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val="ms-MY" w:eastAsia="ms-MY"/>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ms-MY" w:eastAsia="ms-MY"/>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AB473E" w:rsidRPr="00571D57" w:rsidRDefault="005D06B1"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AB473E" w:rsidRPr="00571D57">
                                  <w:rPr>
                                    <w:rFonts w:ascii="Arial Narrow" w:hAnsi="Arial Narrow" w:cs="Arial"/>
                                    <w:b/>
                                    <w:w w:val="90"/>
                                    <w:sz w:val="44"/>
                                    <w:szCs w:val="44"/>
                                  </w:rPr>
                                  <w:t>BSBWHS503 Contribute to the systematic management of WHS risk</w:t>
                                </w:r>
                              </w:sdtContent>
                            </w:sdt>
                          </w:p>
                          <w:p w:rsidR="00AB473E" w:rsidRDefault="00AB473E" w:rsidP="00571D57">
                            <w:pPr>
                              <w:widowControl w:val="0"/>
                              <w:contextualSpacing/>
                              <w:jc w:val="right"/>
                              <w:rPr>
                                <w:rFonts w:ascii="Arial Narrow" w:hAnsi="Arial Narrow" w:cs="Arial"/>
                                <w:w w:val="90"/>
                                <w:sz w:val="40"/>
                                <w:szCs w:val="46"/>
                              </w:rPr>
                            </w:pPr>
                          </w:p>
                          <w:p w:rsidR="00AB473E" w:rsidRPr="00E623C6" w:rsidRDefault="005D06B1"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AB473E"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AB473E" w:rsidRPr="00571D57" w:rsidRDefault="00AB473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AB473E" w:rsidRDefault="00AB473E" w:rsidP="00571D57">
                      <w:pPr>
                        <w:widowControl w:val="0"/>
                        <w:contextualSpacing/>
                        <w:jc w:val="right"/>
                        <w:rPr>
                          <w:rFonts w:ascii="Arial Narrow" w:hAnsi="Arial Narrow" w:cs="Arial"/>
                          <w:w w:val="90"/>
                          <w:sz w:val="40"/>
                          <w:szCs w:val="46"/>
                        </w:rPr>
                      </w:pPr>
                    </w:p>
                    <w:p w:rsidR="00AB473E" w:rsidRPr="00E623C6" w:rsidRDefault="00AB473E"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7B65E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AB473E" w:rsidRPr="00C376ED" w:rsidRDefault="00AB473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69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B473E" w:rsidRPr="00C376ED" w:rsidRDefault="00AB473E" w:rsidP="00571D57">
                            <w:pPr>
                              <w:jc w:val="center"/>
                              <w:rPr>
                                <w:rFonts w:ascii="Arial" w:hAnsi="Arial" w:cs="Arial"/>
                                <w:sz w:val="20"/>
                              </w:rPr>
                            </w:pPr>
                          </w:p>
                          <w:p w:rsidR="00AB473E" w:rsidRPr="00C376ED" w:rsidRDefault="00AB473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AB473E" w:rsidRPr="00C376ED" w:rsidRDefault="00AB473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0369C">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AB473E" w:rsidRPr="00C376ED" w:rsidRDefault="00AB473E" w:rsidP="00571D57">
                      <w:pPr>
                        <w:jc w:val="center"/>
                        <w:rPr>
                          <w:rFonts w:ascii="Arial" w:hAnsi="Arial" w:cs="Arial"/>
                          <w:sz w:val="20"/>
                        </w:rPr>
                      </w:pPr>
                    </w:p>
                    <w:p w:rsidR="00AB473E" w:rsidRPr="00C376ED" w:rsidRDefault="00AB473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B65E3" w:rsidP="004B5D8B">
            <w:pPr>
              <w:rPr>
                <w:rFonts w:ascii="Arial" w:hAnsi="Arial" w:cs="Arial"/>
              </w:rPr>
            </w:pPr>
            <w:permStart w:id="1725062509" w:edGrp="everyone"/>
            <w:r>
              <w:rPr>
                <w:rFonts w:ascii="Arial" w:hAnsi="Arial" w:cs="Arial"/>
              </w:rPr>
              <w:t>Shannon Chen Wen Qi</w:t>
            </w:r>
            <w:permEnd w:id="172506250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03T00:00:00Z">
              <w:dateFormat w:val="d/MM/yyyy"/>
              <w:lid w:val="en-AU"/>
              <w:storeMappedDataAs w:val="dateTime"/>
              <w:calendar w:val="gregorian"/>
            </w:date>
          </w:sdtPr>
          <w:sdtEndPr/>
          <w:sdtContent>
            <w:permStart w:id="1333402517" w:edGrp="everyone" w:displacedByCustomXml="prev"/>
            <w:tc>
              <w:tcPr>
                <w:tcW w:w="5583" w:type="dxa"/>
              </w:tcPr>
              <w:p w:rsidR="00C92317" w:rsidRPr="00244BDD" w:rsidRDefault="007B65E3" w:rsidP="00244BDD">
                <w:pPr>
                  <w:rPr>
                    <w:rFonts w:ascii="Arial" w:hAnsi="Arial" w:cs="Arial"/>
                  </w:rPr>
                </w:pPr>
                <w:r>
                  <w:rPr>
                    <w:rFonts w:ascii="Arial" w:hAnsi="Arial" w:cs="Arial"/>
                  </w:rPr>
                  <w:t>3/06/2017</w:t>
                </w:r>
              </w:p>
            </w:tc>
            <w:permEnd w:id="133340251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125472543" w:edGrp="everyone"/>
            <w:permEnd w:id="112547254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42541462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2541462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5D06B1"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40387737" w:edGrp="everyone"/>
                <w:r w:rsidR="005B7C80">
                  <w:rPr>
                    <w:rFonts w:ascii="MS Gothic" w:eastAsia="MS Gothic" w:hAnsi="MS Gothic" w:cs="Arial" w:hint="eastAsia"/>
                  </w:rPr>
                  <w:t>☐</w:t>
                </w:r>
                <w:permEnd w:id="740387737"/>
              </w:sdtContent>
            </w:sdt>
            <w:r w:rsidR="00C92317" w:rsidRPr="00ED32CC">
              <w:rPr>
                <w:rFonts w:ascii="Arial" w:hAnsi="Arial" w:cs="Arial"/>
              </w:rPr>
              <w:t xml:space="preserve"> Competent</w:t>
            </w:r>
          </w:p>
          <w:p w:rsidR="00C92317" w:rsidRPr="00ED32CC" w:rsidRDefault="005D06B1"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13042675" w:edGrp="everyone"/>
                <w:r w:rsidR="005B7C80">
                  <w:rPr>
                    <w:rFonts w:ascii="MS Gothic" w:eastAsia="MS Gothic" w:hAnsi="MS Gothic" w:cs="Arial" w:hint="eastAsia"/>
                  </w:rPr>
                  <w:t>☐</w:t>
                </w:r>
                <w:permEnd w:id="613042675"/>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7B65E3" w:rsidP="004B5D8B">
            <w:pPr>
              <w:rPr>
                <w:rFonts w:ascii="Arial" w:hAnsi="Arial" w:cs="Arial"/>
              </w:rPr>
            </w:pPr>
            <w:permStart w:id="2002941876" w:edGrp="everyone"/>
            <w:r>
              <w:rPr>
                <w:rFonts w:ascii="Arial" w:hAnsi="Arial" w:cs="Arial"/>
              </w:rPr>
              <w:t>Office</w:t>
            </w:r>
            <w:permEnd w:id="2002941876"/>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Legislation (Commonwealth or State) </w:t>
            </w:r>
          </w:p>
        </w:tc>
      </w:tr>
      <w:tr w:rsidR="008A604A" w:rsidRPr="008A604A" w:rsidTr="008A604A">
        <w:trPr>
          <w:trHeight w:val="567"/>
        </w:trPr>
        <w:tc>
          <w:tcPr>
            <w:tcW w:w="9242" w:type="dxa"/>
          </w:tcPr>
          <w:p w:rsidR="008A604A" w:rsidRPr="008A604A" w:rsidRDefault="007B65E3" w:rsidP="008A604A">
            <w:pPr>
              <w:keepNext/>
              <w:rPr>
                <w:rFonts w:ascii="Arial" w:hAnsi="Arial" w:cs="Arial"/>
              </w:rPr>
            </w:pPr>
            <w:permStart w:id="265697320" w:edGrp="everyone"/>
            <w:r w:rsidRPr="007B65E3">
              <w:rPr>
                <w:rFonts w:ascii="Arial" w:hAnsi="Arial" w:cs="Arial"/>
              </w:rPr>
              <w:t>Work Health and Safety Act 2011 (Qld) found at https://www.legislation.qld.gov.au/LEGISLTN/CURRENT/W/WorkHSA11.pdf</w:t>
            </w:r>
            <w:permEnd w:id="265697320"/>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7B65E3" w:rsidRDefault="007B65E3" w:rsidP="007B65E3">
            <w:pPr>
              <w:keepNext/>
            </w:pPr>
            <w:permStart w:id="297749072" w:edGrp="everyone"/>
            <w:r w:rsidRPr="007B65E3">
              <w:rPr>
                <w:rFonts w:ascii="Arial" w:hAnsi="Arial" w:cs="Arial"/>
              </w:rPr>
              <w:t>Section 19, WHA 2011 (QLD),</w:t>
            </w:r>
            <w:r>
              <w:t xml:space="preserve"> </w:t>
            </w:r>
          </w:p>
          <w:p w:rsidR="007B65E3" w:rsidRPr="007B65E3" w:rsidRDefault="007B65E3" w:rsidP="007B65E3">
            <w:pPr>
              <w:keepNext/>
              <w:rPr>
                <w:rFonts w:ascii="Arial" w:hAnsi="Arial" w:cs="Arial"/>
              </w:rPr>
            </w:pPr>
            <w:r w:rsidRPr="007B65E3">
              <w:rPr>
                <w:rFonts w:ascii="Arial" w:hAnsi="Arial" w:cs="Arial"/>
              </w:rPr>
              <w:t>Primary duty of care</w:t>
            </w:r>
          </w:p>
          <w:p w:rsidR="007B65E3" w:rsidRPr="007B65E3" w:rsidRDefault="007B65E3" w:rsidP="007B65E3">
            <w:pPr>
              <w:keepNext/>
              <w:rPr>
                <w:rFonts w:ascii="Arial" w:hAnsi="Arial" w:cs="Arial"/>
              </w:rPr>
            </w:pPr>
            <w:r w:rsidRPr="007B65E3">
              <w:rPr>
                <w:rFonts w:ascii="Arial" w:hAnsi="Arial" w:cs="Arial"/>
              </w:rPr>
              <w:t>(1) A person conducting a busin</w:t>
            </w:r>
            <w:r>
              <w:rPr>
                <w:rFonts w:ascii="Arial" w:hAnsi="Arial" w:cs="Arial"/>
              </w:rPr>
              <w:t xml:space="preserve">ess or undertaking must ensure, </w:t>
            </w:r>
            <w:r w:rsidRPr="007B65E3">
              <w:rPr>
                <w:rFonts w:ascii="Arial" w:hAnsi="Arial" w:cs="Arial"/>
              </w:rPr>
              <w:t>so far as is reasonably practicable, the health and safety of—</w:t>
            </w:r>
          </w:p>
          <w:p w:rsidR="007B65E3" w:rsidRPr="007B65E3" w:rsidRDefault="007B65E3" w:rsidP="007B65E3">
            <w:pPr>
              <w:keepNext/>
              <w:rPr>
                <w:rFonts w:ascii="Arial" w:hAnsi="Arial" w:cs="Arial"/>
              </w:rPr>
            </w:pPr>
            <w:r w:rsidRPr="007B65E3">
              <w:rPr>
                <w:rFonts w:ascii="Arial" w:hAnsi="Arial" w:cs="Arial"/>
              </w:rPr>
              <w:t>(a) workers engaged, or caused to be</w:t>
            </w:r>
            <w:r>
              <w:rPr>
                <w:rFonts w:ascii="Arial" w:hAnsi="Arial" w:cs="Arial"/>
              </w:rPr>
              <w:t xml:space="preserve"> engaged by the </w:t>
            </w:r>
            <w:r w:rsidRPr="007B65E3">
              <w:rPr>
                <w:rFonts w:ascii="Arial" w:hAnsi="Arial" w:cs="Arial"/>
              </w:rPr>
              <w:t>person; and</w:t>
            </w:r>
          </w:p>
          <w:p w:rsidR="007B65E3" w:rsidRPr="007B65E3" w:rsidRDefault="007B65E3" w:rsidP="007B65E3">
            <w:pPr>
              <w:keepNext/>
              <w:rPr>
                <w:rFonts w:ascii="Arial" w:hAnsi="Arial" w:cs="Arial"/>
              </w:rPr>
            </w:pPr>
            <w:r w:rsidRPr="007B65E3">
              <w:rPr>
                <w:rFonts w:ascii="Arial" w:hAnsi="Arial" w:cs="Arial"/>
              </w:rPr>
              <w:t>(b) workers whose acti</w:t>
            </w:r>
            <w:r>
              <w:rPr>
                <w:rFonts w:ascii="Arial" w:hAnsi="Arial" w:cs="Arial"/>
              </w:rPr>
              <w:t xml:space="preserve">vities in carrying out work are </w:t>
            </w:r>
            <w:r w:rsidRPr="007B65E3">
              <w:rPr>
                <w:rFonts w:ascii="Arial" w:hAnsi="Arial" w:cs="Arial"/>
              </w:rPr>
              <w:t>influenced or directed by the person;</w:t>
            </w:r>
          </w:p>
          <w:p w:rsidR="007B65E3" w:rsidRPr="007B65E3" w:rsidRDefault="007B65E3" w:rsidP="007B65E3">
            <w:pPr>
              <w:keepNext/>
              <w:rPr>
                <w:rFonts w:ascii="Arial" w:hAnsi="Arial" w:cs="Arial"/>
              </w:rPr>
            </w:pPr>
            <w:r w:rsidRPr="007B65E3">
              <w:rPr>
                <w:rFonts w:ascii="Arial" w:hAnsi="Arial" w:cs="Arial"/>
              </w:rPr>
              <w:t>While the workers are at work in the business or undertaking.</w:t>
            </w:r>
          </w:p>
          <w:p w:rsidR="007B65E3" w:rsidRDefault="007B65E3" w:rsidP="007B65E3">
            <w:pPr>
              <w:keepNext/>
            </w:pPr>
            <w:r w:rsidRPr="007B65E3">
              <w:rPr>
                <w:rFonts w:ascii="Arial" w:hAnsi="Arial" w:cs="Arial"/>
              </w:rPr>
              <w:t>(2) A person conducting a busin</w:t>
            </w:r>
            <w:r>
              <w:rPr>
                <w:rFonts w:ascii="Arial" w:hAnsi="Arial" w:cs="Arial"/>
              </w:rPr>
              <w:t xml:space="preserve">ess or undertaking must ensure, </w:t>
            </w:r>
            <w:r w:rsidRPr="007B65E3">
              <w:rPr>
                <w:rFonts w:ascii="Arial" w:hAnsi="Arial" w:cs="Arial"/>
              </w:rPr>
              <w:t>so far as is reasonably practicable</w:t>
            </w:r>
            <w:r>
              <w:rPr>
                <w:rFonts w:ascii="Arial" w:hAnsi="Arial" w:cs="Arial"/>
              </w:rPr>
              <w:t xml:space="preserve">, that the health and safety of </w:t>
            </w:r>
            <w:r w:rsidRPr="007B65E3">
              <w:rPr>
                <w:rFonts w:ascii="Arial" w:hAnsi="Arial" w:cs="Arial"/>
              </w:rPr>
              <w:t>other persons is not put at risk f</w:t>
            </w:r>
            <w:r>
              <w:rPr>
                <w:rFonts w:ascii="Arial" w:hAnsi="Arial" w:cs="Arial"/>
              </w:rPr>
              <w:t xml:space="preserve">rom work carried out as part of </w:t>
            </w:r>
            <w:r w:rsidRPr="007B65E3">
              <w:rPr>
                <w:rFonts w:ascii="Arial" w:hAnsi="Arial" w:cs="Arial"/>
              </w:rPr>
              <w:t>the conduct of the business or undertaking.</w:t>
            </w:r>
            <w:r>
              <w:t xml:space="preserve"> </w:t>
            </w:r>
          </w:p>
          <w:p w:rsidR="007B65E3" w:rsidRPr="007B65E3" w:rsidRDefault="007B65E3" w:rsidP="007B65E3">
            <w:pPr>
              <w:keepNext/>
              <w:rPr>
                <w:rFonts w:ascii="Arial" w:hAnsi="Arial" w:cs="Arial"/>
              </w:rPr>
            </w:pPr>
            <w:r w:rsidRPr="007B65E3">
              <w:rPr>
                <w:rFonts w:ascii="Arial" w:hAnsi="Arial" w:cs="Arial"/>
              </w:rPr>
              <w:t>(3) Without limiting subsections (</w:t>
            </w:r>
            <w:r>
              <w:rPr>
                <w:rFonts w:ascii="Arial" w:hAnsi="Arial" w:cs="Arial"/>
              </w:rPr>
              <w:t xml:space="preserve">1) and (2), a PCBU </w:t>
            </w:r>
            <w:r w:rsidRPr="007B65E3">
              <w:rPr>
                <w:rFonts w:ascii="Arial" w:hAnsi="Arial" w:cs="Arial"/>
              </w:rPr>
              <w:t>must ensure, so far as is reasonably</w:t>
            </w:r>
          </w:p>
          <w:p w:rsidR="007B65E3" w:rsidRPr="007B65E3" w:rsidRDefault="007B65E3" w:rsidP="007B65E3">
            <w:pPr>
              <w:keepNext/>
              <w:rPr>
                <w:rFonts w:ascii="Arial" w:hAnsi="Arial" w:cs="Arial"/>
              </w:rPr>
            </w:pPr>
            <w:r w:rsidRPr="007B65E3">
              <w:rPr>
                <w:rFonts w:ascii="Arial" w:hAnsi="Arial" w:cs="Arial"/>
              </w:rPr>
              <w:t>practicable—</w:t>
            </w:r>
          </w:p>
          <w:p w:rsidR="007B65E3" w:rsidRPr="007B65E3" w:rsidRDefault="007B65E3" w:rsidP="007B65E3">
            <w:pPr>
              <w:keepNext/>
              <w:rPr>
                <w:rFonts w:ascii="Arial" w:hAnsi="Arial" w:cs="Arial"/>
              </w:rPr>
            </w:pPr>
            <w:r w:rsidRPr="007B65E3">
              <w:rPr>
                <w:rFonts w:ascii="Arial" w:hAnsi="Arial" w:cs="Arial"/>
              </w:rPr>
              <w:t>(a) the provision and ma</w:t>
            </w:r>
            <w:r>
              <w:rPr>
                <w:rFonts w:ascii="Arial" w:hAnsi="Arial" w:cs="Arial"/>
              </w:rPr>
              <w:t xml:space="preserve">intenance of a work environment </w:t>
            </w:r>
            <w:r w:rsidRPr="007B65E3">
              <w:rPr>
                <w:rFonts w:ascii="Arial" w:hAnsi="Arial" w:cs="Arial"/>
              </w:rPr>
              <w:t>without risks to health and safety; and</w:t>
            </w:r>
          </w:p>
          <w:p w:rsidR="007B65E3" w:rsidRPr="007B65E3" w:rsidRDefault="007B65E3" w:rsidP="007B65E3">
            <w:pPr>
              <w:keepNext/>
              <w:rPr>
                <w:rFonts w:ascii="Arial" w:hAnsi="Arial" w:cs="Arial"/>
              </w:rPr>
            </w:pPr>
            <w:r w:rsidRPr="007B65E3">
              <w:rPr>
                <w:rFonts w:ascii="Arial" w:hAnsi="Arial" w:cs="Arial"/>
              </w:rPr>
              <w:t>(b) the provision an</w:t>
            </w:r>
            <w:r>
              <w:rPr>
                <w:rFonts w:ascii="Arial" w:hAnsi="Arial" w:cs="Arial"/>
              </w:rPr>
              <w:t xml:space="preserve">d maintenance of safe plant and </w:t>
            </w:r>
            <w:r w:rsidRPr="007B65E3">
              <w:rPr>
                <w:rFonts w:ascii="Arial" w:hAnsi="Arial" w:cs="Arial"/>
              </w:rPr>
              <w:t>structures; and</w:t>
            </w:r>
          </w:p>
          <w:p w:rsidR="007B65E3" w:rsidRPr="007B65E3" w:rsidRDefault="007B65E3" w:rsidP="007B65E3">
            <w:pPr>
              <w:keepNext/>
              <w:rPr>
                <w:rFonts w:ascii="Arial" w:hAnsi="Arial" w:cs="Arial"/>
              </w:rPr>
            </w:pPr>
            <w:r w:rsidRPr="007B65E3">
              <w:rPr>
                <w:rFonts w:ascii="Arial" w:hAnsi="Arial" w:cs="Arial"/>
              </w:rPr>
              <w:t>(c) the provision and maintenance of safe</w:t>
            </w:r>
            <w:r>
              <w:rPr>
                <w:rFonts w:ascii="Arial" w:hAnsi="Arial" w:cs="Arial"/>
              </w:rPr>
              <w:t xml:space="preserve"> systems of work; </w:t>
            </w:r>
            <w:r w:rsidRPr="007B65E3">
              <w:rPr>
                <w:rFonts w:ascii="Arial" w:hAnsi="Arial" w:cs="Arial"/>
              </w:rPr>
              <w:t>and</w:t>
            </w:r>
          </w:p>
          <w:p w:rsidR="007B65E3" w:rsidRPr="007B65E3" w:rsidRDefault="007B65E3" w:rsidP="007B65E3">
            <w:pPr>
              <w:keepNext/>
              <w:rPr>
                <w:rFonts w:ascii="Arial" w:hAnsi="Arial" w:cs="Arial"/>
              </w:rPr>
            </w:pPr>
            <w:r w:rsidRPr="007B65E3">
              <w:rPr>
                <w:rFonts w:ascii="Arial" w:hAnsi="Arial" w:cs="Arial"/>
              </w:rPr>
              <w:t>(d) the safe use, handling a</w:t>
            </w:r>
            <w:r>
              <w:rPr>
                <w:rFonts w:ascii="Arial" w:hAnsi="Arial" w:cs="Arial"/>
              </w:rPr>
              <w:t xml:space="preserve">nd storage of plant, structures </w:t>
            </w:r>
            <w:r w:rsidRPr="007B65E3">
              <w:rPr>
                <w:rFonts w:ascii="Arial" w:hAnsi="Arial" w:cs="Arial"/>
              </w:rPr>
              <w:t>and substances; and</w:t>
            </w:r>
          </w:p>
          <w:p w:rsidR="007B65E3" w:rsidRPr="007B65E3" w:rsidRDefault="007B65E3" w:rsidP="007B65E3">
            <w:pPr>
              <w:keepNext/>
              <w:rPr>
                <w:rFonts w:ascii="Arial" w:hAnsi="Arial" w:cs="Arial"/>
              </w:rPr>
            </w:pPr>
            <w:r w:rsidRPr="007B65E3">
              <w:rPr>
                <w:rFonts w:ascii="Arial" w:hAnsi="Arial" w:cs="Arial"/>
              </w:rPr>
              <w:t>(e) the provision of adequat</w:t>
            </w:r>
            <w:r>
              <w:rPr>
                <w:rFonts w:ascii="Arial" w:hAnsi="Arial" w:cs="Arial"/>
              </w:rPr>
              <w:t xml:space="preserve">e facilities for the welfare at </w:t>
            </w:r>
            <w:r w:rsidRPr="007B65E3">
              <w:rPr>
                <w:rFonts w:ascii="Arial" w:hAnsi="Arial" w:cs="Arial"/>
              </w:rPr>
              <w:t>work of workers in carryi</w:t>
            </w:r>
            <w:r>
              <w:rPr>
                <w:rFonts w:ascii="Arial" w:hAnsi="Arial" w:cs="Arial"/>
              </w:rPr>
              <w:t xml:space="preserve">ng out work for the business or </w:t>
            </w:r>
            <w:r w:rsidRPr="007B65E3">
              <w:rPr>
                <w:rFonts w:ascii="Arial" w:hAnsi="Arial" w:cs="Arial"/>
              </w:rPr>
              <w:t>undertaking, including ensuring acces</w:t>
            </w:r>
            <w:r>
              <w:rPr>
                <w:rFonts w:ascii="Arial" w:hAnsi="Arial" w:cs="Arial"/>
              </w:rPr>
              <w:t xml:space="preserve">s to those </w:t>
            </w:r>
            <w:r w:rsidRPr="007B65E3">
              <w:rPr>
                <w:rFonts w:ascii="Arial" w:hAnsi="Arial" w:cs="Arial"/>
              </w:rPr>
              <w:t>facilities; and</w:t>
            </w:r>
          </w:p>
          <w:p w:rsidR="007B65E3" w:rsidRPr="007B65E3" w:rsidRDefault="007B65E3" w:rsidP="007B65E3">
            <w:pPr>
              <w:keepNext/>
              <w:rPr>
                <w:rFonts w:ascii="Arial" w:hAnsi="Arial" w:cs="Arial"/>
              </w:rPr>
            </w:pPr>
            <w:r w:rsidRPr="007B65E3">
              <w:rPr>
                <w:rFonts w:ascii="Arial" w:hAnsi="Arial" w:cs="Arial"/>
              </w:rPr>
              <w:t>(f) the provision of any inform</w:t>
            </w:r>
            <w:r>
              <w:rPr>
                <w:rFonts w:ascii="Arial" w:hAnsi="Arial" w:cs="Arial"/>
              </w:rPr>
              <w:t xml:space="preserve">ation, training, instruction or </w:t>
            </w:r>
            <w:r w:rsidRPr="007B65E3">
              <w:rPr>
                <w:rFonts w:ascii="Arial" w:hAnsi="Arial" w:cs="Arial"/>
              </w:rPr>
              <w:t>s</w:t>
            </w:r>
            <w:r>
              <w:rPr>
                <w:rFonts w:ascii="Arial" w:hAnsi="Arial" w:cs="Arial"/>
              </w:rPr>
              <w:t xml:space="preserve">upervision that is necessary to protect all persons from </w:t>
            </w:r>
            <w:r w:rsidRPr="007B65E3">
              <w:rPr>
                <w:rFonts w:ascii="Arial" w:hAnsi="Arial" w:cs="Arial"/>
              </w:rPr>
              <w:t>risks to their health and s</w:t>
            </w:r>
            <w:r>
              <w:rPr>
                <w:rFonts w:ascii="Arial" w:hAnsi="Arial" w:cs="Arial"/>
              </w:rPr>
              <w:t xml:space="preserve">afety arising from work carried </w:t>
            </w:r>
            <w:r w:rsidRPr="007B65E3">
              <w:rPr>
                <w:rFonts w:ascii="Arial" w:hAnsi="Arial" w:cs="Arial"/>
              </w:rPr>
              <w:t xml:space="preserve">out as part of the conduct </w:t>
            </w:r>
            <w:r>
              <w:rPr>
                <w:rFonts w:ascii="Arial" w:hAnsi="Arial" w:cs="Arial"/>
              </w:rPr>
              <w:t xml:space="preserve">of the business or undertaking; </w:t>
            </w:r>
            <w:r w:rsidRPr="007B65E3">
              <w:rPr>
                <w:rFonts w:ascii="Arial" w:hAnsi="Arial" w:cs="Arial"/>
              </w:rPr>
              <w:t>and</w:t>
            </w:r>
          </w:p>
          <w:p w:rsidR="007B65E3" w:rsidRPr="007B65E3" w:rsidRDefault="007B65E3" w:rsidP="007B65E3">
            <w:pPr>
              <w:keepNext/>
              <w:rPr>
                <w:rFonts w:ascii="Arial" w:hAnsi="Arial" w:cs="Arial"/>
              </w:rPr>
            </w:pPr>
            <w:r w:rsidRPr="007B65E3">
              <w:rPr>
                <w:rFonts w:ascii="Arial" w:hAnsi="Arial" w:cs="Arial"/>
              </w:rPr>
              <w:t>(g) that the health of wo</w:t>
            </w:r>
            <w:r>
              <w:rPr>
                <w:rFonts w:ascii="Arial" w:hAnsi="Arial" w:cs="Arial"/>
              </w:rPr>
              <w:t xml:space="preserve">rkers and the conditions at the </w:t>
            </w:r>
            <w:r w:rsidRPr="007B65E3">
              <w:rPr>
                <w:rFonts w:ascii="Arial" w:hAnsi="Arial" w:cs="Arial"/>
              </w:rPr>
              <w:t>workplace are monitore</w:t>
            </w:r>
            <w:r>
              <w:rPr>
                <w:rFonts w:ascii="Arial" w:hAnsi="Arial" w:cs="Arial"/>
              </w:rPr>
              <w:t xml:space="preserve">d for the purpose of preventing </w:t>
            </w:r>
            <w:r w:rsidRPr="007B65E3">
              <w:rPr>
                <w:rFonts w:ascii="Arial" w:hAnsi="Arial" w:cs="Arial"/>
              </w:rPr>
              <w:t>illness or injury of work</w:t>
            </w:r>
            <w:r>
              <w:rPr>
                <w:rFonts w:ascii="Arial" w:hAnsi="Arial" w:cs="Arial"/>
              </w:rPr>
              <w:t xml:space="preserve">ers arising from the conduct of </w:t>
            </w:r>
            <w:r w:rsidRPr="007B65E3">
              <w:rPr>
                <w:rFonts w:ascii="Arial" w:hAnsi="Arial" w:cs="Arial"/>
              </w:rPr>
              <w:t>the business or undertaking.</w:t>
            </w:r>
          </w:p>
          <w:p w:rsidR="007B65E3" w:rsidRPr="007B65E3" w:rsidRDefault="007B65E3" w:rsidP="007B65E3">
            <w:pPr>
              <w:keepNext/>
              <w:rPr>
                <w:rFonts w:ascii="Arial" w:hAnsi="Arial" w:cs="Arial"/>
              </w:rPr>
            </w:pPr>
            <w:r w:rsidRPr="007B65E3">
              <w:rPr>
                <w:rFonts w:ascii="Arial" w:hAnsi="Arial" w:cs="Arial"/>
              </w:rPr>
              <w:t>(4) If—</w:t>
            </w:r>
          </w:p>
          <w:p w:rsidR="007B65E3" w:rsidRPr="007B65E3" w:rsidRDefault="007B65E3" w:rsidP="007B65E3">
            <w:pPr>
              <w:keepNext/>
              <w:rPr>
                <w:rFonts w:ascii="Arial" w:hAnsi="Arial" w:cs="Arial"/>
              </w:rPr>
            </w:pPr>
            <w:r w:rsidRPr="007B65E3">
              <w:rPr>
                <w:rFonts w:ascii="Arial" w:hAnsi="Arial" w:cs="Arial"/>
              </w:rPr>
              <w:t>(a) a worker occupies ac</w:t>
            </w:r>
            <w:r>
              <w:rPr>
                <w:rFonts w:ascii="Arial" w:hAnsi="Arial" w:cs="Arial"/>
              </w:rPr>
              <w:t xml:space="preserve">commodation that is owned by or </w:t>
            </w:r>
            <w:r w:rsidRPr="007B65E3">
              <w:rPr>
                <w:rFonts w:ascii="Arial" w:hAnsi="Arial" w:cs="Arial"/>
              </w:rPr>
              <w:t>under the mana</w:t>
            </w:r>
            <w:r>
              <w:rPr>
                <w:rFonts w:ascii="Arial" w:hAnsi="Arial" w:cs="Arial"/>
              </w:rPr>
              <w:t xml:space="preserve">gement or control of the person </w:t>
            </w:r>
            <w:r w:rsidRPr="007B65E3">
              <w:rPr>
                <w:rFonts w:ascii="Arial" w:hAnsi="Arial" w:cs="Arial"/>
              </w:rPr>
              <w:t>conducting the business or undertaking; and</w:t>
            </w:r>
          </w:p>
          <w:p w:rsidR="007B65E3" w:rsidRPr="007B65E3" w:rsidRDefault="007B65E3" w:rsidP="007B65E3">
            <w:pPr>
              <w:keepNext/>
              <w:rPr>
                <w:rFonts w:ascii="Arial" w:hAnsi="Arial" w:cs="Arial"/>
              </w:rPr>
            </w:pPr>
            <w:r w:rsidRPr="007B65E3">
              <w:rPr>
                <w:rFonts w:ascii="Arial" w:hAnsi="Arial" w:cs="Arial"/>
              </w:rPr>
              <w:t>(b) the occupancy is ne</w:t>
            </w:r>
            <w:r>
              <w:rPr>
                <w:rFonts w:ascii="Arial" w:hAnsi="Arial" w:cs="Arial"/>
              </w:rPr>
              <w:t xml:space="preserve">cessary for the purposes of the </w:t>
            </w:r>
            <w:r w:rsidRPr="007B65E3">
              <w:rPr>
                <w:rFonts w:ascii="Arial" w:hAnsi="Arial" w:cs="Arial"/>
              </w:rPr>
              <w:t>worker’s engagement because other accommoda</w:t>
            </w:r>
            <w:r>
              <w:rPr>
                <w:rFonts w:ascii="Arial" w:hAnsi="Arial" w:cs="Arial"/>
              </w:rPr>
              <w:t xml:space="preserve">tion is </w:t>
            </w:r>
            <w:r w:rsidRPr="007B65E3">
              <w:rPr>
                <w:rFonts w:ascii="Arial" w:hAnsi="Arial" w:cs="Arial"/>
              </w:rPr>
              <w:t>not reasonably available;</w:t>
            </w:r>
            <w:r>
              <w:t xml:space="preserve"> </w:t>
            </w:r>
            <w:r w:rsidRPr="007B65E3">
              <w:rPr>
                <w:rFonts w:ascii="Arial" w:hAnsi="Arial" w:cs="Arial"/>
              </w:rPr>
              <w:t>the pe</w:t>
            </w:r>
            <w:r w:rsidR="00152832">
              <w:rPr>
                <w:rFonts w:ascii="Arial" w:hAnsi="Arial" w:cs="Arial"/>
              </w:rPr>
              <w:t xml:space="preserve">rson conducting the business or </w:t>
            </w:r>
            <w:r w:rsidRPr="007B65E3">
              <w:rPr>
                <w:rFonts w:ascii="Arial" w:hAnsi="Arial" w:cs="Arial"/>
              </w:rPr>
              <w:t>undertaking must, so f</w:t>
            </w:r>
            <w:r w:rsidR="00152832">
              <w:rPr>
                <w:rFonts w:ascii="Arial" w:hAnsi="Arial" w:cs="Arial"/>
              </w:rPr>
              <w:t xml:space="preserve">ar </w:t>
            </w:r>
            <w:r w:rsidRPr="007B65E3">
              <w:rPr>
                <w:rFonts w:ascii="Arial" w:hAnsi="Arial" w:cs="Arial"/>
              </w:rPr>
              <w:t>as is reasonably practicable, maintain the premises so that the</w:t>
            </w:r>
          </w:p>
          <w:p w:rsidR="00152832" w:rsidRDefault="007B65E3" w:rsidP="00152832">
            <w:pPr>
              <w:keepNext/>
            </w:pPr>
            <w:r w:rsidRPr="007B65E3">
              <w:rPr>
                <w:rFonts w:ascii="Arial" w:hAnsi="Arial" w:cs="Arial"/>
              </w:rPr>
              <w:t>worker occupying the prem</w:t>
            </w:r>
            <w:r w:rsidR="00152832">
              <w:rPr>
                <w:rFonts w:ascii="Arial" w:hAnsi="Arial" w:cs="Arial"/>
              </w:rPr>
              <w:t xml:space="preserve">ises is not exposed to risks to </w:t>
            </w:r>
            <w:r w:rsidRPr="007B65E3">
              <w:rPr>
                <w:rFonts w:ascii="Arial" w:hAnsi="Arial" w:cs="Arial"/>
              </w:rPr>
              <w:t>health and safety.</w:t>
            </w:r>
            <w:r w:rsidR="00152832">
              <w:t xml:space="preserve"> </w:t>
            </w:r>
          </w:p>
          <w:p w:rsidR="008A604A" w:rsidRPr="008A604A" w:rsidRDefault="00152832" w:rsidP="008A604A">
            <w:pPr>
              <w:keepNext/>
              <w:rPr>
                <w:rFonts w:ascii="Arial" w:hAnsi="Arial" w:cs="Arial"/>
              </w:rPr>
            </w:pPr>
            <w:r w:rsidRPr="00152832">
              <w:rPr>
                <w:rFonts w:ascii="Arial" w:hAnsi="Arial" w:cs="Arial"/>
              </w:rPr>
              <w:t xml:space="preserve">(5) A self-employed person must </w:t>
            </w:r>
            <w:r>
              <w:rPr>
                <w:rFonts w:ascii="Arial" w:hAnsi="Arial" w:cs="Arial"/>
              </w:rPr>
              <w:t xml:space="preserve">ensure, so far as is reasonably </w:t>
            </w:r>
            <w:r w:rsidRPr="00152832">
              <w:rPr>
                <w:rFonts w:ascii="Arial" w:hAnsi="Arial" w:cs="Arial"/>
              </w:rPr>
              <w:t>practicable, his or her own health and safety while at work.</w:t>
            </w:r>
            <w:permEnd w:id="297749072"/>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rsidTr="008A604A">
        <w:trPr>
          <w:trHeight w:val="567"/>
        </w:trPr>
        <w:tc>
          <w:tcPr>
            <w:tcW w:w="9242" w:type="dxa"/>
          </w:tcPr>
          <w:p w:rsidR="008A604A" w:rsidRPr="008A604A" w:rsidRDefault="00152832" w:rsidP="008A604A">
            <w:pPr>
              <w:keepNext/>
              <w:rPr>
                <w:rFonts w:ascii="Arial" w:hAnsi="Arial" w:cs="Arial"/>
              </w:rPr>
            </w:pPr>
            <w:permStart w:id="1964669259" w:edGrp="everyone"/>
            <w:r w:rsidRPr="00152832">
              <w:rPr>
                <w:rFonts w:ascii="Arial" w:hAnsi="Arial" w:cs="Arial"/>
              </w:rPr>
              <w:t>Work Health and Safety Regulation 2011 found at https://www.legislation.gov.au/Details/F2011L02664</w:t>
            </w:r>
            <w:permEnd w:id="196466925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152832" w:rsidRDefault="00152832" w:rsidP="00152832">
            <w:pPr>
              <w:keepNext/>
              <w:rPr>
                <w:rFonts w:ascii="Arial" w:hAnsi="Arial" w:cs="Arial"/>
              </w:rPr>
            </w:pPr>
            <w:permStart w:id="535836686" w:edGrp="everyone"/>
            <w:r w:rsidRPr="00152832">
              <w:rPr>
                <w:rFonts w:ascii="Arial" w:hAnsi="Arial" w:cs="Arial"/>
              </w:rPr>
              <w:t>Division 3 Duties of persons conducting businesses or undertakings that manufacture plant</w:t>
            </w:r>
            <w:r>
              <w:t xml:space="preserve"> Section </w:t>
            </w:r>
            <w:r>
              <w:rPr>
                <w:rFonts w:ascii="Arial" w:hAnsi="Arial" w:cs="Arial"/>
              </w:rPr>
              <w:t xml:space="preserve">193 </w:t>
            </w:r>
            <w:r w:rsidRPr="00152832">
              <w:rPr>
                <w:rFonts w:ascii="Arial" w:hAnsi="Arial" w:cs="Arial"/>
              </w:rPr>
              <w:t xml:space="preserve">Control of risk </w:t>
            </w:r>
          </w:p>
          <w:p w:rsidR="00152832" w:rsidRDefault="00152832" w:rsidP="00152832">
            <w:pPr>
              <w:keepNext/>
              <w:rPr>
                <w:rFonts w:ascii="Arial" w:hAnsi="Arial" w:cs="Arial"/>
              </w:rPr>
            </w:pPr>
            <w:r w:rsidRPr="00152832">
              <w:rPr>
                <w:rFonts w:ascii="Arial" w:hAnsi="Arial" w:cs="Arial"/>
              </w:rPr>
              <w:t>(1)</w:t>
            </w:r>
            <w:r>
              <w:rPr>
                <w:rFonts w:ascii="Arial" w:hAnsi="Arial" w:cs="Arial"/>
              </w:rPr>
              <w:t xml:space="preserve"> </w:t>
            </w:r>
            <w:r w:rsidRPr="00152832">
              <w:rPr>
                <w:rFonts w:ascii="Arial" w:hAnsi="Arial" w:cs="Arial"/>
              </w:rPr>
              <w:t>A manufacturer of p</w:t>
            </w:r>
            <w:r>
              <w:rPr>
                <w:rFonts w:ascii="Arial" w:hAnsi="Arial" w:cs="Arial"/>
              </w:rPr>
              <w:t>lant must ensure the following:</w:t>
            </w:r>
          </w:p>
          <w:p w:rsidR="00152832" w:rsidRPr="00152832" w:rsidRDefault="00152832" w:rsidP="00152832">
            <w:pPr>
              <w:keepNext/>
              <w:rPr>
                <w:rFonts w:ascii="Arial" w:hAnsi="Arial" w:cs="Arial"/>
              </w:rPr>
            </w:pPr>
            <w:r>
              <w:rPr>
                <w:rFonts w:ascii="Arial" w:hAnsi="Arial" w:cs="Arial"/>
              </w:rPr>
              <w:t>(a) t</w:t>
            </w:r>
            <w:r w:rsidRPr="00152832">
              <w:rPr>
                <w:rFonts w:ascii="Arial" w:hAnsi="Arial" w:cs="Arial"/>
              </w:rPr>
              <w:t>hat the plant is manufactured and inspected having regard to the information provided to the manufacturer by the designer of the plant under the Act and these Regulations;</w:t>
            </w:r>
          </w:p>
          <w:p w:rsidR="00152832" w:rsidRPr="00152832" w:rsidRDefault="00152832" w:rsidP="00152832">
            <w:pPr>
              <w:keepNext/>
              <w:rPr>
                <w:rFonts w:ascii="Arial" w:hAnsi="Arial" w:cs="Arial"/>
              </w:rPr>
            </w:pPr>
            <w:r>
              <w:rPr>
                <w:rFonts w:ascii="Arial" w:hAnsi="Arial" w:cs="Arial"/>
              </w:rPr>
              <w:t xml:space="preserve">(b) </w:t>
            </w:r>
            <w:r w:rsidRPr="00152832">
              <w:rPr>
                <w:rFonts w:ascii="Arial" w:hAnsi="Arial" w:cs="Arial"/>
              </w:rPr>
              <w:t>if the information provided to the manufacturer by the designer of the plant under the Act and these Regulations requires the plant to be tested — that the plant i</w:t>
            </w:r>
            <w:r>
              <w:rPr>
                <w:rFonts w:ascii="Arial" w:hAnsi="Arial" w:cs="Arial"/>
              </w:rPr>
              <w:t xml:space="preserve">s tested in </w:t>
            </w:r>
            <w:r w:rsidRPr="00152832">
              <w:rPr>
                <w:rFonts w:ascii="Arial" w:hAnsi="Arial" w:cs="Arial"/>
              </w:rPr>
              <w:t>accordance with that information;</w:t>
            </w:r>
          </w:p>
          <w:p w:rsidR="00152832" w:rsidRPr="00152832" w:rsidRDefault="00152832" w:rsidP="00152832">
            <w:pPr>
              <w:keepNext/>
              <w:rPr>
                <w:rFonts w:ascii="Arial" w:hAnsi="Arial" w:cs="Arial"/>
              </w:rPr>
            </w:pPr>
            <w:r>
              <w:rPr>
                <w:rFonts w:ascii="Arial" w:hAnsi="Arial" w:cs="Arial"/>
              </w:rPr>
              <w:t>(c)</w:t>
            </w:r>
            <w:r w:rsidRPr="00152832">
              <w:rPr>
                <w:rFonts w:ascii="Arial" w:hAnsi="Arial" w:cs="Arial"/>
              </w:rPr>
              <w:t xml:space="preserve"> if, during the manufacturing process, any hazard is identified in the design of the plant for which the designer has not provided a control measure:</w:t>
            </w:r>
          </w:p>
          <w:p w:rsidR="00152832" w:rsidRPr="00152832" w:rsidRDefault="00152832" w:rsidP="00152832">
            <w:pPr>
              <w:keepNext/>
              <w:rPr>
                <w:rFonts w:ascii="Arial" w:hAnsi="Arial" w:cs="Arial"/>
              </w:rPr>
            </w:pPr>
            <w:r>
              <w:rPr>
                <w:rFonts w:ascii="Arial" w:hAnsi="Arial" w:cs="Arial"/>
              </w:rPr>
              <w:t>(</w:t>
            </w:r>
            <w:proofErr w:type="spellStart"/>
            <w:r w:rsidRPr="00152832">
              <w:rPr>
                <w:rFonts w:ascii="Arial" w:hAnsi="Arial" w:cs="Arial"/>
              </w:rPr>
              <w:t>i</w:t>
            </w:r>
            <w:proofErr w:type="spellEnd"/>
            <w:r w:rsidRPr="00152832">
              <w:rPr>
                <w:rFonts w:ascii="Arial" w:hAnsi="Arial" w:cs="Arial"/>
              </w:rPr>
              <w:t>)</w:t>
            </w:r>
            <w:r>
              <w:rPr>
                <w:rFonts w:ascii="Arial" w:hAnsi="Arial" w:cs="Arial"/>
              </w:rPr>
              <w:t xml:space="preserve"> </w:t>
            </w:r>
            <w:r w:rsidRPr="00152832">
              <w:rPr>
                <w:rFonts w:ascii="Arial" w:hAnsi="Arial" w:cs="Arial"/>
              </w:rPr>
              <w:t xml:space="preserve"> that the hazard is not incorporated into the manufacture of the plant; and</w:t>
            </w:r>
          </w:p>
          <w:p w:rsidR="00152832" w:rsidRDefault="00152832" w:rsidP="00152832">
            <w:pPr>
              <w:keepNext/>
              <w:rPr>
                <w:rFonts w:ascii="Arial" w:hAnsi="Arial" w:cs="Arial"/>
              </w:rPr>
            </w:pPr>
            <w:r>
              <w:rPr>
                <w:rFonts w:ascii="Arial" w:hAnsi="Arial" w:cs="Arial"/>
              </w:rPr>
              <w:t xml:space="preserve">(ii) </w:t>
            </w:r>
            <w:r w:rsidRPr="00152832">
              <w:rPr>
                <w:rFonts w:ascii="Arial" w:hAnsi="Arial" w:cs="Arial"/>
              </w:rPr>
              <w:t xml:space="preserve"> that the designer of the plant is given written notice of the haz</w:t>
            </w:r>
            <w:r>
              <w:rPr>
                <w:rFonts w:ascii="Arial" w:hAnsi="Arial" w:cs="Arial"/>
              </w:rPr>
              <w:t>ard as soon as practicable; and</w:t>
            </w:r>
          </w:p>
          <w:p w:rsidR="00152832" w:rsidRPr="00152832" w:rsidRDefault="00152832" w:rsidP="00152832">
            <w:pPr>
              <w:keepNext/>
              <w:rPr>
                <w:rFonts w:ascii="Arial" w:hAnsi="Arial" w:cs="Arial"/>
              </w:rPr>
            </w:pPr>
            <w:r>
              <w:rPr>
                <w:rFonts w:ascii="Arial" w:hAnsi="Arial" w:cs="Arial"/>
              </w:rPr>
              <w:t xml:space="preserve">(iii) </w:t>
            </w:r>
            <w:r w:rsidRPr="00152832">
              <w:rPr>
                <w:rFonts w:ascii="Arial" w:hAnsi="Arial" w:cs="Arial"/>
              </w:rPr>
              <w:t xml:space="preserve"> That all reasonable steps are taken to consult with the designer of the plant in relation to the alteration of the design to rectify the hazard.</w:t>
            </w:r>
          </w:p>
          <w:p w:rsidR="00152832" w:rsidRPr="00152832" w:rsidRDefault="00152832" w:rsidP="00152832">
            <w:pPr>
              <w:keepNext/>
              <w:rPr>
                <w:rFonts w:ascii="Arial" w:hAnsi="Arial" w:cs="Arial"/>
              </w:rPr>
            </w:pPr>
            <w:r w:rsidRPr="00152832">
              <w:rPr>
                <w:rFonts w:ascii="Arial" w:hAnsi="Arial" w:cs="Arial"/>
              </w:rPr>
              <w:t>Penalty:</w:t>
            </w:r>
          </w:p>
          <w:p w:rsidR="00152832" w:rsidRPr="00152832" w:rsidRDefault="00152832" w:rsidP="00152832">
            <w:pPr>
              <w:keepNext/>
              <w:rPr>
                <w:rFonts w:ascii="Arial" w:hAnsi="Arial" w:cs="Arial"/>
              </w:rPr>
            </w:pPr>
            <w:r>
              <w:rPr>
                <w:rFonts w:ascii="Arial" w:hAnsi="Arial" w:cs="Arial"/>
              </w:rPr>
              <w:t xml:space="preserve">(a) </w:t>
            </w:r>
            <w:r w:rsidRPr="00152832">
              <w:rPr>
                <w:rFonts w:ascii="Arial" w:hAnsi="Arial" w:cs="Arial"/>
              </w:rPr>
              <w:t>In the case of an individual — $6 000.</w:t>
            </w:r>
          </w:p>
          <w:p w:rsidR="00152832" w:rsidRPr="00152832" w:rsidRDefault="00152832" w:rsidP="00152832">
            <w:pPr>
              <w:keepNext/>
              <w:rPr>
                <w:rFonts w:ascii="Arial" w:hAnsi="Arial" w:cs="Arial"/>
              </w:rPr>
            </w:pPr>
            <w:r>
              <w:rPr>
                <w:rFonts w:ascii="Arial" w:hAnsi="Arial" w:cs="Arial"/>
              </w:rPr>
              <w:t xml:space="preserve">(b) </w:t>
            </w:r>
            <w:r w:rsidRPr="00152832">
              <w:rPr>
                <w:rFonts w:ascii="Arial" w:hAnsi="Arial" w:cs="Arial"/>
              </w:rPr>
              <w:t>In the case of a body corporate — $30 000.</w:t>
            </w:r>
          </w:p>
          <w:p w:rsidR="00152832" w:rsidRPr="00152832" w:rsidRDefault="00152832" w:rsidP="00152832">
            <w:pPr>
              <w:keepNext/>
              <w:rPr>
                <w:rFonts w:ascii="Arial" w:hAnsi="Arial" w:cs="Arial"/>
              </w:rPr>
            </w:pPr>
            <w:r>
              <w:rPr>
                <w:rFonts w:ascii="Arial" w:hAnsi="Arial" w:cs="Arial"/>
              </w:rPr>
              <w:t xml:space="preserve">Note - </w:t>
            </w:r>
            <w:r w:rsidRPr="00152832">
              <w:rPr>
                <w:rFonts w:ascii="Arial" w:hAnsi="Arial" w:cs="Arial"/>
              </w:rPr>
              <w:t>Section 12F of the Act provides that strict liability applies to each physical element of each offence under the Act, unless otherwise stated. The reference in section 12F of the Act includes these Regulations.</w:t>
            </w:r>
          </w:p>
          <w:p w:rsidR="00152832" w:rsidRDefault="00152832" w:rsidP="00152832">
            <w:pPr>
              <w:keepNext/>
              <w:rPr>
                <w:rFonts w:ascii="Arial" w:hAnsi="Arial" w:cs="Arial"/>
              </w:rPr>
            </w:pPr>
            <w:r>
              <w:rPr>
                <w:rFonts w:ascii="Arial" w:hAnsi="Arial" w:cs="Arial"/>
              </w:rPr>
              <w:t xml:space="preserve">(2) </w:t>
            </w:r>
            <w:r w:rsidRPr="00152832">
              <w:rPr>
                <w:rFonts w:ascii="Arial" w:hAnsi="Arial" w:cs="Arial"/>
              </w:rPr>
              <w:t xml:space="preserve"> A manufacturer of plant must ensure that, if it is not possible to notify the designer of the hazard in accordance with sub regulation</w:t>
            </w:r>
            <w:r>
              <w:rPr>
                <w:rFonts w:ascii="Arial" w:hAnsi="Arial" w:cs="Arial"/>
              </w:rPr>
              <w:t xml:space="preserve"> (1):</w:t>
            </w:r>
          </w:p>
          <w:p w:rsidR="00152832" w:rsidRPr="00152832" w:rsidRDefault="00152832" w:rsidP="00152832">
            <w:pPr>
              <w:keepNext/>
              <w:rPr>
                <w:rFonts w:ascii="Arial" w:hAnsi="Arial" w:cs="Arial"/>
              </w:rPr>
            </w:pPr>
            <w:r w:rsidRPr="00152832">
              <w:rPr>
                <w:rFonts w:ascii="Arial" w:hAnsi="Arial" w:cs="Arial"/>
              </w:rPr>
              <w:t>(a)</w:t>
            </w:r>
            <w:r>
              <w:rPr>
                <w:rFonts w:ascii="Arial" w:hAnsi="Arial" w:cs="Arial"/>
              </w:rPr>
              <w:t xml:space="preserve"> </w:t>
            </w:r>
            <w:r w:rsidRPr="00152832">
              <w:rPr>
                <w:rFonts w:ascii="Arial" w:hAnsi="Arial" w:cs="Arial"/>
              </w:rPr>
              <w:t>the risk is eliminated, so far as is reasonably practicable; or</w:t>
            </w:r>
          </w:p>
          <w:p w:rsidR="00152832" w:rsidRPr="00152832" w:rsidRDefault="00152832" w:rsidP="00152832">
            <w:pPr>
              <w:keepNext/>
              <w:rPr>
                <w:rFonts w:ascii="Arial" w:hAnsi="Arial" w:cs="Arial"/>
              </w:rPr>
            </w:pPr>
            <w:r>
              <w:rPr>
                <w:rFonts w:ascii="Arial" w:hAnsi="Arial" w:cs="Arial"/>
              </w:rPr>
              <w:t>(b)</w:t>
            </w:r>
            <w:r w:rsidRPr="00152832">
              <w:rPr>
                <w:rFonts w:ascii="Arial" w:hAnsi="Arial" w:cs="Arial"/>
              </w:rPr>
              <w:t xml:space="preserve"> If it is not reasonably practicable to eliminate the risk, the risk is minimised so far as is reasonably practicable.</w:t>
            </w:r>
          </w:p>
          <w:p w:rsidR="00152832" w:rsidRPr="00152832" w:rsidRDefault="00152832" w:rsidP="00152832">
            <w:pPr>
              <w:keepNext/>
              <w:rPr>
                <w:rFonts w:ascii="Arial" w:hAnsi="Arial" w:cs="Arial"/>
              </w:rPr>
            </w:pPr>
            <w:r>
              <w:rPr>
                <w:rFonts w:ascii="Arial" w:hAnsi="Arial" w:cs="Arial"/>
              </w:rPr>
              <w:t xml:space="preserve">Note - </w:t>
            </w:r>
            <w:r w:rsidRPr="00152832">
              <w:rPr>
                <w:rFonts w:ascii="Arial" w:hAnsi="Arial" w:cs="Arial"/>
              </w:rPr>
              <w:t>WHS Act — section 23 (see regulation 9).</w:t>
            </w:r>
          </w:p>
          <w:p w:rsidR="00152832" w:rsidRPr="00152832" w:rsidRDefault="00152832" w:rsidP="00152832">
            <w:pPr>
              <w:keepNext/>
              <w:rPr>
                <w:rFonts w:ascii="Arial" w:hAnsi="Arial" w:cs="Arial"/>
              </w:rPr>
            </w:pPr>
            <w:r>
              <w:rPr>
                <w:rFonts w:ascii="Arial" w:hAnsi="Arial" w:cs="Arial"/>
              </w:rPr>
              <w:t xml:space="preserve">(3) </w:t>
            </w:r>
            <w:r w:rsidRPr="00152832">
              <w:rPr>
                <w:rFonts w:ascii="Arial" w:hAnsi="Arial" w:cs="Arial"/>
              </w:rPr>
              <w:t>A manufacturer to whom paragraph (1) (c) applies must not manufacture the plant until:</w:t>
            </w:r>
          </w:p>
          <w:p w:rsidR="00152832" w:rsidRPr="00152832" w:rsidRDefault="00152832" w:rsidP="00152832">
            <w:pPr>
              <w:keepNext/>
              <w:rPr>
                <w:rFonts w:ascii="Arial" w:hAnsi="Arial" w:cs="Arial"/>
              </w:rPr>
            </w:pPr>
            <w:r>
              <w:rPr>
                <w:rFonts w:ascii="Arial" w:hAnsi="Arial" w:cs="Arial"/>
              </w:rPr>
              <w:t xml:space="preserve">(a) </w:t>
            </w:r>
            <w:r w:rsidRPr="00152832">
              <w:rPr>
                <w:rFonts w:ascii="Arial" w:hAnsi="Arial" w:cs="Arial"/>
              </w:rPr>
              <w:t>the designer gives the manufacturer the revised information or written instruction under regulation 188; or</w:t>
            </w:r>
          </w:p>
          <w:p w:rsidR="00152832" w:rsidRPr="00152832" w:rsidRDefault="00152832" w:rsidP="00152832">
            <w:pPr>
              <w:keepNext/>
              <w:rPr>
                <w:rFonts w:ascii="Arial" w:hAnsi="Arial" w:cs="Arial"/>
              </w:rPr>
            </w:pPr>
            <w:r>
              <w:rPr>
                <w:rFonts w:ascii="Arial" w:hAnsi="Arial" w:cs="Arial"/>
              </w:rPr>
              <w:t xml:space="preserve">(b) </w:t>
            </w:r>
            <w:r w:rsidRPr="00152832">
              <w:rPr>
                <w:rFonts w:ascii="Arial" w:hAnsi="Arial" w:cs="Arial"/>
              </w:rPr>
              <w:t xml:space="preserve"> The manufacturer eliminates or minimises the risk under sub regulation (2).</w:t>
            </w:r>
          </w:p>
          <w:p w:rsidR="00152832" w:rsidRPr="00152832" w:rsidRDefault="00152832" w:rsidP="00152832">
            <w:pPr>
              <w:keepNext/>
              <w:rPr>
                <w:rFonts w:ascii="Arial" w:hAnsi="Arial" w:cs="Arial"/>
              </w:rPr>
            </w:pPr>
            <w:r>
              <w:rPr>
                <w:rFonts w:ascii="Arial" w:hAnsi="Arial" w:cs="Arial"/>
              </w:rPr>
              <w:t xml:space="preserve">Note - </w:t>
            </w:r>
            <w:r w:rsidRPr="00152832">
              <w:rPr>
                <w:rFonts w:ascii="Arial" w:hAnsi="Arial" w:cs="Arial"/>
              </w:rPr>
              <w:t>WHS Act — section 23 (see regulation 9).</w:t>
            </w:r>
          </w:p>
          <w:p w:rsidR="008A604A" w:rsidRPr="008A604A" w:rsidRDefault="00152832" w:rsidP="008A604A">
            <w:pPr>
              <w:keepNext/>
              <w:rPr>
                <w:rFonts w:ascii="Arial" w:hAnsi="Arial" w:cs="Arial"/>
              </w:rPr>
            </w:pPr>
            <w:r>
              <w:rPr>
                <w:rFonts w:ascii="Arial" w:hAnsi="Arial" w:cs="Arial"/>
              </w:rPr>
              <w:t xml:space="preserve">(4) </w:t>
            </w:r>
            <w:r w:rsidRPr="00152832">
              <w:rPr>
                <w:rFonts w:ascii="Arial" w:hAnsi="Arial" w:cs="Arial"/>
              </w:rPr>
              <w:t xml:space="preserve"> If the designer notifies a manufacturer of plant under regulation 188, the manufacturer may proceed in accordance with the designer’s original information</w:t>
            </w:r>
            <w:r w:rsidR="00336E0B">
              <w:rPr>
                <w:rFonts w:ascii="Arial" w:hAnsi="Arial" w:cs="Arial"/>
              </w:rPr>
              <w:t>.</w:t>
            </w:r>
            <w:permEnd w:id="535836686"/>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Name and location of Code of Practice</w:t>
            </w:r>
          </w:p>
        </w:tc>
      </w:tr>
      <w:tr w:rsidR="008A604A" w:rsidRPr="008A604A" w:rsidTr="008A604A">
        <w:trPr>
          <w:trHeight w:val="567"/>
        </w:trPr>
        <w:tc>
          <w:tcPr>
            <w:tcW w:w="9242" w:type="dxa"/>
          </w:tcPr>
          <w:p w:rsidR="00336E0B" w:rsidRPr="00336E0B" w:rsidRDefault="00336E0B" w:rsidP="00336E0B">
            <w:pPr>
              <w:keepNext/>
              <w:rPr>
                <w:rFonts w:ascii="Arial" w:hAnsi="Arial" w:cs="Arial"/>
              </w:rPr>
            </w:pPr>
            <w:permStart w:id="507537472" w:edGrp="everyone"/>
            <w:r w:rsidRPr="00336E0B">
              <w:rPr>
                <w:rFonts w:ascii="Arial" w:hAnsi="Arial" w:cs="Arial"/>
              </w:rPr>
              <w:t>How to manage the work health and safety found at</w:t>
            </w:r>
          </w:p>
          <w:p w:rsidR="008A604A" w:rsidRPr="008A604A" w:rsidRDefault="00336E0B" w:rsidP="008A604A">
            <w:pPr>
              <w:keepNext/>
              <w:rPr>
                <w:rFonts w:ascii="Arial" w:hAnsi="Arial" w:cs="Arial"/>
              </w:rPr>
            </w:pPr>
            <w:r w:rsidRPr="00336E0B">
              <w:rPr>
                <w:rFonts w:ascii="Arial" w:hAnsi="Arial" w:cs="Arial"/>
              </w:rPr>
              <w:t>http://www.safeworkaustralia.gov.au/sites/swa/about/publications/pages/manage-whs-risks-cop</w:t>
            </w:r>
            <w:permEnd w:id="507537472"/>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336E0B" w:rsidRPr="00336E0B" w:rsidRDefault="00336E0B" w:rsidP="00336E0B">
            <w:pPr>
              <w:keepNext/>
              <w:rPr>
                <w:rFonts w:ascii="Arial" w:hAnsi="Arial" w:cs="Arial"/>
              </w:rPr>
            </w:pPr>
            <w:permStart w:id="1943939484" w:edGrp="everyone"/>
            <w:r w:rsidRPr="00336E0B">
              <w:rPr>
                <w:rFonts w:ascii="Arial" w:hAnsi="Arial" w:cs="Arial"/>
              </w:rPr>
              <w:t>Section 1.1, 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 Persons conducting a business or undertaking will have health and safety duties to manage risks if they:</w:t>
            </w:r>
          </w:p>
          <w:p w:rsidR="00336E0B" w:rsidRDefault="00336E0B" w:rsidP="00336E0B">
            <w:pPr>
              <w:keepNext/>
              <w:rPr>
                <w:rFonts w:ascii="Arial" w:hAnsi="Arial" w:cs="Arial"/>
              </w:rPr>
            </w:pPr>
            <w:r>
              <w:rPr>
                <w:rFonts w:ascii="Arial" w:hAnsi="Arial" w:cs="Arial"/>
              </w:rPr>
              <w:t xml:space="preserve">- </w:t>
            </w:r>
            <w:r w:rsidRPr="00336E0B">
              <w:rPr>
                <w:rFonts w:ascii="Arial" w:hAnsi="Arial" w:cs="Arial"/>
              </w:rPr>
              <w:t>engage workers to undertake work for them, or if they direct or influence work carried out by workers</w:t>
            </w:r>
          </w:p>
          <w:p w:rsidR="00336E0B" w:rsidRDefault="00336E0B" w:rsidP="00336E0B">
            <w:pPr>
              <w:keepNext/>
              <w:rPr>
                <w:rFonts w:ascii="Arial" w:hAnsi="Arial" w:cs="Arial"/>
              </w:rPr>
            </w:pPr>
            <w:r>
              <w:rPr>
                <w:rFonts w:ascii="Arial" w:hAnsi="Arial" w:cs="Arial"/>
              </w:rPr>
              <w:t>-</w:t>
            </w:r>
            <w:r w:rsidRPr="00336E0B">
              <w:rPr>
                <w:rFonts w:ascii="Arial" w:hAnsi="Arial" w:cs="Arial"/>
              </w:rPr>
              <w:t xml:space="preserve"> may put other people at risk from the conduct o</w:t>
            </w:r>
            <w:r>
              <w:rPr>
                <w:rFonts w:ascii="Arial" w:hAnsi="Arial" w:cs="Arial"/>
              </w:rPr>
              <w:t>f their business or undertaking</w:t>
            </w:r>
          </w:p>
          <w:p w:rsidR="00336E0B" w:rsidRDefault="00336E0B" w:rsidP="00336E0B">
            <w:pPr>
              <w:keepNext/>
              <w:rPr>
                <w:rFonts w:ascii="Arial" w:hAnsi="Arial" w:cs="Arial"/>
              </w:rPr>
            </w:pPr>
            <w:r>
              <w:rPr>
                <w:rFonts w:ascii="Arial" w:hAnsi="Arial" w:cs="Arial"/>
              </w:rPr>
              <w:t>-</w:t>
            </w:r>
            <w:r w:rsidRPr="00336E0B">
              <w:rPr>
                <w:rFonts w:ascii="Arial" w:hAnsi="Arial" w:cs="Arial"/>
              </w:rPr>
              <w:t xml:space="preserve"> manage or control the workplace or fixtures, fit</w:t>
            </w:r>
            <w:r>
              <w:rPr>
                <w:rFonts w:ascii="Arial" w:hAnsi="Arial" w:cs="Arial"/>
              </w:rPr>
              <w:t>tings or plant at the workplace</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design, manufacture, import or supply plant, substances or structures for use at a workplace</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install, construct or commission plant or structures at a workplace.</w:t>
            </w:r>
          </w:p>
          <w:p w:rsidR="00336E0B" w:rsidRPr="00336E0B" w:rsidRDefault="00336E0B" w:rsidP="00336E0B">
            <w:pPr>
              <w:keepNext/>
              <w:rPr>
                <w:rFonts w:ascii="Arial" w:hAnsi="Arial" w:cs="Arial"/>
              </w:rPr>
            </w:pPr>
            <w:r w:rsidRPr="00336E0B">
              <w:rPr>
                <w:rFonts w:ascii="Arial" w:hAnsi="Arial" w:cs="Arial"/>
              </w:rPr>
              <w:t>Deciding what is ‘reasonably practicable’ to protect people from harm requires taking into account and weighing up all relevant matters, including:</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the likelihood of the hazard or risk concerned occurring</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the degree of harm that might result from the hazard or risk</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knowledge about the hazard or risk, and ways of eliminating or minimising the risk</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the availability and suitability of ways to eliminate or minimise the risk, and</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after assessing the extent of the risk and the available ways of eliminating or minimising the risk, the cost associated with available ways of eliminating or minimising the risk, including whether the cost is grossly disproportionate to the risk.</w:t>
            </w:r>
          </w:p>
          <w:p w:rsidR="00336E0B" w:rsidRDefault="00336E0B" w:rsidP="00336E0B">
            <w:pPr>
              <w:keepNext/>
              <w:rPr>
                <w:rFonts w:ascii="Arial" w:hAnsi="Arial" w:cs="Arial"/>
              </w:rPr>
            </w:pPr>
            <w:r w:rsidRPr="00336E0B">
              <w:rPr>
                <w:rFonts w:ascii="Arial" w:hAnsi="Arial" w:cs="Arial"/>
              </w:rPr>
              <w:t>The process of managing risk described in this Code will help you decide what is reasonably practicable in particular situations so that you can meet your d</w:t>
            </w:r>
            <w:r>
              <w:rPr>
                <w:rFonts w:ascii="Arial" w:hAnsi="Arial" w:cs="Arial"/>
              </w:rPr>
              <w:t>uty of care under the WHS laws.</w:t>
            </w:r>
          </w:p>
          <w:p w:rsidR="00336E0B" w:rsidRPr="00336E0B" w:rsidRDefault="00336E0B" w:rsidP="00336E0B">
            <w:pPr>
              <w:keepNext/>
              <w:rPr>
                <w:rFonts w:ascii="Arial" w:hAnsi="Arial" w:cs="Arial"/>
              </w:rPr>
            </w:pPr>
            <w:r w:rsidRPr="00336E0B">
              <w:rPr>
                <w:rFonts w:ascii="Arial" w:hAnsi="Arial" w:cs="Arial"/>
              </w:rPr>
              <w:t>Officers (for example company directors) must exercise due diligence to ensure that the business or undertaking complies with the WHS Act and Regulations. This includes taking reasonable steps to:</w:t>
            </w:r>
          </w:p>
          <w:p w:rsidR="00336E0B" w:rsidRPr="00336E0B" w:rsidRDefault="00336E0B" w:rsidP="00336E0B">
            <w:pPr>
              <w:keepNext/>
              <w:rPr>
                <w:rFonts w:ascii="Arial" w:hAnsi="Arial" w:cs="Arial"/>
              </w:rPr>
            </w:pPr>
            <w:r>
              <w:rPr>
                <w:rFonts w:ascii="Arial" w:hAnsi="Arial" w:cs="Arial"/>
              </w:rPr>
              <w:t>-</w:t>
            </w:r>
            <w:r w:rsidRPr="00336E0B">
              <w:rPr>
                <w:rFonts w:ascii="Arial" w:hAnsi="Arial" w:cs="Arial"/>
              </w:rPr>
              <w:t xml:space="preserve"> gain an understanding of the hazards and risks associated with the operations of the business or undertaking</w:t>
            </w:r>
          </w:p>
          <w:p w:rsidR="008A604A" w:rsidRPr="008A604A" w:rsidRDefault="00336E0B" w:rsidP="008A604A">
            <w:pPr>
              <w:keepNext/>
              <w:rPr>
                <w:rFonts w:ascii="Arial" w:hAnsi="Arial" w:cs="Arial"/>
              </w:rPr>
            </w:pPr>
            <w:r>
              <w:rPr>
                <w:rFonts w:ascii="Arial" w:hAnsi="Arial" w:cs="Arial"/>
              </w:rPr>
              <w:t>-</w:t>
            </w:r>
            <w:r w:rsidRPr="00336E0B">
              <w:rPr>
                <w:rFonts w:ascii="Arial" w:hAnsi="Arial" w:cs="Arial"/>
              </w:rPr>
              <w:t xml:space="preserve"> ensure that the business or undertaking has and uses appropriate resources and processes to eliminate or minimise risks to health and safety.</w:t>
            </w:r>
            <w:permEnd w:id="194393948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w:t>
            </w:r>
            <w:r>
              <w:rPr>
                <w:rFonts w:ascii="Arial" w:hAnsi="Arial" w:cs="Arial"/>
                <w:b/>
              </w:rPr>
              <w:t>Standard</w:t>
            </w:r>
          </w:p>
        </w:tc>
      </w:tr>
      <w:tr w:rsidR="008A604A" w:rsidRPr="008A604A" w:rsidTr="008A604A">
        <w:trPr>
          <w:trHeight w:val="567"/>
        </w:trPr>
        <w:tc>
          <w:tcPr>
            <w:tcW w:w="9242" w:type="dxa"/>
          </w:tcPr>
          <w:p w:rsidR="008A604A" w:rsidRPr="008A604A" w:rsidRDefault="00AB473E" w:rsidP="008A604A">
            <w:pPr>
              <w:keepNext/>
              <w:rPr>
                <w:rFonts w:ascii="Arial" w:hAnsi="Arial" w:cs="Arial"/>
              </w:rPr>
            </w:pPr>
            <w:permStart w:id="804151269" w:edGrp="everyone"/>
            <w:r w:rsidRPr="00AB473E">
              <w:rPr>
                <w:rFonts w:ascii="Arial" w:hAnsi="Arial" w:cs="Arial"/>
              </w:rPr>
              <w:t>Worksafe Australia National Standard Safe working in a confined space found at http://www.safeworkaustralia.gov.au/sites/swa/about/publications/pages/ns1995safeworkinginconfinedspace</w:t>
            </w:r>
            <w:permEnd w:id="804151269"/>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AB473E" w:rsidRPr="00AB473E" w:rsidRDefault="00AB473E" w:rsidP="00AB473E">
            <w:pPr>
              <w:keepNext/>
              <w:rPr>
                <w:rFonts w:ascii="Arial" w:hAnsi="Arial" w:cs="Arial"/>
              </w:rPr>
            </w:pPr>
            <w:permStart w:id="1471742193" w:edGrp="everyone"/>
            <w:r w:rsidRPr="00AB473E">
              <w:rPr>
                <w:rFonts w:ascii="Arial" w:hAnsi="Arial" w:cs="Arial"/>
              </w:rPr>
              <w:t>Under topic 7, a person who designs, manufactures or supplies a confined space shall ensure that, where practicable, the design eliminates the need for perso</w:t>
            </w:r>
            <w:r>
              <w:rPr>
                <w:rFonts w:ascii="Arial" w:hAnsi="Arial" w:cs="Arial"/>
              </w:rPr>
              <w:t>ns to enter the confined space.</w:t>
            </w:r>
          </w:p>
          <w:p w:rsidR="00AB473E" w:rsidRPr="00AB473E" w:rsidRDefault="00AB473E" w:rsidP="00AB473E">
            <w:pPr>
              <w:keepNext/>
              <w:rPr>
                <w:rFonts w:ascii="Arial" w:hAnsi="Arial" w:cs="Arial"/>
              </w:rPr>
            </w:pPr>
            <w:r w:rsidRPr="00AB473E">
              <w:rPr>
                <w:rFonts w:ascii="Arial" w:hAnsi="Arial" w:cs="Arial"/>
              </w:rPr>
              <w:t xml:space="preserve">Where there is a need for persons to enter the confined space the person who designs, manufactures or supplies the confined space shall ensure that: </w:t>
            </w:r>
          </w:p>
          <w:p w:rsidR="00AB473E" w:rsidRPr="00AB473E" w:rsidRDefault="00AB473E" w:rsidP="00AB473E">
            <w:pPr>
              <w:keepNext/>
              <w:rPr>
                <w:rFonts w:ascii="Arial" w:hAnsi="Arial" w:cs="Arial"/>
              </w:rPr>
            </w:pPr>
            <w:r w:rsidRPr="00AB473E">
              <w:rPr>
                <w:rFonts w:ascii="Arial" w:hAnsi="Arial" w:cs="Arial"/>
              </w:rPr>
              <w:t xml:space="preserve">(a) where practicable e, the confined space is designed to minimise risks to persons entering or working in the confined space; and </w:t>
            </w:r>
          </w:p>
          <w:p w:rsidR="00AB473E" w:rsidRPr="00AB473E" w:rsidRDefault="00AB473E" w:rsidP="00AB473E">
            <w:pPr>
              <w:keepNext/>
              <w:rPr>
                <w:rFonts w:ascii="Arial" w:hAnsi="Arial" w:cs="Arial"/>
              </w:rPr>
            </w:pPr>
            <w:r w:rsidRPr="00AB473E">
              <w:rPr>
                <w:rFonts w:ascii="Arial" w:hAnsi="Arial" w:cs="Arial"/>
              </w:rPr>
              <w:t xml:space="preserve">(b) the confined space is provided with safe means of entry and exit when entry may be required. </w:t>
            </w:r>
          </w:p>
          <w:p w:rsidR="008A604A" w:rsidRPr="008A604A" w:rsidRDefault="00AB473E" w:rsidP="008A604A">
            <w:pPr>
              <w:keepNext/>
              <w:rPr>
                <w:rFonts w:ascii="Arial" w:hAnsi="Arial" w:cs="Arial"/>
              </w:rPr>
            </w:pPr>
            <w:r w:rsidRPr="00AB473E">
              <w:rPr>
                <w:rFonts w:ascii="Arial" w:hAnsi="Arial" w:cs="Arial"/>
              </w:rPr>
              <w:t>A person who modifies a confined space shall ensure that any alterations to the confined space do not detrimentally affect the safe means of entry and exit.</w:t>
            </w:r>
            <w:permEnd w:id="1471742193"/>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lastRenderedPageBreak/>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AB473E" w:rsidRPr="0010369C" w:rsidRDefault="00AB473E" w:rsidP="00AB473E">
            <w:pPr>
              <w:keepNext/>
              <w:rPr>
                <w:rFonts w:ascii="Arial" w:hAnsi="Arial" w:cs="Arial"/>
                <w:lang w:val="fr-FR"/>
              </w:rPr>
            </w:pPr>
            <w:permStart w:id="1952850071" w:edGrp="everyone"/>
            <w:r w:rsidRPr="0010369C">
              <w:rPr>
                <w:rFonts w:ascii="Arial" w:hAnsi="Arial" w:cs="Arial"/>
                <w:lang w:val="fr-FR"/>
              </w:rPr>
              <w:t>Fatigue Management</w:t>
            </w:r>
          </w:p>
          <w:p w:rsidR="009C66A5" w:rsidRPr="008A604A" w:rsidRDefault="00AB473E" w:rsidP="00B26E7E">
            <w:pPr>
              <w:keepNext/>
              <w:rPr>
                <w:rFonts w:ascii="Arial" w:hAnsi="Arial" w:cs="Arial"/>
              </w:rPr>
            </w:pPr>
            <w:r w:rsidRPr="0010369C">
              <w:rPr>
                <w:rFonts w:ascii="Arial" w:hAnsi="Arial" w:cs="Arial"/>
                <w:lang w:val="fr-FR"/>
              </w:rPr>
              <w:t>http://www.safeworkaustralia.gov.au/sites/SWA/about/Publications/Documents/826/Fatigue-Management-A-Workers-Guide.pdf</w:t>
            </w:r>
            <w:permEnd w:id="1952850071"/>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AB473E" w:rsidRDefault="00AB473E" w:rsidP="00AB473E">
            <w:pPr>
              <w:keepNext/>
              <w:rPr>
                <w:rFonts w:ascii="Arial" w:hAnsi="Arial" w:cs="Arial"/>
              </w:rPr>
            </w:pPr>
            <w:permStart w:id="307908229" w:edGrp="everyone"/>
            <w:r w:rsidRPr="00AB473E">
              <w:rPr>
                <w:rFonts w:ascii="Arial" w:hAnsi="Arial" w:cs="Arial"/>
              </w:rPr>
              <w:t xml:space="preserve">Workers have a duty to take reasonable care for their own safety and health and that their acts or omissions don’t adversely affect the health or safety of others. Workers must also comply with any reasonable instruction and cooperate with any reasonable policy or procedure relating to fatigue at the workplace, for example fitness for work policies and policies regarding second jobs. To reduce the risk of being involved in a work incident </w:t>
            </w:r>
            <w:r>
              <w:rPr>
                <w:rFonts w:ascii="Arial" w:hAnsi="Arial" w:cs="Arial"/>
              </w:rPr>
              <w:t xml:space="preserve">caused by fatigue, you should: </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comply with your organisation’s policies and procedures relating to fatigue </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understand your sleep, rest and recovery needs and obtain adequate rest and sleep away from work </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seek medical advice and assistance if you have or are concerned about a health condition that affects your sleep and/or causes fatigue „ assess your own fitness f</w:t>
            </w:r>
            <w:r>
              <w:rPr>
                <w:rFonts w:ascii="Arial" w:hAnsi="Arial" w:cs="Arial"/>
              </w:rPr>
              <w:t>or work before commencing work,</w:t>
            </w:r>
            <w:r w:rsidRPr="00AB473E">
              <w:rPr>
                <w:rFonts w:ascii="Arial" w:hAnsi="Arial" w:cs="Arial"/>
              </w:rPr>
              <w:t xml:space="preserve"> monitor your level of alertness and concentration while you are at work</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look out for signs of fatigue in the people you work with </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in consultation with your supervisor, take steps to manage fatigue, for example take a break or short nap (night shift), maintain hydration (drink water), do some stretching or physical exercise, adjust the work environment (lighting, temperature)</w:t>
            </w:r>
          </w:p>
          <w:p w:rsidR="00AB473E" w:rsidRPr="00AB473E" w:rsidRDefault="00AB473E" w:rsidP="00AB473E">
            <w:pPr>
              <w:keepNext/>
              <w:rPr>
                <w:rFonts w:ascii="Arial" w:hAnsi="Arial" w:cs="Arial"/>
              </w:rPr>
            </w:pPr>
            <w:r>
              <w:rPr>
                <w:rFonts w:ascii="Arial" w:hAnsi="Arial" w:cs="Arial"/>
              </w:rPr>
              <w:t>-</w:t>
            </w:r>
            <w:r w:rsidRPr="00AB473E">
              <w:rPr>
                <w:rFonts w:ascii="Arial" w:hAnsi="Arial" w:cs="Arial"/>
              </w:rPr>
              <w:t xml:space="preserve"> talk to your supervisor or manager if you foresee or experience being impaired by fatigue likely to create a health and safety risk e.g. because of a health condition, excessive work demands or personal circumstances </w:t>
            </w:r>
          </w:p>
          <w:p w:rsidR="009C66A5" w:rsidRPr="008A604A" w:rsidRDefault="00AB473E" w:rsidP="00B26E7E">
            <w:pPr>
              <w:keepNext/>
              <w:rPr>
                <w:rFonts w:ascii="Arial" w:hAnsi="Arial" w:cs="Arial"/>
              </w:rPr>
            </w:pPr>
            <w:r>
              <w:rPr>
                <w:rFonts w:ascii="Arial" w:hAnsi="Arial" w:cs="Arial"/>
              </w:rPr>
              <w:t>-</w:t>
            </w:r>
            <w:r w:rsidRPr="00AB473E">
              <w:rPr>
                <w:rFonts w:ascii="Arial" w:hAnsi="Arial" w:cs="Arial"/>
              </w:rPr>
              <w:t xml:space="preserve"> assess your fatigue levels after work and take suitable commuting and accommodation options (e.g. avoiding driving if fatigued).</w:t>
            </w:r>
            <w:permEnd w:id="307908229"/>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rsidTr="00F32F46">
        <w:trPr>
          <w:trHeight w:val="567"/>
        </w:trPr>
        <w:tc>
          <w:tcPr>
            <w:tcW w:w="9242" w:type="dxa"/>
          </w:tcPr>
          <w:p w:rsidR="00AB473E" w:rsidRPr="00AB473E" w:rsidRDefault="00AB473E" w:rsidP="00AB473E">
            <w:pPr>
              <w:keepNext/>
              <w:rPr>
                <w:rFonts w:ascii="Arial" w:hAnsi="Arial" w:cs="Arial"/>
              </w:rPr>
            </w:pPr>
            <w:permStart w:id="1502754301" w:edGrp="everyone"/>
            <w:r w:rsidRPr="00AB473E">
              <w:rPr>
                <w:rFonts w:ascii="Arial" w:hAnsi="Arial" w:cs="Arial"/>
              </w:rPr>
              <w:t>HSE Policy found at</w:t>
            </w:r>
          </w:p>
          <w:p w:rsidR="005C476F" w:rsidRPr="008A604A" w:rsidRDefault="00AB473E" w:rsidP="00F32F46">
            <w:pPr>
              <w:keepNext/>
              <w:rPr>
                <w:rFonts w:ascii="Arial" w:hAnsi="Arial" w:cs="Arial"/>
              </w:rPr>
            </w:pPr>
            <w:r w:rsidRPr="00AB473E">
              <w:rPr>
                <w:rFonts w:ascii="Arial" w:hAnsi="Arial" w:cs="Arial"/>
              </w:rPr>
              <w:t>http://thelink.exnet.technip.com/sites/kualalumpur/organizationinformation/TPMPolicies/Health%20and%20Safety%20Policy.pdf</w:t>
            </w:r>
            <w:permEnd w:id="1502754301"/>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AB473E" w:rsidP="00F32F46">
            <w:pPr>
              <w:keepNext/>
              <w:rPr>
                <w:rFonts w:ascii="Arial" w:hAnsi="Arial" w:cs="Arial"/>
              </w:rPr>
            </w:pPr>
            <w:permStart w:id="155151814" w:edGrp="everyone"/>
            <w:r w:rsidRPr="00AB473E">
              <w:rPr>
                <w:rFonts w:ascii="Arial" w:hAnsi="Arial" w:cs="Arial"/>
              </w:rPr>
              <w:t>The HSE policy stated that everyone shall lead by example in HSE, encourage to be a proactive HSE leader and everyone has the right to stop the job if it is unsafe and positive intervention.</w:t>
            </w:r>
            <w:permEnd w:id="155151814"/>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AB473E" w:rsidRPr="00AB473E" w:rsidRDefault="00AB473E" w:rsidP="00AB473E">
            <w:pPr>
              <w:keepNext/>
              <w:rPr>
                <w:rFonts w:ascii="Arial" w:hAnsi="Arial" w:cs="Arial"/>
              </w:rPr>
            </w:pPr>
            <w:permStart w:id="1003448775" w:edGrp="everyone"/>
            <w:r w:rsidRPr="00AB473E">
              <w:rPr>
                <w:rFonts w:ascii="Arial" w:hAnsi="Arial" w:cs="Arial"/>
              </w:rPr>
              <w:t>HSE Plan found at</w:t>
            </w:r>
          </w:p>
          <w:p w:rsidR="005C476F" w:rsidRPr="008A604A" w:rsidRDefault="00AB473E" w:rsidP="00F32F46">
            <w:pPr>
              <w:keepNext/>
              <w:rPr>
                <w:rFonts w:ascii="Arial" w:hAnsi="Arial" w:cs="Arial"/>
              </w:rPr>
            </w:pPr>
            <w:r w:rsidRPr="00AB473E">
              <w:rPr>
                <w:rFonts w:ascii="Arial" w:hAnsi="Arial" w:cs="Arial"/>
              </w:rPr>
              <w:t>Technip HSE folder/HSE procedure/Project/HSE Plan</w:t>
            </w:r>
            <w:permEnd w:id="1003448775"/>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AB473E" w:rsidP="00F32F46">
            <w:pPr>
              <w:keepNext/>
              <w:rPr>
                <w:rFonts w:ascii="Arial" w:hAnsi="Arial" w:cs="Arial"/>
              </w:rPr>
            </w:pPr>
            <w:permStart w:id="77539306" w:edGrp="everyone"/>
            <w:r w:rsidRPr="00AB473E">
              <w:rPr>
                <w:rFonts w:ascii="Arial" w:hAnsi="Arial" w:cs="Arial"/>
              </w:rPr>
              <w:t>The HSE plan has indicated roles and responsibility as HSE manager, Project Manager, Construction manager, construction executive, engineers and HSE executives. For example, all of them are required to attend toolbox talk, stop the job for safety, participate in HSE programs, led by example, and always communicate safety message to their subordinates.</w:t>
            </w:r>
            <w:permEnd w:id="77539306"/>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lastRenderedPageBreak/>
              <w:t>Name and location of Organisational</w:t>
            </w:r>
            <w:r>
              <w:rPr>
                <w:rFonts w:ascii="Arial" w:hAnsi="Arial" w:cs="Arial"/>
                <w:b/>
              </w:rPr>
              <w:t xml:space="preserve"> processes</w:t>
            </w:r>
          </w:p>
        </w:tc>
      </w:tr>
      <w:tr w:rsidR="005C476F" w:rsidRPr="008A604A" w:rsidTr="00F32F46">
        <w:trPr>
          <w:trHeight w:val="567"/>
        </w:trPr>
        <w:tc>
          <w:tcPr>
            <w:tcW w:w="9242" w:type="dxa"/>
          </w:tcPr>
          <w:p w:rsidR="00AB473E" w:rsidRPr="00AB473E" w:rsidRDefault="00AB473E" w:rsidP="00AB473E">
            <w:pPr>
              <w:keepNext/>
              <w:rPr>
                <w:rFonts w:ascii="Arial" w:hAnsi="Arial" w:cs="Arial"/>
              </w:rPr>
            </w:pPr>
            <w:permStart w:id="791807106" w:edGrp="everyone"/>
            <w:r w:rsidRPr="00AB473E">
              <w:rPr>
                <w:rFonts w:ascii="Arial" w:hAnsi="Arial" w:cs="Arial"/>
              </w:rPr>
              <w:t>Working in confined space process found at</w:t>
            </w:r>
          </w:p>
          <w:p w:rsidR="005C476F" w:rsidRPr="008A604A" w:rsidRDefault="00AB473E" w:rsidP="00F32F46">
            <w:pPr>
              <w:keepNext/>
              <w:rPr>
                <w:rFonts w:ascii="Arial" w:hAnsi="Arial" w:cs="Arial"/>
              </w:rPr>
            </w:pPr>
            <w:r w:rsidRPr="00AB473E">
              <w:rPr>
                <w:rFonts w:ascii="Arial" w:hAnsi="Arial" w:cs="Arial"/>
              </w:rPr>
              <w:t>Technip HSE folder/HSE procedure/Project/Working in confined space</w:t>
            </w:r>
            <w:permEnd w:id="791807106"/>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AB473E" w:rsidP="00F32F46">
            <w:pPr>
              <w:keepNext/>
              <w:rPr>
                <w:rFonts w:ascii="Arial" w:hAnsi="Arial" w:cs="Arial"/>
              </w:rPr>
            </w:pPr>
            <w:permStart w:id="428294148" w:edGrp="everyone"/>
            <w:r w:rsidRPr="00AB473E">
              <w:rPr>
                <w:rFonts w:ascii="Arial" w:hAnsi="Arial" w:cs="Arial"/>
              </w:rPr>
              <w:t>From the working in confined space process stated that the in-charged permit to work coordinator, applicant, issuer and approval has playing important role to ensure there is no work clashes, all control measures of working in confined space such as gas check, standby person, authorised entry, signage are required to be carried out without fail. And lastly, the permit shall be display and communicate well to all relevant parties.</w:t>
            </w:r>
            <w:permEnd w:id="428294148"/>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338035491" w:edGrp="everyone"/>
        <w:tc>
          <w:tcPr>
            <w:tcW w:w="6015" w:type="dxa"/>
          </w:tcPr>
          <w:p w:rsidR="00C92317" w:rsidRPr="00ED32CC" w:rsidRDefault="005D06B1"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338035491"/>
            <w:r w:rsidR="00C92317" w:rsidRPr="00ED32CC">
              <w:rPr>
                <w:rFonts w:ascii="Arial" w:hAnsi="Arial" w:cs="Arial"/>
              </w:rPr>
              <w:t xml:space="preserve"> Satisfactory </w:t>
            </w:r>
            <w:r w:rsidR="00C92317" w:rsidRPr="00ED32CC">
              <w:rPr>
                <w:rFonts w:ascii="Arial" w:hAnsi="Arial" w:cs="Arial"/>
              </w:rPr>
              <w:tab/>
            </w:r>
          </w:p>
          <w:p w:rsidR="00C92317" w:rsidRPr="00ED32CC" w:rsidRDefault="005D06B1"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57840884" w:edGrp="everyone"/>
                <w:r w:rsidR="00244BDD">
                  <w:rPr>
                    <w:rFonts w:ascii="MS Gothic" w:eastAsia="MS Gothic" w:hAnsi="MS Gothic" w:cs="Arial" w:hint="eastAsia"/>
                  </w:rPr>
                  <w:t>☐</w:t>
                </w:r>
                <w:permEnd w:id="115784088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663383544" w:edGrp="everyone"/>
            <w:permEnd w:id="1663383544"/>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B13934" w:rsidP="0070389D">
            <w:pPr>
              <w:rPr>
                <w:rFonts w:ascii="Arial" w:hAnsi="Arial" w:cs="Arial"/>
              </w:rPr>
            </w:pPr>
            <w:permStart w:id="1530741592" w:edGrp="everyone"/>
            <w:r w:rsidRPr="00B13934">
              <w:rPr>
                <w:rFonts w:ascii="Arial" w:hAnsi="Arial" w:cs="Arial"/>
              </w:rPr>
              <w:t>Painting activity by using paint chemical (Interzone 505 Grey Part A – EGA873)</w:t>
            </w:r>
            <w:permEnd w:id="1530741592"/>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8A604A" w:rsidRDefault="00B13934" w:rsidP="0070389D">
            <w:pPr>
              <w:rPr>
                <w:rFonts w:ascii="Arial" w:hAnsi="Arial" w:cs="Arial"/>
              </w:rPr>
            </w:pPr>
            <w:permStart w:id="1248493281" w:edGrp="everyone"/>
            <w:r w:rsidRPr="00B13934">
              <w:rPr>
                <w:rFonts w:ascii="Arial" w:hAnsi="Arial" w:cs="Arial"/>
              </w:rPr>
              <w:t>The chemical used is in liquid form of chemical. It flammable and can cause skin and eye irritation if not managing it well</w:t>
            </w:r>
            <w:r w:rsidR="00C7046B">
              <w:rPr>
                <w:rFonts w:ascii="Arial" w:hAnsi="Arial" w:cs="Arial"/>
              </w:rPr>
              <w:t>.</w:t>
            </w:r>
            <w:permEnd w:id="1248493281"/>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8A604A" w:rsidRPr="001B787A" w:rsidRDefault="008A604A" w:rsidP="0070389D">
            <w:pPr>
              <w:rPr>
                <w:rFonts w:ascii="Arial" w:hAnsi="Arial" w:cs="Arial"/>
              </w:rPr>
            </w:pPr>
            <w:r w:rsidRPr="001B787A">
              <w:rPr>
                <w:rFonts w:ascii="Arial" w:hAnsi="Arial" w:cs="Arial"/>
              </w:rPr>
              <w:t xml:space="preserve"> </w:t>
            </w:r>
            <w:permStart w:id="567937271" w:edGrp="everyone"/>
            <w:r w:rsidR="00C7046B" w:rsidRPr="00C7046B">
              <w:rPr>
                <w:rFonts w:ascii="Arial" w:hAnsi="Arial" w:cs="Arial"/>
              </w:rPr>
              <w:t>http://www.international-pc.com/PDS/2582-P-eng-usa-LTR.pdf</w:t>
            </w:r>
            <w:permEnd w:id="567937271"/>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1921142" w:edGrp="everyone"/>
            <w:r w:rsidR="00C7046B" w:rsidRPr="00C7046B">
              <w:rPr>
                <w:rFonts w:ascii="Arial" w:hAnsi="Arial" w:cs="Arial"/>
              </w:rPr>
              <w:t>Severity: C (LTI), Likelihood: 3 (Possible), Risk Level: C3 = Medium Risk</w:t>
            </w:r>
            <w:permEnd w:id="1921142"/>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270584" w:rsidRPr="009A4D47" w:rsidRDefault="00270584" w:rsidP="0070389D">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1704163201" w:edGrp="everyone"/>
            <w:permEnd w:id="1704163201"/>
          </w:p>
          <w:p w:rsidR="00270584" w:rsidRPr="009A4D47" w:rsidRDefault="00270584" w:rsidP="0070389D">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1976529446" w:edGrp="everyone"/>
            <w:permEnd w:id="1976529446"/>
          </w:p>
          <w:p w:rsidR="00270584" w:rsidRPr="009A4D47" w:rsidRDefault="00270584" w:rsidP="0070389D">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1912234213" w:edGrp="everyone"/>
            <w:permEnd w:id="1912234213"/>
          </w:p>
          <w:p w:rsidR="00270584" w:rsidRPr="009A4D47" w:rsidRDefault="00270584" w:rsidP="0070389D">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69435879" w:edGrp="everyone"/>
            <w:permEnd w:id="169435879"/>
          </w:p>
          <w:p w:rsidR="00270584" w:rsidRPr="009A4D47" w:rsidRDefault="00270584" w:rsidP="0070389D">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698110394" w:edGrp="everyone"/>
            <w:permEnd w:id="1698110394"/>
          </w:p>
          <w:p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964001581" w:edGrp="everyone"/>
            <w:permEnd w:id="1964001581"/>
          </w:p>
          <w:p w:rsidR="00270584" w:rsidRPr="009A4D47" w:rsidRDefault="00270584" w:rsidP="003B28FF">
            <w:pPr>
              <w:numPr>
                <w:ilvl w:val="0"/>
                <w:numId w:val="14"/>
              </w:numPr>
              <w:ind w:left="426"/>
              <w:rPr>
                <w:rFonts w:ascii="Arial" w:hAnsi="Arial" w:cs="Arial"/>
              </w:rPr>
            </w:pPr>
            <w:r w:rsidRPr="009A4D47">
              <w:rPr>
                <w:rFonts w:ascii="Arial" w:hAnsi="Arial" w:cs="Arial"/>
              </w:rPr>
              <w:lastRenderedPageBreak/>
              <w:t>Workplace inspections and walk-throughs</w:t>
            </w:r>
            <w:r>
              <w:rPr>
                <w:rFonts w:ascii="Arial" w:hAnsi="Arial" w:cs="Arial"/>
              </w:rPr>
              <w:t xml:space="preserve">: </w:t>
            </w:r>
            <w:permStart w:id="2023703842" w:edGrp="everyone"/>
            <w:permEnd w:id="2023703842"/>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270584" w:rsidRPr="005A4934" w:rsidRDefault="00C7046B" w:rsidP="0070389D">
            <w:pPr>
              <w:rPr>
                <w:rFonts w:ascii="Arial" w:hAnsi="Arial" w:cs="Arial"/>
              </w:rPr>
            </w:pPr>
            <w:permStart w:id="713441601" w:edGrp="everyone"/>
            <w:r w:rsidRPr="00C7046B">
              <w:rPr>
                <w:rFonts w:ascii="Arial" w:hAnsi="Arial" w:cs="Arial"/>
              </w:rPr>
              <w:t>To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permEnd w:id="713441601"/>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C7046B" w:rsidP="0070389D">
            <w:pPr>
              <w:rPr>
                <w:rFonts w:ascii="Arial" w:hAnsi="Arial" w:cs="Arial"/>
              </w:rPr>
            </w:pPr>
            <w:permStart w:id="22351432" w:edGrp="everyone"/>
            <w:r w:rsidRPr="00C7046B">
              <w:rPr>
                <w:rFonts w:ascii="Arial" w:hAnsi="Arial" w:cs="Arial"/>
              </w:rPr>
              <w:t>http://www.international-pc.com/PDS/2582-P-eng-usa-LTR.pd</w:t>
            </w:r>
            <w:permEnd w:id="22351432"/>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C7046B" w:rsidP="0070389D">
            <w:pPr>
              <w:rPr>
                <w:rFonts w:ascii="Arial" w:hAnsi="Arial" w:cs="Arial"/>
              </w:rPr>
            </w:pPr>
            <w:permStart w:id="463097431" w:edGrp="everyone"/>
            <w:r>
              <w:rPr>
                <w:rFonts w:ascii="Arial" w:hAnsi="Arial" w:cs="Arial"/>
              </w:rPr>
              <w:t xml:space="preserve">The paint chemical consists </w:t>
            </w:r>
            <w:r w:rsidRPr="00C7046B">
              <w:rPr>
                <w:rFonts w:ascii="Arial" w:hAnsi="Arial" w:cs="Arial"/>
              </w:rPr>
              <w:t>distillate (petroleum), solvent refined heavy paraffinic.</w:t>
            </w:r>
            <w:permEnd w:id="463097431"/>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48366B" w:rsidRDefault="00C7046B" w:rsidP="0070389D">
            <w:pPr>
              <w:rPr>
                <w:rFonts w:ascii="Arial" w:hAnsi="Arial" w:cs="Arial"/>
              </w:rPr>
            </w:pPr>
            <w:permStart w:id="367075520" w:edGrp="everyone"/>
            <w:r w:rsidRPr="00C7046B">
              <w:rPr>
                <w:rFonts w:ascii="Arial" w:hAnsi="Arial" w:cs="Arial"/>
              </w:rPr>
              <w:t>Distillate (petroleum), solvent refined heavy paraffinic is a carcinogen agent which can cause cancer. It is consisted in the paint chemical and dangerous if inhale too much.</w:t>
            </w:r>
            <w:permEnd w:id="367075520"/>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48366B" w:rsidRPr="001B787A" w:rsidRDefault="0048366B" w:rsidP="0070389D">
            <w:pPr>
              <w:rPr>
                <w:rFonts w:ascii="Arial" w:hAnsi="Arial" w:cs="Arial"/>
              </w:rPr>
            </w:pPr>
            <w:r>
              <w:rPr>
                <w:rFonts w:ascii="Arial" w:hAnsi="Arial" w:cs="Arial"/>
                <w:i/>
              </w:rPr>
              <w:t xml:space="preserve"> </w:t>
            </w:r>
            <w:permStart w:id="909379164" w:edGrp="everyone"/>
            <w:r w:rsidR="00C7046B" w:rsidRPr="00C7046B">
              <w:rPr>
                <w:rFonts w:ascii="Arial" w:hAnsi="Arial" w:cs="Arial"/>
                <w:i/>
              </w:rPr>
              <w:t>http://www.international-pc.com/PDS/2582-P-eng-usa-LTR.pd</w:t>
            </w:r>
            <w:permEnd w:id="909379164"/>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48366B" w:rsidRDefault="0048366B" w:rsidP="0070389D">
            <w:pPr>
              <w:rPr>
                <w:rFonts w:ascii="Arial" w:hAnsi="Arial" w:cs="Arial"/>
              </w:rPr>
            </w:pPr>
            <w:r>
              <w:rPr>
                <w:rFonts w:ascii="Arial" w:hAnsi="Arial" w:cs="Arial"/>
              </w:rPr>
              <w:t xml:space="preserve">Level of risk: </w:t>
            </w:r>
            <w:permStart w:id="288045216" w:edGrp="everyone"/>
            <w:r w:rsidR="00C7046B" w:rsidRPr="00C7046B">
              <w:rPr>
                <w:rFonts w:ascii="Arial" w:hAnsi="Arial" w:cs="Arial"/>
              </w:rPr>
              <w:t>Severity: B (LTI), Likelihood: 3 (Possible), Risk Level: B3 = High Risk</w:t>
            </w:r>
            <w:permEnd w:id="288045216"/>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48366B" w:rsidRPr="009A4D47" w:rsidRDefault="0048366B" w:rsidP="00B26E7E">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1469210578" w:edGrp="everyone"/>
            <w:permEnd w:id="1469210578"/>
          </w:p>
          <w:p w:rsidR="0048366B" w:rsidRPr="009A4D47" w:rsidRDefault="0048366B" w:rsidP="00B26E7E">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1036662782" w:edGrp="everyone"/>
            <w:permEnd w:id="1036662782"/>
          </w:p>
          <w:p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1097342095" w:edGrp="everyone"/>
            <w:permEnd w:id="1097342095"/>
          </w:p>
          <w:p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49676520" w:edGrp="everyone"/>
            <w:permEnd w:id="49676520"/>
          </w:p>
          <w:p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397555472" w:edGrp="everyone"/>
            <w:permEnd w:id="397555472"/>
          </w:p>
          <w:p w:rsidR="0048366B" w:rsidRDefault="0048366B" w:rsidP="00B26E7E">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866019805" w:edGrp="everyone"/>
            <w:permEnd w:id="1866019805"/>
          </w:p>
          <w:p w:rsidR="0048366B" w:rsidRPr="009A4D47" w:rsidRDefault="0048366B"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486891275" w:edGrp="everyone"/>
            <w:permEnd w:id="1486891275"/>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t>Risk controls</w:t>
            </w:r>
          </w:p>
        </w:tc>
      </w:tr>
      <w:tr w:rsidR="0048366B" w:rsidTr="00B26E7E">
        <w:trPr>
          <w:trHeight w:val="1134"/>
        </w:trPr>
        <w:tc>
          <w:tcPr>
            <w:tcW w:w="9242" w:type="dxa"/>
          </w:tcPr>
          <w:p w:rsidR="0048366B" w:rsidRPr="005A4934" w:rsidRDefault="00C7046B" w:rsidP="0070389D">
            <w:pPr>
              <w:rPr>
                <w:rFonts w:ascii="Arial" w:hAnsi="Arial" w:cs="Arial"/>
              </w:rPr>
            </w:pPr>
            <w:permStart w:id="653209863" w:edGrp="everyone"/>
            <w:r w:rsidRPr="00C7046B">
              <w:rPr>
                <w:rFonts w:ascii="Arial" w:hAnsi="Arial" w:cs="Arial"/>
              </w:rPr>
              <w:t>To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r>
              <w:rPr>
                <w:rFonts w:ascii="Arial" w:hAnsi="Arial" w:cs="Arial"/>
              </w:rPr>
              <w:t>.</w:t>
            </w:r>
            <w:permEnd w:id="653209863"/>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C7046B" w:rsidP="0070389D">
            <w:pPr>
              <w:rPr>
                <w:rFonts w:ascii="Arial" w:hAnsi="Arial" w:cs="Arial"/>
              </w:rPr>
            </w:pPr>
            <w:permStart w:id="975989574" w:edGrp="everyone"/>
            <w:r w:rsidRPr="001A6D48">
              <w:rPr>
                <w:rFonts w:ascii="Arial" w:hAnsi="Arial" w:cs="Arial"/>
              </w:rPr>
              <w:t>http://www.international-pc.com/PDS/2582-P-eng-usa-LTR.pd</w:t>
            </w:r>
            <w:permEnd w:id="975989574"/>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Outcome for Activity 2</w:t>
            </w:r>
          </w:p>
        </w:tc>
        <w:permStart w:id="1103845927" w:edGrp="everyone"/>
        <w:tc>
          <w:tcPr>
            <w:tcW w:w="6015" w:type="dxa"/>
          </w:tcPr>
          <w:p w:rsidR="00C92317" w:rsidRPr="00ED32CC" w:rsidRDefault="005D06B1"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103845927"/>
            <w:r w:rsidR="00C92317" w:rsidRPr="00ED32CC">
              <w:rPr>
                <w:rFonts w:ascii="Arial" w:hAnsi="Arial" w:cs="Arial"/>
              </w:rPr>
              <w:t xml:space="preserve"> Satisfactory </w:t>
            </w:r>
            <w:r w:rsidR="00C92317" w:rsidRPr="00ED32CC">
              <w:rPr>
                <w:rFonts w:ascii="Arial" w:hAnsi="Arial" w:cs="Arial"/>
              </w:rPr>
              <w:tab/>
            </w:r>
          </w:p>
          <w:permStart w:id="322915803" w:edGrp="everyone"/>
          <w:p w:rsidR="00C92317" w:rsidRPr="00ED32CC" w:rsidRDefault="005D06B1"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2291580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88962812" w:edGrp="everyone"/>
            <w:permEnd w:id="38896281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0A22B9" w:rsidRPr="006F5CD6" w:rsidRDefault="00C7046B" w:rsidP="0070389D">
            <w:pPr>
              <w:rPr>
                <w:rFonts w:ascii="Arial" w:hAnsi="Arial" w:cs="Arial"/>
              </w:rPr>
            </w:pPr>
            <w:permStart w:id="1384719884" w:edGrp="everyone"/>
            <w:r>
              <w:rPr>
                <w:rFonts w:ascii="Arial" w:hAnsi="Arial" w:cs="Arial"/>
              </w:rPr>
              <w:t>The Impact of WHSMS is to meet customer requirement in term of Health, Safety, Environmental (HSE) aspects, the project will be good in progress schedule and reducing in cost for unwanted event to be occurred such as down time for accident investigation, worker medical compensation and regulatory fine.</w:t>
            </w:r>
            <w:permEnd w:id="1384719884"/>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0A22B9" w:rsidRPr="006F5CD6" w:rsidRDefault="00C7046B" w:rsidP="0070389D">
            <w:pPr>
              <w:rPr>
                <w:rFonts w:ascii="Arial" w:hAnsi="Arial" w:cs="Arial"/>
              </w:rPr>
            </w:pPr>
            <w:permStart w:id="342298895" w:edGrp="everyone"/>
            <w:r>
              <w:rPr>
                <w:rFonts w:ascii="Arial" w:hAnsi="Arial" w:cs="Arial"/>
              </w:rPr>
              <w:t>Individual or relevant party of the activity can be consulted during JSA meeting, toolbox talk or even in HSE committee meeting. During the consultation, it is important to use both local language and international language to ensure the hard and risk information is collected well. In addition, a formal invitation of the individual is grateful so that they can feel proud of themselves which their contribution in HSE is appreciated. The individual who carry out the job or relevant party need to be consulted because they are the person who expose to the hazard and knows the activity well than others. It is their responsible to understand more about the hazard and its control.</w:t>
            </w:r>
            <w:permEnd w:id="342298895"/>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p w:rsidR="00C424E5" w:rsidRPr="006F5CD6" w:rsidRDefault="00C7046B" w:rsidP="0070389D">
            <w:pPr>
              <w:rPr>
                <w:rFonts w:ascii="Arial" w:hAnsi="Arial" w:cs="Arial"/>
              </w:rPr>
            </w:pPr>
            <w:permStart w:id="861757604" w:edGrp="everyone"/>
            <w:r>
              <w:rPr>
                <w:rFonts w:ascii="Arial" w:hAnsi="Arial" w:cs="Arial"/>
              </w:rPr>
              <w:t>The risk control must be recorded in the JSA meeting, so that the control measure is agreed among the relevant party. Example of the control measure is, JSA, briefing, permit to work, tools and equipment inspection, hazardous warning sign, proper storage area, training of safe working practices of painting and schedule waste management. In addition, the top management must delegate the responsibility to in charged party for the action.</w:t>
            </w:r>
            <w:permEnd w:id="861757604"/>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rsidTr="00F4569E">
        <w:trPr>
          <w:trHeight w:val="1134"/>
        </w:trPr>
        <w:tc>
          <w:tcPr>
            <w:tcW w:w="9242" w:type="dxa"/>
          </w:tcPr>
          <w:p w:rsidR="00D538AF" w:rsidRPr="006F5CD6" w:rsidRDefault="00C7046B" w:rsidP="0070389D">
            <w:pPr>
              <w:rPr>
                <w:rFonts w:ascii="Arial" w:hAnsi="Arial" w:cs="Arial"/>
              </w:rPr>
            </w:pPr>
            <w:permStart w:id="935408534" w:edGrp="everyone"/>
            <w:r>
              <w:rPr>
                <w:rFonts w:ascii="Arial" w:hAnsi="Arial" w:cs="Arial"/>
              </w:rPr>
              <w:t>The risk control shall be communicated to all relevant party either in official document, hard copy display in the working area. The document such as JSA, Method of statement, and approved permit to work. Information can also be communicated via PTW meeting, progress meeting and email notification to all project team.</w:t>
            </w:r>
            <w:permEnd w:id="93540853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5D06B1"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495269144" w:edGrp="everyone"/>
                <w:r w:rsidR="00244BDD">
                  <w:rPr>
                    <w:rFonts w:ascii="MS Gothic" w:eastAsia="MS Gothic" w:hAnsi="MS Gothic" w:cs="Arial" w:hint="eastAsia"/>
                  </w:rPr>
                  <w:t>☐</w:t>
                </w:r>
                <w:permEnd w:id="495269144"/>
              </w:sdtContent>
            </w:sdt>
            <w:r w:rsidR="00C92317" w:rsidRPr="00ED32CC">
              <w:rPr>
                <w:rFonts w:ascii="Arial" w:hAnsi="Arial" w:cs="Arial"/>
              </w:rPr>
              <w:t xml:space="preserve"> Satisfactory </w:t>
            </w:r>
            <w:r w:rsidR="00C92317" w:rsidRPr="00ED32CC">
              <w:rPr>
                <w:rFonts w:ascii="Arial" w:hAnsi="Arial" w:cs="Arial"/>
              </w:rPr>
              <w:tab/>
            </w:r>
          </w:p>
          <w:permStart w:id="1304371310" w:edGrp="everyone"/>
          <w:p w:rsidR="00C92317" w:rsidRPr="00ED32CC" w:rsidRDefault="005D06B1"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30437131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42771554" w:edGrp="everyone"/>
            <w:permEnd w:id="242771554"/>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374630" w:rsidRPr="00374630" w:rsidRDefault="00C7046B" w:rsidP="00374630">
            <w:pPr>
              <w:rPr>
                <w:rFonts w:ascii="Arial" w:hAnsi="Arial" w:cs="Arial"/>
              </w:rPr>
            </w:pPr>
            <w:permStart w:id="2090350244" w:edGrp="everyone"/>
            <w:r>
              <w:rPr>
                <w:rFonts w:ascii="Arial" w:hAnsi="Arial" w:cs="Arial"/>
              </w:rPr>
              <w:t>Factor impacting on risk management is competency of the risk practitioner in term of interpersonal and technical skill, language used in the risk management workshop, commitment of top management in leadership of the risk management practice and the risk management framework itself.</w:t>
            </w:r>
            <w:permEnd w:id="2090350244"/>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t>Monitoring</w:t>
            </w:r>
          </w:p>
        </w:tc>
      </w:tr>
      <w:tr w:rsidR="00374630" w:rsidRPr="00374630" w:rsidTr="00F32F46">
        <w:trPr>
          <w:trHeight w:val="1134"/>
        </w:trPr>
        <w:tc>
          <w:tcPr>
            <w:tcW w:w="9242" w:type="dxa"/>
          </w:tcPr>
          <w:p w:rsidR="00374630" w:rsidRPr="00374630" w:rsidRDefault="00C7046B" w:rsidP="00374630">
            <w:pPr>
              <w:rPr>
                <w:rFonts w:ascii="Arial" w:hAnsi="Arial" w:cs="Arial"/>
              </w:rPr>
            </w:pPr>
            <w:permStart w:id="283981437" w:edGrp="everyone"/>
            <w:r w:rsidRPr="00C7046B">
              <w:rPr>
                <w:rFonts w:ascii="Arial" w:hAnsi="Arial" w:cs="Arial"/>
              </w:rPr>
              <w:t>The risk management shall be review and monitored regularly in order to carry out an effective and efficient risk management. The risk management process and be review and monitored through review the HSE performance, accident statistic, HSE and risk management issue. Internal audit can be also carry out to identify the nonconformities, and opportunity for improvement.</w:t>
            </w:r>
            <w:permEnd w:id="283981437"/>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5D06B1"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506672228" w:edGrp="everyone"/>
                <w:r w:rsidR="00374630" w:rsidRPr="00374630">
                  <w:rPr>
                    <w:rFonts w:ascii="Segoe UI Symbol" w:hAnsi="Segoe UI Symbol" w:cs="Segoe UI Symbol"/>
                  </w:rPr>
                  <w:t>☐</w:t>
                </w:r>
                <w:permEnd w:id="506672228"/>
              </w:sdtContent>
            </w:sdt>
            <w:r w:rsidR="00374630" w:rsidRPr="00374630">
              <w:rPr>
                <w:rFonts w:ascii="Arial" w:hAnsi="Arial" w:cs="Arial"/>
              </w:rPr>
              <w:t xml:space="preserve"> Satisfactory </w:t>
            </w:r>
            <w:r w:rsidR="00374630" w:rsidRPr="00374630">
              <w:rPr>
                <w:rFonts w:ascii="Arial" w:hAnsi="Arial" w:cs="Arial"/>
              </w:rPr>
              <w:tab/>
            </w:r>
          </w:p>
          <w:permStart w:id="241834632" w:edGrp="everyone"/>
          <w:p w:rsidR="00374630" w:rsidRPr="00374630" w:rsidRDefault="005D06B1"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241834632"/>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508778688" w:edGrp="everyone"/>
            <w:permEnd w:id="1508778688"/>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5D06B1"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2759061" w:edGrp="everyone"/>
                <w:r w:rsidR="00C7046B">
                  <w:rPr>
                    <w:rFonts w:ascii="MS Gothic" w:eastAsia="MS Gothic" w:hAnsi="MS Gothic" w:cs="Arial" w:hint="eastAsia"/>
                    <w:sz w:val="28"/>
                    <w:szCs w:val="28"/>
                  </w:rPr>
                  <w:t>☒</w:t>
                </w:r>
                <w:permEnd w:id="22759061"/>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440045924" w:edGrp="everyone"/>
          <w:p w:rsidR="00472D11" w:rsidRDefault="005D06B1"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440045924"/>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5D06B1"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59060844" w:edGrp="everyone"/>
                <w:r w:rsidR="003930C9">
                  <w:rPr>
                    <w:rFonts w:ascii="MS Gothic" w:eastAsia="MS Gothic" w:hAnsi="MS Gothic" w:cs="Arial" w:hint="eastAsia"/>
                    <w:sz w:val="40"/>
                    <w:szCs w:val="40"/>
                  </w:rPr>
                  <w:t>☐</w:t>
                </w:r>
                <w:permEnd w:id="959060844"/>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5D06B1"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1222453779" w:edGrp="everyone"/>
                <w:r w:rsidR="00C7046B">
                  <w:rPr>
                    <w:rFonts w:ascii="MS Gothic" w:eastAsia="MS Gothic" w:hAnsi="MS Gothic" w:cs="Arial" w:hint="eastAsia"/>
                    <w:sz w:val="28"/>
                    <w:szCs w:val="28"/>
                  </w:rPr>
                  <w:t>☒</w:t>
                </w:r>
                <w:permEnd w:id="1222453779"/>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1109987220"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C7046B">
                  <w:rPr>
                    <w:rFonts w:ascii="MS Gothic" w:eastAsia="MS Gothic" w:hAnsi="MS Gothic" w:cs="Arial" w:hint="eastAsia"/>
                    <w:sz w:val="28"/>
                    <w:szCs w:val="28"/>
                  </w:rPr>
                  <w:t>☒</w:t>
                </w:r>
              </w:sdtContent>
            </w:sdt>
            <w:permEnd w:id="1109987220"/>
            <w:r w:rsidR="004212F5" w:rsidRPr="00ED32CC">
              <w:rPr>
                <w:rFonts w:ascii="Arial" w:hAnsi="Arial" w:cs="Arial"/>
              </w:rPr>
              <w:tab/>
              <w:t>Language, literacy and numeracy levels of the workforce</w:t>
            </w:r>
          </w:p>
          <w:p w:rsidR="004212F5" w:rsidRPr="00ED32CC" w:rsidRDefault="005D06B1"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671945966" w:edGrp="everyone"/>
                <w:r w:rsidR="00C7046B">
                  <w:rPr>
                    <w:rFonts w:ascii="MS Gothic" w:eastAsia="MS Gothic" w:hAnsi="MS Gothic" w:cs="Arial" w:hint="eastAsia"/>
                    <w:sz w:val="28"/>
                    <w:szCs w:val="28"/>
                  </w:rPr>
                  <w:t>☒</w:t>
                </w:r>
                <w:permEnd w:id="671945966"/>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1721911786" w:edGrp="everyone"/>
                <w:r w:rsidR="00C7046B">
                  <w:rPr>
                    <w:rFonts w:ascii="MS Gothic" w:eastAsia="MS Gothic" w:hAnsi="MS Gothic" w:cs="Arial" w:hint="eastAsia"/>
                    <w:sz w:val="28"/>
                    <w:szCs w:val="28"/>
                  </w:rPr>
                  <w:t>☒</w:t>
                </w:r>
                <w:permEnd w:id="1721911786"/>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5D06B1" w:rsidP="003930C9">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13318976" w:edGrp="everyone"/>
                <w:r w:rsidR="003930C9">
                  <w:rPr>
                    <w:rFonts w:ascii="MS Gothic" w:eastAsia="MS Gothic" w:hAnsi="MS Gothic" w:cs="Arial" w:hint="eastAsia"/>
                    <w:sz w:val="40"/>
                    <w:szCs w:val="40"/>
                  </w:rPr>
                  <w:t>☐</w:t>
                </w:r>
                <w:permEnd w:id="113318976"/>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5D06B1"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1133525834" w:edGrp="everyone"/>
                <w:r w:rsidR="00C7046B">
                  <w:rPr>
                    <w:rFonts w:ascii="MS Gothic" w:eastAsia="MS Gothic" w:hAnsi="MS Gothic" w:cs="Arial" w:hint="eastAsia"/>
                    <w:sz w:val="28"/>
                    <w:szCs w:val="28"/>
                  </w:rPr>
                  <w:t>☒</w:t>
                </w:r>
                <w:permEnd w:id="1133525834"/>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877026644" w:edGrp="everyone"/>
          <w:p w:rsidR="003930C9" w:rsidRDefault="005D06B1"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C7046B">
                  <w:rPr>
                    <w:rFonts w:ascii="MS Gothic" w:eastAsia="MS Gothic" w:hAnsi="MS Gothic" w:cs="Arial" w:hint="eastAsia"/>
                    <w:sz w:val="28"/>
                    <w:szCs w:val="28"/>
                  </w:rPr>
                  <w:t>☒</w:t>
                </w:r>
              </w:sdtContent>
            </w:sdt>
            <w:permEnd w:id="877026644"/>
            <w:r w:rsidR="003930C9" w:rsidRPr="00ED32CC">
              <w:rPr>
                <w:rFonts w:ascii="Arial" w:hAnsi="Arial" w:cs="Arial"/>
              </w:rPr>
              <w:tab/>
            </w:r>
            <w:r w:rsidR="00672FF9">
              <w:rPr>
                <w:rFonts w:ascii="Arial" w:hAnsi="Arial" w:cs="Arial"/>
              </w:rPr>
              <w:t>Hazard hunts</w:t>
            </w:r>
          </w:p>
          <w:p w:rsidR="003930C9" w:rsidRDefault="005D06B1"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755860652" w:edGrp="everyone"/>
                <w:r w:rsidR="00C7046B">
                  <w:rPr>
                    <w:rFonts w:ascii="MS Gothic" w:eastAsia="MS Gothic" w:hAnsi="MS Gothic" w:cs="Arial" w:hint="eastAsia"/>
                    <w:sz w:val="28"/>
                    <w:szCs w:val="28"/>
                  </w:rPr>
                  <w:t>☒</w:t>
                </w:r>
                <w:permEnd w:id="1755860652"/>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5D06B1"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1392271962" w:edGrp="everyone"/>
                <w:r w:rsidR="00C7046B">
                  <w:rPr>
                    <w:rFonts w:ascii="MS Gothic" w:eastAsia="MS Gothic" w:hAnsi="MS Gothic" w:cs="Arial" w:hint="eastAsia"/>
                    <w:sz w:val="28"/>
                    <w:szCs w:val="28"/>
                  </w:rPr>
                  <w:t>☒</w:t>
                </w:r>
                <w:permEnd w:id="1392271962"/>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1936860608" w:edGrp="everyone"/>
          <w:p w:rsidR="00672FF9" w:rsidRDefault="005D06B1"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C7046B">
                  <w:rPr>
                    <w:rFonts w:ascii="MS Gothic" w:eastAsia="MS Gothic" w:hAnsi="MS Gothic" w:cs="Arial" w:hint="eastAsia"/>
                    <w:sz w:val="28"/>
                    <w:szCs w:val="28"/>
                  </w:rPr>
                  <w:t>☒</w:t>
                </w:r>
              </w:sdtContent>
            </w:sdt>
            <w:permEnd w:id="1936860608"/>
            <w:r w:rsidR="00672FF9" w:rsidRPr="00ED32CC">
              <w:rPr>
                <w:rFonts w:ascii="Arial" w:hAnsi="Arial" w:cs="Arial"/>
              </w:rPr>
              <w:tab/>
            </w:r>
            <w:r w:rsidR="00672FF9">
              <w:rPr>
                <w:rFonts w:ascii="Arial" w:hAnsi="Arial" w:cs="Arial"/>
              </w:rPr>
              <w:t>Safe work method statements</w:t>
            </w:r>
          </w:p>
          <w:p w:rsidR="00672FF9" w:rsidRDefault="005D06B1"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EndPr/>
              <w:sdtContent>
                <w:permStart w:id="1677406890" w:edGrp="everyone"/>
                <w:r w:rsidR="00C7046B">
                  <w:rPr>
                    <w:rFonts w:ascii="MS Gothic" w:eastAsia="MS Gothic" w:hAnsi="MS Gothic" w:cs="Arial" w:hint="eastAsia"/>
                    <w:sz w:val="28"/>
                    <w:szCs w:val="28"/>
                  </w:rPr>
                  <w:t>☒</w:t>
                </w:r>
                <w:permEnd w:id="1677406890"/>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5D06B1"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1302154977" w:edGrp="everyone"/>
                <w:r w:rsidR="00C7046B">
                  <w:rPr>
                    <w:rFonts w:ascii="MS Gothic" w:eastAsia="MS Gothic" w:hAnsi="MS Gothic" w:cs="Arial" w:hint="eastAsia"/>
                    <w:sz w:val="28"/>
                    <w:szCs w:val="28"/>
                  </w:rPr>
                  <w:t>☒</w:t>
                </w:r>
                <w:permEnd w:id="1302154977"/>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5D06B1"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EndPr/>
              <w:sdtContent>
                <w:permStart w:id="933496402" w:edGrp="everyone"/>
                <w:r w:rsidR="00C7046B">
                  <w:rPr>
                    <w:rFonts w:ascii="MS Gothic" w:eastAsia="MS Gothic" w:hAnsi="MS Gothic" w:cs="Arial" w:hint="eastAsia"/>
                    <w:sz w:val="28"/>
                    <w:szCs w:val="28"/>
                  </w:rPr>
                  <w:t>☒</w:t>
                </w:r>
                <w:permEnd w:id="933496402"/>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5D06B1"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1187277926" w:edGrp="everyone"/>
                <w:r w:rsidR="00C7046B">
                  <w:rPr>
                    <w:rFonts w:ascii="MS Gothic" w:eastAsia="MS Gothic" w:hAnsi="MS Gothic" w:cs="Arial" w:hint="eastAsia"/>
                    <w:sz w:val="28"/>
                    <w:szCs w:val="28"/>
                  </w:rPr>
                  <w:t>☒</w:t>
                </w:r>
                <w:permEnd w:id="1187277926"/>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5D06B1" w:rsidP="003930C9">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374891233" w:edGrp="everyone"/>
                <w:r w:rsidR="003930C9">
                  <w:rPr>
                    <w:rFonts w:ascii="MS Gothic" w:eastAsia="MS Gothic" w:hAnsi="MS Gothic" w:cs="Arial" w:hint="eastAsia"/>
                    <w:sz w:val="40"/>
                    <w:szCs w:val="40"/>
                  </w:rPr>
                  <w:t>☐</w:t>
                </w:r>
                <w:permEnd w:id="374891233"/>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1735671243" w:edGrp="everyone"/>
          <w:p w:rsidR="003930C9" w:rsidRDefault="005D06B1"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C7046B">
                  <w:rPr>
                    <w:rFonts w:ascii="MS Gothic" w:eastAsia="MS Gothic" w:hAnsi="MS Gothic" w:cs="Arial" w:hint="eastAsia"/>
                    <w:sz w:val="28"/>
                    <w:szCs w:val="28"/>
                  </w:rPr>
                  <w:t>☒</w:t>
                </w:r>
              </w:sdtContent>
            </w:sdt>
            <w:permEnd w:id="1735671243"/>
            <w:r w:rsidR="003930C9" w:rsidRPr="00ED32CC">
              <w:rPr>
                <w:rFonts w:ascii="Arial" w:hAnsi="Arial" w:cs="Arial"/>
              </w:rPr>
              <w:tab/>
            </w:r>
            <w:r w:rsidR="00DB0F16">
              <w:rPr>
                <w:rFonts w:ascii="Arial" w:hAnsi="Arial" w:cs="Arial"/>
              </w:rPr>
              <w:t xml:space="preserve">Specifics of the workplace are not considered </w:t>
            </w:r>
          </w:p>
          <w:p w:rsidR="003930C9" w:rsidRDefault="005D06B1"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471640782" w:edGrp="everyone"/>
                <w:r w:rsidR="00C7046B">
                  <w:rPr>
                    <w:rFonts w:ascii="MS Gothic" w:eastAsia="MS Gothic" w:hAnsi="MS Gothic" w:cs="Arial" w:hint="eastAsia"/>
                    <w:sz w:val="28"/>
                    <w:szCs w:val="28"/>
                  </w:rPr>
                  <w:t>☒</w:t>
                </w:r>
                <w:permEnd w:id="1471640782"/>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5D06B1" w:rsidP="003930C9">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720195393" w:edGrp="everyone"/>
                <w:r w:rsidR="00C7046B">
                  <w:rPr>
                    <w:rFonts w:ascii="MS Gothic" w:eastAsia="MS Gothic" w:hAnsi="MS Gothic" w:cs="Arial" w:hint="eastAsia"/>
                    <w:sz w:val="28"/>
                    <w:szCs w:val="28"/>
                  </w:rPr>
                  <w:t>☒</w:t>
                </w:r>
                <w:permEnd w:id="720195393"/>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5D06B1"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26296073" w:edGrp="everyone"/>
                <w:r w:rsidR="003930C9">
                  <w:rPr>
                    <w:rFonts w:ascii="MS Gothic" w:eastAsia="MS Gothic" w:hAnsi="MS Gothic" w:cs="Arial" w:hint="eastAsia"/>
                    <w:sz w:val="28"/>
                    <w:szCs w:val="28"/>
                  </w:rPr>
                  <w:t>☐</w:t>
                </w:r>
                <w:permEnd w:id="26296073"/>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5D06B1" w:rsidP="003930C9">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373452937" w:edGrp="everyone"/>
                <w:r w:rsidR="003930C9">
                  <w:rPr>
                    <w:rFonts w:ascii="MS Gothic" w:eastAsia="MS Gothic" w:hAnsi="MS Gothic" w:cs="Arial" w:hint="eastAsia"/>
                    <w:sz w:val="40"/>
                    <w:szCs w:val="40"/>
                  </w:rPr>
                  <w:t>☐</w:t>
                </w:r>
                <w:permEnd w:id="1373452937"/>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F5AF9" w:rsidP="002D6CE9">
                  <w:pPr>
                    <w:keepNext/>
                    <w:jc w:val="center"/>
                    <w:rPr>
                      <w:rFonts w:ascii="Arial" w:hAnsi="Arial" w:cs="Arial"/>
                    </w:rPr>
                  </w:pPr>
                  <w:permStart w:id="1393429319" w:edGrp="everyone"/>
                  <w:permEnd w:id="1393429319"/>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F5AF9" w:rsidP="002D6CE9">
                  <w:pPr>
                    <w:keepNext/>
                    <w:jc w:val="center"/>
                    <w:rPr>
                      <w:rFonts w:ascii="Arial" w:hAnsi="Arial" w:cs="Arial"/>
                    </w:rPr>
                  </w:pPr>
                  <w:permStart w:id="1827503465" w:edGrp="everyone"/>
                  <w:permEnd w:id="1827503465"/>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DF5AF9" w:rsidP="002D6CE9">
                  <w:pPr>
                    <w:keepNext/>
                    <w:jc w:val="center"/>
                    <w:rPr>
                      <w:rFonts w:ascii="Arial" w:hAnsi="Arial" w:cs="Arial"/>
                    </w:rPr>
                  </w:pPr>
                  <w:permStart w:id="1029773371" w:edGrp="everyone"/>
                  <w:permEnd w:id="1029773371"/>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9A17BD" w:rsidP="002D6CE9">
                  <w:pPr>
                    <w:keepNext/>
                    <w:jc w:val="center"/>
                    <w:rPr>
                      <w:rFonts w:ascii="Arial" w:hAnsi="Arial" w:cs="Arial"/>
                    </w:rPr>
                  </w:pPr>
                  <w:permStart w:id="1099394770" w:edGrp="everyone"/>
                  <w:permEnd w:id="1099394770"/>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9A17BD" w:rsidP="002D6CE9">
                  <w:pPr>
                    <w:keepNext/>
                    <w:jc w:val="center"/>
                    <w:rPr>
                      <w:rFonts w:ascii="Arial" w:hAnsi="Arial" w:cs="Arial"/>
                    </w:rPr>
                  </w:pPr>
                  <w:permStart w:id="1714163835" w:edGrp="everyone"/>
                  <w:permEnd w:id="1714163835"/>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5D06B1"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EndPr/>
              <w:sdtContent>
                <w:permStart w:id="817575970" w:edGrp="everyone"/>
                <w:r w:rsidR="003930C9">
                  <w:rPr>
                    <w:rFonts w:ascii="MS Gothic" w:eastAsia="MS Gothic" w:hAnsi="MS Gothic" w:cs="Arial" w:hint="eastAsia"/>
                    <w:sz w:val="40"/>
                    <w:szCs w:val="40"/>
                  </w:rPr>
                  <w:t>☐</w:t>
                </w:r>
                <w:permEnd w:id="817575970"/>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5D06B1"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400831181" w:edGrp="everyone"/>
                <w:r w:rsidR="00C92317" w:rsidRPr="00ED32CC">
                  <w:rPr>
                    <w:rFonts w:ascii="Segoe UI Symbol" w:eastAsia="MS Gothic" w:hAnsi="Segoe UI Symbol" w:cs="Segoe UI Symbol"/>
                  </w:rPr>
                  <w:t>☐</w:t>
                </w:r>
                <w:permEnd w:id="400831181"/>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5D06B1"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738082556" w:edGrp="everyone"/>
                <w:r w:rsidR="00C92317" w:rsidRPr="00ED32CC">
                  <w:rPr>
                    <w:rFonts w:ascii="Segoe UI Symbol" w:eastAsia="MS Gothic" w:hAnsi="Segoe UI Symbol" w:cs="Segoe UI Symbol"/>
                  </w:rPr>
                  <w:t>☐</w:t>
                </w:r>
                <w:permEnd w:id="173808255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516456437" w:edGrp="everyone"/>
            <w:permEnd w:id="516456437"/>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5D06B1"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582787403" w:edGrp="everyone"/>
                <w:r w:rsidR="0010369C">
                  <w:rPr>
                    <w:rFonts w:ascii="MS Gothic" w:eastAsia="MS Gothic" w:hAnsi="MS Gothic" w:cs="Arial" w:hint="eastAsia"/>
                    <w:sz w:val="40"/>
                    <w:szCs w:val="40"/>
                  </w:rPr>
                  <w:t>☒</w:t>
                </w:r>
                <w:permEnd w:id="1582787403"/>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5D06B1"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20294138" w:edGrp="everyone"/>
                <w:r w:rsidR="0010369C">
                  <w:rPr>
                    <w:rFonts w:ascii="MS Gothic" w:eastAsia="MS Gothic" w:hAnsi="MS Gothic" w:cs="Arial" w:hint="eastAsia"/>
                    <w:sz w:val="40"/>
                    <w:szCs w:val="40"/>
                  </w:rPr>
                  <w:t>☒</w:t>
                </w:r>
                <w:permEnd w:id="1120294138"/>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5D06B1"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778595051" w:edGrp="everyone"/>
                <w:r w:rsidR="0010369C">
                  <w:rPr>
                    <w:rFonts w:ascii="MS Gothic" w:eastAsia="MS Gothic" w:hAnsi="MS Gothic" w:cs="Arial" w:hint="eastAsia"/>
                    <w:sz w:val="40"/>
                    <w:szCs w:val="40"/>
                  </w:rPr>
                  <w:t>☒</w:t>
                </w:r>
                <w:permEnd w:id="1778595051"/>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10369C" w:rsidP="00C10AE0">
            <w:pPr>
              <w:rPr>
                <w:rFonts w:ascii="Arial" w:eastAsia="MS Gothic" w:hAnsi="Arial" w:cs="Arial"/>
              </w:rPr>
            </w:pPr>
            <w:permStart w:id="1023281450" w:edGrp="everyone"/>
            <w:r>
              <w:rPr>
                <w:rFonts w:ascii="Arial" w:eastAsia="MS Gothic" w:hAnsi="Arial" w:cs="Arial"/>
              </w:rPr>
              <w:t xml:space="preserve">Goh </w:t>
            </w:r>
            <w:proofErr w:type="spellStart"/>
            <w:r>
              <w:rPr>
                <w:rFonts w:ascii="Arial" w:eastAsia="MS Gothic" w:hAnsi="Arial" w:cs="Arial"/>
              </w:rPr>
              <w:t>Gek</w:t>
            </w:r>
            <w:proofErr w:type="spellEnd"/>
            <w:r>
              <w:rPr>
                <w:rFonts w:ascii="Arial" w:eastAsia="MS Gothic" w:hAnsi="Arial" w:cs="Arial"/>
              </w:rPr>
              <w:t xml:space="preserve"> Ngo</w:t>
            </w:r>
            <w:permEnd w:id="102328145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963841169" w:edGrp="everyone"/>
        <w:tc>
          <w:tcPr>
            <w:tcW w:w="5474" w:type="dxa"/>
            <w:gridSpan w:val="2"/>
            <w:vAlign w:val="center"/>
          </w:tcPr>
          <w:p w:rsidR="00C10AE0" w:rsidRPr="00C1373D" w:rsidRDefault="005D06B1"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96384116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5D06B1"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45867305" w:edGrp="everyone"/>
                <w:r w:rsidR="0010369C">
                  <w:rPr>
                    <w:rFonts w:ascii="MS Gothic" w:eastAsia="MS Gothic" w:hAnsi="MS Gothic" w:cs="Arial" w:hint="eastAsia"/>
                  </w:rPr>
                  <w:t>☒</w:t>
                </w:r>
                <w:permEnd w:id="445867305"/>
              </w:sdtContent>
            </w:sdt>
            <w:r w:rsidR="00C10AE0" w:rsidRPr="00C1373D">
              <w:rPr>
                <w:rFonts w:ascii="Arial" w:hAnsi="Arial" w:cs="Arial"/>
              </w:rPr>
              <w:t xml:space="preserve"> </w:t>
            </w:r>
            <w:r w:rsidR="00C10AE0">
              <w:rPr>
                <w:rFonts w:ascii="Arial" w:hAnsi="Arial" w:cs="Arial"/>
              </w:rPr>
              <w:t xml:space="preserve">Other (specify): </w:t>
            </w:r>
            <w:permStart w:id="2056200456" w:edGrp="everyone"/>
            <w:r w:rsidR="0010369C">
              <w:rPr>
                <w:rFonts w:ascii="Arial" w:hAnsi="Arial" w:cs="Arial"/>
              </w:rPr>
              <w:t>CHSE Manager</w:t>
            </w:r>
            <w:permEnd w:id="205620045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10369C" w:rsidP="00C10AE0">
            <w:pPr>
              <w:rPr>
                <w:rFonts w:ascii="Arial" w:eastAsia="MS Gothic" w:hAnsi="Arial" w:cs="Arial"/>
              </w:rPr>
            </w:pPr>
            <w:permStart w:id="1091968726" w:edGrp="everyone"/>
            <w:r>
              <w:rPr>
                <w:rFonts w:ascii="Arial" w:eastAsia="MS Gothic" w:hAnsi="Arial" w:cs="Arial"/>
              </w:rPr>
              <w:t>0321167894</w:t>
            </w:r>
            <w:permEnd w:id="109196872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10369C" w:rsidP="00C10AE0">
            <w:pPr>
              <w:rPr>
                <w:rFonts w:ascii="Arial" w:eastAsia="MS Gothic" w:hAnsi="Arial" w:cs="Arial"/>
              </w:rPr>
            </w:pPr>
            <w:permStart w:id="1908677839" w:edGrp="everyone"/>
            <w:r>
              <w:rPr>
                <w:rFonts w:ascii="Arial" w:eastAsia="MS Gothic" w:hAnsi="Arial" w:cs="Arial"/>
              </w:rPr>
              <w:t>gngoh@technip.com</w:t>
            </w:r>
            <w:permEnd w:id="1908677839"/>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063419116"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6341911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149399532" w:edGrp="everyone" w:displacedByCustomXml="next"/>
        <w:sdt>
          <w:sdtPr>
            <w:rPr>
              <w:rFonts w:ascii="Arial" w:eastAsia="MS Gothic" w:hAnsi="Arial" w:cs="Arial"/>
            </w:rPr>
            <w:id w:val="-867285342"/>
            <w:date w:fullDate="2017-06-19T00:00:00Z">
              <w:dateFormat w:val="d/MM/yyyy"/>
              <w:lid w:val="en-AU"/>
              <w:storeMappedDataAs w:val="dateTime"/>
              <w:calendar w:val="gregorian"/>
            </w:date>
          </w:sdtPr>
          <w:sdtEndPr/>
          <w:sdtContent>
            <w:tc>
              <w:tcPr>
                <w:tcW w:w="5474" w:type="dxa"/>
                <w:gridSpan w:val="2"/>
                <w:vAlign w:val="center"/>
              </w:tcPr>
              <w:p w:rsidR="00F755C4" w:rsidRPr="00C1373D" w:rsidRDefault="0010369C" w:rsidP="00F755C4">
                <w:pPr>
                  <w:rPr>
                    <w:rFonts w:ascii="Arial" w:eastAsia="MS Gothic" w:hAnsi="Arial" w:cs="Arial"/>
                  </w:rPr>
                </w:pPr>
                <w:r>
                  <w:rPr>
                    <w:rFonts w:ascii="Arial" w:eastAsia="MS Gothic" w:hAnsi="Arial" w:cs="Arial"/>
                  </w:rPr>
                  <w:t>19/06/2017</w:t>
                </w:r>
              </w:p>
            </w:tc>
            <w:permEnd w:id="1149399532"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126313271" w:edGrp="everyone"/>
            <w:permEnd w:id="1126313271"/>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5D06B1"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780626364" w:edGrp="everyone"/>
                <w:r w:rsidR="0010369C">
                  <w:rPr>
                    <w:rFonts w:ascii="MS Gothic" w:eastAsia="MS Gothic" w:hAnsi="MS Gothic" w:cs="Arial" w:hint="eastAsia"/>
                  </w:rPr>
                  <w:t>☒</w:t>
                </w:r>
                <w:permEnd w:id="1780626364"/>
              </w:sdtContent>
            </w:sdt>
            <w:r w:rsidR="00DA6522" w:rsidRPr="00ED32CC">
              <w:rPr>
                <w:rFonts w:ascii="Arial" w:hAnsi="Arial" w:cs="Arial"/>
              </w:rPr>
              <w:t xml:space="preserve"> Satisfactory </w:t>
            </w:r>
          </w:p>
          <w:p w:rsidR="00DA6522" w:rsidRPr="00ED32CC" w:rsidRDefault="005D06B1"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602963686" w:edGrp="everyone"/>
                <w:r w:rsidR="00DA6522" w:rsidRPr="00ED32CC">
                  <w:rPr>
                    <w:rFonts w:ascii="Segoe UI Symbol" w:eastAsia="MS Gothic" w:hAnsi="Segoe UI Symbol" w:cs="Segoe UI Symbol"/>
                  </w:rPr>
                  <w:t>☐</w:t>
                </w:r>
                <w:permEnd w:id="160296368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864567" w:edGrp="everyone"/>
            <w:permEnd w:id="4864567"/>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6B1" w:rsidRDefault="005D06B1" w:rsidP="00C92317">
      <w:pPr>
        <w:spacing w:after="0" w:line="240" w:lineRule="auto"/>
      </w:pPr>
      <w:r>
        <w:separator/>
      </w:r>
    </w:p>
  </w:endnote>
  <w:endnote w:type="continuationSeparator" w:id="0">
    <w:p w:rsidR="005D06B1" w:rsidRDefault="005D06B1"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Pr="00F5398E" w:rsidRDefault="00AB473E" w:rsidP="007B65E3">
    <w:pPr>
      <w:pBdr>
        <w:top w:val="single" w:sz="4" w:space="1" w:color="auto"/>
      </w:pBdr>
      <w:rPr>
        <w:rFonts w:cs="Arial"/>
        <w:b/>
        <w:sz w:val="16"/>
        <w:szCs w:val="16"/>
      </w:rPr>
    </w:pPr>
  </w:p>
  <w:p w:rsidR="00AB473E" w:rsidRPr="00F5398E" w:rsidRDefault="00AB473E" w:rsidP="007B65E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Pr="00382227" w:rsidRDefault="00AB473E" w:rsidP="007B65E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Pr="00830749" w:rsidRDefault="00AB473E" w:rsidP="00E142F6">
    <w:pPr>
      <w:pBdr>
        <w:top w:val="single" w:sz="4" w:space="1" w:color="auto"/>
      </w:pBdr>
      <w:spacing w:after="0"/>
      <w:rPr>
        <w:rFonts w:ascii="Arial" w:hAnsi="Arial" w:cs="Arial"/>
        <w:b/>
        <w:sz w:val="16"/>
        <w:szCs w:val="16"/>
      </w:rPr>
    </w:pPr>
  </w:p>
  <w:p w:rsidR="00AB473E" w:rsidRPr="00E142F6" w:rsidRDefault="005D06B1"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AB473E" w:rsidRPr="004932A4">
              <w:rPr>
                <w:rFonts w:ascii="Arial" w:hAnsi="Arial" w:cs="Arial"/>
                <w:b/>
                <w:sz w:val="16"/>
                <w:szCs w:val="16"/>
              </w:rPr>
              <w:t xml:space="preserve">Page </w:t>
            </w:r>
            <w:r w:rsidR="00AB473E" w:rsidRPr="004932A4">
              <w:rPr>
                <w:rFonts w:ascii="Arial" w:hAnsi="Arial" w:cs="Arial"/>
                <w:b/>
                <w:bCs/>
                <w:sz w:val="16"/>
                <w:szCs w:val="16"/>
              </w:rPr>
              <w:fldChar w:fldCharType="begin"/>
            </w:r>
            <w:r w:rsidR="00AB473E" w:rsidRPr="004932A4">
              <w:rPr>
                <w:rFonts w:ascii="Arial" w:hAnsi="Arial" w:cs="Arial"/>
                <w:b/>
                <w:bCs/>
                <w:sz w:val="16"/>
                <w:szCs w:val="16"/>
              </w:rPr>
              <w:instrText xml:space="preserve"> PAGE </w:instrText>
            </w:r>
            <w:r w:rsidR="00AB473E" w:rsidRPr="004932A4">
              <w:rPr>
                <w:rFonts w:ascii="Arial" w:hAnsi="Arial" w:cs="Arial"/>
                <w:b/>
                <w:bCs/>
                <w:sz w:val="16"/>
                <w:szCs w:val="16"/>
              </w:rPr>
              <w:fldChar w:fldCharType="separate"/>
            </w:r>
            <w:r w:rsidR="0010369C">
              <w:rPr>
                <w:rFonts w:ascii="Arial" w:hAnsi="Arial" w:cs="Arial"/>
                <w:b/>
                <w:bCs/>
                <w:noProof/>
                <w:sz w:val="16"/>
                <w:szCs w:val="16"/>
              </w:rPr>
              <w:t>18</w:t>
            </w:r>
            <w:r w:rsidR="00AB473E" w:rsidRPr="004932A4">
              <w:rPr>
                <w:rFonts w:ascii="Arial" w:hAnsi="Arial" w:cs="Arial"/>
                <w:b/>
                <w:sz w:val="16"/>
                <w:szCs w:val="16"/>
              </w:rPr>
              <w:fldChar w:fldCharType="end"/>
            </w:r>
            <w:r w:rsidR="00AB473E" w:rsidRPr="004932A4">
              <w:rPr>
                <w:rFonts w:ascii="Arial" w:hAnsi="Arial" w:cs="Arial"/>
                <w:b/>
                <w:sz w:val="16"/>
                <w:szCs w:val="16"/>
              </w:rPr>
              <w:t xml:space="preserve"> of </w:t>
            </w:r>
            <w:r w:rsidR="00AB473E" w:rsidRPr="006A6BE7">
              <w:rPr>
                <w:rFonts w:ascii="Arial" w:hAnsi="Arial" w:cs="Arial"/>
                <w:b/>
                <w:bCs/>
                <w:sz w:val="16"/>
                <w:szCs w:val="16"/>
              </w:rPr>
              <w:fldChar w:fldCharType="begin"/>
            </w:r>
            <w:r w:rsidR="00AB473E" w:rsidRPr="006A6BE7">
              <w:rPr>
                <w:rFonts w:ascii="Arial" w:hAnsi="Arial" w:cs="Arial"/>
                <w:b/>
                <w:bCs/>
                <w:sz w:val="16"/>
                <w:szCs w:val="16"/>
              </w:rPr>
              <w:instrText xml:space="preserve"> NUMPAGES  </w:instrText>
            </w:r>
            <w:r w:rsidR="00AB473E" w:rsidRPr="006A6BE7">
              <w:rPr>
                <w:rFonts w:ascii="Arial" w:hAnsi="Arial" w:cs="Arial"/>
                <w:b/>
                <w:bCs/>
                <w:sz w:val="16"/>
                <w:szCs w:val="16"/>
              </w:rPr>
              <w:fldChar w:fldCharType="separate"/>
            </w:r>
            <w:r w:rsidR="0010369C">
              <w:rPr>
                <w:rFonts w:ascii="Arial" w:hAnsi="Arial" w:cs="Arial"/>
                <w:b/>
                <w:bCs/>
                <w:noProof/>
                <w:sz w:val="16"/>
                <w:szCs w:val="16"/>
              </w:rPr>
              <w:t>19</w:t>
            </w:r>
            <w:r w:rsidR="00AB473E" w:rsidRPr="006A6BE7">
              <w:rPr>
                <w:rFonts w:ascii="Arial" w:hAnsi="Arial" w:cs="Arial"/>
                <w:b/>
                <w:bCs/>
                <w:sz w:val="16"/>
                <w:szCs w:val="16"/>
              </w:rPr>
              <w:fldChar w:fldCharType="end"/>
            </w:r>
          </w:sdtContent>
        </w:sdt>
      </w:sdtContent>
    </w:sdt>
    <w:r w:rsidR="00AB473E">
      <w:rPr>
        <w:rFonts w:ascii="Arial" w:hAnsi="Arial" w:cs="Arial"/>
        <w:b/>
        <w:sz w:val="16"/>
        <w:szCs w:val="16"/>
      </w:rPr>
      <w:ptab w:relativeTo="margin" w:alignment="right" w:leader="none"/>
    </w:r>
    <w:r w:rsidR="00AB473E" w:rsidRPr="00571D57">
      <w:rPr>
        <w:rFonts w:cs="Arial"/>
        <w:b/>
        <w:sz w:val="16"/>
        <w:szCs w:val="16"/>
      </w:rPr>
      <w:t xml:space="preserve"> </w:t>
    </w:r>
    <w:r w:rsidR="00AB473E"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AB473E">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Pr="00830749" w:rsidRDefault="00AB473E" w:rsidP="00E142F6">
    <w:pPr>
      <w:pBdr>
        <w:top w:val="single" w:sz="4" w:space="1" w:color="auto"/>
      </w:pBdr>
      <w:spacing w:after="0"/>
      <w:rPr>
        <w:rFonts w:ascii="Arial" w:hAnsi="Arial" w:cs="Arial"/>
        <w:b/>
        <w:sz w:val="16"/>
        <w:szCs w:val="16"/>
      </w:rPr>
    </w:pPr>
  </w:p>
  <w:p w:rsidR="00AB473E" w:rsidRPr="00E142F6" w:rsidRDefault="00AB473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0369C">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10369C">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6B1" w:rsidRDefault="005D06B1" w:rsidP="00C92317">
      <w:pPr>
        <w:spacing w:after="0" w:line="240" w:lineRule="auto"/>
      </w:pPr>
      <w:r>
        <w:separator/>
      </w:r>
    </w:p>
  </w:footnote>
  <w:footnote w:type="continuationSeparator" w:id="0">
    <w:p w:rsidR="005D06B1" w:rsidRDefault="005D06B1"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Pr="00F5398E" w:rsidRDefault="005D06B1" w:rsidP="007B65E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AB473E">
          <w:rPr>
            <w:rFonts w:cs="Arial"/>
            <w:b/>
            <w:sz w:val="16"/>
            <w:szCs w:val="16"/>
          </w:rPr>
          <w:t>Workbook</w:t>
        </w:r>
      </w:sdtContent>
    </w:sdt>
    <w:r w:rsidR="00AB473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AB473E">
          <w:rPr>
            <w:rFonts w:cs="Arial"/>
            <w:b/>
            <w:sz w:val="16"/>
            <w:szCs w:val="16"/>
          </w:rPr>
          <w:t>BSBWHS503 Contribute to the systematic management of WHS risk</w:t>
        </w:r>
      </w:sdtContent>
    </w:sdt>
    <w:r w:rsidR="00AB473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AB473E">
          <w:rPr>
            <w:rFonts w:cs="Arial"/>
            <w:b/>
            <w:sz w:val="16"/>
            <w:szCs w:val="16"/>
          </w:rPr>
          <w:t>BSBWHS504 Manage WHS risks</w:t>
        </w:r>
      </w:sdtContent>
    </w:sdt>
    <w:r w:rsidR="00AB473E" w:rsidRPr="00F5398E">
      <w:rPr>
        <w:rFonts w:cs="Arial"/>
        <w:b/>
        <w:sz w:val="16"/>
        <w:szCs w:val="16"/>
      </w:rPr>
      <w:ptab w:relativeTo="margin" w:alignment="right" w:leader="none"/>
    </w:r>
    <w:r w:rsidR="00AB473E" w:rsidRPr="00F5398E">
      <w:rPr>
        <w:rFonts w:cs="Arial"/>
        <w:noProof/>
        <w:sz w:val="16"/>
        <w:szCs w:val="16"/>
        <w:lang w:val="ms-MY" w:eastAsia="ms-MY"/>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B473E" w:rsidRPr="00F5398E" w:rsidRDefault="00AB473E" w:rsidP="007B65E3">
    <w:pPr>
      <w:pBdr>
        <w:bottom w:val="single" w:sz="4" w:space="1" w:color="auto"/>
      </w:pBdr>
      <w:tabs>
        <w:tab w:val="right" w:pos="9072"/>
      </w:tabs>
      <w:rPr>
        <w:rFonts w:cs="Arial"/>
        <w:b/>
        <w:sz w:val="16"/>
        <w:szCs w:val="16"/>
      </w:rPr>
    </w:pPr>
  </w:p>
  <w:p w:rsidR="00AB473E" w:rsidRDefault="00AB47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Default="005D06B1"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EndPr/>
      <w:sdtContent>
        <w:r w:rsidR="00AB473E" w:rsidRPr="00ED32CC">
          <w:rPr>
            <w:rFonts w:ascii="Arial" w:hAnsi="Arial" w:cs="Arial"/>
            <w:b/>
            <w:sz w:val="16"/>
            <w:szCs w:val="16"/>
          </w:rPr>
          <w:t>Workbook</w:t>
        </w:r>
      </w:sdtContent>
    </w:sdt>
    <w:r w:rsidR="00AB473E"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AB473E">
          <w:rPr>
            <w:rFonts w:ascii="Arial" w:hAnsi="Arial" w:cs="Arial"/>
            <w:b/>
            <w:sz w:val="16"/>
            <w:szCs w:val="16"/>
          </w:rPr>
          <w:t>BSBWHS503 Contribute to the systematic management of WHS risk</w:t>
        </w:r>
      </w:sdtContent>
    </w:sdt>
    <w:r w:rsidR="00AB473E">
      <w:rPr>
        <w:rFonts w:ascii="Arial" w:hAnsi="Arial" w:cs="Arial"/>
        <w:b/>
        <w:sz w:val="16"/>
        <w:szCs w:val="16"/>
      </w:rPr>
      <w:t xml:space="preserve"> &amp;</w:t>
    </w:r>
    <w:r w:rsidR="00AB473E"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AB473E">
          <w:rPr>
            <w:rFonts w:ascii="Arial" w:hAnsi="Arial" w:cs="Arial"/>
            <w:b/>
            <w:sz w:val="16"/>
            <w:szCs w:val="16"/>
          </w:rPr>
          <w:t>BSBWHS504 Manage WHS risks</w:t>
        </w:r>
      </w:sdtContent>
    </w:sdt>
  </w:p>
  <w:p w:rsidR="00AB473E" w:rsidRPr="00ED32CC" w:rsidRDefault="00AB473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473E" w:rsidRDefault="005D06B1"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AB473E" w:rsidRPr="00ED32CC">
          <w:rPr>
            <w:rFonts w:ascii="Arial" w:hAnsi="Arial" w:cs="Arial"/>
            <w:b/>
            <w:sz w:val="16"/>
            <w:szCs w:val="16"/>
          </w:rPr>
          <w:t>Workbook</w:t>
        </w:r>
      </w:sdtContent>
    </w:sdt>
    <w:r w:rsidR="00AB473E"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AB473E">
          <w:rPr>
            <w:rFonts w:ascii="Arial" w:hAnsi="Arial" w:cs="Arial"/>
            <w:b/>
            <w:sz w:val="16"/>
            <w:szCs w:val="16"/>
          </w:rPr>
          <w:t>BSBWHS503 Contribute to the systematic management of WHS risk</w:t>
        </w:r>
      </w:sdtContent>
    </w:sdt>
    <w:r w:rsidR="00AB473E" w:rsidRPr="00ED32CC">
      <w:rPr>
        <w:rFonts w:ascii="Arial" w:hAnsi="Arial" w:cs="Arial"/>
        <w:b/>
        <w:sz w:val="16"/>
        <w:szCs w:val="16"/>
      </w:rPr>
      <w:t xml:space="preserve"> </w:t>
    </w:r>
    <w:r w:rsidR="00AB473E">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AB473E">
          <w:rPr>
            <w:rFonts w:ascii="Arial" w:hAnsi="Arial" w:cs="Arial"/>
            <w:b/>
            <w:sz w:val="16"/>
            <w:szCs w:val="16"/>
          </w:rPr>
          <w:t>BSBWHS504 Manage WHS risks</w:t>
        </w:r>
      </w:sdtContent>
    </w:sdt>
  </w:p>
  <w:p w:rsidR="00AB473E" w:rsidRPr="00ED32CC" w:rsidRDefault="00AB473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7" w15:restartNumberingAfterBreak="0">
    <w:nsid w:val="3F3C1B88"/>
    <w:multiLevelType w:val="hybridMultilevel"/>
    <w:tmpl w:val="7248C02A"/>
    <w:lvl w:ilvl="0" w:tplc="421C8FCE">
      <w:start w:val="4"/>
      <w:numFmt w:val="bullet"/>
      <w:lvlText w:val="-"/>
      <w:lvlJc w:val="left"/>
      <w:pPr>
        <w:ind w:left="720" w:hanging="360"/>
      </w:pPr>
      <w:rPr>
        <w:rFonts w:ascii="Arial" w:eastAsiaTheme="minorHAnsi" w:hAnsi="Arial" w:cs="Aria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14"/>
  </w:num>
  <w:num w:numId="4">
    <w:abstractNumId w:val="33"/>
  </w:num>
  <w:num w:numId="5">
    <w:abstractNumId w:val="6"/>
  </w:num>
  <w:num w:numId="6">
    <w:abstractNumId w:val="10"/>
  </w:num>
  <w:num w:numId="7">
    <w:abstractNumId w:val="5"/>
  </w:num>
  <w:num w:numId="8">
    <w:abstractNumId w:val="20"/>
  </w:num>
  <w:num w:numId="9">
    <w:abstractNumId w:val="30"/>
  </w:num>
  <w:num w:numId="10">
    <w:abstractNumId w:val="11"/>
  </w:num>
  <w:num w:numId="11">
    <w:abstractNumId w:val="24"/>
  </w:num>
  <w:num w:numId="12">
    <w:abstractNumId w:val="7"/>
  </w:num>
  <w:num w:numId="13">
    <w:abstractNumId w:val="3"/>
  </w:num>
  <w:num w:numId="14">
    <w:abstractNumId w:val="22"/>
  </w:num>
  <w:num w:numId="15">
    <w:abstractNumId w:val="31"/>
  </w:num>
  <w:num w:numId="16">
    <w:abstractNumId w:val="25"/>
  </w:num>
  <w:num w:numId="17">
    <w:abstractNumId w:val="32"/>
  </w:num>
  <w:num w:numId="18">
    <w:abstractNumId w:val="13"/>
  </w:num>
  <w:num w:numId="19">
    <w:abstractNumId w:val="1"/>
  </w:num>
  <w:num w:numId="20">
    <w:abstractNumId w:val="2"/>
  </w:num>
  <w:num w:numId="21">
    <w:abstractNumId w:val="8"/>
  </w:num>
  <w:num w:numId="22">
    <w:abstractNumId w:val="19"/>
  </w:num>
  <w:num w:numId="23">
    <w:abstractNumId w:val="12"/>
  </w:num>
  <w:num w:numId="24">
    <w:abstractNumId w:val="28"/>
  </w:num>
  <w:num w:numId="25">
    <w:abstractNumId w:val="9"/>
  </w:num>
  <w:num w:numId="26">
    <w:abstractNumId w:val="0"/>
  </w:num>
  <w:num w:numId="27">
    <w:abstractNumId w:val="34"/>
  </w:num>
  <w:num w:numId="28">
    <w:abstractNumId w:val="29"/>
  </w:num>
  <w:num w:numId="29">
    <w:abstractNumId w:val="21"/>
  </w:num>
  <w:num w:numId="30">
    <w:abstractNumId w:val="18"/>
  </w:num>
  <w:num w:numId="31">
    <w:abstractNumId w:val="23"/>
  </w:num>
  <w:num w:numId="32">
    <w:abstractNumId w:val="27"/>
  </w:num>
  <w:num w:numId="33">
    <w:abstractNumId w:val="15"/>
  </w:num>
  <w:num w:numId="34">
    <w:abstractNumId w:val="16"/>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21A72"/>
    <w:rsid w:val="00061E28"/>
    <w:rsid w:val="000A22B9"/>
    <w:rsid w:val="000A6012"/>
    <w:rsid w:val="000A6F1B"/>
    <w:rsid w:val="000B5FA2"/>
    <w:rsid w:val="000E04B9"/>
    <w:rsid w:val="000E5DE7"/>
    <w:rsid w:val="000F783A"/>
    <w:rsid w:val="000F79C0"/>
    <w:rsid w:val="0010369C"/>
    <w:rsid w:val="00152832"/>
    <w:rsid w:val="00162111"/>
    <w:rsid w:val="001856B8"/>
    <w:rsid w:val="001879AA"/>
    <w:rsid w:val="001A692F"/>
    <w:rsid w:val="001B787A"/>
    <w:rsid w:val="001C11B1"/>
    <w:rsid w:val="00200D9B"/>
    <w:rsid w:val="002377F4"/>
    <w:rsid w:val="00244BDD"/>
    <w:rsid w:val="00245478"/>
    <w:rsid w:val="00246A2E"/>
    <w:rsid w:val="00270584"/>
    <w:rsid w:val="00277F2D"/>
    <w:rsid w:val="002873D4"/>
    <w:rsid w:val="00294C39"/>
    <w:rsid w:val="002A3C12"/>
    <w:rsid w:val="002A6903"/>
    <w:rsid w:val="002D3557"/>
    <w:rsid w:val="002D6CE9"/>
    <w:rsid w:val="00323BEB"/>
    <w:rsid w:val="00336E0B"/>
    <w:rsid w:val="00345EBA"/>
    <w:rsid w:val="00367BEC"/>
    <w:rsid w:val="00374630"/>
    <w:rsid w:val="0038508E"/>
    <w:rsid w:val="00386BA4"/>
    <w:rsid w:val="003930C9"/>
    <w:rsid w:val="003978FC"/>
    <w:rsid w:val="003B28FF"/>
    <w:rsid w:val="003D1947"/>
    <w:rsid w:val="003D378E"/>
    <w:rsid w:val="003D4ED5"/>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F6F68"/>
    <w:rsid w:val="00500B3C"/>
    <w:rsid w:val="005058D5"/>
    <w:rsid w:val="005519D4"/>
    <w:rsid w:val="00555143"/>
    <w:rsid w:val="00567F18"/>
    <w:rsid w:val="00570119"/>
    <w:rsid w:val="00571D57"/>
    <w:rsid w:val="00591BA7"/>
    <w:rsid w:val="005977EF"/>
    <w:rsid w:val="005B7C80"/>
    <w:rsid w:val="005C476F"/>
    <w:rsid w:val="005C6E17"/>
    <w:rsid w:val="005D06B1"/>
    <w:rsid w:val="005D6427"/>
    <w:rsid w:val="005E1A85"/>
    <w:rsid w:val="005F2DBB"/>
    <w:rsid w:val="005F6063"/>
    <w:rsid w:val="00602614"/>
    <w:rsid w:val="00631494"/>
    <w:rsid w:val="006328C9"/>
    <w:rsid w:val="00651F92"/>
    <w:rsid w:val="006538CC"/>
    <w:rsid w:val="00654F19"/>
    <w:rsid w:val="0065786F"/>
    <w:rsid w:val="0067194E"/>
    <w:rsid w:val="00672FF9"/>
    <w:rsid w:val="00685849"/>
    <w:rsid w:val="006A6BE7"/>
    <w:rsid w:val="006F58F3"/>
    <w:rsid w:val="006F5CD6"/>
    <w:rsid w:val="006F6471"/>
    <w:rsid w:val="0070389D"/>
    <w:rsid w:val="0070487B"/>
    <w:rsid w:val="00706D1E"/>
    <w:rsid w:val="00724E10"/>
    <w:rsid w:val="0073355C"/>
    <w:rsid w:val="0074490C"/>
    <w:rsid w:val="0076011A"/>
    <w:rsid w:val="00775241"/>
    <w:rsid w:val="007771B7"/>
    <w:rsid w:val="00782AC2"/>
    <w:rsid w:val="00785B1C"/>
    <w:rsid w:val="00792373"/>
    <w:rsid w:val="007B0313"/>
    <w:rsid w:val="007B5211"/>
    <w:rsid w:val="007B52BD"/>
    <w:rsid w:val="007B65E3"/>
    <w:rsid w:val="007D66E1"/>
    <w:rsid w:val="007E0A0E"/>
    <w:rsid w:val="007F4843"/>
    <w:rsid w:val="0081713B"/>
    <w:rsid w:val="008173BF"/>
    <w:rsid w:val="00824A76"/>
    <w:rsid w:val="00831467"/>
    <w:rsid w:val="00835405"/>
    <w:rsid w:val="0084135E"/>
    <w:rsid w:val="00844FF6"/>
    <w:rsid w:val="00876CC1"/>
    <w:rsid w:val="00896935"/>
    <w:rsid w:val="008A1811"/>
    <w:rsid w:val="008A604A"/>
    <w:rsid w:val="008B6DBD"/>
    <w:rsid w:val="008B707F"/>
    <w:rsid w:val="008D41F2"/>
    <w:rsid w:val="008D66DD"/>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226B0"/>
    <w:rsid w:val="00A24D29"/>
    <w:rsid w:val="00A32E02"/>
    <w:rsid w:val="00A66278"/>
    <w:rsid w:val="00A76F94"/>
    <w:rsid w:val="00AA67DF"/>
    <w:rsid w:val="00AB473E"/>
    <w:rsid w:val="00AC0193"/>
    <w:rsid w:val="00AC5848"/>
    <w:rsid w:val="00AE37EF"/>
    <w:rsid w:val="00B13934"/>
    <w:rsid w:val="00B26E7E"/>
    <w:rsid w:val="00B64534"/>
    <w:rsid w:val="00B77BB8"/>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7046B"/>
    <w:rsid w:val="00C8100D"/>
    <w:rsid w:val="00C92317"/>
    <w:rsid w:val="00C97414"/>
    <w:rsid w:val="00CE4530"/>
    <w:rsid w:val="00D0204A"/>
    <w:rsid w:val="00D2745D"/>
    <w:rsid w:val="00D30870"/>
    <w:rsid w:val="00D538AF"/>
    <w:rsid w:val="00D55042"/>
    <w:rsid w:val="00DA6522"/>
    <w:rsid w:val="00DB0F16"/>
    <w:rsid w:val="00DB30AC"/>
    <w:rsid w:val="00DB3B84"/>
    <w:rsid w:val="00DE3019"/>
    <w:rsid w:val="00DF2DA4"/>
    <w:rsid w:val="00DF5AF9"/>
    <w:rsid w:val="00E142F6"/>
    <w:rsid w:val="00E15424"/>
    <w:rsid w:val="00E27732"/>
    <w:rsid w:val="00E6629F"/>
    <w:rsid w:val="00E87C72"/>
    <w:rsid w:val="00EA2568"/>
    <w:rsid w:val="00EB6153"/>
    <w:rsid w:val="00ED32CC"/>
    <w:rsid w:val="00EE1C11"/>
    <w:rsid w:val="00EF4AEC"/>
    <w:rsid w:val="00F0084D"/>
    <w:rsid w:val="00F32F46"/>
    <w:rsid w:val="00F4569E"/>
    <w:rsid w:val="00F47AEB"/>
    <w:rsid w:val="00F60BCD"/>
    <w:rsid w:val="00F755C4"/>
    <w:rsid w:val="00F801C3"/>
    <w:rsid w:val="00F933B1"/>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1D3AFE"/>
  <w15:docId w15:val="{D8D649B1-D3DC-4449-B631-D5F1AC9AB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E0648"/>
    <w:rsid w:val="004B0FD6"/>
    <w:rsid w:val="004C2CD8"/>
    <w:rsid w:val="00541686"/>
    <w:rsid w:val="005D6B8E"/>
    <w:rsid w:val="005E2A90"/>
    <w:rsid w:val="006B6BD9"/>
    <w:rsid w:val="0071471F"/>
    <w:rsid w:val="00824A17"/>
    <w:rsid w:val="00827F35"/>
    <w:rsid w:val="00980DC1"/>
    <w:rsid w:val="00995396"/>
    <w:rsid w:val="009E5E44"/>
    <w:rsid w:val="00B000A6"/>
    <w:rsid w:val="00B039E2"/>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D5FCBEDA-2F6C-433C-BBCD-7FB217060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19</Pages>
  <Words>3898</Words>
  <Characters>22223</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WenQi Shannon Chen</cp:lastModifiedBy>
  <cp:revision>5</cp:revision>
  <cp:lastPrinted>2015-08-06T00:21:00Z</cp:lastPrinted>
  <dcterms:created xsi:type="dcterms:W3CDTF">2017-06-09T02:04:00Z</dcterms:created>
  <dcterms:modified xsi:type="dcterms:W3CDTF">2017-06-19T10:03:00Z</dcterms:modified>
  <cp:category>Workbook</cp:category>
  <cp:contentStatus>v1-1_29/01/2016</cp:contentStatus>
</cp:coreProperties>
</file>