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3764" w:rsidRPr="00DE3764" w:rsidRDefault="00D74631" w:rsidP="00EE59F9">
      <w:pPr>
        <w:spacing w:after="0" w:line="23" w:lineRule="atLeast"/>
        <w:rPr>
          <w:rFonts w:ascii="Arial" w:eastAsia="Times New Roman" w:hAnsi="Arial" w:cs="Times New Roman"/>
          <w:szCs w:val="20"/>
        </w:rPr>
      </w:pPr>
      <w:r w:rsidRPr="00D74631">
        <w:rPr>
          <w:rFonts w:ascii="Arial" w:eastAsia="Times New Roman" w:hAnsi="Arial" w:cs="Times New Roman"/>
          <w:noProof/>
          <w:szCs w:val="20"/>
          <w:lang w:val="en-US"/>
        </w:rPr>
        <mc:AlternateContent>
          <mc:Choice Requires="wps">
            <w:drawing>
              <wp:anchor distT="0" distB="0" distL="114300" distR="114300" simplePos="0" relativeHeight="251671552" behindDoc="0" locked="0" layoutInCell="1" allowOverlap="1" wp14:anchorId="0E7EF4B4" wp14:editId="377E44BB">
                <wp:simplePos x="0" y="0"/>
                <wp:positionH relativeFrom="column">
                  <wp:posOffset>760095</wp:posOffset>
                </wp:positionH>
                <wp:positionV relativeFrom="paragraph">
                  <wp:posOffset>8368030</wp:posOffset>
                </wp:positionV>
                <wp:extent cx="4346575" cy="217805"/>
                <wp:effectExtent l="0" t="0" r="15875" b="10795"/>
                <wp:wrapNone/>
                <wp:docPr id="2" name="Text Box 2"/>
                <wp:cNvGraphicFramePr/>
                <a:graphic xmlns:a="http://schemas.openxmlformats.org/drawingml/2006/main">
                  <a:graphicData uri="http://schemas.microsoft.com/office/word/2010/wordprocessingShape">
                    <wps:wsp>
                      <wps:cNvSpPr txBox="1"/>
                      <wps:spPr>
                        <a:xfrm>
                          <a:off x="0" y="0"/>
                          <a:ext cx="4346575" cy="2178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20700" w:rsidRDefault="00C20700" w:rsidP="00D74631">
                            <w:r w:rsidRPr="00DE3764">
                              <w:rPr>
                                <w:rFonts w:ascii="Arial" w:eastAsia="Times New Roman" w:hAnsi="Arial" w:cs="Times New Roman"/>
                                <w:i/>
                                <w:sz w:val="20"/>
                                <w:szCs w:val="20"/>
                              </w:rPr>
                              <w:t xml:space="preserve">This learning product </w:t>
                            </w:r>
                            <w:r>
                              <w:rPr>
                                <w:rFonts w:ascii="Arial" w:eastAsia="Times New Roman" w:hAnsi="Arial" w:cs="Times New Roman"/>
                                <w:i/>
                                <w:sz w:val="20"/>
                                <w:szCs w:val="20"/>
                              </w:rPr>
                              <w:t>has been developed for Technip by CSTC Pty Ltd</w:t>
                            </w:r>
                            <w:r w:rsidRPr="00DE3764">
                              <w:rPr>
                                <w:rFonts w:ascii="Arial" w:eastAsia="Times New Roman" w:hAnsi="Arial" w:cs="Times New Roman"/>
                                <w:i/>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7EF4B4" id="_x0000_t202" coordsize="21600,21600" o:spt="202" path="m,l,21600r21600,l21600,xe">
                <v:stroke joinstyle="miter"/>
                <v:path gradientshapeok="t" o:connecttype="rect"/>
              </v:shapetype>
              <v:shape id="Text Box 2" o:spid="_x0000_s1026" type="#_x0000_t202" style="position:absolute;margin-left:59.85pt;margin-top:658.9pt;width:342.25pt;height:17.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" fillcolor="white [3201]" strokeweight=".5pt">
                <v:textbox>
                  <w:txbxContent>
                    <w:p w:rsidR="00C20700" w:rsidRDefault="00C20700" w:rsidP="00D74631">
                      <w:r w:rsidRPr="00DE3764">
                        <w:rPr>
                          <w:rFonts w:ascii="Arial" w:eastAsia="Times New Roman" w:hAnsi="Arial" w:cs="Times New Roman"/>
                          <w:i/>
                          <w:sz w:val="20"/>
                          <w:szCs w:val="20"/>
                        </w:rPr>
                        <w:t xml:space="preserve">This learning product </w:t>
                      </w:r>
                      <w:r>
                        <w:rPr>
                          <w:rFonts w:ascii="Arial" w:eastAsia="Times New Roman" w:hAnsi="Arial" w:cs="Times New Roman"/>
                          <w:i/>
                          <w:sz w:val="20"/>
                          <w:szCs w:val="20"/>
                        </w:rPr>
                        <w:t>has been developed for Technip by CSTC Pty Ltd</w:t>
                      </w:r>
                      <w:r w:rsidRPr="00DE3764">
                        <w:rPr>
                          <w:rFonts w:ascii="Arial" w:eastAsia="Times New Roman" w:hAnsi="Arial" w:cs="Times New Roman"/>
                          <w:i/>
                          <w:sz w:val="20"/>
                          <w:szCs w:val="20"/>
                        </w:rPr>
                        <w:t>.</w:t>
                      </w:r>
                    </w:p>
                  </w:txbxContent>
                </v:textbox>
              </v:shape>
            </w:pict>
          </mc:Fallback>
        </mc:AlternateContent>
      </w:r>
      <w:r w:rsidRPr="00D74631">
        <w:rPr>
          <w:rFonts w:ascii="Arial" w:eastAsia="Times New Roman" w:hAnsi="Arial" w:cs="Times New Roman"/>
          <w:noProof/>
          <w:szCs w:val="20"/>
          <w:lang w:val="en-US"/>
        </w:rPr>
        <w:drawing>
          <wp:anchor distT="0" distB="0" distL="114300" distR="114300" simplePos="0" relativeHeight="251670528" behindDoc="1" locked="0" layoutInCell="1" allowOverlap="1" wp14:anchorId="0A40064E" wp14:editId="553E8EAA">
            <wp:simplePos x="0" y="0"/>
            <wp:positionH relativeFrom="column">
              <wp:posOffset>306705</wp:posOffset>
            </wp:positionH>
            <wp:positionV relativeFrom="paragraph">
              <wp:posOffset>596900</wp:posOffset>
            </wp:positionV>
            <wp:extent cx="5300345" cy="749236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nic Cover.jpg"/>
                    <pic:cNvPicPr/>
                  </pic:nvPicPr>
                  <pic:blipFill>
                    <a:blip r:embed="rId8">
                      <a:extLst>
                        <a:ext uri="{28A0092B-C50C-407E-A947-70E740481C1C}">
                          <a14:useLocalDpi xmlns:a14="http://schemas.microsoft.com/office/drawing/2010/main" val="0"/>
                        </a:ext>
                      </a:extLst>
                    </a:blip>
                    <a:stretch>
                      <a:fillRect/>
                    </a:stretch>
                  </pic:blipFill>
                  <pic:spPr>
                    <a:xfrm>
                      <a:off x="0" y="0"/>
                      <a:ext cx="5300345" cy="7492365"/>
                    </a:xfrm>
                    <a:prstGeom prst="rect">
                      <a:avLst/>
                    </a:prstGeom>
                  </pic:spPr>
                </pic:pic>
              </a:graphicData>
            </a:graphic>
            <wp14:sizeRelH relativeFrom="page">
              <wp14:pctWidth>0</wp14:pctWidth>
            </wp14:sizeRelH>
            <wp14:sizeRelV relativeFrom="page">
              <wp14:pctHeight>0</wp14:pctHeight>
            </wp14:sizeRelV>
          </wp:anchor>
        </w:drawing>
      </w:r>
      <w:r w:rsidR="00DE3764" w:rsidRPr="00DE3764">
        <w:rPr>
          <w:rFonts w:ascii="Arial" w:eastAsia="Times New Roman" w:hAnsi="Arial" w:cs="Times New Roman"/>
          <w:szCs w:val="20"/>
        </w:rPr>
        <w:br w:type="page"/>
      </w:r>
    </w:p>
    <w:p w:rsidR="00DE3764" w:rsidRPr="00DE3764" w:rsidRDefault="00DE3764" w:rsidP="00EE59F9">
      <w:pPr>
        <w:spacing w:after="0" w:line="23" w:lineRule="atLeast"/>
        <w:jc w:val="both"/>
        <w:rPr>
          <w:rFonts w:ascii="Arial" w:eastAsia="Times New Roman" w:hAnsi="Arial" w:cs="Times New Roman"/>
          <w:szCs w:val="20"/>
          <w:lang w:eastAsia="en-AU"/>
        </w:rPr>
      </w:pPr>
    </w:p>
    <w:p w:rsidR="00C75996" w:rsidRPr="006F58F3" w:rsidRDefault="00CD4E0F" w:rsidP="00EE59F9">
      <w:pPr>
        <w:pBdr>
          <w:top w:val="single" w:sz="4" w:space="1" w:color="auto"/>
          <w:left w:val="single" w:sz="4" w:space="4" w:color="auto"/>
          <w:bottom w:val="single" w:sz="4" w:space="1" w:color="auto"/>
          <w:right w:val="single" w:sz="4" w:space="4" w:color="auto"/>
        </w:pBdr>
        <w:shd w:val="clear" w:color="auto" w:fill="232F84"/>
        <w:spacing w:after="0" w:line="23" w:lineRule="atLeast"/>
        <w:jc w:val="center"/>
        <w:rPr>
          <w:b/>
        </w:rPr>
      </w:pPr>
      <w:r>
        <w:rPr>
          <w:b/>
        </w:rPr>
        <w:t>ASSESSMENT FOR BSBWHS408</w:t>
      </w:r>
      <w:r w:rsidR="006F58F3" w:rsidRPr="006F58F3">
        <w:rPr>
          <w:b/>
        </w:rPr>
        <w:t>A</w:t>
      </w:r>
    </w:p>
    <w:p w:rsidR="006F58F3" w:rsidRDefault="006F58F3" w:rsidP="00EE59F9">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1772F4">
        <w:tc>
          <w:tcPr>
            <w:tcW w:w="3085" w:type="dxa"/>
            <w:shd w:val="clear" w:color="auto" w:fill="D9D9D9" w:themeFill="background1" w:themeFillShade="D9"/>
          </w:tcPr>
          <w:p w:rsidR="001772F4" w:rsidRPr="00824A76" w:rsidRDefault="001772F4" w:rsidP="00EE59F9">
            <w:pPr>
              <w:spacing w:line="23" w:lineRule="atLeast"/>
              <w:rPr>
                <w:b/>
              </w:rPr>
            </w:pPr>
            <w:r>
              <w:rPr>
                <w:b/>
              </w:rPr>
              <w:t>Student name</w:t>
            </w:r>
          </w:p>
        </w:tc>
        <w:tc>
          <w:tcPr>
            <w:tcW w:w="6150" w:type="dxa"/>
          </w:tcPr>
          <w:p w:rsidR="001772F4" w:rsidRPr="00824A76" w:rsidRDefault="00C606DD" w:rsidP="00C20700">
            <w:pPr>
              <w:spacing w:line="23" w:lineRule="atLeast"/>
            </w:pPr>
            <w:r>
              <w:fldChar w:fldCharType="begin">
                <w:ffData>
                  <w:name w:val="Text9"/>
                  <w:enabled/>
                  <w:calcOnExit w:val="0"/>
                  <w:textInput/>
                </w:ffData>
              </w:fldChar>
            </w:r>
            <w:r>
              <w:instrText xml:space="preserve"> FORMTEXT </w:instrText>
            </w:r>
            <w:r>
              <w:fldChar w:fldCharType="separate"/>
            </w:r>
            <w:r w:rsidR="00C20700">
              <w:t>MOHD NUJAIMI BIN ABU BAKAR</w:t>
            </w:r>
            <w:r>
              <w:fldChar w:fldCharType="end"/>
            </w:r>
          </w:p>
        </w:tc>
      </w:tr>
      <w:tr w:rsidR="001772F4" w:rsidRPr="00824A76" w:rsidTr="001772F4">
        <w:tc>
          <w:tcPr>
            <w:tcW w:w="3085" w:type="dxa"/>
            <w:shd w:val="clear" w:color="auto" w:fill="D9D9D9" w:themeFill="background1" w:themeFillShade="D9"/>
          </w:tcPr>
          <w:p w:rsidR="001772F4" w:rsidRDefault="001772F4" w:rsidP="00EE59F9">
            <w:pPr>
              <w:spacing w:line="23" w:lineRule="atLeast"/>
              <w:rPr>
                <w:b/>
              </w:rPr>
            </w:pPr>
            <w:r>
              <w:rPr>
                <w:b/>
              </w:rPr>
              <w:t>Date of assessment submission</w:t>
            </w:r>
          </w:p>
        </w:tc>
        <w:sdt>
          <w:sdtPr>
            <w:id w:val="2044866970"/>
            <w:placeholder>
              <w:docPart w:val="DefaultPlaceholder_1082065160"/>
            </w:placeholder>
            <w:date w:fullDate="2016-02-26T00:00:00Z">
              <w:dateFormat w:val="d/MM/yyyy"/>
              <w:lid w:val="en-AU"/>
              <w:storeMappedDataAs w:val="dateTime"/>
              <w:calendar w:val="gregorian"/>
            </w:date>
          </w:sdtPr>
          <w:sdtContent>
            <w:tc>
              <w:tcPr>
                <w:tcW w:w="6150" w:type="dxa"/>
              </w:tcPr>
              <w:p w:rsidR="001772F4" w:rsidRPr="00824A76" w:rsidRDefault="007B7473" w:rsidP="00EE59F9">
                <w:pPr>
                  <w:spacing w:line="23" w:lineRule="atLeast"/>
                </w:pPr>
                <w:r>
                  <w:t>26/02/2016</w:t>
                </w:r>
              </w:p>
            </w:tc>
          </w:sdtContent>
        </w:sdt>
      </w:tr>
    </w:tbl>
    <w:p w:rsidR="001772F4" w:rsidRDefault="001772F4" w:rsidP="00EE59F9">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C75996">
        <w:tc>
          <w:tcPr>
            <w:tcW w:w="3085" w:type="dxa"/>
            <w:shd w:val="clear" w:color="auto" w:fill="D9D9D9" w:themeFill="background1" w:themeFillShade="D9"/>
          </w:tcPr>
          <w:p w:rsidR="001772F4" w:rsidRDefault="001772F4" w:rsidP="00EE59F9">
            <w:pPr>
              <w:spacing w:line="23" w:lineRule="atLeast"/>
              <w:rPr>
                <w:b/>
              </w:rPr>
            </w:pPr>
            <w:r>
              <w:rPr>
                <w:b/>
              </w:rPr>
              <w:t>Trainer/Assessor’s name</w:t>
            </w:r>
          </w:p>
        </w:tc>
        <w:tc>
          <w:tcPr>
            <w:tcW w:w="6150" w:type="dxa"/>
          </w:tcPr>
          <w:p w:rsidR="001772F4" w:rsidRPr="00824A76" w:rsidRDefault="00C606DD" w:rsidP="00EE59F9">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4E3B34" w:rsidRPr="00824A76" w:rsidTr="00C75996">
        <w:tc>
          <w:tcPr>
            <w:tcW w:w="3085" w:type="dxa"/>
            <w:shd w:val="clear" w:color="auto" w:fill="D9D9D9" w:themeFill="background1" w:themeFillShade="D9"/>
          </w:tcPr>
          <w:p w:rsidR="004E3B34" w:rsidRDefault="004E3B34" w:rsidP="00EE59F9">
            <w:pPr>
              <w:spacing w:line="23" w:lineRule="atLeast"/>
              <w:rPr>
                <w:b/>
              </w:rPr>
            </w:pPr>
            <w:r>
              <w:rPr>
                <w:b/>
              </w:rPr>
              <w:t>Date of assessment marking</w:t>
            </w:r>
          </w:p>
        </w:tc>
        <w:sdt>
          <w:sdtPr>
            <w:id w:val="-1053777510"/>
            <w:placeholder>
              <w:docPart w:val="629DBC1953834891B99BAB26F0F1E09C"/>
            </w:placeholder>
            <w:showingPlcHdr/>
            <w:date>
              <w:dateFormat w:val="d/MM/yyyy"/>
              <w:lid w:val="en-AU"/>
              <w:storeMappedDataAs w:val="dateTime"/>
              <w:calendar w:val="gregorian"/>
            </w:date>
          </w:sdtPr>
          <w:sdtContent>
            <w:tc>
              <w:tcPr>
                <w:tcW w:w="6150" w:type="dxa"/>
              </w:tcPr>
              <w:p w:rsidR="004E3B34" w:rsidRPr="00824A76" w:rsidRDefault="004E3B34" w:rsidP="00EE59F9">
                <w:pPr>
                  <w:spacing w:line="23" w:lineRule="atLeast"/>
                </w:pPr>
                <w:r w:rsidRPr="006955CB">
                  <w:rPr>
                    <w:rStyle w:val="PlaceholderText"/>
                  </w:rPr>
                  <w:t>Click here to enter a date.</w:t>
                </w:r>
              </w:p>
            </w:tc>
          </w:sdtContent>
        </w:sdt>
      </w:tr>
      <w:tr w:rsidR="001772F4" w:rsidRPr="00824A76" w:rsidTr="00C75996">
        <w:tc>
          <w:tcPr>
            <w:tcW w:w="3085" w:type="dxa"/>
            <w:shd w:val="clear" w:color="auto" w:fill="D9D9D9" w:themeFill="background1" w:themeFillShade="D9"/>
          </w:tcPr>
          <w:p w:rsidR="001772F4" w:rsidRDefault="001772F4" w:rsidP="00EE59F9">
            <w:pPr>
              <w:spacing w:line="23" w:lineRule="atLeast"/>
              <w:rPr>
                <w:b/>
              </w:rPr>
            </w:pPr>
            <w:r>
              <w:rPr>
                <w:b/>
              </w:rPr>
              <w:t xml:space="preserve">Outcome </w:t>
            </w:r>
            <w:r w:rsidR="00335CCA">
              <w:rPr>
                <w:b/>
              </w:rPr>
              <w:t>for unit</w:t>
            </w:r>
          </w:p>
        </w:tc>
        <w:tc>
          <w:tcPr>
            <w:tcW w:w="6150" w:type="dxa"/>
          </w:tcPr>
          <w:p w:rsidR="001772F4" w:rsidRDefault="00C20700" w:rsidP="00EE59F9">
            <w:pPr>
              <w:spacing w:line="23" w:lineRule="atLeast"/>
            </w:pPr>
            <w:sdt>
              <w:sdtPr>
                <w:id w:val="-922108409"/>
                <w14:checkbox>
                  <w14:checked w14:val="0"/>
                  <w14:checkedState w14:val="2612" w14:font="MS Mincho"/>
                  <w14:uncheckedState w14:val="2610" w14:font="MS Mincho"/>
                </w14:checkbox>
              </w:sdtPr>
              <w:sdtContent>
                <w:r w:rsidR="001772F4">
                  <w:rPr>
                    <w:rFonts w:ascii="MS Gothic" w:eastAsia="MS Gothic" w:hAnsi="MS Gothic" w:hint="eastAsia"/>
                  </w:rPr>
                  <w:t>☐</w:t>
                </w:r>
              </w:sdtContent>
            </w:sdt>
            <w:r w:rsidR="001772F4">
              <w:t xml:space="preserve"> </w:t>
            </w:r>
            <w:r w:rsidR="00335CCA">
              <w:t>Competent</w:t>
            </w:r>
          </w:p>
          <w:p w:rsidR="001772F4" w:rsidRPr="00824A76" w:rsidRDefault="00C20700" w:rsidP="00EE59F9">
            <w:pPr>
              <w:spacing w:line="23" w:lineRule="atLeast"/>
            </w:pPr>
            <w:sdt>
              <w:sdtPr>
                <w:id w:val="891082614"/>
                <w14:checkbox>
                  <w14:checked w14:val="0"/>
                  <w14:checkedState w14:val="2612" w14:font="MS Mincho"/>
                  <w14:uncheckedState w14:val="2610" w14:font="MS Mincho"/>
                </w14:checkbox>
              </w:sdtPr>
              <w:sdtContent>
                <w:r w:rsidR="00C606DD">
                  <w:rPr>
                    <w:rFonts w:ascii="MS Gothic" w:eastAsia="MS Gothic" w:hAnsi="MS Gothic" w:hint="eastAsia"/>
                  </w:rPr>
                  <w:t>☐</w:t>
                </w:r>
              </w:sdtContent>
            </w:sdt>
            <w:r w:rsidR="001772F4">
              <w:t xml:space="preserve"> Not </w:t>
            </w:r>
            <w:r w:rsidR="00335CCA">
              <w:t>Yet Competent</w:t>
            </w:r>
          </w:p>
        </w:tc>
      </w:tr>
    </w:tbl>
    <w:p w:rsidR="001772F4" w:rsidRDefault="001772F4" w:rsidP="00EE59F9">
      <w:pPr>
        <w:spacing w:after="0" w:line="23" w:lineRule="atLeast"/>
      </w:pPr>
    </w:p>
    <w:p w:rsidR="001772F4" w:rsidRDefault="001772F4" w:rsidP="00EE59F9">
      <w:pPr>
        <w:spacing w:after="0" w:line="23" w:lineRule="atLeast"/>
      </w:pPr>
    </w:p>
    <w:p w:rsidR="006F58F3" w:rsidRPr="006F58F3" w:rsidRDefault="006F58F3" w:rsidP="00EE59F9">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6F58F3">
        <w:rPr>
          <w:b/>
        </w:rPr>
        <w:t>TASK INSTRUCTIONS</w:t>
      </w:r>
    </w:p>
    <w:p w:rsidR="006F58F3" w:rsidRDefault="006F58F3" w:rsidP="00EE59F9">
      <w:pPr>
        <w:spacing w:after="0" w:line="23" w:lineRule="atLeast"/>
      </w:pPr>
    </w:p>
    <w:p w:rsidR="00824A76" w:rsidRDefault="006F58F3" w:rsidP="00EE59F9">
      <w:pPr>
        <w:pStyle w:val="ListParagraph"/>
        <w:numPr>
          <w:ilvl w:val="0"/>
          <w:numId w:val="1"/>
        </w:numPr>
        <w:spacing w:after="0" w:line="23" w:lineRule="atLeast"/>
      </w:pPr>
      <w:r>
        <w:t xml:space="preserve">The assessment for this unit of competency consists of </w:t>
      </w:r>
      <w:r w:rsidR="00824A76">
        <w:t>the following:</w:t>
      </w:r>
    </w:p>
    <w:p w:rsidR="006F58F3" w:rsidRDefault="00824A76" w:rsidP="00EE59F9">
      <w:pPr>
        <w:pStyle w:val="ListParagraph"/>
        <w:numPr>
          <w:ilvl w:val="1"/>
          <w:numId w:val="1"/>
        </w:numPr>
        <w:spacing w:after="0" w:line="23" w:lineRule="atLeast"/>
      </w:pPr>
      <w:r w:rsidRPr="00824A76">
        <w:rPr>
          <w:b/>
        </w:rPr>
        <w:t>A</w:t>
      </w:r>
      <w:r w:rsidR="006F58F3" w:rsidRPr="00824A76">
        <w:rPr>
          <w:b/>
        </w:rPr>
        <w:t xml:space="preserve"> series of activities</w:t>
      </w:r>
      <w:r w:rsidRPr="00824A76">
        <w:rPr>
          <w:b/>
        </w:rPr>
        <w:t>:</w:t>
      </w:r>
      <w:r>
        <w:t xml:space="preserve"> </w:t>
      </w:r>
      <w:r w:rsidR="006F58F3">
        <w:t>Some of these activities will require you to provide a response within this document, others will require you to gather evidence to demonst</w:t>
      </w:r>
      <w:r>
        <w:t>rate your knowledge and skills (overview below)</w:t>
      </w:r>
    </w:p>
    <w:p w:rsidR="00824A76" w:rsidRDefault="004E3B34" w:rsidP="00EE59F9">
      <w:pPr>
        <w:pStyle w:val="ListParagraph"/>
        <w:numPr>
          <w:ilvl w:val="1"/>
          <w:numId w:val="1"/>
        </w:numPr>
        <w:spacing w:after="0" w:line="23" w:lineRule="atLeast"/>
      </w:pPr>
      <w:r>
        <w:rPr>
          <w:b/>
        </w:rPr>
        <w:t>Q</w:t>
      </w:r>
      <w:r w:rsidR="000A6F1B">
        <w:rPr>
          <w:b/>
        </w:rPr>
        <w:t>uiz:</w:t>
      </w:r>
      <w:r w:rsidR="00824A76" w:rsidRPr="00824A76">
        <w:rPr>
          <w:b/>
        </w:rPr>
        <w:t xml:space="preserve"> </w:t>
      </w:r>
      <w:r w:rsidR="000A6F1B">
        <w:t xml:space="preserve">You will be required to complete a series of questions to demonstrate your knowledge and skills. </w:t>
      </w:r>
    </w:p>
    <w:p w:rsidR="00FA444B" w:rsidRPr="00FA444B" w:rsidRDefault="00FA444B" w:rsidP="00EE59F9">
      <w:pPr>
        <w:pStyle w:val="ListParagraph"/>
        <w:numPr>
          <w:ilvl w:val="1"/>
          <w:numId w:val="1"/>
        </w:numPr>
        <w:spacing w:after="0" w:line="23" w:lineRule="atLeast"/>
      </w:pPr>
      <w:r w:rsidRPr="00FA444B">
        <w:rPr>
          <w:b/>
        </w:rPr>
        <w:t>Third Party Report:</w:t>
      </w:r>
      <w:r w:rsidRPr="00FA444B">
        <w:t xml:space="preserve"> You will be required to have a third party attest to your knowledge and skills and sign a report to this effect. </w:t>
      </w:r>
    </w:p>
    <w:p w:rsidR="006F58F3" w:rsidRDefault="006F58F3" w:rsidP="00EE59F9">
      <w:pPr>
        <w:pStyle w:val="ListParagraph"/>
        <w:numPr>
          <w:ilvl w:val="0"/>
          <w:numId w:val="1"/>
        </w:numPr>
        <w:spacing w:after="0" w:line="23" w:lineRule="atLeast"/>
      </w:pPr>
      <w:r>
        <w:t>At times, you will be provided with a specific business context to which you must respond, otherwise it is anticipated that you will use a workplace of your choosing (your own, or hypothetical) to provide the context to the task.</w:t>
      </w:r>
    </w:p>
    <w:p w:rsidR="00A01119" w:rsidRDefault="00A01119" w:rsidP="00EE59F9">
      <w:pPr>
        <w:pStyle w:val="ListParagraph"/>
        <w:numPr>
          <w:ilvl w:val="0"/>
          <w:numId w:val="1"/>
        </w:numPr>
        <w:spacing w:after="0" w:line="23" w:lineRule="atLeast"/>
      </w:pPr>
      <w:r w:rsidRPr="00A01119">
        <w:t xml:space="preserve">At all times, the responses in your assessment must reference </w:t>
      </w:r>
      <w:r w:rsidRPr="00A01119">
        <w:rPr>
          <w:b/>
        </w:rPr>
        <w:t xml:space="preserve">Australian </w:t>
      </w:r>
      <w:r w:rsidRPr="00A01119">
        <w:t xml:space="preserve">(Queensland or Federal) documentation, including legislation, regulations, codes of practice, standards and guidance publications. </w:t>
      </w:r>
    </w:p>
    <w:p w:rsidR="006F58F3" w:rsidRDefault="006F58F3" w:rsidP="00EE59F9">
      <w:pPr>
        <w:spacing w:after="0" w:line="23" w:lineRule="atLeast"/>
      </w:pPr>
    </w:p>
    <w:tbl>
      <w:tblPr>
        <w:tblStyle w:val="TableGrid"/>
        <w:tblW w:w="9249" w:type="dxa"/>
        <w:shd w:val="clear" w:color="auto" w:fill="F7CAAC" w:themeFill="accent2" w:themeFillTint="66"/>
        <w:tblLook w:val="04A0" w:firstRow="1" w:lastRow="0" w:firstColumn="1" w:lastColumn="0" w:noHBand="0" w:noVBand="1"/>
      </w:tblPr>
      <w:tblGrid>
        <w:gridCol w:w="4508"/>
        <w:gridCol w:w="4741"/>
      </w:tblGrid>
      <w:tr w:rsidR="0073355C" w:rsidTr="00246A2E">
        <w:tc>
          <w:tcPr>
            <w:tcW w:w="4508" w:type="dxa"/>
            <w:shd w:val="clear" w:color="auto" w:fill="232F84"/>
          </w:tcPr>
          <w:p w:rsidR="0073355C" w:rsidRPr="006F58F3" w:rsidRDefault="0073355C" w:rsidP="00EE59F9">
            <w:pPr>
              <w:spacing w:line="23" w:lineRule="atLeast"/>
              <w:rPr>
                <w:b/>
              </w:rPr>
            </w:pPr>
            <w:r>
              <w:rPr>
                <w:b/>
              </w:rPr>
              <w:t>ACTIVITY</w:t>
            </w:r>
            <w:r w:rsidRPr="006F58F3">
              <w:rPr>
                <w:b/>
              </w:rPr>
              <w:t xml:space="preserve"> OVERVIEW</w:t>
            </w:r>
          </w:p>
        </w:tc>
        <w:tc>
          <w:tcPr>
            <w:tcW w:w="4741" w:type="dxa"/>
            <w:shd w:val="clear" w:color="auto" w:fill="232F84"/>
          </w:tcPr>
          <w:p w:rsidR="0073355C" w:rsidRPr="006F58F3" w:rsidRDefault="0073355C" w:rsidP="00EE59F9">
            <w:pPr>
              <w:spacing w:line="23" w:lineRule="atLeast"/>
              <w:rPr>
                <w:b/>
              </w:rPr>
            </w:pPr>
            <w:r>
              <w:rPr>
                <w:b/>
              </w:rPr>
              <w:t>REQUIRED FOR SUBMISSION</w:t>
            </w:r>
          </w:p>
        </w:tc>
      </w:tr>
      <w:tr w:rsidR="0073355C" w:rsidTr="00246A2E">
        <w:trPr>
          <w:trHeight w:val="102"/>
        </w:trPr>
        <w:tc>
          <w:tcPr>
            <w:tcW w:w="4508" w:type="dxa"/>
            <w:shd w:val="clear" w:color="auto" w:fill="FFE599" w:themeFill="accent4" w:themeFillTint="66"/>
          </w:tcPr>
          <w:p w:rsidR="0073355C" w:rsidRPr="00EE59F9" w:rsidRDefault="00755242" w:rsidP="00EE59F9">
            <w:pPr>
              <w:pStyle w:val="ListParagraph"/>
              <w:numPr>
                <w:ilvl w:val="0"/>
                <w:numId w:val="18"/>
              </w:numPr>
              <w:spacing w:line="23" w:lineRule="atLeast"/>
              <w:ind w:left="426"/>
              <w:rPr>
                <w:color w:val="000000" w:themeColor="text1"/>
              </w:rPr>
            </w:pPr>
            <w:r>
              <w:rPr>
                <w:color w:val="000000" w:themeColor="text1"/>
              </w:rPr>
              <w:t>Services provided by contractors</w:t>
            </w:r>
          </w:p>
        </w:tc>
        <w:tc>
          <w:tcPr>
            <w:tcW w:w="4741" w:type="dxa"/>
            <w:shd w:val="clear" w:color="auto" w:fill="FFE599" w:themeFill="accent4" w:themeFillTint="66"/>
          </w:tcPr>
          <w:p w:rsidR="0073355C" w:rsidRDefault="00824A76" w:rsidP="00EE59F9">
            <w:pPr>
              <w:pStyle w:val="ListParagraph"/>
              <w:numPr>
                <w:ilvl w:val="0"/>
                <w:numId w:val="4"/>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EE59F9" w:rsidRDefault="00A80EC9" w:rsidP="009F4F6E">
            <w:pPr>
              <w:pStyle w:val="ListParagraph"/>
              <w:numPr>
                <w:ilvl w:val="0"/>
                <w:numId w:val="18"/>
              </w:numPr>
              <w:spacing w:line="23" w:lineRule="atLeast"/>
              <w:ind w:left="426"/>
              <w:rPr>
                <w:color w:val="000000" w:themeColor="text1"/>
              </w:rPr>
            </w:pPr>
            <w:r>
              <w:rPr>
                <w:color w:val="000000" w:themeColor="text1"/>
              </w:rPr>
              <w:t>Policies, procedures, processes, systems, practices and activities</w:t>
            </w:r>
          </w:p>
        </w:tc>
        <w:tc>
          <w:tcPr>
            <w:tcW w:w="4741" w:type="dxa"/>
            <w:shd w:val="clear" w:color="auto" w:fill="FFE599" w:themeFill="accent4" w:themeFillTint="66"/>
          </w:tcPr>
          <w:p w:rsidR="00430DA9" w:rsidRDefault="00430DA9" w:rsidP="00EE59F9">
            <w:pPr>
              <w:pStyle w:val="ListParagraph"/>
              <w:numPr>
                <w:ilvl w:val="0"/>
                <w:numId w:val="14"/>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FA444B" w:rsidRDefault="00A80EC9" w:rsidP="00EE59F9">
            <w:pPr>
              <w:pStyle w:val="ListParagraph"/>
              <w:numPr>
                <w:ilvl w:val="0"/>
                <w:numId w:val="18"/>
              </w:numPr>
              <w:spacing w:line="23" w:lineRule="atLeast"/>
              <w:ind w:left="426"/>
              <w:rPr>
                <w:color w:val="FF0000"/>
              </w:rPr>
            </w:pPr>
            <w:r>
              <w:rPr>
                <w:color w:val="000000" w:themeColor="text1"/>
              </w:rPr>
              <w:t>Legislative requirements</w:t>
            </w:r>
          </w:p>
        </w:tc>
        <w:tc>
          <w:tcPr>
            <w:tcW w:w="4741" w:type="dxa"/>
            <w:shd w:val="clear" w:color="auto" w:fill="FFE599" w:themeFill="accent4" w:themeFillTint="66"/>
          </w:tcPr>
          <w:p w:rsidR="00430DA9" w:rsidRDefault="00430DA9" w:rsidP="00EE59F9">
            <w:pPr>
              <w:pStyle w:val="ListParagraph"/>
              <w:numPr>
                <w:ilvl w:val="0"/>
                <w:numId w:val="14"/>
              </w:numPr>
              <w:spacing w:line="23" w:lineRule="atLeast"/>
            </w:pPr>
            <w:r>
              <w:t>Workbook response (below)</w:t>
            </w:r>
          </w:p>
        </w:tc>
      </w:tr>
      <w:tr w:rsidR="00430DA9" w:rsidTr="00246A2E">
        <w:trPr>
          <w:trHeight w:val="273"/>
        </w:trPr>
        <w:tc>
          <w:tcPr>
            <w:tcW w:w="4508" w:type="dxa"/>
            <w:shd w:val="clear" w:color="auto" w:fill="FFE599" w:themeFill="accent4" w:themeFillTint="66"/>
          </w:tcPr>
          <w:p w:rsidR="00430DA9" w:rsidRPr="00FA444B" w:rsidRDefault="00ED5CEE" w:rsidP="00EE59F9">
            <w:pPr>
              <w:pStyle w:val="ListParagraph"/>
              <w:numPr>
                <w:ilvl w:val="0"/>
                <w:numId w:val="18"/>
              </w:numPr>
              <w:spacing w:line="23" w:lineRule="atLeast"/>
              <w:ind w:left="426"/>
              <w:rPr>
                <w:color w:val="FF0000"/>
              </w:rPr>
            </w:pPr>
            <w:r w:rsidRPr="00ED5CEE">
              <w:rPr>
                <w:color w:val="000000" w:themeColor="text1"/>
              </w:rPr>
              <w:t>Developing, implementing and evaluating improvements</w:t>
            </w:r>
          </w:p>
        </w:tc>
        <w:tc>
          <w:tcPr>
            <w:tcW w:w="4741" w:type="dxa"/>
            <w:shd w:val="clear" w:color="auto" w:fill="FFE599" w:themeFill="accent4" w:themeFillTint="66"/>
          </w:tcPr>
          <w:p w:rsidR="00430DA9" w:rsidRDefault="00014F85" w:rsidP="00EE59F9">
            <w:pPr>
              <w:pStyle w:val="ListParagraph"/>
              <w:numPr>
                <w:ilvl w:val="0"/>
                <w:numId w:val="14"/>
              </w:numPr>
              <w:spacing w:line="23" w:lineRule="atLeast"/>
            </w:pPr>
            <w:r>
              <w:t>Workbook response (below)</w:t>
            </w:r>
          </w:p>
        </w:tc>
      </w:tr>
    </w:tbl>
    <w:p w:rsidR="006F58F3" w:rsidRDefault="006F58F3" w:rsidP="00EE59F9">
      <w:pPr>
        <w:spacing w:after="0" w:line="23" w:lineRule="atLeast"/>
      </w:pPr>
    </w:p>
    <w:p w:rsidR="00824A76" w:rsidRDefault="00824A76" w:rsidP="00EE59F9">
      <w:pPr>
        <w:spacing w:after="0" w:line="23" w:lineRule="atLeast"/>
      </w:pPr>
      <w:r>
        <w:br w:type="page"/>
      </w:r>
    </w:p>
    <w:p w:rsidR="0073355C" w:rsidRPr="0073355C" w:rsidRDefault="0073355C" w:rsidP="00EE59F9">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Pr>
          <w:b/>
        </w:rPr>
        <w:lastRenderedPageBreak/>
        <w:t>ACTIVITIES</w:t>
      </w:r>
    </w:p>
    <w:p w:rsidR="0073355C" w:rsidRDefault="0073355C" w:rsidP="00EE59F9">
      <w:pPr>
        <w:spacing w:after="0" w:line="23" w:lineRule="atLeast"/>
      </w:pPr>
    </w:p>
    <w:p w:rsidR="00CD4E0F" w:rsidRPr="00CD4E0F" w:rsidRDefault="00CD4E0F" w:rsidP="00CD4E0F">
      <w:pPr>
        <w:spacing w:after="0" w:line="23" w:lineRule="atLeast"/>
      </w:pPr>
      <w:r w:rsidRPr="00CD4E0F">
        <w:t xml:space="preserve">For the following activities, name a workplace that you wish to examine. </w:t>
      </w:r>
    </w:p>
    <w:p w:rsidR="00CD4E0F" w:rsidRPr="00CD4E0F" w:rsidRDefault="00CD4E0F" w:rsidP="00CD4E0F">
      <w:pPr>
        <w:spacing w:after="0" w:line="23" w:lineRule="atLeast"/>
      </w:pPr>
    </w:p>
    <w:tbl>
      <w:tblPr>
        <w:tblStyle w:val="TableGrid"/>
        <w:tblW w:w="9235" w:type="dxa"/>
        <w:tblLook w:val="04A0" w:firstRow="1" w:lastRow="0" w:firstColumn="1" w:lastColumn="0" w:noHBand="0" w:noVBand="1"/>
      </w:tblPr>
      <w:tblGrid>
        <w:gridCol w:w="2292"/>
        <w:gridCol w:w="6943"/>
      </w:tblGrid>
      <w:tr w:rsidR="00CD4E0F" w:rsidRPr="00CD4E0F" w:rsidTr="00CD4E0F">
        <w:tc>
          <w:tcPr>
            <w:tcW w:w="2292" w:type="dxa"/>
            <w:shd w:val="clear" w:color="auto" w:fill="D9D9D9" w:themeFill="background1" w:themeFillShade="D9"/>
          </w:tcPr>
          <w:p w:rsidR="00CD4E0F" w:rsidRPr="00CD4E0F" w:rsidRDefault="00CD4E0F" w:rsidP="00CD4E0F">
            <w:pPr>
              <w:spacing w:line="23" w:lineRule="atLeast"/>
              <w:rPr>
                <w:b/>
              </w:rPr>
            </w:pPr>
            <w:r w:rsidRPr="00CD4E0F">
              <w:rPr>
                <w:b/>
              </w:rPr>
              <w:t>Name of workplace</w:t>
            </w:r>
          </w:p>
        </w:tc>
        <w:tc>
          <w:tcPr>
            <w:tcW w:w="6943" w:type="dxa"/>
          </w:tcPr>
          <w:p w:rsidR="00CD4E0F" w:rsidRPr="00CD4E0F" w:rsidRDefault="00CD4E0F" w:rsidP="007B7473">
            <w:pPr>
              <w:spacing w:line="23" w:lineRule="atLeast"/>
            </w:pPr>
            <w:r w:rsidRPr="00CD4E0F">
              <w:fldChar w:fldCharType="begin">
                <w:ffData>
                  <w:name w:val="Text9"/>
                  <w:enabled/>
                  <w:calcOnExit w:val="0"/>
                  <w:textInput/>
                </w:ffData>
              </w:fldChar>
            </w:r>
            <w:r w:rsidRPr="00CD4E0F">
              <w:instrText xml:space="preserve"> FORMTEXT </w:instrText>
            </w:r>
            <w:r w:rsidRPr="00CD4E0F">
              <w:fldChar w:fldCharType="separate"/>
            </w:r>
            <w:r w:rsidR="007B7473">
              <w:t>MMHE Fabrication Yard Pasir Gudang</w:t>
            </w:r>
            <w:r w:rsidRPr="00CD4E0F">
              <w:fldChar w:fldCharType="end"/>
            </w:r>
          </w:p>
        </w:tc>
      </w:tr>
    </w:tbl>
    <w:p w:rsidR="00CD4E0F" w:rsidRDefault="00CD4E0F" w:rsidP="00CD4E0F">
      <w:pPr>
        <w:spacing w:after="0" w:line="23" w:lineRule="atLeast"/>
      </w:pPr>
    </w:p>
    <w:p w:rsidR="00CD4E0F" w:rsidRDefault="00CD4E0F" w:rsidP="00CD4E0F">
      <w:pPr>
        <w:spacing w:after="0" w:line="23" w:lineRule="atLeast"/>
      </w:pP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5F4B39" w:rsidTr="00CD4E0F">
        <w:tc>
          <w:tcPr>
            <w:tcW w:w="9235" w:type="dxa"/>
            <w:shd w:val="clear" w:color="auto" w:fill="232F84"/>
          </w:tcPr>
          <w:p w:rsidR="00CD4E0F" w:rsidRPr="005F4B39" w:rsidRDefault="00CD4E0F" w:rsidP="00CD4E0F">
            <w:pPr>
              <w:numPr>
                <w:ilvl w:val="0"/>
                <w:numId w:val="6"/>
              </w:numPr>
              <w:spacing w:line="23" w:lineRule="atLeast"/>
              <w:rPr>
                <w:b/>
              </w:rPr>
            </w:pPr>
          </w:p>
        </w:tc>
      </w:tr>
      <w:tr w:rsidR="00CD4E0F" w:rsidRPr="005F4B39" w:rsidTr="00CD4E0F">
        <w:tc>
          <w:tcPr>
            <w:tcW w:w="9235" w:type="dxa"/>
            <w:shd w:val="clear" w:color="auto" w:fill="FFE599" w:themeFill="accent4" w:themeFillTint="66"/>
          </w:tcPr>
          <w:p w:rsidR="00CD4E0F" w:rsidRDefault="00CD4E0F" w:rsidP="00CD4E0F">
            <w:pPr>
              <w:numPr>
                <w:ilvl w:val="0"/>
                <w:numId w:val="31"/>
              </w:numPr>
              <w:spacing w:line="23" w:lineRule="atLeast"/>
              <w:ind w:left="426"/>
            </w:pPr>
            <w:r>
              <w:t xml:space="preserve">Identify two (2) services that may be supplied by contractors to your workplace. </w:t>
            </w:r>
          </w:p>
          <w:p w:rsidR="00CD4E0F" w:rsidRDefault="00CD4E0F" w:rsidP="00755242">
            <w:pPr>
              <w:numPr>
                <w:ilvl w:val="0"/>
                <w:numId w:val="31"/>
              </w:numPr>
              <w:spacing w:line="23" w:lineRule="atLeast"/>
              <w:ind w:left="426"/>
            </w:pPr>
            <w:r>
              <w:t>Explain the context, situation and arrangement of ho</w:t>
            </w:r>
            <w:r w:rsidR="00E32EF6">
              <w:t>w these services are provided.</w:t>
            </w:r>
          </w:p>
          <w:p w:rsidR="00AF3EF3" w:rsidRDefault="00AF3EF3" w:rsidP="00AF3EF3">
            <w:pPr>
              <w:numPr>
                <w:ilvl w:val="0"/>
                <w:numId w:val="31"/>
              </w:numPr>
              <w:spacing w:line="23" w:lineRule="atLeast"/>
              <w:ind w:left="426"/>
            </w:pPr>
            <w:r>
              <w:t xml:space="preserve">Identify one (1) </w:t>
            </w:r>
            <w:r w:rsidR="00781FF2">
              <w:t xml:space="preserve">document that would </w:t>
            </w:r>
            <w:r>
              <w:t>support the contractor’s contract</w:t>
            </w:r>
          </w:p>
          <w:p w:rsidR="00781FF2" w:rsidRPr="005F4B39" w:rsidRDefault="00AF3EF3" w:rsidP="00AF3EF3">
            <w:pPr>
              <w:numPr>
                <w:ilvl w:val="0"/>
                <w:numId w:val="14"/>
              </w:numPr>
              <w:spacing w:line="23" w:lineRule="atLeast"/>
              <w:ind w:left="851"/>
            </w:pPr>
            <w:r w:rsidRPr="00AF3EF3">
              <w:t xml:space="preserve">Explain </w:t>
            </w:r>
            <w:r>
              <w:t>where contracts and other relevant contract documentation would be found.</w:t>
            </w:r>
          </w:p>
        </w:tc>
      </w:tr>
    </w:tbl>
    <w:p w:rsidR="00CD4E0F" w:rsidRPr="005F4B39" w:rsidRDefault="00CD4E0F" w:rsidP="00CD4E0F">
      <w:pPr>
        <w:spacing w:after="0" w:line="23" w:lineRule="atLeast"/>
      </w:pPr>
    </w:p>
    <w:tbl>
      <w:tblPr>
        <w:tblStyle w:val="TableGrid"/>
        <w:tblW w:w="0" w:type="auto"/>
        <w:tblLook w:val="04A0" w:firstRow="1" w:lastRow="0" w:firstColumn="1" w:lastColumn="0" w:noHBand="0" w:noVBand="1"/>
      </w:tblPr>
      <w:tblGrid>
        <w:gridCol w:w="421"/>
        <w:gridCol w:w="1603"/>
        <w:gridCol w:w="3914"/>
        <w:gridCol w:w="3304"/>
      </w:tblGrid>
      <w:tr w:rsidR="00781FF2" w:rsidRPr="005F4B39" w:rsidTr="00781FF2">
        <w:tc>
          <w:tcPr>
            <w:tcW w:w="421" w:type="dxa"/>
            <w:shd w:val="clear" w:color="auto" w:fill="D9D9D9" w:themeFill="background1" w:themeFillShade="D9"/>
          </w:tcPr>
          <w:p w:rsidR="00781FF2" w:rsidRPr="005F4B39" w:rsidRDefault="00781FF2" w:rsidP="00CD4E0F">
            <w:pPr>
              <w:spacing w:line="23" w:lineRule="atLeast"/>
              <w:rPr>
                <w:b/>
              </w:rPr>
            </w:pPr>
          </w:p>
        </w:tc>
        <w:tc>
          <w:tcPr>
            <w:tcW w:w="1603" w:type="dxa"/>
            <w:shd w:val="clear" w:color="auto" w:fill="D9D9D9" w:themeFill="background1" w:themeFillShade="D9"/>
          </w:tcPr>
          <w:p w:rsidR="00781FF2" w:rsidRPr="005F4B39" w:rsidRDefault="00781FF2" w:rsidP="00CD4E0F">
            <w:pPr>
              <w:spacing w:line="23" w:lineRule="atLeast"/>
              <w:rPr>
                <w:b/>
              </w:rPr>
            </w:pPr>
            <w:r>
              <w:rPr>
                <w:b/>
              </w:rPr>
              <w:t>Service provided</w:t>
            </w:r>
          </w:p>
        </w:tc>
        <w:tc>
          <w:tcPr>
            <w:tcW w:w="3914" w:type="dxa"/>
            <w:shd w:val="clear" w:color="auto" w:fill="D9D9D9" w:themeFill="background1" w:themeFillShade="D9"/>
          </w:tcPr>
          <w:p w:rsidR="00781FF2" w:rsidRPr="005F4B39" w:rsidRDefault="00781FF2" w:rsidP="00CD4E0F">
            <w:pPr>
              <w:spacing w:line="23" w:lineRule="atLeast"/>
              <w:rPr>
                <w:b/>
              </w:rPr>
            </w:pPr>
            <w:r>
              <w:rPr>
                <w:b/>
              </w:rPr>
              <w:t>Explanation of context, situation and arrangement</w:t>
            </w:r>
          </w:p>
        </w:tc>
        <w:tc>
          <w:tcPr>
            <w:tcW w:w="3304" w:type="dxa"/>
            <w:shd w:val="clear" w:color="auto" w:fill="D9D9D9" w:themeFill="background1" w:themeFillShade="D9"/>
          </w:tcPr>
          <w:p w:rsidR="00781FF2" w:rsidRDefault="00AF3EF3" w:rsidP="00F43340">
            <w:pPr>
              <w:spacing w:line="23" w:lineRule="atLeast"/>
              <w:rPr>
                <w:b/>
              </w:rPr>
            </w:pPr>
            <w:r>
              <w:rPr>
                <w:b/>
              </w:rPr>
              <w:t xml:space="preserve">Supporting documents and location </w:t>
            </w:r>
          </w:p>
        </w:tc>
      </w:tr>
      <w:tr w:rsidR="00580841" w:rsidRPr="005F4B39" w:rsidTr="00781FF2">
        <w:trPr>
          <w:trHeight w:val="1134"/>
        </w:trPr>
        <w:tc>
          <w:tcPr>
            <w:tcW w:w="421" w:type="dxa"/>
            <w:shd w:val="clear" w:color="auto" w:fill="D9D9D9" w:themeFill="background1" w:themeFillShade="D9"/>
          </w:tcPr>
          <w:p w:rsidR="00580841" w:rsidRPr="005F4B39" w:rsidRDefault="00580841" w:rsidP="00CD4E0F">
            <w:pPr>
              <w:spacing w:line="23" w:lineRule="atLeast"/>
              <w:rPr>
                <w:b/>
              </w:rPr>
            </w:pPr>
            <w:r>
              <w:rPr>
                <w:b/>
              </w:rPr>
              <w:t>1.</w:t>
            </w:r>
          </w:p>
        </w:tc>
        <w:tc>
          <w:tcPr>
            <w:tcW w:w="1603" w:type="dxa"/>
          </w:tcPr>
          <w:p w:rsidR="00580841" w:rsidRPr="005F4B39" w:rsidRDefault="00580841" w:rsidP="009279CD">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009279CD">
              <w:t>Installation of Alimak passenger hoist.</w:t>
            </w:r>
            <w:r w:rsidRPr="005F4B39">
              <w:fldChar w:fldCharType="end"/>
            </w:r>
          </w:p>
        </w:tc>
        <w:tc>
          <w:tcPr>
            <w:tcW w:w="3914" w:type="dxa"/>
          </w:tcPr>
          <w:p w:rsidR="00580841" w:rsidRPr="005F4B39" w:rsidRDefault="00580841" w:rsidP="009279CD">
            <w:pPr>
              <w:spacing w:line="23" w:lineRule="atLeast"/>
            </w:pPr>
            <w:r w:rsidRPr="00755242">
              <w:fldChar w:fldCharType="begin">
                <w:ffData>
                  <w:name w:val="Text9"/>
                  <w:enabled/>
                  <w:calcOnExit w:val="0"/>
                  <w:textInput/>
                </w:ffData>
              </w:fldChar>
            </w:r>
            <w:r w:rsidRPr="00755242">
              <w:instrText xml:space="preserve"> FORMTEXT </w:instrText>
            </w:r>
            <w:r w:rsidRPr="00755242">
              <w:fldChar w:fldCharType="separate"/>
            </w:r>
            <w:r w:rsidR="009279CD" w:rsidRPr="009279CD">
              <w:t xml:space="preserve">The contractor was awarded to install and maintain one unit of Alimak passenger hoist on site. Contractor shall transport their equipment to site and conduct soil test. Then, the contractor will install the mast and tie off to the nearest anchor point to permanent structure. Then, the contractor to install the passenger cage and start to commission. The lift is subject for DOSH inspection and issuance of certificate of fitness before open for public used. Client to assist in providing crane and forklift facilities. </w:t>
            </w:r>
            <w:r w:rsidRPr="00755242">
              <w:fldChar w:fldCharType="end"/>
            </w:r>
          </w:p>
        </w:tc>
        <w:tc>
          <w:tcPr>
            <w:tcW w:w="3304" w:type="dxa"/>
          </w:tcPr>
          <w:p w:rsidR="009279CD" w:rsidRDefault="00580841" w:rsidP="009279CD">
            <w:pPr>
              <w:spacing w:line="23" w:lineRule="atLeast"/>
            </w:pPr>
            <w:r w:rsidRPr="00781FF2">
              <w:fldChar w:fldCharType="begin">
                <w:ffData>
                  <w:name w:val="Text9"/>
                  <w:enabled/>
                  <w:calcOnExit w:val="0"/>
                  <w:textInput/>
                </w:ffData>
              </w:fldChar>
            </w:r>
            <w:r w:rsidRPr="00781FF2">
              <w:instrText xml:space="preserve"> FORMTEXT </w:instrText>
            </w:r>
            <w:r w:rsidRPr="00781FF2">
              <w:fldChar w:fldCharType="separate"/>
            </w:r>
            <w:r w:rsidR="009279CD">
              <w:t>1) Method of Statement</w:t>
            </w:r>
          </w:p>
          <w:p w:rsidR="009279CD" w:rsidRDefault="009279CD" w:rsidP="009279CD">
            <w:pPr>
              <w:spacing w:line="23" w:lineRule="atLeast"/>
            </w:pPr>
            <w:r>
              <w:t>2) Certificate of fitness</w:t>
            </w:r>
          </w:p>
          <w:p w:rsidR="009279CD" w:rsidRDefault="009279CD" w:rsidP="009279CD">
            <w:pPr>
              <w:spacing w:line="23" w:lineRule="atLeast"/>
            </w:pPr>
            <w:r>
              <w:t>3) Notification for Inspection with DOSH</w:t>
            </w:r>
          </w:p>
          <w:p w:rsidR="009279CD" w:rsidRDefault="009279CD" w:rsidP="009279CD">
            <w:pPr>
              <w:spacing w:line="23" w:lineRule="atLeast"/>
            </w:pPr>
            <w:r>
              <w:t>2) Job Safety Analysis</w:t>
            </w:r>
          </w:p>
          <w:p w:rsidR="00580841" w:rsidRPr="00755242" w:rsidRDefault="00580841" w:rsidP="009279CD">
            <w:pPr>
              <w:spacing w:line="23" w:lineRule="atLeast"/>
            </w:pPr>
            <w:r w:rsidRPr="00781FF2">
              <w:fldChar w:fldCharType="end"/>
            </w:r>
          </w:p>
        </w:tc>
      </w:tr>
      <w:tr w:rsidR="00580841" w:rsidRPr="005F4B39" w:rsidTr="00781FF2">
        <w:trPr>
          <w:trHeight w:val="1134"/>
        </w:trPr>
        <w:tc>
          <w:tcPr>
            <w:tcW w:w="421" w:type="dxa"/>
            <w:shd w:val="clear" w:color="auto" w:fill="D9D9D9" w:themeFill="background1" w:themeFillShade="D9"/>
          </w:tcPr>
          <w:p w:rsidR="00580841" w:rsidRPr="005F4B39" w:rsidRDefault="00580841" w:rsidP="00CD4E0F">
            <w:pPr>
              <w:spacing w:line="23" w:lineRule="atLeast"/>
              <w:rPr>
                <w:b/>
              </w:rPr>
            </w:pPr>
            <w:r>
              <w:rPr>
                <w:b/>
              </w:rPr>
              <w:t>2.</w:t>
            </w:r>
          </w:p>
        </w:tc>
        <w:tc>
          <w:tcPr>
            <w:tcW w:w="1603" w:type="dxa"/>
          </w:tcPr>
          <w:p w:rsidR="00580841" w:rsidRPr="005F4B39" w:rsidRDefault="00580841" w:rsidP="00A408F4">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00A408F4">
              <w:t>Cleaning of portaloos site toilet.</w:t>
            </w:r>
            <w:r w:rsidRPr="005F4B39">
              <w:fldChar w:fldCharType="end"/>
            </w:r>
          </w:p>
        </w:tc>
        <w:tc>
          <w:tcPr>
            <w:tcW w:w="3914" w:type="dxa"/>
          </w:tcPr>
          <w:p w:rsidR="00580841" w:rsidRPr="005F4B39" w:rsidRDefault="00580841" w:rsidP="00A408F4">
            <w:pPr>
              <w:spacing w:line="23" w:lineRule="atLeast"/>
            </w:pPr>
            <w:r w:rsidRPr="00755242">
              <w:fldChar w:fldCharType="begin">
                <w:ffData>
                  <w:name w:val="Text9"/>
                  <w:enabled/>
                  <w:calcOnExit w:val="0"/>
                  <w:textInput/>
                </w:ffData>
              </w:fldChar>
            </w:r>
            <w:r w:rsidRPr="00755242">
              <w:instrText xml:space="preserve"> FORMTEXT </w:instrText>
            </w:r>
            <w:r w:rsidRPr="00755242">
              <w:fldChar w:fldCharType="separate"/>
            </w:r>
            <w:r w:rsidR="00A408F4" w:rsidRPr="00A408F4">
              <w:t>The contractor was awarded to do cleaning of 20 nos of portaloos on daily basis. It will involves lifting activity where contractor required to bring down 10 used toilet and replace with 10 new toilet. The discharge and cleaning operation for all the toilet will be taken place twice per day.</w:t>
            </w:r>
            <w:r w:rsidRPr="00755242">
              <w:fldChar w:fldCharType="end"/>
            </w:r>
          </w:p>
        </w:tc>
        <w:tc>
          <w:tcPr>
            <w:tcW w:w="3304" w:type="dxa"/>
          </w:tcPr>
          <w:p w:rsidR="00A408F4" w:rsidRDefault="00AF3EF3" w:rsidP="00A408F4">
            <w:pPr>
              <w:spacing w:line="23" w:lineRule="atLeast"/>
            </w:pPr>
            <w:r w:rsidRPr="00AF3EF3">
              <w:fldChar w:fldCharType="begin">
                <w:ffData>
                  <w:name w:val="Text9"/>
                  <w:enabled/>
                  <w:calcOnExit w:val="0"/>
                  <w:textInput/>
                </w:ffData>
              </w:fldChar>
            </w:r>
            <w:r w:rsidRPr="00AF3EF3">
              <w:instrText xml:space="preserve"> FORMTEXT </w:instrText>
            </w:r>
            <w:r w:rsidRPr="00AF3EF3">
              <w:fldChar w:fldCharType="separate"/>
            </w:r>
            <w:r w:rsidR="00A408F4">
              <w:t>1) Competent rigger and signalman.</w:t>
            </w:r>
          </w:p>
          <w:p w:rsidR="00A408F4" w:rsidRDefault="00A408F4" w:rsidP="00A408F4">
            <w:pPr>
              <w:spacing w:line="23" w:lineRule="atLeast"/>
            </w:pPr>
            <w:r>
              <w:t>2)Crane operator certificate</w:t>
            </w:r>
          </w:p>
          <w:p w:rsidR="00A408F4" w:rsidRDefault="00A408F4" w:rsidP="00A408F4">
            <w:pPr>
              <w:spacing w:line="23" w:lineRule="atLeast"/>
            </w:pPr>
            <w:r>
              <w:t>3)Permission to discharge onto waster treatment plant</w:t>
            </w:r>
          </w:p>
          <w:p w:rsidR="00580841" w:rsidRPr="00755242" w:rsidRDefault="00AF3EF3" w:rsidP="00A43667">
            <w:pPr>
              <w:spacing w:line="23" w:lineRule="atLeast"/>
            </w:pPr>
            <w:r w:rsidRPr="00AF3EF3">
              <w:fldChar w:fldCharType="end"/>
            </w:r>
          </w:p>
        </w:tc>
      </w:tr>
    </w:tbl>
    <w:p w:rsidR="00CD4E0F" w:rsidRPr="005F4B39" w:rsidRDefault="00CD4E0F" w:rsidP="00CD4E0F">
      <w:pPr>
        <w:spacing w:after="0" w:line="23" w:lineRule="atLeast"/>
      </w:pPr>
    </w:p>
    <w:tbl>
      <w:tblPr>
        <w:tblStyle w:val="TableGrid"/>
        <w:tblW w:w="0" w:type="auto"/>
        <w:tblLook w:val="04A0" w:firstRow="1" w:lastRow="0" w:firstColumn="1" w:lastColumn="0" w:noHBand="0" w:noVBand="1"/>
      </w:tblPr>
      <w:tblGrid>
        <w:gridCol w:w="2802"/>
        <w:gridCol w:w="6440"/>
      </w:tblGrid>
      <w:tr w:rsidR="00CD4E0F" w:rsidRPr="005F4B39" w:rsidTr="00CD4E0F">
        <w:tc>
          <w:tcPr>
            <w:tcW w:w="2802" w:type="dxa"/>
            <w:shd w:val="clear" w:color="auto" w:fill="232F84"/>
          </w:tcPr>
          <w:p w:rsidR="00CD4E0F" w:rsidRPr="005F4B39" w:rsidRDefault="00CD4E0F" w:rsidP="00CD4E0F">
            <w:pPr>
              <w:spacing w:line="23" w:lineRule="atLeast"/>
              <w:rPr>
                <w:b/>
              </w:rPr>
            </w:pPr>
            <w:r>
              <w:rPr>
                <w:b/>
              </w:rPr>
              <w:t>Outcome for Activity 1</w:t>
            </w:r>
          </w:p>
        </w:tc>
        <w:tc>
          <w:tcPr>
            <w:tcW w:w="6440" w:type="dxa"/>
          </w:tcPr>
          <w:p w:rsidR="00CD4E0F" w:rsidRPr="005F4B39" w:rsidRDefault="00C20700" w:rsidP="00CD4E0F">
            <w:pPr>
              <w:spacing w:line="23" w:lineRule="atLeast"/>
            </w:pPr>
            <w:sdt>
              <w:sdtPr>
                <w:id w:val="950205351"/>
                <w14:checkbox>
                  <w14:checked w14:val="0"/>
                  <w14:checkedState w14:val="2612" w14:font="MS Mincho"/>
                  <w14:uncheckedState w14:val="2610" w14:font="MS Mincho"/>
                </w14:checkbox>
              </w:sdtPr>
              <w:sdtContent>
                <w:r w:rsidR="00CD4E0F" w:rsidRPr="005F4B39">
                  <w:rPr>
                    <w:rFonts w:ascii="Segoe UI Symbol" w:hAnsi="Segoe UI Symbol" w:cs="Segoe UI Symbol"/>
                  </w:rPr>
                  <w:t>☐</w:t>
                </w:r>
              </w:sdtContent>
            </w:sdt>
            <w:r w:rsidR="00CD4E0F" w:rsidRPr="005F4B39">
              <w:t xml:space="preserve"> Satisfactory </w:t>
            </w:r>
            <w:r w:rsidR="00CD4E0F" w:rsidRPr="005F4B39">
              <w:tab/>
            </w:r>
          </w:p>
          <w:p w:rsidR="00CD4E0F" w:rsidRPr="005F4B39" w:rsidRDefault="00C20700" w:rsidP="00CD4E0F">
            <w:pPr>
              <w:spacing w:line="23" w:lineRule="atLeast"/>
            </w:pPr>
            <w:sdt>
              <w:sdtPr>
                <w:id w:val="-1728212541"/>
                <w14:checkbox>
                  <w14:checked w14:val="0"/>
                  <w14:checkedState w14:val="2612" w14:font="MS Mincho"/>
                  <w14:uncheckedState w14:val="2610" w14:font="MS Mincho"/>
                </w14:checkbox>
              </w:sdtPr>
              <w:sdtContent>
                <w:r w:rsidR="00CD4E0F" w:rsidRPr="005F4B39">
                  <w:rPr>
                    <w:rFonts w:ascii="Segoe UI Symbol" w:hAnsi="Segoe UI Symbol" w:cs="Segoe UI Symbol"/>
                  </w:rPr>
                  <w:t>☐</w:t>
                </w:r>
              </w:sdtContent>
            </w:sdt>
            <w:r w:rsidR="00CD4E0F" w:rsidRPr="005F4B39">
              <w:t xml:space="preserve"> Not satisfactory</w:t>
            </w:r>
          </w:p>
        </w:tc>
      </w:tr>
      <w:tr w:rsidR="00CD4E0F" w:rsidRPr="005F4B39" w:rsidTr="00CD4E0F">
        <w:trPr>
          <w:trHeight w:val="2835"/>
        </w:trPr>
        <w:tc>
          <w:tcPr>
            <w:tcW w:w="2802" w:type="dxa"/>
            <w:shd w:val="clear" w:color="auto" w:fill="232F84"/>
          </w:tcPr>
          <w:p w:rsidR="00CD4E0F" w:rsidRPr="005F4B39" w:rsidRDefault="00CD4E0F" w:rsidP="00CD4E0F">
            <w:pPr>
              <w:spacing w:line="23" w:lineRule="atLeast"/>
              <w:rPr>
                <w:b/>
              </w:rPr>
            </w:pPr>
            <w:r w:rsidRPr="005F4B39">
              <w:rPr>
                <w:b/>
              </w:rPr>
              <w:t>Trainer/Assessor comments</w:t>
            </w:r>
          </w:p>
        </w:tc>
        <w:tc>
          <w:tcPr>
            <w:tcW w:w="6440" w:type="dxa"/>
          </w:tcPr>
          <w:p w:rsidR="00CD4E0F" w:rsidRPr="005F4B39" w:rsidRDefault="00CD4E0F" w:rsidP="00CD4E0F">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Pr="005F4B39">
              <w:t> </w:t>
            </w:r>
            <w:r w:rsidRPr="005F4B39">
              <w:t> </w:t>
            </w:r>
            <w:r w:rsidRPr="005F4B39">
              <w:t> </w:t>
            </w:r>
            <w:r w:rsidRPr="005F4B39">
              <w:t> </w:t>
            </w:r>
            <w:r w:rsidRPr="005F4B39">
              <w:t> </w:t>
            </w:r>
            <w:r w:rsidRPr="005F4B39">
              <w:fldChar w:fldCharType="end"/>
            </w:r>
          </w:p>
        </w:tc>
      </w:tr>
    </w:tbl>
    <w:p w:rsidR="00CD4E0F" w:rsidRDefault="00CD4E0F" w:rsidP="00CD4E0F">
      <w:pPr>
        <w:spacing w:after="0" w:line="23" w:lineRule="atLeast"/>
      </w:pPr>
    </w:p>
    <w:p w:rsidR="00CD4E0F" w:rsidRDefault="00CD4E0F" w:rsidP="00CD4E0F">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6F58F3" w:rsidTr="00C56033">
        <w:tc>
          <w:tcPr>
            <w:tcW w:w="9235" w:type="dxa"/>
            <w:shd w:val="clear" w:color="auto" w:fill="232F84"/>
          </w:tcPr>
          <w:p w:rsidR="000B5FA2" w:rsidRPr="000B5FA2" w:rsidRDefault="000B5FA2" w:rsidP="00EE59F9">
            <w:pPr>
              <w:pStyle w:val="ListParagraph"/>
              <w:numPr>
                <w:ilvl w:val="0"/>
                <w:numId w:val="6"/>
              </w:numPr>
              <w:spacing w:line="23" w:lineRule="atLeast"/>
              <w:rPr>
                <w:b/>
              </w:rPr>
            </w:pPr>
          </w:p>
        </w:tc>
      </w:tr>
      <w:tr w:rsidR="000B5FA2" w:rsidRPr="006F58F3" w:rsidTr="00C56033">
        <w:tc>
          <w:tcPr>
            <w:tcW w:w="9235" w:type="dxa"/>
            <w:shd w:val="clear" w:color="auto" w:fill="FFE599" w:themeFill="accent4" w:themeFillTint="66"/>
          </w:tcPr>
          <w:p w:rsidR="00C56033" w:rsidRDefault="00C56033" w:rsidP="00EE59F9">
            <w:pPr>
              <w:spacing w:line="23" w:lineRule="atLeast"/>
            </w:pPr>
            <w:r>
              <w:t xml:space="preserve">Identify </w:t>
            </w:r>
            <w:r w:rsidR="00580841">
              <w:t xml:space="preserve">and outline </w:t>
            </w:r>
            <w:r>
              <w:t xml:space="preserve">one </w:t>
            </w:r>
            <w:r w:rsidR="00EE59F9">
              <w:t xml:space="preserve">(1) </w:t>
            </w:r>
            <w:r>
              <w:t>of each of the following within your chosen organisation</w:t>
            </w:r>
            <w:r w:rsidR="000221E6">
              <w:t xml:space="preserve"> which deals with </w:t>
            </w:r>
            <w:r w:rsidR="00580841">
              <w:t>contractor WHS arrangements</w:t>
            </w:r>
            <w:r w:rsidR="00430DA9">
              <w:t>:</w:t>
            </w:r>
          </w:p>
          <w:p w:rsidR="00C56033" w:rsidRDefault="00C56033" w:rsidP="000221E6">
            <w:pPr>
              <w:pStyle w:val="ListParagraph"/>
              <w:numPr>
                <w:ilvl w:val="0"/>
                <w:numId w:val="25"/>
              </w:numPr>
              <w:spacing w:line="23" w:lineRule="atLeast"/>
            </w:pPr>
            <w:r>
              <w:t>WHS policy</w:t>
            </w:r>
          </w:p>
          <w:p w:rsidR="00C56033" w:rsidRDefault="00C56033" w:rsidP="000221E6">
            <w:pPr>
              <w:pStyle w:val="ListParagraph"/>
              <w:numPr>
                <w:ilvl w:val="0"/>
                <w:numId w:val="25"/>
              </w:numPr>
              <w:spacing w:line="23" w:lineRule="atLeast"/>
            </w:pPr>
            <w:r>
              <w:t>WHS procedure</w:t>
            </w:r>
          </w:p>
          <w:p w:rsidR="00430DA9" w:rsidRDefault="00C56033" w:rsidP="000221E6">
            <w:pPr>
              <w:pStyle w:val="ListParagraph"/>
              <w:numPr>
                <w:ilvl w:val="0"/>
                <w:numId w:val="25"/>
              </w:numPr>
              <w:spacing w:line="23" w:lineRule="atLeast"/>
            </w:pPr>
            <w:r>
              <w:t>WHS process</w:t>
            </w:r>
          </w:p>
          <w:p w:rsidR="00E74418" w:rsidRDefault="00E74418" w:rsidP="000221E6">
            <w:pPr>
              <w:pStyle w:val="ListParagraph"/>
              <w:numPr>
                <w:ilvl w:val="0"/>
                <w:numId w:val="25"/>
              </w:numPr>
              <w:spacing w:line="23" w:lineRule="atLeast"/>
            </w:pPr>
            <w:r>
              <w:t>WHS system</w:t>
            </w:r>
          </w:p>
          <w:p w:rsidR="000221E6" w:rsidRPr="00E32EF6" w:rsidRDefault="00580841" w:rsidP="00E32EF6">
            <w:pPr>
              <w:pStyle w:val="ListParagraph"/>
              <w:numPr>
                <w:ilvl w:val="0"/>
                <w:numId w:val="25"/>
              </w:numPr>
              <w:spacing w:line="23" w:lineRule="atLeast"/>
              <w:rPr>
                <w:color w:val="FF0000"/>
              </w:rPr>
            </w:pPr>
            <w:r w:rsidRPr="00E32EF6">
              <w:t>WHS practice</w:t>
            </w:r>
            <w:r w:rsidR="00E32EF6" w:rsidRPr="00E32EF6">
              <w:t xml:space="preserve"> and activit</w:t>
            </w:r>
            <w:r w:rsidR="00E32EF6">
              <w:t>y (i.e. common practice that is not outlined in one of the above documents)</w:t>
            </w:r>
            <w:r w:rsidR="00E32EF6" w:rsidRPr="00E32EF6">
              <w:t xml:space="preserve"> </w:t>
            </w:r>
          </w:p>
        </w:tc>
      </w:tr>
    </w:tbl>
    <w:p w:rsidR="00C56033" w:rsidRDefault="00C56033" w:rsidP="00EE59F9">
      <w:pPr>
        <w:spacing w:after="0" w:line="23" w:lineRule="atLeast"/>
      </w:pPr>
    </w:p>
    <w:tbl>
      <w:tblPr>
        <w:tblStyle w:val="TableGrid"/>
        <w:tblW w:w="0" w:type="auto"/>
        <w:tblLook w:val="04A0" w:firstRow="1" w:lastRow="0" w:firstColumn="1" w:lastColumn="0" w:noHBand="0" w:noVBand="1"/>
      </w:tblPr>
      <w:tblGrid>
        <w:gridCol w:w="1400"/>
        <w:gridCol w:w="2611"/>
        <w:gridCol w:w="5224"/>
      </w:tblGrid>
      <w:tr w:rsidR="00580841" w:rsidTr="00580841">
        <w:tc>
          <w:tcPr>
            <w:tcW w:w="1400" w:type="dxa"/>
            <w:shd w:val="clear" w:color="auto" w:fill="D9D9D9" w:themeFill="background1" w:themeFillShade="D9"/>
          </w:tcPr>
          <w:p w:rsidR="00580841" w:rsidRDefault="00580841" w:rsidP="00EE59F9">
            <w:pPr>
              <w:spacing w:line="23" w:lineRule="atLeast"/>
            </w:pPr>
          </w:p>
        </w:tc>
        <w:tc>
          <w:tcPr>
            <w:tcW w:w="2611" w:type="dxa"/>
            <w:shd w:val="clear" w:color="auto" w:fill="D9D9D9" w:themeFill="background1" w:themeFillShade="D9"/>
          </w:tcPr>
          <w:p w:rsidR="00580841" w:rsidRPr="00C56033" w:rsidRDefault="00580841" w:rsidP="00EE59F9">
            <w:pPr>
              <w:spacing w:line="23" w:lineRule="atLeast"/>
              <w:rPr>
                <w:b/>
              </w:rPr>
            </w:pPr>
            <w:r w:rsidRPr="00C56033">
              <w:rPr>
                <w:b/>
              </w:rPr>
              <w:t>Name of document</w:t>
            </w:r>
          </w:p>
        </w:tc>
        <w:tc>
          <w:tcPr>
            <w:tcW w:w="5224" w:type="dxa"/>
            <w:shd w:val="clear" w:color="auto" w:fill="D9D9D9" w:themeFill="background1" w:themeFillShade="D9"/>
          </w:tcPr>
          <w:p w:rsidR="00580841" w:rsidRPr="00C56033" w:rsidRDefault="00580841" w:rsidP="00580841">
            <w:pPr>
              <w:spacing w:line="23" w:lineRule="atLeast"/>
              <w:rPr>
                <w:b/>
              </w:rPr>
            </w:pPr>
            <w:r>
              <w:rPr>
                <w:b/>
              </w:rPr>
              <w:t>Outline</w:t>
            </w:r>
          </w:p>
        </w:tc>
      </w:tr>
      <w:tr w:rsidR="00580841" w:rsidTr="00580841">
        <w:trPr>
          <w:trHeight w:val="1134"/>
        </w:trPr>
        <w:tc>
          <w:tcPr>
            <w:tcW w:w="1400" w:type="dxa"/>
          </w:tcPr>
          <w:p w:rsidR="00580841" w:rsidRDefault="00580841" w:rsidP="00EE59F9">
            <w:pPr>
              <w:spacing w:line="23" w:lineRule="atLeast"/>
            </w:pPr>
            <w:r w:rsidRPr="00824A76">
              <w:t>WHS policy</w:t>
            </w:r>
          </w:p>
        </w:tc>
        <w:tc>
          <w:tcPr>
            <w:tcW w:w="2611" w:type="dxa"/>
          </w:tcPr>
          <w:p w:rsidR="00580841" w:rsidRDefault="00580841" w:rsidP="002E3769">
            <w:pPr>
              <w:spacing w:line="23" w:lineRule="atLeast"/>
            </w:pPr>
            <w:r>
              <w:fldChar w:fldCharType="begin">
                <w:ffData>
                  <w:name w:val="Text9"/>
                  <w:enabled/>
                  <w:calcOnExit w:val="0"/>
                  <w:textInput/>
                </w:ffData>
              </w:fldChar>
            </w:r>
            <w:r>
              <w:instrText xml:space="preserve"> FORMTEXT </w:instrText>
            </w:r>
            <w:r>
              <w:fldChar w:fldCharType="separate"/>
            </w:r>
            <w:r w:rsidR="002E3769" w:rsidRPr="002E3769">
              <w:t>Group health and safety policy</w:t>
            </w:r>
            <w:r>
              <w:fldChar w:fldCharType="end"/>
            </w:r>
          </w:p>
        </w:tc>
        <w:tc>
          <w:tcPr>
            <w:tcW w:w="5224" w:type="dxa"/>
          </w:tcPr>
          <w:p w:rsidR="00580841" w:rsidRDefault="00580841" w:rsidP="00C20700">
            <w:pPr>
              <w:spacing w:line="23" w:lineRule="atLeast"/>
            </w:pPr>
            <w:r>
              <w:fldChar w:fldCharType="begin">
                <w:ffData>
                  <w:name w:val="Text9"/>
                  <w:enabled/>
                  <w:calcOnExit w:val="0"/>
                  <w:textInput/>
                </w:ffData>
              </w:fldChar>
            </w:r>
            <w:r>
              <w:instrText xml:space="preserve"> FORMTEXT </w:instrText>
            </w:r>
            <w:r>
              <w:fldChar w:fldCharType="separate"/>
            </w:r>
            <w:r w:rsidR="00C20700" w:rsidRPr="00C20700">
              <w:t>Every employee is obligated to work safely, to co-operate and act responsibly in preventing injury to himself and to others where contractor is also part of employee.</w:t>
            </w:r>
            <w:r>
              <w:fldChar w:fldCharType="end"/>
            </w:r>
          </w:p>
        </w:tc>
      </w:tr>
      <w:tr w:rsidR="00580841" w:rsidTr="00580841">
        <w:trPr>
          <w:trHeight w:val="1134"/>
        </w:trPr>
        <w:tc>
          <w:tcPr>
            <w:tcW w:w="1400" w:type="dxa"/>
          </w:tcPr>
          <w:p w:rsidR="00580841" w:rsidRDefault="00580841" w:rsidP="00EE59F9">
            <w:pPr>
              <w:spacing w:line="23" w:lineRule="atLeast"/>
            </w:pPr>
            <w:r>
              <w:t xml:space="preserve">WHS </w:t>
            </w:r>
            <w:r w:rsidRPr="00824A76">
              <w:t>procedure</w:t>
            </w:r>
          </w:p>
        </w:tc>
        <w:tc>
          <w:tcPr>
            <w:tcW w:w="2611" w:type="dxa"/>
          </w:tcPr>
          <w:p w:rsidR="00580841" w:rsidRDefault="00580841" w:rsidP="00C20700">
            <w:pPr>
              <w:spacing w:line="23" w:lineRule="atLeast"/>
            </w:pPr>
            <w:r>
              <w:fldChar w:fldCharType="begin">
                <w:ffData>
                  <w:name w:val="Text9"/>
                  <w:enabled/>
                  <w:calcOnExit w:val="0"/>
                  <w:textInput/>
                </w:ffData>
              </w:fldChar>
            </w:r>
            <w:r>
              <w:instrText xml:space="preserve"> FORMTEXT </w:instrText>
            </w:r>
            <w:r>
              <w:fldChar w:fldCharType="separate"/>
            </w:r>
            <w:r w:rsidR="00C20700">
              <w:t>Contractor HSE Management</w:t>
            </w:r>
            <w:r>
              <w:fldChar w:fldCharType="end"/>
            </w:r>
          </w:p>
        </w:tc>
        <w:tc>
          <w:tcPr>
            <w:tcW w:w="5224" w:type="dxa"/>
          </w:tcPr>
          <w:p w:rsidR="00580841" w:rsidRDefault="00580841" w:rsidP="00C20700">
            <w:pPr>
              <w:spacing w:line="23" w:lineRule="atLeast"/>
            </w:pPr>
            <w:r>
              <w:fldChar w:fldCharType="begin">
                <w:ffData>
                  <w:name w:val="Text9"/>
                  <w:enabled/>
                  <w:calcOnExit w:val="0"/>
                  <w:textInput/>
                </w:ffData>
              </w:fldChar>
            </w:r>
            <w:r>
              <w:instrText xml:space="preserve"> FORMTEXT </w:instrText>
            </w:r>
            <w:r>
              <w:fldChar w:fldCharType="separate"/>
            </w:r>
            <w:r w:rsidR="00C20700" w:rsidRPr="00C20700">
              <w:t>This procedure is to be used for all activities that involves with the utilization of contractors wholly or partially in the effective and proactive management of HSE.</w:t>
            </w:r>
            <w:r>
              <w:fldChar w:fldCharType="end"/>
            </w:r>
          </w:p>
        </w:tc>
      </w:tr>
      <w:tr w:rsidR="00580841" w:rsidTr="00580841">
        <w:trPr>
          <w:trHeight w:val="1134"/>
        </w:trPr>
        <w:tc>
          <w:tcPr>
            <w:tcW w:w="1400" w:type="dxa"/>
          </w:tcPr>
          <w:p w:rsidR="00580841" w:rsidRDefault="00580841" w:rsidP="00EE59F9">
            <w:pPr>
              <w:spacing w:line="23" w:lineRule="atLeast"/>
            </w:pPr>
            <w:r>
              <w:t>WHS process</w:t>
            </w:r>
          </w:p>
        </w:tc>
        <w:tc>
          <w:tcPr>
            <w:tcW w:w="2611" w:type="dxa"/>
          </w:tcPr>
          <w:p w:rsidR="00224B4F" w:rsidRDefault="00580841" w:rsidP="00224B4F">
            <w:pPr>
              <w:spacing w:line="23" w:lineRule="atLeast"/>
            </w:pPr>
            <w:r>
              <w:fldChar w:fldCharType="begin">
                <w:ffData>
                  <w:name w:val="Text9"/>
                  <w:enabled/>
                  <w:calcOnExit w:val="0"/>
                  <w:textInput/>
                </w:ffData>
              </w:fldChar>
            </w:r>
            <w:r>
              <w:instrText xml:space="preserve"> FORMTEXT </w:instrText>
            </w:r>
            <w:r>
              <w:fldChar w:fldCharType="separate"/>
            </w:r>
            <w:r w:rsidR="00224B4F">
              <w:t>Process of contract management</w:t>
            </w:r>
          </w:p>
          <w:p w:rsidR="00580841" w:rsidRDefault="00580841" w:rsidP="00224B4F">
            <w:pPr>
              <w:spacing w:line="23" w:lineRule="atLeast"/>
            </w:pPr>
            <w:r>
              <w:fldChar w:fldCharType="end"/>
            </w:r>
          </w:p>
        </w:tc>
        <w:tc>
          <w:tcPr>
            <w:tcW w:w="5224" w:type="dxa"/>
          </w:tcPr>
          <w:p w:rsidR="00224B4F" w:rsidRDefault="00580841" w:rsidP="00224B4F">
            <w:pPr>
              <w:spacing w:line="23" w:lineRule="atLeast"/>
            </w:pPr>
            <w:r>
              <w:fldChar w:fldCharType="begin">
                <w:ffData>
                  <w:name w:val="Text9"/>
                  <w:enabled/>
                  <w:calcOnExit w:val="0"/>
                  <w:textInput/>
                </w:ffData>
              </w:fldChar>
            </w:r>
            <w:r>
              <w:instrText xml:space="preserve"> FORMTEXT </w:instrText>
            </w:r>
            <w:r>
              <w:fldChar w:fldCharType="separate"/>
            </w:r>
            <w:r w:rsidR="00224B4F">
              <w:t>1) Establish contract scope of work, HSE management &amp; performance requirement in invitation to bid</w:t>
            </w:r>
            <w:r w:rsidR="00FC52BA">
              <w:t xml:space="preserve"> which will be the minimum HSE requirement to be implemented on site.</w:t>
            </w:r>
          </w:p>
          <w:p w:rsidR="00224B4F" w:rsidRDefault="00224B4F" w:rsidP="00224B4F">
            <w:pPr>
              <w:spacing w:line="23" w:lineRule="atLeast"/>
            </w:pPr>
            <w:r>
              <w:t xml:space="preserve">2) Invitation to bid send to contractor </w:t>
            </w:r>
            <w:r w:rsidR="00FC52BA">
              <w:t xml:space="preserve">who </w:t>
            </w:r>
            <w:r>
              <w:t>registered with the company</w:t>
            </w:r>
            <w:r w:rsidR="00FC52BA">
              <w:t xml:space="preserve">. To become a registered contractor, the contractor need to pass a certain assessment including HSE assessment. </w:t>
            </w:r>
          </w:p>
          <w:p w:rsidR="00224B4F" w:rsidRDefault="00224B4F" w:rsidP="00224B4F">
            <w:pPr>
              <w:spacing w:line="23" w:lineRule="atLeast"/>
            </w:pPr>
            <w:r>
              <w:t>3) Evaluate contractor on HSE management and performance compliance</w:t>
            </w:r>
            <w:r w:rsidR="00FC52BA">
              <w:t xml:space="preserve">. Contractor shall send their latest HSE performance on leading and lagging indicator, evidence and HSEMS certification. </w:t>
            </w:r>
          </w:p>
          <w:p w:rsidR="00224B4F" w:rsidRDefault="00224B4F" w:rsidP="00224B4F">
            <w:pPr>
              <w:spacing w:line="23" w:lineRule="atLeast"/>
            </w:pPr>
            <w:r>
              <w:t>4) Contract award</w:t>
            </w:r>
          </w:p>
          <w:p w:rsidR="00224B4F" w:rsidRDefault="00224B4F" w:rsidP="00224B4F">
            <w:pPr>
              <w:spacing w:line="23" w:lineRule="atLeast"/>
            </w:pPr>
            <w:r>
              <w:t>5) Mobilisation of personnel and equipment</w:t>
            </w:r>
          </w:p>
          <w:p w:rsidR="00224B4F" w:rsidRDefault="00224B4F" w:rsidP="00224B4F">
            <w:pPr>
              <w:spacing w:line="23" w:lineRule="atLeast"/>
            </w:pPr>
            <w:r>
              <w:t>6) Contract execution</w:t>
            </w:r>
          </w:p>
          <w:p w:rsidR="00224B4F" w:rsidRDefault="00224B4F" w:rsidP="00224B4F">
            <w:pPr>
              <w:spacing w:line="23" w:lineRule="atLeast"/>
            </w:pPr>
            <w:r>
              <w:t>7) Contract close out and reporting HSE Performance</w:t>
            </w:r>
          </w:p>
          <w:p w:rsidR="00580841" w:rsidRDefault="00224B4F" w:rsidP="00224B4F">
            <w:pPr>
              <w:spacing w:line="23" w:lineRule="atLeast"/>
            </w:pPr>
            <w:r>
              <w:t>8) Recommendation on Contractor HSE Performance</w:t>
            </w:r>
            <w:r w:rsidR="00580841">
              <w:fldChar w:fldCharType="end"/>
            </w:r>
          </w:p>
        </w:tc>
      </w:tr>
      <w:tr w:rsidR="00580841" w:rsidTr="00580841">
        <w:trPr>
          <w:trHeight w:val="1134"/>
        </w:trPr>
        <w:tc>
          <w:tcPr>
            <w:tcW w:w="1400" w:type="dxa"/>
          </w:tcPr>
          <w:p w:rsidR="00580841" w:rsidRDefault="00580841" w:rsidP="00EE59F9">
            <w:pPr>
              <w:spacing w:line="23" w:lineRule="atLeast"/>
            </w:pPr>
            <w:r>
              <w:t>WHS system</w:t>
            </w:r>
          </w:p>
        </w:tc>
        <w:tc>
          <w:tcPr>
            <w:tcW w:w="2611" w:type="dxa"/>
          </w:tcPr>
          <w:p w:rsidR="00580841" w:rsidRDefault="00580841" w:rsidP="00C20700">
            <w:pPr>
              <w:spacing w:line="23" w:lineRule="atLeast"/>
            </w:pPr>
            <w:r w:rsidRPr="00E74418">
              <w:fldChar w:fldCharType="begin">
                <w:ffData>
                  <w:name w:val="Text9"/>
                  <w:enabled/>
                  <w:calcOnExit w:val="0"/>
                  <w:textInput/>
                </w:ffData>
              </w:fldChar>
            </w:r>
            <w:r w:rsidRPr="00E74418">
              <w:instrText xml:space="preserve"> FORMTEXT </w:instrText>
            </w:r>
            <w:r w:rsidRPr="00E74418">
              <w:fldChar w:fldCharType="separate"/>
            </w:r>
            <w:r w:rsidR="00C20700" w:rsidRPr="00C20700">
              <w:t>Work readiness review (WRR)</w:t>
            </w:r>
            <w:r w:rsidR="00C20700">
              <w:t xml:space="preserve"> to be conducted and approved</w:t>
            </w:r>
            <w:r w:rsidR="00C20700" w:rsidRPr="00C20700">
              <w:t xml:space="preserve"> before </w:t>
            </w:r>
            <w:r w:rsidR="00C20700">
              <w:t xml:space="preserve">contractor commencing </w:t>
            </w:r>
            <w:r w:rsidR="00C20700" w:rsidRPr="00C20700">
              <w:t>any</w:t>
            </w:r>
            <w:r w:rsidR="00C20700">
              <w:t xml:space="preserve"> kind of</w:t>
            </w:r>
            <w:r w:rsidR="00C20700" w:rsidRPr="00C20700">
              <w:t xml:space="preserve"> works</w:t>
            </w:r>
            <w:r w:rsidR="00C20700">
              <w:t>.</w:t>
            </w:r>
            <w:r w:rsidRPr="00E74418">
              <w:fldChar w:fldCharType="end"/>
            </w:r>
          </w:p>
        </w:tc>
        <w:tc>
          <w:tcPr>
            <w:tcW w:w="5224" w:type="dxa"/>
          </w:tcPr>
          <w:p w:rsidR="00580841" w:rsidRDefault="00580841" w:rsidP="00FC52BA">
            <w:pPr>
              <w:spacing w:line="23" w:lineRule="atLeast"/>
            </w:pPr>
            <w:r w:rsidRPr="00E74418">
              <w:fldChar w:fldCharType="begin">
                <w:ffData>
                  <w:name w:val="Text9"/>
                  <w:enabled/>
                  <w:calcOnExit w:val="0"/>
                  <w:textInput/>
                </w:ffData>
              </w:fldChar>
            </w:r>
            <w:r w:rsidRPr="00E74418">
              <w:instrText xml:space="preserve"> FORMTEXT </w:instrText>
            </w:r>
            <w:r w:rsidRPr="00E74418">
              <w:fldChar w:fldCharType="separate"/>
            </w:r>
            <w:r w:rsidR="00224B4F" w:rsidRPr="00224B4F">
              <w:t>An audit to be conducted by the owner focusing on the HSE readiness of subcontractor before started the job. The readiness exercise will be focusing on condition of working area, contractor's tools and equipment and whether they have right and sufficient man for the job (competency).</w:t>
            </w:r>
            <w:r w:rsidRPr="00E74418">
              <w:fldChar w:fldCharType="end"/>
            </w:r>
          </w:p>
        </w:tc>
      </w:tr>
      <w:tr w:rsidR="00580841" w:rsidTr="00580841">
        <w:trPr>
          <w:trHeight w:val="1134"/>
        </w:trPr>
        <w:tc>
          <w:tcPr>
            <w:tcW w:w="1400" w:type="dxa"/>
          </w:tcPr>
          <w:p w:rsidR="00580841" w:rsidRDefault="00580841" w:rsidP="00EE59F9">
            <w:pPr>
              <w:spacing w:line="23" w:lineRule="atLeast"/>
            </w:pPr>
            <w:r>
              <w:t>WHS practice</w:t>
            </w:r>
            <w:r w:rsidR="00E32EF6">
              <w:t xml:space="preserve"> and activity</w:t>
            </w:r>
          </w:p>
        </w:tc>
        <w:tc>
          <w:tcPr>
            <w:tcW w:w="2611" w:type="dxa"/>
          </w:tcPr>
          <w:p w:rsidR="00580841" w:rsidRPr="00E74418" w:rsidRDefault="00580841" w:rsidP="00974E31">
            <w:pPr>
              <w:spacing w:line="23" w:lineRule="atLeast"/>
            </w:pPr>
            <w:r w:rsidRPr="00580841">
              <w:fldChar w:fldCharType="begin">
                <w:ffData>
                  <w:name w:val="Text9"/>
                  <w:enabled/>
                  <w:calcOnExit w:val="0"/>
                  <w:textInput/>
                </w:ffData>
              </w:fldChar>
            </w:r>
            <w:r w:rsidRPr="00580841">
              <w:instrText xml:space="preserve"> FORMTEXT </w:instrText>
            </w:r>
            <w:r w:rsidRPr="00580841">
              <w:fldChar w:fldCharType="separate"/>
            </w:r>
            <w:r w:rsidR="00974E31">
              <w:t>Tracking contractor HSE management performance while executing the contract.</w:t>
            </w:r>
            <w:r w:rsidRPr="00580841">
              <w:fldChar w:fldCharType="end"/>
            </w:r>
          </w:p>
        </w:tc>
        <w:tc>
          <w:tcPr>
            <w:tcW w:w="5224" w:type="dxa"/>
          </w:tcPr>
          <w:p w:rsidR="00580841" w:rsidRPr="00E74418" w:rsidRDefault="00580841" w:rsidP="00974E31">
            <w:pPr>
              <w:spacing w:line="23" w:lineRule="atLeast"/>
            </w:pPr>
            <w:r w:rsidRPr="00580841">
              <w:fldChar w:fldCharType="begin">
                <w:ffData>
                  <w:name w:val="Text9"/>
                  <w:enabled/>
                  <w:calcOnExit w:val="0"/>
                  <w:textInput/>
                </w:ffData>
              </w:fldChar>
            </w:r>
            <w:r w:rsidRPr="00580841">
              <w:instrText xml:space="preserve"> FORMTEXT </w:instrText>
            </w:r>
            <w:r w:rsidRPr="00580841">
              <w:fldChar w:fldCharType="separate"/>
            </w:r>
            <w:r w:rsidR="00974E31">
              <w:t xml:space="preserve">HSE program to be planned and executed in order to ensure compliance with legal and contract. The program will include execution of HSE program, tracking of leading and lagging indicators, compliance audit, consultation, cooperation and coordination, incentives and consequence management, HSE performance report and daily site issues. A full post mortem report will be established and will determine whether contractor is fit for the next job in the organization. </w:t>
            </w:r>
            <w:r w:rsidRPr="00580841">
              <w:fldChar w:fldCharType="end"/>
            </w:r>
          </w:p>
        </w:tc>
      </w:tr>
    </w:tbl>
    <w:p w:rsidR="00C56033" w:rsidRDefault="00C56033" w:rsidP="00EE59F9">
      <w:pPr>
        <w:pStyle w:val="ListParagraph"/>
        <w:spacing w:after="0" w:line="23" w:lineRule="atLeast"/>
        <w:ind w:left="360"/>
      </w:pPr>
    </w:p>
    <w:tbl>
      <w:tblPr>
        <w:tblStyle w:val="TableGrid"/>
        <w:tblW w:w="0" w:type="auto"/>
        <w:tblLook w:val="04A0" w:firstRow="1" w:lastRow="0" w:firstColumn="1" w:lastColumn="0" w:noHBand="0" w:noVBand="1"/>
      </w:tblPr>
      <w:tblGrid>
        <w:gridCol w:w="2802"/>
        <w:gridCol w:w="6440"/>
      </w:tblGrid>
      <w:tr w:rsidR="00335CCA" w:rsidTr="00335CCA">
        <w:tc>
          <w:tcPr>
            <w:tcW w:w="2802" w:type="dxa"/>
            <w:shd w:val="clear" w:color="auto" w:fill="232F84"/>
          </w:tcPr>
          <w:p w:rsidR="00335CCA" w:rsidRPr="001772F4" w:rsidRDefault="00335CCA" w:rsidP="00EE59F9">
            <w:pPr>
              <w:spacing w:line="23" w:lineRule="atLeast"/>
              <w:rPr>
                <w:b/>
              </w:rPr>
            </w:pPr>
            <w:r w:rsidRPr="001772F4">
              <w:rPr>
                <w:b/>
              </w:rPr>
              <w:lastRenderedPageBreak/>
              <w:t xml:space="preserve">Outcome </w:t>
            </w:r>
            <w:r w:rsidR="00EE59F9">
              <w:rPr>
                <w:b/>
              </w:rPr>
              <w:t>for Activity 2</w:t>
            </w:r>
          </w:p>
        </w:tc>
        <w:tc>
          <w:tcPr>
            <w:tcW w:w="6440" w:type="dxa"/>
          </w:tcPr>
          <w:p w:rsidR="00335CCA" w:rsidRDefault="00C20700" w:rsidP="00EE59F9">
            <w:pPr>
              <w:spacing w:line="23" w:lineRule="atLeast"/>
            </w:pPr>
            <w:sdt>
              <w:sdtPr>
                <w:id w:val="1193343722"/>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Satisfactory </w:t>
            </w:r>
            <w:r w:rsidR="00335CCA">
              <w:tab/>
            </w:r>
          </w:p>
          <w:p w:rsidR="00335CCA" w:rsidRDefault="00C20700" w:rsidP="00EE59F9">
            <w:pPr>
              <w:spacing w:line="23" w:lineRule="atLeast"/>
            </w:pPr>
            <w:sdt>
              <w:sdtPr>
                <w:id w:val="1535466606"/>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Not satisfactory</w:t>
            </w:r>
          </w:p>
        </w:tc>
      </w:tr>
      <w:tr w:rsidR="00335CCA" w:rsidTr="00335CCA">
        <w:trPr>
          <w:trHeight w:val="2835"/>
        </w:trPr>
        <w:tc>
          <w:tcPr>
            <w:tcW w:w="2802" w:type="dxa"/>
            <w:shd w:val="clear" w:color="auto" w:fill="232F84"/>
          </w:tcPr>
          <w:p w:rsidR="00335CCA" w:rsidRPr="001772F4" w:rsidRDefault="00335CCA" w:rsidP="00EE59F9">
            <w:pPr>
              <w:spacing w:line="23" w:lineRule="atLeast"/>
              <w:rPr>
                <w:b/>
              </w:rPr>
            </w:pPr>
            <w:r w:rsidRPr="001772F4">
              <w:rPr>
                <w:b/>
              </w:rPr>
              <w:t>Trainer/Assessor comments</w:t>
            </w:r>
          </w:p>
        </w:tc>
        <w:tc>
          <w:tcPr>
            <w:tcW w:w="6440" w:type="dxa"/>
          </w:tcPr>
          <w:p w:rsidR="00335CCA" w:rsidRDefault="00C606DD" w:rsidP="00EE59F9">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DD434B" w:rsidRDefault="00DD434B" w:rsidP="00EE59F9">
      <w:pPr>
        <w:spacing w:after="0" w:line="23" w:lineRule="atLeast"/>
      </w:pPr>
    </w:p>
    <w:p w:rsidR="00DD434B" w:rsidRDefault="00DD434B">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43340" w:rsidRPr="00F43340" w:rsidTr="00B210AE">
        <w:tc>
          <w:tcPr>
            <w:tcW w:w="9235" w:type="dxa"/>
            <w:shd w:val="clear" w:color="auto" w:fill="232F84"/>
          </w:tcPr>
          <w:p w:rsidR="00F43340" w:rsidRPr="00F43340" w:rsidRDefault="00F43340" w:rsidP="00F43340">
            <w:pPr>
              <w:numPr>
                <w:ilvl w:val="0"/>
                <w:numId w:val="6"/>
              </w:numPr>
              <w:spacing w:line="23" w:lineRule="atLeast"/>
              <w:rPr>
                <w:b/>
              </w:rPr>
            </w:pPr>
          </w:p>
        </w:tc>
      </w:tr>
      <w:tr w:rsidR="00F43340" w:rsidRPr="00F43340" w:rsidTr="00B210AE">
        <w:tc>
          <w:tcPr>
            <w:tcW w:w="9235" w:type="dxa"/>
            <w:shd w:val="clear" w:color="auto" w:fill="FFE599" w:themeFill="accent4" w:themeFillTint="66"/>
          </w:tcPr>
          <w:p w:rsidR="00F43340" w:rsidRDefault="00F43340" w:rsidP="00F43340">
            <w:pPr>
              <w:spacing w:line="23" w:lineRule="atLeast"/>
            </w:pPr>
            <w:r>
              <w:t xml:space="preserve">Identify examples from the following </w:t>
            </w:r>
            <w:r w:rsidR="00A80EC9">
              <w:t>areas</w:t>
            </w:r>
            <w:r>
              <w:t xml:space="preserve"> that would assist you in determining whether </w:t>
            </w:r>
            <w:r w:rsidR="00A80EC9">
              <w:t xml:space="preserve">contractor arrangements </w:t>
            </w:r>
            <w:r w:rsidR="00E32EF6">
              <w:t xml:space="preserve">within your nominated workplace </w:t>
            </w:r>
            <w:r w:rsidR="00A80EC9">
              <w:t>(</w:t>
            </w:r>
            <w:r w:rsidR="00E32EF6">
              <w:t xml:space="preserve">i.e. </w:t>
            </w:r>
            <w:r w:rsidR="00A80EC9">
              <w:t>policies, procedures, processes, systems, practices and activities) are compliant.</w:t>
            </w:r>
          </w:p>
          <w:p w:rsidR="00F43340" w:rsidRDefault="00A80EC9" w:rsidP="00A80EC9">
            <w:pPr>
              <w:numPr>
                <w:ilvl w:val="0"/>
                <w:numId w:val="3"/>
              </w:numPr>
              <w:spacing w:line="23" w:lineRule="atLeast"/>
              <w:ind w:left="709"/>
            </w:pPr>
            <w:r>
              <w:t>Act</w:t>
            </w:r>
          </w:p>
          <w:p w:rsidR="00A80EC9" w:rsidRDefault="00A80EC9" w:rsidP="00A80EC9">
            <w:pPr>
              <w:numPr>
                <w:ilvl w:val="0"/>
                <w:numId w:val="3"/>
              </w:numPr>
              <w:spacing w:line="23" w:lineRule="atLeast"/>
              <w:ind w:left="709"/>
            </w:pPr>
            <w:r>
              <w:t>Regulation</w:t>
            </w:r>
          </w:p>
          <w:p w:rsidR="00A80EC9" w:rsidRDefault="00A80EC9" w:rsidP="00A80EC9">
            <w:pPr>
              <w:numPr>
                <w:ilvl w:val="0"/>
                <w:numId w:val="3"/>
              </w:numPr>
              <w:spacing w:line="23" w:lineRule="atLeast"/>
              <w:ind w:left="709"/>
            </w:pPr>
            <w:r>
              <w:t>Code of practice</w:t>
            </w:r>
          </w:p>
          <w:p w:rsidR="00A80EC9" w:rsidRDefault="00A80EC9" w:rsidP="00A80EC9">
            <w:pPr>
              <w:numPr>
                <w:ilvl w:val="0"/>
                <w:numId w:val="3"/>
              </w:numPr>
              <w:spacing w:line="23" w:lineRule="atLeast"/>
              <w:ind w:left="709"/>
            </w:pPr>
            <w:r>
              <w:t>Standard</w:t>
            </w:r>
          </w:p>
          <w:p w:rsidR="00A80EC9" w:rsidRPr="00F43340" w:rsidRDefault="00A80EC9" w:rsidP="00A80EC9">
            <w:pPr>
              <w:numPr>
                <w:ilvl w:val="0"/>
                <w:numId w:val="3"/>
              </w:numPr>
              <w:spacing w:line="23" w:lineRule="atLeast"/>
              <w:ind w:left="709"/>
            </w:pPr>
            <w:r>
              <w:t>Guidance publication</w:t>
            </w:r>
          </w:p>
        </w:tc>
      </w:tr>
    </w:tbl>
    <w:p w:rsidR="00F43340" w:rsidRPr="00F43340" w:rsidRDefault="00F43340" w:rsidP="00F43340">
      <w:pPr>
        <w:spacing w:after="0" w:line="23" w:lineRule="atLeast"/>
      </w:pPr>
      <w:r w:rsidRPr="00F43340">
        <w:tab/>
      </w:r>
    </w:p>
    <w:tbl>
      <w:tblPr>
        <w:tblStyle w:val="TableGrid"/>
        <w:tblW w:w="0" w:type="auto"/>
        <w:tblLook w:val="04A0" w:firstRow="1" w:lastRow="0" w:firstColumn="1" w:lastColumn="0" w:noHBand="0" w:noVBand="1"/>
      </w:tblPr>
      <w:tblGrid>
        <w:gridCol w:w="1586"/>
        <w:gridCol w:w="3674"/>
        <w:gridCol w:w="3982"/>
      </w:tblGrid>
      <w:tr w:rsidR="00F43340" w:rsidRPr="00F43340" w:rsidTr="00A80EC9">
        <w:tc>
          <w:tcPr>
            <w:tcW w:w="1725" w:type="dxa"/>
            <w:shd w:val="clear" w:color="auto" w:fill="D9D9D9" w:themeFill="background1" w:themeFillShade="D9"/>
          </w:tcPr>
          <w:p w:rsidR="00F43340" w:rsidRPr="00F43340" w:rsidRDefault="00F43340" w:rsidP="00F43340">
            <w:pPr>
              <w:spacing w:line="23" w:lineRule="atLeast"/>
              <w:rPr>
                <w:b/>
              </w:rPr>
            </w:pPr>
            <w:r w:rsidRPr="00F43340">
              <w:rPr>
                <w:b/>
              </w:rPr>
              <w:t>Document type</w:t>
            </w:r>
          </w:p>
        </w:tc>
        <w:tc>
          <w:tcPr>
            <w:tcW w:w="2919" w:type="dxa"/>
            <w:shd w:val="clear" w:color="auto" w:fill="D9D9D9" w:themeFill="background1" w:themeFillShade="D9"/>
          </w:tcPr>
          <w:p w:rsidR="00F43340" w:rsidRPr="00F43340" w:rsidRDefault="00F43340" w:rsidP="007D05EE">
            <w:pPr>
              <w:spacing w:line="23" w:lineRule="atLeast"/>
              <w:rPr>
                <w:b/>
              </w:rPr>
            </w:pPr>
            <w:r w:rsidRPr="00F43340">
              <w:rPr>
                <w:b/>
              </w:rPr>
              <w:t xml:space="preserve">Name of relevant document  </w:t>
            </w:r>
            <w:r w:rsidRPr="00F43340">
              <w:rPr>
                <w:b/>
              </w:rPr>
              <w:br/>
            </w:r>
            <w:r w:rsidRPr="00F43340">
              <w:rPr>
                <w:i/>
              </w:rPr>
              <w:t xml:space="preserve">(e.g. Work Health and Safety </w:t>
            </w:r>
            <w:r w:rsidR="007D05EE">
              <w:rPr>
                <w:i/>
              </w:rPr>
              <w:t>Act</w:t>
            </w:r>
            <w:r w:rsidRPr="00F43340">
              <w:rPr>
                <w:i/>
              </w:rPr>
              <w:t xml:space="preserve"> 2011 (Qld) found at </w:t>
            </w:r>
            <w:hyperlink r:id="rId9" w:history="1">
              <w:r w:rsidRPr="00F43340">
                <w:rPr>
                  <w:rStyle w:val="Hyperlink"/>
                  <w:i/>
                </w:rPr>
                <w:t>www.legislation.qld.gov.au</w:t>
              </w:r>
            </w:hyperlink>
            <w:r w:rsidRPr="00F43340">
              <w:rPr>
                <w:i/>
              </w:rPr>
              <w:t>)</w:t>
            </w:r>
          </w:p>
        </w:tc>
        <w:tc>
          <w:tcPr>
            <w:tcW w:w="4591" w:type="dxa"/>
            <w:shd w:val="clear" w:color="auto" w:fill="D9D9D9" w:themeFill="background1" w:themeFillShade="D9"/>
          </w:tcPr>
          <w:p w:rsidR="00F43340" w:rsidRPr="00F43340" w:rsidRDefault="00F43340" w:rsidP="00F43340">
            <w:pPr>
              <w:spacing w:line="23" w:lineRule="atLeast"/>
              <w:rPr>
                <w:b/>
              </w:rPr>
            </w:pPr>
            <w:r w:rsidRPr="00F43340">
              <w:rPr>
                <w:b/>
              </w:rPr>
              <w:t>Relevant section for chosen workplace</w:t>
            </w:r>
          </w:p>
          <w:p w:rsidR="00F43340" w:rsidRPr="00F43340" w:rsidRDefault="00F43340" w:rsidP="007D05EE">
            <w:pPr>
              <w:spacing w:line="23" w:lineRule="atLeast"/>
              <w:rPr>
                <w:b/>
              </w:rPr>
            </w:pPr>
            <w:r w:rsidRPr="00F43340">
              <w:rPr>
                <w:i/>
              </w:rPr>
              <w:t xml:space="preserve">(e.g. </w:t>
            </w:r>
            <w:r w:rsidRPr="007D05EE">
              <w:rPr>
                <w:i/>
              </w:rPr>
              <w:t xml:space="preserve">Section </w:t>
            </w:r>
            <w:r w:rsidR="007D05EE" w:rsidRPr="007D05EE">
              <w:rPr>
                <w:i/>
              </w:rPr>
              <w:t>7</w:t>
            </w:r>
            <w:r w:rsidRPr="007D05EE">
              <w:rPr>
                <w:i/>
              </w:rPr>
              <w:t xml:space="preserve">: </w:t>
            </w:r>
            <w:r w:rsidR="007D05EE" w:rsidRPr="007D05EE">
              <w:rPr>
                <w:i/>
              </w:rPr>
              <w:t>A person is a worker if the person carriers out work in any capacity for a PCBU, including work as a contractor or subcontractor</w:t>
            </w:r>
            <w:r w:rsidRPr="007D05EE">
              <w:rPr>
                <w:i/>
              </w:rPr>
              <w:t>)</w:t>
            </w:r>
          </w:p>
        </w:tc>
      </w:tr>
      <w:tr w:rsidR="00F43340" w:rsidRPr="00F43340" w:rsidTr="00A80EC9">
        <w:trPr>
          <w:trHeight w:val="1134"/>
        </w:trPr>
        <w:tc>
          <w:tcPr>
            <w:tcW w:w="1725" w:type="dxa"/>
          </w:tcPr>
          <w:p w:rsidR="00F43340" w:rsidRPr="00F43340" w:rsidRDefault="00A80EC9" w:rsidP="00F43340">
            <w:pPr>
              <w:spacing w:line="23" w:lineRule="atLeast"/>
            </w:pPr>
            <w:r>
              <w:t>Act</w:t>
            </w:r>
          </w:p>
        </w:tc>
        <w:tc>
          <w:tcPr>
            <w:tcW w:w="2919" w:type="dxa"/>
          </w:tcPr>
          <w:p w:rsidR="001157C2" w:rsidRDefault="00F43340" w:rsidP="001157C2">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1157C2">
              <w:t>Work Health and Safety Act 2011 (Commonwealth) found at https://www.comlaw.gov.au</w:t>
            </w:r>
          </w:p>
          <w:p w:rsidR="00F43340" w:rsidRPr="00F43340" w:rsidRDefault="001157C2" w:rsidP="001157C2">
            <w:pPr>
              <w:spacing w:line="23" w:lineRule="atLeast"/>
            </w:pPr>
            <w:r>
              <w:t xml:space="preserve">/Details     </w:t>
            </w:r>
            <w:r w:rsidR="00F43340" w:rsidRPr="00F43340">
              <w:fldChar w:fldCharType="end"/>
            </w:r>
          </w:p>
        </w:tc>
        <w:tc>
          <w:tcPr>
            <w:tcW w:w="4591" w:type="dxa"/>
          </w:tcPr>
          <w:p w:rsidR="001157C2" w:rsidRDefault="00F43340" w:rsidP="001157C2">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1157C2">
              <w:t>Part 2</w:t>
            </w:r>
          </w:p>
          <w:p w:rsidR="001157C2" w:rsidRDefault="001157C2" w:rsidP="001157C2">
            <w:pPr>
              <w:spacing w:line="23" w:lineRule="atLeast"/>
            </w:pPr>
            <w:r>
              <w:t>Division 2: Primary duty of care</w:t>
            </w:r>
          </w:p>
          <w:p w:rsidR="001157C2" w:rsidRDefault="001157C2" w:rsidP="001157C2">
            <w:pPr>
              <w:spacing w:line="23" w:lineRule="atLeast"/>
            </w:pPr>
            <w:r>
              <w:t xml:space="preserve">Section 19: </w:t>
            </w:r>
          </w:p>
          <w:p w:rsidR="001157C2" w:rsidRDefault="001157C2" w:rsidP="001157C2">
            <w:pPr>
              <w:spacing w:line="23" w:lineRule="atLeast"/>
            </w:pPr>
            <w:r>
              <w:t xml:space="preserve">(1) A person conducting a business or undertaking must ensure, so far as is reasonably practicable, the health and safety of: </w:t>
            </w:r>
          </w:p>
          <w:p w:rsidR="001157C2" w:rsidRDefault="001157C2" w:rsidP="001157C2">
            <w:pPr>
              <w:spacing w:line="23" w:lineRule="atLeast"/>
            </w:pPr>
            <w:r>
              <w:t xml:space="preserve">(a) workers engaged, or caused to be engaged by the person; and </w:t>
            </w:r>
          </w:p>
          <w:p w:rsidR="001157C2" w:rsidRDefault="001157C2" w:rsidP="001157C2">
            <w:pPr>
              <w:spacing w:line="23" w:lineRule="atLeast"/>
            </w:pPr>
            <w:r>
              <w:t xml:space="preserve">(b) workers whose activities in carrying out work are influenced or directed by the person; while the workers are at work in the business or undertaking. (2) A person conducting a business or undertaking must ensure, so far as is reasonably practicable, that the health and safety of other persons is not put at risk from work carried out as part of the conduct of the business or undertaking </w:t>
            </w:r>
          </w:p>
          <w:p w:rsidR="001157C2" w:rsidRDefault="001157C2" w:rsidP="001157C2">
            <w:pPr>
              <w:spacing w:line="23" w:lineRule="atLeast"/>
            </w:pPr>
            <w:r>
              <w:t xml:space="preserve">(3) Without limiting subsections (1) and (2), a person conducting a business or undertaking must ensure, so far as is reasonably practicable: </w:t>
            </w:r>
          </w:p>
          <w:p w:rsidR="001157C2" w:rsidRDefault="001157C2" w:rsidP="001157C2">
            <w:pPr>
              <w:spacing w:line="23" w:lineRule="atLeast"/>
            </w:pPr>
            <w:r>
              <w:t xml:space="preserve">(a) the provision and maintenance of a work environment without risks to health and safety; and </w:t>
            </w:r>
          </w:p>
          <w:p w:rsidR="001157C2" w:rsidRDefault="001157C2" w:rsidP="001157C2">
            <w:pPr>
              <w:spacing w:line="23" w:lineRule="atLeast"/>
            </w:pPr>
            <w:r>
              <w:t>(b) the provision and maintenance of safe plant and structures; and</w:t>
            </w:r>
          </w:p>
          <w:p w:rsidR="001157C2" w:rsidRDefault="001157C2" w:rsidP="001157C2">
            <w:pPr>
              <w:spacing w:line="23" w:lineRule="atLeast"/>
            </w:pPr>
            <w:r>
              <w:t xml:space="preserve">(c) the provision and maintenance of safe systems of work; and </w:t>
            </w:r>
          </w:p>
          <w:p w:rsidR="001157C2" w:rsidRDefault="001157C2" w:rsidP="001157C2">
            <w:pPr>
              <w:spacing w:line="23" w:lineRule="atLeast"/>
            </w:pPr>
            <w:r>
              <w:t xml:space="preserve">(d) the safe use, handling and storage of plant, structures and substances; and </w:t>
            </w:r>
          </w:p>
          <w:p w:rsidR="001157C2" w:rsidRDefault="001157C2" w:rsidP="001157C2">
            <w:pPr>
              <w:spacing w:line="23" w:lineRule="atLeast"/>
            </w:pPr>
            <w:r>
              <w:t xml:space="preserve">(e) the provision of adequate facilities for the welfare at work of workers in carrying out work for the business or undertaking, including ensuring access to those facilities; and </w:t>
            </w:r>
          </w:p>
          <w:p w:rsidR="001157C2" w:rsidRDefault="001157C2" w:rsidP="001157C2">
            <w:pPr>
              <w:spacing w:line="23" w:lineRule="atLeast"/>
            </w:pPr>
            <w:r>
              <w:t xml:space="preserve">(f) the provision of any information, training, instruction or supervision that is </w:t>
            </w:r>
            <w:r>
              <w:lastRenderedPageBreak/>
              <w:t xml:space="preserve">necessary to protect all persons from risks to their health and safety arising from work carried out as part of the conduct of the business or undertaking; and </w:t>
            </w:r>
          </w:p>
          <w:p w:rsidR="001157C2" w:rsidRDefault="001157C2" w:rsidP="001157C2">
            <w:pPr>
              <w:spacing w:line="23" w:lineRule="atLeast"/>
            </w:pPr>
            <w:r>
              <w:t>(g) that the health of workers and the conditions at the workplace are monitored for the purpose of preventing illness or injury of workers arising from the conduct of the business or undertaking.</w:t>
            </w:r>
          </w:p>
          <w:p w:rsidR="001157C2" w:rsidRDefault="001157C2" w:rsidP="001157C2">
            <w:pPr>
              <w:spacing w:line="23" w:lineRule="atLeast"/>
            </w:pPr>
            <w:r>
              <w:t xml:space="preserve">(4) If: </w:t>
            </w:r>
          </w:p>
          <w:p w:rsidR="001157C2" w:rsidRDefault="001157C2" w:rsidP="001157C2">
            <w:pPr>
              <w:spacing w:line="23" w:lineRule="atLeast"/>
            </w:pPr>
            <w:r>
              <w:t xml:space="preserve">(a) a worker occupies accommodation that is owned by or under the management or control of the person conducting the business or undertaking; and </w:t>
            </w:r>
          </w:p>
          <w:p w:rsidR="001157C2" w:rsidRDefault="001157C2" w:rsidP="001157C2">
            <w:pPr>
              <w:spacing w:line="23" w:lineRule="atLeast"/>
            </w:pPr>
            <w:r>
              <w:t xml:space="preserve">(b) the occupancy is necessary for the purposes of the worker’s engagement because other accommodation is not reasonably available; the person conducting the business or undertaking must, so far as is reasonably practicable, maintain the premises so that the worker occupying the premises is not exposed to risks to health and safety. </w:t>
            </w:r>
          </w:p>
          <w:p w:rsidR="003311BD" w:rsidRDefault="001157C2" w:rsidP="003311BD">
            <w:pPr>
              <w:spacing w:line="23" w:lineRule="atLeast"/>
            </w:pPr>
            <w:r>
              <w:t>(5) A self-employed person must ensure, so far as is reasonably practicable, his or her own health and safety while at work.</w:t>
            </w:r>
          </w:p>
          <w:p w:rsidR="00F43340" w:rsidRPr="00F43340" w:rsidRDefault="00F43340" w:rsidP="003311BD">
            <w:pPr>
              <w:spacing w:line="23" w:lineRule="atLeast"/>
            </w:pPr>
            <w:r w:rsidRPr="00F43340">
              <w:fldChar w:fldCharType="end"/>
            </w:r>
          </w:p>
        </w:tc>
      </w:tr>
      <w:tr w:rsidR="00F43340" w:rsidRPr="00F43340" w:rsidTr="00A80EC9">
        <w:trPr>
          <w:trHeight w:val="1134"/>
        </w:trPr>
        <w:tc>
          <w:tcPr>
            <w:tcW w:w="1725" w:type="dxa"/>
          </w:tcPr>
          <w:p w:rsidR="00F43340" w:rsidRPr="00F43340" w:rsidRDefault="00F43340" w:rsidP="00F43340">
            <w:pPr>
              <w:spacing w:line="23" w:lineRule="atLeast"/>
            </w:pPr>
            <w:r w:rsidRPr="00F43340">
              <w:lastRenderedPageBreak/>
              <w:t>Regulation</w:t>
            </w:r>
          </w:p>
        </w:tc>
        <w:tc>
          <w:tcPr>
            <w:tcW w:w="2919" w:type="dxa"/>
          </w:tcPr>
          <w:p w:rsidR="001157C2" w:rsidRDefault="00F43340" w:rsidP="001157C2">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1157C2">
              <w:t>Work Health and Safety Regulations 2011 found at</w:t>
            </w:r>
          </w:p>
          <w:p w:rsidR="001157C2" w:rsidRDefault="001157C2" w:rsidP="001157C2">
            <w:pPr>
              <w:spacing w:line="23" w:lineRule="atLeast"/>
            </w:pPr>
            <w:r>
              <w:t>https://www.comlaw.gov.au</w:t>
            </w:r>
          </w:p>
          <w:p w:rsidR="00F43340" w:rsidRPr="00F43340" w:rsidRDefault="001157C2" w:rsidP="001157C2">
            <w:pPr>
              <w:spacing w:line="23" w:lineRule="atLeast"/>
            </w:pPr>
            <w:r>
              <w:t>/Details/F2011L02664</w:t>
            </w:r>
            <w:r w:rsidR="00F43340" w:rsidRPr="00F43340">
              <w:fldChar w:fldCharType="end"/>
            </w:r>
          </w:p>
        </w:tc>
        <w:tc>
          <w:tcPr>
            <w:tcW w:w="4591" w:type="dxa"/>
          </w:tcPr>
          <w:p w:rsidR="001157C2" w:rsidRDefault="00F43340" w:rsidP="001157C2">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1157C2">
              <w:t>Chapter 4 Hazardous of work</w:t>
            </w:r>
          </w:p>
          <w:p w:rsidR="001157C2" w:rsidRDefault="001157C2" w:rsidP="001157C2">
            <w:pPr>
              <w:spacing w:line="23" w:lineRule="atLeast"/>
            </w:pPr>
            <w:r>
              <w:t>Part 4.3 Confined Spaces</w:t>
            </w:r>
          </w:p>
          <w:p w:rsidR="001157C2" w:rsidRDefault="001157C2" w:rsidP="001157C2">
            <w:pPr>
              <w:spacing w:line="23" w:lineRule="atLeast"/>
            </w:pPr>
            <w:r>
              <w:t>Division 1 :Preliminary</w:t>
            </w:r>
          </w:p>
          <w:p w:rsidR="001157C2" w:rsidRDefault="001157C2" w:rsidP="001157C2">
            <w:pPr>
              <w:spacing w:line="23" w:lineRule="atLeast"/>
            </w:pPr>
            <w:r>
              <w:t>Section 62: Confined spaces to which this Part applies</w:t>
            </w:r>
          </w:p>
          <w:p w:rsidR="001157C2" w:rsidRDefault="001157C2" w:rsidP="001157C2">
            <w:pPr>
              <w:spacing w:line="23" w:lineRule="atLeast"/>
            </w:pPr>
            <w:r>
              <w:t>Section 63 Application to emergency service workers</w:t>
            </w:r>
          </w:p>
          <w:p w:rsidR="001157C2" w:rsidRDefault="001157C2" w:rsidP="001157C2">
            <w:pPr>
              <w:spacing w:line="23" w:lineRule="atLeast"/>
            </w:pPr>
          </w:p>
          <w:p w:rsidR="001157C2" w:rsidRDefault="001157C2" w:rsidP="001157C2">
            <w:pPr>
              <w:spacing w:line="23" w:lineRule="atLeast"/>
            </w:pPr>
            <w:r>
              <w:t>Division 2 Duties of designer, manufacturer, importer, supplier, installer and constructor of plant or structure</w:t>
            </w:r>
          </w:p>
          <w:p w:rsidR="001157C2" w:rsidRDefault="001157C2" w:rsidP="001157C2">
            <w:pPr>
              <w:spacing w:line="23" w:lineRule="atLeast"/>
            </w:pPr>
            <w:r>
              <w:t>Section 64: Duty to eliminate or minimise risk</w:t>
            </w:r>
          </w:p>
          <w:p w:rsidR="001157C2" w:rsidRDefault="001157C2" w:rsidP="001157C2">
            <w:pPr>
              <w:spacing w:line="23" w:lineRule="atLeast"/>
            </w:pPr>
          </w:p>
          <w:p w:rsidR="001157C2" w:rsidRDefault="001157C2" w:rsidP="001157C2">
            <w:pPr>
              <w:spacing w:line="23" w:lineRule="atLeast"/>
            </w:pPr>
            <w:r>
              <w:t>Division 3 Duties of person conducting business or undertaking</w:t>
            </w:r>
          </w:p>
          <w:p w:rsidR="001157C2" w:rsidRDefault="001157C2" w:rsidP="001157C2">
            <w:pPr>
              <w:spacing w:line="23" w:lineRule="atLeast"/>
            </w:pPr>
            <w:r>
              <w:t>Section 65: Entry into confined space must comply with this Division</w:t>
            </w:r>
          </w:p>
          <w:p w:rsidR="001157C2" w:rsidRDefault="001157C2" w:rsidP="001157C2">
            <w:pPr>
              <w:spacing w:line="23" w:lineRule="atLeast"/>
            </w:pPr>
            <w:r>
              <w:t>Section 66: Managing risks to health and safety</w:t>
            </w:r>
          </w:p>
          <w:p w:rsidR="001157C2" w:rsidRDefault="001157C2" w:rsidP="001157C2">
            <w:pPr>
              <w:spacing w:line="23" w:lineRule="atLeast"/>
            </w:pPr>
            <w:r>
              <w:t>Section 67: Confined space entry permit</w:t>
            </w:r>
          </w:p>
          <w:p w:rsidR="001157C2" w:rsidRDefault="001157C2" w:rsidP="001157C2">
            <w:pPr>
              <w:spacing w:line="23" w:lineRule="atLeast"/>
            </w:pPr>
            <w:r>
              <w:t>Section 68: Signage</w:t>
            </w:r>
          </w:p>
          <w:p w:rsidR="001157C2" w:rsidRDefault="001157C2" w:rsidP="001157C2">
            <w:pPr>
              <w:spacing w:line="23" w:lineRule="atLeast"/>
            </w:pPr>
            <w:r>
              <w:t xml:space="preserve">Section 69: Communication and safety </w:t>
            </w:r>
            <w:r>
              <w:lastRenderedPageBreak/>
              <w:t>monitoring</w:t>
            </w:r>
          </w:p>
          <w:p w:rsidR="001157C2" w:rsidRDefault="001157C2" w:rsidP="001157C2">
            <w:pPr>
              <w:spacing w:line="23" w:lineRule="atLeast"/>
            </w:pPr>
            <w:r>
              <w:t>Section 70: Specific control — connected plant and services</w:t>
            </w:r>
          </w:p>
          <w:p w:rsidR="001157C2" w:rsidRDefault="001157C2" w:rsidP="001157C2">
            <w:pPr>
              <w:spacing w:line="23" w:lineRule="atLeast"/>
            </w:pPr>
            <w:r>
              <w:t>Section 71: Specific control — atmosphere</w:t>
            </w:r>
          </w:p>
          <w:p w:rsidR="001157C2" w:rsidRDefault="001157C2" w:rsidP="001157C2">
            <w:pPr>
              <w:spacing w:line="23" w:lineRule="atLeast"/>
            </w:pPr>
            <w:r>
              <w:t>Section 72: Specific control — flammable gases and vapours</w:t>
            </w:r>
          </w:p>
          <w:p w:rsidR="001157C2" w:rsidRDefault="001157C2" w:rsidP="001157C2">
            <w:pPr>
              <w:spacing w:line="23" w:lineRule="atLeast"/>
            </w:pPr>
            <w:r>
              <w:t>Section 73: Specific control — fire and explosion</w:t>
            </w:r>
          </w:p>
          <w:p w:rsidR="001157C2" w:rsidRDefault="001157C2" w:rsidP="001157C2">
            <w:pPr>
              <w:spacing w:line="23" w:lineRule="atLeast"/>
            </w:pPr>
            <w:r>
              <w:t>Section 74: Emergency procedures</w:t>
            </w:r>
          </w:p>
          <w:p w:rsidR="001157C2" w:rsidRDefault="001157C2" w:rsidP="001157C2">
            <w:pPr>
              <w:spacing w:line="23" w:lineRule="atLeast"/>
            </w:pPr>
            <w:r>
              <w:t>Section 75: Personal protective equipment in emergencies</w:t>
            </w:r>
          </w:p>
          <w:p w:rsidR="001157C2" w:rsidRDefault="001157C2" w:rsidP="001157C2">
            <w:pPr>
              <w:spacing w:line="23" w:lineRule="atLeast"/>
            </w:pPr>
            <w:r>
              <w:t>Section 76: Information, training and instruction for workers</w:t>
            </w:r>
          </w:p>
          <w:p w:rsidR="003311BD" w:rsidRDefault="001157C2" w:rsidP="001157C2">
            <w:pPr>
              <w:spacing w:line="23" w:lineRule="atLeast"/>
            </w:pPr>
            <w:r>
              <w:t>Section 77: Confined space entry permit and risk assessment must be kept</w:t>
            </w:r>
          </w:p>
          <w:p w:rsidR="00F43340" w:rsidRPr="00F43340" w:rsidRDefault="001157C2" w:rsidP="001157C2">
            <w:pPr>
              <w:spacing w:line="23" w:lineRule="atLeast"/>
            </w:pPr>
            <w:r>
              <w:t xml:space="preserve">    </w:t>
            </w:r>
            <w:r w:rsidR="00F43340" w:rsidRPr="00F43340">
              <w:fldChar w:fldCharType="end"/>
            </w:r>
          </w:p>
        </w:tc>
      </w:tr>
      <w:tr w:rsidR="00F43340" w:rsidRPr="00F43340" w:rsidTr="00A80EC9">
        <w:trPr>
          <w:trHeight w:val="1134"/>
        </w:trPr>
        <w:tc>
          <w:tcPr>
            <w:tcW w:w="1725" w:type="dxa"/>
          </w:tcPr>
          <w:p w:rsidR="00F43340" w:rsidRPr="00F43340" w:rsidRDefault="00F43340" w:rsidP="00F43340">
            <w:pPr>
              <w:spacing w:line="23" w:lineRule="atLeast"/>
            </w:pPr>
            <w:r w:rsidRPr="00F43340">
              <w:lastRenderedPageBreak/>
              <w:t>Code of practice</w:t>
            </w:r>
          </w:p>
        </w:tc>
        <w:tc>
          <w:tcPr>
            <w:tcW w:w="2919" w:type="dxa"/>
          </w:tcPr>
          <w:p w:rsidR="001157C2" w:rsidRDefault="00F43340" w:rsidP="001157C2">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1157C2">
              <w:t>Volume 3</w:t>
            </w:r>
          </w:p>
          <w:p w:rsidR="001157C2" w:rsidRDefault="001157C2" w:rsidP="001157C2">
            <w:pPr>
              <w:spacing w:line="23" w:lineRule="atLeast"/>
            </w:pPr>
            <w:r>
              <w:t>Confined Space</w:t>
            </w:r>
          </w:p>
          <w:p w:rsidR="001157C2" w:rsidRDefault="001157C2" w:rsidP="001157C2">
            <w:pPr>
              <w:spacing w:line="23" w:lineRule="atLeast"/>
            </w:pPr>
            <w:r>
              <w:t>Code of practice</w:t>
            </w:r>
          </w:p>
          <w:p w:rsidR="001157C2" w:rsidRDefault="001157C2" w:rsidP="001157C2">
            <w:pPr>
              <w:spacing w:line="23" w:lineRule="atLeast"/>
            </w:pPr>
            <w:r>
              <w:t>found at https://www.comlaw.gov.au</w:t>
            </w:r>
          </w:p>
          <w:p w:rsidR="001157C2" w:rsidRDefault="001157C2" w:rsidP="001157C2">
            <w:pPr>
              <w:spacing w:line="23" w:lineRule="atLeast"/>
            </w:pPr>
            <w:r>
              <w:t>/Details/F2011L02804/Html</w:t>
            </w:r>
          </w:p>
          <w:p w:rsidR="00F43340" w:rsidRPr="00F43340" w:rsidRDefault="001157C2" w:rsidP="001157C2">
            <w:pPr>
              <w:spacing w:line="23" w:lineRule="atLeast"/>
            </w:pPr>
            <w:r>
              <w:t>/Volume_3</w:t>
            </w:r>
            <w:r w:rsidR="00F43340" w:rsidRPr="00F43340">
              <w:fldChar w:fldCharType="end"/>
            </w:r>
          </w:p>
        </w:tc>
        <w:tc>
          <w:tcPr>
            <w:tcW w:w="4591" w:type="dxa"/>
          </w:tcPr>
          <w:p w:rsidR="001157C2" w:rsidRDefault="00F43340" w:rsidP="001157C2">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1157C2">
              <w:t>1. Introduction</w:t>
            </w:r>
          </w:p>
          <w:p w:rsidR="001157C2" w:rsidRDefault="001157C2" w:rsidP="001157C2">
            <w:pPr>
              <w:spacing w:line="23" w:lineRule="atLeast"/>
            </w:pPr>
            <w:r>
              <w:t xml:space="preserve">1.1 What is a confined space? </w:t>
            </w:r>
          </w:p>
          <w:p w:rsidR="001157C2" w:rsidRDefault="001157C2" w:rsidP="001157C2">
            <w:pPr>
              <w:spacing w:line="23" w:lineRule="atLeast"/>
            </w:pPr>
            <w:r>
              <w:t xml:space="preserve">1.2 Who has health and safety duties in relation to a confined space? </w:t>
            </w:r>
          </w:p>
          <w:p w:rsidR="001157C2" w:rsidRDefault="001157C2" w:rsidP="001157C2">
            <w:pPr>
              <w:spacing w:line="23" w:lineRule="atLeast"/>
            </w:pPr>
            <w:r>
              <w:t xml:space="preserve">1.3 What is required in managing risks? 1.4 How to determine whether a space is a confined space </w:t>
            </w:r>
          </w:p>
          <w:p w:rsidR="001157C2" w:rsidRDefault="001157C2" w:rsidP="001157C2">
            <w:pPr>
              <w:spacing w:line="23" w:lineRule="atLeast"/>
            </w:pPr>
          </w:p>
          <w:p w:rsidR="001157C2" w:rsidRDefault="001157C2" w:rsidP="001157C2">
            <w:pPr>
              <w:spacing w:line="23" w:lineRule="atLeast"/>
            </w:pPr>
            <w:r>
              <w:t>2. Role of Designer,manufacturers and suppliers</w:t>
            </w:r>
          </w:p>
          <w:p w:rsidR="001157C2" w:rsidRDefault="001157C2" w:rsidP="001157C2">
            <w:pPr>
              <w:spacing w:line="23" w:lineRule="atLeast"/>
            </w:pPr>
            <w:r>
              <w:t xml:space="preserve">2.1 Eliminating or minimising the need to enter a confined space </w:t>
            </w:r>
          </w:p>
          <w:p w:rsidR="001157C2" w:rsidRDefault="001157C2" w:rsidP="001157C2">
            <w:pPr>
              <w:spacing w:line="23" w:lineRule="atLeast"/>
            </w:pPr>
            <w:r>
              <w:t xml:space="preserve">2.2 Entry and exit </w:t>
            </w:r>
          </w:p>
          <w:p w:rsidR="001157C2" w:rsidRDefault="001157C2" w:rsidP="001157C2">
            <w:pPr>
              <w:spacing w:line="23" w:lineRule="atLeast"/>
            </w:pPr>
          </w:p>
          <w:p w:rsidR="001157C2" w:rsidRDefault="001157C2" w:rsidP="001157C2">
            <w:pPr>
              <w:spacing w:line="23" w:lineRule="atLeast"/>
            </w:pPr>
            <w:r>
              <w:t>3. How to identify the hazards</w:t>
            </w:r>
          </w:p>
          <w:p w:rsidR="001157C2" w:rsidRDefault="001157C2" w:rsidP="001157C2">
            <w:pPr>
              <w:spacing w:line="23" w:lineRule="atLeast"/>
            </w:pPr>
            <w:r>
              <w:t xml:space="preserve">3.1 What hazards are associated with a confined? </w:t>
            </w:r>
          </w:p>
          <w:p w:rsidR="001157C2" w:rsidRDefault="001157C2" w:rsidP="001157C2">
            <w:pPr>
              <w:spacing w:line="23" w:lineRule="atLeast"/>
            </w:pPr>
            <w:r>
              <w:t xml:space="preserve">3.2 Other hazards </w:t>
            </w:r>
          </w:p>
          <w:p w:rsidR="001157C2" w:rsidRDefault="001157C2" w:rsidP="001157C2">
            <w:pPr>
              <w:spacing w:line="23" w:lineRule="atLeast"/>
            </w:pPr>
          </w:p>
          <w:p w:rsidR="001157C2" w:rsidRDefault="001157C2" w:rsidP="001157C2">
            <w:pPr>
              <w:spacing w:line="23" w:lineRule="atLeast"/>
            </w:pPr>
            <w:r>
              <w:t>4. How to access the risks</w:t>
            </w:r>
          </w:p>
          <w:p w:rsidR="001157C2" w:rsidRDefault="001157C2" w:rsidP="001157C2">
            <w:pPr>
              <w:spacing w:line="23" w:lineRule="atLeast"/>
            </w:pPr>
          </w:p>
          <w:p w:rsidR="001157C2" w:rsidRDefault="001157C2" w:rsidP="001157C2">
            <w:pPr>
              <w:spacing w:line="23" w:lineRule="atLeast"/>
            </w:pPr>
            <w:r>
              <w:t>5. How to control the risks</w:t>
            </w:r>
          </w:p>
          <w:p w:rsidR="001157C2" w:rsidRDefault="001157C2" w:rsidP="001157C2">
            <w:pPr>
              <w:spacing w:line="23" w:lineRule="atLeast"/>
            </w:pPr>
            <w:r>
              <w:t xml:space="preserve"> 5.1 The hierarchy of risk control </w:t>
            </w:r>
          </w:p>
          <w:p w:rsidR="001157C2" w:rsidRDefault="001157C2" w:rsidP="001157C2">
            <w:pPr>
              <w:spacing w:line="23" w:lineRule="atLeast"/>
            </w:pPr>
            <w:r>
              <w:t xml:space="preserve">5.2 Eliminate the need to enter into a confined space </w:t>
            </w:r>
          </w:p>
          <w:p w:rsidR="001157C2" w:rsidRDefault="001157C2" w:rsidP="001157C2">
            <w:pPr>
              <w:spacing w:line="23" w:lineRule="atLeast"/>
            </w:pPr>
            <w:r>
              <w:t xml:space="preserve">5.3 Minimise the risks </w:t>
            </w:r>
          </w:p>
          <w:p w:rsidR="001157C2" w:rsidRDefault="001157C2" w:rsidP="001157C2">
            <w:pPr>
              <w:spacing w:line="23" w:lineRule="atLeast"/>
            </w:pPr>
            <w:r>
              <w:t xml:space="preserve">5.4 Entry permits </w:t>
            </w:r>
          </w:p>
          <w:p w:rsidR="001157C2" w:rsidRDefault="001157C2" w:rsidP="001157C2">
            <w:pPr>
              <w:spacing w:line="23" w:lineRule="atLeast"/>
            </w:pPr>
            <w:r>
              <w:t xml:space="preserve">5.5 Isolation </w:t>
            </w:r>
          </w:p>
          <w:p w:rsidR="001157C2" w:rsidRDefault="001157C2" w:rsidP="001157C2">
            <w:pPr>
              <w:spacing w:line="23" w:lineRule="atLeast"/>
            </w:pPr>
            <w:r>
              <w:t xml:space="preserve">5.6 Atmosphere </w:t>
            </w:r>
          </w:p>
          <w:p w:rsidR="001157C2" w:rsidRDefault="001157C2" w:rsidP="001157C2">
            <w:pPr>
              <w:spacing w:line="23" w:lineRule="atLeast"/>
            </w:pPr>
            <w:r>
              <w:t xml:space="preserve">5.7 Communication and safety monitoring </w:t>
            </w:r>
          </w:p>
          <w:p w:rsidR="001157C2" w:rsidRDefault="001157C2" w:rsidP="001157C2">
            <w:pPr>
              <w:spacing w:line="23" w:lineRule="atLeast"/>
            </w:pPr>
            <w:r>
              <w:t xml:space="preserve">5.8 Entry and exit procedures </w:t>
            </w:r>
          </w:p>
          <w:p w:rsidR="001157C2" w:rsidRDefault="001157C2" w:rsidP="001157C2">
            <w:pPr>
              <w:spacing w:line="23" w:lineRule="atLeast"/>
            </w:pPr>
            <w:r>
              <w:t xml:space="preserve">5.9 Signs and barricades </w:t>
            </w:r>
          </w:p>
          <w:p w:rsidR="001157C2" w:rsidRDefault="001157C2" w:rsidP="001157C2">
            <w:pPr>
              <w:spacing w:line="23" w:lineRule="atLeast"/>
            </w:pPr>
            <w:r>
              <w:t xml:space="preserve">5.10 Information, instruction and training </w:t>
            </w:r>
          </w:p>
          <w:p w:rsidR="001157C2" w:rsidRDefault="001157C2" w:rsidP="001157C2">
            <w:pPr>
              <w:spacing w:line="23" w:lineRule="atLeast"/>
            </w:pPr>
            <w:r>
              <w:t xml:space="preserve">5.11 Maintenance of control measures </w:t>
            </w:r>
          </w:p>
          <w:p w:rsidR="001157C2" w:rsidRDefault="001157C2" w:rsidP="001157C2">
            <w:pPr>
              <w:spacing w:line="23" w:lineRule="atLeast"/>
            </w:pPr>
          </w:p>
          <w:p w:rsidR="001157C2" w:rsidRDefault="001157C2" w:rsidP="001157C2">
            <w:pPr>
              <w:spacing w:line="23" w:lineRule="atLeast"/>
            </w:pPr>
            <w:r>
              <w:t xml:space="preserve">6. Emergency procedure </w:t>
            </w:r>
          </w:p>
          <w:p w:rsidR="001157C2" w:rsidRDefault="001157C2" w:rsidP="001157C2">
            <w:pPr>
              <w:spacing w:line="23" w:lineRule="atLeast"/>
            </w:pPr>
          </w:p>
          <w:p w:rsidR="001157C2" w:rsidRDefault="001157C2" w:rsidP="001157C2">
            <w:pPr>
              <w:spacing w:line="23" w:lineRule="atLeast"/>
            </w:pPr>
            <w:r>
              <w:t xml:space="preserve">7. How to review control measures </w:t>
            </w:r>
          </w:p>
          <w:p w:rsidR="001157C2" w:rsidRDefault="001157C2" w:rsidP="001157C2">
            <w:pPr>
              <w:spacing w:line="23" w:lineRule="atLeast"/>
            </w:pPr>
          </w:p>
          <w:p w:rsidR="001157C2" w:rsidRDefault="001157C2" w:rsidP="001157C2">
            <w:pPr>
              <w:spacing w:line="23" w:lineRule="atLeast"/>
            </w:pPr>
            <w:r>
              <w:t xml:space="preserve">APPENDIX A – Confined space criteria </w:t>
            </w:r>
          </w:p>
          <w:p w:rsidR="001157C2" w:rsidRDefault="001157C2" w:rsidP="001157C2">
            <w:pPr>
              <w:spacing w:line="23" w:lineRule="atLeast"/>
            </w:pPr>
          </w:p>
          <w:p w:rsidR="003311BD" w:rsidRDefault="001157C2" w:rsidP="001157C2">
            <w:pPr>
              <w:spacing w:line="23" w:lineRule="atLeast"/>
            </w:pPr>
            <w:r>
              <w:t xml:space="preserve">APPENDIX B – Sample confined space entry permit </w:t>
            </w:r>
          </w:p>
          <w:p w:rsidR="00F43340" w:rsidRPr="00F43340" w:rsidRDefault="00F43340" w:rsidP="001157C2">
            <w:pPr>
              <w:spacing w:line="23" w:lineRule="atLeast"/>
            </w:pPr>
            <w:r w:rsidRPr="00F43340">
              <w:fldChar w:fldCharType="end"/>
            </w:r>
          </w:p>
        </w:tc>
      </w:tr>
      <w:tr w:rsidR="00F43340" w:rsidRPr="00F43340" w:rsidTr="00A80EC9">
        <w:trPr>
          <w:trHeight w:val="1134"/>
        </w:trPr>
        <w:tc>
          <w:tcPr>
            <w:tcW w:w="1725" w:type="dxa"/>
          </w:tcPr>
          <w:p w:rsidR="00F43340" w:rsidRPr="00F43340" w:rsidRDefault="00F43340" w:rsidP="00F43340">
            <w:pPr>
              <w:spacing w:line="23" w:lineRule="atLeast"/>
            </w:pPr>
            <w:r w:rsidRPr="00F43340">
              <w:lastRenderedPageBreak/>
              <w:t>Standard</w:t>
            </w:r>
          </w:p>
        </w:tc>
        <w:tc>
          <w:tcPr>
            <w:tcW w:w="2919" w:type="dxa"/>
          </w:tcPr>
          <w:p w:rsidR="001157C2" w:rsidRDefault="00F43340" w:rsidP="001157C2">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1157C2">
              <w:t>Worksafe Australia National Standard</w:t>
            </w:r>
          </w:p>
          <w:p w:rsidR="001157C2" w:rsidRDefault="001157C2" w:rsidP="001157C2">
            <w:pPr>
              <w:spacing w:line="23" w:lineRule="atLeast"/>
            </w:pPr>
            <w:r>
              <w:t>Safe working in a confined space</w:t>
            </w:r>
          </w:p>
          <w:p w:rsidR="001157C2" w:rsidRDefault="001157C2" w:rsidP="001157C2">
            <w:pPr>
              <w:spacing w:line="23" w:lineRule="atLeast"/>
            </w:pPr>
            <w:r>
              <w:t>found at http://www.safeworkaustralia.gov.au/</w:t>
            </w:r>
          </w:p>
          <w:p w:rsidR="001157C2" w:rsidRDefault="001157C2" w:rsidP="001157C2">
            <w:pPr>
              <w:spacing w:line="23" w:lineRule="atLeast"/>
            </w:pPr>
            <w:r>
              <w:t>sites/swa/about/publications/pages</w:t>
            </w:r>
          </w:p>
          <w:p w:rsidR="00F43340" w:rsidRPr="00F43340" w:rsidRDefault="001157C2" w:rsidP="001157C2">
            <w:pPr>
              <w:spacing w:line="23" w:lineRule="atLeast"/>
            </w:pPr>
            <w:r>
              <w:t xml:space="preserve">/ns1995safeworkinginconfinedspace </w:t>
            </w:r>
            <w:r w:rsidR="00F43340" w:rsidRPr="00F43340">
              <w:fldChar w:fldCharType="end"/>
            </w:r>
          </w:p>
        </w:tc>
        <w:tc>
          <w:tcPr>
            <w:tcW w:w="4591" w:type="dxa"/>
          </w:tcPr>
          <w:p w:rsidR="001157C2" w:rsidRDefault="00F43340" w:rsidP="001157C2">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1157C2">
              <w:t>Safe working in a confined space</w:t>
            </w:r>
          </w:p>
          <w:p w:rsidR="001157C2" w:rsidRDefault="001157C2" w:rsidP="001157C2">
            <w:pPr>
              <w:spacing w:line="23" w:lineRule="atLeast"/>
            </w:pPr>
          </w:p>
          <w:p w:rsidR="001157C2" w:rsidRDefault="001157C2" w:rsidP="001157C2">
            <w:pPr>
              <w:spacing w:line="23" w:lineRule="atLeast"/>
            </w:pPr>
            <w:r>
              <w:t xml:space="preserve"> 6 definitions</w:t>
            </w:r>
          </w:p>
          <w:p w:rsidR="001157C2" w:rsidRDefault="001157C2" w:rsidP="001157C2">
            <w:pPr>
              <w:spacing w:line="23" w:lineRule="atLeast"/>
            </w:pPr>
            <w:r>
              <w:t xml:space="preserve"> 7 design, manufacture, supply and modification</w:t>
            </w:r>
          </w:p>
          <w:p w:rsidR="001157C2" w:rsidRDefault="001157C2" w:rsidP="001157C2">
            <w:pPr>
              <w:spacing w:line="23" w:lineRule="atLeast"/>
            </w:pPr>
            <w:r>
              <w:t xml:space="preserve"> 8 consultation</w:t>
            </w:r>
          </w:p>
          <w:p w:rsidR="001157C2" w:rsidRDefault="001157C2" w:rsidP="001157C2">
            <w:pPr>
              <w:spacing w:line="23" w:lineRule="atLeast"/>
            </w:pPr>
            <w:r>
              <w:t xml:space="preserve"> 9 hazard identification</w:t>
            </w:r>
          </w:p>
          <w:p w:rsidR="001157C2" w:rsidRDefault="001157C2" w:rsidP="001157C2">
            <w:pPr>
              <w:spacing w:line="23" w:lineRule="atLeast"/>
            </w:pPr>
            <w:r>
              <w:t>10 risk assessment</w:t>
            </w:r>
          </w:p>
          <w:p w:rsidR="001157C2" w:rsidRDefault="001157C2" w:rsidP="001157C2">
            <w:pPr>
              <w:spacing w:line="23" w:lineRule="atLeast"/>
            </w:pPr>
            <w:r>
              <w:t>11 control measures</w:t>
            </w:r>
          </w:p>
          <w:p w:rsidR="001157C2" w:rsidRDefault="001157C2" w:rsidP="001157C2">
            <w:pPr>
              <w:spacing w:line="23" w:lineRule="atLeast"/>
            </w:pPr>
            <w:r>
              <w:t>12 safety of the atmosphere</w:t>
            </w:r>
          </w:p>
          <w:p w:rsidR="001157C2" w:rsidRDefault="001157C2" w:rsidP="001157C2">
            <w:pPr>
              <w:spacing w:line="23" w:lineRule="atLeast"/>
            </w:pPr>
            <w:r>
              <w:t>13 risk control</w:t>
            </w:r>
          </w:p>
          <w:p w:rsidR="001157C2" w:rsidRDefault="001157C2" w:rsidP="001157C2">
            <w:pPr>
              <w:spacing w:line="23" w:lineRule="atLeast"/>
            </w:pPr>
            <w:r>
              <w:t>14 education and training</w:t>
            </w:r>
          </w:p>
          <w:p w:rsidR="001157C2" w:rsidRDefault="001157C2" w:rsidP="001157C2">
            <w:pPr>
              <w:spacing w:line="23" w:lineRule="atLeast"/>
            </w:pPr>
            <w:r>
              <w:t>15 rescue and first aid</w:t>
            </w:r>
          </w:p>
          <w:p w:rsidR="001157C2" w:rsidRDefault="001157C2" w:rsidP="001157C2">
            <w:pPr>
              <w:spacing w:line="23" w:lineRule="atLeast"/>
            </w:pPr>
            <w:r>
              <w:t>16 record keeping</w:t>
            </w:r>
          </w:p>
          <w:p w:rsidR="001157C2" w:rsidRDefault="001157C2" w:rsidP="001157C2">
            <w:pPr>
              <w:spacing w:line="23" w:lineRule="atLeast"/>
            </w:pPr>
          </w:p>
          <w:p w:rsidR="001157C2" w:rsidRDefault="001157C2" w:rsidP="001157C2">
            <w:pPr>
              <w:spacing w:line="23" w:lineRule="atLeast"/>
            </w:pPr>
            <w:r>
              <w:t>Appendices</w:t>
            </w:r>
          </w:p>
          <w:p w:rsidR="001157C2" w:rsidRDefault="001157C2" w:rsidP="001157C2">
            <w:pPr>
              <w:spacing w:line="23" w:lineRule="atLeast"/>
            </w:pPr>
          </w:p>
          <w:p w:rsidR="001157C2" w:rsidRDefault="001157C2" w:rsidP="001157C2">
            <w:pPr>
              <w:spacing w:line="23" w:lineRule="atLeast"/>
            </w:pPr>
            <w:r>
              <w:t>a)</w:t>
            </w:r>
            <w:r w:rsidR="003311BD">
              <w:t xml:space="preserve"> </w:t>
            </w:r>
            <w:r>
              <w:t>List of referenced documents and related documents</w:t>
            </w:r>
          </w:p>
          <w:p w:rsidR="001157C2" w:rsidRDefault="001157C2" w:rsidP="001157C2">
            <w:pPr>
              <w:spacing w:line="23" w:lineRule="atLeast"/>
            </w:pPr>
            <w:r>
              <w:t>b)</w:t>
            </w:r>
            <w:r w:rsidR="003311BD">
              <w:t xml:space="preserve"> </w:t>
            </w:r>
            <w:r>
              <w:t>General design considerations</w:t>
            </w:r>
          </w:p>
          <w:p w:rsidR="001157C2" w:rsidRDefault="001157C2" w:rsidP="001157C2">
            <w:pPr>
              <w:spacing w:line="23" w:lineRule="atLeast"/>
            </w:pPr>
            <w:r>
              <w:t>c)</w:t>
            </w:r>
            <w:r w:rsidR="003311BD">
              <w:t xml:space="preserve"> </w:t>
            </w:r>
            <w:r>
              <w:t>Sample risk assessments</w:t>
            </w:r>
          </w:p>
          <w:p w:rsidR="001157C2" w:rsidRDefault="001157C2" w:rsidP="001157C2">
            <w:pPr>
              <w:spacing w:line="23" w:lineRule="atLeast"/>
            </w:pPr>
            <w:r>
              <w:t>d)</w:t>
            </w:r>
            <w:r w:rsidR="003311BD">
              <w:t xml:space="preserve"> </w:t>
            </w:r>
            <w:r>
              <w:t>Additional recommendations for the cleaning of confined spaces</w:t>
            </w:r>
          </w:p>
          <w:p w:rsidR="001157C2" w:rsidRDefault="001157C2" w:rsidP="001157C2">
            <w:pPr>
              <w:spacing w:line="23" w:lineRule="atLeast"/>
            </w:pPr>
            <w:r>
              <w:t>f)</w:t>
            </w:r>
            <w:r w:rsidR="003311BD">
              <w:t xml:space="preserve"> </w:t>
            </w:r>
            <w:r>
              <w:t>Additional recommendations for the conduct of hot</w:t>
            </w:r>
          </w:p>
          <w:p w:rsidR="001157C2" w:rsidRDefault="001157C2" w:rsidP="001157C2">
            <w:pPr>
              <w:spacing w:line="23" w:lineRule="atLeast"/>
            </w:pPr>
            <w:r>
              <w:t>g)</w:t>
            </w:r>
            <w:r w:rsidR="003311BD">
              <w:t xml:space="preserve"> </w:t>
            </w:r>
            <w:r>
              <w:t>Work in confined spacesf typical checklistg sample permit form for confined space entry</w:t>
            </w:r>
          </w:p>
          <w:p w:rsidR="001157C2" w:rsidRDefault="001157C2" w:rsidP="001157C2">
            <w:pPr>
              <w:spacing w:line="23" w:lineRule="atLeast"/>
            </w:pPr>
            <w:r>
              <w:t>h)</w:t>
            </w:r>
            <w:r w:rsidR="003311BD">
              <w:t xml:space="preserve"> </w:t>
            </w:r>
            <w:r>
              <w:t>Additional recommendations for atmospheric monitoring 40</w:t>
            </w:r>
          </w:p>
          <w:p w:rsidR="001157C2" w:rsidRDefault="001157C2" w:rsidP="001157C2">
            <w:pPr>
              <w:spacing w:line="23" w:lineRule="atLeast"/>
            </w:pPr>
            <w:r>
              <w:t>i)</w:t>
            </w:r>
            <w:r w:rsidR="003311BD">
              <w:t xml:space="preserve"> </w:t>
            </w:r>
            <w:r>
              <w:t>Additional recommendations for provision and use</w:t>
            </w:r>
          </w:p>
          <w:p w:rsidR="003311BD" w:rsidRDefault="001157C2" w:rsidP="001157C2">
            <w:pPr>
              <w:spacing w:line="23" w:lineRule="atLeast"/>
            </w:pPr>
            <w:r>
              <w:t>of personal protective and safety equipment</w:t>
            </w:r>
          </w:p>
          <w:p w:rsidR="00F43340" w:rsidRPr="00F43340" w:rsidRDefault="00F43340" w:rsidP="001157C2">
            <w:pPr>
              <w:spacing w:line="23" w:lineRule="atLeast"/>
            </w:pPr>
            <w:r w:rsidRPr="00F43340">
              <w:fldChar w:fldCharType="end"/>
            </w:r>
          </w:p>
        </w:tc>
      </w:tr>
      <w:tr w:rsidR="00F43340" w:rsidRPr="00F43340" w:rsidTr="00A80EC9">
        <w:trPr>
          <w:trHeight w:val="1134"/>
        </w:trPr>
        <w:tc>
          <w:tcPr>
            <w:tcW w:w="1725" w:type="dxa"/>
          </w:tcPr>
          <w:p w:rsidR="00F43340" w:rsidRPr="00F43340" w:rsidRDefault="00A80EC9" w:rsidP="00F43340">
            <w:pPr>
              <w:spacing w:line="23" w:lineRule="atLeast"/>
            </w:pPr>
            <w:r>
              <w:t>Guidance publication</w:t>
            </w:r>
          </w:p>
        </w:tc>
        <w:tc>
          <w:tcPr>
            <w:tcW w:w="2919" w:type="dxa"/>
          </w:tcPr>
          <w:p w:rsidR="001157C2" w:rsidRDefault="00F43340" w:rsidP="001157C2">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1157C2">
              <w:t xml:space="preserve">Guidance on the interpretation of workplace exposure standards for airborne contaminants found at </w:t>
            </w:r>
          </w:p>
          <w:p w:rsidR="001157C2" w:rsidRDefault="001157C2" w:rsidP="001157C2">
            <w:pPr>
              <w:spacing w:line="23" w:lineRule="atLeast"/>
            </w:pPr>
            <w:r>
              <w:t>http://www.safeworkaustralia.gov.au/</w:t>
            </w:r>
          </w:p>
          <w:p w:rsidR="001157C2" w:rsidRDefault="001157C2" w:rsidP="001157C2">
            <w:pPr>
              <w:spacing w:line="23" w:lineRule="atLeast"/>
            </w:pPr>
            <w:r>
              <w:t>sites/swa/about/publications/pages/</w:t>
            </w:r>
          </w:p>
          <w:p w:rsidR="00F43340" w:rsidRPr="00F43340" w:rsidRDefault="001157C2" w:rsidP="001157C2">
            <w:pPr>
              <w:spacing w:line="23" w:lineRule="atLeast"/>
            </w:pPr>
            <w:r>
              <w:t xml:space="preserve">workplace-exposure-standards-airborne-contaminan    </w:t>
            </w:r>
            <w:r w:rsidR="00F43340" w:rsidRPr="00F43340">
              <w:fldChar w:fldCharType="end"/>
            </w:r>
          </w:p>
        </w:tc>
        <w:tc>
          <w:tcPr>
            <w:tcW w:w="4591" w:type="dxa"/>
          </w:tcPr>
          <w:p w:rsidR="001157C2" w:rsidRDefault="00F43340" w:rsidP="001157C2">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1157C2">
              <w:t>1. Guidance on the interpretation of workplace exposure standards for airborne contaminants</w:t>
            </w:r>
          </w:p>
          <w:p w:rsidR="001157C2" w:rsidRDefault="001157C2" w:rsidP="001157C2">
            <w:pPr>
              <w:spacing w:line="23" w:lineRule="atLeast"/>
            </w:pPr>
            <w:r>
              <w:t>2. Adjustment of exposure standards for extended work shifts</w:t>
            </w:r>
          </w:p>
          <w:p w:rsidR="001157C2" w:rsidRDefault="001157C2" w:rsidP="001157C2">
            <w:pPr>
              <w:spacing w:line="23" w:lineRule="atLeast"/>
            </w:pPr>
            <w:r>
              <w:t>3. Other factors affecting exposure</w:t>
            </w:r>
          </w:p>
          <w:p w:rsidR="003311BD" w:rsidRDefault="001157C2" w:rsidP="001157C2">
            <w:pPr>
              <w:spacing w:line="23" w:lineRule="atLeast"/>
            </w:pPr>
            <w:r>
              <w:t>4. Information relating to specific groups of substances</w:t>
            </w:r>
          </w:p>
          <w:p w:rsidR="00F43340" w:rsidRPr="00F43340" w:rsidRDefault="001157C2" w:rsidP="001157C2">
            <w:pPr>
              <w:spacing w:line="23" w:lineRule="atLeast"/>
            </w:pPr>
            <w:r>
              <w:t xml:space="preserve">     </w:t>
            </w:r>
            <w:r w:rsidR="00F43340" w:rsidRPr="00F43340">
              <w:fldChar w:fldCharType="end"/>
            </w:r>
          </w:p>
        </w:tc>
      </w:tr>
    </w:tbl>
    <w:p w:rsidR="00F43340" w:rsidRPr="00F43340" w:rsidRDefault="00F43340" w:rsidP="00F43340">
      <w:pPr>
        <w:spacing w:after="0" w:line="23" w:lineRule="atLeast"/>
      </w:pPr>
    </w:p>
    <w:tbl>
      <w:tblPr>
        <w:tblStyle w:val="TableGrid"/>
        <w:tblW w:w="0" w:type="auto"/>
        <w:tblLook w:val="04A0" w:firstRow="1" w:lastRow="0" w:firstColumn="1" w:lastColumn="0" w:noHBand="0" w:noVBand="1"/>
      </w:tblPr>
      <w:tblGrid>
        <w:gridCol w:w="2802"/>
        <w:gridCol w:w="6440"/>
      </w:tblGrid>
      <w:tr w:rsidR="00F43340" w:rsidRPr="00F43340" w:rsidTr="00B210AE">
        <w:tc>
          <w:tcPr>
            <w:tcW w:w="2802" w:type="dxa"/>
            <w:shd w:val="clear" w:color="auto" w:fill="232F84"/>
          </w:tcPr>
          <w:p w:rsidR="00F43340" w:rsidRPr="00F43340" w:rsidRDefault="00F43340" w:rsidP="00F43340">
            <w:pPr>
              <w:spacing w:line="23" w:lineRule="atLeast"/>
              <w:rPr>
                <w:b/>
              </w:rPr>
            </w:pPr>
            <w:r w:rsidRPr="00F43340">
              <w:rPr>
                <w:b/>
              </w:rPr>
              <w:lastRenderedPageBreak/>
              <w:t xml:space="preserve">Outcome for </w:t>
            </w:r>
            <w:r>
              <w:rPr>
                <w:b/>
              </w:rPr>
              <w:t>Activity 3</w:t>
            </w:r>
          </w:p>
        </w:tc>
        <w:tc>
          <w:tcPr>
            <w:tcW w:w="6440" w:type="dxa"/>
          </w:tcPr>
          <w:p w:rsidR="00F43340" w:rsidRPr="00F43340" w:rsidRDefault="00C20700" w:rsidP="00F43340">
            <w:pPr>
              <w:spacing w:line="23" w:lineRule="atLeast"/>
            </w:pPr>
            <w:sdt>
              <w:sdtPr>
                <w:id w:val="-1079448372"/>
                <w14:checkbox>
                  <w14:checked w14:val="0"/>
                  <w14:checkedState w14:val="2612" w14:font="MS Mincho"/>
                  <w14:uncheckedState w14:val="2610" w14:font="MS Mincho"/>
                </w14:checkbox>
              </w:sdtPr>
              <w:sdtContent>
                <w:r w:rsidR="00F43340" w:rsidRPr="00F43340">
                  <w:rPr>
                    <w:rFonts w:ascii="Segoe UI Symbol" w:hAnsi="Segoe UI Symbol" w:cs="Segoe UI Symbol"/>
                  </w:rPr>
                  <w:t>☐</w:t>
                </w:r>
              </w:sdtContent>
            </w:sdt>
            <w:r w:rsidR="00F43340" w:rsidRPr="00F43340">
              <w:t xml:space="preserve"> Satisfactory </w:t>
            </w:r>
            <w:r w:rsidR="00F43340" w:rsidRPr="00F43340">
              <w:tab/>
            </w:r>
          </w:p>
          <w:p w:rsidR="00F43340" w:rsidRPr="00F43340" w:rsidRDefault="00C20700" w:rsidP="00F43340">
            <w:pPr>
              <w:spacing w:line="23" w:lineRule="atLeast"/>
            </w:pPr>
            <w:sdt>
              <w:sdtPr>
                <w:id w:val="-1396203233"/>
                <w14:checkbox>
                  <w14:checked w14:val="0"/>
                  <w14:checkedState w14:val="2612" w14:font="MS Mincho"/>
                  <w14:uncheckedState w14:val="2610" w14:font="MS Mincho"/>
                </w14:checkbox>
              </w:sdtPr>
              <w:sdtContent>
                <w:r w:rsidR="00F43340" w:rsidRPr="00F43340">
                  <w:rPr>
                    <w:rFonts w:ascii="Segoe UI Symbol" w:hAnsi="Segoe UI Symbol" w:cs="Segoe UI Symbol"/>
                  </w:rPr>
                  <w:t>☐</w:t>
                </w:r>
              </w:sdtContent>
            </w:sdt>
            <w:r w:rsidR="00F43340" w:rsidRPr="00F43340">
              <w:t xml:space="preserve"> Not satisfactory</w:t>
            </w:r>
          </w:p>
        </w:tc>
      </w:tr>
      <w:tr w:rsidR="00F43340" w:rsidRPr="00F43340" w:rsidTr="00B210AE">
        <w:trPr>
          <w:trHeight w:val="2835"/>
        </w:trPr>
        <w:tc>
          <w:tcPr>
            <w:tcW w:w="2802" w:type="dxa"/>
            <w:shd w:val="clear" w:color="auto" w:fill="232F84"/>
          </w:tcPr>
          <w:p w:rsidR="00F43340" w:rsidRPr="00F43340" w:rsidRDefault="00F43340" w:rsidP="00F43340">
            <w:pPr>
              <w:spacing w:line="23" w:lineRule="atLeast"/>
              <w:rPr>
                <w:b/>
              </w:rPr>
            </w:pPr>
            <w:r w:rsidRPr="00F43340">
              <w:rPr>
                <w:b/>
              </w:rPr>
              <w:t>Trainer/Assessor comments</w:t>
            </w:r>
          </w:p>
        </w:tc>
        <w:tc>
          <w:tcPr>
            <w:tcW w:w="6440" w:type="dxa"/>
          </w:tcPr>
          <w:p w:rsidR="00F43340" w:rsidRPr="00F43340" w:rsidRDefault="00F43340" w:rsidP="00F43340">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Pr="00F43340">
              <w:t> </w:t>
            </w:r>
            <w:r w:rsidRPr="00F43340">
              <w:t> </w:t>
            </w:r>
            <w:r w:rsidRPr="00F43340">
              <w:t> </w:t>
            </w:r>
            <w:r w:rsidRPr="00F43340">
              <w:t> </w:t>
            </w:r>
            <w:r w:rsidRPr="00F43340">
              <w:t> </w:t>
            </w:r>
            <w:r w:rsidRPr="00F43340">
              <w:fldChar w:fldCharType="end"/>
            </w:r>
          </w:p>
        </w:tc>
      </w:tr>
    </w:tbl>
    <w:p w:rsidR="00FC7A2D" w:rsidRDefault="00FC7A2D" w:rsidP="00F43340">
      <w:pPr>
        <w:spacing w:after="0" w:line="23" w:lineRule="atLeast"/>
      </w:pPr>
    </w:p>
    <w:p w:rsidR="00FC7A2D" w:rsidRDefault="00FC7A2D">
      <w:r>
        <w:br w:type="page"/>
      </w:r>
    </w:p>
    <w:tbl>
      <w:tblPr>
        <w:tblStyle w:val="TableGrid3"/>
        <w:tblW w:w="0" w:type="auto"/>
        <w:shd w:val="clear" w:color="auto" w:fill="F7CAAC" w:themeFill="accent2" w:themeFillTint="66"/>
        <w:tblLook w:val="04A0" w:firstRow="1" w:lastRow="0" w:firstColumn="1" w:lastColumn="0" w:noHBand="0" w:noVBand="1"/>
      </w:tblPr>
      <w:tblGrid>
        <w:gridCol w:w="9235"/>
      </w:tblGrid>
      <w:tr w:rsidR="0055062C" w:rsidRPr="0055062C" w:rsidTr="00B210AE">
        <w:tc>
          <w:tcPr>
            <w:tcW w:w="9235" w:type="dxa"/>
            <w:shd w:val="clear" w:color="auto" w:fill="232F84"/>
          </w:tcPr>
          <w:p w:rsidR="0055062C" w:rsidRPr="0055062C" w:rsidRDefault="0055062C" w:rsidP="0055062C">
            <w:pPr>
              <w:numPr>
                <w:ilvl w:val="0"/>
                <w:numId w:val="6"/>
              </w:numPr>
              <w:spacing w:line="23" w:lineRule="atLeast"/>
              <w:contextualSpacing/>
              <w:rPr>
                <w:b/>
              </w:rPr>
            </w:pPr>
          </w:p>
        </w:tc>
      </w:tr>
      <w:tr w:rsidR="0055062C" w:rsidRPr="0055062C" w:rsidTr="00B210AE">
        <w:tc>
          <w:tcPr>
            <w:tcW w:w="9235" w:type="dxa"/>
            <w:shd w:val="clear" w:color="auto" w:fill="FFE599" w:themeFill="accent4" w:themeFillTint="66"/>
          </w:tcPr>
          <w:p w:rsidR="0055062C" w:rsidRPr="0055062C" w:rsidRDefault="0055062C" w:rsidP="0055062C">
            <w:pPr>
              <w:spacing w:line="23" w:lineRule="atLeast"/>
            </w:pPr>
            <w:r w:rsidRPr="0055062C">
              <w:t xml:space="preserve">For the purpose of </w:t>
            </w:r>
            <w:r w:rsidR="00254788">
              <w:t>improving contractor arrangements in your workplace</w:t>
            </w:r>
            <w:r w:rsidRPr="0055062C">
              <w:t xml:space="preserve">, you are to </w:t>
            </w:r>
            <w:r w:rsidR="00254788">
              <w:t xml:space="preserve">develop a report (in the following structure), which </w:t>
            </w:r>
            <w:r w:rsidR="00B065A1">
              <w:t xml:space="preserve">evaluates current contractor practices and </w:t>
            </w:r>
            <w:r w:rsidR="00254788">
              <w:t>outlines improvements.</w:t>
            </w:r>
          </w:p>
          <w:p w:rsidR="0055062C" w:rsidRPr="0055062C" w:rsidRDefault="0055062C" w:rsidP="0055062C">
            <w:pPr>
              <w:spacing w:line="23" w:lineRule="atLeast"/>
            </w:pPr>
          </w:p>
          <w:p w:rsidR="0055062C" w:rsidRPr="0055062C" w:rsidRDefault="0055062C" w:rsidP="0055062C">
            <w:pPr>
              <w:numPr>
                <w:ilvl w:val="0"/>
                <w:numId w:val="15"/>
              </w:numPr>
              <w:spacing w:line="23" w:lineRule="atLeast"/>
              <w:contextualSpacing/>
              <w:rPr>
                <w:b/>
              </w:rPr>
            </w:pPr>
            <w:r w:rsidRPr="0055062C">
              <w:rPr>
                <w:b/>
              </w:rPr>
              <w:t>INTRODUCTION</w:t>
            </w:r>
          </w:p>
          <w:p w:rsidR="0055062C" w:rsidRDefault="0055062C" w:rsidP="0055062C">
            <w:pPr>
              <w:numPr>
                <w:ilvl w:val="0"/>
                <w:numId w:val="13"/>
              </w:numPr>
              <w:spacing w:line="23" w:lineRule="atLeast"/>
              <w:ind w:left="709" w:hanging="357"/>
              <w:contextualSpacing/>
            </w:pPr>
            <w:r w:rsidRPr="0055062C">
              <w:t xml:space="preserve">Outline the background of your company, its role and purpose </w:t>
            </w:r>
          </w:p>
          <w:p w:rsidR="00B065A1" w:rsidRPr="0055062C" w:rsidRDefault="00B065A1" w:rsidP="0055062C">
            <w:pPr>
              <w:numPr>
                <w:ilvl w:val="0"/>
                <w:numId w:val="13"/>
              </w:numPr>
              <w:spacing w:line="23" w:lineRule="atLeast"/>
              <w:ind w:left="709" w:hanging="357"/>
              <w:contextualSpacing/>
            </w:pPr>
            <w:r>
              <w:t>Explain the role of contractors within the organisation (e.g. services provided, current arrangements)</w:t>
            </w:r>
          </w:p>
          <w:p w:rsidR="0055062C" w:rsidRPr="0055062C" w:rsidRDefault="006E4976" w:rsidP="0055062C">
            <w:pPr>
              <w:numPr>
                <w:ilvl w:val="0"/>
                <w:numId w:val="13"/>
              </w:numPr>
              <w:spacing w:line="23" w:lineRule="atLeast"/>
              <w:ind w:left="709" w:hanging="357"/>
              <w:contextualSpacing/>
            </w:pPr>
            <w:r>
              <w:t>Identify what you wish to achieve by conducting  review and evaluation of current WHS arrangements for contractors</w:t>
            </w:r>
          </w:p>
          <w:p w:rsidR="0055062C" w:rsidRPr="00B065A1" w:rsidRDefault="00B065A1" w:rsidP="00B065A1">
            <w:pPr>
              <w:numPr>
                <w:ilvl w:val="0"/>
                <w:numId w:val="15"/>
              </w:numPr>
              <w:spacing w:line="23" w:lineRule="atLeast"/>
              <w:contextualSpacing/>
              <w:rPr>
                <w:b/>
              </w:rPr>
            </w:pPr>
            <w:r>
              <w:rPr>
                <w:b/>
              </w:rPr>
              <w:t xml:space="preserve">LEGISLATIVE REQUIREMENTS </w:t>
            </w:r>
          </w:p>
          <w:p w:rsidR="0055062C" w:rsidRPr="0055062C" w:rsidRDefault="0055062C" w:rsidP="00F65237">
            <w:pPr>
              <w:numPr>
                <w:ilvl w:val="0"/>
                <w:numId w:val="13"/>
              </w:numPr>
              <w:spacing w:line="23" w:lineRule="atLeast"/>
              <w:ind w:left="709"/>
              <w:contextualSpacing/>
              <w:rPr>
                <w:b/>
              </w:rPr>
            </w:pPr>
            <w:r w:rsidRPr="0055062C">
              <w:t xml:space="preserve">Outline </w:t>
            </w:r>
            <w:r w:rsidR="00B065A1">
              <w:t>contractors</w:t>
            </w:r>
            <w:r w:rsidRPr="0055062C">
              <w:t>’ WHS duties under the legislation</w:t>
            </w:r>
          </w:p>
          <w:p w:rsidR="0055062C" w:rsidRPr="0055062C" w:rsidRDefault="0055062C" w:rsidP="00F65237">
            <w:pPr>
              <w:numPr>
                <w:ilvl w:val="0"/>
                <w:numId w:val="13"/>
              </w:numPr>
              <w:spacing w:line="23" w:lineRule="atLeast"/>
              <w:ind w:left="709"/>
              <w:contextualSpacing/>
              <w:rPr>
                <w:b/>
              </w:rPr>
            </w:pPr>
            <w:r w:rsidRPr="0055062C">
              <w:t xml:space="preserve">Identify </w:t>
            </w:r>
            <w:r w:rsidR="00B065A1">
              <w:t>contractors</w:t>
            </w:r>
            <w:r w:rsidRPr="0055062C">
              <w:t>’ WHS rights under the legislation</w:t>
            </w:r>
          </w:p>
          <w:p w:rsidR="0055062C" w:rsidRPr="0055062C" w:rsidRDefault="0055062C" w:rsidP="00F65237">
            <w:pPr>
              <w:numPr>
                <w:ilvl w:val="0"/>
                <w:numId w:val="13"/>
              </w:numPr>
              <w:spacing w:line="23" w:lineRule="atLeast"/>
              <w:ind w:left="709"/>
              <w:contextualSpacing/>
              <w:rPr>
                <w:b/>
              </w:rPr>
            </w:pPr>
            <w:r w:rsidRPr="0055062C">
              <w:t xml:space="preserve">Explain </w:t>
            </w:r>
            <w:r w:rsidR="00B065A1">
              <w:t>contractors</w:t>
            </w:r>
            <w:r w:rsidRPr="0055062C">
              <w:t>’ WHS obligations under the legislation</w:t>
            </w:r>
          </w:p>
          <w:p w:rsidR="006E4976" w:rsidRDefault="006E4976" w:rsidP="0055062C">
            <w:pPr>
              <w:numPr>
                <w:ilvl w:val="0"/>
                <w:numId w:val="15"/>
              </w:numPr>
              <w:spacing w:line="23" w:lineRule="atLeast"/>
              <w:contextualSpacing/>
              <w:rPr>
                <w:b/>
              </w:rPr>
            </w:pPr>
            <w:r>
              <w:rPr>
                <w:b/>
              </w:rPr>
              <w:t>CURRENT PRACTICES</w:t>
            </w:r>
            <w:r w:rsidR="00ED5CEE">
              <w:rPr>
                <w:b/>
              </w:rPr>
              <w:t xml:space="preserve"> FOR CONTRACTORS</w:t>
            </w:r>
          </w:p>
          <w:p w:rsidR="006E4976" w:rsidRDefault="006E4976" w:rsidP="006E4976">
            <w:pPr>
              <w:pStyle w:val="ListParagraph"/>
              <w:numPr>
                <w:ilvl w:val="0"/>
                <w:numId w:val="13"/>
              </w:numPr>
              <w:spacing w:line="23" w:lineRule="atLeast"/>
              <w:ind w:left="709"/>
            </w:pPr>
            <w:r>
              <w:t xml:space="preserve">Describe two (2) contractor WHS arrangements. </w:t>
            </w:r>
          </w:p>
          <w:p w:rsidR="0055062C" w:rsidRPr="0055062C" w:rsidRDefault="00F65237" w:rsidP="0055062C">
            <w:pPr>
              <w:numPr>
                <w:ilvl w:val="0"/>
                <w:numId w:val="15"/>
              </w:numPr>
              <w:spacing w:line="23" w:lineRule="atLeast"/>
              <w:contextualSpacing/>
              <w:rPr>
                <w:b/>
              </w:rPr>
            </w:pPr>
            <w:r>
              <w:rPr>
                <w:b/>
              </w:rPr>
              <w:t>REFLECTION ON BEST PRACTICE</w:t>
            </w:r>
          </w:p>
          <w:p w:rsidR="00ED5CEE" w:rsidRPr="00ED5CEE" w:rsidRDefault="00ED5CEE" w:rsidP="00ED5CEE">
            <w:pPr>
              <w:numPr>
                <w:ilvl w:val="1"/>
                <w:numId w:val="15"/>
              </w:numPr>
              <w:ind w:left="709"/>
              <w:rPr>
                <w:b/>
              </w:rPr>
            </w:pPr>
            <w:r>
              <w:rPr>
                <w:b/>
              </w:rPr>
              <w:t>ARRANGEMENT ONE</w:t>
            </w:r>
          </w:p>
          <w:p w:rsidR="006E4976" w:rsidRPr="006E4976" w:rsidRDefault="006E4976" w:rsidP="00ED5CEE">
            <w:pPr>
              <w:numPr>
                <w:ilvl w:val="0"/>
                <w:numId w:val="13"/>
              </w:numPr>
              <w:spacing w:line="23" w:lineRule="atLeast"/>
              <w:ind w:left="1134"/>
              <w:contextualSpacing/>
            </w:pPr>
            <w:r w:rsidRPr="006E4976">
              <w:t xml:space="preserve">Identify best practice </w:t>
            </w:r>
            <w:r w:rsidR="00ED5CEE">
              <w:t>for this arrangement</w:t>
            </w:r>
            <w:r w:rsidRPr="006E4976">
              <w:t xml:space="preserve">. </w:t>
            </w:r>
            <w:r w:rsidR="00ED5CEE">
              <w:t xml:space="preserve">Compare with </w:t>
            </w:r>
            <w:r w:rsidRPr="006E4976">
              <w:t>current practice.</w:t>
            </w:r>
          </w:p>
          <w:p w:rsidR="006E4976" w:rsidRPr="006E4976" w:rsidRDefault="006E4976" w:rsidP="00ED5CEE">
            <w:pPr>
              <w:numPr>
                <w:ilvl w:val="0"/>
                <w:numId w:val="13"/>
              </w:numPr>
              <w:spacing w:line="23" w:lineRule="atLeast"/>
              <w:ind w:left="1134"/>
              <w:contextualSpacing/>
            </w:pPr>
            <w:r w:rsidRPr="006E4976">
              <w:t xml:space="preserve">Identify workplace WHS information and data. </w:t>
            </w:r>
            <w:r w:rsidR="00ED5CEE">
              <w:t xml:space="preserve">Compare with </w:t>
            </w:r>
            <w:r w:rsidRPr="006E4976">
              <w:t>current practice.</w:t>
            </w:r>
          </w:p>
          <w:p w:rsidR="00F65237" w:rsidRDefault="006E4976" w:rsidP="00ED5CEE">
            <w:pPr>
              <w:numPr>
                <w:ilvl w:val="0"/>
                <w:numId w:val="13"/>
              </w:numPr>
              <w:spacing w:line="23" w:lineRule="atLeast"/>
              <w:ind w:left="1134"/>
              <w:contextualSpacing/>
            </w:pPr>
            <w:r>
              <w:t>I</w:t>
            </w:r>
            <w:r w:rsidR="00ED5CEE">
              <w:t>dentify areas for improvement</w:t>
            </w:r>
            <w:r w:rsidR="00F65237" w:rsidRPr="00F65237">
              <w:t>.</w:t>
            </w:r>
          </w:p>
          <w:p w:rsidR="00ED5CEE" w:rsidRPr="00ED5CEE" w:rsidRDefault="00ED5CEE" w:rsidP="00ED5CEE">
            <w:pPr>
              <w:numPr>
                <w:ilvl w:val="1"/>
                <w:numId w:val="15"/>
              </w:numPr>
              <w:spacing w:line="23" w:lineRule="atLeast"/>
              <w:ind w:left="709"/>
              <w:contextualSpacing/>
              <w:rPr>
                <w:b/>
              </w:rPr>
            </w:pPr>
            <w:r>
              <w:rPr>
                <w:b/>
              </w:rPr>
              <w:t>ARRANGEMENT TWO</w:t>
            </w:r>
          </w:p>
          <w:p w:rsidR="00ED5CEE" w:rsidRPr="00ED5CEE" w:rsidRDefault="00ED5CEE" w:rsidP="00ED5CEE">
            <w:pPr>
              <w:numPr>
                <w:ilvl w:val="0"/>
                <w:numId w:val="13"/>
              </w:numPr>
              <w:spacing w:line="23" w:lineRule="atLeast"/>
              <w:contextualSpacing/>
            </w:pPr>
            <w:r w:rsidRPr="00ED5CEE">
              <w:t>Identify best practice for this arrangement. Compare with current practice.</w:t>
            </w:r>
          </w:p>
          <w:p w:rsidR="00ED5CEE" w:rsidRPr="00ED5CEE" w:rsidRDefault="00ED5CEE" w:rsidP="00ED5CEE">
            <w:pPr>
              <w:numPr>
                <w:ilvl w:val="0"/>
                <w:numId w:val="13"/>
              </w:numPr>
              <w:spacing w:line="23" w:lineRule="atLeast"/>
              <w:contextualSpacing/>
            </w:pPr>
            <w:r w:rsidRPr="00ED5CEE">
              <w:t>Identify workplace WHS information and data. Compare with current practice.</w:t>
            </w:r>
          </w:p>
          <w:p w:rsidR="00ED5CEE" w:rsidRPr="00F65237" w:rsidRDefault="00ED5CEE" w:rsidP="00083FC4">
            <w:pPr>
              <w:numPr>
                <w:ilvl w:val="0"/>
                <w:numId w:val="13"/>
              </w:numPr>
              <w:spacing w:line="23" w:lineRule="atLeast"/>
              <w:contextualSpacing/>
            </w:pPr>
            <w:r w:rsidRPr="00ED5CEE">
              <w:t>Identify areas for improvement.</w:t>
            </w:r>
          </w:p>
          <w:p w:rsidR="00F65237" w:rsidRPr="0055062C" w:rsidRDefault="006E4976" w:rsidP="00F65237">
            <w:pPr>
              <w:numPr>
                <w:ilvl w:val="0"/>
                <w:numId w:val="15"/>
              </w:numPr>
              <w:spacing w:line="23" w:lineRule="atLeast"/>
              <w:contextualSpacing/>
              <w:rPr>
                <w:b/>
              </w:rPr>
            </w:pPr>
            <w:r>
              <w:rPr>
                <w:b/>
              </w:rPr>
              <w:t>RECOMMENDATIONS</w:t>
            </w:r>
          </w:p>
          <w:p w:rsidR="00ED5CEE" w:rsidRPr="00ED5CEE" w:rsidRDefault="00ED5CEE" w:rsidP="00ED5CEE">
            <w:pPr>
              <w:numPr>
                <w:ilvl w:val="1"/>
                <w:numId w:val="15"/>
              </w:numPr>
              <w:spacing w:line="23" w:lineRule="atLeast"/>
              <w:ind w:left="709"/>
              <w:contextualSpacing/>
              <w:rPr>
                <w:b/>
              </w:rPr>
            </w:pPr>
            <w:r w:rsidRPr="00ED5CEE">
              <w:rPr>
                <w:b/>
              </w:rPr>
              <w:t>ARRANGEMENT ONE</w:t>
            </w:r>
          </w:p>
          <w:p w:rsidR="00F65237" w:rsidRDefault="00F65237" w:rsidP="00ED5CEE">
            <w:pPr>
              <w:numPr>
                <w:ilvl w:val="0"/>
                <w:numId w:val="13"/>
              </w:numPr>
              <w:spacing w:line="23" w:lineRule="atLeast"/>
              <w:contextualSpacing/>
            </w:pPr>
            <w:r>
              <w:t>Propos</w:t>
            </w:r>
            <w:r w:rsidR="009F749E">
              <w:t>e improvements to address needs, ensuring they address best practice, WHS information and data (including legislation).</w:t>
            </w:r>
          </w:p>
          <w:p w:rsidR="00F65237" w:rsidRDefault="00F65237" w:rsidP="00ED5CEE">
            <w:pPr>
              <w:numPr>
                <w:ilvl w:val="0"/>
                <w:numId w:val="13"/>
              </w:numPr>
              <w:spacing w:line="23" w:lineRule="atLeast"/>
              <w:ind w:left="1064"/>
              <w:contextualSpacing/>
            </w:pPr>
            <w:r>
              <w:t>Identify how proposed improvements could be implemented.</w:t>
            </w:r>
          </w:p>
          <w:p w:rsidR="00F65237" w:rsidRDefault="00F65237" w:rsidP="00ED5CEE">
            <w:pPr>
              <w:numPr>
                <w:ilvl w:val="0"/>
                <w:numId w:val="13"/>
              </w:numPr>
              <w:spacing w:line="23" w:lineRule="atLeast"/>
              <w:ind w:left="1064"/>
              <w:contextualSpacing/>
            </w:pPr>
            <w:r>
              <w:t xml:space="preserve">Outline how improvements could be evaluated for effectiveness. </w:t>
            </w:r>
          </w:p>
          <w:p w:rsidR="00ED5CEE" w:rsidRPr="00ED5CEE" w:rsidRDefault="00ED5CEE" w:rsidP="00ED5CEE">
            <w:pPr>
              <w:numPr>
                <w:ilvl w:val="1"/>
                <w:numId w:val="15"/>
              </w:numPr>
              <w:spacing w:line="23" w:lineRule="atLeast"/>
              <w:ind w:left="709"/>
              <w:contextualSpacing/>
              <w:rPr>
                <w:b/>
              </w:rPr>
            </w:pPr>
            <w:r w:rsidRPr="00ED5CEE">
              <w:rPr>
                <w:b/>
              </w:rPr>
              <w:t>A</w:t>
            </w:r>
            <w:r>
              <w:rPr>
                <w:b/>
              </w:rPr>
              <w:t>RRANGEMENT TWO</w:t>
            </w:r>
          </w:p>
          <w:p w:rsidR="009F749E" w:rsidRPr="009F749E" w:rsidRDefault="009F749E" w:rsidP="009F749E">
            <w:pPr>
              <w:numPr>
                <w:ilvl w:val="0"/>
                <w:numId w:val="13"/>
              </w:numPr>
              <w:spacing w:line="23" w:lineRule="atLeast"/>
              <w:contextualSpacing/>
            </w:pPr>
            <w:r w:rsidRPr="009F749E">
              <w:t>Propose improvements to address needs, ensuring they address best practice, WHS information and data (including legislation).</w:t>
            </w:r>
          </w:p>
          <w:p w:rsidR="00ED5CEE" w:rsidRPr="00ED5CEE" w:rsidRDefault="00ED5CEE" w:rsidP="00ED5CEE">
            <w:pPr>
              <w:numPr>
                <w:ilvl w:val="0"/>
                <w:numId w:val="13"/>
              </w:numPr>
              <w:spacing w:line="23" w:lineRule="atLeast"/>
              <w:contextualSpacing/>
            </w:pPr>
            <w:r w:rsidRPr="00ED5CEE">
              <w:t>Identify how proposed improvements could be implemented.</w:t>
            </w:r>
          </w:p>
          <w:p w:rsidR="00ED5CEE" w:rsidRPr="00ED5CEE" w:rsidRDefault="00ED5CEE" w:rsidP="00ED5CEE">
            <w:pPr>
              <w:numPr>
                <w:ilvl w:val="0"/>
                <w:numId w:val="13"/>
              </w:numPr>
              <w:spacing w:line="23" w:lineRule="atLeast"/>
              <w:contextualSpacing/>
            </w:pPr>
            <w:r w:rsidRPr="00ED5CEE">
              <w:t xml:space="preserve">Outline how improvements could be evaluated for effectiveness. </w:t>
            </w:r>
          </w:p>
          <w:p w:rsidR="0055062C" w:rsidRPr="0055062C" w:rsidRDefault="0055062C" w:rsidP="0055062C">
            <w:pPr>
              <w:numPr>
                <w:ilvl w:val="0"/>
                <w:numId w:val="15"/>
              </w:numPr>
              <w:spacing w:line="23" w:lineRule="atLeast"/>
              <w:contextualSpacing/>
              <w:rPr>
                <w:b/>
              </w:rPr>
            </w:pPr>
            <w:r w:rsidRPr="0055062C">
              <w:rPr>
                <w:b/>
              </w:rPr>
              <w:t>CONCLUSION</w:t>
            </w:r>
          </w:p>
          <w:p w:rsidR="0055062C" w:rsidRPr="0055062C" w:rsidRDefault="0055062C" w:rsidP="00F65237">
            <w:pPr>
              <w:numPr>
                <w:ilvl w:val="0"/>
                <w:numId w:val="13"/>
              </w:numPr>
              <w:spacing w:line="23" w:lineRule="atLeast"/>
              <w:ind w:left="709"/>
              <w:contextualSpacing/>
              <w:rPr>
                <w:b/>
              </w:rPr>
            </w:pPr>
            <w:r w:rsidRPr="0055062C">
              <w:t>Explain the importance of WHS to your company</w:t>
            </w:r>
          </w:p>
          <w:p w:rsidR="0055062C" w:rsidRPr="0055062C" w:rsidRDefault="0055062C" w:rsidP="00F65237">
            <w:pPr>
              <w:numPr>
                <w:ilvl w:val="0"/>
                <w:numId w:val="13"/>
              </w:numPr>
              <w:spacing w:line="23" w:lineRule="atLeast"/>
              <w:ind w:left="709"/>
              <w:contextualSpacing/>
              <w:rPr>
                <w:b/>
              </w:rPr>
            </w:pPr>
            <w:r w:rsidRPr="0055062C">
              <w:t xml:space="preserve">Identify </w:t>
            </w:r>
            <w:r w:rsidR="006E4976">
              <w:t>that contractors</w:t>
            </w:r>
            <w:r w:rsidRPr="0055062C">
              <w:t xml:space="preserve"> have varying WHS duties, rights and obligations under the legislation</w:t>
            </w:r>
          </w:p>
          <w:p w:rsidR="0055062C" w:rsidRPr="0055062C" w:rsidRDefault="0055062C" w:rsidP="00F65237">
            <w:pPr>
              <w:numPr>
                <w:ilvl w:val="0"/>
                <w:numId w:val="13"/>
              </w:numPr>
              <w:spacing w:line="23" w:lineRule="atLeast"/>
              <w:ind w:left="709"/>
              <w:contextualSpacing/>
              <w:rPr>
                <w:b/>
              </w:rPr>
            </w:pPr>
            <w:r w:rsidRPr="0055062C">
              <w:t xml:space="preserve">Express the importance of </w:t>
            </w:r>
            <w:r w:rsidR="006E4976">
              <w:t>improving practices</w:t>
            </w:r>
          </w:p>
          <w:p w:rsidR="0055062C" w:rsidRPr="0055062C" w:rsidRDefault="0055062C" w:rsidP="0055062C">
            <w:pPr>
              <w:spacing w:line="23" w:lineRule="atLeast"/>
            </w:pPr>
          </w:p>
          <w:p w:rsidR="0055062C" w:rsidRPr="0055062C" w:rsidRDefault="0055062C" w:rsidP="0055062C">
            <w:pPr>
              <w:spacing w:line="23" w:lineRule="atLeast"/>
              <w:rPr>
                <w:b/>
              </w:rPr>
            </w:pPr>
            <w:r w:rsidRPr="0055062C">
              <w:rPr>
                <w:b/>
              </w:rPr>
              <w:t>TIPS:</w:t>
            </w:r>
          </w:p>
          <w:p w:rsidR="0055062C" w:rsidRPr="0055062C" w:rsidRDefault="0055062C" w:rsidP="0055062C">
            <w:pPr>
              <w:numPr>
                <w:ilvl w:val="0"/>
                <w:numId w:val="13"/>
              </w:numPr>
              <w:spacing w:line="23" w:lineRule="atLeast"/>
              <w:ind w:left="426"/>
              <w:contextualSpacing/>
            </w:pPr>
            <w:r w:rsidRPr="0055062C">
              <w:t>Use the report template (below) and elaborate on the points above.</w:t>
            </w:r>
          </w:p>
          <w:p w:rsidR="0055062C" w:rsidRPr="0055062C" w:rsidRDefault="0055062C" w:rsidP="0055062C">
            <w:pPr>
              <w:numPr>
                <w:ilvl w:val="0"/>
                <w:numId w:val="13"/>
              </w:numPr>
              <w:spacing w:line="23" w:lineRule="atLeast"/>
              <w:ind w:left="426"/>
              <w:contextualSpacing/>
            </w:pPr>
            <w:r w:rsidRPr="0055062C">
              <w:t xml:space="preserve">Write in simple English. Remember that people from a range of backgrounds and abilities would be reading this document, such as health and safety committees, health and safety representatives, managers, supervisors, and PCBUs or their officers. </w:t>
            </w:r>
          </w:p>
          <w:p w:rsidR="0055062C" w:rsidRPr="0055062C" w:rsidRDefault="0055062C" w:rsidP="00FC7BE9">
            <w:pPr>
              <w:numPr>
                <w:ilvl w:val="0"/>
                <w:numId w:val="13"/>
              </w:numPr>
              <w:spacing w:line="23" w:lineRule="atLeast"/>
              <w:ind w:left="426"/>
              <w:contextualSpacing/>
            </w:pPr>
            <w:r w:rsidRPr="0055062C">
              <w:t xml:space="preserve">Be sure to refer </w:t>
            </w:r>
            <w:r w:rsidR="00FC7BE9">
              <w:t xml:space="preserve">to supportive documents </w:t>
            </w:r>
            <w:r w:rsidRPr="0055062C">
              <w:t xml:space="preserve">specifically </w:t>
            </w:r>
            <w:r w:rsidR="00FC7BE9">
              <w:t xml:space="preserve">(e.g. </w:t>
            </w:r>
            <w:r w:rsidRPr="0055062C">
              <w:t>section numbers</w:t>
            </w:r>
            <w:r w:rsidR="00FC7BE9">
              <w:t xml:space="preserve"> of legislation, reference best practice and WHS information and data)</w:t>
            </w:r>
            <w:r w:rsidRPr="0055062C">
              <w:t xml:space="preserve"> so that the reader could refer to the legislation for more information if they wanted to.  </w:t>
            </w:r>
          </w:p>
        </w:tc>
      </w:tr>
    </w:tbl>
    <w:p w:rsidR="0055062C" w:rsidRPr="0055062C" w:rsidRDefault="0055062C" w:rsidP="0055062C">
      <w:pPr>
        <w:spacing w:line="23" w:lineRule="atLeast"/>
      </w:pPr>
    </w:p>
    <w:tbl>
      <w:tblPr>
        <w:tblStyle w:val="TableGrid4"/>
        <w:tblW w:w="0" w:type="auto"/>
        <w:tblLook w:val="04A0" w:firstRow="1" w:lastRow="0" w:firstColumn="1" w:lastColumn="0" w:noHBand="0" w:noVBand="1"/>
      </w:tblPr>
      <w:tblGrid>
        <w:gridCol w:w="9242"/>
      </w:tblGrid>
      <w:tr w:rsidR="00ED5CEE" w:rsidTr="00083FC4">
        <w:tc>
          <w:tcPr>
            <w:tcW w:w="9242" w:type="dxa"/>
            <w:shd w:val="clear" w:color="auto" w:fill="000000" w:themeFill="text1"/>
          </w:tcPr>
          <w:p w:rsidR="00ED5CEE" w:rsidRPr="00014F85" w:rsidRDefault="00ED5CEE" w:rsidP="00083FC4">
            <w:pPr>
              <w:pStyle w:val="ListParagraph"/>
              <w:numPr>
                <w:ilvl w:val="0"/>
                <w:numId w:val="16"/>
              </w:numPr>
              <w:spacing w:line="23" w:lineRule="atLeast"/>
              <w:rPr>
                <w:b/>
              </w:rPr>
            </w:pPr>
            <w:r w:rsidRPr="007E0A0E">
              <w:rPr>
                <w:b/>
              </w:rPr>
              <w:lastRenderedPageBreak/>
              <w:t>INTRODUCTION</w:t>
            </w:r>
          </w:p>
        </w:tc>
      </w:tr>
      <w:tr w:rsidR="00ED5CEE" w:rsidTr="00083FC4">
        <w:trPr>
          <w:trHeight w:val="1417"/>
        </w:trPr>
        <w:tc>
          <w:tcPr>
            <w:tcW w:w="9242" w:type="dxa"/>
          </w:tcPr>
          <w:p w:rsidR="0077371B" w:rsidRDefault="00ED5CEE" w:rsidP="0077371B">
            <w:pPr>
              <w:spacing w:line="23" w:lineRule="atLeast"/>
            </w:pPr>
            <w:r>
              <w:fldChar w:fldCharType="begin">
                <w:ffData>
                  <w:name w:val="Text9"/>
                  <w:enabled/>
                  <w:calcOnExit w:val="0"/>
                  <w:textInput/>
                </w:ffData>
              </w:fldChar>
            </w:r>
            <w:r>
              <w:instrText xml:space="preserve"> FORMTEXT </w:instrText>
            </w:r>
            <w:r>
              <w:fldChar w:fldCharType="separate"/>
            </w:r>
            <w:r w:rsidR="0077371B">
              <w:t>Technip Asia Pacific (APAC) is the leading engineering technology solutions and turnkey contracting provider in Asia Pacific for the design and construction of hydrocarbon field development, oil refining, gas processing, petrochemicals and selected non-hydrocarbon projects. Technip APAC consists of country from Singapore, Vietnam, China, Brunei, Malaysia, Thailand, and Mymmar.</w:t>
            </w:r>
          </w:p>
          <w:p w:rsidR="0077371B" w:rsidRDefault="0077371B" w:rsidP="0077371B">
            <w:pPr>
              <w:spacing w:line="23" w:lineRule="atLeast"/>
            </w:pPr>
            <w:r>
              <w:t>And activities cover 3 business segments i.e. Subsea, Offshore and Onshore.</w:t>
            </w:r>
          </w:p>
          <w:p w:rsidR="0077371B" w:rsidRDefault="0077371B" w:rsidP="0077371B">
            <w:pPr>
              <w:spacing w:line="23" w:lineRule="atLeast"/>
            </w:pPr>
            <w:r>
              <w:t xml:space="preserve">Incorporated in 1982, the company participates in business activities internationally with Kuala Lumpur in Malaysia as the main operational centre. </w:t>
            </w:r>
          </w:p>
          <w:p w:rsidR="0077371B" w:rsidRDefault="0077371B" w:rsidP="0077371B">
            <w:pPr>
              <w:spacing w:line="23" w:lineRule="atLeast"/>
            </w:pPr>
          </w:p>
          <w:p w:rsidR="00014A64" w:rsidRDefault="0077371B" w:rsidP="0077371B">
            <w:pPr>
              <w:spacing w:line="23" w:lineRule="atLeast"/>
            </w:pPr>
            <w:r w:rsidRPr="0077371B">
              <w:t xml:space="preserve">The </w:t>
            </w:r>
            <w:r>
              <w:t xml:space="preserve">role of the </w:t>
            </w:r>
            <w:r w:rsidRPr="0077371B">
              <w:t xml:space="preserve">contractor </w:t>
            </w:r>
            <w:r>
              <w:t xml:space="preserve">is to assist Technip APAC to complete a project in the sectior of </w:t>
            </w:r>
            <w:r w:rsidRPr="0077371B">
              <w:t xml:space="preserve">electrical cable and instrument installation in the hull. Contractor will do manual handling (pulling/pushing/manouvering cable), lifting, welding, grinding, cutting, comissioning activity. </w:t>
            </w:r>
            <w:r>
              <w:t>Moreover, another company is doing i</w:t>
            </w:r>
            <w:r w:rsidRPr="0077371B">
              <w:t>nstall</w:t>
            </w:r>
            <w:r>
              <w:t>ation</w:t>
            </w:r>
            <w:r w:rsidRPr="0077371B">
              <w:t xml:space="preserve"> topside structure</w:t>
            </w:r>
            <w:r>
              <w:t xml:space="preserve"> services</w:t>
            </w:r>
            <w:r w:rsidRPr="0077371B">
              <w:t xml:space="preserve"> where it required the contractor to perform welding, grinding, cutting, gouging, lifting, and manual handling activity. In term of arrangement, Client is reponsible to provide</w:t>
            </w:r>
            <w:r w:rsidR="009B0938">
              <w:t xml:space="preserve"> both contactors</w:t>
            </w:r>
            <w:r w:rsidRPr="0077371B">
              <w:t xml:space="preserve"> the basic facilities such as gas cylinders, toilets, canteens forcklift, transporter and scaffolding structures. </w:t>
            </w:r>
          </w:p>
          <w:p w:rsidR="00014A64" w:rsidRDefault="00014A64" w:rsidP="0077371B">
            <w:pPr>
              <w:spacing w:line="23" w:lineRule="atLeast"/>
            </w:pPr>
          </w:p>
          <w:p w:rsidR="0077371B" w:rsidRDefault="00014A64" w:rsidP="0077371B">
            <w:pPr>
              <w:spacing w:line="23" w:lineRule="atLeast"/>
            </w:pPr>
            <w:r>
              <w:t>In reviewing and evaluating the current WHS practices of both contractors, It is important to prove that the contractors are having good WHS</w:t>
            </w:r>
            <w:r w:rsidR="00A55262">
              <w:t xml:space="preserve"> MS</w:t>
            </w:r>
            <w:r>
              <w:t xml:space="preserve"> performance with limited incident occurred</w:t>
            </w:r>
            <w:r w:rsidR="00A55262">
              <w:t>, good HSE program training records</w:t>
            </w:r>
            <w:r>
              <w:t xml:space="preserve">.  </w:t>
            </w:r>
            <w:r w:rsidR="0077371B" w:rsidRPr="0077371B">
              <w:t xml:space="preserve">  </w:t>
            </w:r>
          </w:p>
          <w:p w:rsidR="00ED5CEE" w:rsidRDefault="0077371B" w:rsidP="0077371B">
            <w:pPr>
              <w:spacing w:line="23" w:lineRule="atLeast"/>
            </w:pPr>
            <w:r>
              <w:t xml:space="preserve"> </w:t>
            </w:r>
            <w:r w:rsidR="00ED5CEE">
              <w:fldChar w:fldCharType="end"/>
            </w:r>
          </w:p>
        </w:tc>
      </w:tr>
      <w:tr w:rsidR="00ED5CEE" w:rsidTr="00083FC4">
        <w:tc>
          <w:tcPr>
            <w:tcW w:w="9242" w:type="dxa"/>
            <w:shd w:val="clear" w:color="auto" w:fill="000000" w:themeFill="text1"/>
          </w:tcPr>
          <w:p w:rsidR="00ED5CEE" w:rsidRPr="00ED5CEE" w:rsidRDefault="00ED5CEE" w:rsidP="00ED5CEE">
            <w:pPr>
              <w:numPr>
                <w:ilvl w:val="0"/>
                <w:numId w:val="16"/>
              </w:numPr>
              <w:spacing w:line="23" w:lineRule="atLeast"/>
              <w:contextualSpacing/>
              <w:rPr>
                <w:b/>
              </w:rPr>
            </w:pPr>
            <w:r>
              <w:rPr>
                <w:b/>
              </w:rPr>
              <w:t xml:space="preserve">LEGISLATIVE REQUIREMENTS </w:t>
            </w:r>
          </w:p>
        </w:tc>
      </w:tr>
      <w:tr w:rsidR="00ED5CEE" w:rsidTr="00083FC4">
        <w:trPr>
          <w:trHeight w:val="1417"/>
        </w:trPr>
        <w:tc>
          <w:tcPr>
            <w:tcW w:w="9242" w:type="dxa"/>
          </w:tcPr>
          <w:p w:rsidR="00FD42E1" w:rsidRDefault="00ED5CEE" w:rsidP="00FD42E1">
            <w:pPr>
              <w:spacing w:line="23" w:lineRule="atLeast"/>
            </w:pPr>
            <w:r>
              <w:fldChar w:fldCharType="begin">
                <w:ffData>
                  <w:name w:val="Text9"/>
                  <w:enabled/>
                  <w:calcOnExit w:val="0"/>
                  <w:textInput/>
                </w:ffData>
              </w:fldChar>
            </w:r>
            <w:r>
              <w:instrText xml:space="preserve"> FORMTEXT </w:instrText>
            </w:r>
            <w:r>
              <w:fldChar w:fldCharType="separate"/>
            </w:r>
            <w:r w:rsidR="00FD42E1" w:rsidRPr="00FD42E1">
              <w:t xml:space="preserve">According to </w:t>
            </w:r>
            <w:r w:rsidR="00FD42E1">
              <w:t xml:space="preserve">session 26, </w:t>
            </w:r>
            <w:r w:rsidR="00FD42E1" w:rsidRPr="00FD42E1">
              <w:t xml:space="preserve"> division </w:t>
            </w:r>
            <w:r w:rsidR="00FD42E1">
              <w:t>3</w:t>
            </w:r>
            <w:r w:rsidR="00FD42E1" w:rsidRPr="00FD42E1">
              <w:t xml:space="preserve"> of Workplace </w:t>
            </w:r>
            <w:r w:rsidR="003311BD">
              <w:t>H</w:t>
            </w:r>
            <w:r w:rsidR="00FD42E1" w:rsidRPr="00FD42E1">
              <w:t xml:space="preserve">ealth and </w:t>
            </w:r>
            <w:r w:rsidR="003311BD">
              <w:t>S</w:t>
            </w:r>
            <w:r w:rsidR="00FD42E1" w:rsidRPr="00FD42E1">
              <w:t>afety regulation 2011</w:t>
            </w:r>
            <w:r w:rsidR="00FD42E1">
              <w:t xml:space="preserve"> - Duty of persons conducting businesses or undertakings that install, construct or commission plant or structures stated that:</w:t>
            </w:r>
          </w:p>
          <w:p w:rsidR="00FD42E1" w:rsidRDefault="00FD42E1" w:rsidP="00FD42E1">
            <w:pPr>
              <w:spacing w:line="23" w:lineRule="atLeast"/>
            </w:pPr>
            <w:r>
              <w:t>(</w:t>
            </w:r>
            <w:r w:rsidR="00E145A7">
              <w:t>1</w:t>
            </w:r>
            <w:r>
              <w:t>) The person must ensure, so far as is reasonably practicable, that the</w:t>
            </w:r>
          </w:p>
          <w:p w:rsidR="00FD42E1" w:rsidRDefault="00FD42E1" w:rsidP="00FD42E1">
            <w:pPr>
              <w:spacing w:line="23" w:lineRule="atLeast"/>
            </w:pPr>
            <w:r>
              <w:t>way in which the plant or structure is installed, constructed or</w:t>
            </w:r>
          </w:p>
          <w:p w:rsidR="00FD42E1" w:rsidRDefault="00FD42E1" w:rsidP="00FD42E1">
            <w:pPr>
              <w:spacing w:line="23" w:lineRule="atLeast"/>
            </w:pPr>
            <w:r>
              <w:t>commissioned ensures that the plant or structure is without risks to</w:t>
            </w:r>
          </w:p>
          <w:p w:rsidR="00E145A7" w:rsidRDefault="00FD42E1" w:rsidP="00FD42E1">
            <w:pPr>
              <w:spacing w:line="23" w:lineRule="atLeast"/>
            </w:pPr>
            <w:r>
              <w:t>the health and safety of persons:</w:t>
            </w:r>
            <w:r>
              <w:t> </w:t>
            </w:r>
          </w:p>
          <w:p w:rsidR="00E145A7" w:rsidRDefault="00E145A7" w:rsidP="00E145A7">
            <w:pPr>
              <w:spacing w:line="23" w:lineRule="atLeast"/>
            </w:pPr>
            <w:r>
              <w:t>(a) who install or construct the plant or structure at a workplace; or</w:t>
            </w:r>
          </w:p>
          <w:p w:rsidR="00E145A7" w:rsidRDefault="00E145A7" w:rsidP="00E145A7">
            <w:pPr>
              <w:spacing w:line="23" w:lineRule="atLeast"/>
            </w:pPr>
            <w:r>
              <w:t>(b) who use the plant or structure at a workplace for a purpose for which it was installed, constructed or commissioned; or</w:t>
            </w:r>
          </w:p>
          <w:p w:rsidR="00E145A7" w:rsidRDefault="00E145A7" w:rsidP="00E145A7">
            <w:pPr>
              <w:spacing w:line="23" w:lineRule="atLeast"/>
            </w:pPr>
            <w:r>
              <w:t>(c) who carry out any reasonably foreseeable activity at a workplace in relation to the proper use, decommissioning or dismantling of the plant or demolition or disposal of the structure; or</w:t>
            </w:r>
          </w:p>
          <w:p w:rsidR="00ED5CEE" w:rsidRDefault="00E145A7" w:rsidP="00E145A7">
            <w:pPr>
              <w:spacing w:line="23" w:lineRule="atLeast"/>
            </w:pPr>
            <w:r>
              <w:t>(d) who are at or in the vicinity of a workplace and whose health or safety may be affected by a use or activity referred to in paragraph (a), (b) or (c).</w:t>
            </w:r>
            <w:r w:rsidR="00FD42E1">
              <w:t> </w:t>
            </w:r>
            <w:r w:rsidR="00FD42E1">
              <w:t> </w:t>
            </w:r>
            <w:r w:rsidR="00FD42E1">
              <w:t> </w:t>
            </w:r>
            <w:r w:rsidR="00FD42E1">
              <w:t> </w:t>
            </w:r>
            <w:r w:rsidR="00ED5CEE">
              <w:fldChar w:fldCharType="end"/>
            </w:r>
          </w:p>
        </w:tc>
      </w:tr>
      <w:tr w:rsidR="00ED5CEE" w:rsidTr="00083FC4">
        <w:tc>
          <w:tcPr>
            <w:tcW w:w="9242" w:type="dxa"/>
            <w:shd w:val="clear" w:color="auto" w:fill="000000" w:themeFill="text1"/>
          </w:tcPr>
          <w:p w:rsidR="00ED5CEE" w:rsidRPr="00ED5CEE" w:rsidRDefault="00ED5CEE" w:rsidP="00ED5CEE">
            <w:pPr>
              <w:numPr>
                <w:ilvl w:val="0"/>
                <w:numId w:val="16"/>
              </w:numPr>
              <w:spacing w:line="23" w:lineRule="atLeast"/>
              <w:contextualSpacing/>
              <w:rPr>
                <w:b/>
              </w:rPr>
            </w:pPr>
            <w:r>
              <w:rPr>
                <w:b/>
              </w:rPr>
              <w:t>CURRENT PRACTICES FOR CONTRACTORS</w:t>
            </w:r>
          </w:p>
        </w:tc>
      </w:tr>
      <w:tr w:rsidR="00ED5CEE" w:rsidTr="00083FC4">
        <w:trPr>
          <w:trHeight w:val="1417"/>
        </w:trPr>
        <w:tc>
          <w:tcPr>
            <w:tcW w:w="9242" w:type="dxa"/>
          </w:tcPr>
          <w:p w:rsidR="00ED5CEE" w:rsidRPr="00014F85" w:rsidRDefault="00ED5CEE" w:rsidP="003311BD">
            <w:pPr>
              <w:spacing w:line="23" w:lineRule="atLeast"/>
              <w:rPr>
                <w:b/>
              </w:rPr>
            </w:pPr>
            <w:r>
              <w:fldChar w:fldCharType="begin">
                <w:ffData>
                  <w:name w:val="Text9"/>
                  <w:enabled/>
                  <w:calcOnExit w:val="0"/>
                  <w:textInput/>
                </w:ffData>
              </w:fldChar>
            </w:r>
            <w:r>
              <w:instrText xml:space="preserve"> FORMTEXT </w:instrText>
            </w:r>
            <w:r>
              <w:fldChar w:fldCharType="separate"/>
            </w:r>
            <w:r w:rsidR="003311BD" w:rsidRPr="003311BD">
              <w:t xml:space="preserve">Contractor are actually an established company which certified OHSAS 18001 HSEMS standard. Beside, the content of the contract has a general clause mention mandatory compliance towards legal requirement. </w:t>
            </w:r>
            <w:r w:rsidR="003311BD">
              <w:t xml:space="preserve">Contractor has the right to exceed the minimum requirement in order to address the risk in workplace. </w:t>
            </w:r>
            <w:r w:rsidR="003311BD" w:rsidRPr="003311BD">
              <w:t xml:space="preserve">Therefore, current practices from contractor are quite fair enough.  They have good HSE program in place for example good coverage of HSE personnel at worksite, updated procedure for all HSE activities, inspection record, HSE awareness trainings, health monitoring program and environment assessment programs.  </w:t>
            </w:r>
            <w:r>
              <w:fldChar w:fldCharType="end"/>
            </w:r>
          </w:p>
        </w:tc>
      </w:tr>
      <w:tr w:rsidR="00ED5CEE" w:rsidTr="00083FC4">
        <w:tc>
          <w:tcPr>
            <w:tcW w:w="9242" w:type="dxa"/>
            <w:shd w:val="clear" w:color="auto" w:fill="000000" w:themeFill="text1"/>
          </w:tcPr>
          <w:p w:rsidR="00ED5CEE" w:rsidRPr="00ED5CEE" w:rsidRDefault="00ED5CEE" w:rsidP="00ED5CEE">
            <w:pPr>
              <w:numPr>
                <w:ilvl w:val="0"/>
                <w:numId w:val="16"/>
              </w:numPr>
              <w:spacing w:line="23" w:lineRule="atLeast"/>
              <w:contextualSpacing/>
              <w:rPr>
                <w:b/>
              </w:rPr>
            </w:pPr>
            <w:r>
              <w:rPr>
                <w:b/>
              </w:rPr>
              <w:t>REFLECTION ON BEST PRACTICE</w:t>
            </w:r>
          </w:p>
        </w:tc>
      </w:tr>
      <w:tr w:rsidR="00ED5CEE" w:rsidTr="00083FC4">
        <w:tc>
          <w:tcPr>
            <w:tcW w:w="9242" w:type="dxa"/>
            <w:shd w:val="clear" w:color="auto" w:fill="D9D9D9" w:themeFill="background1" w:themeFillShade="D9"/>
          </w:tcPr>
          <w:p w:rsidR="00ED5CEE" w:rsidRPr="00ED5CEE" w:rsidRDefault="00ED5CEE" w:rsidP="00ED5CEE">
            <w:pPr>
              <w:pStyle w:val="ListParagraph"/>
              <w:numPr>
                <w:ilvl w:val="1"/>
                <w:numId w:val="16"/>
              </w:numPr>
              <w:ind w:left="709"/>
              <w:rPr>
                <w:b/>
              </w:rPr>
            </w:pPr>
            <w:r w:rsidRPr="00ED5CEE">
              <w:rPr>
                <w:b/>
              </w:rPr>
              <w:t>ARRANGEMENT ONE</w:t>
            </w:r>
          </w:p>
        </w:tc>
      </w:tr>
      <w:tr w:rsidR="00ED5CEE" w:rsidTr="00083FC4">
        <w:trPr>
          <w:trHeight w:val="1417"/>
        </w:trPr>
        <w:tc>
          <w:tcPr>
            <w:tcW w:w="9242" w:type="dxa"/>
          </w:tcPr>
          <w:p w:rsidR="00ED5CEE" w:rsidRDefault="00ED5CEE" w:rsidP="00E27486">
            <w:pPr>
              <w:spacing w:line="23" w:lineRule="atLeast"/>
            </w:pPr>
            <w:r>
              <w:fldChar w:fldCharType="begin">
                <w:ffData>
                  <w:name w:val="Text9"/>
                  <w:enabled/>
                  <w:calcOnExit w:val="0"/>
                  <w:textInput/>
                </w:ffData>
              </w:fldChar>
            </w:r>
            <w:r>
              <w:instrText xml:space="preserve"> FORMTEXT </w:instrText>
            </w:r>
            <w:r>
              <w:fldChar w:fldCharType="separate"/>
            </w:r>
            <w:r w:rsidR="00E27486" w:rsidRPr="00E27486">
              <w:t xml:space="preserve">Scaffolding safety campaign by the scaffolding contractor is the best example of reflection from the best practice. The scaffolding contractor was supposed to dismantle scaffolding platform 40m height for four columns. They started by getting the right people for the job with the required competency and divided into 4 people per group with one supervisor for each group. This close supervision is the key of success for this campaign. Next, they were conducting the tool box talk at the workplace where they can immediately discuss on the job arrangement, risk and mitigation (barricade, loose object, tie off at all times, etc). The contractor successfully finished the job within the schedule and </w:t>
            </w:r>
            <w:r w:rsidR="00E27486" w:rsidRPr="00E27486">
              <w:lastRenderedPageBreak/>
              <w:t xml:space="preserve">most importantly with 0 incident.  </w:t>
            </w:r>
            <w:r>
              <w:fldChar w:fldCharType="end"/>
            </w:r>
          </w:p>
        </w:tc>
      </w:tr>
      <w:tr w:rsidR="00ED5CEE" w:rsidTr="00083FC4">
        <w:tc>
          <w:tcPr>
            <w:tcW w:w="9242" w:type="dxa"/>
            <w:shd w:val="clear" w:color="auto" w:fill="D9D9D9" w:themeFill="background1" w:themeFillShade="D9"/>
          </w:tcPr>
          <w:p w:rsidR="00ED5CEE" w:rsidRPr="007F4843" w:rsidRDefault="00ED5CEE" w:rsidP="00083FC4">
            <w:pPr>
              <w:pStyle w:val="ListParagraph"/>
              <w:numPr>
                <w:ilvl w:val="1"/>
                <w:numId w:val="16"/>
              </w:numPr>
              <w:spacing w:line="23" w:lineRule="atLeast"/>
              <w:ind w:left="709"/>
              <w:rPr>
                <w:b/>
              </w:rPr>
            </w:pPr>
            <w:r>
              <w:rPr>
                <w:b/>
              </w:rPr>
              <w:lastRenderedPageBreak/>
              <w:t>ARRANGEMENT TWO</w:t>
            </w:r>
          </w:p>
        </w:tc>
      </w:tr>
      <w:tr w:rsidR="00ED5CEE" w:rsidTr="00083FC4">
        <w:trPr>
          <w:trHeight w:val="1417"/>
        </w:trPr>
        <w:tc>
          <w:tcPr>
            <w:tcW w:w="9242" w:type="dxa"/>
          </w:tcPr>
          <w:p w:rsidR="00ED5CEE" w:rsidRDefault="00ED5CEE" w:rsidP="00B65F46">
            <w:pPr>
              <w:spacing w:line="23" w:lineRule="atLeast"/>
            </w:pPr>
            <w:r>
              <w:fldChar w:fldCharType="begin">
                <w:ffData>
                  <w:name w:val="Text9"/>
                  <w:enabled/>
                  <w:calcOnExit w:val="0"/>
                  <w:textInput/>
                </w:ffData>
              </w:fldChar>
            </w:r>
            <w:r>
              <w:instrText xml:space="preserve"> FORMTEXT </w:instrText>
            </w:r>
            <w:r>
              <w:fldChar w:fldCharType="separate"/>
            </w:r>
            <w:r w:rsidR="003311BD" w:rsidRPr="003311BD">
              <w:t>Dropped Object prevention campaign held in the project</w:t>
            </w:r>
            <w:r w:rsidR="003311BD">
              <w:t xml:space="preserve"> by the conctractor</w:t>
            </w:r>
            <w:r w:rsidR="003311BD" w:rsidRPr="003311BD">
              <w:t xml:space="preserve">. This </w:t>
            </w:r>
            <w:r w:rsidR="003311BD">
              <w:t xml:space="preserve">objective of this </w:t>
            </w:r>
            <w:r w:rsidR="003311BD" w:rsidRPr="003311BD">
              <w:t xml:space="preserve">campaign is to avoid near misses or any incidents occurred due to dropped object. During this campaign, contractor has delivered couple of safety talk topics such as drop object hazards, drop object prevention methods, and demonstration of impact/consequences of dropped object. </w:t>
            </w:r>
            <w:r w:rsidR="00B65F46">
              <w:t xml:space="preserve">A drop task force has been established where they function to eliminate loose item and to close opening via scaffolding material. Drop object walkabout was executed to focus into potential drop object only. </w:t>
            </w:r>
            <w:r w:rsidR="003311BD" w:rsidRPr="003311BD">
              <w:t>Other than that, contractor was also delivered incentive to those comply with the required. For example, contractor given tool lanyards, safety porch and bucket to store their loose items. Moreover, there are also session of management talk focus on dropped object prevention which delivered by project director, construction manager and discipline managers in the project.</w:t>
            </w:r>
            <w:r>
              <w:fldChar w:fldCharType="end"/>
            </w:r>
          </w:p>
        </w:tc>
      </w:tr>
      <w:tr w:rsidR="00ED5CEE" w:rsidTr="00ED5CEE">
        <w:trPr>
          <w:trHeight w:val="85"/>
        </w:trPr>
        <w:tc>
          <w:tcPr>
            <w:tcW w:w="9242" w:type="dxa"/>
            <w:shd w:val="clear" w:color="auto" w:fill="000000" w:themeFill="text1"/>
          </w:tcPr>
          <w:p w:rsidR="00ED5CEE" w:rsidRPr="00ED5CEE" w:rsidRDefault="00ED5CEE" w:rsidP="00ED5CEE">
            <w:pPr>
              <w:numPr>
                <w:ilvl w:val="0"/>
                <w:numId w:val="16"/>
              </w:numPr>
              <w:spacing w:line="23" w:lineRule="atLeast"/>
              <w:contextualSpacing/>
              <w:rPr>
                <w:b/>
              </w:rPr>
            </w:pPr>
            <w:r>
              <w:rPr>
                <w:b/>
              </w:rPr>
              <w:t>REFLECTION ON BEST PRACTICE</w:t>
            </w:r>
          </w:p>
        </w:tc>
      </w:tr>
      <w:tr w:rsidR="00ED5CEE" w:rsidTr="00ED5CEE">
        <w:trPr>
          <w:trHeight w:val="85"/>
        </w:trPr>
        <w:tc>
          <w:tcPr>
            <w:tcW w:w="9242" w:type="dxa"/>
            <w:shd w:val="clear" w:color="auto" w:fill="D9D9D9" w:themeFill="background1" w:themeFillShade="D9"/>
          </w:tcPr>
          <w:p w:rsidR="00ED5CEE" w:rsidRPr="00ED5CEE" w:rsidRDefault="00ED5CEE" w:rsidP="00ED5CEE">
            <w:pPr>
              <w:pStyle w:val="ListParagraph"/>
              <w:numPr>
                <w:ilvl w:val="1"/>
                <w:numId w:val="16"/>
              </w:numPr>
              <w:ind w:left="709"/>
              <w:rPr>
                <w:b/>
              </w:rPr>
            </w:pPr>
            <w:r w:rsidRPr="00ED5CEE">
              <w:rPr>
                <w:b/>
              </w:rPr>
              <w:t>ARRANGEMENT ONE</w:t>
            </w:r>
          </w:p>
        </w:tc>
      </w:tr>
      <w:tr w:rsidR="00ED5CEE" w:rsidTr="00083FC4">
        <w:trPr>
          <w:trHeight w:val="1417"/>
        </w:trPr>
        <w:tc>
          <w:tcPr>
            <w:tcW w:w="9242" w:type="dxa"/>
          </w:tcPr>
          <w:p w:rsidR="00E27486" w:rsidRDefault="00ED5CEE" w:rsidP="00E27486">
            <w:pPr>
              <w:spacing w:line="23" w:lineRule="atLeast"/>
            </w:pPr>
            <w:r>
              <w:fldChar w:fldCharType="begin">
                <w:ffData>
                  <w:name w:val="Text9"/>
                  <w:enabled/>
                  <w:calcOnExit w:val="0"/>
                  <w:textInput/>
                </w:ffData>
              </w:fldChar>
            </w:r>
            <w:r>
              <w:instrText xml:space="preserve"> FORMTEXT </w:instrText>
            </w:r>
            <w:r>
              <w:fldChar w:fldCharType="separate"/>
            </w:r>
            <w:r w:rsidR="00E27486">
              <w:t xml:space="preserve">Though the performance of scaffolding contractor is excellent when they finished the campaign, they could have add few more items to enhance the performance. </w:t>
            </w:r>
          </w:p>
          <w:p w:rsidR="00E27486" w:rsidRDefault="00E27486" w:rsidP="00E27486">
            <w:pPr>
              <w:spacing w:line="23" w:lineRule="atLeast"/>
            </w:pPr>
            <w:r>
              <w:t>1) Evidence of positive implementation of HSE behaviour could be demonstrated through U See U Act program.</w:t>
            </w:r>
          </w:p>
          <w:p w:rsidR="00E27486" w:rsidRDefault="00E27486" w:rsidP="00E27486">
            <w:pPr>
              <w:spacing w:line="23" w:lineRule="atLeast"/>
            </w:pPr>
            <w:r>
              <w:t>2) Evidence of system compliance by executing of compliance audit.</w:t>
            </w:r>
          </w:p>
          <w:p w:rsidR="00ED5CEE" w:rsidRDefault="00E27486" w:rsidP="00E27486">
            <w:pPr>
              <w:spacing w:line="23" w:lineRule="atLeast"/>
            </w:pPr>
            <w:r>
              <w:t xml:space="preserve">3) Motivating the workers by introducing incentives campaign and management to engage the workers on site.  </w:t>
            </w:r>
            <w:r w:rsidR="00ED5CEE">
              <w:fldChar w:fldCharType="end"/>
            </w:r>
          </w:p>
        </w:tc>
      </w:tr>
      <w:tr w:rsidR="00ED5CEE" w:rsidTr="00ED5CEE">
        <w:trPr>
          <w:trHeight w:val="85"/>
        </w:trPr>
        <w:tc>
          <w:tcPr>
            <w:tcW w:w="9242" w:type="dxa"/>
            <w:shd w:val="clear" w:color="auto" w:fill="D9D9D9" w:themeFill="background1" w:themeFillShade="D9"/>
          </w:tcPr>
          <w:p w:rsidR="00ED5CEE" w:rsidRPr="007F4843" w:rsidRDefault="00ED5CEE" w:rsidP="00ED5CEE">
            <w:pPr>
              <w:pStyle w:val="ListParagraph"/>
              <w:numPr>
                <w:ilvl w:val="1"/>
                <w:numId w:val="16"/>
              </w:numPr>
              <w:spacing w:line="23" w:lineRule="atLeast"/>
              <w:ind w:left="709"/>
              <w:rPr>
                <w:b/>
              </w:rPr>
            </w:pPr>
            <w:r>
              <w:rPr>
                <w:b/>
              </w:rPr>
              <w:t>ARRANGEMENT TWO</w:t>
            </w:r>
          </w:p>
        </w:tc>
      </w:tr>
      <w:tr w:rsidR="00ED5CEE" w:rsidTr="00ED5CEE">
        <w:trPr>
          <w:trHeight w:val="1417"/>
        </w:trPr>
        <w:tc>
          <w:tcPr>
            <w:tcW w:w="9242" w:type="dxa"/>
            <w:shd w:val="clear" w:color="auto" w:fill="FFFFFF" w:themeFill="background1"/>
          </w:tcPr>
          <w:p w:rsidR="00A61EC6" w:rsidRDefault="00ED5CEE" w:rsidP="00A61EC6">
            <w:pPr>
              <w:spacing w:line="23" w:lineRule="atLeast"/>
            </w:pPr>
            <w:r>
              <w:fldChar w:fldCharType="begin">
                <w:ffData>
                  <w:name w:val="Text9"/>
                  <w:enabled/>
                  <w:calcOnExit w:val="0"/>
                  <w:textInput/>
                </w:ffData>
              </w:fldChar>
            </w:r>
            <w:r>
              <w:instrText xml:space="preserve"> FORMTEXT </w:instrText>
            </w:r>
            <w:r>
              <w:fldChar w:fldCharType="separate"/>
            </w:r>
            <w:r w:rsidR="00A61EC6">
              <w:t xml:space="preserve">Although the dropped object is well implement to avoid the incident relevant to dropped object, but it can be further improve by </w:t>
            </w:r>
          </w:p>
          <w:p w:rsidR="00A61EC6" w:rsidRDefault="00A61EC6" w:rsidP="00A61EC6">
            <w:pPr>
              <w:spacing w:line="23" w:lineRule="atLeast"/>
            </w:pPr>
            <w:r>
              <w:t>1) Implementing exclusion zone for the area where the dropped object can be fallen to. This is important as it can restrict workers to enter the hazardous area. Worker might sometimes still violating the rules that is implementing, therefore, exclusion zone can avoid the worker to be hit by dropped object.</w:t>
            </w:r>
          </w:p>
          <w:p w:rsidR="00A61EC6" w:rsidRDefault="00A61EC6" w:rsidP="00A61EC6">
            <w:pPr>
              <w:spacing w:line="23" w:lineRule="atLeast"/>
            </w:pPr>
            <w:r>
              <w:t>2) Provide more signage at the potential drop zone.</w:t>
            </w:r>
          </w:p>
          <w:p w:rsidR="00ED5CEE" w:rsidRDefault="00A61EC6" w:rsidP="00A61EC6">
            <w:pPr>
              <w:spacing w:line="23" w:lineRule="atLeast"/>
            </w:pPr>
            <w:r>
              <w:t>3) Evidence of continuous enforcement of preventing drop objects.</w:t>
            </w:r>
            <w:bookmarkStart w:id="0" w:name="_GoBack"/>
            <w:bookmarkEnd w:id="0"/>
            <w:r w:rsidR="00ED5CEE">
              <w:fldChar w:fldCharType="end"/>
            </w:r>
          </w:p>
        </w:tc>
      </w:tr>
      <w:tr w:rsidR="00ED5CEE" w:rsidTr="00ED5CEE">
        <w:trPr>
          <w:trHeight w:val="85"/>
        </w:trPr>
        <w:tc>
          <w:tcPr>
            <w:tcW w:w="9242" w:type="dxa"/>
            <w:shd w:val="clear" w:color="auto" w:fill="000000" w:themeFill="text1"/>
          </w:tcPr>
          <w:p w:rsidR="00ED5CEE" w:rsidRPr="00ED5CEE" w:rsidRDefault="00ED5CEE" w:rsidP="00ED5CEE">
            <w:pPr>
              <w:pStyle w:val="ListParagraph"/>
              <w:numPr>
                <w:ilvl w:val="0"/>
                <w:numId w:val="16"/>
              </w:numPr>
              <w:spacing w:line="23" w:lineRule="atLeast"/>
              <w:rPr>
                <w:b/>
              </w:rPr>
            </w:pPr>
            <w:r w:rsidRPr="00ED5CEE">
              <w:rPr>
                <w:b/>
              </w:rPr>
              <w:t>CONCLUSION</w:t>
            </w:r>
          </w:p>
        </w:tc>
      </w:tr>
      <w:tr w:rsidR="00ED5CEE" w:rsidTr="00083FC4">
        <w:trPr>
          <w:trHeight w:val="1417"/>
        </w:trPr>
        <w:tc>
          <w:tcPr>
            <w:tcW w:w="9242" w:type="dxa"/>
          </w:tcPr>
          <w:p w:rsidR="00ED5CEE" w:rsidRDefault="00ED5CEE" w:rsidP="00A61EC6">
            <w:pPr>
              <w:spacing w:line="23" w:lineRule="atLeast"/>
            </w:pPr>
            <w:r>
              <w:fldChar w:fldCharType="begin">
                <w:ffData>
                  <w:name w:val="Text9"/>
                  <w:enabled/>
                  <w:calcOnExit w:val="0"/>
                  <w:textInput/>
                </w:ffData>
              </w:fldChar>
            </w:r>
            <w:r>
              <w:instrText xml:space="preserve"> FORMTEXT </w:instrText>
            </w:r>
            <w:r>
              <w:fldChar w:fldCharType="separate"/>
            </w:r>
            <w:r w:rsidR="00A61EC6" w:rsidRPr="00A61EC6">
              <w:t>As a conclusion, Technip APAC has awarded 2 contractors for the project. Both contactors are having good HSE Management system in place. Nonetheless, couple of proactive programs also implemented in the project by the both contractors to eliminate the accident to be occurred. Therefore, recommendation is made to improve the proactive program which suit to the current project HSE culture.</w:t>
            </w:r>
            <w:r>
              <w:fldChar w:fldCharType="end"/>
            </w:r>
          </w:p>
        </w:tc>
      </w:tr>
    </w:tbl>
    <w:p w:rsidR="00ED5CEE" w:rsidRDefault="00ED5CEE">
      <w:r>
        <w:br w:type="page"/>
      </w:r>
    </w:p>
    <w:tbl>
      <w:tblPr>
        <w:tblStyle w:val="TableGrid3"/>
        <w:tblW w:w="0" w:type="auto"/>
        <w:tblLook w:val="04A0" w:firstRow="1" w:lastRow="0" w:firstColumn="1" w:lastColumn="0" w:noHBand="0" w:noVBand="1"/>
      </w:tblPr>
      <w:tblGrid>
        <w:gridCol w:w="2802"/>
        <w:gridCol w:w="6440"/>
      </w:tblGrid>
      <w:tr w:rsidR="0055062C" w:rsidRPr="0055062C" w:rsidTr="00B210AE">
        <w:tc>
          <w:tcPr>
            <w:tcW w:w="2802" w:type="dxa"/>
            <w:shd w:val="clear" w:color="auto" w:fill="232F84"/>
          </w:tcPr>
          <w:p w:rsidR="0055062C" w:rsidRPr="0055062C" w:rsidRDefault="0055062C" w:rsidP="0055062C">
            <w:pPr>
              <w:spacing w:line="23" w:lineRule="atLeast"/>
              <w:rPr>
                <w:b/>
              </w:rPr>
            </w:pPr>
            <w:r w:rsidRPr="0055062C">
              <w:rPr>
                <w:b/>
              </w:rPr>
              <w:lastRenderedPageBreak/>
              <w:t xml:space="preserve">Outcome </w:t>
            </w:r>
            <w:r w:rsidR="00ED5CEE">
              <w:rPr>
                <w:b/>
              </w:rPr>
              <w:t>for Activity 4</w:t>
            </w:r>
          </w:p>
        </w:tc>
        <w:tc>
          <w:tcPr>
            <w:tcW w:w="6440" w:type="dxa"/>
          </w:tcPr>
          <w:p w:rsidR="0055062C" w:rsidRPr="0055062C" w:rsidRDefault="00C20700" w:rsidP="0055062C">
            <w:pPr>
              <w:spacing w:line="23" w:lineRule="atLeast"/>
            </w:pPr>
            <w:sdt>
              <w:sdtPr>
                <w:id w:val="-1671163753"/>
                <w14:checkbox>
                  <w14:checked w14:val="0"/>
                  <w14:checkedState w14:val="2612" w14:font="MS Mincho"/>
                  <w14:uncheckedState w14:val="2610" w14:font="MS Mincho"/>
                </w14:checkbox>
              </w:sdtPr>
              <w:sdtContent>
                <w:r w:rsidR="0055062C" w:rsidRPr="0055062C">
                  <w:rPr>
                    <w:rFonts w:ascii="Segoe UI Symbol" w:hAnsi="Segoe UI Symbol" w:cs="Segoe UI Symbol"/>
                  </w:rPr>
                  <w:t>☐</w:t>
                </w:r>
              </w:sdtContent>
            </w:sdt>
            <w:r w:rsidR="0055062C" w:rsidRPr="0055062C">
              <w:t xml:space="preserve"> Satisfactory </w:t>
            </w:r>
            <w:r w:rsidR="0055062C" w:rsidRPr="0055062C">
              <w:tab/>
            </w:r>
          </w:p>
          <w:p w:rsidR="0055062C" w:rsidRPr="0055062C" w:rsidRDefault="00C20700" w:rsidP="0055062C">
            <w:pPr>
              <w:spacing w:line="23" w:lineRule="atLeast"/>
            </w:pPr>
            <w:sdt>
              <w:sdtPr>
                <w:id w:val="-1402678313"/>
                <w14:checkbox>
                  <w14:checked w14:val="0"/>
                  <w14:checkedState w14:val="2612" w14:font="MS Mincho"/>
                  <w14:uncheckedState w14:val="2610" w14:font="MS Mincho"/>
                </w14:checkbox>
              </w:sdtPr>
              <w:sdtContent>
                <w:r w:rsidR="0055062C" w:rsidRPr="0055062C">
                  <w:rPr>
                    <w:rFonts w:ascii="Segoe UI Symbol" w:hAnsi="Segoe UI Symbol" w:cs="Segoe UI Symbol"/>
                  </w:rPr>
                  <w:t>☐</w:t>
                </w:r>
              </w:sdtContent>
            </w:sdt>
            <w:r w:rsidR="0055062C" w:rsidRPr="0055062C">
              <w:t xml:space="preserve"> Not satisfactory</w:t>
            </w:r>
          </w:p>
        </w:tc>
      </w:tr>
      <w:tr w:rsidR="0055062C" w:rsidRPr="0055062C" w:rsidTr="00B210AE">
        <w:trPr>
          <w:trHeight w:val="2835"/>
        </w:trPr>
        <w:tc>
          <w:tcPr>
            <w:tcW w:w="2802" w:type="dxa"/>
            <w:shd w:val="clear" w:color="auto" w:fill="232F84"/>
          </w:tcPr>
          <w:p w:rsidR="0055062C" w:rsidRPr="0055062C" w:rsidRDefault="0055062C" w:rsidP="0055062C">
            <w:pPr>
              <w:spacing w:line="23" w:lineRule="atLeast"/>
              <w:rPr>
                <w:b/>
              </w:rPr>
            </w:pPr>
            <w:r w:rsidRPr="0055062C">
              <w:rPr>
                <w:b/>
              </w:rPr>
              <w:t>Trainer/Assessor comments</w:t>
            </w:r>
          </w:p>
        </w:tc>
        <w:tc>
          <w:tcPr>
            <w:tcW w:w="6440" w:type="dxa"/>
          </w:tcPr>
          <w:p w:rsidR="0055062C" w:rsidRPr="0055062C" w:rsidRDefault="0055062C" w:rsidP="0055062C">
            <w:pPr>
              <w:spacing w:line="23" w:lineRule="atLeast"/>
            </w:pPr>
            <w:r w:rsidRPr="0055062C">
              <w:fldChar w:fldCharType="begin">
                <w:ffData>
                  <w:name w:val="Text9"/>
                  <w:enabled/>
                  <w:calcOnExit w:val="0"/>
                  <w:textInput/>
                </w:ffData>
              </w:fldChar>
            </w:r>
            <w:r w:rsidRPr="0055062C">
              <w:instrText xml:space="preserve"> FORMTEXT </w:instrText>
            </w:r>
            <w:r w:rsidRPr="0055062C">
              <w:fldChar w:fldCharType="separate"/>
            </w:r>
            <w:r w:rsidRPr="0055062C">
              <w:t> </w:t>
            </w:r>
            <w:r w:rsidRPr="0055062C">
              <w:t> </w:t>
            </w:r>
            <w:r w:rsidRPr="0055062C">
              <w:t> </w:t>
            </w:r>
            <w:r w:rsidRPr="0055062C">
              <w:t> </w:t>
            </w:r>
            <w:r w:rsidRPr="0055062C">
              <w:t> </w:t>
            </w:r>
            <w:r w:rsidRPr="0055062C">
              <w:fldChar w:fldCharType="end"/>
            </w:r>
          </w:p>
        </w:tc>
      </w:tr>
    </w:tbl>
    <w:p w:rsidR="0055062C" w:rsidRPr="0055062C" w:rsidRDefault="0055062C" w:rsidP="0055062C">
      <w:pPr>
        <w:spacing w:line="23" w:lineRule="atLeast"/>
      </w:pPr>
    </w:p>
    <w:p w:rsidR="0055062C" w:rsidRPr="0055062C" w:rsidRDefault="0055062C" w:rsidP="0055062C">
      <w:pPr>
        <w:spacing w:line="23" w:lineRule="atLeast"/>
      </w:pPr>
    </w:p>
    <w:p w:rsidR="00676EC7" w:rsidRDefault="00676EC7" w:rsidP="00EE59F9">
      <w:pPr>
        <w:pStyle w:val="ListParagraph"/>
        <w:spacing w:after="0" w:line="23" w:lineRule="atLeast"/>
        <w:ind w:left="360"/>
      </w:pPr>
    </w:p>
    <w:p w:rsidR="00300A0E" w:rsidRPr="0084135E" w:rsidRDefault="00300A0E" w:rsidP="00EE59F9">
      <w:pPr>
        <w:pStyle w:val="ListParagraph"/>
        <w:spacing w:after="0" w:line="23" w:lineRule="atLeast"/>
        <w:ind w:left="360"/>
      </w:pPr>
    </w:p>
    <w:tbl>
      <w:tblPr>
        <w:tblStyle w:val="TableGrid"/>
        <w:tblW w:w="0" w:type="auto"/>
        <w:tblLook w:val="04A0" w:firstRow="1" w:lastRow="0" w:firstColumn="1" w:lastColumn="0" w:noHBand="0" w:noVBand="1"/>
      </w:tblPr>
      <w:tblGrid>
        <w:gridCol w:w="2802"/>
        <w:gridCol w:w="6440"/>
      </w:tblGrid>
      <w:tr w:rsidR="00335CCA" w:rsidTr="004E3B34">
        <w:tc>
          <w:tcPr>
            <w:tcW w:w="2802" w:type="dxa"/>
            <w:shd w:val="clear" w:color="auto" w:fill="232F84"/>
          </w:tcPr>
          <w:p w:rsidR="00335CCA" w:rsidRPr="001772F4" w:rsidRDefault="00AC5CD9" w:rsidP="00EE59F9">
            <w:pPr>
              <w:spacing w:line="23" w:lineRule="atLeast"/>
              <w:rPr>
                <w:b/>
              </w:rPr>
            </w:pPr>
            <w:r>
              <w:rPr>
                <w:b/>
              </w:rPr>
              <w:t>Outcome for</w:t>
            </w:r>
            <w:r w:rsidR="00D74631">
              <w:rPr>
                <w:b/>
              </w:rPr>
              <w:t xml:space="preserve"> On-line </w:t>
            </w:r>
            <w:r w:rsidR="00335CCA" w:rsidRPr="001772F4">
              <w:rPr>
                <w:b/>
              </w:rPr>
              <w:t xml:space="preserve"> </w:t>
            </w:r>
            <w:r w:rsidR="004E3B34">
              <w:rPr>
                <w:b/>
              </w:rPr>
              <w:t>Quiz</w:t>
            </w:r>
          </w:p>
        </w:tc>
        <w:tc>
          <w:tcPr>
            <w:tcW w:w="6440" w:type="dxa"/>
          </w:tcPr>
          <w:p w:rsidR="00335CCA" w:rsidRDefault="00C20700" w:rsidP="00EE59F9">
            <w:pPr>
              <w:spacing w:line="23" w:lineRule="atLeast"/>
            </w:pPr>
            <w:sdt>
              <w:sdtPr>
                <w:id w:val="1325092558"/>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Satisfactory </w:t>
            </w:r>
            <w:r w:rsidR="00335CCA">
              <w:tab/>
            </w:r>
          </w:p>
          <w:p w:rsidR="00335CCA" w:rsidRDefault="00C20700" w:rsidP="00EE59F9">
            <w:pPr>
              <w:spacing w:line="23" w:lineRule="atLeast"/>
            </w:pPr>
            <w:sdt>
              <w:sdtPr>
                <w:id w:val="-2017300450"/>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Not satisfactory</w:t>
            </w:r>
          </w:p>
        </w:tc>
      </w:tr>
      <w:tr w:rsidR="00335CCA" w:rsidTr="004E3B34">
        <w:trPr>
          <w:trHeight w:val="2835"/>
        </w:trPr>
        <w:tc>
          <w:tcPr>
            <w:tcW w:w="2802" w:type="dxa"/>
            <w:shd w:val="clear" w:color="auto" w:fill="232F84"/>
          </w:tcPr>
          <w:p w:rsidR="00335CCA" w:rsidRPr="001772F4" w:rsidRDefault="00335CCA" w:rsidP="00EE59F9">
            <w:pPr>
              <w:spacing w:line="23" w:lineRule="atLeast"/>
              <w:rPr>
                <w:b/>
              </w:rPr>
            </w:pPr>
            <w:r w:rsidRPr="001772F4">
              <w:rPr>
                <w:b/>
              </w:rPr>
              <w:t>Trainer/Assessor comments</w:t>
            </w:r>
          </w:p>
        </w:tc>
        <w:tc>
          <w:tcPr>
            <w:tcW w:w="6440" w:type="dxa"/>
          </w:tcPr>
          <w:p w:rsidR="00335CCA" w:rsidRDefault="00C606DD" w:rsidP="00EE59F9">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FA444B" w:rsidRDefault="00FA444B" w:rsidP="00EE59F9">
      <w:pPr>
        <w:pStyle w:val="ListParagraph"/>
        <w:spacing w:after="0" w:line="23" w:lineRule="atLeast"/>
        <w:ind w:left="360"/>
      </w:pPr>
    </w:p>
    <w:p w:rsidR="00FA444B" w:rsidRDefault="00FA444B" w:rsidP="00EE59F9">
      <w:pPr>
        <w:spacing w:after="0" w:line="23" w:lineRule="atLeast"/>
      </w:pPr>
      <w:r>
        <w:br w:type="page"/>
      </w:r>
    </w:p>
    <w:p w:rsidR="00FA444B" w:rsidRPr="00FA444B" w:rsidRDefault="00FA444B" w:rsidP="00EE59F9">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FA444B">
        <w:rPr>
          <w:b/>
        </w:rPr>
        <w:lastRenderedPageBreak/>
        <w:t>THIRD PARTY REPORT</w:t>
      </w:r>
    </w:p>
    <w:p w:rsidR="00FA444B" w:rsidRPr="00FA444B" w:rsidRDefault="00FA444B" w:rsidP="00EE59F9">
      <w:pPr>
        <w:spacing w:after="0" w:line="23" w:lineRule="atLeast"/>
      </w:pPr>
    </w:p>
    <w:p w:rsidR="00FA444B" w:rsidRPr="00FA444B" w:rsidRDefault="00FA444B" w:rsidP="00EE59F9">
      <w:pPr>
        <w:spacing w:after="0" w:line="23" w:lineRule="atLeast"/>
      </w:pPr>
      <w:r w:rsidRPr="00FA444B">
        <w:t>You are required to have a suitable third party to verify your ability to complete the following:</w:t>
      </w:r>
    </w:p>
    <w:p w:rsidR="00FA444B" w:rsidRPr="00FA444B" w:rsidRDefault="00FA444B" w:rsidP="00EE59F9">
      <w:pPr>
        <w:spacing w:after="0" w:line="23" w:lineRule="atLeast"/>
      </w:pPr>
    </w:p>
    <w:tbl>
      <w:tblPr>
        <w:tblStyle w:val="TableGrid2"/>
        <w:tblW w:w="0" w:type="auto"/>
        <w:tblLook w:val="04A0" w:firstRow="1" w:lastRow="0" w:firstColumn="1" w:lastColumn="0" w:noHBand="0" w:noVBand="1"/>
      </w:tblPr>
      <w:tblGrid>
        <w:gridCol w:w="3936"/>
        <w:gridCol w:w="4244"/>
        <w:gridCol w:w="1062"/>
      </w:tblGrid>
      <w:tr w:rsidR="00FA444B" w:rsidRPr="00FA444B" w:rsidTr="000221E6">
        <w:tc>
          <w:tcPr>
            <w:tcW w:w="8180" w:type="dxa"/>
            <w:gridSpan w:val="2"/>
            <w:shd w:val="clear" w:color="auto" w:fill="232F84"/>
          </w:tcPr>
          <w:p w:rsidR="00FA444B" w:rsidRPr="00FA444B" w:rsidRDefault="00FA444B" w:rsidP="00EE59F9">
            <w:pPr>
              <w:spacing w:line="23" w:lineRule="atLeast"/>
              <w:rPr>
                <w:b/>
              </w:rPr>
            </w:pPr>
            <w:r w:rsidRPr="00FA444B">
              <w:rPr>
                <w:b/>
              </w:rPr>
              <w:t>SKILLS</w:t>
            </w:r>
          </w:p>
        </w:tc>
        <w:tc>
          <w:tcPr>
            <w:tcW w:w="1062" w:type="dxa"/>
            <w:shd w:val="clear" w:color="auto" w:fill="232F84"/>
          </w:tcPr>
          <w:p w:rsidR="00FA444B" w:rsidRPr="00FA444B" w:rsidRDefault="00FA444B" w:rsidP="00EE59F9">
            <w:pPr>
              <w:spacing w:line="23" w:lineRule="atLeast"/>
              <w:rPr>
                <w:b/>
              </w:rPr>
            </w:pPr>
            <w:r w:rsidRPr="00FA444B">
              <w:rPr>
                <w:b/>
              </w:rPr>
              <w:t>VERIFIED</w:t>
            </w:r>
          </w:p>
        </w:tc>
      </w:tr>
      <w:tr w:rsidR="00FA444B" w:rsidRPr="00FA444B" w:rsidTr="000221E6">
        <w:tc>
          <w:tcPr>
            <w:tcW w:w="8180" w:type="dxa"/>
            <w:gridSpan w:val="2"/>
          </w:tcPr>
          <w:p w:rsidR="00FA444B" w:rsidRPr="004F4B6D" w:rsidRDefault="003C4BC0" w:rsidP="00EE59F9">
            <w:pPr>
              <w:numPr>
                <w:ilvl w:val="0"/>
                <w:numId w:val="23"/>
              </w:numPr>
              <w:spacing w:line="23" w:lineRule="atLeast"/>
              <w:contextualSpacing/>
              <w:rPr>
                <w:color w:val="000000" w:themeColor="text1"/>
              </w:rPr>
            </w:pPr>
            <w:r>
              <w:rPr>
                <w:color w:val="000000" w:themeColor="text1"/>
              </w:rPr>
              <w:t>Access contracts and other relevant contract documentation, information and data.</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C20700" w:rsidP="00EE59F9">
            <w:pPr>
              <w:spacing w:line="23" w:lineRule="atLeast"/>
              <w:jc w:val="center"/>
              <w:rPr>
                <w:sz w:val="40"/>
                <w:szCs w:val="40"/>
              </w:rPr>
            </w:pPr>
            <w:sdt>
              <w:sdtPr>
                <w:rPr>
                  <w:sz w:val="40"/>
                  <w:szCs w:val="40"/>
                </w:rPr>
                <w:id w:val="-219909062"/>
                <w14:checkbox>
                  <w14:checked w14:val="1"/>
                  <w14:checkedState w14:val="2612" w14:font="MS Mincho"/>
                  <w14:uncheckedState w14:val="2610" w14:font="MS Mincho"/>
                </w14:checkbox>
              </w:sdtPr>
              <w:sdtContent>
                <w:r w:rsidR="0031263D">
                  <w:rPr>
                    <w:rFonts w:ascii="MS Mincho" w:eastAsia="MS Mincho" w:hAnsi="MS Mincho" w:hint="eastAsia"/>
                    <w:sz w:val="40"/>
                    <w:szCs w:val="40"/>
                  </w:rPr>
                  <w:t>☒</w:t>
                </w:r>
              </w:sdtContent>
            </w:sdt>
          </w:p>
        </w:tc>
      </w:tr>
      <w:tr w:rsidR="00FA444B" w:rsidRPr="00FA444B" w:rsidTr="000221E6">
        <w:tc>
          <w:tcPr>
            <w:tcW w:w="8180" w:type="dxa"/>
            <w:gridSpan w:val="2"/>
          </w:tcPr>
          <w:p w:rsidR="00FA444B" w:rsidRPr="004F4B6D" w:rsidRDefault="003C4BC0" w:rsidP="00EE59F9">
            <w:pPr>
              <w:numPr>
                <w:ilvl w:val="0"/>
                <w:numId w:val="23"/>
              </w:numPr>
              <w:spacing w:line="23" w:lineRule="atLeast"/>
              <w:contextualSpacing/>
              <w:rPr>
                <w:color w:val="000000" w:themeColor="text1"/>
              </w:rPr>
            </w:pPr>
            <w:r>
              <w:rPr>
                <w:color w:val="000000" w:themeColor="text1"/>
              </w:rPr>
              <w:t>Assist with identifying areas of contractor WHS arrangements needing improvement</w:t>
            </w:r>
            <w:r w:rsidR="00DD434B">
              <w:rPr>
                <w:color w:val="000000" w:themeColor="text1"/>
              </w:rPr>
              <w:t>, with respect to legislation and best practice</w:t>
            </w:r>
            <w:r>
              <w:rPr>
                <w:color w:val="000000" w:themeColor="text1"/>
              </w:rPr>
              <w:t xml:space="preserve">. </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C20700" w:rsidP="00EE59F9">
            <w:pPr>
              <w:spacing w:line="23" w:lineRule="atLeast"/>
              <w:jc w:val="center"/>
              <w:rPr>
                <w:sz w:val="40"/>
                <w:szCs w:val="40"/>
              </w:rPr>
            </w:pPr>
            <w:sdt>
              <w:sdtPr>
                <w:rPr>
                  <w:sz w:val="40"/>
                  <w:szCs w:val="40"/>
                </w:rPr>
                <w:id w:val="-506514988"/>
                <w14:checkbox>
                  <w14:checked w14:val="1"/>
                  <w14:checkedState w14:val="2612" w14:font="MS Mincho"/>
                  <w14:uncheckedState w14:val="2610" w14:font="MS Mincho"/>
                </w14:checkbox>
              </w:sdtPr>
              <w:sdtContent>
                <w:r w:rsidR="0031263D">
                  <w:rPr>
                    <w:rFonts w:ascii="MS Mincho" w:eastAsia="MS Mincho" w:hAnsi="MS Mincho" w:hint="eastAsia"/>
                    <w:sz w:val="40"/>
                    <w:szCs w:val="40"/>
                  </w:rPr>
                  <w:t>☒</w:t>
                </w:r>
              </w:sdtContent>
            </w:sdt>
          </w:p>
        </w:tc>
      </w:tr>
      <w:tr w:rsidR="00FA444B" w:rsidRPr="00FA444B" w:rsidTr="000221E6">
        <w:tc>
          <w:tcPr>
            <w:tcW w:w="8180" w:type="dxa"/>
            <w:gridSpan w:val="2"/>
          </w:tcPr>
          <w:p w:rsidR="00FA444B" w:rsidRPr="004F4B6D" w:rsidRDefault="003C4BC0" w:rsidP="00EE59F9">
            <w:pPr>
              <w:numPr>
                <w:ilvl w:val="0"/>
                <w:numId w:val="23"/>
              </w:numPr>
              <w:spacing w:line="23" w:lineRule="atLeast"/>
              <w:contextualSpacing/>
              <w:rPr>
                <w:color w:val="000000" w:themeColor="text1"/>
              </w:rPr>
            </w:pPr>
            <w:r>
              <w:rPr>
                <w:color w:val="000000" w:themeColor="text1"/>
              </w:rPr>
              <w:t xml:space="preserve">Assist with developing improvements to contractor WHS arrangements. </w:t>
            </w:r>
          </w:p>
        </w:tc>
        <w:tc>
          <w:tcPr>
            <w:tcW w:w="1062" w:type="dxa"/>
          </w:tcPr>
          <w:p w:rsidR="00FA444B" w:rsidRPr="00FA444B" w:rsidRDefault="00C20700" w:rsidP="00EE59F9">
            <w:pPr>
              <w:spacing w:line="23" w:lineRule="atLeast"/>
              <w:jc w:val="center"/>
              <w:rPr>
                <w:rFonts w:ascii="MS Gothic" w:eastAsia="MS Gothic" w:hAnsi="MS Gothic"/>
                <w:sz w:val="40"/>
                <w:szCs w:val="40"/>
              </w:rPr>
            </w:pPr>
            <w:sdt>
              <w:sdtPr>
                <w:rPr>
                  <w:sz w:val="40"/>
                  <w:szCs w:val="40"/>
                </w:rPr>
                <w:id w:val="-2118131401"/>
                <w14:checkbox>
                  <w14:checked w14:val="1"/>
                  <w14:checkedState w14:val="2612" w14:font="MS Mincho"/>
                  <w14:uncheckedState w14:val="2610" w14:font="MS Mincho"/>
                </w14:checkbox>
              </w:sdtPr>
              <w:sdtContent>
                <w:r w:rsidR="0031263D">
                  <w:rPr>
                    <w:rFonts w:ascii="MS Mincho" w:eastAsia="MS Mincho" w:hAnsi="MS Mincho" w:hint="eastAsia"/>
                    <w:sz w:val="40"/>
                    <w:szCs w:val="40"/>
                  </w:rPr>
                  <w:t>☒</w:t>
                </w:r>
              </w:sdtContent>
            </w:sdt>
          </w:p>
        </w:tc>
      </w:tr>
      <w:tr w:rsidR="00FA444B" w:rsidRPr="00FA444B" w:rsidTr="000221E6">
        <w:tc>
          <w:tcPr>
            <w:tcW w:w="8180" w:type="dxa"/>
            <w:gridSpan w:val="2"/>
          </w:tcPr>
          <w:p w:rsidR="00FA444B" w:rsidRPr="004F4B6D" w:rsidRDefault="003C4BC0" w:rsidP="00EE59F9">
            <w:pPr>
              <w:numPr>
                <w:ilvl w:val="0"/>
                <w:numId w:val="23"/>
              </w:numPr>
              <w:spacing w:line="23" w:lineRule="atLeast"/>
              <w:contextualSpacing/>
              <w:rPr>
                <w:color w:val="000000" w:themeColor="text1"/>
              </w:rPr>
            </w:pPr>
            <w:r w:rsidRPr="003C4BC0">
              <w:rPr>
                <w:color w:val="000000" w:themeColor="text1"/>
              </w:rPr>
              <w:t xml:space="preserve">Assist with </w:t>
            </w:r>
            <w:r>
              <w:rPr>
                <w:color w:val="000000" w:themeColor="text1"/>
              </w:rPr>
              <w:t>implementing</w:t>
            </w:r>
            <w:r w:rsidRPr="003C4BC0">
              <w:rPr>
                <w:color w:val="000000" w:themeColor="text1"/>
              </w:rPr>
              <w:t xml:space="preserve"> improvements to contractor WHS arrangements.</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C20700" w:rsidP="00EE59F9">
            <w:pPr>
              <w:spacing w:line="23" w:lineRule="atLeast"/>
              <w:jc w:val="center"/>
              <w:rPr>
                <w:rFonts w:ascii="MS Gothic" w:eastAsia="MS Gothic" w:hAnsi="MS Gothic"/>
                <w:sz w:val="40"/>
                <w:szCs w:val="40"/>
              </w:rPr>
            </w:pPr>
            <w:sdt>
              <w:sdtPr>
                <w:rPr>
                  <w:sz w:val="40"/>
                  <w:szCs w:val="40"/>
                </w:rPr>
                <w:id w:val="1696034248"/>
                <w14:checkbox>
                  <w14:checked w14:val="1"/>
                  <w14:checkedState w14:val="2612" w14:font="MS Mincho"/>
                  <w14:uncheckedState w14:val="2610" w14:font="MS Mincho"/>
                </w14:checkbox>
              </w:sdtPr>
              <w:sdtContent>
                <w:r w:rsidR="0031263D">
                  <w:rPr>
                    <w:rFonts w:ascii="MS Mincho" w:eastAsia="MS Mincho" w:hAnsi="MS Mincho" w:hint="eastAsia"/>
                    <w:sz w:val="40"/>
                    <w:szCs w:val="40"/>
                  </w:rPr>
                  <w:t>☒</w:t>
                </w:r>
              </w:sdtContent>
            </w:sdt>
          </w:p>
        </w:tc>
      </w:tr>
      <w:tr w:rsidR="00FA444B" w:rsidRPr="00FA444B" w:rsidTr="000221E6">
        <w:tc>
          <w:tcPr>
            <w:tcW w:w="8180" w:type="dxa"/>
            <w:gridSpan w:val="2"/>
          </w:tcPr>
          <w:p w:rsidR="00FA444B" w:rsidRPr="004F4B6D" w:rsidRDefault="003C4BC0" w:rsidP="00EE59F9">
            <w:pPr>
              <w:numPr>
                <w:ilvl w:val="0"/>
                <w:numId w:val="23"/>
              </w:numPr>
              <w:spacing w:line="23" w:lineRule="atLeast"/>
              <w:contextualSpacing/>
              <w:rPr>
                <w:color w:val="000000" w:themeColor="text1"/>
              </w:rPr>
            </w:pPr>
            <w:r w:rsidRPr="003C4BC0">
              <w:rPr>
                <w:color w:val="000000" w:themeColor="text1"/>
              </w:rPr>
              <w:t xml:space="preserve">Assist with </w:t>
            </w:r>
            <w:r>
              <w:rPr>
                <w:color w:val="000000" w:themeColor="text1"/>
              </w:rPr>
              <w:t>evaluating</w:t>
            </w:r>
            <w:r w:rsidRPr="003C4BC0">
              <w:rPr>
                <w:color w:val="000000" w:themeColor="text1"/>
              </w:rPr>
              <w:t xml:space="preserve"> improvements to contractor WHS arrangements.</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C20700" w:rsidP="00EE59F9">
            <w:pPr>
              <w:spacing w:line="23" w:lineRule="atLeast"/>
              <w:jc w:val="center"/>
              <w:rPr>
                <w:sz w:val="40"/>
                <w:szCs w:val="40"/>
              </w:rPr>
            </w:pPr>
            <w:sdt>
              <w:sdtPr>
                <w:rPr>
                  <w:sz w:val="40"/>
                  <w:szCs w:val="40"/>
                </w:rPr>
                <w:id w:val="1031534986"/>
                <w14:checkbox>
                  <w14:checked w14:val="1"/>
                  <w14:checkedState w14:val="2612" w14:font="MS Mincho"/>
                  <w14:uncheckedState w14:val="2610" w14:font="MS Mincho"/>
                </w14:checkbox>
              </w:sdtPr>
              <w:sdtContent>
                <w:r w:rsidR="0031263D">
                  <w:rPr>
                    <w:rFonts w:ascii="MS Mincho" w:eastAsia="MS Mincho" w:hAnsi="MS Mincho" w:hint="eastAsia"/>
                    <w:sz w:val="40"/>
                    <w:szCs w:val="40"/>
                  </w:rPr>
                  <w:t>☒</w:t>
                </w:r>
              </w:sdtContent>
            </w:sdt>
          </w:p>
        </w:tc>
      </w:tr>
      <w:tr w:rsidR="004F4B6D" w:rsidRPr="00FA444B" w:rsidTr="00262BF5">
        <w:trPr>
          <w:trHeight w:val="2102"/>
        </w:trPr>
        <w:tc>
          <w:tcPr>
            <w:tcW w:w="8180" w:type="dxa"/>
            <w:gridSpan w:val="2"/>
          </w:tcPr>
          <w:p w:rsidR="004F4B6D" w:rsidRDefault="003C4BC0" w:rsidP="00EE59F9">
            <w:pPr>
              <w:numPr>
                <w:ilvl w:val="0"/>
                <w:numId w:val="23"/>
              </w:numPr>
              <w:spacing w:line="23" w:lineRule="atLeast"/>
              <w:contextualSpacing/>
              <w:rPr>
                <w:color w:val="000000" w:themeColor="text1"/>
              </w:rPr>
            </w:pPr>
            <w:r>
              <w:rPr>
                <w:color w:val="000000" w:themeColor="text1"/>
              </w:rPr>
              <w:t>Prepare evaluation reports and other communications for a range of target groups, including:</w:t>
            </w:r>
          </w:p>
          <w:p w:rsidR="003C4BC0" w:rsidRDefault="003C4BC0" w:rsidP="003C4BC0">
            <w:pPr>
              <w:pStyle w:val="ListParagraph"/>
              <w:numPr>
                <w:ilvl w:val="0"/>
                <w:numId w:val="37"/>
              </w:numPr>
              <w:spacing w:line="23" w:lineRule="atLeast"/>
              <w:ind w:left="709"/>
              <w:rPr>
                <w:color w:val="000000" w:themeColor="text1"/>
              </w:rPr>
            </w:pPr>
            <w:r>
              <w:rPr>
                <w:color w:val="000000" w:themeColor="text1"/>
              </w:rPr>
              <w:t>Health and safety committees</w:t>
            </w:r>
          </w:p>
          <w:p w:rsidR="003C4BC0" w:rsidRDefault="003C4BC0" w:rsidP="003C4BC0">
            <w:pPr>
              <w:pStyle w:val="ListParagraph"/>
              <w:numPr>
                <w:ilvl w:val="0"/>
                <w:numId w:val="37"/>
              </w:numPr>
              <w:spacing w:line="23" w:lineRule="atLeast"/>
              <w:ind w:left="709"/>
              <w:rPr>
                <w:color w:val="000000" w:themeColor="text1"/>
              </w:rPr>
            </w:pPr>
            <w:r>
              <w:rPr>
                <w:color w:val="000000" w:themeColor="text1"/>
              </w:rPr>
              <w:t>Health and safety representatives</w:t>
            </w:r>
          </w:p>
          <w:p w:rsidR="003C4BC0" w:rsidRDefault="003C4BC0" w:rsidP="003C4BC0">
            <w:pPr>
              <w:pStyle w:val="ListParagraph"/>
              <w:numPr>
                <w:ilvl w:val="0"/>
                <w:numId w:val="37"/>
              </w:numPr>
              <w:spacing w:line="23" w:lineRule="atLeast"/>
              <w:ind w:left="709"/>
              <w:rPr>
                <w:color w:val="000000" w:themeColor="text1"/>
              </w:rPr>
            </w:pPr>
            <w:r>
              <w:rPr>
                <w:color w:val="000000" w:themeColor="text1"/>
              </w:rPr>
              <w:t>Managers</w:t>
            </w:r>
          </w:p>
          <w:p w:rsidR="003C4BC0" w:rsidRDefault="003C4BC0" w:rsidP="003C4BC0">
            <w:pPr>
              <w:pStyle w:val="ListParagraph"/>
              <w:numPr>
                <w:ilvl w:val="0"/>
                <w:numId w:val="37"/>
              </w:numPr>
              <w:spacing w:line="23" w:lineRule="atLeast"/>
              <w:ind w:left="709"/>
              <w:rPr>
                <w:color w:val="000000" w:themeColor="text1"/>
              </w:rPr>
            </w:pPr>
            <w:r>
              <w:rPr>
                <w:color w:val="000000" w:themeColor="text1"/>
              </w:rPr>
              <w:t>Supervisors</w:t>
            </w:r>
          </w:p>
          <w:p w:rsidR="003C4BC0" w:rsidRPr="003C4BC0" w:rsidRDefault="003C4BC0" w:rsidP="003C4BC0">
            <w:pPr>
              <w:pStyle w:val="ListParagraph"/>
              <w:numPr>
                <w:ilvl w:val="0"/>
                <w:numId w:val="37"/>
              </w:numPr>
              <w:spacing w:line="23" w:lineRule="atLeast"/>
              <w:ind w:left="709"/>
              <w:rPr>
                <w:color w:val="000000" w:themeColor="text1"/>
              </w:rPr>
            </w:pPr>
            <w:r>
              <w:rPr>
                <w:color w:val="000000" w:themeColor="text1"/>
              </w:rPr>
              <w:t>Persons Conducting Businesses or Undertakings (PCBUs) or their officers</w:t>
            </w:r>
          </w:p>
        </w:tc>
        <w:tc>
          <w:tcPr>
            <w:tcW w:w="1062" w:type="dxa"/>
          </w:tcPr>
          <w:p w:rsidR="004F4B6D" w:rsidRDefault="00C20700" w:rsidP="00EE59F9">
            <w:pPr>
              <w:spacing w:line="23" w:lineRule="atLeast"/>
              <w:jc w:val="center"/>
              <w:rPr>
                <w:sz w:val="40"/>
                <w:szCs w:val="40"/>
              </w:rPr>
            </w:pPr>
            <w:sdt>
              <w:sdtPr>
                <w:rPr>
                  <w:sz w:val="40"/>
                  <w:szCs w:val="40"/>
                </w:rPr>
                <w:id w:val="-1870754938"/>
                <w14:checkbox>
                  <w14:checked w14:val="1"/>
                  <w14:checkedState w14:val="2612" w14:font="MS Mincho"/>
                  <w14:uncheckedState w14:val="2610" w14:font="MS Mincho"/>
                </w14:checkbox>
              </w:sdtPr>
              <w:sdtContent>
                <w:r w:rsidR="0031263D">
                  <w:rPr>
                    <w:rFonts w:ascii="MS Mincho" w:eastAsia="MS Mincho" w:hAnsi="MS Mincho" w:hint="eastAsia"/>
                    <w:sz w:val="40"/>
                    <w:szCs w:val="40"/>
                  </w:rPr>
                  <w:t>☒</w:t>
                </w:r>
              </w:sdtContent>
            </w:sdt>
          </w:p>
        </w:tc>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Name of third party</w:t>
            </w:r>
          </w:p>
        </w:tc>
        <w:tc>
          <w:tcPr>
            <w:tcW w:w="5306" w:type="dxa"/>
            <w:gridSpan w:val="2"/>
            <w:vAlign w:val="center"/>
          </w:tcPr>
          <w:p w:rsidR="00FA444B" w:rsidRPr="00FA444B" w:rsidRDefault="00FA444B" w:rsidP="007B7473">
            <w:pPr>
              <w:spacing w:line="23" w:lineRule="atLeast"/>
              <w:rPr>
                <w:rFonts w:eastAsia="MS Gothic"/>
              </w:rPr>
            </w:pPr>
            <w:r w:rsidRPr="00FA444B">
              <w:fldChar w:fldCharType="begin">
                <w:ffData>
                  <w:name w:val="Text9"/>
                  <w:enabled/>
                  <w:calcOnExit w:val="0"/>
                  <w:textInput/>
                </w:ffData>
              </w:fldChar>
            </w:r>
            <w:r w:rsidRPr="00FA444B">
              <w:instrText xml:space="preserve"> FORMTEXT </w:instrText>
            </w:r>
            <w:r w:rsidRPr="00FA444B">
              <w:fldChar w:fldCharType="separate"/>
            </w:r>
            <w:r w:rsidR="007B7473">
              <w:t>WEI HUI RYAN CHUA</w:t>
            </w:r>
            <w:r w:rsidRPr="00FA444B">
              <w:fldChar w:fldCharType="end"/>
            </w:r>
          </w:p>
        </w:tc>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 xml:space="preserve">Role of third party </w:t>
            </w:r>
            <w:r w:rsidRPr="00FA444B">
              <w:rPr>
                <w:b/>
              </w:rPr>
              <w:br/>
              <w:t>(Confirm their suitability to sign report)</w:t>
            </w:r>
          </w:p>
        </w:tc>
        <w:tc>
          <w:tcPr>
            <w:tcW w:w="5306" w:type="dxa"/>
            <w:gridSpan w:val="2"/>
            <w:vAlign w:val="center"/>
          </w:tcPr>
          <w:p w:rsidR="00FA444B" w:rsidRPr="00FA444B" w:rsidRDefault="00FA444B" w:rsidP="007B7473">
            <w:pPr>
              <w:spacing w:line="23" w:lineRule="atLeast"/>
              <w:rPr>
                <w:rFonts w:eastAsia="MS Gothic"/>
              </w:rPr>
            </w:pPr>
            <w:r w:rsidRPr="00FA444B">
              <w:fldChar w:fldCharType="begin">
                <w:ffData>
                  <w:name w:val="Text9"/>
                  <w:enabled/>
                  <w:calcOnExit w:val="0"/>
                  <w:textInput/>
                </w:ffData>
              </w:fldChar>
            </w:r>
            <w:r w:rsidRPr="00FA444B">
              <w:instrText xml:space="preserve"> FORMTEXT </w:instrText>
            </w:r>
            <w:r w:rsidRPr="00FA444B">
              <w:fldChar w:fldCharType="separate"/>
            </w:r>
            <w:r w:rsidR="007B7473">
              <w:t>HSE EXECUTIVE</w:t>
            </w:r>
            <w:r w:rsidRPr="00FA444B">
              <w:fldChar w:fldCharType="end"/>
            </w:r>
          </w:p>
        </w:tc>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Date of report completion</w:t>
            </w:r>
          </w:p>
        </w:tc>
        <w:sdt>
          <w:sdtPr>
            <w:rPr>
              <w:rFonts w:eastAsia="MS Gothic"/>
            </w:rPr>
            <w:id w:val="-867285342"/>
            <w:date w:fullDate="2015-12-26T00:00:00Z">
              <w:dateFormat w:val="d/MM/yyyy"/>
              <w:lid w:val="en-AU"/>
              <w:storeMappedDataAs w:val="dateTime"/>
              <w:calendar w:val="gregorian"/>
            </w:date>
          </w:sdtPr>
          <w:sdtContent>
            <w:tc>
              <w:tcPr>
                <w:tcW w:w="5306" w:type="dxa"/>
                <w:gridSpan w:val="2"/>
                <w:vAlign w:val="center"/>
              </w:tcPr>
              <w:p w:rsidR="00FA444B" w:rsidRPr="00FA444B" w:rsidRDefault="007B7473" w:rsidP="00EE59F9">
                <w:pPr>
                  <w:spacing w:line="23" w:lineRule="atLeast"/>
                  <w:rPr>
                    <w:rFonts w:eastAsia="MS Gothic"/>
                  </w:rPr>
                </w:pPr>
                <w:r>
                  <w:rPr>
                    <w:rFonts w:eastAsia="MS Gothic"/>
                  </w:rPr>
                  <w:t>26/12/2015</w:t>
                </w:r>
              </w:p>
            </w:tc>
          </w:sdtContent>
        </w:sdt>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Phone number of third party</w:t>
            </w:r>
          </w:p>
        </w:tc>
        <w:tc>
          <w:tcPr>
            <w:tcW w:w="5306" w:type="dxa"/>
            <w:gridSpan w:val="2"/>
            <w:vAlign w:val="center"/>
          </w:tcPr>
          <w:p w:rsidR="00FA444B" w:rsidRPr="00FA444B" w:rsidRDefault="00FA444B" w:rsidP="009B429F">
            <w:pPr>
              <w:spacing w:line="23" w:lineRule="atLeast"/>
              <w:rPr>
                <w:rFonts w:eastAsia="MS Gothic"/>
              </w:rPr>
            </w:pPr>
            <w:r w:rsidRPr="00FA444B">
              <w:fldChar w:fldCharType="begin">
                <w:ffData>
                  <w:name w:val="Text9"/>
                  <w:enabled/>
                  <w:calcOnExit w:val="0"/>
                  <w:textInput/>
                </w:ffData>
              </w:fldChar>
            </w:r>
            <w:r w:rsidRPr="00FA444B">
              <w:instrText xml:space="preserve"> FORMTEXT </w:instrText>
            </w:r>
            <w:r w:rsidRPr="00FA444B">
              <w:fldChar w:fldCharType="separate"/>
            </w:r>
            <w:r w:rsidR="009B429F">
              <w:t>+6281289241810</w:t>
            </w:r>
            <w:r w:rsidRPr="00FA444B">
              <w:fldChar w:fldCharType="end"/>
            </w:r>
          </w:p>
        </w:tc>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Email address of third party</w:t>
            </w:r>
          </w:p>
        </w:tc>
        <w:tc>
          <w:tcPr>
            <w:tcW w:w="5306" w:type="dxa"/>
            <w:gridSpan w:val="2"/>
            <w:vAlign w:val="center"/>
          </w:tcPr>
          <w:p w:rsidR="00FA444B" w:rsidRPr="00FA444B" w:rsidRDefault="00FA444B" w:rsidP="009B429F">
            <w:pPr>
              <w:spacing w:line="23" w:lineRule="atLeast"/>
              <w:rPr>
                <w:rFonts w:eastAsia="MS Gothic"/>
              </w:rPr>
            </w:pPr>
            <w:r w:rsidRPr="00FA444B">
              <w:fldChar w:fldCharType="begin">
                <w:ffData>
                  <w:name w:val="Text9"/>
                  <w:enabled/>
                  <w:calcOnExit w:val="0"/>
                  <w:textInput/>
                </w:ffData>
              </w:fldChar>
            </w:r>
            <w:r w:rsidRPr="00FA444B">
              <w:instrText xml:space="preserve"> FORMTEXT </w:instrText>
            </w:r>
            <w:r w:rsidRPr="00FA444B">
              <w:fldChar w:fldCharType="separate"/>
            </w:r>
            <w:r w:rsidR="009B429F">
              <w:t>whchua</w:t>
            </w:r>
            <w:r w:rsidR="0031263D" w:rsidRPr="0031263D">
              <w:t>@technip.com</w:t>
            </w:r>
            <w:r w:rsidRPr="00FA444B">
              <w:fldChar w:fldCharType="end"/>
            </w:r>
          </w:p>
        </w:tc>
      </w:tr>
    </w:tbl>
    <w:p w:rsidR="00FA444B" w:rsidRDefault="00FA444B" w:rsidP="00EE59F9">
      <w:pPr>
        <w:spacing w:after="0" w:line="23" w:lineRule="atLeast"/>
      </w:pPr>
    </w:p>
    <w:p w:rsidR="004F4B6D" w:rsidRPr="00FA444B" w:rsidRDefault="004F4B6D" w:rsidP="00EE59F9">
      <w:pPr>
        <w:spacing w:after="0" w:line="23" w:lineRule="atLeast"/>
      </w:pPr>
    </w:p>
    <w:tbl>
      <w:tblPr>
        <w:tblStyle w:val="TableGrid2"/>
        <w:tblW w:w="0" w:type="auto"/>
        <w:tblLook w:val="04A0" w:firstRow="1" w:lastRow="0" w:firstColumn="1" w:lastColumn="0" w:noHBand="0" w:noVBand="1"/>
      </w:tblPr>
      <w:tblGrid>
        <w:gridCol w:w="2802"/>
        <w:gridCol w:w="6440"/>
      </w:tblGrid>
      <w:tr w:rsidR="00FA444B" w:rsidRPr="00FA444B" w:rsidTr="000221E6">
        <w:tc>
          <w:tcPr>
            <w:tcW w:w="2802" w:type="dxa"/>
            <w:shd w:val="clear" w:color="auto" w:fill="232F84"/>
          </w:tcPr>
          <w:p w:rsidR="00FA444B" w:rsidRPr="00FA444B" w:rsidRDefault="00FA444B" w:rsidP="00EE59F9">
            <w:pPr>
              <w:spacing w:line="23" w:lineRule="atLeast"/>
              <w:rPr>
                <w:b/>
              </w:rPr>
            </w:pPr>
            <w:r w:rsidRPr="00FA444B">
              <w:rPr>
                <w:b/>
              </w:rPr>
              <w:t>Outcome for Third Party Report</w:t>
            </w:r>
          </w:p>
        </w:tc>
        <w:tc>
          <w:tcPr>
            <w:tcW w:w="6440" w:type="dxa"/>
          </w:tcPr>
          <w:p w:rsidR="00FA444B" w:rsidRPr="00FA444B" w:rsidRDefault="00C20700" w:rsidP="00EE59F9">
            <w:pPr>
              <w:spacing w:line="23" w:lineRule="atLeast"/>
            </w:pPr>
            <w:sdt>
              <w:sdtPr>
                <w:id w:val="-443923268"/>
                <w14:checkbox>
                  <w14:checked w14:val="1"/>
                  <w14:checkedState w14:val="2612" w14:font="MS Mincho"/>
                  <w14:uncheckedState w14:val="2610" w14:font="MS Mincho"/>
                </w14:checkbox>
              </w:sdtPr>
              <w:sdtContent>
                <w:r w:rsidR="0031263D">
                  <w:rPr>
                    <w:rFonts w:ascii="MS Mincho" w:eastAsia="MS Mincho" w:hAnsi="MS Mincho" w:hint="eastAsia"/>
                  </w:rPr>
                  <w:t>☒</w:t>
                </w:r>
              </w:sdtContent>
            </w:sdt>
            <w:r w:rsidR="00FA444B" w:rsidRPr="00FA444B">
              <w:t xml:space="preserve"> Satisfactory </w:t>
            </w:r>
            <w:r w:rsidR="00FA444B" w:rsidRPr="00FA444B">
              <w:tab/>
            </w:r>
          </w:p>
          <w:p w:rsidR="00FA444B" w:rsidRPr="00FA444B" w:rsidRDefault="00C20700" w:rsidP="00EE59F9">
            <w:pPr>
              <w:spacing w:line="23" w:lineRule="atLeast"/>
            </w:pPr>
            <w:sdt>
              <w:sdtPr>
                <w:id w:val="582423146"/>
                <w14:checkbox>
                  <w14:checked w14:val="0"/>
                  <w14:checkedState w14:val="2612" w14:font="MS Mincho"/>
                  <w14:uncheckedState w14:val="2610" w14:font="MS Mincho"/>
                </w14:checkbox>
              </w:sdtPr>
              <w:sdtContent>
                <w:r w:rsidR="00FA444B" w:rsidRPr="00FA444B">
                  <w:rPr>
                    <w:rFonts w:ascii="Segoe UI Symbol" w:hAnsi="Segoe UI Symbol" w:cs="Segoe UI Symbol"/>
                  </w:rPr>
                  <w:t>☐</w:t>
                </w:r>
              </w:sdtContent>
            </w:sdt>
            <w:r w:rsidR="00FA444B" w:rsidRPr="00FA444B">
              <w:t xml:space="preserve"> Not satisfactory</w:t>
            </w:r>
          </w:p>
        </w:tc>
      </w:tr>
      <w:tr w:rsidR="00FA444B" w:rsidRPr="00FA444B" w:rsidTr="000221E6">
        <w:trPr>
          <w:trHeight w:val="2835"/>
        </w:trPr>
        <w:tc>
          <w:tcPr>
            <w:tcW w:w="2802" w:type="dxa"/>
            <w:shd w:val="clear" w:color="auto" w:fill="232F84"/>
          </w:tcPr>
          <w:p w:rsidR="00FA444B" w:rsidRPr="00FA444B" w:rsidRDefault="00FA444B" w:rsidP="00EE59F9">
            <w:pPr>
              <w:spacing w:line="23" w:lineRule="atLeast"/>
              <w:rPr>
                <w:b/>
              </w:rPr>
            </w:pPr>
            <w:r w:rsidRPr="00FA444B">
              <w:rPr>
                <w:b/>
              </w:rPr>
              <w:t>Trainer/Assessor comments</w:t>
            </w:r>
          </w:p>
        </w:tc>
        <w:tc>
          <w:tcPr>
            <w:tcW w:w="6440" w:type="dxa"/>
          </w:tcPr>
          <w:p w:rsidR="00FA444B" w:rsidRPr="00FA444B" w:rsidRDefault="00FA444B" w:rsidP="005064F7">
            <w:pPr>
              <w:spacing w:line="23" w:lineRule="atLeast"/>
            </w:pPr>
            <w:r w:rsidRPr="00FA444B">
              <w:fldChar w:fldCharType="begin">
                <w:ffData>
                  <w:name w:val="Text9"/>
                  <w:enabled/>
                  <w:calcOnExit w:val="0"/>
                  <w:textInput/>
                </w:ffData>
              </w:fldChar>
            </w:r>
            <w:r w:rsidRPr="00FA444B">
              <w:instrText xml:space="preserve"> FORMTEXT </w:instrText>
            </w:r>
            <w:r w:rsidRPr="00FA444B">
              <w:fldChar w:fldCharType="separate"/>
            </w:r>
            <w:r w:rsidR="005064F7">
              <w:t xml:space="preserve">Brilliant work. Candidate is good in the capability of contractor assessment. </w:t>
            </w:r>
            <w:r w:rsidRPr="00FA444B">
              <w:fldChar w:fldCharType="end"/>
            </w:r>
          </w:p>
        </w:tc>
      </w:tr>
    </w:tbl>
    <w:p w:rsidR="00FA444B" w:rsidRPr="00FA444B" w:rsidRDefault="00FA444B" w:rsidP="00EE59F9">
      <w:pPr>
        <w:spacing w:after="0" w:line="23" w:lineRule="atLeast"/>
      </w:pPr>
    </w:p>
    <w:p w:rsidR="00300A0E" w:rsidRPr="0084135E" w:rsidRDefault="00300A0E" w:rsidP="00EE59F9">
      <w:pPr>
        <w:spacing w:after="0" w:line="23" w:lineRule="atLeast"/>
      </w:pPr>
    </w:p>
    <w:sectPr w:rsidR="00300A0E" w:rsidRPr="0084135E" w:rsidSect="00246A2E">
      <w:headerReference w:type="default" r:id="rId10"/>
      <w:footerReference w:type="default" r:id="rId11"/>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5B9D" w:rsidRDefault="00FF5B9D" w:rsidP="00DE3764">
      <w:pPr>
        <w:spacing w:after="0" w:line="240" w:lineRule="auto"/>
      </w:pPr>
      <w:r>
        <w:separator/>
      </w:r>
    </w:p>
  </w:endnote>
  <w:endnote w:type="continuationSeparator" w:id="0">
    <w:p w:rsidR="00FF5B9D" w:rsidRDefault="00FF5B9D"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Cambria Math"/>
    <w:panose1 w:val="020B0502040204020203"/>
    <w:charset w:val="00"/>
    <w:family w:val="swiss"/>
    <w:pitch w:val="variable"/>
    <w:sig w:usb0="8000006F" w:usb1="1200FBEF" w:usb2="0004C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0700" w:rsidRPr="00AD433D" w:rsidRDefault="00C20700" w:rsidP="00DE3764">
    <w:pPr>
      <w:pBdr>
        <w:top w:val="single" w:sz="4" w:space="0" w:color="auto"/>
      </w:pBdr>
      <w:tabs>
        <w:tab w:val="right" w:pos="9639"/>
      </w:tabs>
      <w:rPr>
        <w:rFonts w:cs="Arial"/>
        <w:b/>
        <w:sz w:val="2"/>
        <w:szCs w:val="16"/>
      </w:rPr>
    </w:pPr>
  </w:p>
  <w:p w:rsidR="00C20700" w:rsidRPr="00AC5CD9" w:rsidRDefault="00C20700" w:rsidP="00DE3764">
    <w:pPr>
      <w:pStyle w:val="Footer"/>
      <w:tabs>
        <w:tab w:val="clear" w:pos="4513"/>
        <w:tab w:val="clear" w:pos="9026"/>
        <w:tab w:val="right" w:pos="9072"/>
      </w:tabs>
      <w:jc w:val="left"/>
      <w:rPr>
        <w:rFonts w:cs="Arial"/>
        <w:sz w:val="14"/>
        <w:szCs w:val="14"/>
      </w:rPr>
    </w:pPr>
    <w:r>
      <w:rPr>
        <w:rFonts w:cs="Arial"/>
        <w:b/>
        <w:sz w:val="14"/>
        <w:szCs w:val="14"/>
      </w:rPr>
      <w:t>Technip</w:t>
    </w:r>
    <w:r w:rsidRPr="00AC5CD9">
      <w:rPr>
        <w:rFonts w:cs="Arial"/>
        <w:b/>
        <w:sz w:val="14"/>
        <w:szCs w:val="14"/>
      </w:rPr>
      <w:t>_</w:t>
    </w:r>
    <w:sdt>
      <w:sdtPr>
        <w:rPr>
          <w:rFonts w:cs="Arial"/>
          <w:b/>
          <w:sz w:val="14"/>
          <w:szCs w:val="14"/>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4"/>
            <w:szCs w:val="14"/>
          </w:rPr>
          <w:t>1-1_08/09/2014</w:t>
        </w:r>
      </w:sdtContent>
    </w:sdt>
    <w:r w:rsidRPr="00AC5CD9">
      <w:rPr>
        <w:rFonts w:cs="Arial"/>
        <w:b/>
        <w:sz w:val="14"/>
        <w:szCs w:val="14"/>
      </w:rPr>
      <w:tab/>
      <w:t xml:space="preserve">Page </w:t>
    </w:r>
    <w:r w:rsidRPr="00AC5CD9">
      <w:rPr>
        <w:rFonts w:cs="Arial"/>
        <w:b/>
        <w:bCs/>
        <w:sz w:val="14"/>
        <w:szCs w:val="14"/>
      </w:rPr>
      <w:fldChar w:fldCharType="begin"/>
    </w:r>
    <w:r w:rsidRPr="00AC5CD9">
      <w:rPr>
        <w:rFonts w:cs="Arial"/>
        <w:b/>
        <w:bCs/>
        <w:sz w:val="14"/>
        <w:szCs w:val="14"/>
      </w:rPr>
      <w:instrText xml:space="preserve"> PAGE </w:instrText>
    </w:r>
    <w:r w:rsidRPr="00AC5CD9">
      <w:rPr>
        <w:rFonts w:cs="Arial"/>
        <w:b/>
        <w:bCs/>
        <w:sz w:val="14"/>
        <w:szCs w:val="14"/>
      </w:rPr>
      <w:fldChar w:fldCharType="separate"/>
    </w:r>
    <w:r w:rsidR="00A61EC6">
      <w:rPr>
        <w:rFonts w:cs="Arial"/>
        <w:b/>
        <w:bCs/>
        <w:noProof/>
        <w:sz w:val="14"/>
        <w:szCs w:val="14"/>
      </w:rPr>
      <w:t>13</w:t>
    </w:r>
    <w:r w:rsidRPr="00AC5CD9">
      <w:rPr>
        <w:rFonts w:cs="Arial"/>
        <w:b/>
        <w:bCs/>
        <w:sz w:val="14"/>
        <w:szCs w:val="14"/>
      </w:rPr>
      <w:fldChar w:fldCharType="end"/>
    </w:r>
    <w:r w:rsidRPr="00AC5CD9">
      <w:rPr>
        <w:rFonts w:cs="Arial"/>
        <w:b/>
        <w:sz w:val="14"/>
        <w:szCs w:val="14"/>
      </w:rPr>
      <w:t xml:space="preserve"> of </w:t>
    </w:r>
    <w:r w:rsidRPr="00AC5CD9">
      <w:rPr>
        <w:rFonts w:cs="Arial"/>
        <w:b/>
        <w:bCs/>
        <w:sz w:val="14"/>
        <w:szCs w:val="14"/>
      </w:rPr>
      <w:fldChar w:fldCharType="begin"/>
    </w:r>
    <w:r w:rsidRPr="00AC5CD9">
      <w:rPr>
        <w:rFonts w:cs="Arial"/>
        <w:b/>
        <w:bCs/>
        <w:sz w:val="14"/>
        <w:szCs w:val="14"/>
      </w:rPr>
      <w:instrText xml:space="preserve"> NUMPAGES  </w:instrText>
    </w:r>
    <w:r w:rsidRPr="00AC5CD9">
      <w:rPr>
        <w:rFonts w:cs="Arial"/>
        <w:b/>
        <w:bCs/>
        <w:sz w:val="14"/>
        <w:szCs w:val="14"/>
      </w:rPr>
      <w:fldChar w:fldCharType="separate"/>
    </w:r>
    <w:r w:rsidR="00A61EC6">
      <w:rPr>
        <w:rFonts w:cs="Arial"/>
        <w:b/>
        <w:bCs/>
        <w:noProof/>
        <w:sz w:val="14"/>
        <w:szCs w:val="14"/>
      </w:rPr>
      <w:t>15</w:t>
    </w:r>
    <w:r w:rsidRPr="00AC5CD9">
      <w:rPr>
        <w:rFonts w:cs="Arial"/>
        <w:b/>
        <w:bCs/>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5B9D" w:rsidRDefault="00FF5B9D" w:rsidP="00DE3764">
      <w:pPr>
        <w:spacing w:after="0" w:line="240" w:lineRule="auto"/>
      </w:pPr>
      <w:r>
        <w:separator/>
      </w:r>
    </w:p>
  </w:footnote>
  <w:footnote w:type="continuationSeparator" w:id="0">
    <w:p w:rsidR="00FF5B9D" w:rsidRDefault="00FF5B9D"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0700" w:rsidRPr="00AC5CD9" w:rsidRDefault="00C20700" w:rsidP="00DE3764">
    <w:pPr>
      <w:pBdr>
        <w:bottom w:val="single" w:sz="4" w:space="1" w:color="auto"/>
      </w:pBdr>
      <w:tabs>
        <w:tab w:val="right" w:pos="9026"/>
      </w:tabs>
      <w:rPr>
        <w:rFonts w:ascii="Arial" w:hAnsi="Arial" w:cs="Arial"/>
        <w:b/>
        <w:sz w:val="14"/>
        <w:szCs w:val="14"/>
      </w:rPr>
    </w:pPr>
    <w:r>
      <w:rPr>
        <w:rFonts w:ascii="Arial" w:hAnsi="Arial" w:cs="Arial"/>
        <w:b/>
        <w:noProof/>
        <w:sz w:val="14"/>
        <w:szCs w:val="14"/>
        <w:lang w:val="en-US"/>
      </w:rPr>
      <w:drawing>
        <wp:anchor distT="0" distB="0" distL="114300" distR="114300" simplePos="0" relativeHeight="251659264" behindDoc="1" locked="0" layoutInCell="1" allowOverlap="1" wp14:anchorId="767CAB93" wp14:editId="27CF2BC7">
          <wp:simplePos x="0" y="0"/>
          <wp:positionH relativeFrom="column">
            <wp:posOffset>5126990</wp:posOffset>
          </wp:positionH>
          <wp:positionV relativeFrom="paragraph">
            <wp:posOffset>-134620</wp:posOffset>
          </wp:positionV>
          <wp:extent cx="565785" cy="220345"/>
          <wp:effectExtent l="0" t="0" r="5715" b="8255"/>
          <wp:wrapTight wrapText="bothSides">
            <wp:wrapPolygon edited="0">
              <wp:start x="0" y="0"/>
              <wp:lineTo x="0" y="20542"/>
              <wp:lineTo x="21091" y="20542"/>
              <wp:lineTo x="2109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niplogo 100px.jpg"/>
                  <pic:cNvPicPr/>
                </pic:nvPicPr>
                <pic:blipFill>
                  <a:blip r:embed="rId1">
                    <a:extLst>
                      <a:ext uri="{28A0092B-C50C-407E-A947-70E740481C1C}">
                        <a14:useLocalDpi xmlns:a14="http://schemas.microsoft.com/office/drawing/2010/main" val="0"/>
                      </a:ext>
                    </a:extLst>
                  </a:blip>
                  <a:stretch>
                    <a:fillRect/>
                  </a:stretch>
                </pic:blipFill>
                <pic:spPr>
                  <a:xfrm>
                    <a:off x="0" y="0"/>
                    <a:ext cx="565785" cy="220345"/>
                  </a:xfrm>
                  <a:prstGeom prst="rect">
                    <a:avLst/>
                  </a:prstGeom>
                </pic:spPr>
              </pic:pic>
            </a:graphicData>
          </a:graphic>
          <wp14:sizeRelH relativeFrom="page">
            <wp14:pctWidth>0</wp14:pctWidth>
          </wp14:sizeRelH>
          <wp14:sizeRelV relativeFrom="page">
            <wp14:pctHeight>0</wp14:pctHeight>
          </wp14:sizeRelV>
        </wp:anchor>
      </w:drawing>
    </w:r>
    <w:sdt>
      <w:sdtPr>
        <w:rPr>
          <w:rFonts w:ascii="Arial" w:hAnsi="Arial" w:cs="Arial"/>
          <w:b/>
          <w:sz w:val="14"/>
          <w:szCs w:val="14"/>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Content>
        <w:r w:rsidRPr="00AC5CD9">
          <w:rPr>
            <w:rFonts w:ascii="Arial" w:hAnsi="Arial" w:cs="Arial"/>
            <w:b/>
            <w:sz w:val="14"/>
            <w:szCs w:val="14"/>
          </w:rPr>
          <w:t>Assessment</w:t>
        </w:r>
      </w:sdtContent>
    </w:sdt>
    <w:r w:rsidRPr="00AC5CD9">
      <w:rPr>
        <w:rFonts w:ascii="Arial" w:hAnsi="Arial" w:cs="Arial"/>
        <w:b/>
        <w:sz w:val="14"/>
        <w:szCs w:val="14"/>
      </w:rPr>
      <w:t xml:space="preserve"> - </w:t>
    </w:r>
    <w:sdt>
      <w:sdtPr>
        <w:rPr>
          <w:rFonts w:ascii="Arial" w:hAnsi="Arial" w:cs="Arial"/>
          <w:b/>
          <w:sz w:val="14"/>
          <w:szCs w:val="14"/>
        </w:rPr>
        <w:alias w:val="Title"/>
        <w:tag w:val=""/>
        <w:id w:val="-21281183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4"/>
            <w:szCs w:val="14"/>
          </w:rPr>
          <w:t>BSBWHS408A</w:t>
        </w:r>
      </w:sdtContent>
    </w:sdt>
    <w:r w:rsidRPr="00AC5CD9">
      <w:rPr>
        <w:rFonts w:ascii="Arial" w:hAnsi="Arial" w:cs="Arial"/>
        <w:b/>
        <w:sz w:val="14"/>
        <w:szCs w:val="14"/>
      </w:rPr>
      <w:t xml:space="preserve"> </w:t>
    </w:r>
    <w:sdt>
      <w:sdtPr>
        <w:rPr>
          <w:rFonts w:ascii="Arial" w:hAnsi="Arial" w:cs="Arial"/>
          <w:b/>
          <w:sz w:val="14"/>
          <w:szCs w:val="14"/>
        </w:rPr>
        <w:alias w:val="Subject"/>
        <w:tag w:val=""/>
        <w:id w:val="-132110765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4"/>
            <w:szCs w:val="14"/>
          </w:rPr>
          <w:t>Assist with effective WHS management of contractors</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0C97A01"/>
    <w:multiLevelType w:val="hybridMultilevel"/>
    <w:tmpl w:val="A614E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95E2D49"/>
    <w:multiLevelType w:val="hybridMultilevel"/>
    <w:tmpl w:val="2B4EDD7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2"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619777E"/>
    <w:multiLevelType w:val="hybridMultilevel"/>
    <w:tmpl w:val="E47CF6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D974FCE"/>
    <w:multiLevelType w:val="hybridMultilevel"/>
    <w:tmpl w:val="E4CE42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DB31940"/>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7"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15:restartNumberingAfterBreak="0">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461291C"/>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5"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6"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E277A31"/>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4"/>
  </w:num>
  <w:num w:numId="2">
    <w:abstractNumId w:val="4"/>
  </w:num>
  <w:num w:numId="3">
    <w:abstractNumId w:val="19"/>
  </w:num>
  <w:num w:numId="4">
    <w:abstractNumId w:val="40"/>
  </w:num>
  <w:num w:numId="5">
    <w:abstractNumId w:val="8"/>
  </w:num>
  <w:num w:numId="6">
    <w:abstractNumId w:val="12"/>
  </w:num>
  <w:num w:numId="7">
    <w:abstractNumId w:val="6"/>
  </w:num>
  <w:num w:numId="8">
    <w:abstractNumId w:val="27"/>
  </w:num>
  <w:num w:numId="9">
    <w:abstractNumId w:val="37"/>
  </w:num>
  <w:num w:numId="10">
    <w:abstractNumId w:val="13"/>
  </w:num>
  <w:num w:numId="11">
    <w:abstractNumId w:val="31"/>
  </w:num>
  <w:num w:numId="12">
    <w:abstractNumId w:val="10"/>
  </w:num>
  <w:num w:numId="13">
    <w:abstractNumId w:val="3"/>
  </w:num>
  <w:num w:numId="14">
    <w:abstractNumId w:val="30"/>
  </w:num>
  <w:num w:numId="15">
    <w:abstractNumId w:val="38"/>
  </w:num>
  <w:num w:numId="16">
    <w:abstractNumId w:val="33"/>
  </w:num>
  <w:num w:numId="17">
    <w:abstractNumId w:val="39"/>
  </w:num>
  <w:num w:numId="18">
    <w:abstractNumId w:val="18"/>
  </w:num>
  <w:num w:numId="19">
    <w:abstractNumId w:val="0"/>
  </w:num>
  <w:num w:numId="20">
    <w:abstractNumId w:val="35"/>
  </w:num>
  <w:num w:numId="21">
    <w:abstractNumId w:val="36"/>
  </w:num>
  <w:num w:numId="22">
    <w:abstractNumId w:val="42"/>
  </w:num>
  <w:num w:numId="23">
    <w:abstractNumId w:val="28"/>
  </w:num>
  <w:num w:numId="24">
    <w:abstractNumId w:val="2"/>
  </w:num>
  <w:num w:numId="25">
    <w:abstractNumId w:val="14"/>
  </w:num>
  <w:num w:numId="26">
    <w:abstractNumId w:val="41"/>
  </w:num>
  <w:num w:numId="27">
    <w:abstractNumId w:val="1"/>
  </w:num>
  <w:num w:numId="28">
    <w:abstractNumId w:val="17"/>
  </w:num>
  <w:num w:numId="29">
    <w:abstractNumId w:val="20"/>
  </w:num>
  <w:num w:numId="30">
    <w:abstractNumId w:val="15"/>
  </w:num>
  <w:num w:numId="31">
    <w:abstractNumId w:val="7"/>
  </w:num>
  <w:num w:numId="32">
    <w:abstractNumId w:val="29"/>
  </w:num>
  <w:num w:numId="33">
    <w:abstractNumId w:val="21"/>
  </w:num>
  <w:num w:numId="34">
    <w:abstractNumId w:val="26"/>
  </w:num>
  <w:num w:numId="35">
    <w:abstractNumId w:val="16"/>
  </w:num>
  <w:num w:numId="36">
    <w:abstractNumId w:val="22"/>
  </w:num>
  <w:num w:numId="37">
    <w:abstractNumId w:val="5"/>
  </w:num>
  <w:num w:numId="38">
    <w:abstractNumId w:val="11"/>
  </w:num>
  <w:num w:numId="39">
    <w:abstractNumId w:val="9"/>
  </w:num>
  <w:num w:numId="40">
    <w:abstractNumId w:val="24"/>
  </w:num>
  <w:num w:numId="41">
    <w:abstractNumId w:val="23"/>
  </w:num>
  <w:num w:numId="42">
    <w:abstractNumId w:val="43"/>
  </w:num>
  <w:num w:numId="43">
    <w:abstractNumId w:val="25"/>
  </w:num>
  <w:num w:numId="4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cryptProviderType="rsaAES" w:cryptAlgorithmClass="hash" w:cryptAlgorithmType="typeAny" w:cryptAlgorithmSid="14" w:cryptSpinCount="100000" w:hash="CW1s+Z2Dv+Csai5uJBcxJbWD/lVx6v+foldN23LE7zyJ8QkoUYZSDIqWg4Y0JCCk+3K8/D5vexyOBSvTZJ8s3g==" w:salt="DrY7NKHqzBXsjVbuCESZ8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1474"/>
    <w:rsid w:val="00014A64"/>
    <w:rsid w:val="00014F85"/>
    <w:rsid w:val="000221E6"/>
    <w:rsid w:val="00051216"/>
    <w:rsid w:val="00063191"/>
    <w:rsid w:val="00083FC4"/>
    <w:rsid w:val="000A5DDD"/>
    <w:rsid w:val="000A6F1B"/>
    <w:rsid w:val="000B14F5"/>
    <w:rsid w:val="000B5FA2"/>
    <w:rsid w:val="00115322"/>
    <w:rsid w:val="001157C2"/>
    <w:rsid w:val="001346D1"/>
    <w:rsid w:val="001653D2"/>
    <w:rsid w:val="001666A5"/>
    <w:rsid w:val="001702EA"/>
    <w:rsid w:val="001772F4"/>
    <w:rsid w:val="001856B8"/>
    <w:rsid w:val="0019120C"/>
    <w:rsid w:val="001C11B1"/>
    <w:rsid w:val="001C4567"/>
    <w:rsid w:val="001D7488"/>
    <w:rsid w:val="001E1727"/>
    <w:rsid w:val="001E62D6"/>
    <w:rsid w:val="001F5D66"/>
    <w:rsid w:val="00202DB7"/>
    <w:rsid w:val="00210AA9"/>
    <w:rsid w:val="0022095B"/>
    <w:rsid w:val="00224B4F"/>
    <w:rsid w:val="00233D25"/>
    <w:rsid w:val="00245478"/>
    <w:rsid w:val="00246A2E"/>
    <w:rsid w:val="002474D8"/>
    <w:rsid w:val="00254788"/>
    <w:rsid w:val="00262BF5"/>
    <w:rsid w:val="00284538"/>
    <w:rsid w:val="002A1AA9"/>
    <w:rsid w:val="002E3769"/>
    <w:rsid w:val="00300A0E"/>
    <w:rsid w:val="0031263D"/>
    <w:rsid w:val="003311BD"/>
    <w:rsid w:val="0033249B"/>
    <w:rsid w:val="00333758"/>
    <w:rsid w:val="00335CCA"/>
    <w:rsid w:val="00342CE2"/>
    <w:rsid w:val="003970F7"/>
    <w:rsid w:val="003A39A0"/>
    <w:rsid w:val="003C4BC0"/>
    <w:rsid w:val="003D5C5D"/>
    <w:rsid w:val="003F4EF5"/>
    <w:rsid w:val="0040021D"/>
    <w:rsid w:val="00413CC9"/>
    <w:rsid w:val="0042368D"/>
    <w:rsid w:val="00430DA9"/>
    <w:rsid w:val="004366AC"/>
    <w:rsid w:val="00461E83"/>
    <w:rsid w:val="0046343F"/>
    <w:rsid w:val="00496EF0"/>
    <w:rsid w:val="004A6305"/>
    <w:rsid w:val="004B3EEB"/>
    <w:rsid w:val="004E3B34"/>
    <w:rsid w:val="004F4B6D"/>
    <w:rsid w:val="005064F7"/>
    <w:rsid w:val="00516334"/>
    <w:rsid w:val="00524EED"/>
    <w:rsid w:val="00544063"/>
    <w:rsid w:val="0055062C"/>
    <w:rsid w:val="00550EE9"/>
    <w:rsid w:val="00555245"/>
    <w:rsid w:val="0058065A"/>
    <w:rsid w:val="00580841"/>
    <w:rsid w:val="005A11C4"/>
    <w:rsid w:val="005C7B4A"/>
    <w:rsid w:val="005F4B39"/>
    <w:rsid w:val="0061554D"/>
    <w:rsid w:val="00620E1C"/>
    <w:rsid w:val="006328C9"/>
    <w:rsid w:val="0064373D"/>
    <w:rsid w:val="00651F92"/>
    <w:rsid w:val="006538CC"/>
    <w:rsid w:val="0067194E"/>
    <w:rsid w:val="00676EC7"/>
    <w:rsid w:val="006840D6"/>
    <w:rsid w:val="006B0380"/>
    <w:rsid w:val="006D4D69"/>
    <w:rsid w:val="006E4976"/>
    <w:rsid w:val="006F23B5"/>
    <w:rsid w:val="006F58F3"/>
    <w:rsid w:val="006F5F1B"/>
    <w:rsid w:val="00700824"/>
    <w:rsid w:val="0070487B"/>
    <w:rsid w:val="00720FB2"/>
    <w:rsid w:val="0073355C"/>
    <w:rsid w:val="00745016"/>
    <w:rsid w:val="00755242"/>
    <w:rsid w:val="00762943"/>
    <w:rsid w:val="0077371B"/>
    <w:rsid w:val="00777164"/>
    <w:rsid w:val="00781FF2"/>
    <w:rsid w:val="00786F24"/>
    <w:rsid w:val="00792373"/>
    <w:rsid w:val="00793DF8"/>
    <w:rsid w:val="007B3EED"/>
    <w:rsid w:val="007B6558"/>
    <w:rsid w:val="007B7473"/>
    <w:rsid w:val="007D05EE"/>
    <w:rsid w:val="007E0A0E"/>
    <w:rsid w:val="007F4843"/>
    <w:rsid w:val="00802743"/>
    <w:rsid w:val="008173BF"/>
    <w:rsid w:val="00824A76"/>
    <w:rsid w:val="008350BF"/>
    <w:rsid w:val="0084135E"/>
    <w:rsid w:val="00844FF6"/>
    <w:rsid w:val="00876CC1"/>
    <w:rsid w:val="0088796D"/>
    <w:rsid w:val="008A1811"/>
    <w:rsid w:val="008B6DBD"/>
    <w:rsid w:val="008C51F9"/>
    <w:rsid w:val="008D5A10"/>
    <w:rsid w:val="008F1973"/>
    <w:rsid w:val="00914315"/>
    <w:rsid w:val="00916459"/>
    <w:rsid w:val="009279CD"/>
    <w:rsid w:val="009610EB"/>
    <w:rsid w:val="00963640"/>
    <w:rsid w:val="00974E31"/>
    <w:rsid w:val="0098208B"/>
    <w:rsid w:val="009A768E"/>
    <w:rsid w:val="009B0938"/>
    <w:rsid w:val="009B429F"/>
    <w:rsid w:val="009B4AB8"/>
    <w:rsid w:val="009F4F6E"/>
    <w:rsid w:val="009F749E"/>
    <w:rsid w:val="00A01119"/>
    <w:rsid w:val="00A178A6"/>
    <w:rsid w:val="00A21D8E"/>
    <w:rsid w:val="00A32E02"/>
    <w:rsid w:val="00A408F4"/>
    <w:rsid w:val="00A43667"/>
    <w:rsid w:val="00A55262"/>
    <w:rsid w:val="00A61EC6"/>
    <w:rsid w:val="00A80EC9"/>
    <w:rsid w:val="00AC0193"/>
    <w:rsid w:val="00AC5CD9"/>
    <w:rsid w:val="00AD433D"/>
    <w:rsid w:val="00AD734C"/>
    <w:rsid w:val="00AF3EF3"/>
    <w:rsid w:val="00B05763"/>
    <w:rsid w:val="00B065A1"/>
    <w:rsid w:val="00B13456"/>
    <w:rsid w:val="00B210AE"/>
    <w:rsid w:val="00B2395C"/>
    <w:rsid w:val="00B65F46"/>
    <w:rsid w:val="00B7367D"/>
    <w:rsid w:val="00C03AEB"/>
    <w:rsid w:val="00C20700"/>
    <w:rsid w:val="00C56033"/>
    <w:rsid w:val="00C606DD"/>
    <w:rsid w:val="00C64F10"/>
    <w:rsid w:val="00C71EB7"/>
    <w:rsid w:val="00C746AC"/>
    <w:rsid w:val="00C75996"/>
    <w:rsid w:val="00C8100D"/>
    <w:rsid w:val="00C87B4B"/>
    <w:rsid w:val="00CB511A"/>
    <w:rsid w:val="00CC0283"/>
    <w:rsid w:val="00CC7463"/>
    <w:rsid w:val="00CD4E0F"/>
    <w:rsid w:val="00CE1499"/>
    <w:rsid w:val="00CE1A6B"/>
    <w:rsid w:val="00CE53E9"/>
    <w:rsid w:val="00CE54C0"/>
    <w:rsid w:val="00D04AE2"/>
    <w:rsid w:val="00D12383"/>
    <w:rsid w:val="00D30870"/>
    <w:rsid w:val="00D371EC"/>
    <w:rsid w:val="00D74631"/>
    <w:rsid w:val="00DC326C"/>
    <w:rsid w:val="00DD434B"/>
    <w:rsid w:val="00DE3019"/>
    <w:rsid w:val="00DE3764"/>
    <w:rsid w:val="00E145A7"/>
    <w:rsid w:val="00E15049"/>
    <w:rsid w:val="00E210DF"/>
    <w:rsid w:val="00E258C1"/>
    <w:rsid w:val="00E27486"/>
    <w:rsid w:val="00E32EF6"/>
    <w:rsid w:val="00E340CD"/>
    <w:rsid w:val="00E43ECF"/>
    <w:rsid w:val="00E557FA"/>
    <w:rsid w:val="00E71E68"/>
    <w:rsid w:val="00E74418"/>
    <w:rsid w:val="00ED5CEE"/>
    <w:rsid w:val="00EE1CBB"/>
    <w:rsid w:val="00EE59F9"/>
    <w:rsid w:val="00F03E6A"/>
    <w:rsid w:val="00F207D1"/>
    <w:rsid w:val="00F43340"/>
    <w:rsid w:val="00F43A32"/>
    <w:rsid w:val="00F6135C"/>
    <w:rsid w:val="00F65237"/>
    <w:rsid w:val="00F76C42"/>
    <w:rsid w:val="00F82449"/>
    <w:rsid w:val="00F87370"/>
    <w:rsid w:val="00FA444B"/>
    <w:rsid w:val="00FC52BA"/>
    <w:rsid w:val="00FC7A2D"/>
    <w:rsid w:val="00FC7BE9"/>
    <w:rsid w:val="00FD42E1"/>
    <w:rsid w:val="00FF0C04"/>
    <w:rsid w:val="00FF1A11"/>
    <w:rsid w:val="00FF5B9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60714DB-3872-4FCF-A879-1DCB481E0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egislation.qld.gov.au"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2065160"/>
        <w:category>
          <w:name w:val="General"/>
          <w:gallery w:val="placeholder"/>
        </w:category>
        <w:types>
          <w:type w:val="bbPlcHdr"/>
        </w:types>
        <w:behaviors>
          <w:behavior w:val="content"/>
        </w:behaviors>
        <w:guid w:val="{47CB3436-BC48-4282-8D2A-33C9C1F15665}"/>
      </w:docPartPr>
      <w:docPartBody>
        <w:p w:rsidR="00E3101C" w:rsidRDefault="007A1E22">
          <w:r w:rsidRPr="006955CB">
            <w:rPr>
              <w:rStyle w:val="PlaceholderText"/>
            </w:rPr>
            <w:t>Click here to enter a date.</w:t>
          </w:r>
        </w:p>
      </w:docPartBody>
    </w:docPart>
    <w:docPart>
      <w:docPartPr>
        <w:name w:val="629DBC1953834891B99BAB26F0F1E09C"/>
        <w:category>
          <w:name w:val="General"/>
          <w:gallery w:val="placeholder"/>
        </w:category>
        <w:types>
          <w:type w:val="bbPlcHdr"/>
        </w:types>
        <w:behaviors>
          <w:behavior w:val="content"/>
        </w:behaviors>
        <w:guid w:val="{4BB93167-EBEA-40F7-9061-C49EA3AFCE90}"/>
      </w:docPartPr>
      <w:docPartBody>
        <w:p w:rsidR="00E3101C" w:rsidRDefault="007A1E22" w:rsidP="007A1E22">
          <w:pPr>
            <w:pStyle w:val="629DBC1953834891B99BAB26F0F1E09C"/>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Cambria Math"/>
    <w:panose1 w:val="020B0502040204020203"/>
    <w:charset w:val="00"/>
    <w:family w:val="swiss"/>
    <w:pitch w:val="variable"/>
    <w:sig w:usb0="8000006F" w:usb1="1200FBEF" w:usb2="0004C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B5BD1"/>
    <w:rsid w:val="002B6F69"/>
    <w:rsid w:val="00347B90"/>
    <w:rsid w:val="00436134"/>
    <w:rsid w:val="004936AF"/>
    <w:rsid w:val="004A2DE2"/>
    <w:rsid w:val="0060258D"/>
    <w:rsid w:val="0066575F"/>
    <w:rsid w:val="006D29AF"/>
    <w:rsid w:val="007A1E22"/>
    <w:rsid w:val="007A6450"/>
    <w:rsid w:val="009416E9"/>
    <w:rsid w:val="00AC46D3"/>
    <w:rsid w:val="00AF7617"/>
    <w:rsid w:val="00B36B34"/>
    <w:rsid w:val="00D411A5"/>
    <w:rsid w:val="00D662B0"/>
    <w:rsid w:val="00E3101C"/>
    <w:rsid w:val="00E36B4C"/>
    <w:rsid w:val="00FE1D2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F7617"/>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F3F4C91-C214-4D79-BFFF-757B723ACFF2}">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562</TotalTime>
  <Pages>15</Pages>
  <Words>3581</Words>
  <Characters>20412</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BSBWHS408A</vt:lpstr>
    </vt:vector>
  </TitlesOfParts>
  <Company>Hewlett-Packard</Company>
  <LinksUpToDate>false</LinksUpToDate>
  <CharactersWithSpaces>23946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BSBWHS408A</dc:title>
  <dc:subject>Assist with effective WHS management of contractors</dc:subject>
  <dc:creator>Michelle Curro</dc:creator>
  <cp:lastModifiedBy>MohdNujaimi AbuBakar</cp:lastModifiedBy>
  <cp:revision>59</cp:revision>
  <cp:lastPrinted>2015-12-04T04:29:00Z</cp:lastPrinted>
  <dcterms:created xsi:type="dcterms:W3CDTF">2014-09-22T05:07:00Z</dcterms:created>
  <dcterms:modified xsi:type="dcterms:W3CDTF">2016-02-20T02:47:00Z</dcterms:modified>
  <cp:category>Assessment</cp:category>
  <cp:contentStatus>1-1_08/09/2014</cp:contentStatus>
</cp:coreProperties>
</file>