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F0F" w:rsidRPr="00422F0F" w:rsidRDefault="00422F0F" w:rsidP="00422F0F">
      <w:r w:rsidRPr="00422F0F">
        <w:rPr>
          <w:noProof/>
          <w:lang w:val="en-US"/>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val="en-US"/>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04640" w:rsidRPr="00361DB7" w:rsidRDefault="00604640"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604640" w:rsidRPr="00E623C6" w:rsidRDefault="00604640"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04640" w:rsidRPr="00361DB7" w:rsidRDefault="00604640"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604640" w:rsidRPr="00E623C6" w:rsidRDefault="00604640"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F9525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04640" w:rsidRPr="00C376ED" w:rsidRDefault="00604640"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04640" w:rsidRPr="00C376ED" w:rsidRDefault="00604640" w:rsidP="00422F0F">
                            <w:pPr>
                              <w:jc w:val="center"/>
                              <w:rPr>
                                <w:rFonts w:ascii="Arial" w:hAnsi="Arial" w:cs="Arial"/>
                                <w:sz w:val="20"/>
                              </w:rPr>
                            </w:pPr>
                          </w:p>
                          <w:p w:rsidR="00604640" w:rsidRPr="00C376ED" w:rsidRDefault="00604640"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04640" w:rsidRPr="00C376ED" w:rsidRDefault="00604640"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04640" w:rsidRPr="00C376ED" w:rsidRDefault="00604640" w:rsidP="00422F0F">
                      <w:pPr>
                        <w:jc w:val="center"/>
                        <w:rPr>
                          <w:rFonts w:ascii="Arial" w:hAnsi="Arial" w:cs="Arial"/>
                          <w:sz w:val="20"/>
                        </w:rPr>
                      </w:pPr>
                    </w:p>
                    <w:p w:rsidR="00604640" w:rsidRPr="00C376ED" w:rsidRDefault="00604640"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F9525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C8249F" w:rsidP="002C6AEF">
            <w:pPr>
              <w:rPr>
                <w:rFonts w:ascii="Arial" w:hAnsi="Arial" w:cs="Arial"/>
              </w:rPr>
            </w:pPr>
            <w:permStart w:id="1493187002" w:edGrp="everyone"/>
            <w:r>
              <w:rPr>
                <w:rFonts w:ascii="Arial" w:hAnsi="Arial" w:cs="Arial"/>
              </w:rPr>
              <w:t>Joshua A\L James Andrew</w:t>
            </w:r>
            <w:permEnd w:id="1493187002"/>
          </w:p>
        </w:tc>
      </w:tr>
      <w:tr w:rsidR="002C6AEF" w:rsidRPr="002C6AEF" w:rsidTr="00F9525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showingPlcHdr/>
            <w:date w:fullDate="2015-08-05T00:00:00Z">
              <w:dateFormat w:val="d/MM/yyyy"/>
              <w:lid w:val="en-AU"/>
              <w:storeMappedDataAs w:val="dateTime"/>
              <w:calendar w:val="gregorian"/>
            </w:date>
          </w:sdtPr>
          <w:sdtContent>
            <w:permStart w:id="944788820" w:edGrp="everyone" w:displacedByCustomXml="prev"/>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permEnd w:id="944788820"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F9525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1652892863" w:edGrp="everyone"/>
            <w:permEnd w:id="1652892863"/>
          </w:p>
        </w:tc>
      </w:tr>
      <w:tr w:rsidR="002C6AEF" w:rsidRPr="002C6AEF" w:rsidTr="00F9525E">
        <w:tc>
          <w:tcPr>
            <w:tcW w:w="3652" w:type="dxa"/>
            <w:shd w:val="clear" w:color="auto" w:fill="D9D9D9" w:themeFill="background1" w:themeFillShade="D9"/>
          </w:tcPr>
          <w:p w:rsidR="002C6AEF" w:rsidRPr="002C6AEF" w:rsidRDefault="002C6AEF" w:rsidP="002C6AEF">
            <w:pPr>
              <w:rPr>
                <w:rFonts w:ascii="Arial" w:hAnsi="Arial" w:cs="Arial"/>
                <w:b/>
              </w:rPr>
            </w:pPr>
            <w:permStart w:id="540629338"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540629338"/>
      <w:tr w:rsidR="002C6AEF" w:rsidRPr="002C6AEF" w:rsidTr="00F9525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604640"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80733723" w:edGrp="everyone"/>
                <w:r w:rsidR="002C6AEF" w:rsidRPr="002C6AEF">
                  <w:rPr>
                    <w:rFonts w:ascii="Segoe UI Symbol" w:hAnsi="Segoe UI Symbol" w:cs="Segoe UI Symbol"/>
                  </w:rPr>
                  <w:t>☐</w:t>
                </w:r>
                <w:permEnd w:id="1580733723"/>
              </w:sdtContent>
            </w:sdt>
            <w:r w:rsidR="002C6AEF" w:rsidRPr="002C6AEF">
              <w:rPr>
                <w:rFonts w:ascii="Arial" w:hAnsi="Arial" w:cs="Arial"/>
              </w:rPr>
              <w:t xml:space="preserve"> Competent</w:t>
            </w:r>
          </w:p>
          <w:p w:rsidR="002C6AEF" w:rsidRPr="002C6AEF" w:rsidRDefault="00604640"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340598712" w:edGrp="everyone"/>
                <w:r w:rsidR="002C6AEF" w:rsidRPr="002C6AEF">
                  <w:rPr>
                    <w:rFonts w:ascii="Segoe UI Symbol" w:hAnsi="Segoe UI Symbol" w:cs="Segoe UI Symbol"/>
                  </w:rPr>
                  <w:t>☐</w:t>
                </w:r>
                <w:permEnd w:id="340598712"/>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C8249F" w:rsidP="001A16FA">
            <w:pPr>
              <w:rPr>
                <w:rFonts w:ascii="Arial" w:hAnsi="Arial" w:cs="Arial"/>
              </w:rPr>
            </w:pPr>
            <w:permStart w:id="1948283520" w:edGrp="everyone"/>
            <w:r>
              <w:rPr>
                <w:rFonts w:ascii="Arial" w:hAnsi="Arial" w:cs="Arial"/>
              </w:rPr>
              <w:t>Site</w:t>
            </w:r>
            <w:permEnd w:id="1948283520"/>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F9525E" w:rsidRDefault="00F9525E" w:rsidP="00F9525E">
            <w:pPr>
              <w:keepNext/>
              <w:rPr>
                <w:rFonts w:ascii="Arial" w:hAnsi="Arial" w:cs="Arial"/>
              </w:rPr>
            </w:pPr>
            <w:permStart w:id="731198021" w:edGrp="everyone"/>
            <w:r>
              <w:rPr>
                <w:rFonts w:ascii="Arial" w:hAnsi="Arial" w:cs="Arial"/>
              </w:rPr>
              <w:t>E&amp;I installation in hull (confined space)</w:t>
            </w:r>
          </w:p>
          <w:permEnd w:id="731198021"/>
          <w:p w:rsidR="001A16FA" w:rsidRDefault="001A16FA" w:rsidP="004D118C">
            <w:pPr>
              <w:keepNext/>
              <w:rPr>
                <w:rFonts w:ascii="Arial" w:hAnsi="Arial" w:cs="Arial"/>
              </w:rPr>
            </w:pPr>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F9525E" w:rsidP="004D118C">
            <w:pPr>
              <w:keepNext/>
              <w:rPr>
                <w:rFonts w:ascii="Arial" w:hAnsi="Arial" w:cs="Arial"/>
              </w:rPr>
            </w:pPr>
            <w:permStart w:id="555624994" w:edGrp="everyone"/>
            <w:r>
              <w:rPr>
                <w:rFonts w:ascii="Arial" w:hAnsi="Arial" w:cs="Arial"/>
              </w:rPr>
              <w:t xml:space="preserve">The contractor was awarded to do electrical cable and instrument installation in the hull. Contractor will do manual handling (pulling/pushing/manoeuvring cable), lifting, and welding, grinding, cutting, commissioning activity. In term of arrangement, Client is responsible to provide the basic facilities such as gas cylinders, toilets, canteens, and forklift, transporter and scaffolding structures.   </w:t>
            </w:r>
            <w:permEnd w:id="555624994"/>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F9525E" w:rsidP="001A16FA">
            <w:pPr>
              <w:rPr>
                <w:rFonts w:ascii="Arial" w:hAnsi="Arial" w:cs="Arial"/>
              </w:rPr>
            </w:pPr>
            <w:permStart w:id="330841899" w:edGrp="everyone"/>
            <w:r>
              <w:rPr>
                <w:rFonts w:ascii="Arial" w:hAnsi="Arial" w:cs="Arial"/>
              </w:rPr>
              <w:t xml:space="preserve">The scope of work of the E&amp;I contractor can be found in the project contract document. The document can be obtained from the contract executive in charge in the project. Contract would be also highlight the HSE requirement to be comply.  </w:t>
            </w:r>
            <w:permEnd w:id="330841899"/>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F9525E" w:rsidP="004D118C">
            <w:pPr>
              <w:keepNext/>
              <w:rPr>
                <w:rFonts w:ascii="Arial" w:hAnsi="Arial" w:cs="Arial"/>
              </w:rPr>
            </w:pPr>
            <w:permStart w:id="1797204166" w:edGrp="everyone"/>
            <w:r w:rsidRPr="00F9525E">
              <w:rPr>
                <w:rFonts w:ascii="Arial" w:hAnsi="Arial" w:cs="Arial"/>
              </w:rPr>
              <w:t>Structure installation for Topside</w:t>
            </w:r>
            <w:permEnd w:id="1797204166"/>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F9525E" w:rsidP="004D118C">
            <w:pPr>
              <w:keepNext/>
              <w:rPr>
                <w:rFonts w:ascii="Arial" w:hAnsi="Arial" w:cs="Arial"/>
              </w:rPr>
            </w:pPr>
            <w:permStart w:id="879771936" w:edGrp="everyone"/>
            <w:r>
              <w:rPr>
                <w:rFonts w:ascii="Arial" w:hAnsi="Arial" w:cs="Arial"/>
              </w:rPr>
              <w:t>The contractor was awarded to install topside structure where it required the contractor to perform welding, grinding, cutting, gouging, lifting, and manual handling activity. In term of arrangement, Client is responsible to provide the basic facilities such as gas cylinders, toilets, canteens forklift, transporter and scaffolding structures</w:t>
            </w:r>
            <w:permEnd w:id="879771936"/>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F9525E" w:rsidP="001A16FA">
            <w:pPr>
              <w:rPr>
                <w:rFonts w:ascii="Arial" w:hAnsi="Arial" w:cs="Arial"/>
              </w:rPr>
            </w:pPr>
            <w:permStart w:id="1611493659" w:edGrp="everyone"/>
            <w:r>
              <w:rPr>
                <w:rFonts w:ascii="Arial" w:hAnsi="Arial" w:cs="Arial"/>
              </w:rPr>
              <w:t>The scope of work of the E&amp;I contractor can be found in the project contract document. The document can be obtained from the contract executive in charge in the project.</w:t>
            </w:r>
            <w:permEnd w:id="1611493659"/>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F9525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942360721" w:edGrp="everyone"/>
        <w:tc>
          <w:tcPr>
            <w:tcW w:w="6015" w:type="dxa"/>
          </w:tcPr>
          <w:p w:rsidR="002C6AEF" w:rsidRPr="002C6AEF" w:rsidRDefault="00604640"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942360721"/>
            <w:r w:rsidR="002C6AEF" w:rsidRPr="002C6AEF">
              <w:rPr>
                <w:rFonts w:ascii="Arial" w:hAnsi="Arial" w:cs="Arial"/>
              </w:rPr>
              <w:t xml:space="preserve"> Satisfactory </w:t>
            </w:r>
            <w:r w:rsidR="002C6AEF" w:rsidRPr="002C6AEF">
              <w:rPr>
                <w:rFonts w:ascii="Arial" w:hAnsi="Arial" w:cs="Arial"/>
              </w:rPr>
              <w:tab/>
            </w:r>
          </w:p>
          <w:p w:rsidR="002C6AEF" w:rsidRPr="002C6AEF" w:rsidRDefault="00604640"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639319631" w:edGrp="everyone"/>
                <w:r w:rsidR="002C6AEF" w:rsidRPr="002C6AEF">
                  <w:rPr>
                    <w:rFonts w:ascii="Segoe UI Symbol" w:hAnsi="Segoe UI Symbol" w:cs="Segoe UI Symbol"/>
                  </w:rPr>
                  <w:t>☐</w:t>
                </w:r>
                <w:permEnd w:id="639319631"/>
              </w:sdtContent>
            </w:sdt>
            <w:r w:rsidR="002C6AEF" w:rsidRPr="002C6AEF">
              <w:rPr>
                <w:rFonts w:ascii="Arial" w:hAnsi="Arial" w:cs="Arial"/>
              </w:rPr>
              <w:t xml:space="preserve"> Not satisfactory</w:t>
            </w:r>
          </w:p>
        </w:tc>
      </w:tr>
      <w:tr w:rsidR="002C6AEF" w:rsidRPr="002C6AEF" w:rsidTr="00F9525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824281457" w:edGrp="everyone"/>
            <w:permEnd w:id="1824281457"/>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F9525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F9525E">
        <w:trPr>
          <w:trHeight w:val="567"/>
        </w:trPr>
        <w:tc>
          <w:tcPr>
            <w:tcW w:w="9242" w:type="dxa"/>
          </w:tcPr>
          <w:p w:rsidR="007128E7" w:rsidRPr="005B33AD" w:rsidRDefault="00F9525E" w:rsidP="004D118C">
            <w:pPr>
              <w:keepNext/>
              <w:rPr>
                <w:rFonts w:ascii="Arial" w:hAnsi="Arial" w:cs="Arial"/>
              </w:rPr>
            </w:pPr>
            <w:permStart w:id="1315648640" w:edGrp="everyone"/>
            <w:r w:rsidRPr="00F9525E">
              <w:rPr>
                <w:rFonts w:ascii="Arial" w:hAnsi="Arial" w:cs="Arial"/>
              </w:rPr>
              <w:t>Group health and safety policy</w:t>
            </w:r>
            <w:permEnd w:id="1315648640"/>
          </w:p>
        </w:tc>
      </w:tr>
      <w:tr w:rsidR="007128E7" w:rsidRPr="005B33AD" w:rsidTr="00F9525E">
        <w:tc>
          <w:tcPr>
            <w:tcW w:w="9242" w:type="dxa"/>
            <w:shd w:val="clear" w:color="auto" w:fill="D9D9D9" w:themeFill="background1" w:themeFillShade="D9"/>
          </w:tcPr>
          <w:p w:rsidR="007128E7" w:rsidRPr="005B33AD" w:rsidRDefault="007128E7" w:rsidP="00F9525E">
            <w:pPr>
              <w:keepNext/>
              <w:rPr>
                <w:rFonts w:ascii="Arial" w:hAnsi="Arial" w:cs="Arial"/>
                <w:b/>
              </w:rPr>
            </w:pPr>
            <w:r>
              <w:rPr>
                <w:rFonts w:ascii="Arial" w:hAnsi="Arial" w:cs="Arial"/>
                <w:b/>
              </w:rPr>
              <w:t>Requirements</w:t>
            </w:r>
          </w:p>
        </w:tc>
      </w:tr>
      <w:tr w:rsidR="007128E7" w:rsidRPr="005B33AD" w:rsidTr="00F9525E">
        <w:trPr>
          <w:trHeight w:val="850"/>
        </w:trPr>
        <w:tc>
          <w:tcPr>
            <w:tcW w:w="9242" w:type="dxa"/>
          </w:tcPr>
          <w:p w:rsidR="007128E7" w:rsidRPr="005B33AD" w:rsidRDefault="00F9525E" w:rsidP="002C6AEF">
            <w:pPr>
              <w:rPr>
                <w:rFonts w:ascii="Arial" w:hAnsi="Arial" w:cs="Arial"/>
              </w:rPr>
            </w:pPr>
            <w:permStart w:id="960504474" w:edGrp="everyone"/>
            <w:r w:rsidRPr="00F9525E">
              <w:rPr>
                <w:rFonts w:ascii="Arial" w:hAnsi="Arial" w:cs="Arial"/>
              </w:rPr>
              <w:t>To communicate the management's commitment and direction towards the priority of protecting employees' safety and health</w:t>
            </w:r>
            <w:permEnd w:id="960504474"/>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F9525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F9525E">
        <w:trPr>
          <w:trHeight w:val="567"/>
        </w:trPr>
        <w:tc>
          <w:tcPr>
            <w:tcW w:w="9242" w:type="dxa"/>
          </w:tcPr>
          <w:p w:rsidR="007128E7" w:rsidRPr="005B33AD" w:rsidRDefault="00F9525E" w:rsidP="004D118C">
            <w:pPr>
              <w:keepNext/>
              <w:rPr>
                <w:rFonts w:ascii="Arial" w:hAnsi="Arial" w:cs="Arial"/>
              </w:rPr>
            </w:pPr>
            <w:permStart w:id="1564179573" w:edGrp="everyone"/>
            <w:r w:rsidRPr="00F9525E">
              <w:rPr>
                <w:rFonts w:ascii="Arial" w:hAnsi="Arial" w:cs="Arial"/>
              </w:rPr>
              <w:t>Confined Space entry procedure</w:t>
            </w:r>
            <w:permEnd w:id="1564179573"/>
          </w:p>
        </w:tc>
      </w:tr>
      <w:tr w:rsidR="007128E7" w:rsidRPr="005B33AD" w:rsidTr="00F9525E">
        <w:tc>
          <w:tcPr>
            <w:tcW w:w="9242" w:type="dxa"/>
            <w:shd w:val="clear" w:color="auto" w:fill="D9D9D9" w:themeFill="background1" w:themeFillShade="D9"/>
          </w:tcPr>
          <w:p w:rsidR="007128E7" w:rsidRPr="005B33AD" w:rsidRDefault="007128E7" w:rsidP="00F9525E">
            <w:pPr>
              <w:keepNext/>
              <w:rPr>
                <w:rFonts w:ascii="Arial" w:hAnsi="Arial" w:cs="Arial"/>
                <w:b/>
              </w:rPr>
            </w:pPr>
            <w:r>
              <w:rPr>
                <w:rFonts w:ascii="Arial" w:hAnsi="Arial" w:cs="Arial"/>
                <w:b/>
              </w:rPr>
              <w:t>Requirements</w:t>
            </w:r>
          </w:p>
        </w:tc>
      </w:tr>
      <w:tr w:rsidR="007128E7" w:rsidRPr="005B33AD" w:rsidTr="00F9525E">
        <w:trPr>
          <w:trHeight w:val="850"/>
        </w:trPr>
        <w:tc>
          <w:tcPr>
            <w:tcW w:w="9242" w:type="dxa"/>
          </w:tcPr>
          <w:p w:rsidR="007128E7" w:rsidRPr="005B33AD" w:rsidRDefault="00F9525E" w:rsidP="002C6AEF">
            <w:pPr>
              <w:rPr>
                <w:rFonts w:ascii="Arial" w:hAnsi="Arial" w:cs="Arial"/>
              </w:rPr>
            </w:pPr>
            <w:permStart w:id="678387615" w:edGrp="everyone"/>
            <w:r w:rsidRPr="00F9525E">
              <w:rPr>
                <w:rFonts w:ascii="Arial" w:hAnsi="Arial" w:cs="Arial"/>
              </w:rPr>
              <w:t xml:space="preserve">To provide a standardised safe working practises of confined space entry activity at the workplace. The procedure mentioned the requirement must be complied if working in the confined space. For example, adequate ventilation, gas testing and monitoring and </w:t>
            </w:r>
            <w:proofErr w:type="spellStart"/>
            <w:r w:rsidRPr="00F9525E">
              <w:rPr>
                <w:rFonts w:ascii="Arial" w:hAnsi="Arial" w:cs="Arial"/>
              </w:rPr>
              <w:t>etc</w:t>
            </w:r>
            <w:proofErr w:type="spellEnd"/>
            <w:r w:rsidRPr="00F9525E">
              <w:rPr>
                <w:rFonts w:ascii="Arial" w:hAnsi="Arial" w:cs="Arial"/>
              </w:rPr>
              <w:t>…</w:t>
            </w:r>
            <w:permEnd w:id="67838761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F9525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F9525E">
        <w:trPr>
          <w:trHeight w:val="567"/>
        </w:trPr>
        <w:tc>
          <w:tcPr>
            <w:tcW w:w="9242" w:type="dxa"/>
          </w:tcPr>
          <w:p w:rsidR="007128E7" w:rsidRPr="005B33AD" w:rsidRDefault="00F9525E" w:rsidP="004D118C">
            <w:pPr>
              <w:keepNext/>
              <w:rPr>
                <w:rFonts w:ascii="Arial" w:hAnsi="Arial" w:cs="Arial"/>
              </w:rPr>
            </w:pPr>
            <w:permStart w:id="2075421359" w:edGrp="everyone"/>
            <w:r w:rsidRPr="00F9525E">
              <w:rPr>
                <w:rFonts w:ascii="Arial" w:hAnsi="Arial" w:cs="Arial"/>
              </w:rPr>
              <w:t>Work readiness review (WRR) before any works begin to carry out in the announced confined space location/area</w:t>
            </w:r>
            <w:permEnd w:id="2075421359"/>
          </w:p>
        </w:tc>
      </w:tr>
      <w:tr w:rsidR="007128E7" w:rsidRPr="005B33AD" w:rsidTr="00F9525E">
        <w:tc>
          <w:tcPr>
            <w:tcW w:w="9242" w:type="dxa"/>
            <w:shd w:val="clear" w:color="auto" w:fill="D9D9D9" w:themeFill="background1" w:themeFillShade="D9"/>
          </w:tcPr>
          <w:p w:rsidR="007128E7" w:rsidRPr="005B33AD" w:rsidRDefault="007128E7" w:rsidP="00F9525E">
            <w:pPr>
              <w:keepNext/>
              <w:rPr>
                <w:rFonts w:ascii="Arial" w:hAnsi="Arial" w:cs="Arial"/>
                <w:b/>
              </w:rPr>
            </w:pPr>
            <w:r>
              <w:rPr>
                <w:rFonts w:ascii="Arial" w:hAnsi="Arial" w:cs="Arial"/>
                <w:b/>
              </w:rPr>
              <w:t>Requirements</w:t>
            </w:r>
          </w:p>
        </w:tc>
      </w:tr>
      <w:tr w:rsidR="007128E7" w:rsidRPr="005B33AD" w:rsidTr="00F9525E">
        <w:trPr>
          <w:trHeight w:val="850"/>
        </w:trPr>
        <w:tc>
          <w:tcPr>
            <w:tcW w:w="9242" w:type="dxa"/>
          </w:tcPr>
          <w:p w:rsidR="00F9525E" w:rsidRPr="00F9525E" w:rsidRDefault="00F9525E" w:rsidP="00F9525E">
            <w:pPr>
              <w:rPr>
                <w:rFonts w:ascii="Arial" w:hAnsi="Arial" w:cs="Arial"/>
              </w:rPr>
            </w:pPr>
            <w:permStart w:id="852886825" w:edGrp="everyone"/>
            <w:r w:rsidRPr="00F9525E">
              <w:rPr>
                <w:rFonts w:ascii="Arial" w:hAnsi="Arial" w:cs="Arial"/>
              </w:rPr>
              <w:t>To audit the preparation work of the activity prior entry confined space to work. For example, good condition cutting torch, correct cutting and grinding disc, no joint in gas hoses, trained authorised entry and good ventilation.</w:t>
            </w:r>
          </w:p>
          <w:permEnd w:id="852886825"/>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F9525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F9525E">
        <w:trPr>
          <w:trHeight w:val="567"/>
        </w:trPr>
        <w:tc>
          <w:tcPr>
            <w:tcW w:w="9242" w:type="dxa"/>
          </w:tcPr>
          <w:p w:rsidR="007128E7" w:rsidRPr="005B33AD" w:rsidRDefault="00F9525E" w:rsidP="004D118C">
            <w:pPr>
              <w:keepNext/>
              <w:rPr>
                <w:rFonts w:ascii="Arial" w:hAnsi="Arial" w:cs="Arial"/>
              </w:rPr>
            </w:pPr>
            <w:permStart w:id="1981638602" w:edGrp="everyone"/>
            <w:r w:rsidRPr="00F9525E">
              <w:rPr>
                <w:rFonts w:ascii="Arial" w:hAnsi="Arial" w:cs="Arial"/>
              </w:rPr>
              <w:t>Confined Space entry permit to work</w:t>
            </w:r>
            <w:permEnd w:id="1981638602"/>
          </w:p>
        </w:tc>
      </w:tr>
      <w:tr w:rsidR="007128E7" w:rsidRPr="005B33AD" w:rsidTr="00F9525E">
        <w:tc>
          <w:tcPr>
            <w:tcW w:w="9242" w:type="dxa"/>
            <w:shd w:val="clear" w:color="auto" w:fill="D9D9D9" w:themeFill="background1" w:themeFillShade="D9"/>
          </w:tcPr>
          <w:p w:rsidR="007128E7" w:rsidRPr="005B33AD" w:rsidRDefault="007128E7" w:rsidP="00F9525E">
            <w:pPr>
              <w:keepNext/>
              <w:rPr>
                <w:rFonts w:ascii="Arial" w:hAnsi="Arial" w:cs="Arial"/>
                <w:b/>
              </w:rPr>
            </w:pPr>
            <w:r>
              <w:rPr>
                <w:rFonts w:ascii="Arial" w:hAnsi="Arial" w:cs="Arial"/>
                <w:b/>
              </w:rPr>
              <w:t>Requirements</w:t>
            </w:r>
          </w:p>
        </w:tc>
      </w:tr>
      <w:tr w:rsidR="007128E7" w:rsidRPr="005B33AD" w:rsidTr="00F9525E">
        <w:trPr>
          <w:trHeight w:val="850"/>
        </w:trPr>
        <w:tc>
          <w:tcPr>
            <w:tcW w:w="9242" w:type="dxa"/>
          </w:tcPr>
          <w:p w:rsidR="00F9525E" w:rsidRPr="00F9525E" w:rsidRDefault="00F9525E" w:rsidP="00F9525E">
            <w:pPr>
              <w:rPr>
                <w:rFonts w:ascii="Arial" w:hAnsi="Arial" w:cs="Arial"/>
              </w:rPr>
            </w:pPr>
            <w:permStart w:id="41290645" w:edGrp="everyone"/>
            <w:r w:rsidRPr="00F9525E">
              <w:rPr>
                <w:rFonts w:ascii="Arial" w:hAnsi="Arial" w:cs="Arial"/>
              </w:rPr>
              <w:t xml:space="preserve">Provide sequences of safe work practices in the confined space, entrant have to apply permit to get the permit to work approved prior to enter confined space for work. </w:t>
            </w:r>
          </w:p>
          <w:p w:rsidR="00F9525E" w:rsidRPr="00F9525E" w:rsidRDefault="00F9525E" w:rsidP="00F9525E">
            <w:pPr>
              <w:rPr>
                <w:rFonts w:ascii="Arial" w:hAnsi="Arial" w:cs="Arial"/>
              </w:rPr>
            </w:pPr>
          </w:p>
          <w:p w:rsidR="007128E7" w:rsidRPr="005B33AD" w:rsidRDefault="00F9525E" w:rsidP="002C6AEF">
            <w:pPr>
              <w:rPr>
                <w:rFonts w:ascii="Arial" w:hAnsi="Arial" w:cs="Arial"/>
              </w:rPr>
            </w:pPr>
            <w:r w:rsidRPr="00F9525E">
              <w:rPr>
                <w:rFonts w:ascii="Arial" w:hAnsi="Arial" w:cs="Arial"/>
              </w:rPr>
              <w:t xml:space="preserve">This is also a system to avoid clashing with other hazardous activity such as painting and hot work activity which might cause explosion.   </w:t>
            </w:r>
            <w:permEnd w:id="4129064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F9525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F9525E">
        <w:trPr>
          <w:trHeight w:val="567"/>
        </w:trPr>
        <w:tc>
          <w:tcPr>
            <w:tcW w:w="9242" w:type="dxa"/>
          </w:tcPr>
          <w:p w:rsidR="007128E7" w:rsidRPr="005B33AD" w:rsidRDefault="00F9525E" w:rsidP="004D118C">
            <w:pPr>
              <w:keepNext/>
              <w:rPr>
                <w:rFonts w:ascii="Arial" w:hAnsi="Arial" w:cs="Arial"/>
              </w:rPr>
            </w:pPr>
            <w:permStart w:id="7867512" w:edGrp="everyone"/>
            <w:r w:rsidRPr="00F9525E">
              <w:rPr>
                <w:rFonts w:ascii="Arial" w:hAnsi="Arial" w:cs="Arial"/>
              </w:rPr>
              <w:t>Personal Gas Detector</w:t>
            </w:r>
            <w:permEnd w:id="7867512"/>
          </w:p>
        </w:tc>
      </w:tr>
      <w:tr w:rsidR="007128E7" w:rsidRPr="005B33AD" w:rsidTr="00F9525E">
        <w:tc>
          <w:tcPr>
            <w:tcW w:w="9242" w:type="dxa"/>
            <w:shd w:val="clear" w:color="auto" w:fill="D9D9D9" w:themeFill="background1" w:themeFillShade="D9"/>
          </w:tcPr>
          <w:p w:rsidR="007128E7" w:rsidRPr="005B33AD" w:rsidRDefault="007128E7" w:rsidP="00F9525E">
            <w:pPr>
              <w:keepNext/>
              <w:rPr>
                <w:rFonts w:ascii="Arial" w:hAnsi="Arial" w:cs="Arial"/>
                <w:b/>
              </w:rPr>
            </w:pPr>
            <w:r>
              <w:rPr>
                <w:rFonts w:ascii="Arial" w:hAnsi="Arial" w:cs="Arial"/>
                <w:b/>
              </w:rPr>
              <w:t>Requirements</w:t>
            </w:r>
          </w:p>
        </w:tc>
      </w:tr>
      <w:tr w:rsidR="007128E7" w:rsidRPr="005B33AD" w:rsidTr="00F9525E">
        <w:trPr>
          <w:trHeight w:val="850"/>
        </w:trPr>
        <w:tc>
          <w:tcPr>
            <w:tcW w:w="9242" w:type="dxa"/>
          </w:tcPr>
          <w:p w:rsidR="007128E7" w:rsidRPr="005B33AD" w:rsidRDefault="00F9525E" w:rsidP="002C6AEF">
            <w:pPr>
              <w:rPr>
                <w:rFonts w:ascii="Arial" w:hAnsi="Arial" w:cs="Arial"/>
              </w:rPr>
            </w:pPr>
            <w:permStart w:id="436418977" w:edGrp="everyone"/>
            <w:r w:rsidRPr="00F9525E">
              <w:rPr>
                <w:rFonts w:ascii="Arial" w:hAnsi="Arial" w:cs="Arial"/>
              </w:rPr>
              <w:t xml:space="preserve">The personal gas detector is used to detect and monitor the oxygen level, flammable and toxic gases all the time. The Supervisor in charge have to wear the gas detector all the time while working in confined space. And stop the work and evacuate from the area if the personal gas detector is sounded.   </w:t>
            </w:r>
            <w:permEnd w:id="436418977"/>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F9525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994072485" w:edGrp="everyone"/>
        <w:tc>
          <w:tcPr>
            <w:tcW w:w="6015" w:type="dxa"/>
          </w:tcPr>
          <w:p w:rsidR="002C6AEF" w:rsidRPr="002C6AEF" w:rsidRDefault="00604640"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994072485"/>
            <w:r w:rsidR="002C6AEF" w:rsidRPr="002C6AEF">
              <w:rPr>
                <w:rFonts w:ascii="Arial" w:hAnsi="Arial" w:cs="Arial"/>
              </w:rPr>
              <w:t xml:space="preserve"> Satisfactory </w:t>
            </w:r>
            <w:r w:rsidR="002C6AEF" w:rsidRPr="002C6AEF">
              <w:rPr>
                <w:rFonts w:ascii="Arial" w:hAnsi="Arial" w:cs="Arial"/>
              </w:rPr>
              <w:tab/>
            </w:r>
          </w:p>
          <w:p w:rsidR="002C6AEF" w:rsidRPr="002C6AEF" w:rsidRDefault="00604640"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418229579" w:edGrp="everyone"/>
                <w:r w:rsidR="002C6AEF" w:rsidRPr="002C6AEF">
                  <w:rPr>
                    <w:rFonts w:ascii="Segoe UI Symbol" w:hAnsi="Segoe UI Symbol" w:cs="Segoe UI Symbol"/>
                  </w:rPr>
                  <w:t>☐</w:t>
                </w:r>
                <w:permEnd w:id="1418229579"/>
              </w:sdtContent>
            </w:sdt>
            <w:r w:rsidR="002C6AEF" w:rsidRPr="002C6AEF">
              <w:rPr>
                <w:rFonts w:ascii="Arial" w:hAnsi="Arial" w:cs="Arial"/>
              </w:rPr>
              <w:t xml:space="preserve"> Not satisfactory</w:t>
            </w:r>
          </w:p>
        </w:tc>
      </w:tr>
      <w:tr w:rsidR="002C6AEF" w:rsidRPr="002C6AEF" w:rsidTr="00F9525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796242969" w:edGrp="everyone"/>
            <w:permEnd w:id="1796242969"/>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F9525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F9525E">
        <w:trPr>
          <w:trHeight w:val="567"/>
        </w:trPr>
        <w:tc>
          <w:tcPr>
            <w:tcW w:w="9242" w:type="dxa"/>
          </w:tcPr>
          <w:p w:rsidR="00F9525E" w:rsidRPr="00F9525E" w:rsidRDefault="00F9525E" w:rsidP="00F9525E">
            <w:pPr>
              <w:keepNext/>
              <w:rPr>
                <w:rFonts w:ascii="Arial" w:hAnsi="Arial" w:cs="Arial"/>
              </w:rPr>
            </w:pPr>
            <w:permStart w:id="1286341196" w:edGrp="everyone"/>
            <w:r w:rsidRPr="00F9525E">
              <w:rPr>
                <w:rFonts w:ascii="Arial" w:hAnsi="Arial" w:cs="Arial"/>
              </w:rPr>
              <w:t>Work Health and Safety Act 2011 (Commonwealth) found at https://www.comlaw.gov.au</w:t>
            </w:r>
          </w:p>
          <w:p w:rsidR="005B33AD" w:rsidRPr="005B33AD" w:rsidRDefault="00F9525E" w:rsidP="004D118C">
            <w:pPr>
              <w:keepNext/>
              <w:rPr>
                <w:rFonts w:ascii="Arial" w:hAnsi="Arial" w:cs="Arial"/>
              </w:rPr>
            </w:pPr>
            <w:r w:rsidRPr="00F9525E">
              <w:rPr>
                <w:rFonts w:ascii="Arial" w:hAnsi="Arial" w:cs="Arial"/>
              </w:rPr>
              <w:t>/Details</w:t>
            </w:r>
            <w:permEnd w:id="1286341196"/>
          </w:p>
        </w:tc>
      </w:tr>
      <w:tr w:rsidR="005B33AD" w:rsidRPr="005B33AD" w:rsidTr="00F9525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F9525E">
        <w:trPr>
          <w:trHeight w:val="850"/>
        </w:trPr>
        <w:tc>
          <w:tcPr>
            <w:tcW w:w="9242" w:type="dxa"/>
          </w:tcPr>
          <w:p w:rsidR="00F9525E" w:rsidRPr="00F9525E" w:rsidRDefault="00F9525E" w:rsidP="00F9525E">
            <w:pPr>
              <w:rPr>
                <w:rFonts w:ascii="Arial" w:hAnsi="Arial" w:cs="Arial"/>
              </w:rPr>
            </w:pPr>
            <w:permStart w:id="1708598873" w:edGrp="everyone"/>
            <w:r w:rsidRPr="00F9525E">
              <w:rPr>
                <w:rFonts w:ascii="Arial" w:hAnsi="Arial" w:cs="Arial"/>
              </w:rPr>
              <w:t>Part 2</w:t>
            </w:r>
          </w:p>
          <w:p w:rsidR="00F9525E" w:rsidRPr="00F9525E" w:rsidRDefault="00F9525E" w:rsidP="00F9525E">
            <w:pPr>
              <w:rPr>
                <w:rFonts w:ascii="Arial" w:hAnsi="Arial" w:cs="Arial"/>
              </w:rPr>
            </w:pPr>
            <w:r w:rsidRPr="00F9525E">
              <w:rPr>
                <w:rFonts w:ascii="Arial" w:hAnsi="Arial" w:cs="Arial"/>
              </w:rPr>
              <w:t>Division 2: Primary duty of care</w:t>
            </w:r>
          </w:p>
          <w:p w:rsidR="00F9525E" w:rsidRPr="00F9525E" w:rsidRDefault="00F9525E" w:rsidP="00F9525E">
            <w:pPr>
              <w:rPr>
                <w:rFonts w:ascii="Arial" w:hAnsi="Arial" w:cs="Arial"/>
              </w:rPr>
            </w:pPr>
            <w:r w:rsidRPr="00F9525E">
              <w:rPr>
                <w:rFonts w:ascii="Arial" w:hAnsi="Arial" w:cs="Arial"/>
              </w:rPr>
              <w:t xml:space="preserve">Section 19: </w:t>
            </w:r>
          </w:p>
          <w:p w:rsidR="00F9525E" w:rsidRPr="00F9525E" w:rsidRDefault="00F9525E" w:rsidP="00F9525E">
            <w:pPr>
              <w:rPr>
                <w:rFonts w:ascii="Arial" w:hAnsi="Arial" w:cs="Arial"/>
              </w:rPr>
            </w:pPr>
            <w:r w:rsidRPr="00F9525E">
              <w:rPr>
                <w:rFonts w:ascii="Arial" w:hAnsi="Arial" w:cs="Arial"/>
              </w:rPr>
              <w:t xml:space="preserve">(1) A person conducting a business or undertaking must ensure, so far as is reasonably practicable, the health and safety of: </w:t>
            </w:r>
          </w:p>
          <w:p w:rsidR="00F9525E" w:rsidRPr="00F9525E" w:rsidRDefault="00F9525E" w:rsidP="00F9525E">
            <w:pPr>
              <w:rPr>
                <w:rFonts w:ascii="Arial" w:hAnsi="Arial" w:cs="Arial"/>
              </w:rPr>
            </w:pPr>
            <w:r>
              <w:rPr>
                <w:rFonts w:ascii="Arial" w:hAnsi="Arial" w:cs="Arial"/>
              </w:rPr>
              <w:t>(a) W</w:t>
            </w:r>
            <w:r w:rsidRPr="00F9525E">
              <w:rPr>
                <w:rFonts w:ascii="Arial" w:hAnsi="Arial" w:cs="Arial"/>
              </w:rPr>
              <w:t xml:space="preserve">orkers engaged, or caused to be engaged by the person; and </w:t>
            </w:r>
          </w:p>
          <w:p w:rsidR="00F9525E" w:rsidRPr="00F9525E" w:rsidRDefault="00F9525E" w:rsidP="00F9525E">
            <w:pPr>
              <w:rPr>
                <w:rFonts w:ascii="Arial" w:hAnsi="Arial" w:cs="Arial"/>
              </w:rPr>
            </w:pPr>
            <w:r w:rsidRPr="00F9525E">
              <w:rPr>
                <w:rFonts w:ascii="Arial" w:hAnsi="Arial" w:cs="Arial"/>
              </w:rPr>
              <w:t xml:space="preserve">(b)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 </w:t>
            </w:r>
          </w:p>
          <w:p w:rsidR="00F9525E" w:rsidRPr="00F9525E" w:rsidRDefault="00F9525E" w:rsidP="00F9525E">
            <w:pPr>
              <w:rPr>
                <w:rFonts w:ascii="Arial" w:hAnsi="Arial" w:cs="Arial"/>
              </w:rPr>
            </w:pPr>
            <w:r w:rsidRPr="00F9525E">
              <w:rPr>
                <w:rFonts w:ascii="Arial" w:hAnsi="Arial" w:cs="Arial"/>
              </w:rPr>
              <w:t xml:space="preserve">(3) Without limiting subsections (1) and (2), a person conducting a business or undertaking must ensure, so far as is reasonably practicable: </w:t>
            </w:r>
          </w:p>
          <w:p w:rsidR="00F9525E" w:rsidRPr="00F9525E" w:rsidRDefault="00F9525E" w:rsidP="00F9525E">
            <w:pPr>
              <w:rPr>
                <w:rFonts w:ascii="Arial" w:hAnsi="Arial" w:cs="Arial"/>
              </w:rPr>
            </w:pPr>
            <w:r w:rsidRPr="00F9525E">
              <w:rPr>
                <w:rFonts w:ascii="Arial" w:hAnsi="Arial" w:cs="Arial"/>
              </w:rPr>
              <w:t xml:space="preserve">(a) the provision and maintenance of a work environment without risks to health and safety; and </w:t>
            </w:r>
          </w:p>
          <w:p w:rsidR="00F9525E" w:rsidRPr="00F9525E" w:rsidRDefault="00F9525E" w:rsidP="00F9525E">
            <w:pPr>
              <w:rPr>
                <w:rFonts w:ascii="Arial" w:hAnsi="Arial" w:cs="Arial"/>
              </w:rPr>
            </w:pPr>
            <w:r w:rsidRPr="00F9525E">
              <w:rPr>
                <w:rFonts w:ascii="Arial" w:hAnsi="Arial" w:cs="Arial"/>
              </w:rPr>
              <w:t>(b) the provision and maintenance of safe plant and structures; and</w:t>
            </w:r>
          </w:p>
          <w:p w:rsidR="00F9525E" w:rsidRPr="00F9525E" w:rsidRDefault="00F9525E" w:rsidP="00F9525E">
            <w:pPr>
              <w:rPr>
                <w:rFonts w:ascii="Arial" w:hAnsi="Arial" w:cs="Arial"/>
              </w:rPr>
            </w:pPr>
            <w:r w:rsidRPr="00F9525E">
              <w:rPr>
                <w:rFonts w:ascii="Arial" w:hAnsi="Arial" w:cs="Arial"/>
              </w:rPr>
              <w:t xml:space="preserve">(c) the provision and maintenance of safe systems of work; and </w:t>
            </w:r>
          </w:p>
          <w:p w:rsidR="00F9525E" w:rsidRPr="00F9525E" w:rsidRDefault="00F9525E" w:rsidP="00F9525E">
            <w:pPr>
              <w:rPr>
                <w:rFonts w:ascii="Arial" w:hAnsi="Arial" w:cs="Arial"/>
              </w:rPr>
            </w:pPr>
            <w:r w:rsidRPr="00F9525E">
              <w:rPr>
                <w:rFonts w:ascii="Arial" w:hAnsi="Arial" w:cs="Arial"/>
              </w:rPr>
              <w:t xml:space="preserve">(d) the safe use, handling and storage of plant, structures and substances; and </w:t>
            </w:r>
          </w:p>
          <w:p w:rsidR="00F9525E" w:rsidRPr="00F9525E" w:rsidRDefault="00F9525E" w:rsidP="00F9525E">
            <w:pPr>
              <w:rPr>
                <w:rFonts w:ascii="Arial" w:hAnsi="Arial" w:cs="Arial"/>
              </w:rPr>
            </w:pPr>
            <w:r w:rsidRPr="00F9525E">
              <w:rPr>
                <w:rFonts w:ascii="Arial" w:hAnsi="Arial" w:cs="Arial"/>
              </w:rPr>
              <w:t xml:space="preserve">(e) the provision of adequate facilities for the welfare at work of workers in carrying out work for the business or undertaking, including ensuring access to those facilities; and </w:t>
            </w:r>
          </w:p>
          <w:p w:rsidR="00F9525E" w:rsidRPr="00F9525E" w:rsidRDefault="00F9525E" w:rsidP="00F9525E">
            <w:pPr>
              <w:rPr>
                <w:rFonts w:ascii="Arial" w:hAnsi="Arial" w:cs="Arial"/>
              </w:rPr>
            </w:pPr>
            <w:r w:rsidRPr="00F9525E">
              <w:rPr>
                <w:rFonts w:ascii="Arial" w:hAnsi="Arial" w:cs="Arial"/>
              </w:rPr>
              <w:t xml:space="preserve">(f) the provision of any information, training, instruction or supervision that is necessary to protect all persons from risks to their health and safety arising from work carried out as part of the conduct of the business or undertaking; and </w:t>
            </w:r>
          </w:p>
          <w:p w:rsidR="00F9525E" w:rsidRPr="00F9525E" w:rsidRDefault="00F9525E" w:rsidP="00F9525E">
            <w:pPr>
              <w:rPr>
                <w:rFonts w:ascii="Arial" w:hAnsi="Arial" w:cs="Arial"/>
              </w:rPr>
            </w:pPr>
            <w:r w:rsidRPr="00F9525E">
              <w:rPr>
                <w:rFonts w:ascii="Arial" w:hAnsi="Arial" w:cs="Arial"/>
              </w:rPr>
              <w:t>(g) that the health of workers and the conditions at the workplace are monitored for the purpose of preventing illness or injury of workers arising from the conduct of the business or undertaking.</w:t>
            </w:r>
          </w:p>
          <w:p w:rsidR="00F9525E" w:rsidRPr="00F9525E" w:rsidRDefault="00F9525E" w:rsidP="00F9525E">
            <w:pPr>
              <w:rPr>
                <w:rFonts w:ascii="Arial" w:hAnsi="Arial" w:cs="Arial"/>
              </w:rPr>
            </w:pPr>
            <w:r w:rsidRPr="00F9525E">
              <w:rPr>
                <w:rFonts w:ascii="Arial" w:hAnsi="Arial" w:cs="Arial"/>
              </w:rPr>
              <w:t xml:space="preserve">(4) If: </w:t>
            </w:r>
          </w:p>
          <w:p w:rsidR="00F9525E" w:rsidRPr="00F9525E" w:rsidRDefault="00F9525E" w:rsidP="00F9525E">
            <w:pPr>
              <w:rPr>
                <w:rFonts w:ascii="Arial" w:hAnsi="Arial" w:cs="Arial"/>
              </w:rPr>
            </w:pPr>
            <w:r w:rsidRPr="00F9525E">
              <w:rPr>
                <w:rFonts w:ascii="Arial" w:hAnsi="Arial" w:cs="Arial"/>
              </w:rPr>
              <w:t xml:space="preserve">(a) a worker occupies accommodation that is owned by or under the management or control of the person conducting the business or undertaking; and </w:t>
            </w:r>
          </w:p>
          <w:p w:rsidR="00F9525E" w:rsidRPr="00F9525E" w:rsidRDefault="00F9525E" w:rsidP="00F9525E">
            <w:pPr>
              <w:rPr>
                <w:rFonts w:ascii="Arial" w:hAnsi="Arial" w:cs="Arial"/>
              </w:rPr>
            </w:pPr>
            <w:r w:rsidRPr="00F9525E">
              <w:rPr>
                <w:rFonts w:ascii="Arial" w:hAnsi="Arial" w:cs="Arial"/>
              </w:rPr>
              <w:t xml:space="preserve">(b) the occupancy is necessary for the purposes of the worker’s engagement because other accommodation is not reasonably available; the person conducting the business or </w:t>
            </w:r>
            <w:r w:rsidRPr="00F9525E">
              <w:rPr>
                <w:rFonts w:ascii="Arial" w:hAnsi="Arial" w:cs="Arial"/>
              </w:rPr>
              <w:lastRenderedPageBreak/>
              <w:t xml:space="preserve">undertaking must, so far as is reasonably practicable, maintain the premises so that the worker occupying the premises is not exposed to risks to health and safety. </w:t>
            </w:r>
          </w:p>
          <w:p w:rsidR="005B33AD" w:rsidRPr="005B33AD" w:rsidRDefault="00F9525E" w:rsidP="002C6AEF">
            <w:pPr>
              <w:rPr>
                <w:rFonts w:ascii="Arial" w:hAnsi="Arial" w:cs="Arial"/>
              </w:rPr>
            </w:pPr>
            <w:r w:rsidRPr="00F9525E">
              <w:rPr>
                <w:rFonts w:ascii="Arial" w:hAnsi="Arial" w:cs="Arial"/>
              </w:rPr>
              <w:t>(5) A self-employed person must ensure, so far as is reasonably practicable, his or her own health and safety while at work.</w:t>
            </w:r>
            <w:permEnd w:id="170859887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F9525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F9525E">
        <w:trPr>
          <w:trHeight w:val="567"/>
        </w:trPr>
        <w:tc>
          <w:tcPr>
            <w:tcW w:w="9242" w:type="dxa"/>
          </w:tcPr>
          <w:p w:rsidR="00F9525E" w:rsidRDefault="00F9525E" w:rsidP="00F9525E">
            <w:pPr>
              <w:keepNext/>
              <w:divId w:val="114252502"/>
              <w:rPr>
                <w:rFonts w:ascii="Arial" w:hAnsi="Arial" w:cs="Arial"/>
              </w:rPr>
            </w:pPr>
            <w:permStart w:id="707077790" w:edGrp="everyone"/>
            <w:r>
              <w:rPr>
                <w:rFonts w:ascii="Arial" w:hAnsi="Arial" w:cs="Arial"/>
              </w:rPr>
              <w:t>Work Health and Safety Regulations 2011 found at</w:t>
            </w:r>
          </w:p>
          <w:p w:rsidR="00F9525E" w:rsidRDefault="00F9525E" w:rsidP="00F9525E">
            <w:pPr>
              <w:keepNext/>
              <w:divId w:val="114252502"/>
              <w:rPr>
                <w:rFonts w:ascii="Arial" w:hAnsi="Arial" w:cs="Arial"/>
              </w:rPr>
            </w:pPr>
            <w:r>
              <w:rPr>
                <w:rFonts w:ascii="Arial" w:hAnsi="Arial" w:cs="Arial"/>
              </w:rPr>
              <w:t>https://www.comlaw.gov.au</w:t>
            </w:r>
          </w:p>
          <w:p w:rsidR="005B33AD" w:rsidRPr="005B33AD" w:rsidRDefault="00F9525E" w:rsidP="004D118C">
            <w:pPr>
              <w:keepNext/>
              <w:rPr>
                <w:rFonts w:ascii="Arial" w:hAnsi="Arial" w:cs="Arial"/>
              </w:rPr>
            </w:pPr>
            <w:r>
              <w:rPr>
                <w:rFonts w:ascii="Arial" w:hAnsi="Arial" w:cs="Arial"/>
              </w:rPr>
              <w:t>/Details/F2011L02664</w:t>
            </w:r>
            <w:permEnd w:id="707077790"/>
          </w:p>
        </w:tc>
      </w:tr>
      <w:tr w:rsidR="005B33AD" w:rsidRPr="005B33AD" w:rsidTr="00F9525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F9525E">
        <w:trPr>
          <w:trHeight w:val="850"/>
        </w:trPr>
        <w:tc>
          <w:tcPr>
            <w:tcW w:w="9242" w:type="dxa"/>
          </w:tcPr>
          <w:p w:rsidR="00F9525E" w:rsidRDefault="00F9525E" w:rsidP="00F9525E">
            <w:pPr>
              <w:divId w:val="49380387"/>
              <w:rPr>
                <w:rFonts w:ascii="Arial" w:hAnsi="Arial" w:cs="Arial"/>
              </w:rPr>
            </w:pPr>
            <w:permStart w:id="100929202" w:edGrp="everyone"/>
            <w:r>
              <w:rPr>
                <w:rFonts w:ascii="Arial" w:hAnsi="Arial" w:cs="Arial"/>
              </w:rPr>
              <w:t>Chapter 4 Hazardous of work</w:t>
            </w:r>
          </w:p>
          <w:p w:rsidR="00F9525E" w:rsidRDefault="00F9525E" w:rsidP="00F9525E">
            <w:pPr>
              <w:divId w:val="49380387"/>
              <w:rPr>
                <w:rFonts w:ascii="Arial" w:hAnsi="Arial" w:cs="Arial"/>
              </w:rPr>
            </w:pPr>
            <w:r>
              <w:rPr>
                <w:rFonts w:ascii="Arial" w:hAnsi="Arial" w:cs="Arial"/>
              </w:rPr>
              <w:t>Part 4.3 Confined Spaces</w:t>
            </w:r>
          </w:p>
          <w:p w:rsidR="00F9525E" w:rsidRDefault="00F9525E" w:rsidP="00F9525E">
            <w:pPr>
              <w:divId w:val="49380387"/>
              <w:rPr>
                <w:rFonts w:ascii="Arial" w:hAnsi="Arial" w:cs="Arial"/>
              </w:rPr>
            </w:pPr>
            <w:r>
              <w:rPr>
                <w:rFonts w:ascii="Arial" w:hAnsi="Arial" w:cs="Arial"/>
              </w:rPr>
              <w:t>Division 1 :Preliminary</w:t>
            </w:r>
          </w:p>
          <w:p w:rsidR="00F9525E" w:rsidRDefault="00F9525E" w:rsidP="00F9525E">
            <w:pPr>
              <w:divId w:val="49380387"/>
              <w:rPr>
                <w:rFonts w:ascii="Arial" w:hAnsi="Arial" w:cs="Arial"/>
              </w:rPr>
            </w:pPr>
            <w:r>
              <w:rPr>
                <w:rFonts w:ascii="Arial" w:hAnsi="Arial" w:cs="Arial"/>
              </w:rPr>
              <w:t>Section 62: Confined spaces to which this Part applies</w:t>
            </w:r>
          </w:p>
          <w:p w:rsidR="00F9525E" w:rsidRDefault="00F9525E" w:rsidP="00F9525E">
            <w:pPr>
              <w:divId w:val="49380387"/>
              <w:rPr>
                <w:rFonts w:ascii="Arial" w:hAnsi="Arial" w:cs="Arial"/>
              </w:rPr>
            </w:pPr>
            <w:r>
              <w:rPr>
                <w:rFonts w:ascii="Arial" w:hAnsi="Arial" w:cs="Arial"/>
              </w:rPr>
              <w:t>Section 63 Application to emergency service workers</w:t>
            </w:r>
          </w:p>
          <w:p w:rsidR="00F9525E" w:rsidRDefault="00F9525E" w:rsidP="00F9525E">
            <w:pPr>
              <w:divId w:val="49380387"/>
              <w:rPr>
                <w:rFonts w:ascii="Arial" w:hAnsi="Arial" w:cs="Arial"/>
              </w:rPr>
            </w:pPr>
          </w:p>
          <w:p w:rsidR="00F9525E" w:rsidRDefault="00F9525E" w:rsidP="00F9525E">
            <w:pPr>
              <w:divId w:val="49380387"/>
              <w:rPr>
                <w:rFonts w:ascii="Arial" w:hAnsi="Arial" w:cs="Arial"/>
              </w:rPr>
            </w:pPr>
            <w:r>
              <w:rPr>
                <w:rFonts w:ascii="Arial" w:hAnsi="Arial" w:cs="Arial"/>
              </w:rPr>
              <w:t>Division 2 Duties of designer, manufacturer, importer, supplier, installer and constructor of plant or structure</w:t>
            </w:r>
          </w:p>
          <w:p w:rsidR="00F9525E" w:rsidRDefault="00F9525E" w:rsidP="00F9525E">
            <w:pPr>
              <w:divId w:val="49380387"/>
              <w:rPr>
                <w:rFonts w:ascii="Arial" w:hAnsi="Arial" w:cs="Arial"/>
              </w:rPr>
            </w:pPr>
            <w:r>
              <w:rPr>
                <w:rFonts w:ascii="Arial" w:hAnsi="Arial" w:cs="Arial"/>
              </w:rPr>
              <w:t>Section 64: Duty to eliminate or minimise risk</w:t>
            </w:r>
          </w:p>
          <w:p w:rsidR="00F9525E" w:rsidRDefault="00F9525E" w:rsidP="00F9525E">
            <w:pPr>
              <w:divId w:val="49380387"/>
              <w:rPr>
                <w:rFonts w:ascii="Arial" w:hAnsi="Arial" w:cs="Arial"/>
              </w:rPr>
            </w:pPr>
          </w:p>
          <w:p w:rsidR="00F9525E" w:rsidRDefault="00F9525E" w:rsidP="00F9525E">
            <w:pPr>
              <w:divId w:val="49380387"/>
              <w:rPr>
                <w:rFonts w:ascii="Arial" w:hAnsi="Arial" w:cs="Arial"/>
              </w:rPr>
            </w:pPr>
            <w:r>
              <w:rPr>
                <w:rFonts w:ascii="Arial" w:hAnsi="Arial" w:cs="Arial"/>
              </w:rPr>
              <w:t>Division 3 Duties of person conducting business or undertaking</w:t>
            </w:r>
          </w:p>
          <w:p w:rsidR="00F9525E" w:rsidRDefault="00F9525E" w:rsidP="00F9525E">
            <w:pPr>
              <w:divId w:val="49380387"/>
              <w:rPr>
                <w:rFonts w:ascii="Arial" w:hAnsi="Arial" w:cs="Arial"/>
              </w:rPr>
            </w:pPr>
            <w:r>
              <w:rPr>
                <w:rFonts w:ascii="Arial" w:hAnsi="Arial" w:cs="Arial"/>
              </w:rPr>
              <w:t>Section 65: Entry into confined space must comply with this Division</w:t>
            </w:r>
          </w:p>
          <w:p w:rsidR="00F9525E" w:rsidRDefault="00F9525E" w:rsidP="00F9525E">
            <w:pPr>
              <w:divId w:val="49380387"/>
              <w:rPr>
                <w:rFonts w:ascii="Arial" w:hAnsi="Arial" w:cs="Arial"/>
              </w:rPr>
            </w:pPr>
            <w:r>
              <w:rPr>
                <w:rFonts w:ascii="Arial" w:hAnsi="Arial" w:cs="Arial"/>
              </w:rPr>
              <w:t>Section 66: Managing risks to health and safety</w:t>
            </w:r>
          </w:p>
          <w:p w:rsidR="00F9525E" w:rsidRDefault="00F9525E" w:rsidP="00F9525E">
            <w:pPr>
              <w:divId w:val="49380387"/>
              <w:rPr>
                <w:rFonts w:ascii="Arial" w:hAnsi="Arial" w:cs="Arial"/>
              </w:rPr>
            </w:pPr>
            <w:r>
              <w:rPr>
                <w:rFonts w:ascii="Arial" w:hAnsi="Arial" w:cs="Arial"/>
              </w:rPr>
              <w:t>Section 67: Confined space entry permit</w:t>
            </w:r>
          </w:p>
          <w:p w:rsidR="00F9525E" w:rsidRDefault="00F9525E" w:rsidP="00F9525E">
            <w:pPr>
              <w:divId w:val="49380387"/>
              <w:rPr>
                <w:rFonts w:ascii="Arial" w:hAnsi="Arial" w:cs="Arial"/>
              </w:rPr>
            </w:pPr>
            <w:r>
              <w:rPr>
                <w:rFonts w:ascii="Arial" w:hAnsi="Arial" w:cs="Arial"/>
              </w:rPr>
              <w:t>Section 68: Signage</w:t>
            </w:r>
          </w:p>
          <w:p w:rsidR="00F9525E" w:rsidRDefault="00F9525E" w:rsidP="00F9525E">
            <w:pPr>
              <w:divId w:val="49380387"/>
              <w:rPr>
                <w:rFonts w:ascii="Arial" w:hAnsi="Arial" w:cs="Arial"/>
              </w:rPr>
            </w:pPr>
            <w:r>
              <w:rPr>
                <w:rFonts w:ascii="Arial" w:hAnsi="Arial" w:cs="Arial"/>
              </w:rPr>
              <w:t>Section 69: Communication and safety monitoring</w:t>
            </w:r>
          </w:p>
          <w:p w:rsidR="00F9525E" w:rsidRDefault="00F9525E" w:rsidP="00F9525E">
            <w:pPr>
              <w:divId w:val="49380387"/>
              <w:rPr>
                <w:rFonts w:ascii="Arial" w:hAnsi="Arial" w:cs="Arial"/>
              </w:rPr>
            </w:pPr>
            <w:r>
              <w:rPr>
                <w:rFonts w:ascii="Arial" w:hAnsi="Arial" w:cs="Arial"/>
              </w:rPr>
              <w:t>Section 70: Specific control — connected plant and services</w:t>
            </w:r>
          </w:p>
          <w:p w:rsidR="00F9525E" w:rsidRDefault="00F9525E" w:rsidP="00F9525E">
            <w:pPr>
              <w:divId w:val="49380387"/>
              <w:rPr>
                <w:rFonts w:ascii="Arial" w:hAnsi="Arial" w:cs="Arial"/>
              </w:rPr>
            </w:pPr>
            <w:r>
              <w:rPr>
                <w:rFonts w:ascii="Arial" w:hAnsi="Arial" w:cs="Arial"/>
              </w:rPr>
              <w:t>Section 71: Specific control — atmosphere</w:t>
            </w:r>
          </w:p>
          <w:p w:rsidR="00F9525E" w:rsidRDefault="00F9525E" w:rsidP="00F9525E">
            <w:pPr>
              <w:divId w:val="49380387"/>
              <w:rPr>
                <w:rFonts w:ascii="Arial" w:hAnsi="Arial" w:cs="Arial"/>
              </w:rPr>
            </w:pPr>
            <w:r>
              <w:rPr>
                <w:rFonts w:ascii="Arial" w:hAnsi="Arial" w:cs="Arial"/>
              </w:rPr>
              <w:t>Section 72: Specific control — flammable gases and vapours</w:t>
            </w:r>
          </w:p>
          <w:p w:rsidR="00F9525E" w:rsidRDefault="00F9525E" w:rsidP="00F9525E">
            <w:pPr>
              <w:divId w:val="49380387"/>
              <w:rPr>
                <w:rFonts w:ascii="Arial" w:hAnsi="Arial" w:cs="Arial"/>
              </w:rPr>
            </w:pPr>
            <w:r>
              <w:rPr>
                <w:rFonts w:ascii="Arial" w:hAnsi="Arial" w:cs="Arial"/>
              </w:rPr>
              <w:t>Section 73: Specific control — fire and explosion</w:t>
            </w:r>
          </w:p>
          <w:p w:rsidR="00F9525E" w:rsidRDefault="00F9525E" w:rsidP="00F9525E">
            <w:pPr>
              <w:divId w:val="49380387"/>
              <w:rPr>
                <w:rFonts w:ascii="Arial" w:hAnsi="Arial" w:cs="Arial"/>
              </w:rPr>
            </w:pPr>
            <w:r>
              <w:rPr>
                <w:rFonts w:ascii="Arial" w:hAnsi="Arial" w:cs="Arial"/>
              </w:rPr>
              <w:t>Section 74: Emergency procedures</w:t>
            </w:r>
          </w:p>
          <w:p w:rsidR="00F9525E" w:rsidRDefault="00F9525E" w:rsidP="00F9525E">
            <w:pPr>
              <w:divId w:val="49380387"/>
              <w:rPr>
                <w:rFonts w:ascii="Arial" w:hAnsi="Arial" w:cs="Arial"/>
              </w:rPr>
            </w:pPr>
            <w:r>
              <w:rPr>
                <w:rFonts w:ascii="Arial" w:hAnsi="Arial" w:cs="Arial"/>
              </w:rPr>
              <w:t>Section 75: Personal protective equipment in emergencies</w:t>
            </w:r>
          </w:p>
          <w:p w:rsidR="00F9525E" w:rsidRDefault="00F9525E" w:rsidP="00F9525E">
            <w:pPr>
              <w:divId w:val="49380387"/>
              <w:rPr>
                <w:rFonts w:ascii="Arial" w:hAnsi="Arial" w:cs="Arial"/>
              </w:rPr>
            </w:pPr>
            <w:r>
              <w:rPr>
                <w:rFonts w:ascii="Arial" w:hAnsi="Arial" w:cs="Arial"/>
              </w:rPr>
              <w:t>Section 76: Information, training and instruction for workers</w:t>
            </w:r>
          </w:p>
          <w:p w:rsidR="005B33AD" w:rsidRPr="005B33AD" w:rsidRDefault="00F9525E" w:rsidP="002C6AEF">
            <w:pPr>
              <w:rPr>
                <w:rFonts w:ascii="Arial" w:hAnsi="Arial" w:cs="Arial"/>
              </w:rPr>
            </w:pPr>
            <w:r>
              <w:rPr>
                <w:rFonts w:ascii="Arial" w:hAnsi="Arial" w:cs="Arial"/>
              </w:rPr>
              <w:t xml:space="preserve">Section 77: Confined space entry permit and risk assessment must be kept    </w:t>
            </w:r>
            <w:permEnd w:id="10092920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F9525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F9525E">
        <w:trPr>
          <w:trHeight w:val="567"/>
        </w:trPr>
        <w:tc>
          <w:tcPr>
            <w:tcW w:w="9242" w:type="dxa"/>
          </w:tcPr>
          <w:p w:rsidR="00F9525E" w:rsidRDefault="00F9525E" w:rsidP="00F9525E">
            <w:pPr>
              <w:keepNext/>
              <w:divId w:val="1192643727"/>
              <w:rPr>
                <w:rFonts w:ascii="Arial" w:hAnsi="Arial" w:cs="Arial"/>
              </w:rPr>
            </w:pPr>
            <w:permStart w:id="1489333914" w:edGrp="everyone"/>
            <w:r>
              <w:rPr>
                <w:rFonts w:ascii="Arial" w:hAnsi="Arial" w:cs="Arial"/>
              </w:rPr>
              <w:t>Volume 3</w:t>
            </w:r>
          </w:p>
          <w:p w:rsidR="00F9525E" w:rsidRDefault="00F9525E" w:rsidP="00F9525E">
            <w:pPr>
              <w:keepNext/>
              <w:divId w:val="1192643727"/>
              <w:rPr>
                <w:rFonts w:ascii="Arial" w:hAnsi="Arial" w:cs="Arial"/>
              </w:rPr>
            </w:pPr>
            <w:r>
              <w:rPr>
                <w:rFonts w:ascii="Arial" w:hAnsi="Arial" w:cs="Arial"/>
              </w:rPr>
              <w:t>Confined Space</w:t>
            </w:r>
          </w:p>
          <w:p w:rsidR="00F9525E" w:rsidRDefault="00F9525E" w:rsidP="00F9525E">
            <w:pPr>
              <w:keepNext/>
              <w:divId w:val="1192643727"/>
              <w:rPr>
                <w:rFonts w:ascii="Arial" w:hAnsi="Arial" w:cs="Arial"/>
              </w:rPr>
            </w:pPr>
            <w:r>
              <w:rPr>
                <w:rFonts w:ascii="Arial" w:hAnsi="Arial" w:cs="Arial"/>
              </w:rPr>
              <w:t>Code of practice</w:t>
            </w:r>
          </w:p>
          <w:p w:rsidR="00F9525E" w:rsidRDefault="00F9525E" w:rsidP="00F9525E">
            <w:pPr>
              <w:keepNext/>
              <w:divId w:val="1192643727"/>
              <w:rPr>
                <w:rFonts w:ascii="Arial" w:hAnsi="Arial" w:cs="Arial"/>
              </w:rPr>
            </w:pPr>
            <w:r>
              <w:rPr>
                <w:rFonts w:ascii="Arial" w:hAnsi="Arial" w:cs="Arial"/>
              </w:rPr>
              <w:t>found at https://www.comlaw.gov.au</w:t>
            </w:r>
          </w:p>
          <w:p w:rsidR="00F9525E" w:rsidRDefault="00F9525E" w:rsidP="00F9525E">
            <w:pPr>
              <w:keepNext/>
              <w:divId w:val="1192643727"/>
              <w:rPr>
                <w:rFonts w:ascii="Arial" w:hAnsi="Arial" w:cs="Arial"/>
              </w:rPr>
            </w:pPr>
            <w:r>
              <w:rPr>
                <w:rFonts w:ascii="Arial" w:hAnsi="Arial" w:cs="Arial"/>
              </w:rPr>
              <w:t>/Details/F2011L02804/Html</w:t>
            </w:r>
          </w:p>
          <w:p w:rsidR="005B33AD" w:rsidRPr="005B33AD" w:rsidRDefault="00F9525E" w:rsidP="004D118C">
            <w:pPr>
              <w:keepNext/>
              <w:rPr>
                <w:rFonts w:ascii="Arial" w:hAnsi="Arial" w:cs="Arial"/>
              </w:rPr>
            </w:pPr>
            <w:r>
              <w:rPr>
                <w:rFonts w:ascii="Arial" w:hAnsi="Arial" w:cs="Arial"/>
              </w:rPr>
              <w:t>/Volume_3</w:t>
            </w:r>
            <w:permEnd w:id="1489333914"/>
          </w:p>
        </w:tc>
      </w:tr>
      <w:tr w:rsidR="005B33AD" w:rsidRPr="005B33AD" w:rsidTr="00F9525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F9525E">
        <w:trPr>
          <w:trHeight w:val="850"/>
        </w:trPr>
        <w:tc>
          <w:tcPr>
            <w:tcW w:w="9242" w:type="dxa"/>
          </w:tcPr>
          <w:p w:rsidR="00F9525E" w:rsidRDefault="00F9525E" w:rsidP="00F9525E">
            <w:pPr>
              <w:divId w:val="1082023527"/>
              <w:rPr>
                <w:rFonts w:ascii="Arial" w:hAnsi="Arial" w:cs="Arial"/>
              </w:rPr>
            </w:pPr>
            <w:permStart w:id="1576095077" w:edGrp="everyone"/>
            <w:r>
              <w:rPr>
                <w:rFonts w:ascii="Arial" w:hAnsi="Arial" w:cs="Arial"/>
              </w:rPr>
              <w:t>1. Introduction</w:t>
            </w:r>
          </w:p>
          <w:p w:rsidR="00F9525E" w:rsidRDefault="00F9525E" w:rsidP="00F9525E">
            <w:pPr>
              <w:divId w:val="1082023527"/>
              <w:rPr>
                <w:rFonts w:ascii="Arial" w:hAnsi="Arial" w:cs="Arial"/>
              </w:rPr>
            </w:pPr>
            <w:r>
              <w:rPr>
                <w:rFonts w:ascii="Arial" w:hAnsi="Arial" w:cs="Arial"/>
              </w:rPr>
              <w:t xml:space="preserve">1.1 What is a confined space? </w:t>
            </w:r>
          </w:p>
          <w:p w:rsidR="00F9525E" w:rsidRDefault="00F9525E" w:rsidP="00F9525E">
            <w:pPr>
              <w:divId w:val="1082023527"/>
              <w:rPr>
                <w:rFonts w:ascii="Arial" w:hAnsi="Arial" w:cs="Arial"/>
              </w:rPr>
            </w:pPr>
            <w:r>
              <w:rPr>
                <w:rFonts w:ascii="Arial" w:hAnsi="Arial" w:cs="Arial"/>
              </w:rPr>
              <w:t xml:space="preserve">1.2 Who has health and safety duties in relation to a confined space? </w:t>
            </w:r>
          </w:p>
          <w:p w:rsidR="00F9525E" w:rsidRDefault="00F9525E" w:rsidP="00F9525E">
            <w:pPr>
              <w:divId w:val="1082023527"/>
              <w:rPr>
                <w:rFonts w:ascii="Arial" w:hAnsi="Arial" w:cs="Arial"/>
              </w:rPr>
            </w:pPr>
            <w:r>
              <w:rPr>
                <w:rFonts w:ascii="Arial" w:hAnsi="Arial" w:cs="Arial"/>
              </w:rPr>
              <w:t xml:space="preserve">1.3 What is required in managing risks? 1.4 How to determine whether a space is a confined space </w:t>
            </w:r>
          </w:p>
          <w:p w:rsidR="00F9525E" w:rsidRDefault="00F9525E" w:rsidP="00F9525E">
            <w:pPr>
              <w:tabs>
                <w:tab w:val="left" w:pos="2010"/>
              </w:tabs>
              <w:divId w:val="1082023527"/>
              <w:rPr>
                <w:rFonts w:ascii="Arial" w:hAnsi="Arial" w:cs="Arial"/>
              </w:rPr>
            </w:pPr>
            <w:r>
              <w:rPr>
                <w:rFonts w:ascii="Arial" w:hAnsi="Arial" w:cs="Arial"/>
              </w:rPr>
              <w:tab/>
            </w:r>
          </w:p>
          <w:p w:rsidR="00F9525E" w:rsidRDefault="00F9525E" w:rsidP="00F9525E">
            <w:pPr>
              <w:divId w:val="1082023527"/>
              <w:rPr>
                <w:rFonts w:ascii="Arial" w:hAnsi="Arial" w:cs="Arial"/>
              </w:rPr>
            </w:pPr>
            <w:r>
              <w:rPr>
                <w:rFonts w:ascii="Arial" w:hAnsi="Arial" w:cs="Arial"/>
              </w:rPr>
              <w:t>2. Role of Designer, manufacturers and suppliers</w:t>
            </w:r>
          </w:p>
          <w:p w:rsidR="00F9525E" w:rsidRDefault="00F9525E" w:rsidP="00F9525E">
            <w:pPr>
              <w:divId w:val="1082023527"/>
              <w:rPr>
                <w:rFonts w:ascii="Arial" w:hAnsi="Arial" w:cs="Arial"/>
              </w:rPr>
            </w:pPr>
            <w:r>
              <w:rPr>
                <w:rFonts w:ascii="Arial" w:hAnsi="Arial" w:cs="Arial"/>
              </w:rPr>
              <w:t xml:space="preserve">2.1 Eliminating or minimising the need to enter a confined space </w:t>
            </w:r>
          </w:p>
          <w:p w:rsidR="00F9525E" w:rsidRDefault="00F9525E" w:rsidP="00F9525E">
            <w:pPr>
              <w:divId w:val="1082023527"/>
              <w:rPr>
                <w:rFonts w:ascii="Arial" w:hAnsi="Arial" w:cs="Arial"/>
              </w:rPr>
            </w:pPr>
            <w:r>
              <w:rPr>
                <w:rFonts w:ascii="Arial" w:hAnsi="Arial" w:cs="Arial"/>
              </w:rPr>
              <w:t xml:space="preserve">2.2 Entry and exit </w:t>
            </w:r>
          </w:p>
          <w:p w:rsidR="00F9525E" w:rsidRDefault="00F9525E" w:rsidP="00F9525E">
            <w:pPr>
              <w:divId w:val="1082023527"/>
              <w:rPr>
                <w:rFonts w:ascii="Arial" w:hAnsi="Arial" w:cs="Arial"/>
              </w:rPr>
            </w:pPr>
          </w:p>
          <w:p w:rsidR="00F9525E" w:rsidRDefault="00F9525E" w:rsidP="00F9525E">
            <w:pPr>
              <w:divId w:val="1082023527"/>
              <w:rPr>
                <w:rFonts w:ascii="Arial" w:hAnsi="Arial" w:cs="Arial"/>
              </w:rPr>
            </w:pPr>
            <w:r>
              <w:rPr>
                <w:rFonts w:ascii="Arial" w:hAnsi="Arial" w:cs="Arial"/>
              </w:rPr>
              <w:t>3. How to identify the hazards</w:t>
            </w:r>
          </w:p>
          <w:p w:rsidR="00F9525E" w:rsidRDefault="00F9525E" w:rsidP="00F9525E">
            <w:pPr>
              <w:divId w:val="1082023527"/>
              <w:rPr>
                <w:rFonts w:ascii="Arial" w:hAnsi="Arial" w:cs="Arial"/>
              </w:rPr>
            </w:pPr>
            <w:r>
              <w:rPr>
                <w:rFonts w:ascii="Arial" w:hAnsi="Arial" w:cs="Arial"/>
              </w:rPr>
              <w:t xml:space="preserve">3.1 What hazards are associated with a confined? </w:t>
            </w:r>
          </w:p>
          <w:p w:rsidR="00F9525E" w:rsidRDefault="00F9525E" w:rsidP="00F9525E">
            <w:pPr>
              <w:divId w:val="1082023527"/>
              <w:rPr>
                <w:rFonts w:ascii="Arial" w:hAnsi="Arial" w:cs="Arial"/>
              </w:rPr>
            </w:pPr>
            <w:r>
              <w:rPr>
                <w:rFonts w:ascii="Arial" w:hAnsi="Arial" w:cs="Arial"/>
              </w:rPr>
              <w:lastRenderedPageBreak/>
              <w:t xml:space="preserve">3.2 Other hazards </w:t>
            </w:r>
          </w:p>
          <w:p w:rsidR="00F9525E" w:rsidRDefault="00F9525E" w:rsidP="00F9525E">
            <w:pPr>
              <w:divId w:val="1082023527"/>
              <w:rPr>
                <w:rFonts w:ascii="Arial" w:hAnsi="Arial" w:cs="Arial"/>
              </w:rPr>
            </w:pPr>
          </w:p>
          <w:p w:rsidR="00F9525E" w:rsidRDefault="00F9525E" w:rsidP="00F9525E">
            <w:pPr>
              <w:divId w:val="1082023527"/>
              <w:rPr>
                <w:rFonts w:ascii="Arial" w:hAnsi="Arial" w:cs="Arial"/>
              </w:rPr>
            </w:pPr>
            <w:r>
              <w:rPr>
                <w:rFonts w:ascii="Arial" w:hAnsi="Arial" w:cs="Arial"/>
              </w:rPr>
              <w:t>4. How to access the risks</w:t>
            </w:r>
          </w:p>
          <w:p w:rsidR="00F9525E" w:rsidRDefault="00F9525E" w:rsidP="00F9525E">
            <w:pPr>
              <w:divId w:val="1082023527"/>
              <w:rPr>
                <w:rFonts w:ascii="Arial" w:hAnsi="Arial" w:cs="Arial"/>
              </w:rPr>
            </w:pPr>
          </w:p>
          <w:p w:rsidR="00F9525E" w:rsidRDefault="00F9525E" w:rsidP="00F9525E">
            <w:pPr>
              <w:divId w:val="1082023527"/>
              <w:rPr>
                <w:rFonts w:ascii="Arial" w:hAnsi="Arial" w:cs="Arial"/>
              </w:rPr>
            </w:pPr>
            <w:r>
              <w:rPr>
                <w:rFonts w:ascii="Arial" w:hAnsi="Arial" w:cs="Arial"/>
              </w:rPr>
              <w:t>5. How to control the risks</w:t>
            </w:r>
          </w:p>
          <w:p w:rsidR="00F9525E" w:rsidRDefault="00F9525E" w:rsidP="00F9525E">
            <w:pPr>
              <w:divId w:val="1082023527"/>
              <w:rPr>
                <w:rFonts w:ascii="Arial" w:hAnsi="Arial" w:cs="Arial"/>
              </w:rPr>
            </w:pPr>
            <w:r>
              <w:rPr>
                <w:rFonts w:ascii="Arial" w:hAnsi="Arial" w:cs="Arial"/>
              </w:rPr>
              <w:t xml:space="preserve"> 5.1 The hierarchy of risk control </w:t>
            </w:r>
          </w:p>
          <w:p w:rsidR="00F9525E" w:rsidRDefault="00F9525E" w:rsidP="00F9525E">
            <w:pPr>
              <w:divId w:val="1082023527"/>
              <w:rPr>
                <w:rFonts w:ascii="Arial" w:hAnsi="Arial" w:cs="Arial"/>
              </w:rPr>
            </w:pPr>
            <w:r>
              <w:rPr>
                <w:rFonts w:ascii="Arial" w:hAnsi="Arial" w:cs="Arial"/>
              </w:rPr>
              <w:t xml:space="preserve">5.2 Eliminate the need to enter into a confined space </w:t>
            </w:r>
          </w:p>
          <w:p w:rsidR="00F9525E" w:rsidRDefault="00F9525E" w:rsidP="00F9525E">
            <w:pPr>
              <w:divId w:val="1082023527"/>
              <w:rPr>
                <w:rFonts w:ascii="Arial" w:hAnsi="Arial" w:cs="Arial"/>
              </w:rPr>
            </w:pPr>
            <w:r>
              <w:rPr>
                <w:rFonts w:ascii="Arial" w:hAnsi="Arial" w:cs="Arial"/>
              </w:rPr>
              <w:t xml:space="preserve">5.3 Minimise the risks </w:t>
            </w:r>
          </w:p>
          <w:p w:rsidR="00F9525E" w:rsidRDefault="00F9525E" w:rsidP="00F9525E">
            <w:pPr>
              <w:divId w:val="1082023527"/>
              <w:rPr>
                <w:rFonts w:ascii="Arial" w:hAnsi="Arial" w:cs="Arial"/>
              </w:rPr>
            </w:pPr>
            <w:r>
              <w:rPr>
                <w:rFonts w:ascii="Arial" w:hAnsi="Arial" w:cs="Arial"/>
              </w:rPr>
              <w:t xml:space="preserve">5.4 Entry permits </w:t>
            </w:r>
          </w:p>
          <w:p w:rsidR="00F9525E" w:rsidRDefault="00F9525E" w:rsidP="00F9525E">
            <w:pPr>
              <w:divId w:val="1082023527"/>
              <w:rPr>
                <w:rFonts w:ascii="Arial" w:hAnsi="Arial" w:cs="Arial"/>
              </w:rPr>
            </w:pPr>
            <w:r>
              <w:rPr>
                <w:rFonts w:ascii="Arial" w:hAnsi="Arial" w:cs="Arial"/>
              </w:rPr>
              <w:t xml:space="preserve">5.5 Isolation </w:t>
            </w:r>
          </w:p>
          <w:p w:rsidR="00F9525E" w:rsidRDefault="00F9525E" w:rsidP="00F9525E">
            <w:pPr>
              <w:divId w:val="1082023527"/>
              <w:rPr>
                <w:rFonts w:ascii="Arial" w:hAnsi="Arial" w:cs="Arial"/>
              </w:rPr>
            </w:pPr>
            <w:r>
              <w:rPr>
                <w:rFonts w:ascii="Arial" w:hAnsi="Arial" w:cs="Arial"/>
              </w:rPr>
              <w:t xml:space="preserve">5.6 Atmosphere </w:t>
            </w:r>
          </w:p>
          <w:p w:rsidR="00F9525E" w:rsidRDefault="00F9525E" w:rsidP="00F9525E">
            <w:pPr>
              <w:divId w:val="1082023527"/>
              <w:rPr>
                <w:rFonts w:ascii="Arial" w:hAnsi="Arial" w:cs="Arial"/>
              </w:rPr>
            </w:pPr>
            <w:r>
              <w:rPr>
                <w:rFonts w:ascii="Arial" w:hAnsi="Arial" w:cs="Arial"/>
              </w:rPr>
              <w:t xml:space="preserve">5.7 Communication and safety monitoring </w:t>
            </w:r>
          </w:p>
          <w:p w:rsidR="00F9525E" w:rsidRDefault="00F9525E" w:rsidP="00F9525E">
            <w:pPr>
              <w:divId w:val="1082023527"/>
              <w:rPr>
                <w:rFonts w:ascii="Arial" w:hAnsi="Arial" w:cs="Arial"/>
              </w:rPr>
            </w:pPr>
            <w:r>
              <w:rPr>
                <w:rFonts w:ascii="Arial" w:hAnsi="Arial" w:cs="Arial"/>
              </w:rPr>
              <w:t xml:space="preserve">5.8 Entry and exit procedures </w:t>
            </w:r>
          </w:p>
          <w:p w:rsidR="00F9525E" w:rsidRDefault="00F9525E" w:rsidP="00F9525E">
            <w:pPr>
              <w:divId w:val="1082023527"/>
              <w:rPr>
                <w:rFonts w:ascii="Arial" w:hAnsi="Arial" w:cs="Arial"/>
              </w:rPr>
            </w:pPr>
            <w:r>
              <w:rPr>
                <w:rFonts w:ascii="Arial" w:hAnsi="Arial" w:cs="Arial"/>
              </w:rPr>
              <w:t xml:space="preserve">5.9 Signs and barricades </w:t>
            </w:r>
          </w:p>
          <w:p w:rsidR="00F9525E" w:rsidRDefault="00F9525E" w:rsidP="00F9525E">
            <w:pPr>
              <w:divId w:val="1082023527"/>
              <w:rPr>
                <w:rFonts w:ascii="Arial" w:hAnsi="Arial" w:cs="Arial"/>
              </w:rPr>
            </w:pPr>
            <w:r>
              <w:rPr>
                <w:rFonts w:ascii="Arial" w:hAnsi="Arial" w:cs="Arial"/>
              </w:rPr>
              <w:t xml:space="preserve">5.10 Information, instruction and training </w:t>
            </w:r>
          </w:p>
          <w:p w:rsidR="00F9525E" w:rsidRDefault="00F9525E" w:rsidP="00F9525E">
            <w:pPr>
              <w:divId w:val="1082023527"/>
              <w:rPr>
                <w:rFonts w:ascii="Arial" w:hAnsi="Arial" w:cs="Arial"/>
              </w:rPr>
            </w:pPr>
            <w:r>
              <w:rPr>
                <w:rFonts w:ascii="Arial" w:hAnsi="Arial" w:cs="Arial"/>
              </w:rPr>
              <w:t xml:space="preserve">5.11 Maintenance of control measures </w:t>
            </w:r>
          </w:p>
          <w:p w:rsidR="00F9525E" w:rsidRDefault="00F9525E" w:rsidP="00F9525E">
            <w:pPr>
              <w:divId w:val="1082023527"/>
              <w:rPr>
                <w:rFonts w:ascii="Arial" w:hAnsi="Arial" w:cs="Arial"/>
              </w:rPr>
            </w:pPr>
          </w:p>
          <w:p w:rsidR="00F9525E" w:rsidRDefault="00F9525E" w:rsidP="00F9525E">
            <w:pPr>
              <w:divId w:val="1082023527"/>
              <w:rPr>
                <w:rFonts w:ascii="Arial" w:hAnsi="Arial" w:cs="Arial"/>
              </w:rPr>
            </w:pPr>
            <w:r>
              <w:rPr>
                <w:rFonts w:ascii="Arial" w:hAnsi="Arial" w:cs="Arial"/>
              </w:rPr>
              <w:t xml:space="preserve">6. Emergency procedure </w:t>
            </w:r>
          </w:p>
          <w:p w:rsidR="00F9525E" w:rsidRDefault="00F9525E" w:rsidP="00F9525E">
            <w:pPr>
              <w:divId w:val="1082023527"/>
              <w:rPr>
                <w:rFonts w:ascii="Arial" w:hAnsi="Arial" w:cs="Arial"/>
              </w:rPr>
            </w:pPr>
          </w:p>
          <w:p w:rsidR="00F9525E" w:rsidRDefault="00F9525E" w:rsidP="00F9525E">
            <w:pPr>
              <w:divId w:val="1082023527"/>
              <w:rPr>
                <w:rFonts w:ascii="Arial" w:hAnsi="Arial" w:cs="Arial"/>
              </w:rPr>
            </w:pPr>
            <w:r>
              <w:rPr>
                <w:rFonts w:ascii="Arial" w:hAnsi="Arial" w:cs="Arial"/>
              </w:rPr>
              <w:t xml:space="preserve">7. How to review control measures </w:t>
            </w:r>
          </w:p>
          <w:p w:rsidR="00F9525E" w:rsidRDefault="00F9525E" w:rsidP="00F9525E">
            <w:pPr>
              <w:divId w:val="1082023527"/>
              <w:rPr>
                <w:rFonts w:ascii="Arial" w:hAnsi="Arial" w:cs="Arial"/>
              </w:rPr>
            </w:pPr>
          </w:p>
          <w:p w:rsidR="00F9525E" w:rsidRDefault="00F9525E" w:rsidP="00F9525E">
            <w:pPr>
              <w:divId w:val="1082023527"/>
              <w:rPr>
                <w:rFonts w:ascii="Arial" w:hAnsi="Arial" w:cs="Arial"/>
              </w:rPr>
            </w:pPr>
            <w:r>
              <w:rPr>
                <w:rFonts w:ascii="Arial" w:hAnsi="Arial" w:cs="Arial"/>
              </w:rPr>
              <w:t xml:space="preserve">APPENDIX A – Confined space criteria </w:t>
            </w:r>
          </w:p>
          <w:p w:rsidR="00F9525E" w:rsidRDefault="00F9525E" w:rsidP="00F9525E">
            <w:pPr>
              <w:divId w:val="1082023527"/>
              <w:rPr>
                <w:rFonts w:ascii="Arial" w:hAnsi="Arial" w:cs="Arial"/>
              </w:rPr>
            </w:pPr>
          </w:p>
          <w:p w:rsidR="005B33AD" w:rsidRPr="005B33AD" w:rsidRDefault="00F9525E" w:rsidP="002C6AEF">
            <w:pPr>
              <w:rPr>
                <w:rFonts w:ascii="Arial" w:hAnsi="Arial" w:cs="Arial"/>
              </w:rPr>
            </w:pPr>
            <w:r>
              <w:rPr>
                <w:rFonts w:ascii="Arial" w:hAnsi="Arial" w:cs="Arial"/>
              </w:rPr>
              <w:t>APPENDIX B – Sample confined space entry permit</w:t>
            </w:r>
            <w:permEnd w:id="1576095077"/>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F9525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F9525E">
        <w:trPr>
          <w:trHeight w:val="567"/>
        </w:trPr>
        <w:tc>
          <w:tcPr>
            <w:tcW w:w="9242" w:type="dxa"/>
          </w:tcPr>
          <w:p w:rsidR="00F9525E" w:rsidRDefault="00F9525E" w:rsidP="00F9525E">
            <w:pPr>
              <w:keepNext/>
              <w:divId w:val="2054966481"/>
              <w:rPr>
                <w:rFonts w:ascii="Arial" w:hAnsi="Arial" w:cs="Arial"/>
              </w:rPr>
            </w:pPr>
            <w:permStart w:id="2075469091" w:edGrp="everyone"/>
            <w:r>
              <w:rPr>
                <w:rFonts w:ascii="Arial" w:hAnsi="Arial" w:cs="Arial"/>
              </w:rPr>
              <w:t>Worksafe Australia National Standard</w:t>
            </w:r>
          </w:p>
          <w:p w:rsidR="00F9525E" w:rsidRDefault="00F9525E" w:rsidP="00F9525E">
            <w:pPr>
              <w:keepNext/>
              <w:divId w:val="2054966481"/>
              <w:rPr>
                <w:rFonts w:ascii="Arial" w:hAnsi="Arial" w:cs="Arial"/>
              </w:rPr>
            </w:pPr>
            <w:r>
              <w:rPr>
                <w:rFonts w:ascii="Arial" w:hAnsi="Arial" w:cs="Arial"/>
              </w:rPr>
              <w:t>Safe working in a confined space</w:t>
            </w:r>
          </w:p>
          <w:p w:rsidR="00F9525E" w:rsidRDefault="00F9525E" w:rsidP="00F9525E">
            <w:pPr>
              <w:keepNext/>
              <w:divId w:val="2054966481"/>
              <w:rPr>
                <w:rFonts w:ascii="Arial" w:hAnsi="Arial" w:cs="Arial"/>
              </w:rPr>
            </w:pPr>
            <w:r>
              <w:rPr>
                <w:rFonts w:ascii="Arial" w:hAnsi="Arial" w:cs="Arial"/>
              </w:rPr>
              <w:t>found at http://www.safeworkaustralia.gov.au/</w:t>
            </w:r>
          </w:p>
          <w:p w:rsidR="00F9525E" w:rsidRDefault="00F9525E" w:rsidP="00F9525E">
            <w:pPr>
              <w:keepNext/>
              <w:divId w:val="2054966481"/>
              <w:rPr>
                <w:rFonts w:ascii="Arial" w:hAnsi="Arial" w:cs="Arial"/>
              </w:rPr>
            </w:pPr>
            <w:r>
              <w:rPr>
                <w:rFonts w:ascii="Arial" w:hAnsi="Arial" w:cs="Arial"/>
              </w:rPr>
              <w:t>sites/</w:t>
            </w:r>
            <w:proofErr w:type="spellStart"/>
            <w:r>
              <w:rPr>
                <w:rFonts w:ascii="Arial" w:hAnsi="Arial" w:cs="Arial"/>
              </w:rPr>
              <w:t>swa</w:t>
            </w:r>
            <w:proofErr w:type="spellEnd"/>
            <w:r>
              <w:rPr>
                <w:rFonts w:ascii="Arial" w:hAnsi="Arial" w:cs="Arial"/>
              </w:rPr>
              <w:t>/about/publications/pages</w:t>
            </w:r>
          </w:p>
          <w:p w:rsidR="005B33AD" w:rsidRPr="005B33AD" w:rsidRDefault="00F9525E" w:rsidP="004D118C">
            <w:pPr>
              <w:keepNext/>
              <w:rPr>
                <w:rFonts w:ascii="Arial" w:hAnsi="Arial" w:cs="Arial"/>
              </w:rPr>
            </w:pPr>
            <w:r>
              <w:rPr>
                <w:rFonts w:ascii="Arial" w:hAnsi="Arial" w:cs="Arial"/>
              </w:rPr>
              <w:t>/ns1995safeworkinginconfinedspace</w:t>
            </w:r>
            <w:permEnd w:id="2075469091"/>
          </w:p>
        </w:tc>
      </w:tr>
      <w:tr w:rsidR="005B33AD" w:rsidRPr="005B33AD" w:rsidTr="00F9525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F9525E">
        <w:trPr>
          <w:trHeight w:val="850"/>
        </w:trPr>
        <w:tc>
          <w:tcPr>
            <w:tcW w:w="9242" w:type="dxa"/>
          </w:tcPr>
          <w:p w:rsidR="00F9525E" w:rsidRDefault="00F9525E" w:rsidP="00F9525E">
            <w:pPr>
              <w:rPr>
                <w:rFonts w:ascii="Arial" w:hAnsi="Arial" w:cs="Arial"/>
              </w:rPr>
            </w:pPr>
            <w:permStart w:id="855387683" w:edGrp="everyone"/>
            <w:r>
              <w:rPr>
                <w:rFonts w:ascii="Arial" w:hAnsi="Arial" w:cs="Arial"/>
              </w:rPr>
              <w:t>Safe working in a confined space</w:t>
            </w:r>
          </w:p>
          <w:p w:rsidR="00F9525E" w:rsidRDefault="00F9525E" w:rsidP="00F9525E">
            <w:pPr>
              <w:rPr>
                <w:rFonts w:ascii="Arial" w:hAnsi="Arial" w:cs="Arial"/>
              </w:rPr>
            </w:pPr>
          </w:p>
          <w:p w:rsidR="00F9525E" w:rsidRDefault="00F9525E" w:rsidP="00F9525E">
            <w:pPr>
              <w:rPr>
                <w:rFonts w:ascii="Arial" w:hAnsi="Arial" w:cs="Arial"/>
              </w:rPr>
            </w:pPr>
            <w:r>
              <w:rPr>
                <w:rFonts w:ascii="Arial" w:hAnsi="Arial" w:cs="Arial"/>
              </w:rPr>
              <w:t xml:space="preserve"> 6 definitions</w:t>
            </w:r>
          </w:p>
          <w:p w:rsidR="00F9525E" w:rsidRDefault="00F9525E" w:rsidP="00F9525E">
            <w:pPr>
              <w:rPr>
                <w:rFonts w:ascii="Arial" w:hAnsi="Arial" w:cs="Arial"/>
              </w:rPr>
            </w:pPr>
            <w:r>
              <w:rPr>
                <w:rFonts w:ascii="Arial" w:hAnsi="Arial" w:cs="Arial"/>
              </w:rPr>
              <w:t xml:space="preserve"> 7 design, manufacture, supply and modification</w:t>
            </w:r>
          </w:p>
          <w:p w:rsidR="00F9525E" w:rsidRDefault="00F9525E" w:rsidP="00F9525E">
            <w:pPr>
              <w:rPr>
                <w:rFonts w:ascii="Arial" w:hAnsi="Arial" w:cs="Arial"/>
              </w:rPr>
            </w:pPr>
            <w:r>
              <w:rPr>
                <w:rFonts w:ascii="Arial" w:hAnsi="Arial" w:cs="Arial"/>
              </w:rPr>
              <w:t xml:space="preserve"> 8 consultation</w:t>
            </w:r>
          </w:p>
          <w:p w:rsidR="00F9525E" w:rsidRDefault="00F9525E" w:rsidP="00F9525E">
            <w:pPr>
              <w:rPr>
                <w:rFonts w:ascii="Arial" w:hAnsi="Arial" w:cs="Arial"/>
              </w:rPr>
            </w:pPr>
            <w:r>
              <w:rPr>
                <w:rFonts w:ascii="Arial" w:hAnsi="Arial" w:cs="Arial"/>
              </w:rPr>
              <w:t xml:space="preserve"> 9 hazard identification</w:t>
            </w:r>
          </w:p>
          <w:p w:rsidR="00F9525E" w:rsidRDefault="00F9525E" w:rsidP="00F9525E">
            <w:pPr>
              <w:rPr>
                <w:rFonts w:ascii="Arial" w:hAnsi="Arial" w:cs="Arial"/>
              </w:rPr>
            </w:pPr>
            <w:r>
              <w:rPr>
                <w:rFonts w:ascii="Arial" w:hAnsi="Arial" w:cs="Arial"/>
              </w:rPr>
              <w:t>10 risk assessment</w:t>
            </w:r>
          </w:p>
          <w:p w:rsidR="00F9525E" w:rsidRDefault="00F9525E" w:rsidP="00F9525E">
            <w:pPr>
              <w:rPr>
                <w:rFonts w:ascii="Arial" w:hAnsi="Arial" w:cs="Arial"/>
              </w:rPr>
            </w:pPr>
            <w:r>
              <w:rPr>
                <w:rFonts w:ascii="Arial" w:hAnsi="Arial" w:cs="Arial"/>
              </w:rPr>
              <w:t>11 control measures</w:t>
            </w:r>
          </w:p>
          <w:p w:rsidR="00F9525E" w:rsidRDefault="00F9525E" w:rsidP="00F9525E">
            <w:pPr>
              <w:rPr>
                <w:rFonts w:ascii="Arial" w:hAnsi="Arial" w:cs="Arial"/>
              </w:rPr>
            </w:pPr>
            <w:r>
              <w:rPr>
                <w:rFonts w:ascii="Arial" w:hAnsi="Arial" w:cs="Arial"/>
              </w:rPr>
              <w:t>12 safety of the atmosphere</w:t>
            </w:r>
          </w:p>
          <w:p w:rsidR="00F9525E" w:rsidRDefault="00F9525E" w:rsidP="00F9525E">
            <w:pPr>
              <w:rPr>
                <w:rFonts w:ascii="Arial" w:hAnsi="Arial" w:cs="Arial"/>
              </w:rPr>
            </w:pPr>
            <w:r>
              <w:rPr>
                <w:rFonts w:ascii="Arial" w:hAnsi="Arial" w:cs="Arial"/>
              </w:rPr>
              <w:t>13 risk control</w:t>
            </w:r>
          </w:p>
          <w:p w:rsidR="00F9525E" w:rsidRDefault="00F9525E" w:rsidP="00F9525E">
            <w:pPr>
              <w:rPr>
                <w:rFonts w:ascii="Arial" w:hAnsi="Arial" w:cs="Arial"/>
              </w:rPr>
            </w:pPr>
            <w:r>
              <w:rPr>
                <w:rFonts w:ascii="Arial" w:hAnsi="Arial" w:cs="Arial"/>
              </w:rPr>
              <w:t>14 education and training</w:t>
            </w:r>
          </w:p>
          <w:p w:rsidR="00F9525E" w:rsidRDefault="00F9525E" w:rsidP="00F9525E">
            <w:pPr>
              <w:rPr>
                <w:rFonts w:ascii="Arial" w:hAnsi="Arial" w:cs="Arial"/>
              </w:rPr>
            </w:pPr>
            <w:r>
              <w:rPr>
                <w:rFonts w:ascii="Arial" w:hAnsi="Arial" w:cs="Arial"/>
              </w:rPr>
              <w:t>15 rescue and first aid</w:t>
            </w:r>
          </w:p>
          <w:p w:rsidR="00F9525E" w:rsidRDefault="00F9525E" w:rsidP="00F9525E">
            <w:pPr>
              <w:rPr>
                <w:rFonts w:ascii="Arial" w:hAnsi="Arial" w:cs="Arial"/>
              </w:rPr>
            </w:pPr>
            <w:r>
              <w:rPr>
                <w:rFonts w:ascii="Arial" w:hAnsi="Arial" w:cs="Arial"/>
              </w:rPr>
              <w:t>16 record keeping</w:t>
            </w:r>
          </w:p>
          <w:p w:rsidR="00F9525E" w:rsidRDefault="00F9525E" w:rsidP="00F9525E">
            <w:pPr>
              <w:rPr>
                <w:rFonts w:ascii="Arial" w:hAnsi="Arial" w:cs="Arial"/>
              </w:rPr>
            </w:pPr>
          </w:p>
          <w:p w:rsidR="00F9525E" w:rsidRDefault="00F9525E" w:rsidP="00F9525E">
            <w:pPr>
              <w:rPr>
                <w:rFonts w:ascii="Arial" w:hAnsi="Arial" w:cs="Arial"/>
              </w:rPr>
            </w:pPr>
            <w:r>
              <w:rPr>
                <w:rFonts w:ascii="Arial" w:hAnsi="Arial" w:cs="Arial"/>
              </w:rPr>
              <w:t>Appendices</w:t>
            </w:r>
          </w:p>
          <w:p w:rsidR="00F9525E" w:rsidRDefault="00F9525E" w:rsidP="00F9525E">
            <w:pPr>
              <w:rPr>
                <w:rFonts w:ascii="Arial" w:hAnsi="Arial" w:cs="Arial"/>
              </w:rPr>
            </w:pPr>
          </w:p>
          <w:p w:rsidR="00F9525E" w:rsidRDefault="00F9525E" w:rsidP="00F9525E">
            <w:pPr>
              <w:rPr>
                <w:rFonts w:ascii="Arial" w:hAnsi="Arial" w:cs="Arial"/>
              </w:rPr>
            </w:pPr>
            <w:r>
              <w:rPr>
                <w:rFonts w:ascii="Arial" w:hAnsi="Arial" w:cs="Arial"/>
              </w:rPr>
              <w:t>a)</w:t>
            </w:r>
            <w:r>
              <w:rPr>
                <w:rFonts w:ascii="Arial" w:hAnsi="Arial" w:cs="Arial"/>
              </w:rPr>
              <w:tab/>
              <w:t>List of referenced documents and related documents</w:t>
            </w:r>
          </w:p>
          <w:p w:rsidR="00F9525E" w:rsidRDefault="00F9525E" w:rsidP="00F9525E">
            <w:pPr>
              <w:rPr>
                <w:rFonts w:ascii="Arial" w:hAnsi="Arial" w:cs="Arial"/>
              </w:rPr>
            </w:pPr>
            <w:r>
              <w:rPr>
                <w:rFonts w:ascii="Arial" w:hAnsi="Arial" w:cs="Arial"/>
              </w:rPr>
              <w:t>b)</w:t>
            </w:r>
            <w:r>
              <w:rPr>
                <w:rFonts w:ascii="Arial" w:hAnsi="Arial" w:cs="Arial"/>
              </w:rPr>
              <w:tab/>
              <w:t>General design considerations</w:t>
            </w:r>
          </w:p>
          <w:p w:rsidR="00F9525E" w:rsidRDefault="00F9525E" w:rsidP="00F9525E">
            <w:pPr>
              <w:rPr>
                <w:rFonts w:ascii="Arial" w:hAnsi="Arial" w:cs="Arial"/>
              </w:rPr>
            </w:pPr>
            <w:r>
              <w:rPr>
                <w:rFonts w:ascii="Arial" w:hAnsi="Arial" w:cs="Arial"/>
              </w:rPr>
              <w:t>c)</w:t>
            </w:r>
            <w:r>
              <w:rPr>
                <w:rFonts w:ascii="Arial" w:hAnsi="Arial" w:cs="Arial"/>
              </w:rPr>
              <w:tab/>
              <w:t>Sample risk assessments</w:t>
            </w:r>
          </w:p>
          <w:p w:rsidR="00F9525E" w:rsidRDefault="00F9525E" w:rsidP="00F9525E">
            <w:pPr>
              <w:rPr>
                <w:rFonts w:ascii="Arial" w:hAnsi="Arial" w:cs="Arial"/>
              </w:rPr>
            </w:pPr>
            <w:r>
              <w:rPr>
                <w:rFonts w:ascii="Arial" w:hAnsi="Arial" w:cs="Arial"/>
              </w:rPr>
              <w:t>d)</w:t>
            </w:r>
            <w:r>
              <w:rPr>
                <w:rFonts w:ascii="Arial" w:hAnsi="Arial" w:cs="Arial"/>
              </w:rPr>
              <w:tab/>
              <w:t>Additional recommendations for the cleaning of confined spaces</w:t>
            </w:r>
          </w:p>
          <w:p w:rsidR="00F9525E" w:rsidRDefault="00F9525E" w:rsidP="00F9525E">
            <w:pPr>
              <w:rPr>
                <w:rFonts w:ascii="Arial" w:hAnsi="Arial" w:cs="Arial"/>
              </w:rPr>
            </w:pPr>
            <w:r>
              <w:rPr>
                <w:rFonts w:ascii="Arial" w:hAnsi="Arial" w:cs="Arial"/>
              </w:rPr>
              <w:t>f)</w:t>
            </w:r>
            <w:r>
              <w:rPr>
                <w:rFonts w:ascii="Arial" w:hAnsi="Arial" w:cs="Arial"/>
              </w:rPr>
              <w:tab/>
              <w:t>Additional recommendations for the conduct of hot</w:t>
            </w:r>
          </w:p>
          <w:p w:rsidR="00F9525E" w:rsidRDefault="00F9525E" w:rsidP="00F9525E">
            <w:pPr>
              <w:rPr>
                <w:rFonts w:ascii="Arial" w:hAnsi="Arial" w:cs="Arial"/>
              </w:rPr>
            </w:pPr>
            <w:r>
              <w:rPr>
                <w:rFonts w:ascii="Arial" w:hAnsi="Arial" w:cs="Arial"/>
              </w:rPr>
              <w:t>g)</w:t>
            </w:r>
            <w:r>
              <w:rPr>
                <w:rFonts w:ascii="Arial" w:hAnsi="Arial" w:cs="Arial"/>
              </w:rPr>
              <w:tab/>
              <w:t>Work in confined spaces typical checklist sample permit form for confined space         entry</w:t>
            </w:r>
          </w:p>
          <w:p w:rsidR="00F9525E" w:rsidRDefault="00F9525E" w:rsidP="00F9525E">
            <w:pPr>
              <w:rPr>
                <w:rFonts w:ascii="Arial" w:hAnsi="Arial" w:cs="Arial"/>
              </w:rPr>
            </w:pPr>
            <w:r>
              <w:rPr>
                <w:rFonts w:ascii="Arial" w:hAnsi="Arial" w:cs="Arial"/>
              </w:rPr>
              <w:t>h)</w:t>
            </w:r>
            <w:r>
              <w:rPr>
                <w:rFonts w:ascii="Arial" w:hAnsi="Arial" w:cs="Arial"/>
              </w:rPr>
              <w:tab/>
              <w:t>Additional recommendations for atmospheric monitoring 40</w:t>
            </w:r>
          </w:p>
          <w:p w:rsidR="00F9525E" w:rsidRDefault="00F9525E" w:rsidP="00F9525E">
            <w:pPr>
              <w:rPr>
                <w:rFonts w:ascii="Arial" w:hAnsi="Arial" w:cs="Arial"/>
              </w:rPr>
            </w:pPr>
            <w:proofErr w:type="spellStart"/>
            <w:r>
              <w:rPr>
                <w:rFonts w:ascii="Arial" w:hAnsi="Arial" w:cs="Arial"/>
              </w:rPr>
              <w:lastRenderedPageBreak/>
              <w:t>i</w:t>
            </w:r>
            <w:proofErr w:type="spellEnd"/>
            <w:r>
              <w:rPr>
                <w:rFonts w:ascii="Arial" w:hAnsi="Arial" w:cs="Arial"/>
              </w:rPr>
              <w:t>)</w:t>
            </w:r>
            <w:r>
              <w:rPr>
                <w:rFonts w:ascii="Arial" w:hAnsi="Arial" w:cs="Arial"/>
              </w:rPr>
              <w:tab/>
              <w:t>Additional recommendations for provision and use</w:t>
            </w:r>
          </w:p>
          <w:p w:rsidR="00F9525E" w:rsidRDefault="00F9525E" w:rsidP="00F9525E">
            <w:pPr>
              <w:rPr>
                <w:rFonts w:ascii="Arial" w:hAnsi="Arial" w:cs="Arial"/>
              </w:rPr>
            </w:pPr>
            <w:r>
              <w:rPr>
                <w:rFonts w:ascii="Arial" w:hAnsi="Arial" w:cs="Arial"/>
              </w:rPr>
              <w:t>of personal protective and safety equipment</w:t>
            </w:r>
          </w:p>
          <w:permEnd w:id="855387683"/>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F9525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F9525E">
        <w:trPr>
          <w:trHeight w:val="567"/>
        </w:trPr>
        <w:tc>
          <w:tcPr>
            <w:tcW w:w="9242" w:type="dxa"/>
          </w:tcPr>
          <w:p w:rsidR="00F9525E" w:rsidRDefault="00F9525E" w:rsidP="00F9525E">
            <w:pPr>
              <w:keepNext/>
              <w:divId w:val="1813673031"/>
              <w:rPr>
                <w:rFonts w:ascii="Arial" w:hAnsi="Arial" w:cs="Arial"/>
              </w:rPr>
            </w:pPr>
            <w:permStart w:id="391193385" w:edGrp="everyone"/>
            <w:r>
              <w:rPr>
                <w:rFonts w:ascii="Arial" w:hAnsi="Arial" w:cs="Arial"/>
              </w:rPr>
              <w:t xml:space="preserve">Guidance on the interpretation of workplace exposure standards for airborne contaminants found at </w:t>
            </w:r>
          </w:p>
          <w:p w:rsidR="00F9525E" w:rsidRDefault="00F9525E" w:rsidP="00F9525E">
            <w:pPr>
              <w:keepNext/>
              <w:divId w:val="1813673031"/>
              <w:rPr>
                <w:rFonts w:ascii="Arial" w:hAnsi="Arial" w:cs="Arial"/>
              </w:rPr>
            </w:pPr>
            <w:r>
              <w:rPr>
                <w:rFonts w:ascii="Arial" w:hAnsi="Arial" w:cs="Arial"/>
              </w:rPr>
              <w:t>http://www.safeworkaustralia.gov.au/</w:t>
            </w:r>
          </w:p>
          <w:p w:rsidR="00F9525E" w:rsidRDefault="00F9525E" w:rsidP="00F9525E">
            <w:pPr>
              <w:keepNext/>
              <w:divId w:val="1813673031"/>
              <w:rPr>
                <w:rFonts w:ascii="Arial" w:hAnsi="Arial" w:cs="Arial"/>
                <w:lang w:val="fr-FR"/>
              </w:rPr>
            </w:pPr>
            <w:r>
              <w:rPr>
                <w:rFonts w:ascii="Arial" w:hAnsi="Arial" w:cs="Arial"/>
                <w:lang w:val="fr-FR"/>
              </w:rPr>
              <w:t>sites/</w:t>
            </w:r>
            <w:proofErr w:type="spellStart"/>
            <w:r>
              <w:rPr>
                <w:rFonts w:ascii="Arial" w:hAnsi="Arial" w:cs="Arial"/>
                <w:lang w:val="fr-FR"/>
              </w:rPr>
              <w:t>swa</w:t>
            </w:r>
            <w:proofErr w:type="spellEnd"/>
            <w:r>
              <w:rPr>
                <w:rFonts w:ascii="Arial" w:hAnsi="Arial" w:cs="Arial"/>
                <w:lang w:val="fr-FR"/>
              </w:rPr>
              <w:t>/about/publications/pages/</w:t>
            </w:r>
          </w:p>
          <w:p w:rsidR="005B33AD" w:rsidRPr="005B33AD" w:rsidRDefault="00F9525E" w:rsidP="004D118C">
            <w:pPr>
              <w:keepNext/>
              <w:rPr>
                <w:rFonts w:ascii="Arial" w:hAnsi="Arial" w:cs="Arial"/>
              </w:rPr>
            </w:pPr>
            <w:r>
              <w:rPr>
                <w:rFonts w:ascii="Arial" w:hAnsi="Arial" w:cs="Arial"/>
              </w:rPr>
              <w:t xml:space="preserve">workplace-exposure-standards-airborne-contaminant   </w:t>
            </w:r>
            <w:permEnd w:id="391193385"/>
          </w:p>
        </w:tc>
      </w:tr>
      <w:tr w:rsidR="005B33AD" w:rsidRPr="005B33AD" w:rsidTr="00F9525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F9525E">
        <w:trPr>
          <w:trHeight w:val="850"/>
        </w:trPr>
        <w:tc>
          <w:tcPr>
            <w:tcW w:w="9242" w:type="dxa"/>
          </w:tcPr>
          <w:p w:rsidR="00F9525E" w:rsidRDefault="00F9525E" w:rsidP="00F9525E">
            <w:pPr>
              <w:divId w:val="623116364"/>
              <w:rPr>
                <w:rFonts w:ascii="Arial" w:hAnsi="Arial" w:cs="Arial"/>
              </w:rPr>
            </w:pPr>
            <w:permStart w:id="372129879" w:edGrp="everyone"/>
            <w:r>
              <w:rPr>
                <w:rFonts w:ascii="Arial" w:hAnsi="Arial" w:cs="Arial"/>
              </w:rPr>
              <w:t>1. Guidance on the interpretation of workplace exposure standards for airborne contaminants</w:t>
            </w:r>
          </w:p>
          <w:p w:rsidR="00F9525E" w:rsidRDefault="00F9525E" w:rsidP="00F9525E">
            <w:pPr>
              <w:divId w:val="623116364"/>
              <w:rPr>
                <w:rFonts w:ascii="Arial" w:hAnsi="Arial" w:cs="Arial"/>
              </w:rPr>
            </w:pPr>
            <w:r>
              <w:rPr>
                <w:rFonts w:ascii="Arial" w:hAnsi="Arial" w:cs="Arial"/>
              </w:rPr>
              <w:t>2. Adjustment of exposure standards for extended work shifts</w:t>
            </w:r>
          </w:p>
          <w:p w:rsidR="00F9525E" w:rsidRDefault="00F9525E" w:rsidP="00F9525E">
            <w:pPr>
              <w:divId w:val="623116364"/>
              <w:rPr>
                <w:rFonts w:ascii="Arial" w:hAnsi="Arial" w:cs="Arial"/>
              </w:rPr>
            </w:pPr>
            <w:r>
              <w:rPr>
                <w:rFonts w:ascii="Arial" w:hAnsi="Arial" w:cs="Arial"/>
              </w:rPr>
              <w:t>3. Other factors affecting exposure</w:t>
            </w:r>
          </w:p>
          <w:p w:rsidR="005B33AD" w:rsidRPr="005B33AD" w:rsidRDefault="00F9525E" w:rsidP="002C6AEF">
            <w:pPr>
              <w:rPr>
                <w:rFonts w:ascii="Arial" w:hAnsi="Arial" w:cs="Arial"/>
              </w:rPr>
            </w:pPr>
            <w:r>
              <w:rPr>
                <w:rFonts w:ascii="Arial" w:hAnsi="Arial" w:cs="Arial"/>
              </w:rPr>
              <w:t xml:space="preserve">4. Information relating to specific groups of substances     </w:t>
            </w:r>
            <w:permEnd w:id="372129879"/>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F9525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393747888" w:edGrp="everyone"/>
        <w:tc>
          <w:tcPr>
            <w:tcW w:w="6015" w:type="dxa"/>
          </w:tcPr>
          <w:p w:rsidR="002C6AEF" w:rsidRPr="002C6AEF" w:rsidRDefault="00604640"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393747888"/>
            <w:r w:rsidR="002C6AEF" w:rsidRPr="002C6AEF">
              <w:rPr>
                <w:rFonts w:ascii="Arial" w:hAnsi="Arial" w:cs="Arial"/>
              </w:rPr>
              <w:t xml:space="preserve"> Satisfactory </w:t>
            </w:r>
            <w:r w:rsidR="002C6AEF" w:rsidRPr="002C6AEF">
              <w:rPr>
                <w:rFonts w:ascii="Arial" w:hAnsi="Arial" w:cs="Arial"/>
              </w:rPr>
              <w:tab/>
            </w:r>
          </w:p>
          <w:p w:rsidR="002C6AEF" w:rsidRPr="002C6AEF" w:rsidRDefault="00604640"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22066843" w:edGrp="everyone"/>
                <w:r w:rsidR="002C6AEF" w:rsidRPr="002C6AEF">
                  <w:rPr>
                    <w:rFonts w:ascii="Segoe UI Symbol" w:hAnsi="Segoe UI Symbol" w:cs="Segoe UI Symbol"/>
                  </w:rPr>
                  <w:t>☐</w:t>
                </w:r>
                <w:permEnd w:id="1422066843"/>
              </w:sdtContent>
            </w:sdt>
            <w:r w:rsidR="002C6AEF" w:rsidRPr="002C6AEF">
              <w:rPr>
                <w:rFonts w:ascii="Arial" w:hAnsi="Arial" w:cs="Arial"/>
              </w:rPr>
              <w:t xml:space="preserve"> Not satisfactory</w:t>
            </w:r>
          </w:p>
        </w:tc>
      </w:tr>
      <w:tr w:rsidR="002C6AEF" w:rsidRPr="002C6AEF" w:rsidTr="00F9525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624931638" w:edGrp="everyone"/>
            <w:permEnd w:id="1624931638"/>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F9525E" w:rsidRPr="00F9525E" w:rsidRDefault="00F9525E" w:rsidP="00F9525E">
            <w:pPr>
              <w:rPr>
                <w:rFonts w:ascii="Arial" w:hAnsi="Arial" w:cs="Arial"/>
              </w:rPr>
            </w:pPr>
            <w:permStart w:id="2097047441" w:edGrp="everyone"/>
            <w:r w:rsidRPr="00F9525E">
              <w:rPr>
                <w:rFonts w:ascii="Arial" w:hAnsi="Arial" w:cs="Arial"/>
              </w:rPr>
              <w:t>Technip Asia Pacific (APAC) is the leading integrated offshore and onshore engineering contractor in the Asia Pacific region. Throug</w:t>
            </w:r>
            <w:r>
              <w:rPr>
                <w:rFonts w:ascii="Arial" w:hAnsi="Arial" w:cs="Arial"/>
              </w:rPr>
              <w:t xml:space="preserve">h its regional headquarters in </w:t>
            </w:r>
            <w:r w:rsidRPr="00F9525E">
              <w:rPr>
                <w:rFonts w:ascii="Arial" w:hAnsi="Arial" w:cs="Arial"/>
              </w:rPr>
              <w:t>Malaysia, Technip</w:t>
            </w:r>
            <w:r>
              <w:rPr>
                <w:rFonts w:ascii="Arial" w:hAnsi="Arial" w:cs="Arial"/>
              </w:rPr>
              <w:t xml:space="preserve">FMC </w:t>
            </w:r>
            <w:r w:rsidRPr="00F9525E">
              <w:rPr>
                <w:rFonts w:ascii="Arial" w:hAnsi="Arial" w:cs="Arial"/>
              </w:rPr>
              <w:t>is the leading engineering technology solutions and turnkey contracting provider i</w:t>
            </w:r>
            <w:r>
              <w:rPr>
                <w:rFonts w:ascii="Arial" w:hAnsi="Arial" w:cs="Arial"/>
              </w:rPr>
              <w:t xml:space="preserve">n Asia Pacific </w:t>
            </w:r>
            <w:r w:rsidRPr="00F9525E">
              <w:rPr>
                <w:rFonts w:ascii="Arial" w:hAnsi="Arial" w:cs="Arial"/>
              </w:rPr>
              <w:t>for hydrocarbon field development, oil refining, gas processing, petrochemicals and selected non-hydrocarbon projects.</w:t>
            </w:r>
          </w:p>
          <w:p w:rsidR="00F9525E" w:rsidRPr="00F9525E" w:rsidRDefault="00F9525E" w:rsidP="00F9525E">
            <w:pPr>
              <w:rPr>
                <w:rFonts w:ascii="Arial" w:hAnsi="Arial" w:cs="Arial"/>
              </w:rPr>
            </w:pPr>
          </w:p>
          <w:p w:rsidR="00F9525E" w:rsidRPr="00F9525E" w:rsidRDefault="00F9525E" w:rsidP="00F9525E">
            <w:pPr>
              <w:rPr>
                <w:rFonts w:ascii="Arial" w:hAnsi="Arial" w:cs="Arial"/>
              </w:rPr>
            </w:pPr>
            <w:r w:rsidRPr="00F9525E">
              <w:rPr>
                <w:rFonts w:ascii="Arial" w:hAnsi="Arial" w:cs="Arial"/>
              </w:rPr>
              <w:t>Incorporated in 1982, the company participates in business activities internationally with Kuala Lumpur as the main operational centre, and offices in Asia Pacific:</w:t>
            </w:r>
          </w:p>
          <w:p w:rsidR="00F9525E" w:rsidRPr="00F9525E" w:rsidRDefault="00F9525E" w:rsidP="00F9525E">
            <w:pPr>
              <w:rPr>
                <w:rFonts w:ascii="Arial" w:hAnsi="Arial" w:cs="Arial"/>
              </w:rPr>
            </w:pPr>
          </w:p>
          <w:p w:rsidR="00F9525E" w:rsidRPr="00F9525E" w:rsidRDefault="00F9525E" w:rsidP="00F9525E">
            <w:pPr>
              <w:rPr>
                <w:rFonts w:ascii="Arial" w:hAnsi="Arial" w:cs="Arial"/>
              </w:rPr>
            </w:pPr>
            <w:r w:rsidRPr="00F9525E">
              <w:rPr>
                <w:rFonts w:ascii="Arial" w:hAnsi="Arial" w:cs="Arial"/>
              </w:rPr>
              <w:t>Malaysia (Kuala Lumpur (HQ) &amp; Miri, Sarawak)</w:t>
            </w:r>
          </w:p>
          <w:p w:rsidR="00F9525E" w:rsidRPr="00F9525E" w:rsidRDefault="00F9525E" w:rsidP="00F9525E">
            <w:pPr>
              <w:rPr>
                <w:rFonts w:ascii="Arial" w:hAnsi="Arial" w:cs="Arial"/>
              </w:rPr>
            </w:pPr>
            <w:r w:rsidRPr="00F9525E">
              <w:rPr>
                <w:rFonts w:ascii="Arial" w:hAnsi="Arial" w:cs="Arial"/>
              </w:rPr>
              <w:t xml:space="preserve">Thailand (Bangkok and </w:t>
            </w:r>
            <w:proofErr w:type="spellStart"/>
            <w:r w:rsidRPr="00F9525E">
              <w:rPr>
                <w:rFonts w:ascii="Arial" w:hAnsi="Arial" w:cs="Arial"/>
              </w:rPr>
              <w:t>Rayong</w:t>
            </w:r>
            <w:proofErr w:type="spellEnd"/>
            <w:r w:rsidRPr="00F9525E">
              <w:rPr>
                <w:rFonts w:ascii="Arial" w:hAnsi="Arial" w:cs="Arial"/>
              </w:rPr>
              <w:t>)</w:t>
            </w:r>
          </w:p>
          <w:p w:rsidR="00F9525E" w:rsidRPr="00F9525E" w:rsidRDefault="00F9525E" w:rsidP="00F9525E">
            <w:pPr>
              <w:rPr>
                <w:rFonts w:ascii="Arial" w:hAnsi="Arial" w:cs="Arial"/>
              </w:rPr>
            </w:pPr>
            <w:r w:rsidRPr="00F9525E">
              <w:rPr>
                <w:rFonts w:ascii="Arial" w:hAnsi="Arial" w:cs="Arial"/>
              </w:rPr>
              <w:t>Indonesia (Jakarta and Balikpapan)</w:t>
            </w:r>
          </w:p>
          <w:p w:rsidR="00F9525E" w:rsidRPr="00F9525E" w:rsidRDefault="00F9525E" w:rsidP="00F9525E">
            <w:pPr>
              <w:rPr>
                <w:rFonts w:ascii="Arial" w:hAnsi="Arial" w:cs="Arial"/>
              </w:rPr>
            </w:pPr>
            <w:r w:rsidRPr="00F9525E">
              <w:rPr>
                <w:rFonts w:ascii="Arial" w:hAnsi="Arial" w:cs="Arial"/>
              </w:rPr>
              <w:t>Vietnam (</w:t>
            </w:r>
            <w:proofErr w:type="spellStart"/>
            <w:r w:rsidRPr="00F9525E">
              <w:rPr>
                <w:rFonts w:ascii="Arial" w:hAnsi="Arial" w:cs="Arial"/>
              </w:rPr>
              <w:t>Ho</w:t>
            </w:r>
            <w:proofErr w:type="spellEnd"/>
            <w:r w:rsidRPr="00F9525E">
              <w:rPr>
                <w:rFonts w:ascii="Arial" w:hAnsi="Arial" w:cs="Arial"/>
              </w:rPr>
              <w:t xml:space="preserve"> Chi Minh City and Hanoi)</w:t>
            </w:r>
          </w:p>
          <w:p w:rsidR="00F9525E" w:rsidRPr="00F9525E" w:rsidRDefault="00F9525E" w:rsidP="00F9525E">
            <w:pPr>
              <w:rPr>
                <w:rFonts w:ascii="Arial" w:hAnsi="Arial" w:cs="Arial"/>
              </w:rPr>
            </w:pPr>
            <w:r w:rsidRPr="00F9525E">
              <w:rPr>
                <w:rFonts w:ascii="Arial" w:hAnsi="Arial" w:cs="Arial"/>
              </w:rPr>
              <w:t>Singapore</w:t>
            </w:r>
          </w:p>
          <w:p w:rsidR="00F9525E" w:rsidRPr="00F9525E" w:rsidRDefault="00F9525E" w:rsidP="00F9525E">
            <w:pPr>
              <w:rPr>
                <w:rFonts w:ascii="Arial" w:hAnsi="Arial" w:cs="Arial"/>
              </w:rPr>
            </w:pPr>
            <w:r w:rsidRPr="00F9525E">
              <w:rPr>
                <w:rFonts w:ascii="Arial" w:hAnsi="Arial" w:cs="Arial"/>
              </w:rPr>
              <w:t xml:space="preserve">Brunei (Kuala </w:t>
            </w:r>
            <w:proofErr w:type="spellStart"/>
            <w:r w:rsidRPr="00F9525E">
              <w:rPr>
                <w:rFonts w:ascii="Arial" w:hAnsi="Arial" w:cs="Arial"/>
              </w:rPr>
              <w:t>Belait</w:t>
            </w:r>
            <w:proofErr w:type="spellEnd"/>
            <w:r w:rsidRPr="00F9525E">
              <w:rPr>
                <w:rFonts w:ascii="Arial" w:hAnsi="Arial" w:cs="Arial"/>
              </w:rPr>
              <w:t>)</w:t>
            </w:r>
          </w:p>
          <w:p w:rsidR="00F9525E" w:rsidRPr="00F9525E" w:rsidRDefault="00F9525E" w:rsidP="00F9525E">
            <w:pPr>
              <w:rPr>
                <w:rFonts w:ascii="Arial" w:hAnsi="Arial" w:cs="Arial"/>
              </w:rPr>
            </w:pPr>
            <w:r w:rsidRPr="00F9525E">
              <w:rPr>
                <w:rFonts w:ascii="Arial" w:hAnsi="Arial" w:cs="Arial"/>
              </w:rPr>
              <w:t>China (Beijing and Shanghai)</w:t>
            </w:r>
          </w:p>
          <w:p w:rsidR="00F9525E" w:rsidRPr="00F9525E" w:rsidRDefault="00F9525E" w:rsidP="00F9525E">
            <w:pPr>
              <w:rPr>
                <w:rFonts w:ascii="Arial" w:hAnsi="Arial" w:cs="Arial"/>
              </w:rPr>
            </w:pPr>
            <w:r w:rsidRPr="00F9525E">
              <w:rPr>
                <w:rFonts w:ascii="Arial" w:hAnsi="Arial" w:cs="Arial"/>
              </w:rPr>
              <w:t>Australia (Perth, Brisbane)</w:t>
            </w:r>
          </w:p>
          <w:p w:rsidR="00F9525E" w:rsidRPr="00F9525E" w:rsidRDefault="00F9525E" w:rsidP="00F9525E">
            <w:pPr>
              <w:rPr>
                <w:rFonts w:ascii="Arial" w:hAnsi="Arial" w:cs="Arial"/>
              </w:rPr>
            </w:pPr>
          </w:p>
          <w:p w:rsidR="00F9525E" w:rsidRPr="00F9525E" w:rsidRDefault="00F9525E" w:rsidP="00F9525E">
            <w:pPr>
              <w:rPr>
                <w:rFonts w:ascii="Arial" w:hAnsi="Arial" w:cs="Arial"/>
              </w:rPr>
            </w:pPr>
          </w:p>
          <w:p w:rsidR="00F9525E" w:rsidRPr="00F9525E" w:rsidRDefault="00F9525E" w:rsidP="00F9525E">
            <w:pPr>
              <w:rPr>
                <w:rFonts w:ascii="Arial" w:hAnsi="Arial" w:cs="Arial"/>
              </w:rPr>
            </w:pPr>
            <w:r>
              <w:rPr>
                <w:rFonts w:ascii="Arial" w:hAnsi="Arial" w:cs="Arial"/>
              </w:rPr>
              <w:t>Each country in Technip APAC</w:t>
            </w:r>
            <w:r w:rsidRPr="00F9525E">
              <w:rPr>
                <w:rFonts w:ascii="Arial" w:hAnsi="Arial" w:cs="Arial"/>
              </w:rPr>
              <w:t xml:space="preserve">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underpinning of WHS legislation are: </w:t>
            </w:r>
          </w:p>
          <w:p w:rsidR="00F9525E" w:rsidRPr="00F9525E" w:rsidRDefault="00F9525E" w:rsidP="00F9525E">
            <w:pPr>
              <w:rPr>
                <w:rFonts w:ascii="Arial" w:hAnsi="Arial" w:cs="Arial"/>
              </w:rPr>
            </w:pPr>
          </w:p>
          <w:p w:rsidR="00F9525E" w:rsidRPr="00F9525E" w:rsidRDefault="00F9525E" w:rsidP="00F9525E">
            <w:pPr>
              <w:rPr>
                <w:rFonts w:ascii="Arial" w:hAnsi="Arial" w:cs="Arial"/>
              </w:rPr>
            </w:pPr>
            <w:r w:rsidRPr="00F9525E">
              <w:rPr>
                <w:rFonts w:ascii="Arial" w:hAnsi="Arial" w:cs="Arial"/>
              </w:rPr>
              <w:t>•</w:t>
            </w:r>
            <w:r w:rsidRPr="00F9525E">
              <w:rPr>
                <w:rFonts w:ascii="Arial" w:hAnsi="Arial" w:cs="Arial"/>
              </w:rPr>
              <w:tab/>
              <w:t xml:space="preserve">Identify the applicable legal and other requirements for </w:t>
            </w:r>
            <w:proofErr w:type="spellStart"/>
            <w:r w:rsidRPr="00F9525E">
              <w:rPr>
                <w:rFonts w:ascii="Arial" w:hAnsi="Arial" w:cs="Arial"/>
              </w:rPr>
              <w:t>Technip</w:t>
            </w:r>
            <w:r w:rsidR="00C902E3">
              <w:rPr>
                <w:rFonts w:ascii="Arial" w:hAnsi="Arial" w:cs="Arial"/>
              </w:rPr>
              <w:t>FMC</w:t>
            </w:r>
            <w:r w:rsidRPr="00F9525E">
              <w:rPr>
                <w:rFonts w:ascii="Arial" w:hAnsi="Arial" w:cs="Arial"/>
              </w:rPr>
              <w:t>’s</w:t>
            </w:r>
            <w:proofErr w:type="spellEnd"/>
            <w:r w:rsidRPr="00F9525E">
              <w:rPr>
                <w:rFonts w:ascii="Arial" w:hAnsi="Arial" w:cs="Arial"/>
              </w:rPr>
              <w:t xml:space="preserve"> businesses  and projects</w:t>
            </w:r>
          </w:p>
          <w:p w:rsidR="00F9525E" w:rsidRPr="00F9525E" w:rsidRDefault="00F9525E" w:rsidP="00F9525E">
            <w:pPr>
              <w:rPr>
                <w:rFonts w:ascii="Arial" w:hAnsi="Arial" w:cs="Arial"/>
              </w:rPr>
            </w:pPr>
            <w:r w:rsidRPr="00F9525E">
              <w:rPr>
                <w:rFonts w:ascii="Arial" w:hAnsi="Arial" w:cs="Arial"/>
              </w:rPr>
              <w:t>•</w:t>
            </w:r>
            <w:r w:rsidRPr="00F9525E">
              <w:rPr>
                <w:rFonts w:ascii="Arial" w:hAnsi="Arial" w:cs="Arial"/>
              </w:rPr>
              <w:tab/>
              <w:t xml:space="preserve">Record and report of applicable legal and other requirements. </w:t>
            </w:r>
          </w:p>
          <w:p w:rsidR="00ED5CEE" w:rsidRPr="001A16FA" w:rsidRDefault="00F9525E" w:rsidP="001A16FA">
            <w:pPr>
              <w:rPr>
                <w:rFonts w:ascii="Arial" w:hAnsi="Arial" w:cs="Arial"/>
              </w:rPr>
            </w:pPr>
            <w:r w:rsidRPr="00F9525E">
              <w:rPr>
                <w:rFonts w:ascii="Arial" w:hAnsi="Arial" w:cs="Arial"/>
              </w:rPr>
              <w:t>•</w:t>
            </w:r>
            <w:r w:rsidRPr="00F9525E">
              <w:rPr>
                <w:rFonts w:ascii="Arial" w:hAnsi="Arial" w:cs="Arial"/>
              </w:rPr>
              <w:tab/>
              <w:t>Communicate of applicable legal and other requirements</w:t>
            </w:r>
            <w:permEnd w:id="2097047441"/>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Pr="001A16FA" w:rsidRDefault="00C902E3" w:rsidP="001A16FA">
            <w:pPr>
              <w:rPr>
                <w:rFonts w:ascii="Arial" w:hAnsi="Arial" w:cs="Arial"/>
              </w:rPr>
            </w:pPr>
            <w:permStart w:id="1958832508" w:edGrp="everyone"/>
            <w:r>
              <w:rPr>
                <w:rFonts w:ascii="Arial" w:hAnsi="Arial" w:cs="Arial"/>
              </w:rPr>
              <w:t xml:space="preserve">Both contractor is actually an established company which certified ISO 18001 HSE MS standard. Therefore, current practices from both contractors are quite fair enough.  They have good HSE program in place for example good coverage of HSE personnel at worksite, updated procedure for all HSE activities, inspection record, HSE awareness trainings, health monitoring program and environment assessment programs.  </w:t>
            </w:r>
            <w:permEnd w:id="1958832508"/>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C902E3" w:rsidRDefault="00C902E3" w:rsidP="00C902E3">
            <w:pPr>
              <w:divId w:val="2050758509"/>
              <w:rPr>
                <w:rFonts w:ascii="Arial" w:hAnsi="Arial" w:cs="Arial"/>
              </w:rPr>
            </w:pPr>
            <w:permStart w:id="212815603" w:edGrp="everyone"/>
            <w:r>
              <w:rPr>
                <w:rFonts w:ascii="Arial" w:hAnsi="Arial" w:cs="Arial"/>
              </w:rPr>
              <w:t>According to session 26, division 3 of Workplace health and safety regulation 2011 - Duty of persons conducting businesses or undertakings that install, construct or commission plant or structures stated that:</w:t>
            </w:r>
          </w:p>
          <w:p w:rsidR="00C902E3" w:rsidRDefault="00C902E3" w:rsidP="00C902E3">
            <w:pPr>
              <w:divId w:val="2050758509"/>
              <w:rPr>
                <w:rFonts w:ascii="Arial" w:hAnsi="Arial" w:cs="Arial"/>
              </w:rPr>
            </w:pPr>
            <w:r>
              <w:rPr>
                <w:rFonts w:ascii="Arial" w:hAnsi="Arial" w:cs="Arial"/>
              </w:rPr>
              <w:t>(1) The person must ensure, so far as is reasonably practicable, that the</w:t>
            </w:r>
          </w:p>
          <w:p w:rsidR="00C902E3" w:rsidRDefault="00C902E3" w:rsidP="00C902E3">
            <w:pPr>
              <w:divId w:val="2050758509"/>
              <w:rPr>
                <w:rFonts w:ascii="Arial" w:hAnsi="Arial" w:cs="Arial"/>
              </w:rPr>
            </w:pPr>
            <w:r>
              <w:rPr>
                <w:rFonts w:ascii="Arial" w:hAnsi="Arial" w:cs="Arial"/>
              </w:rPr>
              <w:t>way in which the plant or structure is installed, constructed or</w:t>
            </w:r>
          </w:p>
          <w:p w:rsidR="00C902E3" w:rsidRDefault="00C902E3" w:rsidP="00C902E3">
            <w:pPr>
              <w:divId w:val="2050758509"/>
              <w:rPr>
                <w:rFonts w:ascii="Arial" w:hAnsi="Arial" w:cs="Arial"/>
              </w:rPr>
            </w:pPr>
            <w:r>
              <w:rPr>
                <w:rFonts w:ascii="Arial" w:hAnsi="Arial" w:cs="Arial"/>
              </w:rPr>
              <w:t>commissioned ensures that the plant or structure is without risks to</w:t>
            </w:r>
          </w:p>
          <w:p w:rsidR="00C902E3" w:rsidRDefault="00C902E3" w:rsidP="00C902E3">
            <w:pPr>
              <w:divId w:val="2050758509"/>
              <w:rPr>
                <w:rFonts w:ascii="Arial" w:hAnsi="Arial" w:cs="Arial"/>
              </w:rPr>
            </w:pPr>
            <w:r>
              <w:rPr>
                <w:rFonts w:ascii="Arial" w:hAnsi="Arial" w:cs="Arial"/>
              </w:rPr>
              <w:t xml:space="preserve">the health and safety of persons: </w:t>
            </w:r>
          </w:p>
          <w:p w:rsidR="00C902E3" w:rsidRDefault="00C902E3" w:rsidP="00C902E3">
            <w:pPr>
              <w:divId w:val="2050758509"/>
              <w:rPr>
                <w:rFonts w:ascii="Arial" w:hAnsi="Arial" w:cs="Arial"/>
              </w:rPr>
            </w:pPr>
            <w:r>
              <w:rPr>
                <w:rFonts w:ascii="Arial" w:hAnsi="Arial" w:cs="Arial"/>
              </w:rPr>
              <w:t>(a) who install or construct the plant or structure at a workplace; or</w:t>
            </w:r>
          </w:p>
          <w:p w:rsidR="00C902E3" w:rsidRDefault="00C902E3" w:rsidP="00C902E3">
            <w:pPr>
              <w:divId w:val="2050758509"/>
              <w:rPr>
                <w:rFonts w:ascii="Arial" w:hAnsi="Arial" w:cs="Arial"/>
              </w:rPr>
            </w:pPr>
            <w:r>
              <w:rPr>
                <w:rFonts w:ascii="Arial" w:hAnsi="Arial" w:cs="Arial"/>
              </w:rPr>
              <w:t>(b) who use the plant or structure at a workplace for a purpose for which it was installed, constructed or commissioned; or</w:t>
            </w:r>
          </w:p>
          <w:p w:rsidR="00C902E3" w:rsidRDefault="00C902E3" w:rsidP="00C902E3">
            <w:pPr>
              <w:divId w:val="2050758509"/>
              <w:rPr>
                <w:rFonts w:ascii="Arial" w:hAnsi="Arial" w:cs="Arial"/>
              </w:rPr>
            </w:pPr>
            <w:r>
              <w:rPr>
                <w:rFonts w:ascii="Arial" w:hAnsi="Arial" w:cs="Arial"/>
              </w:rPr>
              <w:t>(c) who carry out any reasonably foreseeable activity at a workplace in relation to the proper use, decommissioning or dismantling of the plant or demolition or disposal of the structure; or</w:t>
            </w:r>
          </w:p>
          <w:p w:rsidR="00ED5CEE" w:rsidRPr="004D118C" w:rsidRDefault="00C902E3" w:rsidP="001A16FA">
            <w:pPr>
              <w:rPr>
                <w:rFonts w:ascii="Arial" w:hAnsi="Arial" w:cs="Arial"/>
              </w:rPr>
            </w:pPr>
            <w:r>
              <w:rPr>
                <w:rFonts w:ascii="Arial" w:hAnsi="Arial" w:cs="Arial"/>
              </w:rPr>
              <w:t xml:space="preserve">(d) </w:t>
            </w:r>
            <w:proofErr w:type="gramStart"/>
            <w:r>
              <w:rPr>
                <w:rFonts w:ascii="Arial" w:hAnsi="Arial" w:cs="Arial"/>
              </w:rPr>
              <w:t>who</w:t>
            </w:r>
            <w:proofErr w:type="gramEnd"/>
            <w:r>
              <w:rPr>
                <w:rFonts w:ascii="Arial" w:hAnsi="Arial" w:cs="Arial"/>
              </w:rPr>
              <w:t xml:space="preserve"> are at or in the vicinity of a workplace and whose health or safety may be affected by a use or activity referred to in paragraph (a), (b) or (c).    </w:t>
            </w:r>
            <w:permEnd w:id="212815603"/>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ED5CEE" w:rsidRPr="001A16FA" w:rsidRDefault="00C902E3" w:rsidP="001A16FA">
            <w:pPr>
              <w:rPr>
                <w:rFonts w:ascii="Arial" w:hAnsi="Arial" w:cs="Arial"/>
              </w:rPr>
            </w:pPr>
            <w:permStart w:id="229987346" w:edGrp="everyone"/>
            <w:r>
              <w:rPr>
                <w:rFonts w:ascii="Arial" w:hAnsi="Arial" w:cs="Arial"/>
              </w:rPr>
              <w:t>The E&amp;I contractor have a best practise - Dropped Object prevention campaign held in the project. This campaign is aimed to avoid near miss or any incidents occurred due to dropped object. During this campaign, contractor has delivered couple of safety talk topics such as drop object hazards, drop object prevention methods, and demonstration of impact/consequences of dropped object. Other than that, contractor was also delivered incentive to those comply with the required. For example, contractor given tool lanyards, safety porch and basket to store their lost items. Moreover, there are also session of management talk focus on dropped object prevention which delivered by project director, construction manager and discipline managers in the project</w:t>
            </w:r>
            <w:permEnd w:id="229987346"/>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C902E3" w:rsidRDefault="00C902E3" w:rsidP="00C902E3">
            <w:pPr>
              <w:rPr>
                <w:rFonts w:ascii="Arial" w:hAnsi="Arial" w:cs="Arial"/>
              </w:rPr>
            </w:pPr>
            <w:permStart w:id="1015152971" w:edGrp="everyone"/>
            <w:r>
              <w:rPr>
                <w:rFonts w:ascii="Arial" w:hAnsi="Arial" w:cs="Arial"/>
              </w:rPr>
              <w:t>Although the dropped object is well implement to avoid the incident relevant to dropped object, but it can be further improving by implementing exclusion zone for the area where the dropped object can be fallen to. This is important as it can restrict workers to enter the hazardous area. Worker might sometimes still be violating the rules that is implementing, therefore, exclusion zone can avoid the worker to be hit by dropped object</w:t>
            </w:r>
          </w:p>
          <w:permEnd w:id="1015152971"/>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C902E3" w:rsidRDefault="00C902E3" w:rsidP="00C902E3">
            <w:pPr>
              <w:rPr>
                <w:rFonts w:ascii="Arial" w:hAnsi="Arial" w:cs="Arial"/>
              </w:rPr>
            </w:pPr>
            <w:permStart w:id="819008564" w:edGrp="everyone"/>
            <w:r>
              <w:rPr>
                <w:rFonts w:ascii="Arial" w:hAnsi="Arial" w:cs="Arial"/>
              </w:rPr>
              <w:t>As a conclusion, Technip APAC has awarded 2 contractors for the project. Both contactors are having good HSE Management system in place. Nonetheless, couple of proactive programs also implemented in the project by the both contractors to eliminate the accident to be occurred. Therefore, recommendation is made to improve the proactive program which suit to the current project HSE culture. HSE is always ABC, always be careful.</w:t>
            </w:r>
          </w:p>
          <w:permEnd w:id="819008564"/>
          <w:p w:rsidR="00ED5CEE" w:rsidRPr="001A16FA" w:rsidRDefault="00ED5CEE" w:rsidP="001A16FA">
            <w:pPr>
              <w:rPr>
                <w:rFonts w:ascii="Arial" w:hAnsi="Arial" w:cs="Arial"/>
              </w:rPr>
            </w:pPr>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F9525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223020128" w:edGrp="everyone"/>
        <w:tc>
          <w:tcPr>
            <w:tcW w:w="6015" w:type="dxa"/>
          </w:tcPr>
          <w:p w:rsidR="002C6AEF" w:rsidRPr="002C6AEF" w:rsidRDefault="00604640"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23020128"/>
            <w:r w:rsidR="002C6AEF" w:rsidRPr="002C6AEF">
              <w:rPr>
                <w:rFonts w:ascii="Arial" w:hAnsi="Arial" w:cs="Arial"/>
              </w:rPr>
              <w:t xml:space="preserve"> Satisfactory </w:t>
            </w:r>
            <w:r w:rsidR="002C6AEF" w:rsidRPr="002C6AEF">
              <w:rPr>
                <w:rFonts w:ascii="Arial" w:hAnsi="Arial" w:cs="Arial"/>
              </w:rPr>
              <w:tab/>
            </w:r>
          </w:p>
          <w:p w:rsidR="002C6AEF" w:rsidRPr="002C6AEF" w:rsidRDefault="00604640"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6686829" w:edGrp="everyone"/>
                <w:r w:rsidR="002C6AEF" w:rsidRPr="002C6AEF">
                  <w:rPr>
                    <w:rFonts w:ascii="Segoe UI Symbol" w:hAnsi="Segoe UI Symbol" w:cs="Segoe UI Symbol"/>
                  </w:rPr>
                  <w:t>☐</w:t>
                </w:r>
                <w:permEnd w:id="6686829"/>
              </w:sdtContent>
            </w:sdt>
            <w:r w:rsidR="002C6AEF" w:rsidRPr="002C6AEF">
              <w:rPr>
                <w:rFonts w:ascii="Arial" w:hAnsi="Arial" w:cs="Arial"/>
              </w:rPr>
              <w:t xml:space="preserve"> Not satisfactory</w:t>
            </w:r>
          </w:p>
        </w:tc>
      </w:tr>
      <w:tr w:rsidR="002C6AEF" w:rsidRPr="002C6AEF" w:rsidTr="00F9525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209871818" w:edGrp="everyone"/>
            <w:permEnd w:id="1209871818"/>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307381139" w:edGrp="everyone"/>
          <w:p w:rsidR="004D118C" w:rsidRDefault="00604640"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C902E3">
                  <w:rPr>
                    <w:rFonts w:ascii="MS Gothic" w:eastAsia="MS Gothic" w:hAnsi="MS Gothic" w:cs="Arial" w:hint="eastAsia"/>
                    <w:sz w:val="28"/>
                    <w:szCs w:val="28"/>
                  </w:rPr>
                  <w:t>☒</w:t>
                </w:r>
              </w:sdtContent>
            </w:sdt>
            <w:permEnd w:id="307381139"/>
            <w:r w:rsidR="004D118C" w:rsidRPr="00ED32CC">
              <w:rPr>
                <w:rFonts w:ascii="Arial" w:hAnsi="Arial" w:cs="Arial"/>
              </w:rPr>
              <w:tab/>
            </w:r>
            <w:r w:rsidR="004D118C" w:rsidRPr="004D118C">
              <w:rPr>
                <w:rFonts w:ascii="Arial" w:hAnsi="Arial" w:cs="Arial"/>
              </w:rPr>
              <w:t>Repair work</w:t>
            </w:r>
          </w:p>
          <w:p w:rsidR="004D118C" w:rsidRDefault="00604640"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508453494" w:edGrp="everyone"/>
                <w:r w:rsidR="00C902E3">
                  <w:rPr>
                    <w:rFonts w:ascii="MS Gothic" w:eastAsia="MS Gothic" w:hAnsi="MS Gothic" w:cs="Arial" w:hint="eastAsia"/>
                    <w:sz w:val="28"/>
                    <w:szCs w:val="28"/>
                  </w:rPr>
                  <w:t>☒</w:t>
                </w:r>
                <w:permEnd w:id="150845349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604640"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416437413" w:edGrp="everyone"/>
                <w:r w:rsidR="004D118C">
                  <w:rPr>
                    <w:rFonts w:ascii="MS Gothic" w:eastAsia="MS Gothic" w:hAnsi="MS Gothic" w:cs="Arial" w:hint="eastAsia"/>
                    <w:sz w:val="28"/>
                    <w:szCs w:val="28"/>
                  </w:rPr>
                  <w:t>☐</w:t>
                </w:r>
                <w:permEnd w:id="141643741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604640"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804864275" w:edGrp="everyone"/>
                <w:r w:rsidR="004D118C">
                  <w:rPr>
                    <w:rFonts w:ascii="MS Gothic" w:eastAsia="MS Gothic" w:hAnsi="MS Gothic" w:cs="Arial" w:hint="eastAsia"/>
                    <w:sz w:val="28"/>
                    <w:szCs w:val="28"/>
                  </w:rPr>
                  <w:t>☐</w:t>
                </w:r>
                <w:permEnd w:id="804864275"/>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158706565" w:edGrp="everyone"/>
                <w:r w:rsidR="004D118C">
                  <w:rPr>
                    <w:rFonts w:ascii="MS Gothic" w:eastAsia="MS Gothic" w:hAnsi="MS Gothic" w:cs="Arial" w:hint="eastAsia"/>
                    <w:sz w:val="40"/>
                    <w:szCs w:val="40"/>
                  </w:rPr>
                  <w:t>☐</w:t>
                </w:r>
                <w:permEnd w:id="115870656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66791895" w:edGrp="everyone"/>
          <w:p w:rsidR="004D118C" w:rsidRDefault="00604640"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C902E3">
                  <w:rPr>
                    <w:rFonts w:ascii="MS Gothic" w:eastAsia="MS Gothic" w:hAnsi="MS Gothic" w:cs="Arial" w:hint="eastAsia"/>
                    <w:sz w:val="28"/>
                    <w:szCs w:val="28"/>
                  </w:rPr>
                  <w:t>☒</w:t>
                </w:r>
              </w:sdtContent>
            </w:sdt>
            <w:permEnd w:id="166791895"/>
            <w:r w:rsidR="004D118C" w:rsidRPr="00ED32CC">
              <w:rPr>
                <w:rFonts w:ascii="Arial" w:hAnsi="Arial" w:cs="Arial"/>
              </w:rPr>
              <w:tab/>
            </w:r>
            <w:r w:rsidR="004D118C">
              <w:rPr>
                <w:rFonts w:ascii="Arial" w:hAnsi="Arial" w:cs="Arial"/>
              </w:rPr>
              <w:t>True</w:t>
            </w:r>
          </w:p>
          <w:p w:rsidR="004D118C" w:rsidRDefault="00604640"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1084236283" w:edGrp="everyone"/>
                <w:r w:rsidR="004D118C">
                  <w:rPr>
                    <w:rFonts w:ascii="MS Gothic" w:eastAsia="MS Gothic" w:hAnsi="MS Gothic" w:cs="Arial" w:hint="eastAsia"/>
                    <w:sz w:val="28"/>
                    <w:szCs w:val="28"/>
                  </w:rPr>
                  <w:t>☐</w:t>
                </w:r>
                <w:permEnd w:id="1084236283"/>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432040313" w:edGrp="everyone"/>
                <w:r w:rsidR="004D118C">
                  <w:rPr>
                    <w:rFonts w:ascii="MS Gothic" w:eastAsia="MS Gothic" w:hAnsi="MS Gothic" w:cs="Arial" w:hint="eastAsia"/>
                    <w:sz w:val="40"/>
                    <w:szCs w:val="40"/>
                  </w:rPr>
                  <w:t>☐</w:t>
                </w:r>
                <w:permEnd w:id="43204031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661803036" w:edGrp="everyone"/>
          <w:p w:rsidR="004D118C" w:rsidRDefault="00604640"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661803036"/>
            <w:r w:rsidR="004D118C" w:rsidRPr="00ED32CC">
              <w:rPr>
                <w:rFonts w:ascii="Arial" w:hAnsi="Arial" w:cs="Arial"/>
              </w:rPr>
              <w:tab/>
            </w:r>
            <w:r w:rsidR="004D118C">
              <w:rPr>
                <w:rFonts w:ascii="Arial" w:hAnsi="Arial" w:cs="Arial"/>
              </w:rPr>
              <w:t>True</w:t>
            </w:r>
          </w:p>
          <w:p w:rsidR="004D118C" w:rsidRDefault="00604640"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293369016" w:edGrp="everyone"/>
                <w:r w:rsidR="00C902E3">
                  <w:rPr>
                    <w:rFonts w:ascii="MS Gothic" w:eastAsia="MS Gothic" w:hAnsi="MS Gothic" w:cs="Arial" w:hint="eastAsia"/>
                    <w:sz w:val="28"/>
                    <w:szCs w:val="28"/>
                  </w:rPr>
                  <w:t>☒</w:t>
                </w:r>
                <w:permEnd w:id="29336901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479858292" w:edGrp="everyone"/>
                <w:r w:rsidR="004D118C">
                  <w:rPr>
                    <w:rFonts w:ascii="MS Gothic" w:eastAsia="MS Gothic" w:hAnsi="MS Gothic" w:cs="Arial" w:hint="eastAsia"/>
                    <w:sz w:val="40"/>
                    <w:szCs w:val="40"/>
                  </w:rPr>
                  <w:t>☐</w:t>
                </w:r>
                <w:permEnd w:id="47985829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967602661" w:edGrp="everyone"/>
          <w:p w:rsidR="004D118C" w:rsidRDefault="00604640"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C902E3">
                  <w:rPr>
                    <w:rFonts w:ascii="MS Gothic" w:eastAsia="MS Gothic" w:hAnsi="MS Gothic" w:cs="Arial" w:hint="eastAsia"/>
                    <w:sz w:val="28"/>
                    <w:szCs w:val="28"/>
                  </w:rPr>
                  <w:t>☒</w:t>
                </w:r>
              </w:sdtContent>
            </w:sdt>
            <w:permEnd w:id="1967602661"/>
            <w:r w:rsidR="004D118C" w:rsidRPr="00ED32CC">
              <w:rPr>
                <w:rFonts w:ascii="Arial" w:hAnsi="Arial" w:cs="Arial"/>
              </w:rPr>
              <w:tab/>
            </w:r>
            <w:r w:rsidR="004D118C">
              <w:rPr>
                <w:rFonts w:ascii="Arial" w:hAnsi="Arial" w:cs="Arial"/>
              </w:rPr>
              <w:t>True</w:t>
            </w:r>
          </w:p>
          <w:p w:rsidR="004D118C" w:rsidRDefault="00604640"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1517253061" w:edGrp="everyone"/>
                <w:r w:rsidR="004D118C">
                  <w:rPr>
                    <w:rFonts w:ascii="MS Gothic" w:eastAsia="MS Gothic" w:hAnsi="MS Gothic" w:cs="Arial" w:hint="eastAsia"/>
                    <w:sz w:val="28"/>
                    <w:szCs w:val="28"/>
                  </w:rPr>
                  <w:t>☐</w:t>
                </w:r>
                <w:permEnd w:id="151725306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651309476" w:edGrp="everyone"/>
                <w:r w:rsidR="004D118C">
                  <w:rPr>
                    <w:rFonts w:ascii="MS Gothic" w:eastAsia="MS Gothic" w:hAnsi="MS Gothic" w:cs="Arial" w:hint="eastAsia"/>
                    <w:sz w:val="40"/>
                    <w:szCs w:val="40"/>
                  </w:rPr>
                  <w:t>☐</w:t>
                </w:r>
                <w:permEnd w:id="65130947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237022302" w:edGrp="everyone"/>
          <w:p w:rsidR="004D118C" w:rsidRDefault="00604640"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C902E3">
                  <w:rPr>
                    <w:rFonts w:ascii="MS Gothic" w:eastAsia="MS Gothic" w:hAnsi="MS Gothic" w:cs="Arial" w:hint="eastAsia"/>
                    <w:sz w:val="28"/>
                    <w:szCs w:val="28"/>
                  </w:rPr>
                  <w:t>☒</w:t>
                </w:r>
              </w:sdtContent>
            </w:sdt>
            <w:permEnd w:id="1237022302"/>
            <w:r w:rsidR="004D118C" w:rsidRPr="00ED32CC">
              <w:rPr>
                <w:rFonts w:ascii="Arial" w:hAnsi="Arial" w:cs="Arial"/>
              </w:rPr>
              <w:tab/>
            </w:r>
            <w:r w:rsidR="004D118C">
              <w:rPr>
                <w:rFonts w:ascii="Arial" w:hAnsi="Arial" w:cs="Arial"/>
              </w:rPr>
              <w:t>True</w:t>
            </w:r>
          </w:p>
          <w:p w:rsidR="004D118C" w:rsidRDefault="00604640"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1716928852" w:edGrp="everyone"/>
                <w:r w:rsidR="004D118C">
                  <w:rPr>
                    <w:rFonts w:ascii="MS Gothic" w:eastAsia="MS Gothic" w:hAnsi="MS Gothic" w:cs="Arial" w:hint="eastAsia"/>
                    <w:sz w:val="28"/>
                    <w:szCs w:val="28"/>
                  </w:rPr>
                  <w:t>☐</w:t>
                </w:r>
                <w:permEnd w:id="171692885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1566075512" w:edGrp="everyone"/>
                <w:r w:rsidR="004D118C">
                  <w:rPr>
                    <w:rFonts w:ascii="MS Gothic" w:eastAsia="MS Gothic" w:hAnsi="MS Gothic" w:cs="Arial" w:hint="eastAsia"/>
                    <w:sz w:val="40"/>
                    <w:szCs w:val="40"/>
                  </w:rPr>
                  <w:t>☐</w:t>
                </w:r>
                <w:permEnd w:id="1566075512"/>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F9525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604640"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428227978" w:edGrp="everyone"/>
                <w:r w:rsidR="004D118C" w:rsidRPr="004D118C">
                  <w:rPr>
                    <w:rFonts w:ascii="Segoe UI Symbol" w:hAnsi="Segoe UI Symbol" w:cs="Segoe UI Symbol"/>
                  </w:rPr>
                  <w:t>☐</w:t>
                </w:r>
                <w:permEnd w:id="428227978"/>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604640"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50484676" w:edGrp="everyone"/>
                <w:r w:rsidR="004D118C" w:rsidRPr="004D118C">
                  <w:rPr>
                    <w:rFonts w:ascii="Segoe UI Symbol" w:hAnsi="Segoe UI Symbol" w:cs="Segoe UI Symbol"/>
                  </w:rPr>
                  <w:t>☐</w:t>
                </w:r>
                <w:permEnd w:id="1650484676"/>
              </w:sdtContent>
            </w:sdt>
            <w:r w:rsidR="004D118C" w:rsidRPr="004D118C">
              <w:rPr>
                <w:rFonts w:ascii="Arial" w:hAnsi="Arial" w:cs="Arial"/>
              </w:rPr>
              <w:t xml:space="preserve"> Not satisfactory</w:t>
            </w:r>
          </w:p>
        </w:tc>
      </w:tr>
      <w:tr w:rsidR="004D118C" w:rsidRPr="004D118C" w:rsidTr="00F9525E">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669467693" w:edGrp="everyone"/>
            <w:permEnd w:id="669467693"/>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1277720842" w:edGrp="everyone"/>
                <w:r>
                  <w:rPr>
                    <w:rFonts w:ascii="MS Gothic" w:eastAsia="MS Gothic" w:hAnsi="MS Gothic" w:cs="Arial" w:hint="eastAsia"/>
                    <w:sz w:val="40"/>
                    <w:szCs w:val="40"/>
                  </w:rPr>
                  <w:t>☒</w:t>
                </w:r>
                <w:permEnd w:id="1277720842"/>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990654421" w:edGrp="everyone"/>
                <w:r>
                  <w:rPr>
                    <w:rFonts w:ascii="MS Gothic" w:eastAsia="MS Gothic" w:hAnsi="MS Gothic" w:cs="Arial" w:hint="eastAsia"/>
                    <w:sz w:val="40"/>
                    <w:szCs w:val="40"/>
                  </w:rPr>
                  <w:t>☒</w:t>
                </w:r>
                <w:permEnd w:id="990654421"/>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404291774" w:edGrp="everyone"/>
                <w:r>
                  <w:rPr>
                    <w:rFonts w:ascii="MS Gothic" w:eastAsia="MS Gothic" w:hAnsi="MS Gothic" w:cs="Arial" w:hint="eastAsia"/>
                    <w:sz w:val="40"/>
                    <w:szCs w:val="40"/>
                  </w:rPr>
                  <w:t>☒</w:t>
                </w:r>
                <w:permEnd w:id="404291774"/>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960497712" w:edGrp="everyone"/>
                <w:r>
                  <w:rPr>
                    <w:rFonts w:ascii="MS Gothic" w:eastAsia="MS Gothic" w:hAnsi="MS Gothic" w:cs="Arial" w:hint="eastAsia"/>
                    <w:sz w:val="40"/>
                    <w:szCs w:val="40"/>
                  </w:rPr>
                  <w:t>☒</w:t>
                </w:r>
                <w:permEnd w:id="960497712"/>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604640"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342720546" w:edGrp="everyone"/>
                <w:r>
                  <w:rPr>
                    <w:rFonts w:ascii="MS Gothic" w:eastAsia="MS Gothic" w:hAnsi="MS Gothic" w:cs="Arial" w:hint="eastAsia"/>
                    <w:sz w:val="40"/>
                    <w:szCs w:val="40"/>
                  </w:rPr>
                  <w:t>☒</w:t>
                </w:r>
                <w:permEnd w:id="1342720546"/>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8E267C" w:rsidP="004D118C">
            <w:pPr>
              <w:rPr>
                <w:rFonts w:ascii="Arial" w:eastAsia="MS Gothic" w:hAnsi="Arial" w:cs="Arial"/>
              </w:rPr>
            </w:pPr>
            <w:permStart w:id="1381594451" w:edGrp="everyone"/>
            <w:r>
              <w:rPr>
                <w:rFonts w:ascii="Arial" w:eastAsia="MS Gothic" w:hAnsi="Arial" w:cs="Arial"/>
              </w:rPr>
              <w:t>Goh GekNgo</w:t>
            </w:r>
            <w:permEnd w:id="138159445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2030197852" w:edGrp="everyone"/>
        <w:tc>
          <w:tcPr>
            <w:tcW w:w="5455" w:type="dxa"/>
            <w:gridSpan w:val="2"/>
            <w:vAlign w:val="center"/>
          </w:tcPr>
          <w:p w:rsidR="004D118C" w:rsidRPr="00C1373D" w:rsidRDefault="00604640"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2030197852"/>
            <w:r w:rsidR="004D118C">
              <w:rPr>
                <w:rFonts w:ascii="Arial" w:hAnsi="Arial" w:cs="Arial"/>
              </w:rPr>
              <w:t xml:space="preserve"> Trainer/Assessor</w:t>
            </w:r>
            <w:r w:rsidR="004D118C" w:rsidRPr="00C1373D">
              <w:rPr>
                <w:rFonts w:ascii="Arial" w:hAnsi="Arial" w:cs="Arial"/>
              </w:rPr>
              <w:tab/>
            </w:r>
          </w:p>
          <w:p w:rsidR="004D118C" w:rsidRPr="00C1373D" w:rsidRDefault="00604640" w:rsidP="004D118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896104820" w:edGrp="everyone"/>
                <w:r w:rsidR="008E267C">
                  <w:rPr>
                    <w:rFonts w:ascii="MS Gothic" w:eastAsia="MS Gothic" w:hAnsi="MS Gothic" w:cs="Arial" w:hint="eastAsia"/>
                  </w:rPr>
                  <w:t>☒</w:t>
                </w:r>
                <w:permEnd w:id="896104820"/>
              </w:sdtContent>
            </w:sdt>
            <w:r w:rsidR="004D118C" w:rsidRPr="00C1373D">
              <w:rPr>
                <w:rFonts w:ascii="Arial" w:hAnsi="Arial" w:cs="Arial"/>
              </w:rPr>
              <w:t xml:space="preserve"> </w:t>
            </w:r>
            <w:r w:rsidR="004D118C">
              <w:rPr>
                <w:rFonts w:ascii="Arial" w:hAnsi="Arial" w:cs="Arial"/>
              </w:rPr>
              <w:t xml:space="preserve">Other (specify): </w:t>
            </w:r>
            <w:permStart w:id="2002588642" w:edGrp="everyone"/>
            <w:r w:rsidR="008E267C">
              <w:rPr>
                <w:rFonts w:ascii="Arial" w:hAnsi="Arial" w:cs="Arial"/>
              </w:rPr>
              <w:t>CHSE Manager</w:t>
            </w:r>
            <w:permEnd w:id="200258864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8E267C" w:rsidP="004D118C">
            <w:pPr>
              <w:rPr>
                <w:rFonts w:ascii="Arial" w:eastAsia="MS Gothic" w:hAnsi="Arial" w:cs="Arial"/>
              </w:rPr>
            </w:pPr>
            <w:permStart w:id="1763013625" w:edGrp="everyone"/>
            <w:r>
              <w:rPr>
                <w:rFonts w:ascii="Arial" w:eastAsia="MS Gothic" w:hAnsi="Arial" w:cs="Arial"/>
              </w:rPr>
              <w:t>+60 3 2116 7894</w:t>
            </w:r>
            <w:permEnd w:id="176301362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8E267C" w:rsidP="004D118C">
            <w:pPr>
              <w:rPr>
                <w:rFonts w:ascii="Arial" w:eastAsia="MS Gothic" w:hAnsi="Arial" w:cs="Arial"/>
              </w:rPr>
            </w:pPr>
            <w:permStart w:id="1300507338" w:edGrp="everyone"/>
            <w:r>
              <w:rPr>
                <w:rFonts w:ascii="Arial" w:eastAsia="MS Gothic" w:hAnsi="Arial" w:cs="Arial"/>
              </w:rPr>
              <w:t>gngoh@technip.com</w:t>
            </w:r>
            <w:permEnd w:id="1300507338"/>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30759211"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val="en-US"/>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0759211"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846607977" w:edGrp="everyone" w:displacedByCustomXml="next"/>
        <w:sdt>
          <w:sdtPr>
            <w:rPr>
              <w:rFonts w:ascii="Arial" w:eastAsia="MS Gothic" w:hAnsi="Arial" w:cs="Arial"/>
            </w:rPr>
            <w:id w:val="-867285342"/>
            <w:placeholder>
              <w:docPart w:val="6C0C95A47F8D4A589BE5F50BC8D40D64"/>
            </w:placeholder>
            <w:date w:fullDate="2017-05-26T00:00:00Z">
              <w:dateFormat w:val="d/MM/yyyy"/>
              <w:lid w:val="en-AU"/>
              <w:storeMappedDataAs w:val="dateTime"/>
              <w:calendar w:val="gregorian"/>
            </w:date>
          </w:sdtPr>
          <w:sdtContent>
            <w:tc>
              <w:tcPr>
                <w:tcW w:w="5455" w:type="dxa"/>
                <w:gridSpan w:val="2"/>
                <w:vAlign w:val="center"/>
              </w:tcPr>
              <w:p w:rsidR="004D118C" w:rsidRPr="00C1373D" w:rsidRDefault="008E267C" w:rsidP="004D118C">
                <w:pPr>
                  <w:rPr>
                    <w:rFonts w:ascii="Arial" w:eastAsia="MS Gothic" w:hAnsi="Arial" w:cs="Arial"/>
                  </w:rPr>
                </w:pPr>
                <w:r>
                  <w:rPr>
                    <w:rFonts w:ascii="Arial" w:eastAsia="MS Gothic" w:hAnsi="Arial" w:cs="Arial"/>
                  </w:rPr>
                  <w:t>26/05/2017</w:t>
                </w:r>
              </w:p>
            </w:tc>
            <w:permEnd w:id="1846607977"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1873154144" w:edGrp="everyone"/>
            <w:permEnd w:id="1873154144"/>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F9525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604640" w:rsidP="004D118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1182236642" w:edGrp="everyone"/>
                <w:r w:rsidR="008E267C">
                  <w:rPr>
                    <w:rFonts w:ascii="MS Gothic" w:eastAsia="MS Gothic" w:hAnsi="MS Gothic" w:cs="Arial" w:hint="eastAsia"/>
                  </w:rPr>
                  <w:t>☒</w:t>
                </w:r>
                <w:permEnd w:id="1182236642"/>
              </w:sdtContent>
            </w:sdt>
            <w:r w:rsidR="004D118C" w:rsidRPr="004D118C">
              <w:rPr>
                <w:rFonts w:ascii="Arial" w:hAnsi="Arial" w:cs="Arial"/>
              </w:rPr>
              <w:t xml:space="preserve"> Satisfactory </w:t>
            </w:r>
          </w:p>
          <w:p w:rsidR="004D118C" w:rsidRPr="004D118C" w:rsidRDefault="00604640"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92796139" w:edGrp="everyone"/>
                <w:r w:rsidR="004D118C" w:rsidRPr="004D118C">
                  <w:rPr>
                    <w:rFonts w:ascii="Segoe UI Symbol" w:hAnsi="Segoe UI Symbol" w:cs="Segoe UI Symbol"/>
                  </w:rPr>
                  <w:t>☐</w:t>
                </w:r>
                <w:permEnd w:id="1392796139"/>
              </w:sdtContent>
            </w:sdt>
            <w:r w:rsidR="004D118C" w:rsidRPr="004D118C">
              <w:rPr>
                <w:rFonts w:ascii="Arial" w:hAnsi="Arial" w:cs="Arial"/>
              </w:rPr>
              <w:t xml:space="preserve"> Not satisfactory</w:t>
            </w:r>
          </w:p>
        </w:tc>
      </w:tr>
      <w:tr w:rsidR="004D118C" w:rsidRPr="004D118C" w:rsidTr="00F9525E">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518718737" w:edGrp="everyone"/>
            <w:permEnd w:id="518718737"/>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4A8" w:rsidRDefault="000214A8" w:rsidP="00DE3764">
      <w:pPr>
        <w:spacing w:after="0" w:line="240" w:lineRule="auto"/>
      </w:pPr>
      <w:r>
        <w:separator/>
      </w:r>
    </w:p>
  </w:endnote>
  <w:endnote w:type="continuationSeparator" w:id="0">
    <w:p w:rsidR="000214A8" w:rsidRDefault="000214A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Pr="00F5398E" w:rsidRDefault="00604640" w:rsidP="00F9525E">
    <w:pPr>
      <w:pBdr>
        <w:top w:val="single" w:sz="4" w:space="1" w:color="auto"/>
      </w:pBdr>
      <w:rPr>
        <w:rFonts w:cs="Arial"/>
        <w:b/>
        <w:sz w:val="16"/>
        <w:szCs w:val="16"/>
      </w:rPr>
    </w:pPr>
  </w:p>
  <w:p w:rsidR="00604640" w:rsidRPr="00F5398E" w:rsidRDefault="00604640" w:rsidP="00F9525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Pr="00382227" w:rsidRDefault="00604640" w:rsidP="00F9525E">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Pr="00EB5A41" w:rsidRDefault="00604640" w:rsidP="002C6AEF">
    <w:pPr>
      <w:pBdr>
        <w:top w:val="single" w:sz="4" w:space="0" w:color="auto"/>
      </w:pBdr>
      <w:tabs>
        <w:tab w:val="right" w:pos="9639"/>
      </w:tabs>
      <w:rPr>
        <w:rFonts w:cs="Arial"/>
        <w:b/>
        <w:sz w:val="2"/>
        <w:szCs w:val="16"/>
      </w:rPr>
    </w:pPr>
  </w:p>
  <w:p w:rsidR="00604640" w:rsidRPr="001A16FA" w:rsidRDefault="00604640"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8E267C">
          <w:rPr>
            <w:rFonts w:ascii="Arial" w:eastAsia="Times New Roman" w:hAnsi="Arial" w:cs="Arial"/>
            <w:b/>
            <w:bCs/>
            <w:noProof/>
            <w:sz w:val="16"/>
            <w:szCs w:val="16"/>
          </w:rPr>
          <w:t>16</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8E267C">
          <w:rPr>
            <w:rFonts w:ascii="Arial" w:eastAsia="Times New Roman" w:hAnsi="Arial" w:cs="Arial"/>
            <w:b/>
            <w:bCs/>
            <w:noProof/>
            <w:sz w:val="16"/>
            <w:szCs w:val="16"/>
          </w:rPr>
          <w:t>17</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Pr="00EB5A41" w:rsidRDefault="00604640" w:rsidP="001A16FA">
    <w:pPr>
      <w:pBdr>
        <w:top w:val="single" w:sz="4" w:space="0" w:color="auto"/>
      </w:pBdr>
      <w:tabs>
        <w:tab w:val="right" w:pos="9639"/>
      </w:tabs>
      <w:rPr>
        <w:rFonts w:cs="Arial"/>
        <w:b/>
        <w:sz w:val="2"/>
        <w:szCs w:val="16"/>
      </w:rPr>
    </w:pPr>
  </w:p>
  <w:p w:rsidR="00604640" w:rsidRPr="001A16FA" w:rsidRDefault="00604640"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8E267C">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8E267C">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4A8" w:rsidRDefault="000214A8" w:rsidP="00DE3764">
      <w:pPr>
        <w:spacing w:after="0" w:line="240" w:lineRule="auto"/>
      </w:pPr>
      <w:r>
        <w:separator/>
      </w:r>
    </w:p>
  </w:footnote>
  <w:footnote w:type="continuationSeparator" w:id="0">
    <w:p w:rsidR="000214A8" w:rsidRDefault="000214A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Pr="00F5398E" w:rsidRDefault="00604640" w:rsidP="00F9525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04640" w:rsidRPr="00F5398E" w:rsidRDefault="00604640" w:rsidP="00F9525E">
    <w:pPr>
      <w:pBdr>
        <w:bottom w:val="single" w:sz="4" w:space="1" w:color="auto"/>
      </w:pBdr>
      <w:tabs>
        <w:tab w:val="right" w:pos="9072"/>
      </w:tabs>
      <w:rPr>
        <w:rFonts w:cs="Arial"/>
        <w:b/>
        <w:sz w:val="16"/>
        <w:szCs w:val="16"/>
      </w:rPr>
    </w:pPr>
  </w:p>
  <w:p w:rsidR="00604640" w:rsidRDefault="006046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Default="00604640"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604640" w:rsidRPr="00053B41" w:rsidRDefault="00604640"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40" w:rsidRPr="002C6AEF" w:rsidRDefault="00604640"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604640" w:rsidRPr="00053B41" w:rsidRDefault="00604640"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B2E"/>
    <w:rsid w:val="00014F85"/>
    <w:rsid w:val="000214A8"/>
    <w:rsid w:val="000221E6"/>
    <w:rsid w:val="00063191"/>
    <w:rsid w:val="0006706E"/>
    <w:rsid w:val="000A2B9C"/>
    <w:rsid w:val="000A5DDD"/>
    <w:rsid w:val="000A6F1B"/>
    <w:rsid w:val="000B5FA2"/>
    <w:rsid w:val="001653D2"/>
    <w:rsid w:val="001666A5"/>
    <w:rsid w:val="001772F4"/>
    <w:rsid w:val="001856B8"/>
    <w:rsid w:val="0019120C"/>
    <w:rsid w:val="001A16FA"/>
    <w:rsid w:val="001C11B1"/>
    <w:rsid w:val="001D7488"/>
    <w:rsid w:val="001E1727"/>
    <w:rsid w:val="00204160"/>
    <w:rsid w:val="002052E6"/>
    <w:rsid w:val="00245478"/>
    <w:rsid w:val="00246A2E"/>
    <w:rsid w:val="00254788"/>
    <w:rsid w:val="00262BF5"/>
    <w:rsid w:val="00276BD4"/>
    <w:rsid w:val="00276D9C"/>
    <w:rsid w:val="002C6AEF"/>
    <w:rsid w:val="00300A0E"/>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C0ADB"/>
    <w:rsid w:val="004D118C"/>
    <w:rsid w:val="004E3B34"/>
    <w:rsid w:val="004F4B6D"/>
    <w:rsid w:val="00524EED"/>
    <w:rsid w:val="005319F5"/>
    <w:rsid w:val="0055062C"/>
    <w:rsid w:val="00550E68"/>
    <w:rsid w:val="00550EE9"/>
    <w:rsid w:val="00580841"/>
    <w:rsid w:val="005A11C4"/>
    <w:rsid w:val="005B33AD"/>
    <w:rsid w:val="005C7B4A"/>
    <w:rsid w:val="005F4B39"/>
    <w:rsid w:val="00604640"/>
    <w:rsid w:val="0060569D"/>
    <w:rsid w:val="0061554D"/>
    <w:rsid w:val="006328C9"/>
    <w:rsid w:val="0064373D"/>
    <w:rsid w:val="00647546"/>
    <w:rsid w:val="00651F92"/>
    <w:rsid w:val="006538CC"/>
    <w:rsid w:val="0067194E"/>
    <w:rsid w:val="00676EC7"/>
    <w:rsid w:val="006840D6"/>
    <w:rsid w:val="00695DFC"/>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76CC1"/>
    <w:rsid w:val="008A1811"/>
    <w:rsid w:val="008B6DBD"/>
    <w:rsid w:val="008C51F9"/>
    <w:rsid w:val="008D5A10"/>
    <w:rsid w:val="008E267C"/>
    <w:rsid w:val="008E479F"/>
    <w:rsid w:val="008F1973"/>
    <w:rsid w:val="00916459"/>
    <w:rsid w:val="009610EB"/>
    <w:rsid w:val="00963640"/>
    <w:rsid w:val="0098208B"/>
    <w:rsid w:val="009A768E"/>
    <w:rsid w:val="009B4AB8"/>
    <w:rsid w:val="009F4F6E"/>
    <w:rsid w:val="009F749E"/>
    <w:rsid w:val="00A01119"/>
    <w:rsid w:val="00A178A6"/>
    <w:rsid w:val="00A21D8E"/>
    <w:rsid w:val="00A32E02"/>
    <w:rsid w:val="00A63B01"/>
    <w:rsid w:val="00A80EC9"/>
    <w:rsid w:val="00AC0193"/>
    <w:rsid w:val="00AC5CD9"/>
    <w:rsid w:val="00AD433D"/>
    <w:rsid w:val="00AF3EF3"/>
    <w:rsid w:val="00B05763"/>
    <w:rsid w:val="00B065A1"/>
    <w:rsid w:val="00B13456"/>
    <w:rsid w:val="00B210AE"/>
    <w:rsid w:val="00B2395C"/>
    <w:rsid w:val="00B27460"/>
    <w:rsid w:val="00B5431D"/>
    <w:rsid w:val="00B85608"/>
    <w:rsid w:val="00BC628F"/>
    <w:rsid w:val="00C03AEB"/>
    <w:rsid w:val="00C56033"/>
    <w:rsid w:val="00C606DD"/>
    <w:rsid w:val="00C71EB7"/>
    <w:rsid w:val="00C746AC"/>
    <w:rsid w:val="00C75996"/>
    <w:rsid w:val="00C8100D"/>
    <w:rsid w:val="00C8249F"/>
    <w:rsid w:val="00C87B4B"/>
    <w:rsid w:val="00C902E3"/>
    <w:rsid w:val="00CB511A"/>
    <w:rsid w:val="00CC0283"/>
    <w:rsid w:val="00CD4E0F"/>
    <w:rsid w:val="00CE53E9"/>
    <w:rsid w:val="00D04AE2"/>
    <w:rsid w:val="00D30870"/>
    <w:rsid w:val="00D371EC"/>
    <w:rsid w:val="00DC326C"/>
    <w:rsid w:val="00DD434B"/>
    <w:rsid w:val="00DE3019"/>
    <w:rsid w:val="00DE3764"/>
    <w:rsid w:val="00E15049"/>
    <w:rsid w:val="00E258C1"/>
    <w:rsid w:val="00E32EF6"/>
    <w:rsid w:val="00E5640D"/>
    <w:rsid w:val="00E74418"/>
    <w:rsid w:val="00E862D8"/>
    <w:rsid w:val="00ED5CEE"/>
    <w:rsid w:val="00EE59F9"/>
    <w:rsid w:val="00F03E6A"/>
    <w:rsid w:val="00F43340"/>
    <w:rsid w:val="00F6135C"/>
    <w:rsid w:val="00F65237"/>
    <w:rsid w:val="00F9525E"/>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80387">
      <w:bodyDiv w:val="1"/>
      <w:marLeft w:val="0"/>
      <w:marRight w:val="0"/>
      <w:marTop w:val="0"/>
      <w:marBottom w:val="0"/>
      <w:divBdr>
        <w:top w:val="none" w:sz="0" w:space="0" w:color="auto"/>
        <w:left w:val="none" w:sz="0" w:space="0" w:color="auto"/>
        <w:bottom w:val="none" w:sz="0" w:space="0" w:color="auto"/>
        <w:right w:val="none" w:sz="0" w:space="0" w:color="auto"/>
      </w:divBdr>
    </w:div>
    <w:div w:id="114252502">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23116364">
      <w:bodyDiv w:val="1"/>
      <w:marLeft w:val="0"/>
      <w:marRight w:val="0"/>
      <w:marTop w:val="0"/>
      <w:marBottom w:val="0"/>
      <w:divBdr>
        <w:top w:val="none" w:sz="0" w:space="0" w:color="auto"/>
        <w:left w:val="none" w:sz="0" w:space="0" w:color="auto"/>
        <w:bottom w:val="none" w:sz="0" w:space="0" w:color="auto"/>
        <w:right w:val="none" w:sz="0" w:space="0" w:color="auto"/>
      </w:divBdr>
    </w:div>
    <w:div w:id="1040668724">
      <w:bodyDiv w:val="1"/>
      <w:marLeft w:val="0"/>
      <w:marRight w:val="0"/>
      <w:marTop w:val="0"/>
      <w:marBottom w:val="0"/>
      <w:divBdr>
        <w:top w:val="none" w:sz="0" w:space="0" w:color="auto"/>
        <w:left w:val="none" w:sz="0" w:space="0" w:color="auto"/>
        <w:bottom w:val="none" w:sz="0" w:space="0" w:color="auto"/>
        <w:right w:val="none" w:sz="0" w:space="0" w:color="auto"/>
      </w:divBdr>
    </w:div>
    <w:div w:id="1082023527">
      <w:bodyDiv w:val="1"/>
      <w:marLeft w:val="0"/>
      <w:marRight w:val="0"/>
      <w:marTop w:val="0"/>
      <w:marBottom w:val="0"/>
      <w:divBdr>
        <w:top w:val="none" w:sz="0" w:space="0" w:color="auto"/>
        <w:left w:val="none" w:sz="0" w:space="0" w:color="auto"/>
        <w:bottom w:val="none" w:sz="0" w:space="0" w:color="auto"/>
        <w:right w:val="none" w:sz="0" w:space="0" w:color="auto"/>
      </w:divBdr>
    </w:div>
    <w:div w:id="1192643727">
      <w:bodyDiv w:val="1"/>
      <w:marLeft w:val="0"/>
      <w:marRight w:val="0"/>
      <w:marTop w:val="0"/>
      <w:marBottom w:val="0"/>
      <w:divBdr>
        <w:top w:val="none" w:sz="0" w:space="0" w:color="auto"/>
        <w:left w:val="none" w:sz="0" w:space="0" w:color="auto"/>
        <w:bottom w:val="none" w:sz="0" w:space="0" w:color="auto"/>
        <w:right w:val="none" w:sz="0" w:space="0" w:color="auto"/>
      </w:divBdr>
    </w:div>
    <w:div w:id="1557349092">
      <w:bodyDiv w:val="1"/>
      <w:marLeft w:val="0"/>
      <w:marRight w:val="0"/>
      <w:marTop w:val="0"/>
      <w:marBottom w:val="0"/>
      <w:divBdr>
        <w:top w:val="none" w:sz="0" w:space="0" w:color="auto"/>
        <w:left w:val="none" w:sz="0" w:space="0" w:color="auto"/>
        <w:bottom w:val="none" w:sz="0" w:space="0" w:color="auto"/>
        <w:right w:val="none" w:sz="0" w:space="0" w:color="auto"/>
      </w:divBdr>
    </w:div>
    <w:div w:id="1813673031">
      <w:bodyDiv w:val="1"/>
      <w:marLeft w:val="0"/>
      <w:marRight w:val="0"/>
      <w:marTop w:val="0"/>
      <w:marBottom w:val="0"/>
      <w:divBdr>
        <w:top w:val="none" w:sz="0" w:space="0" w:color="auto"/>
        <w:left w:val="none" w:sz="0" w:space="0" w:color="auto"/>
        <w:bottom w:val="none" w:sz="0" w:space="0" w:color="auto"/>
        <w:right w:val="none" w:sz="0" w:space="0" w:color="auto"/>
      </w:divBdr>
    </w:div>
    <w:div w:id="1892888642">
      <w:bodyDiv w:val="1"/>
      <w:marLeft w:val="0"/>
      <w:marRight w:val="0"/>
      <w:marTop w:val="0"/>
      <w:marBottom w:val="0"/>
      <w:divBdr>
        <w:top w:val="none" w:sz="0" w:space="0" w:color="auto"/>
        <w:left w:val="none" w:sz="0" w:space="0" w:color="auto"/>
        <w:bottom w:val="none" w:sz="0" w:space="0" w:color="auto"/>
        <w:right w:val="none" w:sz="0" w:space="0" w:color="auto"/>
      </w:divBdr>
    </w:div>
    <w:div w:id="2001232603">
      <w:bodyDiv w:val="1"/>
      <w:marLeft w:val="0"/>
      <w:marRight w:val="0"/>
      <w:marTop w:val="0"/>
      <w:marBottom w:val="0"/>
      <w:divBdr>
        <w:top w:val="none" w:sz="0" w:space="0" w:color="auto"/>
        <w:left w:val="none" w:sz="0" w:space="0" w:color="auto"/>
        <w:bottom w:val="none" w:sz="0" w:space="0" w:color="auto"/>
        <w:right w:val="none" w:sz="0" w:space="0" w:color="auto"/>
      </w:divBdr>
    </w:div>
    <w:div w:id="2050758509">
      <w:bodyDiv w:val="1"/>
      <w:marLeft w:val="0"/>
      <w:marRight w:val="0"/>
      <w:marTop w:val="0"/>
      <w:marBottom w:val="0"/>
      <w:divBdr>
        <w:top w:val="none" w:sz="0" w:space="0" w:color="auto"/>
        <w:left w:val="none" w:sz="0" w:space="0" w:color="auto"/>
        <w:bottom w:val="none" w:sz="0" w:space="0" w:color="auto"/>
        <w:right w:val="none" w:sz="0" w:space="0" w:color="auto"/>
      </w:divBdr>
    </w:div>
    <w:div w:id="205496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1B67AC"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7EF8"/>
    <w:rsid w:val="00086382"/>
    <w:rsid w:val="001B67AC"/>
    <w:rsid w:val="00293633"/>
    <w:rsid w:val="002B6F69"/>
    <w:rsid w:val="00347B90"/>
    <w:rsid w:val="0060258D"/>
    <w:rsid w:val="0066575F"/>
    <w:rsid w:val="006D29AF"/>
    <w:rsid w:val="007A1E22"/>
    <w:rsid w:val="007A6450"/>
    <w:rsid w:val="009416E9"/>
    <w:rsid w:val="00AF5401"/>
    <w:rsid w:val="00AF7617"/>
    <w:rsid w:val="00C9590C"/>
    <w:rsid w:val="00D662B0"/>
    <w:rsid w:val="00DF2AFD"/>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17</Pages>
  <Words>3358</Words>
  <Characters>19141</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Joshua James Andrew</cp:lastModifiedBy>
  <cp:revision>28</cp:revision>
  <cp:lastPrinted>2014-09-07T21:40:00Z</cp:lastPrinted>
  <dcterms:created xsi:type="dcterms:W3CDTF">2014-09-08T01:57:00Z</dcterms:created>
  <dcterms:modified xsi:type="dcterms:W3CDTF">2017-05-26T03:30:00Z</dcterms:modified>
  <cp:category>Workbook</cp:category>
  <cp:contentStatus>v1-2_29/01/2016</cp:contentStatus>
</cp:coreProperties>
</file>