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AD1E22" w:rsidP="00EA1196">
      <w:pPr>
        <w:pStyle w:val="Heading1"/>
      </w:pPr>
      <w:bookmarkStart w:id="0" w:name="_Toc369717894"/>
      <w:r>
        <w:rPr>
          <w:noProof/>
          <w:lang w:val="en-AU" w:eastAsia="en-AU"/>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66675</wp:posOffset>
                </wp:positionV>
                <wp:extent cx="6386195" cy="9525000"/>
                <wp:effectExtent l="1905" t="0" r="3175"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952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7DAB" w:rsidRDefault="009D7DAB" w:rsidP="003A4DEA">
                            <w:pPr>
                              <w:spacing w:line="240" w:lineRule="auto"/>
                              <w:jc w:val="right"/>
                              <w:rPr>
                                <w:b/>
                                <w:color w:val="C61002"/>
                                <w:sz w:val="86"/>
                                <w:szCs w:val="86"/>
                              </w:rPr>
                            </w:pPr>
                          </w:p>
                          <w:p w:rsidR="009D7DAB" w:rsidRPr="00903750" w:rsidRDefault="009D7DAB" w:rsidP="00903750">
                            <w:pPr>
                              <w:pStyle w:val="Page1"/>
                              <w:rPr>
                                <w:sz w:val="72"/>
                              </w:rPr>
                            </w:pPr>
                            <w:r>
                              <w:rPr>
                                <w:sz w:val="72"/>
                              </w:rPr>
                              <w:t>TAELLN411</w:t>
                            </w:r>
                            <w:r w:rsidRPr="00903750">
                              <w:rPr>
                                <w:sz w:val="72"/>
                              </w:rPr>
                              <w:t xml:space="preserve"> Address </w:t>
                            </w:r>
                          </w:p>
                          <w:p w:rsidR="009D7DAB" w:rsidRDefault="009D7DAB" w:rsidP="00903750">
                            <w:pPr>
                              <w:pStyle w:val="Page1"/>
                              <w:rPr>
                                <w:sz w:val="72"/>
                              </w:rPr>
                            </w:pPr>
                            <w:r w:rsidRPr="00903750">
                              <w:rPr>
                                <w:sz w:val="72"/>
                              </w:rPr>
                              <w:t xml:space="preserve">Adult Language, Literacy </w:t>
                            </w:r>
                          </w:p>
                          <w:p w:rsidR="009D7DAB" w:rsidRPr="00903750" w:rsidRDefault="009D7DAB" w:rsidP="00903750">
                            <w:pPr>
                              <w:pStyle w:val="Page1"/>
                              <w:rPr>
                                <w:sz w:val="72"/>
                              </w:rPr>
                            </w:pPr>
                            <w:r w:rsidRPr="00903750">
                              <w:rPr>
                                <w:sz w:val="72"/>
                              </w:rPr>
                              <w:t>and Numeracy Skills</w:t>
                            </w:r>
                          </w:p>
                          <w:p w:rsidR="009D7DAB" w:rsidRDefault="009D7DAB"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p w:rsidR="009D7DAB" w:rsidRPr="00D82F1A" w:rsidRDefault="009D7DAB" w:rsidP="00903750">
                            <w:pPr>
                              <w:rPr>
                                <w:b/>
                                <w:color w:val="C61002"/>
                                <w:sz w:val="32"/>
                                <w:szCs w:val="32"/>
                              </w:rPr>
                            </w:pPr>
                            <w:r>
                              <w:rPr>
                                <w:b/>
                                <w:noProof/>
                                <w:color w:val="C61002"/>
                                <w:sz w:val="32"/>
                                <w:szCs w:val="32"/>
                                <w:lang w:eastAsia="en-AU"/>
                              </w:rPr>
                              <w:drawing>
                                <wp:inline distT="0" distB="0" distL="0" distR="0">
                                  <wp:extent cx="3216698" cy="4286250"/>
                                  <wp:effectExtent l="19050" t="0" r="275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16698" cy="428625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5.25pt;width:502.85pt;height:75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" filled="f" stroked="f">
                <v:textbox>
                  <w:txbxContent>
                    <w:p w:rsidR="009D7DAB" w:rsidRDefault="009D7DAB" w:rsidP="003A4DEA">
                      <w:pPr>
                        <w:spacing w:line="240" w:lineRule="auto"/>
                        <w:jc w:val="right"/>
                        <w:rPr>
                          <w:b/>
                          <w:color w:val="C61002"/>
                          <w:sz w:val="86"/>
                          <w:szCs w:val="86"/>
                        </w:rPr>
                      </w:pPr>
                    </w:p>
                    <w:p w:rsidR="009D7DAB" w:rsidRPr="00903750" w:rsidRDefault="009D7DAB" w:rsidP="00903750">
                      <w:pPr>
                        <w:pStyle w:val="Page1"/>
                        <w:rPr>
                          <w:sz w:val="72"/>
                        </w:rPr>
                      </w:pPr>
                      <w:r>
                        <w:rPr>
                          <w:sz w:val="72"/>
                        </w:rPr>
                        <w:t>TAELLN411</w:t>
                      </w:r>
                      <w:r w:rsidRPr="00903750">
                        <w:rPr>
                          <w:sz w:val="72"/>
                        </w:rPr>
                        <w:t xml:space="preserve"> Address </w:t>
                      </w:r>
                    </w:p>
                    <w:p w:rsidR="009D7DAB" w:rsidRDefault="009D7DAB" w:rsidP="00903750">
                      <w:pPr>
                        <w:pStyle w:val="Page1"/>
                        <w:rPr>
                          <w:sz w:val="72"/>
                        </w:rPr>
                      </w:pPr>
                      <w:r w:rsidRPr="00903750">
                        <w:rPr>
                          <w:sz w:val="72"/>
                        </w:rPr>
                        <w:t xml:space="preserve">Adult Language, Literacy </w:t>
                      </w:r>
                    </w:p>
                    <w:p w:rsidR="009D7DAB" w:rsidRPr="00903750" w:rsidRDefault="009D7DAB" w:rsidP="00903750">
                      <w:pPr>
                        <w:pStyle w:val="Page1"/>
                        <w:rPr>
                          <w:sz w:val="72"/>
                        </w:rPr>
                      </w:pPr>
                      <w:r w:rsidRPr="00903750">
                        <w:rPr>
                          <w:sz w:val="72"/>
                        </w:rPr>
                        <w:t>and Numeracy Skills</w:t>
                      </w:r>
                    </w:p>
                    <w:p w:rsidR="009D7DAB" w:rsidRDefault="009D7DAB"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p w:rsidR="009D7DAB" w:rsidRPr="00D82F1A" w:rsidRDefault="009D7DAB" w:rsidP="00903750">
                      <w:pPr>
                        <w:rPr>
                          <w:b/>
                          <w:color w:val="C61002"/>
                          <w:sz w:val="32"/>
                          <w:szCs w:val="32"/>
                        </w:rPr>
                      </w:pPr>
                      <w:r>
                        <w:rPr>
                          <w:b/>
                          <w:noProof/>
                          <w:color w:val="C61002"/>
                          <w:sz w:val="32"/>
                          <w:szCs w:val="32"/>
                          <w:lang w:eastAsia="en-AU"/>
                        </w:rPr>
                        <w:drawing>
                          <wp:inline distT="0" distB="0" distL="0" distR="0">
                            <wp:extent cx="3216698" cy="4286250"/>
                            <wp:effectExtent l="19050" t="0" r="275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216698" cy="4286250"/>
                                    </a:xfrm>
                                    <a:prstGeom prst="rect">
                                      <a:avLst/>
                                    </a:prstGeom>
                                    <a:noFill/>
                                    <a:ln w="9525">
                                      <a:noFill/>
                                      <a:miter lim="800000"/>
                                      <a:headEnd/>
                                      <a:tailEnd/>
                                    </a:ln>
                                  </pic:spPr>
                                </pic:pic>
                              </a:graphicData>
                            </a:graphic>
                          </wp:inline>
                        </w:drawing>
                      </w: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369717895"/>
      <w:r w:rsidRPr="004F5688">
        <w:lastRenderedPageBreak/>
        <w:t>Table of Contents</w:t>
      </w:r>
      <w:bookmarkEnd w:id="1"/>
    </w:p>
    <w:p w:rsidR="00AA2207" w:rsidRDefault="00EA1196" w:rsidP="00EA1196">
      <w:pPr>
        <w:pStyle w:val="TOC1"/>
        <w:tabs>
          <w:tab w:val="clear" w:pos="9016"/>
          <w:tab w:val="right" w:leader="dot" w:pos="9014"/>
        </w:tabs>
        <w:rPr>
          <w:noProof/>
        </w:rPr>
      </w:pPr>
      <w:r>
        <w:rPr>
          <w:b w:val="0"/>
        </w:rPr>
        <w:t xml:space="preserve">   </w:t>
      </w:r>
      <w:r w:rsidR="00B943FD" w:rsidRPr="004F5688">
        <w:rPr>
          <w:b w:val="0"/>
        </w:rPr>
        <w:fldChar w:fldCharType="begin"/>
      </w:r>
      <w:r w:rsidRPr="004F5688">
        <w:rPr>
          <w:b w:val="0"/>
        </w:rPr>
        <w:instrText xml:space="preserve"> TOC \o "1-3" \h \z \u </w:instrText>
      </w:r>
      <w:r w:rsidR="00B943FD" w:rsidRPr="004F5688">
        <w:rPr>
          <w:b w:val="0"/>
        </w:rPr>
        <w:fldChar w:fldCharType="separate"/>
      </w:r>
    </w:p>
    <w:p w:rsidR="00AA2207" w:rsidRDefault="009D7DAB">
      <w:pPr>
        <w:pStyle w:val="TOC1"/>
        <w:rPr>
          <w:rFonts w:asciiTheme="minorHAnsi" w:eastAsiaTheme="minorEastAsia" w:hAnsiTheme="minorHAnsi" w:cstheme="minorBidi"/>
          <w:b w:val="0"/>
          <w:noProof/>
          <w:lang w:val="en-GB" w:eastAsia="en-GB"/>
        </w:rPr>
      </w:pPr>
      <w:hyperlink w:anchor="_Toc369717895" w:history="1">
        <w:r w:rsidR="00AA2207" w:rsidRPr="00555F6D">
          <w:rPr>
            <w:rStyle w:val="Hyperlink"/>
            <w:noProof/>
          </w:rPr>
          <w:t>Table of Contents</w:t>
        </w:r>
        <w:r w:rsidR="00AA2207">
          <w:rPr>
            <w:noProof/>
            <w:webHidden/>
          </w:rPr>
          <w:tab/>
        </w:r>
        <w:r w:rsidR="00AA2207">
          <w:rPr>
            <w:noProof/>
            <w:webHidden/>
          </w:rPr>
          <w:fldChar w:fldCharType="begin"/>
        </w:r>
        <w:r w:rsidR="00AA2207">
          <w:rPr>
            <w:noProof/>
            <w:webHidden/>
          </w:rPr>
          <w:instrText xml:space="preserve"> PAGEREF _Toc369717895 \h </w:instrText>
        </w:r>
        <w:r w:rsidR="00AA2207">
          <w:rPr>
            <w:noProof/>
            <w:webHidden/>
          </w:rPr>
        </w:r>
        <w:r w:rsidR="00AA2207">
          <w:rPr>
            <w:noProof/>
            <w:webHidden/>
          </w:rPr>
          <w:fldChar w:fldCharType="separate"/>
        </w:r>
        <w:r w:rsidR="00AA2207">
          <w:rPr>
            <w:noProof/>
            <w:webHidden/>
          </w:rPr>
          <w:t>2</w:t>
        </w:r>
        <w:r w:rsidR="00AA2207">
          <w:rPr>
            <w:noProof/>
            <w:webHidden/>
          </w:rPr>
          <w:fldChar w:fldCharType="end"/>
        </w:r>
      </w:hyperlink>
    </w:p>
    <w:p w:rsidR="00AA2207" w:rsidRDefault="009D7DAB">
      <w:pPr>
        <w:pStyle w:val="TOC1"/>
        <w:rPr>
          <w:rFonts w:asciiTheme="minorHAnsi" w:eastAsiaTheme="minorEastAsia" w:hAnsiTheme="minorHAnsi" w:cstheme="minorBidi"/>
          <w:b w:val="0"/>
          <w:noProof/>
          <w:lang w:val="en-GB" w:eastAsia="en-GB"/>
        </w:rPr>
      </w:pPr>
      <w:hyperlink w:anchor="_Toc369717896" w:history="1">
        <w:r w:rsidR="00AA2207" w:rsidRPr="00555F6D">
          <w:rPr>
            <w:rStyle w:val="Hyperlink"/>
            <w:noProof/>
          </w:rPr>
          <w:t>Candidate Details</w:t>
        </w:r>
        <w:r w:rsidR="00AA2207">
          <w:rPr>
            <w:noProof/>
            <w:webHidden/>
          </w:rPr>
          <w:tab/>
        </w:r>
        <w:r w:rsidR="00AA2207">
          <w:rPr>
            <w:noProof/>
            <w:webHidden/>
          </w:rPr>
          <w:fldChar w:fldCharType="begin"/>
        </w:r>
        <w:r w:rsidR="00AA2207">
          <w:rPr>
            <w:noProof/>
            <w:webHidden/>
          </w:rPr>
          <w:instrText xml:space="preserve"> PAGEREF _Toc369717896 \h </w:instrText>
        </w:r>
        <w:r w:rsidR="00AA2207">
          <w:rPr>
            <w:noProof/>
            <w:webHidden/>
          </w:rPr>
        </w:r>
        <w:r w:rsidR="00AA2207">
          <w:rPr>
            <w:noProof/>
            <w:webHidden/>
          </w:rPr>
          <w:fldChar w:fldCharType="separate"/>
        </w:r>
        <w:r w:rsidR="00AA2207">
          <w:rPr>
            <w:noProof/>
            <w:webHidden/>
          </w:rPr>
          <w:t>3</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897" w:history="1">
        <w:r w:rsidR="00AA2207" w:rsidRPr="00555F6D">
          <w:rPr>
            <w:rStyle w:val="Hyperlink"/>
            <w:noProof/>
          </w:rPr>
          <w:t>Assessment – TAELLN401A Address Adult Language, Literacy and Numeracy Skills</w:t>
        </w:r>
        <w:r w:rsidR="00AA2207">
          <w:rPr>
            <w:noProof/>
            <w:webHidden/>
          </w:rPr>
          <w:tab/>
        </w:r>
        <w:r w:rsidR="00AA2207">
          <w:rPr>
            <w:noProof/>
            <w:webHidden/>
          </w:rPr>
          <w:fldChar w:fldCharType="begin"/>
        </w:r>
        <w:r w:rsidR="00AA2207">
          <w:rPr>
            <w:noProof/>
            <w:webHidden/>
          </w:rPr>
          <w:instrText xml:space="preserve"> PAGEREF _Toc369717897 \h </w:instrText>
        </w:r>
        <w:r w:rsidR="00AA2207">
          <w:rPr>
            <w:noProof/>
            <w:webHidden/>
          </w:rPr>
        </w:r>
        <w:r w:rsidR="00AA2207">
          <w:rPr>
            <w:noProof/>
            <w:webHidden/>
          </w:rPr>
          <w:fldChar w:fldCharType="separate"/>
        </w:r>
        <w:r w:rsidR="00AA2207">
          <w:rPr>
            <w:noProof/>
            <w:webHidden/>
          </w:rPr>
          <w:t>3</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898" w:history="1">
        <w:r w:rsidR="00AA2207" w:rsidRPr="00555F6D">
          <w:rPr>
            <w:rStyle w:val="Hyperlink"/>
            <w:noProof/>
          </w:rPr>
          <w:t>Competency Record to be completed by Assessor</w:t>
        </w:r>
        <w:r w:rsidR="00AA2207">
          <w:rPr>
            <w:noProof/>
            <w:webHidden/>
          </w:rPr>
          <w:tab/>
        </w:r>
        <w:r w:rsidR="00AA2207">
          <w:rPr>
            <w:noProof/>
            <w:webHidden/>
          </w:rPr>
          <w:fldChar w:fldCharType="begin"/>
        </w:r>
        <w:r w:rsidR="00AA2207">
          <w:rPr>
            <w:noProof/>
            <w:webHidden/>
          </w:rPr>
          <w:instrText xml:space="preserve"> PAGEREF _Toc369717898 \h </w:instrText>
        </w:r>
        <w:r w:rsidR="00AA2207">
          <w:rPr>
            <w:noProof/>
            <w:webHidden/>
          </w:rPr>
        </w:r>
        <w:r w:rsidR="00AA2207">
          <w:rPr>
            <w:noProof/>
            <w:webHidden/>
          </w:rPr>
          <w:fldChar w:fldCharType="separate"/>
        </w:r>
        <w:r w:rsidR="00AA2207">
          <w:rPr>
            <w:noProof/>
            <w:webHidden/>
          </w:rPr>
          <w:t>4</w:t>
        </w:r>
        <w:r w:rsidR="00AA2207">
          <w:rPr>
            <w:noProof/>
            <w:webHidden/>
          </w:rPr>
          <w:fldChar w:fldCharType="end"/>
        </w:r>
      </w:hyperlink>
    </w:p>
    <w:p w:rsidR="00AA2207" w:rsidRDefault="009D7DAB">
      <w:pPr>
        <w:pStyle w:val="TOC1"/>
        <w:rPr>
          <w:rFonts w:asciiTheme="minorHAnsi" w:eastAsiaTheme="minorEastAsia" w:hAnsiTheme="minorHAnsi" w:cstheme="minorBidi"/>
          <w:b w:val="0"/>
          <w:noProof/>
          <w:lang w:val="en-GB" w:eastAsia="en-GB"/>
        </w:rPr>
      </w:pPr>
      <w:hyperlink w:anchor="_Toc369717899" w:history="1">
        <w:r w:rsidR="00AA2207" w:rsidRPr="00555F6D">
          <w:rPr>
            <w:rStyle w:val="Hyperlink"/>
            <w:rFonts w:eastAsia="Calibri"/>
            <w:noProof/>
          </w:rPr>
          <w:t>Activities</w:t>
        </w:r>
        <w:r w:rsidR="00AA2207">
          <w:rPr>
            <w:noProof/>
            <w:webHidden/>
          </w:rPr>
          <w:tab/>
        </w:r>
        <w:r w:rsidR="00AA2207">
          <w:rPr>
            <w:noProof/>
            <w:webHidden/>
          </w:rPr>
          <w:fldChar w:fldCharType="begin"/>
        </w:r>
        <w:r w:rsidR="00AA2207">
          <w:rPr>
            <w:noProof/>
            <w:webHidden/>
          </w:rPr>
          <w:instrText xml:space="preserve"> PAGEREF _Toc369717899 \h </w:instrText>
        </w:r>
        <w:r w:rsidR="00AA2207">
          <w:rPr>
            <w:noProof/>
            <w:webHidden/>
          </w:rPr>
        </w:r>
        <w:r w:rsidR="00AA2207">
          <w:rPr>
            <w:noProof/>
            <w:webHidden/>
          </w:rPr>
          <w:fldChar w:fldCharType="separate"/>
        </w:r>
        <w:r w:rsidR="00AA2207">
          <w:rPr>
            <w:noProof/>
            <w:webHidden/>
          </w:rPr>
          <w:t>6</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00" w:history="1">
        <w:r w:rsidR="00AA2207" w:rsidRPr="00555F6D">
          <w:rPr>
            <w:rStyle w:val="Hyperlink"/>
            <w:noProof/>
          </w:rPr>
          <w:t>Activity 1A</w:t>
        </w:r>
        <w:r w:rsidR="00AA2207">
          <w:rPr>
            <w:noProof/>
            <w:webHidden/>
          </w:rPr>
          <w:tab/>
        </w:r>
        <w:r w:rsidR="00AA2207">
          <w:rPr>
            <w:noProof/>
            <w:webHidden/>
          </w:rPr>
          <w:fldChar w:fldCharType="begin"/>
        </w:r>
        <w:r w:rsidR="00AA2207">
          <w:rPr>
            <w:noProof/>
            <w:webHidden/>
          </w:rPr>
          <w:instrText xml:space="preserve"> PAGEREF _Toc369717900 \h </w:instrText>
        </w:r>
        <w:r w:rsidR="00AA2207">
          <w:rPr>
            <w:noProof/>
            <w:webHidden/>
          </w:rPr>
        </w:r>
        <w:r w:rsidR="00AA2207">
          <w:rPr>
            <w:noProof/>
            <w:webHidden/>
          </w:rPr>
          <w:fldChar w:fldCharType="separate"/>
        </w:r>
        <w:r w:rsidR="00AA2207">
          <w:rPr>
            <w:noProof/>
            <w:webHidden/>
          </w:rPr>
          <w:t>6</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01" w:history="1">
        <w:r w:rsidR="00AA2207" w:rsidRPr="00555F6D">
          <w:rPr>
            <w:rStyle w:val="Hyperlink"/>
            <w:noProof/>
          </w:rPr>
          <w:t>Activity 1B</w:t>
        </w:r>
        <w:r w:rsidR="00AA2207">
          <w:rPr>
            <w:noProof/>
            <w:webHidden/>
          </w:rPr>
          <w:tab/>
        </w:r>
        <w:r w:rsidR="00AA2207">
          <w:rPr>
            <w:noProof/>
            <w:webHidden/>
          </w:rPr>
          <w:fldChar w:fldCharType="begin"/>
        </w:r>
        <w:r w:rsidR="00AA2207">
          <w:rPr>
            <w:noProof/>
            <w:webHidden/>
          </w:rPr>
          <w:instrText xml:space="preserve"> PAGEREF _Toc369717901 \h </w:instrText>
        </w:r>
        <w:r w:rsidR="00AA2207">
          <w:rPr>
            <w:noProof/>
            <w:webHidden/>
          </w:rPr>
        </w:r>
        <w:r w:rsidR="00AA2207">
          <w:rPr>
            <w:noProof/>
            <w:webHidden/>
          </w:rPr>
          <w:fldChar w:fldCharType="separate"/>
        </w:r>
        <w:r w:rsidR="00AA2207">
          <w:rPr>
            <w:noProof/>
            <w:webHidden/>
          </w:rPr>
          <w:t>8</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02" w:history="1">
        <w:r w:rsidR="00AA2207" w:rsidRPr="00555F6D">
          <w:rPr>
            <w:rStyle w:val="Hyperlink"/>
            <w:noProof/>
          </w:rPr>
          <w:t>Activity 1C</w:t>
        </w:r>
        <w:r w:rsidR="00AA2207">
          <w:rPr>
            <w:noProof/>
            <w:webHidden/>
          </w:rPr>
          <w:tab/>
        </w:r>
        <w:r w:rsidR="00AA2207">
          <w:rPr>
            <w:noProof/>
            <w:webHidden/>
          </w:rPr>
          <w:fldChar w:fldCharType="begin"/>
        </w:r>
        <w:r w:rsidR="00AA2207">
          <w:rPr>
            <w:noProof/>
            <w:webHidden/>
          </w:rPr>
          <w:instrText xml:space="preserve"> PAGEREF _Toc369717902 \h </w:instrText>
        </w:r>
        <w:r w:rsidR="00AA2207">
          <w:rPr>
            <w:noProof/>
            <w:webHidden/>
          </w:rPr>
        </w:r>
        <w:r w:rsidR="00AA2207">
          <w:rPr>
            <w:noProof/>
            <w:webHidden/>
          </w:rPr>
          <w:fldChar w:fldCharType="separate"/>
        </w:r>
        <w:r w:rsidR="00AA2207">
          <w:rPr>
            <w:noProof/>
            <w:webHidden/>
          </w:rPr>
          <w:t>9</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03" w:history="1">
        <w:r w:rsidR="00AA2207" w:rsidRPr="00555F6D">
          <w:rPr>
            <w:rStyle w:val="Hyperlink"/>
            <w:noProof/>
          </w:rPr>
          <w:t>Activity 2A</w:t>
        </w:r>
        <w:r w:rsidR="00AA2207">
          <w:rPr>
            <w:noProof/>
            <w:webHidden/>
          </w:rPr>
          <w:tab/>
        </w:r>
        <w:r w:rsidR="00AA2207">
          <w:rPr>
            <w:noProof/>
            <w:webHidden/>
          </w:rPr>
          <w:fldChar w:fldCharType="begin"/>
        </w:r>
        <w:r w:rsidR="00AA2207">
          <w:rPr>
            <w:noProof/>
            <w:webHidden/>
          </w:rPr>
          <w:instrText xml:space="preserve"> PAGEREF _Toc369717903 \h </w:instrText>
        </w:r>
        <w:r w:rsidR="00AA2207">
          <w:rPr>
            <w:noProof/>
            <w:webHidden/>
          </w:rPr>
        </w:r>
        <w:r w:rsidR="00AA2207">
          <w:rPr>
            <w:noProof/>
            <w:webHidden/>
          </w:rPr>
          <w:fldChar w:fldCharType="separate"/>
        </w:r>
        <w:r w:rsidR="00AA2207">
          <w:rPr>
            <w:noProof/>
            <w:webHidden/>
          </w:rPr>
          <w:t>10</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04" w:history="1">
        <w:r w:rsidR="00AA2207" w:rsidRPr="00555F6D">
          <w:rPr>
            <w:rStyle w:val="Hyperlink"/>
            <w:noProof/>
          </w:rPr>
          <w:t>Activity 2B</w:t>
        </w:r>
        <w:r w:rsidR="00AA2207">
          <w:rPr>
            <w:noProof/>
            <w:webHidden/>
          </w:rPr>
          <w:tab/>
        </w:r>
        <w:r w:rsidR="00AA2207">
          <w:rPr>
            <w:noProof/>
            <w:webHidden/>
          </w:rPr>
          <w:fldChar w:fldCharType="begin"/>
        </w:r>
        <w:r w:rsidR="00AA2207">
          <w:rPr>
            <w:noProof/>
            <w:webHidden/>
          </w:rPr>
          <w:instrText xml:space="preserve"> PAGEREF _Toc369717904 \h </w:instrText>
        </w:r>
        <w:r w:rsidR="00AA2207">
          <w:rPr>
            <w:noProof/>
            <w:webHidden/>
          </w:rPr>
        </w:r>
        <w:r w:rsidR="00AA2207">
          <w:rPr>
            <w:noProof/>
            <w:webHidden/>
          </w:rPr>
          <w:fldChar w:fldCharType="separate"/>
        </w:r>
        <w:r w:rsidR="00AA2207">
          <w:rPr>
            <w:noProof/>
            <w:webHidden/>
          </w:rPr>
          <w:t>11</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05" w:history="1">
        <w:r w:rsidR="00AA2207" w:rsidRPr="00555F6D">
          <w:rPr>
            <w:rStyle w:val="Hyperlink"/>
            <w:noProof/>
          </w:rPr>
          <w:t>Activity 3A</w:t>
        </w:r>
        <w:r w:rsidR="00AA2207">
          <w:rPr>
            <w:noProof/>
            <w:webHidden/>
          </w:rPr>
          <w:tab/>
        </w:r>
        <w:r w:rsidR="00AA2207">
          <w:rPr>
            <w:noProof/>
            <w:webHidden/>
          </w:rPr>
          <w:fldChar w:fldCharType="begin"/>
        </w:r>
        <w:r w:rsidR="00AA2207">
          <w:rPr>
            <w:noProof/>
            <w:webHidden/>
          </w:rPr>
          <w:instrText xml:space="preserve"> PAGEREF _Toc369717905 \h </w:instrText>
        </w:r>
        <w:r w:rsidR="00AA2207">
          <w:rPr>
            <w:noProof/>
            <w:webHidden/>
          </w:rPr>
        </w:r>
        <w:r w:rsidR="00AA2207">
          <w:rPr>
            <w:noProof/>
            <w:webHidden/>
          </w:rPr>
          <w:fldChar w:fldCharType="separate"/>
        </w:r>
        <w:r w:rsidR="00AA2207">
          <w:rPr>
            <w:noProof/>
            <w:webHidden/>
          </w:rPr>
          <w:t>12</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06" w:history="1">
        <w:r w:rsidR="00AA2207" w:rsidRPr="00555F6D">
          <w:rPr>
            <w:rStyle w:val="Hyperlink"/>
            <w:noProof/>
          </w:rPr>
          <w:t>Activity 3B</w:t>
        </w:r>
        <w:r w:rsidR="00AA2207">
          <w:rPr>
            <w:noProof/>
            <w:webHidden/>
          </w:rPr>
          <w:tab/>
        </w:r>
        <w:r w:rsidR="00AA2207">
          <w:rPr>
            <w:noProof/>
            <w:webHidden/>
          </w:rPr>
          <w:fldChar w:fldCharType="begin"/>
        </w:r>
        <w:r w:rsidR="00AA2207">
          <w:rPr>
            <w:noProof/>
            <w:webHidden/>
          </w:rPr>
          <w:instrText xml:space="preserve"> PAGEREF _Toc369717906 \h </w:instrText>
        </w:r>
        <w:r w:rsidR="00AA2207">
          <w:rPr>
            <w:noProof/>
            <w:webHidden/>
          </w:rPr>
        </w:r>
        <w:r w:rsidR="00AA2207">
          <w:rPr>
            <w:noProof/>
            <w:webHidden/>
          </w:rPr>
          <w:fldChar w:fldCharType="separate"/>
        </w:r>
        <w:r w:rsidR="00AA2207">
          <w:rPr>
            <w:noProof/>
            <w:webHidden/>
          </w:rPr>
          <w:t>13</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07" w:history="1">
        <w:r w:rsidR="00AA2207" w:rsidRPr="00555F6D">
          <w:rPr>
            <w:rStyle w:val="Hyperlink"/>
            <w:noProof/>
          </w:rPr>
          <w:t>Activity 4A</w:t>
        </w:r>
        <w:r w:rsidR="00AA2207">
          <w:rPr>
            <w:noProof/>
            <w:webHidden/>
          </w:rPr>
          <w:tab/>
        </w:r>
        <w:r w:rsidR="00AA2207">
          <w:rPr>
            <w:noProof/>
            <w:webHidden/>
          </w:rPr>
          <w:fldChar w:fldCharType="begin"/>
        </w:r>
        <w:r w:rsidR="00AA2207">
          <w:rPr>
            <w:noProof/>
            <w:webHidden/>
          </w:rPr>
          <w:instrText xml:space="preserve"> PAGEREF _Toc369717907 \h </w:instrText>
        </w:r>
        <w:r w:rsidR="00AA2207">
          <w:rPr>
            <w:noProof/>
            <w:webHidden/>
          </w:rPr>
        </w:r>
        <w:r w:rsidR="00AA2207">
          <w:rPr>
            <w:noProof/>
            <w:webHidden/>
          </w:rPr>
          <w:fldChar w:fldCharType="separate"/>
        </w:r>
        <w:r w:rsidR="00AA2207">
          <w:rPr>
            <w:noProof/>
            <w:webHidden/>
          </w:rPr>
          <w:t>14</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08" w:history="1">
        <w:r w:rsidR="00AA2207" w:rsidRPr="00555F6D">
          <w:rPr>
            <w:rStyle w:val="Hyperlink"/>
            <w:noProof/>
          </w:rPr>
          <w:t>Activity 4B</w:t>
        </w:r>
        <w:r w:rsidR="00AA2207">
          <w:rPr>
            <w:noProof/>
            <w:webHidden/>
          </w:rPr>
          <w:tab/>
        </w:r>
        <w:r w:rsidR="00AA2207">
          <w:rPr>
            <w:noProof/>
            <w:webHidden/>
          </w:rPr>
          <w:fldChar w:fldCharType="begin"/>
        </w:r>
        <w:r w:rsidR="00AA2207">
          <w:rPr>
            <w:noProof/>
            <w:webHidden/>
          </w:rPr>
          <w:instrText xml:space="preserve"> PAGEREF _Toc369717908 \h </w:instrText>
        </w:r>
        <w:r w:rsidR="00AA2207">
          <w:rPr>
            <w:noProof/>
            <w:webHidden/>
          </w:rPr>
        </w:r>
        <w:r w:rsidR="00AA2207">
          <w:rPr>
            <w:noProof/>
            <w:webHidden/>
          </w:rPr>
          <w:fldChar w:fldCharType="separate"/>
        </w:r>
        <w:r w:rsidR="00AA2207">
          <w:rPr>
            <w:noProof/>
            <w:webHidden/>
          </w:rPr>
          <w:t>15</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09" w:history="1">
        <w:r w:rsidR="00AA2207" w:rsidRPr="00555F6D">
          <w:rPr>
            <w:rStyle w:val="Hyperlink"/>
            <w:noProof/>
          </w:rPr>
          <w:t>Skills and Knowledge Activity</w:t>
        </w:r>
        <w:r w:rsidR="00AA2207">
          <w:rPr>
            <w:noProof/>
            <w:webHidden/>
          </w:rPr>
          <w:tab/>
        </w:r>
        <w:r w:rsidR="00AA2207">
          <w:rPr>
            <w:noProof/>
            <w:webHidden/>
          </w:rPr>
          <w:fldChar w:fldCharType="begin"/>
        </w:r>
        <w:r w:rsidR="00AA2207">
          <w:rPr>
            <w:noProof/>
            <w:webHidden/>
          </w:rPr>
          <w:instrText xml:space="preserve"> PAGEREF _Toc369717909 \h </w:instrText>
        </w:r>
        <w:r w:rsidR="00AA2207">
          <w:rPr>
            <w:noProof/>
            <w:webHidden/>
          </w:rPr>
        </w:r>
        <w:r w:rsidR="00AA2207">
          <w:rPr>
            <w:noProof/>
            <w:webHidden/>
          </w:rPr>
          <w:fldChar w:fldCharType="separate"/>
        </w:r>
        <w:r w:rsidR="00AA2207">
          <w:rPr>
            <w:noProof/>
            <w:webHidden/>
          </w:rPr>
          <w:t>16</w:t>
        </w:r>
        <w:r w:rsidR="00AA2207">
          <w:rPr>
            <w:noProof/>
            <w:webHidden/>
          </w:rPr>
          <w:fldChar w:fldCharType="end"/>
        </w:r>
      </w:hyperlink>
    </w:p>
    <w:p w:rsidR="00AA2207" w:rsidRDefault="009D7DAB">
      <w:pPr>
        <w:pStyle w:val="TOC3"/>
        <w:tabs>
          <w:tab w:val="right" w:leader="dot" w:pos="9016"/>
        </w:tabs>
        <w:rPr>
          <w:rFonts w:asciiTheme="minorHAnsi" w:eastAsiaTheme="minorEastAsia" w:hAnsiTheme="minorHAnsi" w:cstheme="minorBidi"/>
          <w:noProof/>
          <w:lang w:val="en-GB" w:eastAsia="en-GB"/>
        </w:rPr>
      </w:pPr>
      <w:hyperlink w:anchor="_Toc369717910" w:history="1">
        <w:r w:rsidR="00AA2207" w:rsidRPr="00555F6D">
          <w:rPr>
            <w:rStyle w:val="Hyperlink"/>
            <w:noProof/>
          </w:rPr>
          <w:t>Major Activity</w:t>
        </w:r>
        <w:r w:rsidR="00AA2207">
          <w:rPr>
            <w:noProof/>
            <w:webHidden/>
          </w:rPr>
          <w:tab/>
        </w:r>
        <w:r w:rsidR="00AA2207">
          <w:rPr>
            <w:noProof/>
            <w:webHidden/>
          </w:rPr>
          <w:fldChar w:fldCharType="begin"/>
        </w:r>
        <w:r w:rsidR="00AA2207">
          <w:rPr>
            <w:noProof/>
            <w:webHidden/>
          </w:rPr>
          <w:instrText xml:space="preserve"> PAGEREF _Toc369717910 \h </w:instrText>
        </w:r>
        <w:r w:rsidR="00AA2207">
          <w:rPr>
            <w:noProof/>
            <w:webHidden/>
          </w:rPr>
        </w:r>
        <w:r w:rsidR="00AA2207">
          <w:rPr>
            <w:noProof/>
            <w:webHidden/>
          </w:rPr>
          <w:fldChar w:fldCharType="separate"/>
        </w:r>
        <w:r w:rsidR="00AA2207">
          <w:rPr>
            <w:noProof/>
            <w:webHidden/>
          </w:rPr>
          <w:t>17</w:t>
        </w:r>
        <w:r w:rsidR="00AA2207">
          <w:rPr>
            <w:noProof/>
            <w:webHidden/>
          </w:rPr>
          <w:fldChar w:fldCharType="end"/>
        </w:r>
      </w:hyperlink>
    </w:p>
    <w:p w:rsidR="00EA1196" w:rsidRDefault="00B943FD"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369717896"/>
      <w:r>
        <w:lastRenderedPageBreak/>
        <w:t>Candidate Details</w:t>
      </w:r>
      <w:bookmarkEnd w:id="2"/>
    </w:p>
    <w:p w:rsidR="00EA1196" w:rsidRDefault="00780B36" w:rsidP="004C4FB1">
      <w:pPr>
        <w:pStyle w:val="Heading3"/>
      </w:pPr>
      <w:bookmarkStart w:id="3" w:name="_Toc369717897"/>
      <w:r>
        <w:t xml:space="preserve">Assessment – </w:t>
      </w:r>
      <w:r w:rsidR="00903750">
        <w:t>TAELLN401A Address Adult Language, Literacy and Numeracy Skills</w:t>
      </w:r>
      <w:bookmarkEnd w:id="3"/>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903750">
        <w:t>TAELLN401A Address Adult Language, Literacy and Numeracy Skills.</w:t>
      </w:r>
    </w:p>
    <w:p w:rsidR="00EA1196" w:rsidRDefault="00CD4E52" w:rsidP="00EA1196">
      <w:r>
        <w:t xml:space="preserve">Name: </w:t>
      </w:r>
      <w:r>
        <w:tab/>
      </w:r>
      <w:r>
        <w:tab/>
        <w:t>Jason Armfield</w:t>
      </w:r>
    </w:p>
    <w:p w:rsidR="00EA1196" w:rsidRDefault="00CD4E52" w:rsidP="00EA1196">
      <w:r>
        <w:t>Address:</w:t>
      </w:r>
      <w:r>
        <w:tab/>
        <w:t>4 Jamieson Rd Churchable 4311</w:t>
      </w:r>
    </w:p>
    <w:p w:rsidR="00EA1196" w:rsidRDefault="00EA1196" w:rsidP="00EA1196">
      <w:r>
        <w:t>Email</w:t>
      </w:r>
      <w:r w:rsidR="00CD4E52">
        <w:t>:</w:t>
      </w:r>
      <w:r w:rsidR="00CD4E52">
        <w:tab/>
      </w:r>
      <w:r w:rsidR="00CD4E52">
        <w:tab/>
        <w:t>Jason.armfield@cstc.org.au</w:t>
      </w:r>
    </w:p>
    <w:p w:rsidR="00EA1196" w:rsidRPr="0094133C" w:rsidRDefault="00EA1196" w:rsidP="00EA1196">
      <w:r>
        <w:t>Emp</w:t>
      </w:r>
      <w:r w:rsidR="00CD4E52">
        <w:t>loyer:</w:t>
      </w:r>
      <w:r w:rsidR="00CD4E52">
        <w:tab/>
        <w:t>CSTC P/L</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w:t>
      </w:r>
      <w:r w:rsidR="00CD4E52">
        <w:t>d:</w:t>
      </w:r>
      <w:r w:rsidR="00CD4E52">
        <w:tab/>
      </w:r>
      <w:r w:rsidR="00CD4E52">
        <w:tab/>
        <w:t>Jason Armfield</w:t>
      </w:r>
    </w:p>
    <w:p w:rsidR="00EA1196" w:rsidRPr="0094133C" w:rsidRDefault="00EA1196" w:rsidP="00EA1196">
      <w:r>
        <w:t>Dat</w:t>
      </w:r>
      <w:r w:rsidR="00CD4E52">
        <w:t>e:</w:t>
      </w:r>
      <w:r w:rsidR="00CD4E52">
        <w:tab/>
      </w:r>
      <w:r w:rsidR="00CD4E52">
        <w:tab/>
        <w:t>10/04/2015</w:t>
      </w:r>
      <w:bookmarkStart w:id="4" w:name="_GoBack"/>
      <w:bookmarkEnd w:id="4"/>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69717898"/>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55DD" w:rsidRDefault="00EA1196" w:rsidP="007A55DD">
      <w:pPr>
        <w:spacing w:after="0" w:line="240" w:lineRule="auto"/>
        <w:rPr>
          <w:rStyle w:val="Heading1Char"/>
          <w:rFonts w:eastAsia="Calibri"/>
        </w:rPr>
      </w:pPr>
      <w:r>
        <w:rPr>
          <w:b/>
        </w:rPr>
        <w:t>Assessor Signature:</w:t>
      </w:r>
      <w:r>
        <w:rPr>
          <w:b/>
        </w:rPr>
        <w:tab/>
      </w:r>
      <w:r>
        <w:rPr>
          <w:b/>
        </w:rPr>
        <w:tab/>
        <w:t>________________________________________________________</w:t>
      </w:r>
      <w:r w:rsidRPr="000A7851">
        <w:rPr>
          <w:b/>
        </w:rPr>
        <w:br w:type="page"/>
      </w:r>
      <w:r w:rsidR="007A55DD" w:rsidRPr="00033A73">
        <w:rPr>
          <w:rStyle w:val="Heading1Char"/>
          <w:rFonts w:eastAsia="Calibri"/>
        </w:rPr>
        <w:lastRenderedPageBreak/>
        <w:t>Observation/Demonstration</w:t>
      </w:r>
    </w:p>
    <w:p w:rsidR="007A55DD" w:rsidRDefault="007A55DD" w:rsidP="007A55DD">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7A55DD" w:rsidRPr="00235B28" w:rsidRDefault="007A55DD" w:rsidP="007A55DD">
      <w:pPr>
        <w:pStyle w:val="NormalBold"/>
      </w:pPr>
      <w:r w:rsidRPr="00235B28">
        <w:t>Demonstration</w:t>
      </w:r>
      <w:r>
        <w:t xml:space="preserve"> is</w:t>
      </w:r>
      <w:r w:rsidRPr="00235B28">
        <w:t xml:space="preserve"> off-the-job</w:t>
      </w:r>
    </w:p>
    <w:p w:rsidR="007A55DD" w:rsidRPr="00235B28" w:rsidRDefault="007A55DD" w:rsidP="007A55DD">
      <w:r w:rsidRPr="00235B28">
        <w:t>A demonstration</w:t>
      </w:r>
      <w:r>
        <w:t xml:space="preserve"> </w:t>
      </w:r>
      <w:r w:rsidRPr="00235B28">
        <w:t>will require:</w:t>
      </w:r>
    </w:p>
    <w:p w:rsidR="007A55DD" w:rsidRPr="00235B28" w:rsidRDefault="007A55DD" w:rsidP="007F78E4">
      <w:pPr>
        <w:pStyle w:val="Bullets"/>
        <w:numPr>
          <w:ilvl w:val="0"/>
          <w:numId w:val="6"/>
        </w:numPr>
        <w:ind w:left="1494"/>
      </w:pPr>
      <w:r w:rsidRPr="00235B28">
        <w:t>Performing a skill or task</w:t>
      </w:r>
      <w:r>
        <w:t xml:space="preserve"> that is asked of you</w:t>
      </w:r>
    </w:p>
    <w:p w:rsidR="007A55DD" w:rsidRPr="00235B28" w:rsidRDefault="007A55DD" w:rsidP="007F78E4">
      <w:pPr>
        <w:pStyle w:val="Bullets"/>
        <w:numPr>
          <w:ilvl w:val="0"/>
          <w:numId w:val="6"/>
        </w:numPr>
        <w:ind w:left="1494"/>
      </w:pPr>
      <w:r w:rsidRPr="00235B28">
        <w:t>Undertaking</w:t>
      </w:r>
      <w:r>
        <w:t xml:space="preserve"> </w:t>
      </w:r>
      <w:r w:rsidRPr="00235B28">
        <w:t>a simulation exercise</w:t>
      </w:r>
    </w:p>
    <w:p w:rsidR="007A55DD" w:rsidRPr="00235B28" w:rsidRDefault="007A55DD" w:rsidP="007A55DD">
      <w:pPr>
        <w:pStyle w:val="NormalBold"/>
      </w:pPr>
      <w:r w:rsidRPr="00235B28">
        <w:t>Observation</w:t>
      </w:r>
      <w:r>
        <w:t xml:space="preserve"> is </w:t>
      </w:r>
      <w:r w:rsidRPr="00235B28">
        <w:t>on-the-job</w:t>
      </w:r>
    </w:p>
    <w:p w:rsidR="007A55DD" w:rsidRPr="00235B28" w:rsidRDefault="007A55DD" w:rsidP="007A55DD">
      <w:r w:rsidRPr="00235B28">
        <w:t>The observation will usually require:</w:t>
      </w:r>
    </w:p>
    <w:p w:rsidR="007A55DD" w:rsidRDefault="007A55DD" w:rsidP="007F78E4">
      <w:pPr>
        <w:pStyle w:val="Bullets"/>
        <w:numPr>
          <w:ilvl w:val="0"/>
          <w:numId w:val="6"/>
        </w:numPr>
        <w:ind w:left="1494"/>
      </w:pPr>
      <w:r>
        <w:t xml:space="preserve">Performing a work based skill or task </w:t>
      </w:r>
    </w:p>
    <w:p w:rsidR="007A55DD" w:rsidRDefault="007A55DD" w:rsidP="007F78E4">
      <w:pPr>
        <w:pStyle w:val="Bullets"/>
        <w:numPr>
          <w:ilvl w:val="0"/>
          <w:numId w:val="6"/>
        </w:numPr>
        <w:ind w:left="1494"/>
      </w:pPr>
      <w:r>
        <w:t>Interaction with colleagues and/or customers</w:t>
      </w:r>
    </w:p>
    <w:p w:rsidR="007A55DD" w:rsidRDefault="007A55DD" w:rsidP="007A55DD">
      <w:pPr>
        <w:pStyle w:val="Bullets"/>
        <w:numPr>
          <w:ilvl w:val="0"/>
          <w:numId w:val="0"/>
        </w:numPr>
      </w:pPr>
      <w:r>
        <w:t>Your instructor will inform you of which one of the above they would like you to do. The demonstration/observation will cover one of the unit’s elements.</w:t>
      </w:r>
    </w:p>
    <w:p w:rsidR="007A55DD" w:rsidRDefault="007A55DD" w:rsidP="007A55D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A55F72" w:rsidRDefault="00A55F72" w:rsidP="00A55F72">
      <w:pPr>
        <w:pStyle w:val="NormalBold"/>
      </w:pPr>
      <w:r>
        <w:t>You should be able to demonstrate you can:</w:t>
      </w:r>
    </w:p>
    <w:p w:rsidR="00A55F72" w:rsidRDefault="00A55F72" w:rsidP="007F78E4">
      <w:pPr>
        <w:pStyle w:val="Bullets"/>
        <w:numPr>
          <w:ilvl w:val="0"/>
          <w:numId w:val="14"/>
        </w:numPr>
      </w:pPr>
      <w:r w:rsidRPr="0008754C">
        <w:t xml:space="preserve">Determine the core LLN requirements of the training </w:t>
      </w:r>
    </w:p>
    <w:p w:rsidR="00A55F72" w:rsidRDefault="00A55F72" w:rsidP="007F78E4">
      <w:pPr>
        <w:pStyle w:val="Bullets"/>
        <w:numPr>
          <w:ilvl w:val="0"/>
          <w:numId w:val="14"/>
        </w:numPr>
      </w:pPr>
      <w:r w:rsidRPr="0008754C">
        <w:t xml:space="preserve">Customise program to develop core LLN skills </w:t>
      </w:r>
    </w:p>
    <w:p w:rsidR="00A55F72" w:rsidRDefault="00A55F72" w:rsidP="007F78E4">
      <w:pPr>
        <w:pStyle w:val="Bullets"/>
        <w:numPr>
          <w:ilvl w:val="0"/>
          <w:numId w:val="14"/>
        </w:numPr>
      </w:pPr>
      <w:r w:rsidRPr="0008754C">
        <w:t xml:space="preserve">Access specialist learning support </w:t>
      </w:r>
    </w:p>
    <w:p w:rsidR="00A55F72" w:rsidRDefault="00A55F72" w:rsidP="00A55F72">
      <w:pPr>
        <w:pStyle w:val="NormalBold"/>
      </w:pPr>
      <w:r>
        <w:t>You will also demonstrate your:</w:t>
      </w:r>
    </w:p>
    <w:p w:rsidR="00A55F72" w:rsidRDefault="00A55F72" w:rsidP="007F78E4">
      <w:pPr>
        <w:pStyle w:val="Bullets"/>
        <w:numPr>
          <w:ilvl w:val="0"/>
          <w:numId w:val="6"/>
        </w:numPr>
        <w:ind w:left="1440"/>
      </w:pPr>
      <w:r w:rsidRPr="0008754C">
        <w:t xml:space="preserve">Interpersonal </w:t>
      </w:r>
    </w:p>
    <w:p w:rsidR="00A55F72" w:rsidRDefault="00A55F72" w:rsidP="007F78E4">
      <w:pPr>
        <w:pStyle w:val="Bullets"/>
        <w:numPr>
          <w:ilvl w:val="0"/>
          <w:numId w:val="6"/>
        </w:numPr>
        <w:ind w:left="1440"/>
      </w:pPr>
      <w:r>
        <w:t>Self-management</w:t>
      </w:r>
    </w:p>
    <w:p w:rsidR="00A55F72" w:rsidRDefault="00A55F72" w:rsidP="007F78E4">
      <w:pPr>
        <w:pStyle w:val="Bullets"/>
        <w:numPr>
          <w:ilvl w:val="0"/>
          <w:numId w:val="6"/>
        </w:numPr>
        <w:ind w:left="1440"/>
      </w:pPr>
      <w:r w:rsidRPr="0008754C">
        <w:t xml:space="preserve">Organisational </w:t>
      </w:r>
      <w:r>
        <w:t>and;</w:t>
      </w:r>
    </w:p>
    <w:p w:rsidR="00A55F72" w:rsidRDefault="00A55F72" w:rsidP="007F78E4">
      <w:pPr>
        <w:pStyle w:val="Bullets"/>
        <w:numPr>
          <w:ilvl w:val="0"/>
          <w:numId w:val="6"/>
        </w:numPr>
        <w:ind w:left="1440"/>
      </w:pPr>
      <w:r w:rsidRPr="0008754C">
        <w:t xml:space="preserve">Language, literacy and numeracy </w:t>
      </w:r>
      <w:r>
        <w:t>skills</w:t>
      </w:r>
    </w:p>
    <w:p w:rsidR="007A55DD" w:rsidRDefault="007A55DD">
      <w:pPr>
        <w:spacing w:after="0" w:line="240" w:lineRule="auto"/>
        <w:rPr>
          <w:rStyle w:val="Heading1Char"/>
          <w:rFonts w:eastAsia="Calibri"/>
        </w:rPr>
      </w:pPr>
      <w:r>
        <w:rPr>
          <w:rStyle w:val="Heading1Char"/>
          <w:rFonts w:eastAsia="Calibri"/>
        </w:rPr>
        <w:br w:type="page"/>
      </w:r>
    </w:p>
    <w:p w:rsidR="00EA1196" w:rsidRPr="00EA1196" w:rsidRDefault="00EA1196" w:rsidP="00EA1196">
      <w:pPr>
        <w:rPr>
          <w:rStyle w:val="Heading1Char"/>
          <w:rFonts w:eastAsia="Calibri"/>
        </w:rPr>
      </w:pPr>
      <w:bookmarkStart w:id="6" w:name="_Toc369717899"/>
      <w:r w:rsidRPr="00EA1196">
        <w:rPr>
          <w:rStyle w:val="Heading1Char"/>
          <w:rFonts w:eastAsia="Calibri"/>
        </w:rPr>
        <w:lastRenderedPageBreak/>
        <w:t>Activities</w:t>
      </w:r>
      <w:bookmarkEnd w:id="6"/>
    </w:p>
    <w:p w:rsidR="00FE44C3" w:rsidRPr="00FE44C3" w:rsidRDefault="0067420A" w:rsidP="00FE44C3">
      <w:pPr>
        <w:pStyle w:val="Heading3"/>
      </w:pPr>
      <w:bookmarkStart w:id="7" w:name="_Toc369717900"/>
      <w:r w:rsidRPr="00B079C9">
        <w:t>Activity</w:t>
      </w:r>
      <w:r w:rsidR="00E26F9E">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6"/>
        <w:gridCol w:w="7390"/>
      </w:tblGrid>
      <w:tr w:rsidR="0067420A" w:rsidRPr="007431BE" w:rsidTr="003A4DEA">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E26F9E" w:rsidP="00461AF8">
            <w:pPr>
              <w:spacing w:after="0"/>
              <w:rPr>
                <w:rFonts w:eastAsia="Times New Roman"/>
                <w:b/>
                <w:bCs/>
                <w:color w:val="000000"/>
              </w:rPr>
            </w:pPr>
            <w:r>
              <w:rPr>
                <w:rFonts w:eastAsia="Times New Roman"/>
                <w:b/>
                <w:bCs/>
                <w:color w:val="000000"/>
              </w:rPr>
              <w:t xml:space="preserve">40 </w:t>
            </w:r>
            <w:r w:rsidR="006C6C7D">
              <w:rPr>
                <w:rFonts w:eastAsia="Times New Roman"/>
                <w:b/>
                <w:bCs/>
                <w:color w:val="000000"/>
              </w:rPr>
              <w:t>Minutes</w:t>
            </w:r>
          </w:p>
        </w:tc>
      </w:tr>
      <w:tr w:rsidR="0067420A" w:rsidRPr="007431BE" w:rsidTr="003A4D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E26F9E" w:rsidRDefault="00E26F9E" w:rsidP="00E26F9E">
            <w:pPr>
              <w:pStyle w:val="NormalBold"/>
            </w:pPr>
            <w:r>
              <w:t>To know and understand the core skills</w:t>
            </w:r>
          </w:p>
        </w:tc>
      </w:tr>
      <w:tr w:rsidR="0067420A" w:rsidRPr="007431BE" w:rsidTr="003A4DEA">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D1131" w:rsidRPr="00B27224" w:rsidRDefault="00E26F9E" w:rsidP="002A180C">
            <w:pPr>
              <w:rPr>
                <w:b/>
                <w:spacing w:val="-2"/>
              </w:rPr>
            </w:pPr>
            <w:r w:rsidRPr="00E26F9E">
              <w:rPr>
                <w:b/>
                <w:spacing w:val="-2"/>
              </w:rPr>
              <w:t>What are the core skills as defined by the ACSF?</w:t>
            </w:r>
          </w:p>
          <w:p w:rsidR="00B27224" w:rsidRPr="00B27224" w:rsidRDefault="00B27224" w:rsidP="007F78E4">
            <w:pPr>
              <w:numPr>
                <w:ilvl w:val="0"/>
                <w:numId w:val="19"/>
              </w:numPr>
              <w:rPr>
                <w:rFonts w:asciiTheme="minorHAnsi" w:hAnsiTheme="minorHAnsi" w:cs="Arial"/>
                <w:i/>
                <w:color w:val="FF0000"/>
                <w:szCs w:val="18"/>
              </w:rPr>
            </w:pPr>
            <w:r w:rsidRPr="00B27224">
              <w:rPr>
                <w:rFonts w:asciiTheme="minorHAnsi" w:hAnsiTheme="minorHAnsi" w:cs="Arial"/>
                <w:i/>
                <w:color w:val="FF0000"/>
                <w:szCs w:val="18"/>
              </w:rPr>
              <w:t>Learning</w:t>
            </w:r>
          </w:p>
          <w:p w:rsidR="00B27224" w:rsidRPr="00B27224" w:rsidRDefault="00B27224" w:rsidP="007F78E4">
            <w:pPr>
              <w:numPr>
                <w:ilvl w:val="0"/>
                <w:numId w:val="19"/>
              </w:numPr>
              <w:rPr>
                <w:rFonts w:asciiTheme="minorHAnsi" w:hAnsiTheme="minorHAnsi" w:cs="Arial"/>
                <w:i/>
                <w:color w:val="FF0000"/>
                <w:szCs w:val="18"/>
              </w:rPr>
            </w:pPr>
            <w:r w:rsidRPr="00B27224">
              <w:rPr>
                <w:rFonts w:asciiTheme="minorHAnsi" w:hAnsiTheme="minorHAnsi" w:cs="Arial"/>
                <w:i/>
                <w:color w:val="FF0000"/>
                <w:szCs w:val="18"/>
              </w:rPr>
              <w:t>Reading</w:t>
            </w:r>
          </w:p>
          <w:p w:rsidR="00B27224" w:rsidRPr="00B27224" w:rsidRDefault="00B27224" w:rsidP="007F78E4">
            <w:pPr>
              <w:numPr>
                <w:ilvl w:val="0"/>
                <w:numId w:val="19"/>
              </w:numPr>
              <w:rPr>
                <w:rFonts w:asciiTheme="minorHAnsi" w:hAnsiTheme="minorHAnsi" w:cs="Arial"/>
                <w:i/>
                <w:color w:val="FF0000"/>
                <w:szCs w:val="18"/>
              </w:rPr>
            </w:pPr>
            <w:r w:rsidRPr="00B27224">
              <w:rPr>
                <w:rFonts w:asciiTheme="minorHAnsi" w:hAnsiTheme="minorHAnsi" w:cs="Arial"/>
                <w:i/>
                <w:color w:val="FF0000"/>
                <w:szCs w:val="18"/>
              </w:rPr>
              <w:t>Writing</w:t>
            </w:r>
          </w:p>
          <w:p w:rsidR="00B27224" w:rsidRPr="00B27224" w:rsidRDefault="00B27224" w:rsidP="007F78E4">
            <w:pPr>
              <w:numPr>
                <w:ilvl w:val="0"/>
                <w:numId w:val="19"/>
              </w:numPr>
              <w:rPr>
                <w:rFonts w:asciiTheme="minorHAnsi" w:hAnsiTheme="minorHAnsi" w:cs="Arial"/>
                <w:i/>
                <w:color w:val="FF0000"/>
                <w:szCs w:val="18"/>
              </w:rPr>
            </w:pPr>
            <w:r w:rsidRPr="00B27224">
              <w:rPr>
                <w:rFonts w:asciiTheme="minorHAnsi" w:hAnsiTheme="minorHAnsi" w:cs="Arial"/>
                <w:i/>
                <w:color w:val="FF0000"/>
                <w:szCs w:val="18"/>
              </w:rPr>
              <w:t>Oral Communication</w:t>
            </w:r>
          </w:p>
          <w:p w:rsidR="000347B9" w:rsidRPr="00A5193B" w:rsidRDefault="00B27224" w:rsidP="007F78E4">
            <w:pPr>
              <w:numPr>
                <w:ilvl w:val="0"/>
                <w:numId w:val="19"/>
              </w:numPr>
              <w:rPr>
                <w:rFonts w:asciiTheme="minorHAnsi" w:hAnsiTheme="minorHAnsi" w:cs="Arial"/>
                <w:i/>
                <w:color w:val="FF0000"/>
                <w:szCs w:val="18"/>
              </w:rPr>
            </w:pPr>
            <w:r w:rsidRPr="00B27224">
              <w:rPr>
                <w:rFonts w:asciiTheme="minorHAnsi" w:hAnsiTheme="minorHAnsi" w:cs="Arial"/>
                <w:i/>
                <w:color w:val="FF0000"/>
                <w:szCs w:val="18"/>
              </w:rPr>
              <w:t>Numeracy</w:t>
            </w:r>
          </w:p>
          <w:p w:rsidR="00E26F9E" w:rsidRPr="00E26F9E" w:rsidRDefault="00E26F9E" w:rsidP="002A180C">
            <w:pPr>
              <w:rPr>
                <w:b/>
                <w:spacing w:val="-2"/>
              </w:rPr>
            </w:pPr>
            <w:r w:rsidRPr="00E26F9E">
              <w:rPr>
                <w:b/>
                <w:spacing w:val="-2"/>
              </w:rPr>
              <w:t>Research</w:t>
            </w:r>
          </w:p>
          <w:p w:rsidR="00E26F9E" w:rsidRDefault="00E26F9E" w:rsidP="002A180C">
            <w:pPr>
              <w:rPr>
                <w:spacing w:val="-2"/>
              </w:rPr>
            </w:pPr>
            <w:r>
              <w:rPr>
                <w:spacing w:val="-2"/>
              </w:rPr>
              <w:t xml:space="preserve">Using the internet, access the </w:t>
            </w:r>
            <w:hyperlink r:id="rId9" w:history="1">
              <w:r w:rsidRPr="002E5231">
                <w:rPr>
                  <w:rStyle w:val="Hyperlink"/>
                  <w:spacing w:val="-2"/>
                </w:rPr>
                <w:t>www.innovation.gov.au</w:t>
              </w:r>
            </w:hyperlink>
            <w:r>
              <w:rPr>
                <w:spacing w:val="-2"/>
              </w:rPr>
              <w:t xml:space="preserve"> website and research the core skills. Define each </w:t>
            </w:r>
            <w:r w:rsidR="00E738CC">
              <w:rPr>
                <w:spacing w:val="-2"/>
              </w:rPr>
              <w:t>one below, including the levels and any criteria.</w:t>
            </w:r>
          </w:p>
          <w:tbl>
            <w:tblPr>
              <w:tblStyle w:val="TableGrid"/>
              <w:tblW w:w="0" w:type="auto"/>
              <w:tblLook w:val="04A0" w:firstRow="1" w:lastRow="0" w:firstColumn="1" w:lastColumn="0" w:noHBand="0" w:noVBand="1"/>
            </w:tblPr>
            <w:tblGrid>
              <w:gridCol w:w="1641"/>
              <w:gridCol w:w="2164"/>
              <w:gridCol w:w="1353"/>
              <w:gridCol w:w="2006"/>
            </w:tblGrid>
            <w:tr w:rsidR="00E738CC" w:rsidTr="000A6D38">
              <w:tc>
                <w:tcPr>
                  <w:tcW w:w="1641" w:type="dxa"/>
                  <w:shd w:val="clear" w:color="auto" w:fill="E5B8B7" w:themeFill="accent2" w:themeFillTint="66"/>
                </w:tcPr>
                <w:p w:rsidR="00E738CC" w:rsidRPr="000A6D38" w:rsidRDefault="00E738CC" w:rsidP="00E738CC">
                  <w:pPr>
                    <w:spacing w:before="240"/>
                    <w:jc w:val="center"/>
                    <w:rPr>
                      <w:b/>
                      <w:spacing w:val="-2"/>
                    </w:rPr>
                  </w:pPr>
                  <w:r w:rsidRPr="000A6D38">
                    <w:rPr>
                      <w:b/>
                      <w:spacing w:val="-2"/>
                    </w:rPr>
                    <w:t>Core Skill</w:t>
                  </w:r>
                </w:p>
              </w:tc>
              <w:tc>
                <w:tcPr>
                  <w:tcW w:w="2215" w:type="dxa"/>
                  <w:shd w:val="clear" w:color="auto" w:fill="E5B8B7" w:themeFill="accent2" w:themeFillTint="66"/>
                </w:tcPr>
                <w:p w:rsidR="00E738CC" w:rsidRPr="000A6D38" w:rsidRDefault="00E738CC" w:rsidP="00E738CC">
                  <w:pPr>
                    <w:spacing w:before="240"/>
                    <w:jc w:val="center"/>
                    <w:rPr>
                      <w:b/>
                      <w:spacing w:val="-2"/>
                    </w:rPr>
                  </w:pPr>
                  <w:r w:rsidRPr="000A6D38">
                    <w:rPr>
                      <w:b/>
                      <w:spacing w:val="-2"/>
                    </w:rPr>
                    <w:t>Definition</w:t>
                  </w:r>
                </w:p>
              </w:tc>
              <w:tc>
                <w:tcPr>
                  <w:tcW w:w="1417" w:type="dxa"/>
                  <w:shd w:val="clear" w:color="auto" w:fill="E5B8B7" w:themeFill="accent2" w:themeFillTint="66"/>
                </w:tcPr>
                <w:p w:rsidR="00E738CC" w:rsidRPr="000A6D38" w:rsidRDefault="00E738CC" w:rsidP="00E738CC">
                  <w:pPr>
                    <w:spacing w:before="240"/>
                    <w:jc w:val="center"/>
                    <w:rPr>
                      <w:b/>
                      <w:spacing w:val="-2"/>
                    </w:rPr>
                  </w:pPr>
                  <w:r w:rsidRPr="000A6D38">
                    <w:rPr>
                      <w:b/>
                      <w:spacing w:val="-2"/>
                    </w:rPr>
                    <w:t>Levels</w:t>
                  </w:r>
                </w:p>
              </w:tc>
              <w:tc>
                <w:tcPr>
                  <w:tcW w:w="2073" w:type="dxa"/>
                  <w:shd w:val="clear" w:color="auto" w:fill="E5B8B7" w:themeFill="accent2" w:themeFillTint="66"/>
                </w:tcPr>
                <w:p w:rsidR="00E738CC" w:rsidRPr="000A6D38" w:rsidRDefault="00E738CC" w:rsidP="00E738CC">
                  <w:pPr>
                    <w:spacing w:before="240"/>
                    <w:jc w:val="center"/>
                    <w:rPr>
                      <w:b/>
                      <w:spacing w:val="-2"/>
                    </w:rPr>
                  </w:pPr>
                  <w:r w:rsidRPr="000A6D38">
                    <w:rPr>
                      <w:b/>
                      <w:spacing w:val="-2"/>
                    </w:rPr>
                    <w:t>Specific Criteria</w:t>
                  </w:r>
                </w:p>
              </w:tc>
            </w:tr>
            <w:tr w:rsidR="00E738CC" w:rsidTr="000A6D38">
              <w:trPr>
                <w:trHeight w:val="1678"/>
              </w:trPr>
              <w:tc>
                <w:tcPr>
                  <w:tcW w:w="1641" w:type="dxa"/>
                  <w:shd w:val="clear" w:color="auto" w:fill="F2DBDB" w:themeFill="accent2" w:themeFillTint="33"/>
                </w:tcPr>
                <w:p w:rsidR="000A6D38" w:rsidRDefault="000A6D38" w:rsidP="000A6D38">
                  <w:pPr>
                    <w:spacing w:before="240"/>
                    <w:rPr>
                      <w:b/>
                      <w:spacing w:val="-2"/>
                    </w:rPr>
                  </w:pPr>
                </w:p>
                <w:p w:rsidR="000A6D38" w:rsidRDefault="000A6D38" w:rsidP="000A6D38">
                  <w:pPr>
                    <w:spacing w:before="240"/>
                    <w:rPr>
                      <w:b/>
                      <w:spacing w:val="-2"/>
                    </w:rPr>
                  </w:pPr>
                  <w:r w:rsidRPr="000A6D38">
                    <w:rPr>
                      <w:b/>
                      <w:spacing w:val="-2"/>
                    </w:rPr>
                    <w:t>Learning</w:t>
                  </w:r>
                </w:p>
                <w:p w:rsidR="000A6D38" w:rsidRPr="000A6D38" w:rsidRDefault="000A6D38" w:rsidP="000A6D38">
                  <w:pPr>
                    <w:spacing w:before="240"/>
                    <w:rPr>
                      <w:b/>
                      <w:spacing w:val="-2"/>
                    </w:rPr>
                  </w:pPr>
                </w:p>
              </w:tc>
              <w:tc>
                <w:tcPr>
                  <w:tcW w:w="2215" w:type="dxa"/>
                </w:tcPr>
                <w:p w:rsidR="00E738CC" w:rsidRPr="00A5193B" w:rsidRDefault="00A5193B" w:rsidP="002A180C">
                  <w:pPr>
                    <w:rPr>
                      <w:color w:val="FF0000"/>
                      <w:spacing w:val="-2"/>
                    </w:rPr>
                  </w:pPr>
                  <w:r>
                    <w:rPr>
                      <w:color w:val="FF0000"/>
                      <w:spacing w:val="-2"/>
                    </w:rPr>
                    <w:t>Active awareness of self as a learner</w:t>
                  </w:r>
                </w:p>
              </w:tc>
              <w:tc>
                <w:tcPr>
                  <w:tcW w:w="1417" w:type="dxa"/>
                </w:tcPr>
                <w:p w:rsidR="00E738CC" w:rsidRPr="00A5193B" w:rsidRDefault="00A5193B" w:rsidP="002A180C">
                  <w:pPr>
                    <w:rPr>
                      <w:color w:val="FF0000"/>
                      <w:spacing w:val="-2"/>
                    </w:rPr>
                  </w:pPr>
                  <w:r w:rsidRPr="00A5193B">
                    <w:rPr>
                      <w:color w:val="FF0000"/>
                      <w:spacing w:val="-2"/>
                    </w:rPr>
                    <w:t>1-5</w:t>
                  </w:r>
                </w:p>
              </w:tc>
              <w:tc>
                <w:tcPr>
                  <w:tcW w:w="2073" w:type="dxa"/>
                </w:tcPr>
                <w:p w:rsidR="00E738CC" w:rsidRPr="00A5193B" w:rsidRDefault="00A5193B" w:rsidP="002A180C">
                  <w:pPr>
                    <w:rPr>
                      <w:color w:val="FF0000"/>
                      <w:spacing w:val="-2"/>
                    </w:rPr>
                  </w:pPr>
                  <w:r>
                    <w:rPr>
                      <w:color w:val="FF0000"/>
                      <w:spacing w:val="-2"/>
                    </w:rPr>
                    <w:t>Planning and management of learning application of practical strategies to facilitate learning</w:t>
                  </w:r>
                </w:p>
              </w:tc>
            </w:tr>
            <w:tr w:rsidR="00E738CC" w:rsidTr="000A6D38">
              <w:tc>
                <w:tcPr>
                  <w:tcW w:w="1641" w:type="dxa"/>
                  <w:shd w:val="clear" w:color="auto" w:fill="F2DBDB" w:themeFill="accent2" w:themeFillTint="33"/>
                </w:tcPr>
                <w:p w:rsidR="000A6D38" w:rsidRDefault="000A6D38" w:rsidP="000A6D38">
                  <w:pPr>
                    <w:rPr>
                      <w:b/>
                      <w:spacing w:val="-2"/>
                    </w:rPr>
                  </w:pPr>
                </w:p>
                <w:p w:rsidR="00E738CC" w:rsidRPr="000A6D38" w:rsidRDefault="000A6D38" w:rsidP="000A6D38">
                  <w:pPr>
                    <w:spacing w:before="240"/>
                    <w:rPr>
                      <w:b/>
                      <w:spacing w:val="-2"/>
                    </w:rPr>
                  </w:pPr>
                  <w:r w:rsidRPr="000A6D38">
                    <w:rPr>
                      <w:b/>
                      <w:spacing w:val="-2"/>
                    </w:rPr>
                    <w:t>Reading</w:t>
                  </w:r>
                </w:p>
                <w:p w:rsidR="000A6D38" w:rsidRPr="000A6D38" w:rsidRDefault="000A6D38" w:rsidP="000A6D38">
                  <w:pPr>
                    <w:rPr>
                      <w:b/>
                      <w:spacing w:val="-2"/>
                    </w:rPr>
                  </w:pPr>
                </w:p>
              </w:tc>
              <w:tc>
                <w:tcPr>
                  <w:tcW w:w="2215" w:type="dxa"/>
                </w:tcPr>
                <w:p w:rsidR="000A6D38" w:rsidRPr="00A5193B" w:rsidRDefault="00A5193B" w:rsidP="00A5193B">
                  <w:pPr>
                    <w:rPr>
                      <w:color w:val="FF0000"/>
                      <w:spacing w:val="-2"/>
                    </w:rPr>
                  </w:pPr>
                  <w:r>
                    <w:rPr>
                      <w:color w:val="FF0000"/>
                      <w:spacing w:val="-2"/>
                    </w:rPr>
                    <w:t>Audience, purpose and meaning/making</w:t>
                  </w:r>
                </w:p>
              </w:tc>
              <w:tc>
                <w:tcPr>
                  <w:tcW w:w="1417" w:type="dxa"/>
                </w:tcPr>
                <w:p w:rsidR="00E738CC" w:rsidRPr="00A5193B" w:rsidRDefault="00A5193B" w:rsidP="002A180C">
                  <w:pPr>
                    <w:rPr>
                      <w:color w:val="FF0000"/>
                      <w:spacing w:val="-2"/>
                    </w:rPr>
                  </w:pPr>
                  <w:r>
                    <w:rPr>
                      <w:color w:val="FF0000"/>
                      <w:spacing w:val="-2"/>
                    </w:rPr>
                    <w:t>1-5</w:t>
                  </w:r>
                </w:p>
              </w:tc>
              <w:tc>
                <w:tcPr>
                  <w:tcW w:w="2073" w:type="dxa"/>
                </w:tcPr>
                <w:p w:rsidR="00E738CC" w:rsidRPr="00A5193B" w:rsidRDefault="00A5193B" w:rsidP="002A180C">
                  <w:pPr>
                    <w:rPr>
                      <w:color w:val="FF0000"/>
                      <w:spacing w:val="-2"/>
                    </w:rPr>
                  </w:pPr>
                  <w:r>
                    <w:rPr>
                      <w:color w:val="FF0000"/>
                      <w:spacing w:val="-2"/>
                    </w:rPr>
                    <w:t>Reading strategies</w:t>
                  </w:r>
                </w:p>
              </w:tc>
            </w:tr>
            <w:tr w:rsidR="00E738CC" w:rsidTr="000A6D38">
              <w:tc>
                <w:tcPr>
                  <w:tcW w:w="1641" w:type="dxa"/>
                  <w:shd w:val="clear" w:color="auto" w:fill="F2DBDB" w:themeFill="accent2" w:themeFillTint="33"/>
                </w:tcPr>
                <w:p w:rsidR="000A6D38" w:rsidRDefault="000A6D38" w:rsidP="000A6D38">
                  <w:pPr>
                    <w:rPr>
                      <w:b/>
                      <w:spacing w:val="-2"/>
                    </w:rPr>
                  </w:pPr>
                </w:p>
                <w:p w:rsidR="00E738CC" w:rsidRPr="000A6D38" w:rsidRDefault="000A6D38" w:rsidP="000A6D38">
                  <w:pPr>
                    <w:spacing w:before="240"/>
                    <w:rPr>
                      <w:b/>
                      <w:spacing w:val="-2"/>
                    </w:rPr>
                  </w:pPr>
                  <w:r w:rsidRPr="000A6D38">
                    <w:rPr>
                      <w:b/>
                      <w:spacing w:val="-2"/>
                    </w:rPr>
                    <w:t>Writing</w:t>
                  </w:r>
                </w:p>
                <w:p w:rsidR="00E738CC" w:rsidRPr="000A6D38" w:rsidRDefault="00E738CC" w:rsidP="000A6D38">
                  <w:pPr>
                    <w:rPr>
                      <w:b/>
                      <w:spacing w:val="-2"/>
                    </w:rPr>
                  </w:pPr>
                </w:p>
              </w:tc>
              <w:tc>
                <w:tcPr>
                  <w:tcW w:w="2215" w:type="dxa"/>
                </w:tcPr>
                <w:p w:rsidR="000A6D38" w:rsidRPr="00A5193B" w:rsidRDefault="00A5193B" w:rsidP="002A180C">
                  <w:pPr>
                    <w:rPr>
                      <w:color w:val="FF0000"/>
                      <w:spacing w:val="-2"/>
                    </w:rPr>
                  </w:pPr>
                  <w:r>
                    <w:rPr>
                      <w:color w:val="FF0000"/>
                      <w:spacing w:val="-2"/>
                    </w:rPr>
                    <w:t>Audience, purpose and meaning-making</w:t>
                  </w:r>
                </w:p>
              </w:tc>
              <w:tc>
                <w:tcPr>
                  <w:tcW w:w="1417" w:type="dxa"/>
                </w:tcPr>
                <w:p w:rsidR="00E738CC" w:rsidRPr="00A5193B" w:rsidRDefault="00A5193B" w:rsidP="002A180C">
                  <w:pPr>
                    <w:rPr>
                      <w:color w:val="FF0000"/>
                      <w:spacing w:val="-2"/>
                    </w:rPr>
                  </w:pPr>
                  <w:r>
                    <w:rPr>
                      <w:color w:val="FF0000"/>
                      <w:spacing w:val="-2"/>
                    </w:rPr>
                    <w:t>1-5</w:t>
                  </w:r>
                </w:p>
              </w:tc>
              <w:tc>
                <w:tcPr>
                  <w:tcW w:w="2073" w:type="dxa"/>
                </w:tcPr>
                <w:p w:rsidR="00E738CC" w:rsidRPr="00A5193B" w:rsidRDefault="00A5193B" w:rsidP="002A180C">
                  <w:pPr>
                    <w:rPr>
                      <w:color w:val="FF0000"/>
                      <w:spacing w:val="-2"/>
                    </w:rPr>
                  </w:pPr>
                  <w:r>
                    <w:rPr>
                      <w:color w:val="FF0000"/>
                      <w:spacing w:val="-2"/>
                    </w:rPr>
                    <w:t>The mechanics of writing.</w:t>
                  </w:r>
                </w:p>
              </w:tc>
            </w:tr>
            <w:tr w:rsidR="00E738CC" w:rsidTr="000A6D38">
              <w:tc>
                <w:tcPr>
                  <w:tcW w:w="1641" w:type="dxa"/>
                  <w:shd w:val="clear" w:color="auto" w:fill="F2DBDB" w:themeFill="accent2" w:themeFillTint="33"/>
                </w:tcPr>
                <w:p w:rsidR="00E738CC" w:rsidRPr="000A6D38" w:rsidRDefault="000A6D38" w:rsidP="000A6D38">
                  <w:pPr>
                    <w:spacing w:before="240"/>
                    <w:rPr>
                      <w:b/>
                      <w:spacing w:val="-2"/>
                    </w:rPr>
                  </w:pPr>
                  <w:r w:rsidRPr="000A6D38">
                    <w:rPr>
                      <w:b/>
                      <w:spacing w:val="-2"/>
                    </w:rPr>
                    <w:t>Oral Communication</w:t>
                  </w:r>
                </w:p>
                <w:p w:rsidR="000A6D38" w:rsidRPr="000A6D38" w:rsidRDefault="000A6D38" w:rsidP="000A6D38">
                  <w:pPr>
                    <w:spacing w:after="0"/>
                    <w:rPr>
                      <w:b/>
                      <w:spacing w:val="-2"/>
                    </w:rPr>
                  </w:pPr>
                </w:p>
              </w:tc>
              <w:tc>
                <w:tcPr>
                  <w:tcW w:w="2215" w:type="dxa"/>
                </w:tcPr>
                <w:p w:rsidR="00E738CC" w:rsidRPr="00A5193B" w:rsidRDefault="00A5193B" w:rsidP="002A180C">
                  <w:pPr>
                    <w:rPr>
                      <w:color w:val="FF0000"/>
                      <w:spacing w:val="-2"/>
                    </w:rPr>
                  </w:pPr>
                  <w:r>
                    <w:rPr>
                      <w:color w:val="FF0000"/>
                      <w:spacing w:val="-2"/>
                    </w:rPr>
                    <w:lastRenderedPageBreak/>
                    <w:t>Speaking</w:t>
                  </w:r>
                </w:p>
                <w:p w:rsidR="000347B9" w:rsidRDefault="000347B9" w:rsidP="002A180C">
                  <w:pPr>
                    <w:rPr>
                      <w:spacing w:val="-2"/>
                    </w:rPr>
                  </w:pPr>
                </w:p>
              </w:tc>
              <w:tc>
                <w:tcPr>
                  <w:tcW w:w="1417" w:type="dxa"/>
                </w:tcPr>
                <w:p w:rsidR="00E738CC" w:rsidRPr="00A5193B" w:rsidRDefault="00A5193B" w:rsidP="002A180C">
                  <w:pPr>
                    <w:rPr>
                      <w:color w:val="FF0000"/>
                      <w:spacing w:val="-2"/>
                    </w:rPr>
                  </w:pPr>
                  <w:r>
                    <w:rPr>
                      <w:color w:val="FF0000"/>
                      <w:spacing w:val="-2"/>
                    </w:rPr>
                    <w:t>1-5</w:t>
                  </w:r>
                </w:p>
              </w:tc>
              <w:tc>
                <w:tcPr>
                  <w:tcW w:w="2073" w:type="dxa"/>
                </w:tcPr>
                <w:p w:rsidR="00E738CC" w:rsidRPr="00A5193B" w:rsidRDefault="00A5193B" w:rsidP="002A180C">
                  <w:pPr>
                    <w:rPr>
                      <w:color w:val="FF0000"/>
                      <w:spacing w:val="-2"/>
                    </w:rPr>
                  </w:pPr>
                  <w:r w:rsidRPr="00A5193B">
                    <w:rPr>
                      <w:color w:val="FF0000"/>
                      <w:spacing w:val="-2"/>
                    </w:rPr>
                    <w:t>Speaking and listening</w:t>
                  </w:r>
                </w:p>
              </w:tc>
            </w:tr>
            <w:tr w:rsidR="00E738CC" w:rsidTr="000A6D38">
              <w:tc>
                <w:tcPr>
                  <w:tcW w:w="1641" w:type="dxa"/>
                  <w:shd w:val="clear" w:color="auto" w:fill="F2DBDB" w:themeFill="accent2" w:themeFillTint="33"/>
                </w:tcPr>
                <w:p w:rsidR="00E738CC" w:rsidRPr="000A6D38" w:rsidRDefault="00E738CC" w:rsidP="000A6D38">
                  <w:pPr>
                    <w:rPr>
                      <w:b/>
                      <w:spacing w:val="-2"/>
                    </w:rPr>
                  </w:pPr>
                </w:p>
                <w:p w:rsidR="00E738CC" w:rsidRDefault="000A6D38" w:rsidP="000A6D38">
                  <w:pPr>
                    <w:spacing w:before="240"/>
                    <w:rPr>
                      <w:b/>
                      <w:spacing w:val="-2"/>
                    </w:rPr>
                  </w:pPr>
                  <w:r w:rsidRPr="000A6D38">
                    <w:rPr>
                      <w:b/>
                      <w:spacing w:val="-2"/>
                    </w:rPr>
                    <w:t>Numeracy</w:t>
                  </w:r>
                </w:p>
                <w:p w:rsidR="000A6D38" w:rsidRPr="000A6D38" w:rsidRDefault="000A6D38" w:rsidP="000A6D38">
                  <w:pPr>
                    <w:spacing w:before="240"/>
                    <w:rPr>
                      <w:b/>
                      <w:spacing w:val="-2"/>
                    </w:rPr>
                  </w:pPr>
                </w:p>
              </w:tc>
              <w:tc>
                <w:tcPr>
                  <w:tcW w:w="2215" w:type="dxa"/>
                </w:tcPr>
                <w:p w:rsidR="00E738CC" w:rsidRPr="00A5193B" w:rsidRDefault="00A5193B" w:rsidP="002A180C">
                  <w:pPr>
                    <w:rPr>
                      <w:color w:val="FF0000"/>
                      <w:spacing w:val="-2"/>
                    </w:rPr>
                  </w:pPr>
                  <w:r>
                    <w:rPr>
                      <w:color w:val="FF0000"/>
                      <w:spacing w:val="-2"/>
                    </w:rPr>
                    <w:t>Identifying mathematical information.</w:t>
                  </w:r>
                </w:p>
                <w:p w:rsidR="000347B9" w:rsidRDefault="000347B9" w:rsidP="002A180C">
                  <w:pPr>
                    <w:rPr>
                      <w:spacing w:val="-2"/>
                    </w:rPr>
                  </w:pPr>
                </w:p>
                <w:p w:rsidR="000347B9" w:rsidRDefault="000347B9" w:rsidP="002A180C">
                  <w:pPr>
                    <w:rPr>
                      <w:spacing w:val="-2"/>
                    </w:rPr>
                  </w:pPr>
                </w:p>
                <w:p w:rsidR="000347B9" w:rsidRDefault="000347B9" w:rsidP="002A180C">
                  <w:pPr>
                    <w:rPr>
                      <w:spacing w:val="-2"/>
                    </w:rPr>
                  </w:pPr>
                </w:p>
              </w:tc>
              <w:tc>
                <w:tcPr>
                  <w:tcW w:w="1417" w:type="dxa"/>
                </w:tcPr>
                <w:p w:rsidR="00E738CC" w:rsidRPr="00A5193B" w:rsidRDefault="00A5193B" w:rsidP="002A180C">
                  <w:pPr>
                    <w:rPr>
                      <w:color w:val="FF0000"/>
                      <w:spacing w:val="-2"/>
                    </w:rPr>
                  </w:pPr>
                  <w:r>
                    <w:rPr>
                      <w:color w:val="FF0000"/>
                      <w:spacing w:val="-2"/>
                    </w:rPr>
                    <w:t>1-5</w:t>
                  </w:r>
                </w:p>
              </w:tc>
              <w:tc>
                <w:tcPr>
                  <w:tcW w:w="2073" w:type="dxa"/>
                </w:tcPr>
                <w:p w:rsidR="00E738CC" w:rsidRPr="00A5193B" w:rsidRDefault="00A5193B" w:rsidP="002A180C">
                  <w:pPr>
                    <w:rPr>
                      <w:color w:val="FF0000"/>
                      <w:spacing w:val="-2"/>
                    </w:rPr>
                  </w:pPr>
                  <w:r>
                    <w:rPr>
                      <w:color w:val="FF0000"/>
                      <w:spacing w:val="-2"/>
                    </w:rPr>
                    <w:t>Using and applying Math knowledge and problem solving processes.</w:t>
                  </w:r>
                </w:p>
              </w:tc>
            </w:tr>
          </w:tbl>
          <w:p w:rsidR="002A180C" w:rsidRDefault="002A180C" w:rsidP="002A180C">
            <w:pPr>
              <w:rPr>
                <w:spacing w:val="-2"/>
              </w:rPr>
            </w:pPr>
          </w:p>
          <w:p w:rsidR="00E26F9E" w:rsidRPr="00A5193B" w:rsidRDefault="000347B9" w:rsidP="002A180C">
            <w:pPr>
              <w:rPr>
                <w:b/>
                <w:spacing w:val="-2"/>
              </w:rPr>
            </w:pPr>
            <w:r>
              <w:rPr>
                <w:b/>
                <w:spacing w:val="-2"/>
              </w:rPr>
              <w:t>Use as much space as needed.</w:t>
            </w:r>
          </w:p>
        </w:tc>
      </w:tr>
    </w:tbl>
    <w:p w:rsidR="00755FC2" w:rsidRDefault="00755FC2" w:rsidP="0002452A">
      <w:pPr>
        <w:spacing w:before="120" w:after="120"/>
        <w:rPr>
          <w:rFonts w:cs="Arial"/>
          <w:b/>
        </w:rPr>
      </w:pPr>
    </w:p>
    <w:p w:rsidR="00412A4D" w:rsidRPr="000347B9" w:rsidRDefault="00412A4D" w:rsidP="000347B9">
      <w:pPr>
        <w:pStyle w:val="Heading3"/>
      </w:pPr>
      <w:bookmarkStart w:id="8" w:name="_Toc369717901"/>
      <w:r w:rsidRPr="00B079C9">
        <w:t>Activity</w:t>
      </w:r>
      <w:r w:rsidR="00E26F9E">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627FB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E26F9E" w:rsidP="00C70F65">
            <w:pPr>
              <w:spacing w:after="0"/>
              <w:rPr>
                <w:rFonts w:eastAsia="Times New Roman"/>
                <w:b/>
                <w:bCs/>
                <w:color w:val="000000"/>
              </w:rPr>
            </w:pPr>
            <w:r>
              <w:rPr>
                <w:rFonts w:eastAsia="Times New Roman"/>
                <w:b/>
                <w:bCs/>
                <w:color w:val="000000"/>
              </w:rPr>
              <w:t xml:space="preserve">30 </w:t>
            </w:r>
            <w:r w:rsidR="006C6C7D">
              <w:rPr>
                <w:rFonts w:eastAsia="Times New Roman"/>
                <w:b/>
                <w:bCs/>
                <w:color w:val="000000"/>
              </w:rPr>
              <w:t>Minutes</w:t>
            </w:r>
          </w:p>
        </w:tc>
      </w:tr>
      <w:tr w:rsidR="00412A4D" w:rsidRPr="007431BE" w:rsidTr="00627FB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E26F9E" w:rsidRDefault="005704A3" w:rsidP="006C6C7D">
            <w:pPr>
              <w:pStyle w:val="NormalBold"/>
            </w:pPr>
            <w:r w:rsidRPr="008B74A8">
              <w:t>To identify and analyse the LLN skill requirements essential to workplace performance</w:t>
            </w:r>
          </w:p>
        </w:tc>
      </w:tr>
      <w:tr w:rsidR="00412A4D" w:rsidRPr="007431BE" w:rsidTr="00627FB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B46" w:rsidRPr="00D34DBE" w:rsidRDefault="00E26F9E" w:rsidP="00EE7FDB">
            <w:pPr>
              <w:jc w:val="both"/>
              <w:rPr>
                <w:b/>
                <w:spacing w:val="-2"/>
              </w:rPr>
            </w:pPr>
            <w:r w:rsidRPr="00D34DBE">
              <w:rPr>
                <w:b/>
                <w:spacing w:val="-2"/>
              </w:rPr>
              <w:t>Discuss in pairs or small groups;</w:t>
            </w:r>
          </w:p>
          <w:p w:rsidR="00E26F9E" w:rsidRPr="00B27224" w:rsidRDefault="00E26F9E" w:rsidP="007F78E4">
            <w:pPr>
              <w:pStyle w:val="ListParagraph"/>
              <w:numPr>
                <w:ilvl w:val="0"/>
                <w:numId w:val="9"/>
              </w:numPr>
              <w:jc w:val="both"/>
              <w:rPr>
                <w:b/>
                <w:spacing w:val="-2"/>
              </w:rPr>
            </w:pPr>
            <w:r w:rsidRPr="00D34DBE">
              <w:rPr>
                <w:b/>
                <w:spacing w:val="-2"/>
              </w:rPr>
              <w:t>What training environments have you encountered?</w:t>
            </w:r>
          </w:p>
          <w:p w:rsidR="00B27224" w:rsidRPr="00B27224" w:rsidRDefault="00B27224" w:rsidP="007F78E4">
            <w:pPr>
              <w:numPr>
                <w:ilvl w:val="0"/>
                <w:numId w:val="20"/>
              </w:numPr>
              <w:jc w:val="both"/>
              <w:rPr>
                <w:i/>
                <w:color w:val="FF0000"/>
                <w:spacing w:val="-2"/>
              </w:rPr>
            </w:pPr>
            <w:r w:rsidRPr="00B27224">
              <w:rPr>
                <w:i/>
                <w:color w:val="FF0000"/>
                <w:spacing w:val="-2"/>
              </w:rPr>
              <w:t>On the job</w:t>
            </w:r>
          </w:p>
          <w:p w:rsidR="00B27224" w:rsidRPr="00B27224" w:rsidRDefault="00B27224" w:rsidP="007F78E4">
            <w:pPr>
              <w:numPr>
                <w:ilvl w:val="0"/>
                <w:numId w:val="20"/>
              </w:numPr>
              <w:jc w:val="both"/>
              <w:rPr>
                <w:i/>
                <w:color w:val="FF0000"/>
                <w:spacing w:val="-2"/>
              </w:rPr>
            </w:pPr>
            <w:r w:rsidRPr="00B27224">
              <w:rPr>
                <w:i/>
                <w:color w:val="FF0000"/>
                <w:spacing w:val="-2"/>
              </w:rPr>
              <w:t>Classroom</w:t>
            </w:r>
          </w:p>
          <w:p w:rsidR="00B27224" w:rsidRPr="00B27224" w:rsidRDefault="00B27224" w:rsidP="007F78E4">
            <w:pPr>
              <w:numPr>
                <w:ilvl w:val="0"/>
                <w:numId w:val="20"/>
              </w:numPr>
              <w:jc w:val="both"/>
              <w:rPr>
                <w:i/>
                <w:color w:val="FF0000"/>
                <w:spacing w:val="-2"/>
              </w:rPr>
            </w:pPr>
            <w:r w:rsidRPr="00B27224">
              <w:rPr>
                <w:i/>
                <w:color w:val="FF0000"/>
                <w:spacing w:val="-2"/>
              </w:rPr>
              <w:t>Workshops</w:t>
            </w:r>
          </w:p>
          <w:p w:rsidR="00E26F9E" w:rsidRPr="00D34DBE" w:rsidRDefault="00E26F9E" w:rsidP="00EE7FDB">
            <w:pPr>
              <w:jc w:val="both"/>
              <w:rPr>
                <w:b/>
                <w:spacing w:val="-2"/>
              </w:rPr>
            </w:pPr>
          </w:p>
          <w:p w:rsidR="005704A3" w:rsidRPr="00D34DBE" w:rsidRDefault="005704A3" w:rsidP="007F78E4">
            <w:pPr>
              <w:pStyle w:val="ListParagraph"/>
              <w:numPr>
                <w:ilvl w:val="0"/>
                <w:numId w:val="9"/>
              </w:numPr>
              <w:contextualSpacing w:val="0"/>
              <w:rPr>
                <w:b/>
                <w:spacing w:val="-2"/>
              </w:rPr>
            </w:pPr>
            <w:r w:rsidRPr="00D34DBE">
              <w:rPr>
                <w:b/>
                <w:spacing w:val="-2"/>
              </w:rPr>
              <w:t xml:space="preserve">How did you determine the language, literacy and numeracy requirements </w:t>
            </w:r>
            <w:r>
              <w:rPr>
                <w:b/>
                <w:spacing w:val="-2"/>
              </w:rPr>
              <w:t>essential to workplace performance</w:t>
            </w:r>
            <w:r w:rsidRPr="00D34DBE">
              <w:rPr>
                <w:b/>
                <w:spacing w:val="-2"/>
              </w:rPr>
              <w:t>?</w:t>
            </w:r>
          </w:p>
          <w:p w:rsidR="00E26F9E" w:rsidRDefault="00A5193B" w:rsidP="00EE7FDB">
            <w:pPr>
              <w:jc w:val="both"/>
              <w:rPr>
                <w:color w:val="FF0000"/>
                <w:spacing w:val="-2"/>
              </w:rPr>
            </w:pPr>
            <w:r>
              <w:rPr>
                <w:color w:val="FF0000"/>
                <w:spacing w:val="-2"/>
              </w:rPr>
              <w:t>Through use of enrolment forms and compliance documentation.</w:t>
            </w:r>
          </w:p>
          <w:p w:rsidR="00A5193B" w:rsidRPr="00A5193B" w:rsidRDefault="00A5193B" w:rsidP="00EE7FDB">
            <w:pPr>
              <w:jc w:val="both"/>
              <w:rPr>
                <w:color w:val="FF0000"/>
                <w:spacing w:val="-2"/>
              </w:rPr>
            </w:pPr>
            <w:r>
              <w:rPr>
                <w:color w:val="FF0000"/>
                <w:spacing w:val="-2"/>
              </w:rPr>
              <w:t xml:space="preserve">Oral questioning and access to manufacturer </w:t>
            </w:r>
            <w:r w:rsidR="00170E57">
              <w:rPr>
                <w:color w:val="FF0000"/>
                <w:spacing w:val="-2"/>
              </w:rPr>
              <w:t xml:space="preserve">specification. To get a gauge on what level a student is at. Highlighting areas for focus during training to better the learning experience. </w:t>
            </w:r>
          </w:p>
          <w:p w:rsidR="00E26F9E" w:rsidRDefault="00E26F9E" w:rsidP="00EE7FDB">
            <w:pPr>
              <w:jc w:val="both"/>
              <w:rPr>
                <w:spacing w:val="-2"/>
              </w:rPr>
            </w:pPr>
          </w:p>
          <w:p w:rsidR="00E26F9E" w:rsidRPr="00954B46" w:rsidRDefault="00E26F9E" w:rsidP="00EE7FDB">
            <w:pPr>
              <w:jc w:val="both"/>
              <w:rPr>
                <w:spacing w:val="-2"/>
              </w:rPr>
            </w:pPr>
          </w:p>
        </w:tc>
      </w:tr>
    </w:tbl>
    <w:p w:rsidR="00412A4D" w:rsidRPr="00FE6770" w:rsidRDefault="00954B46" w:rsidP="0034023F">
      <w:pPr>
        <w:pStyle w:val="Heading3"/>
        <w:rPr>
          <w:sz w:val="24"/>
          <w:szCs w:val="24"/>
        </w:rPr>
      </w:pPr>
      <w:r>
        <w:br w:type="page"/>
      </w:r>
      <w:bookmarkStart w:id="9" w:name="_Toc369717902"/>
      <w:r w:rsidR="00412A4D" w:rsidRPr="00FE6770">
        <w:rPr>
          <w:sz w:val="24"/>
          <w:szCs w:val="24"/>
        </w:rPr>
        <w:lastRenderedPageBreak/>
        <w:t xml:space="preserve">Activity </w:t>
      </w:r>
      <w:r w:rsidR="00E26F9E">
        <w:rPr>
          <w:sz w:val="24"/>
          <w:szCs w:val="24"/>
        </w:rPr>
        <w:t>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412A4D" w:rsidRPr="007431BE" w:rsidTr="0005001E">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D34DBE" w:rsidP="00C70F65">
            <w:pPr>
              <w:spacing w:after="0"/>
              <w:rPr>
                <w:rFonts w:eastAsia="Times New Roman"/>
                <w:b/>
                <w:bCs/>
                <w:color w:val="000000"/>
              </w:rPr>
            </w:pPr>
            <w:r>
              <w:rPr>
                <w:rFonts w:eastAsia="Times New Roman"/>
                <w:b/>
                <w:bCs/>
                <w:color w:val="000000"/>
              </w:rPr>
              <w:t xml:space="preserve">30 </w:t>
            </w:r>
            <w:r w:rsidR="00C632DB">
              <w:rPr>
                <w:rFonts w:eastAsia="Times New Roman"/>
                <w:b/>
                <w:bCs/>
                <w:color w:val="000000"/>
              </w:rPr>
              <w:t>Minutes</w:t>
            </w:r>
          </w:p>
        </w:tc>
      </w:tr>
      <w:tr w:rsidR="00412A4D" w:rsidRPr="007431BE" w:rsidTr="000500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5704A3" w:rsidP="0005001E">
            <w:pPr>
              <w:pStyle w:val="NormalBold"/>
            </w:pPr>
            <w:r>
              <w:t>To understand what tools can be used to determine learner’s skills and understand how a variety of issues can influence their needs</w:t>
            </w:r>
          </w:p>
        </w:tc>
      </w:tr>
      <w:tr w:rsidR="00412A4D" w:rsidRPr="007431BE" w:rsidTr="0005001E">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34DBE" w:rsidRPr="00170E57" w:rsidRDefault="00D34DBE" w:rsidP="007F78E4">
            <w:pPr>
              <w:pStyle w:val="NormalBold"/>
              <w:numPr>
                <w:ilvl w:val="0"/>
                <w:numId w:val="10"/>
              </w:numPr>
            </w:pPr>
            <w:r w:rsidRPr="00D34DBE">
              <w:t>What tools might you use/have you used to determine learner skills?</w:t>
            </w:r>
          </w:p>
          <w:p w:rsidR="00170E57" w:rsidRPr="00170E57" w:rsidRDefault="00170E57" w:rsidP="00170E57">
            <w:pPr>
              <w:autoSpaceDE w:val="0"/>
              <w:autoSpaceDN w:val="0"/>
              <w:adjustRightInd w:val="0"/>
              <w:spacing w:after="0" w:line="240" w:lineRule="auto"/>
              <w:rPr>
                <w:rFonts w:ascii="Frutiger 45 Light" w:hAnsi="Frutiger 45 Light" w:cs="Frutiger 45 Light"/>
                <w:color w:val="000000"/>
                <w:sz w:val="24"/>
                <w:szCs w:val="24"/>
                <w:lang w:eastAsia="en-GB"/>
              </w:rPr>
            </w:pPr>
          </w:p>
          <w:tbl>
            <w:tblPr>
              <w:tblW w:w="0" w:type="auto"/>
              <w:tblBorders>
                <w:top w:val="nil"/>
                <w:left w:val="nil"/>
                <w:bottom w:val="nil"/>
                <w:right w:val="nil"/>
              </w:tblBorders>
              <w:tblLook w:val="0000" w:firstRow="0" w:lastRow="0" w:firstColumn="0" w:lastColumn="0" w:noHBand="0" w:noVBand="0"/>
            </w:tblPr>
            <w:tblGrid>
              <w:gridCol w:w="7146"/>
            </w:tblGrid>
            <w:tr w:rsidR="00170E57" w:rsidRPr="00170E57">
              <w:trPr>
                <w:trHeight w:val="840"/>
              </w:trPr>
              <w:tc>
                <w:tcPr>
                  <w:tcW w:w="0" w:type="auto"/>
                </w:tcPr>
                <w:p w:rsidR="00170E57" w:rsidRPr="00170E57" w:rsidRDefault="00170E57" w:rsidP="00170E57">
                  <w:pPr>
                    <w:autoSpaceDE w:val="0"/>
                    <w:autoSpaceDN w:val="0"/>
                    <w:adjustRightInd w:val="0"/>
                    <w:spacing w:after="40" w:line="241" w:lineRule="atLeast"/>
                    <w:rPr>
                      <w:rFonts w:ascii="Frutiger 45 Light" w:hAnsi="Frutiger 45 Light" w:cs="Frutiger 45 Light"/>
                      <w:color w:val="FF0000"/>
                      <w:lang w:eastAsia="en-GB"/>
                    </w:rPr>
                  </w:pPr>
                  <w:r w:rsidRPr="00170E57">
                    <w:rPr>
                      <w:rFonts w:ascii="Frutiger 45 Light" w:hAnsi="Frutiger 45 Light" w:cs="Frutiger 45 Light"/>
                      <w:color w:val="FF0000"/>
                      <w:lang w:eastAsia="en-GB"/>
                    </w:rPr>
                    <w:t xml:space="preserve">With prompting, identifies some prior knowledge or skill that may be useful in the current learning context </w:t>
                  </w:r>
                </w:p>
                <w:p w:rsidR="00170E57" w:rsidRPr="00170E57" w:rsidRDefault="00170E57" w:rsidP="00170E57">
                  <w:pPr>
                    <w:autoSpaceDE w:val="0"/>
                    <w:autoSpaceDN w:val="0"/>
                    <w:adjustRightInd w:val="0"/>
                    <w:spacing w:after="40" w:line="241" w:lineRule="atLeast"/>
                    <w:rPr>
                      <w:rFonts w:ascii="Frutiger 45 Light" w:hAnsi="Frutiger 45 Light" w:cs="Frutiger 45 Light"/>
                      <w:color w:val="FF0000"/>
                      <w:lang w:eastAsia="en-GB"/>
                    </w:rPr>
                  </w:pPr>
                  <w:r>
                    <w:rPr>
                      <w:rFonts w:ascii="Frutiger 45 Light" w:hAnsi="Frutiger 45 Light" w:cs="Frutiger 45 Light"/>
                      <w:color w:val="FF0000"/>
                      <w:lang w:eastAsia="en-GB"/>
                    </w:rPr>
                    <w:t xml:space="preserve"> Follow</w:t>
                  </w:r>
                  <w:r w:rsidRPr="00170E57">
                    <w:rPr>
                      <w:rFonts w:ascii="Frutiger 45 Light" w:hAnsi="Frutiger 45 Light" w:cs="Frutiger 45 Light"/>
                      <w:color w:val="FF0000"/>
                      <w:lang w:eastAsia="en-GB"/>
                    </w:rPr>
                    <w:t xml:space="preserve"> simple, structured processes provided by others through modelling or step by step instructions </w:t>
                  </w:r>
                </w:p>
                <w:p w:rsidR="00170E57" w:rsidRPr="00170E57" w:rsidRDefault="00170E57" w:rsidP="00170E57">
                  <w:pPr>
                    <w:autoSpaceDE w:val="0"/>
                    <w:autoSpaceDN w:val="0"/>
                    <w:adjustRightInd w:val="0"/>
                    <w:spacing w:after="40" w:line="241" w:lineRule="atLeast"/>
                    <w:rPr>
                      <w:rFonts w:ascii="Frutiger 45 Light" w:hAnsi="Frutiger 45 Light" w:cs="Frutiger 45 Light"/>
                      <w:color w:val="FF0000"/>
                      <w:lang w:eastAsia="en-GB"/>
                    </w:rPr>
                  </w:pPr>
                  <w:r w:rsidRPr="00170E57">
                    <w:rPr>
                      <w:rFonts w:ascii="Frutiger 45 Light" w:hAnsi="Frutiger 45 Light" w:cs="Frutiger 45 Light"/>
                      <w:color w:val="FF0000"/>
                      <w:lang w:eastAsia="en-GB"/>
                    </w:rPr>
                    <w:t xml:space="preserve"> Uses simple processes to make links between pieces of information, e.g. matching, grouping or simple sequencing </w:t>
                  </w:r>
                </w:p>
                <w:p w:rsidR="00170E57" w:rsidRPr="00170E57" w:rsidRDefault="00170E57" w:rsidP="00170E57">
                  <w:pPr>
                    <w:autoSpaceDE w:val="0"/>
                    <w:autoSpaceDN w:val="0"/>
                    <w:adjustRightInd w:val="0"/>
                    <w:spacing w:after="40" w:line="241" w:lineRule="atLeast"/>
                    <w:rPr>
                      <w:rFonts w:ascii="Frutiger 45 Light" w:hAnsi="Frutiger 45 Light" w:cs="Frutiger 45 Light"/>
                      <w:color w:val="FF0000"/>
                      <w:lang w:eastAsia="en-GB"/>
                    </w:rPr>
                  </w:pPr>
                  <w:r w:rsidRPr="00170E57">
                    <w:rPr>
                      <w:rFonts w:ascii="Frutiger 45 Light" w:hAnsi="Frutiger 45 Light" w:cs="Frutiger 45 Light"/>
                      <w:color w:val="FF0000"/>
                      <w:lang w:eastAsia="en-GB"/>
                    </w:rPr>
                    <w:t xml:space="preserve"> Practises skills in familiar contexts, e.g. uses English with a neighbour or observes a workmate</w:t>
                  </w:r>
                </w:p>
              </w:tc>
            </w:tr>
          </w:tbl>
          <w:p w:rsidR="00D34DBE" w:rsidRDefault="00D34DBE" w:rsidP="006C6C7D">
            <w:pPr>
              <w:pStyle w:val="NormalBold"/>
              <w:rPr>
                <w:b w:val="0"/>
              </w:rPr>
            </w:pPr>
          </w:p>
          <w:p w:rsidR="00D34DBE" w:rsidRPr="00D34DBE" w:rsidRDefault="00D34DBE" w:rsidP="006C6C7D">
            <w:pPr>
              <w:pStyle w:val="NormalBold"/>
            </w:pPr>
            <w:r w:rsidRPr="00D34DBE">
              <w:t>Discuss in pairs or small groups;</w:t>
            </w:r>
          </w:p>
          <w:p w:rsidR="006C6C7D" w:rsidRPr="00B27224" w:rsidRDefault="00D34DBE" w:rsidP="007F78E4">
            <w:pPr>
              <w:pStyle w:val="NormalBold"/>
              <w:numPr>
                <w:ilvl w:val="0"/>
                <w:numId w:val="10"/>
              </w:numPr>
              <w:rPr>
                <w:b w:val="0"/>
                <w:i/>
              </w:rPr>
            </w:pPr>
            <w:r>
              <w:t xml:space="preserve">What different learner’s might you encounter and what may influence their needs? </w:t>
            </w:r>
            <w:r w:rsidRPr="00D34DBE">
              <w:rPr>
                <w:b w:val="0"/>
                <w:i/>
              </w:rPr>
              <w:t>(Past experience can be discussed)</w:t>
            </w:r>
          </w:p>
          <w:p w:rsidR="00B27224" w:rsidRPr="00B27224" w:rsidRDefault="00B27224" w:rsidP="00170E57">
            <w:pPr>
              <w:spacing w:after="240" w:line="240" w:lineRule="auto"/>
              <w:ind w:left="720"/>
              <w:rPr>
                <w:rFonts w:eastAsiaTheme="minorEastAsia" w:cs="Calibri"/>
                <w:i/>
                <w:color w:val="FF0000"/>
                <w:lang w:val="en-US" w:eastAsia="en-AU"/>
              </w:rPr>
            </w:pPr>
            <w:r w:rsidRPr="00B27224">
              <w:rPr>
                <w:rFonts w:eastAsiaTheme="minorEastAsia" w:cs="Calibri"/>
                <w:i/>
                <w:color w:val="FF0000"/>
                <w:lang w:val="en-US" w:eastAsia="en-AU"/>
              </w:rPr>
              <w:t>Different learning needs</w:t>
            </w:r>
          </w:p>
          <w:p w:rsidR="00B27224" w:rsidRPr="00B27224" w:rsidRDefault="00B27224" w:rsidP="00170E57">
            <w:pPr>
              <w:spacing w:after="240" w:line="240" w:lineRule="auto"/>
              <w:ind w:left="720"/>
              <w:rPr>
                <w:rFonts w:eastAsiaTheme="minorEastAsia" w:cs="Calibri"/>
                <w:i/>
                <w:color w:val="FF0000"/>
                <w:lang w:val="en-US" w:eastAsia="en-AU"/>
              </w:rPr>
            </w:pPr>
            <w:r w:rsidRPr="00B27224">
              <w:rPr>
                <w:rFonts w:eastAsiaTheme="minorEastAsia" w:cs="Calibri"/>
                <w:i/>
                <w:color w:val="FF0000"/>
                <w:lang w:val="en-US" w:eastAsia="en-AU"/>
              </w:rPr>
              <w:t>Learners from different cultures/backgrounds</w:t>
            </w:r>
          </w:p>
          <w:p w:rsidR="00B27224" w:rsidRPr="00B27224" w:rsidRDefault="00B27224" w:rsidP="00170E57">
            <w:pPr>
              <w:spacing w:after="240" w:line="240" w:lineRule="auto"/>
              <w:ind w:left="720"/>
              <w:rPr>
                <w:rFonts w:eastAsiaTheme="minorEastAsia" w:cs="Calibri"/>
                <w:i/>
                <w:color w:val="FF0000"/>
                <w:lang w:val="en-US" w:eastAsia="en-AU"/>
              </w:rPr>
            </w:pPr>
            <w:r w:rsidRPr="00B27224">
              <w:rPr>
                <w:rFonts w:eastAsiaTheme="minorEastAsia" w:cs="Calibri"/>
                <w:i/>
                <w:color w:val="FF0000"/>
                <w:lang w:val="en-US" w:eastAsia="en-AU"/>
              </w:rPr>
              <w:t>Language barriers</w:t>
            </w:r>
          </w:p>
          <w:p w:rsidR="00E42166" w:rsidRPr="00170E57" w:rsidRDefault="00B27224" w:rsidP="00170E57">
            <w:pPr>
              <w:spacing w:after="240" w:line="240" w:lineRule="auto"/>
              <w:ind w:left="720"/>
              <w:rPr>
                <w:rFonts w:eastAsiaTheme="minorEastAsia" w:cs="Calibri"/>
                <w:i/>
                <w:color w:val="FF0000"/>
                <w:lang w:val="en-US" w:eastAsia="en-AU"/>
              </w:rPr>
            </w:pPr>
            <w:r w:rsidRPr="00B27224">
              <w:rPr>
                <w:rFonts w:eastAsiaTheme="minorEastAsia" w:cs="Calibri"/>
                <w:i/>
                <w:color w:val="FF0000"/>
                <w:lang w:val="en-US" w:eastAsia="en-AU"/>
              </w:rPr>
              <w:t>Learning styles</w:t>
            </w:r>
          </w:p>
        </w:tc>
      </w:tr>
    </w:tbl>
    <w:p w:rsidR="00702CBA" w:rsidRDefault="00702CBA" w:rsidP="00412A4D">
      <w:pPr>
        <w:pStyle w:val="Heading3"/>
      </w:pPr>
    </w:p>
    <w:p w:rsidR="00702CBA" w:rsidRDefault="00702CBA" w:rsidP="00702CBA">
      <w:pPr>
        <w:rPr>
          <w:rFonts w:eastAsia="Times New Roman"/>
          <w:sz w:val="26"/>
          <w:szCs w:val="26"/>
          <w:lang w:val="en-GB" w:eastAsia="en-GB"/>
        </w:rPr>
      </w:pPr>
      <w:r>
        <w:br w:type="page"/>
      </w:r>
    </w:p>
    <w:p w:rsidR="00412A4D" w:rsidRPr="00B079C9" w:rsidRDefault="00412A4D" w:rsidP="00412A4D">
      <w:pPr>
        <w:pStyle w:val="Heading3"/>
      </w:pPr>
      <w:bookmarkStart w:id="10" w:name="_Toc369717903"/>
      <w:r w:rsidRPr="00B079C9">
        <w:lastRenderedPageBreak/>
        <w:t>Activity</w:t>
      </w:r>
      <w:r>
        <w:t xml:space="preserve"> </w:t>
      </w:r>
      <w:r w:rsidR="00D34DBE">
        <w:t>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rsidTr="00E42166">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55B6A" w:rsidP="00C70F65">
            <w:pPr>
              <w:spacing w:after="0"/>
              <w:rPr>
                <w:rFonts w:eastAsia="Times New Roman"/>
                <w:b/>
                <w:bCs/>
                <w:color w:val="000000"/>
              </w:rPr>
            </w:pPr>
            <w:r>
              <w:rPr>
                <w:rFonts w:eastAsia="Times New Roman"/>
                <w:b/>
                <w:bCs/>
                <w:color w:val="000000"/>
              </w:rPr>
              <w:t xml:space="preserve">30 </w:t>
            </w:r>
            <w:r w:rsidR="003A02E8">
              <w:rPr>
                <w:rFonts w:eastAsia="Times New Roman"/>
                <w:b/>
                <w:bCs/>
                <w:color w:val="000000"/>
              </w:rPr>
              <w:t>Minutes</w:t>
            </w:r>
          </w:p>
        </w:tc>
      </w:tr>
      <w:tr w:rsidR="00412A4D" w:rsidRPr="007431BE" w:rsidTr="00E421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055B6A" w:rsidRDefault="00055B6A" w:rsidP="00F111D4">
            <w:pPr>
              <w:pStyle w:val="NormalBold"/>
            </w:pPr>
            <w:r w:rsidRPr="00055B6A">
              <w:t>To understand LLN issues that may be encountered and know who can help</w:t>
            </w:r>
          </w:p>
        </w:tc>
      </w:tr>
      <w:tr w:rsidR="00412A4D" w:rsidRPr="007431BE" w:rsidTr="00E42166">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6C7D" w:rsidRPr="00EC4FEA" w:rsidRDefault="00D34DBE" w:rsidP="00702CBA">
            <w:pPr>
              <w:pStyle w:val="Bullets"/>
              <w:numPr>
                <w:ilvl w:val="0"/>
                <w:numId w:val="0"/>
              </w:numPr>
              <w:rPr>
                <w:b/>
              </w:rPr>
            </w:pPr>
            <w:r w:rsidRPr="00EC4FEA">
              <w:rPr>
                <w:b/>
              </w:rPr>
              <w:t>Discuss in pairs or small groups;</w:t>
            </w:r>
          </w:p>
          <w:p w:rsidR="00D34DBE" w:rsidRPr="00B27224" w:rsidRDefault="00D34DBE" w:rsidP="00B27224">
            <w:pPr>
              <w:pStyle w:val="Bullets"/>
              <w:numPr>
                <w:ilvl w:val="0"/>
                <w:numId w:val="0"/>
              </w:numPr>
              <w:rPr>
                <w:i/>
              </w:rPr>
            </w:pPr>
            <w:r w:rsidRPr="00D34DBE">
              <w:rPr>
                <w:b/>
              </w:rPr>
              <w:t>What LLN issues might you come across in training?</w:t>
            </w:r>
            <w:r>
              <w:t xml:space="preserve"> </w:t>
            </w:r>
            <w:r w:rsidRPr="00D34DBE">
              <w:rPr>
                <w:i/>
              </w:rPr>
              <w:t>(Past experience can be discussed)</w:t>
            </w:r>
          </w:p>
          <w:p w:rsidR="00B27224" w:rsidRPr="00B27224" w:rsidRDefault="00B27224" w:rsidP="007F78E4">
            <w:pPr>
              <w:numPr>
                <w:ilvl w:val="0"/>
                <w:numId w:val="12"/>
              </w:numPr>
              <w:rPr>
                <w:color w:val="FF0000"/>
              </w:rPr>
            </w:pPr>
            <w:r w:rsidRPr="00B27224">
              <w:rPr>
                <w:color w:val="FF0000"/>
              </w:rPr>
              <w:t>What skills do they have?</w:t>
            </w:r>
          </w:p>
          <w:p w:rsidR="00B27224" w:rsidRPr="00B27224" w:rsidRDefault="00B27224" w:rsidP="007F78E4">
            <w:pPr>
              <w:numPr>
                <w:ilvl w:val="0"/>
                <w:numId w:val="12"/>
              </w:numPr>
              <w:rPr>
                <w:color w:val="FF0000"/>
              </w:rPr>
            </w:pPr>
            <w:r w:rsidRPr="00B27224">
              <w:rPr>
                <w:color w:val="FF0000"/>
              </w:rPr>
              <w:t>Which skills need improving?</w:t>
            </w:r>
          </w:p>
          <w:p w:rsidR="00B27224" w:rsidRPr="00B27224" w:rsidRDefault="00B27224" w:rsidP="007F78E4">
            <w:pPr>
              <w:numPr>
                <w:ilvl w:val="0"/>
                <w:numId w:val="12"/>
              </w:numPr>
              <w:rPr>
                <w:color w:val="FF0000"/>
              </w:rPr>
            </w:pPr>
            <w:r w:rsidRPr="00B27224">
              <w:rPr>
                <w:color w:val="FF0000"/>
              </w:rPr>
              <w:t>How will you aid improvement?</w:t>
            </w:r>
          </w:p>
          <w:p w:rsidR="00B27224" w:rsidRPr="00B27224" w:rsidRDefault="00B27224" w:rsidP="007F78E4">
            <w:pPr>
              <w:numPr>
                <w:ilvl w:val="0"/>
                <w:numId w:val="12"/>
              </w:numPr>
              <w:rPr>
                <w:color w:val="FF0000"/>
              </w:rPr>
            </w:pPr>
            <w:r w:rsidRPr="00B27224">
              <w:rPr>
                <w:color w:val="FF0000"/>
              </w:rPr>
              <w:t>Is there a need for differentiation?</w:t>
            </w:r>
          </w:p>
          <w:p w:rsidR="00B27224" w:rsidRPr="00B27224" w:rsidRDefault="00B27224" w:rsidP="007F78E4">
            <w:pPr>
              <w:numPr>
                <w:ilvl w:val="0"/>
                <w:numId w:val="12"/>
              </w:numPr>
              <w:rPr>
                <w:color w:val="FF0000"/>
              </w:rPr>
            </w:pPr>
            <w:r w:rsidRPr="00B27224">
              <w:rPr>
                <w:color w:val="FF0000"/>
              </w:rPr>
              <w:t>Do either of them require specialist support?</w:t>
            </w:r>
          </w:p>
          <w:p w:rsidR="00B27224" w:rsidRPr="00B27224" w:rsidRDefault="00B27224" w:rsidP="007F78E4">
            <w:pPr>
              <w:numPr>
                <w:ilvl w:val="0"/>
                <w:numId w:val="12"/>
              </w:numPr>
              <w:rPr>
                <w:color w:val="FF0000"/>
              </w:rPr>
            </w:pPr>
            <w:r w:rsidRPr="00B27224">
              <w:rPr>
                <w:color w:val="FF0000"/>
              </w:rPr>
              <w:t>What issues might there be?</w:t>
            </w:r>
          </w:p>
          <w:p w:rsidR="00B27224" w:rsidRPr="00B27224" w:rsidRDefault="00B27224" w:rsidP="007F78E4">
            <w:pPr>
              <w:numPr>
                <w:ilvl w:val="0"/>
                <w:numId w:val="12"/>
              </w:numPr>
              <w:rPr>
                <w:color w:val="FF0000"/>
              </w:rPr>
            </w:pPr>
            <w:r w:rsidRPr="00B27224">
              <w:rPr>
                <w:color w:val="FF0000"/>
              </w:rPr>
              <w:t>What assessments will benefit their learning styles/needs?</w:t>
            </w:r>
          </w:p>
          <w:p w:rsidR="00B27224" w:rsidRPr="00B27224" w:rsidRDefault="00B27224" w:rsidP="007F78E4">
            <w:pPr>
              <w:numPr>
                <w:ilvl w:val="0"/>
                <w:numId w:val="12"/>
              </w:numPr>
              <w:rPr>
                <w:color w:val="FF0000"/>
              </w:rPr>
            </w:pPr>
            <w:r w:rsidRPr="00B27224">
              <w:rPr>
                <w:color w:val="FF0000"/>
              </w:rPr>
              <w:t>How will you monitor progress?</w:t>
            </w:r>
          </w:p>
          <w:p w:rsidR="00B27224" w:rsidRPr="00B27224" w:rsidRDefault="00B27224" w:rsidP="007F78E4">
            <w:pPr>
              <w:numPr>
                <w:ilvl w:val="0"/>
                <w:numId w:val="12"/>
              </w:numPr>
              <w:rPr>
                <w:color w:val="FF0000"/>
              </w:rPr>
            </w:pPr>
            <w:r w:rsidRPr="00B27224">
              <w:rPr>
                <w:color w:val="FF0000"/>
              </w:rPr>
              <w:t>What resources or materials might you be able to use?</w:t>
            </w:r>
          </w:p>
          <w:p w:rsidR="00B27224" w:rsidRPr="00B27224" w:rsidRDefault="00B27224" w:rsidP="007F78E4">
            <w:pPr>
              <w:numPr>
                <w:ilvl w:val="0"/>
                <w:numId w:val="12"/>
              </w:numPr>
              <w:rPr>
                <w:color w:val="FF0000"/>
              </w:rPr>
            </w:pPr>
            <w:r w:rsidRPr="00B27224">
              <w:rPr>
                <w:color w:val="FF0000"/>
              </w:rPr>
              <w:t>Are there any activities that you have used which would be appropriate for these learners?</w:t>
            </w:r>
          </w:p>
          <w:p w:rsidR="00055B6A" w:rsidRPr="00913883" w:rsidRDefault="00B27224" w:rsidP="007F78E4">
            <w:pPr>
              <w:numPr>
                <w:ilvl w:val="0"/>
                <w:numId w:val="12"/>
              </w:numPr>
              <w:rPr>
                <w:color w:val="FF0000"/>
              </w:rPr>
            </w:pPr>
            <w:r w:rsidRPr="00B27224">
              <w:rPr>
                <w:color w:val="FF0000"/>
              </w:rPr>
              <w:t>What learning support strategies might you use?</w:t>
            </w:r>
          </w:p>
          <w:p w:rsidR="00D34DBE" w:rsidRDefault="00055B6A" w:rsidP="00C70F65">
            <w:pPr>
              <w:rPr>
                <w:b/>
                <w:spacing w:val="-2"/>
              </w:rPr>
            </w:pPr>
            <w:r w:rsidRPr="00055B6A">
              <w:rPr>
                <w:b/>
                <w:spacing w:val="-2"/>
              </w:rPr>
              <w:t>Who can help with these issues and how?</w:t>
            </w:r>
          </w:p>
          <w:p w:rsidR="00B27224" w:rsidRPr="00B27224" w:rsidRDefault="00B27224" w:rsidP="00C70F65">
            <w:pPr>
              <w:rPr>
                <w:b/>
                <w:color w:val="FF0000"/>
                <w:spacing w:val="-2"/>
              </w:rPr>
            </w:pPr>
            <w:r>
              <w:rPr>
                <w:b/>
                <w:color w:val="FF0000"/>
                <w:spacing w:val="-2"/>
              </w:rPr>
              <w:t>Mentors</w:t>
            </w:r>
            <w:r w:rsidR="000827D5">
              <w:rPr>
                <w:b/>
                <w:color w:val="FF0000"/>
                <w:spacing w:val="-2"/>
              </w:rPr>
              <w:t xml:space="preserve"> supervisors and managers, other </w:t>
            </w:r>
            <w:r w:rsidR="00913883">
              <w:rPr>
                <w:b/>
                <w:color w:val="FF0000"/>
                <w:spacing w:val="-2"/>
              </w:rPr>
              <w:t>trainers</w:t>
            </w:r>
            <w:r w:rsidR="000827D5">
              <w:rPr>
                <w:b/>
                <w:color w:val="FF0000"/>
                <w:spacing w:val="-2"/>
              </w:rPr>
              <w:t>.</w:t>
            </w:r>
            <w:r w:rsidR="00170E57">
              <w:rPr>
                <w:b/>
                <w:color w:val="FF0000"/>
                <w:spacing w:val="-2"/>
              </w:rPr>
              <w:t xml:space="preserve"> Workmates</w:t>
            </w: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Default="00055B6A" w:rsidP="00C70F65">
            <w:pPr>
              <w:rPr>
                <w:b/>
                <w:spacing w:val="-2"/>
              </w:rPr>
            </w:pPr>
          </w:p>
          <w:p w:rsidR="00055B6A" w:rsidRPr="00055B6A" w:rsidRDefault="00055B6A" w:rsidP="00C70F65">
            <w:pPr>
              <w:rPr>
                <w:b/>
                <w:spacing w:val="-2"/>
              </w:rPr>
            </w:pPr>
          </w:p>
        </w:tc>
      </w:tr>
    </w:tbl>
    <w:p w:rsidR="00412A4D" w:rsidRPr="00170E57" w:rsidRDefault="00702CBA" w:rsidP="00170E57">
      <w:pPr>
        <w:rPr>
          <w:rFonts w:eastAsia="Times New Roman"/>
          <w:sz w:val="26"/>
          <w:szCs w:val="26"/>
          <w:lang w:val="en-GB" w:eastAsia="en-GB"/>
        </w:rPr>
      </w:pPr>
      <w:r>
        <w:br w:type="page"/>
      </w:r>
      <w:bookmarkStart w:id="11" w:name="_Toc369717904"/>
      <w:r w:rsidR="00412A4D" w:rsidRPr="00B079C9">
        <w:lastRenderedPageBreak/>
        <w:t>Activity</w:t>
      </w:r>
      <w:r w:rsidR="00412A4D">
        <w:t xml:space="preserve"> </w:t>
      </w:r>
      <w:r w:rsidR="00055B6A">
        <w:t>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E42166">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240F22" w:rsidP="00C70F65">
            <w:pPr>
              <w:spacing w:after="0"/>
              <w:rPr>
                <w:rFonts w:eastAsia="Times New Roman"/>
                <w:b/>
                <w:bCs/>
                <w:color w:val="000000"/>
              </w:rPr>
            </w:pPr>
            <w:r>
              <w:rPr>
                <w:rFonts w:eastAsia="Times New Roman"/>
                <w:b/>
                <w:bCs/>
                <w:color w:val="000000"/>
              </w:rPr>
              <w:t xml:space="preserve">30 </w:t>
            </w:r>
            <w:r w:rsidR="003A02E8">
              <w:rPr>
                <w:rFonts w:eastAsia="Times New Roman"/>
                <w:b/>
                <w:bCs/>
                <w:color w:val="000000"/>
              </w:rPr>
              <w:t>Minutes</w:t>
            </w:r>
          </w:p>
        </w:tc>
      </w:tr>
      <w:tr w:rsidR="00412A4D" w:rsidRPr="007431BE" w:rsidTr="00E421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055B6A" w:rsidP="00AD1BC3">
            <w:pPr>
              <w:pStyle w:val="NormalBold"/>
            </w:pPr>
            <w:r>
              <w:t>To know strategies that can be used to work with LLN Specialists and know the benefits.</w:t>
            </w:r>
          </w:p>
        </w:tc>
      </w:tr>
      <w:tr w:rsidR="00412A4D" w:rsidRPr="007431BE" w:rsidTr="00E42166">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055B6A"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6C7D" w:rsidRPr="00055B6A" w:rsidRDefault="00055B6A" w:rsidP="00182AD3">
            <w:pPr>
              <w:rPr>
                <w:b/>
                <w:spacing w:val="-2"/>
              </w:rPr>
            </w:pPr>
            <w:r w:rsidRPr="00055B6A">
              <w:rPr>
                <w:b/>
                <w:spacing w:val="-2"/>
              </w:rPr>
              <w:t>Discuss in pairs or small groups;</w:t>
            </w:r>
          </w:p>
          <w:p w:rsidR="00055B6A" w:rsidRPr="000827D5" w:rsidRDefault="00055B6A" w:rsidP="007F78E4">
            <w:pPr>
              <w:pStyle w:val="ListParagraph"/>
              <w:numPr>
                <w:ilvl w:val="0"/>
                <w:numId w:val="11"/>
              </w:numPr>
              <w:rPr>
                <w:b/>
                <w:spacing w:val="-2"/>
              </w:rPr>
            </w:pPr>
            <w:r w:rsidRPr="00055B6A">
              <w:rPr>
                <w:b/>
                <w:spacing w:val="-2"/>
              </w:rPr>
              <w:t>What strategies have you used or encountered to work with LLN Specialists?</w:t>
            </w:r>
          </w:p>
          <w:p w:rsidR="000827D5" w:rsidRPr="000827D5" w:rsidRDefault="000827D5" w:rsidP="00170E57">
            <w:pPr>
              <w:ind w:left="720"/>
              <w:rPr>
                <w:i/>
                <w:color w:val="FF0000"/>
                <w:spacing w:val="-2"/>
              </w:rPr>
            </w:pPr>
            <w:r w:rsidRPr="000827D5">
              <w:rPr>
                <w:i/>
                <w:color w:val="FF0000"/>
                <w:spacing w:val="-2"/>
              </w:rPr>
              <w:t>Regular meetings</w:t>
            </w:r>
          </w:p>
          <w:p w:rsidR="000827D5" w:rsidRPr="000827D5" w:rsidRDefault="000827D5" w:rsidP="00170E57">
            <w:pPr>
              <w:ind w:left="720"/>
              <w:rPr>
                <w:i/>
                <w:color w:val="FF0000"/>
                <w:spacing w:val="-2"/>
              </w:rPr>
            </w:pPr>
            <w:r w:rsidRPr="000827D5">
              <w:rPr>
                <w:i/>
                <w:color w:val="FF0000"/>
                <w:spacing w:val="-2"/>
              </w:rPr>
              <w:t>Assessments</w:t>
            </w:r>
          </w:p>
          <w:p w:rsidR="000827D5" w:rsidRPr="000827D5" w:rsidRDefault="000827D5" w:rsidP="00170E57">
            <w:pPr>
              <w:ind w:left="720"/>
              <w:rPr>
                <w:i/>
                <w:color w:val="FF0000"/>
                <w:spacing w:val="-2"/>
              </w:rPr>
            </w:pPr>
            <w:r w:rsidRPr="000827D5">
              <w:rPr>
                <w:i/>
                <w:color w:val="FF0000"/>
                <w:spacing w:val="-2"/>
              </w:rPr>
              <w:t>Discussions</w:t>
            </w:r>
          </w:p>
          <w:p w:rsidR="00055B6A" w:rsidRPr="00913883" w:rsidRDefault="000827D5" w:rsidP="00170E57">
            <w:pPr>
              <w:ind w:left="720"/>
              <w:rPr>
                <w:i/>
                <w:color w:val="FF0000"/>
                <w:spacing w:val="-2"/>
              </w:rPr>
            </w:pPr>
            <w:r w:rsidRPr="000827D5">
              <w:rPr>
                <w:i/>
                <w:color w:val="FF0000"/>
                <w:spacing w:val="-2"/>
              </w:rPr>
              <w:t>Observations</w:t>
            </w:r>
          </w:p>
          <w:p w:rsidR="00055B6A" w:rsidRPr="00055B6A" w:rsidRDefault="00240F22" w:rsidP="007F78E4">
            <w:pPr>
              <w:pStyle w:val="ListParagraph"/>
              <w:numPr>
                <w:ilvl w:val="0"/>
                <w:numId w:val="11"/>
              </w:numPr>
              <w:rPr>
                <w:b/>
                <w:spacing w:val="-2"/>
              </w:rPr>
            </w:pPr>
            <w:r>
              <w:rPr>
                <w:b/>
                <w:spacing w:val="-2"/>
              </w:rPr>
              <w:t>What benefits are there to working with an LLN Specialist?</w:t>
            </w:r>
          </w:p>
          <w:p w:rsidR="006C6C7D" w:rsidRDefault="006C6C7D" w:rsidP="00182AD3">
            <w:pPr>
              <w:rPr>
                <w:i/>
                <w:spacing w:val="-2"/>
              </w:rPr>
            </w:pPr>
          </w:p>
          <w:p w:rsidR="000827D5" w:rsidRPr="000827D5" w:rsidRDefault="000827D5" w:rsidP="00170E57">
            <w:pPr>
              <w:ind w:left="720"/>
              <w:rPr>
                <w:i/>
                <w:color w:val="FF0000"/>
                <w:spacing w:val="-2"/>
              </w:rPr>
            </w:pPr>
            <w:r w:rsidRPr="000827D5">
              <w:rPr>
                <w:i/>
                <w:color w:val="FF0000"/>
                <w:spacing w:val="-2"/>
              </w:rPr>
              <w:t>Regular meetings</w:t>
            </w:r>
          </w:p>
          <w:p w:rsidR="000827D5" w:rsidRPr="000827D5" w:rsidRDefault="000827D5" w:rsidP="00170E57">
            <w:pPr>
              <w:ind w:left="720"/>
              <w:rPr>
                <w:i/>
                <w:color w:val="FF0000"/>
                <w:spacing w:val="-2"/>
              </w:rPr>
            </w:pPr>
            <w:r w:rsidRPr="000827D5">
              <w:rPr>
                <w:i/>
                <w:color w:val="FF0000"/>
                <w:spacing w:val="-2"/>
              </w:rPr>
              <w:t>Assessments</w:t>
            </w:r>
          </w:p>
          <w:p w:rsidR="000827D5" w:rsidRPr="000827D5" w:rsidRDefault="000827D5" w:rsidP="00170E57">
            <w:pPr>
              <w:ind w:left="720"/>
              <w:rPr>
                <w:i/>
                <w:color w:val="FF0000"/>
                <w:spacing w:val="-2"/>
              </w:rPr>
            </w:pPr>
            <w:r w:rsidRPr="000827D5">
              <w:rPr>
                <w:i/>
                <w:color w:val="FF0000"/>
                <w:spacing w:val="-2"/>
              </w:rPr>
              <w:t>Discussions</w:t>
            </w:r>
          </w:p>
          <w:p w:rsidR="000827D5" w:rsidRPr="000827D5" w:rsidRDefault="000827D5" w:rsidP="00170E57">
            <w:pPr>
              <w:ind w:left="720"/>
              <w:rPr>
                <w:i/>
                <w:color w:val="FF0000"/>
                <w:spacing w:val="-2"/>
              </w:rPr>
            </w:pPr>
            <w:r w:rsidRPr="000827D5">
              <w:rPr>
                <w:i/>
                <w:color w:val="FF0000"/>
                <w:spacing w:val="-2"/>
              </w:rPr>
              <w:t>Observations</w:t>
            </w:r>
          </w:p>
          <w:p w:rsidR="000827D5" w:rsidRPr="000827D5" w:rsidRDefault="000827D5" w:rsidP="00170E57">
            <w:pPr>
              <w:ind w:left="720"/>
              <w:rPr>
                <w:i/>
                <w:color w:val="FF0000"/>
                <w:spacing w:val="-2"/>
              </w:rPr>
            </w:pPr>
            <w:r w:rsidRPr="000827D5">
              <w:rPr>
                <w:i/>
                <w:color w:val="FF0000"/>
                <w:spacing w:val="-2"/>
              </w:rPr>
              <w:t>Choose new approaches</w:t>
            </w:r>
          </w:p>
          <w:p w:rsidR="000827D5" w:rsidRDefault="00170E57" w:rsidP="00170E57">
            <w:pPr>
              <w:ind w:left="720"/>
              <w:rPr>
                <w:i/>
                <w:color w:val="FF0000"/>
                <w:spacing w:val="-2"/>
              </w:rPr>
            </w:pPr>
            <w:r>
              <w:rPr>
                <w:i/>
                <w:color w:val="FF0000"/>
                <w:spacing w:val="-2"/>
              </w:rPr>
              <w:t>Revaluate the learner’s need</w:t>
            </w:r>
          </w:p>
          <w:p w:rsidR="00170E57" w:rsidRPr="000827D5" w:rsidRDefault="00170E57" w:rsidP="00170E57">
            <w:pPr>
              <w:ind w:left="720"/>
              <w:rPr>
                <w:i/>
                <w:color w:val="FF0000"/>
                <w:spacing w:val="-2"/>
              </w:rPr>
            </w:pPr>
            <w:r>
              <w:rPr>
                <w:i/>
                <w:color w:val="FF0000"/>
                <w:spacing w:val="-2"/>
              </w:rPr>
              <w:t>Cultural differences,</w:t>
            </w:r>
          </w:p>
          <w:p w:rsidR="006C6C7D" w:rsidRPr="0016177E" w:rsidRDefault="006C6C7D" w:rsidP="00182AD3">
            <w:pPr>
              <w:rPr>
                <w:i/>
                <w:spacing w:val="-2"/>
              </w:rPr>
            </w:pPr>
          </w:p>
        </w:tc>
      </w:tr>
    </w:tbl>
    <w:p w:rsidR="00412A4D" w:rsidRPr="0016177E" w:rsidRDefault="0016177E" w:rsidP="009A4E78">
      <w:pPr>
        <w:pStyle w:val="Heading3"/>
      </w:pPr>
      <w:r>
        <w:br w:type="page"/>
      </w:r>
      <w:bookmarkStart w:id="12" w:name="_Toc369717905"/>
      <w:r w:rsidR="00412A4D" w:rsidRPr="0016177E">
        <w:lastRenderedPageBreak/>
        <w:t xml:space="preserve">Activity </w:t>
      </w:r>
      <w:r w:rsidR="00240F22">
        <w:t>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rsidTr="00B00C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240F22" w:rsidP="00C70F65">
            <w:pPr>
              <w:spacing w:after="0"/>
              <w:rPr>
                <w:rFonts w:eastAsia="Times New Roman"/>
                <w:b/>
                <w:bCs/>
                <w:color w:val="000000"/>
              </w:rPr>
            </w:pPr>
            <w:r>
              <w:rPr>
                <w:rFonts w:eastAsia="Times New Roman"/>
                <w:b/>
                <w:bCs/>
                <w:color w:val="000000"/>
              </w:rPr>
              <w:t>1 - 2 Hours</w:t>
            </w:r>
          </w:p>
        </w:tc>
      </w:tr>
      <w:tr w:rsidR="00412A4D" w:rsidRPr="007431BE" w:rsidTr="00B00C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1B77FD" w:rsidRDefault="001B77FD" w:rsidP="001B77FD">
            <w:pPr>
              <w:rPr>
                <w:b/>
              </w:rPr>
            </w:pPr>
            <w:r>
              <w:rPr>
                <w:rFonts w:asciiTheme="minorHAnsi" w:hAnsiTheme="minorHAnsi" w:cstheme="minorHAnsi"/>
                <w:b/>
                <w:sz w:val="23"/>
                <w:szCs w:val="23"/>
              </w:rPr>
              <w:t>Create learning p</w:t>
            </w:r>
            <w:r w:rsidRPr="001B77FD">
              <w:rPr>
                <w:rFonts w:asciiTheme="minorHAnsi" w:hAnsiTheme="minorHAnsi" w:cstheme="minorHAnsi"/>
                <w:b/>
                <w:sz w:val="23"/>
                <w:szCs w:val="23"/>
              </w:rPr>
              <w:t>lans, resources and activities for learners with various needs and abilities</w:t>
            </w:r>
          </w:p>
        </w:tc>
      </w:tr>
      <w:tr w:rsidR="00412A4D" w:rsidRPr="007431BE" w:rsidTr="00B00C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240F22"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92695" w:rsidRDefault="006A39E6" w:rsidP="00702CBA">
            <w:pPr>
              <w:pStyle w:val="Bullets"/>
              <w:numPr>
                <w:ilvl w:val="0"/>
                <w:numId w:val="0"/>
              </w:numPr>
            </w:pPr>
            <w:r>
              <w:t>Imagine you have two learners</w:t>
            </w:r>
            <w:r w:rsidR="00B92695">
              <w:t xml:space="preserve"> on the same training course</w:t>
            </w:r>
            <w:r>
              <w:t>, both of whom have different</w:t>
            </w:r>
            <w:r w:rsidR="00B92695">
              <w:t xml:space="preserve"> levels of the core skills</w:t>
            </w:r>
            <w:r w:rsidR="009A4E78">
              <w:t>.</w:t>
            </w:r>
          </w:p>
          <w:p w:rsidR="00B92695" w:rsidRDefault="006A39E6" w:rsidP="00702CBA">
            <w:pPr>
              <w:pStyle w:val="Bullets"/>
              <w:numPr>
                <w:ilvl w:val="0"/>
                <w:numId w:val="0"/>
              </w:numPr>
            </w:pPr>
            <w:r>
              <w:t xml:space="preserve">Using the information on the </w:t>
            </w:r>
            <w:hyperlink r:id="rId10" w:history="1">
              <w:r w:rsidRPr="002E5231">
                <w:rPr>
                  <w:rStyle w:val="Hyperlink"/>
                </w:rPr>
                <w:t>www.innovation.gov.au</w:t>
              </w:r>
            </w:hyperlink>
            <w:r>
              <w:t xml:space="preserve"> website</w:t>
            </w:r>
            <w:r w:rsidR="00B92695">
              <w:t xml:space="preserve"> c</w:t>
            </w:r>
            <w:r>
              <w:t>reate a learning plan for both of them, focussing on their different needs</w:t>
            </w:r>
            <w:r w:rsidR="00B92695">
              <w:t>.</w:t>
            </w:r>
            <w:r w:rsidR="00AE6519">
              <w:t xml:space="preserve"> Think about how their learning styles may differ due to their abilities.</w:t>
            </w:r>
          </w:p>
          <w:p w:rsidR="00AE6519" w:rsidRDefault="00AE6519" w:rsidP="00702CBA">
            <w:pPr>
              <w:pStyle w:val="Bullets"/>
              <w:numPr>
                <w:ilvl w:val="0"/>
                <w:numId w:val="0"/>
              </w:numPr>
            </w:pPr>
            <w:r>
              <w:t>Use these questions to guide you:</w:t>
            </w:r>
          </w:p>
          <w:p w:rsidR="00AE6519" w:rsidRDefault="00AE6519" w:rsidP="007F78E4">
            <w:pPr>
              <w:pStyle w:val="Bullets"/>
              <w:numPr>
                <w:ilvl w:val="0"/>
                <w:numId w:val="21"/>
              </w:numPr>
            </w:pPr>
            <w:r>
              <w:t>What skills do they have?</w:t>
            </w:r>
          </w:p>
          <w:p w:rsidR="00AE6519" w:rsidRDefault="00AE6519" w:rsidP="007F78E4">
            <w:pPr>
              <w:pStyle w:val="Bullets"/>
              <w:numPr>
                <w:ilvl w:val="0"/>
                <w:numId w:val="21"/>
              </w:numPr>
            </w:pPr>
            <w:r>
              <w:t>Which skills need improving?</w:t>
            </w:r>
          </w:p>
          <w:p w:rsidR="00AE6519" w:rsidRDefault="00AE6519" w:rsidP="007F78E4">
            <w:pPr>
              <w:pStyle w:val="Bullets"/>
              <w:numPr>
                <w:ilvl w:val="0"/>
                <w:numId w:val="21"/>
              </w:numPr>
            </w:pPr>
            <w:r>
              <w:t>How will you aid improvement?</w:t>
            </w:r>
          </w:p>
          <w:p w:rsidR="00B92695" w:rsidRDefault="00B92695" w:rsidP="007F78E4">
            <w:pPr>
              <w:pStyle w:val="Bullets"/>
              <w:numPr>
                <w:ilvl w:val="0"/>
                <w:numId w:val="21"/>
              </w:numPr>
            </w:pPr>
            <w:r>
              <w:t>Is there a need for differentiation?</w:t>
            </w:r>
          </w:p>
          <w:p w:rsidR="00B92695" w:rsidRDefault="00B92695" w:rsidP="007F78E4">
            <w:pPr>
              <w:pStyle w:val="Bullets"/>
              <w:numPr>
                <w:ilvl w:val="0"/>
                <w:numId w:val="21"/>
              </w:numPr>
            </w:pPr>
            <w:r>
              <w:t>Do either of them require specialist support?</w:t>
            </w:r>
          </w:p>
          <w:p w:rsidR="001B77FD" w:rsidRDefault="001B77FD" w:rsidP="007F78E4">
            <w:pPr>
              <w:pStyle w:val="Bullets"/>
              <w:numPr>
                <w:ilvl w:val="0"/>
                <w:numId w:val="21"/>
              </w:numPr>
            </w:pPr>
            <w:r>
              <w:t>What issues might there be?</w:t>
            </w:r>
          </w:p>
          <w:p w:rsidR="00B92695" w:rsidRDefault="00AE6519" w:rsidP="007F78E4">
            <w:pPr>
              <w:pStyle w:val="Bullets"/>
              <w:numPr>
                <w:ilvl w:val="0"/>
                <w:numId w:val="21"/>
              </w:numPr>
            </w:pPr>
            <w:r>
              <w:t xml:space="preserve">What </w:t>
            </w:r>
            <w:r w:rsidR="00170E57">
              <w:t>assessments</w:t>
            </w:r>
            <w:r>
              <w:t xml:space="preserve"> will benefit their learning styles/needs?</w:t>
            </w:r>
          </w:p>
          <w:p w:rsidR="00AE6519" w:rsidRDefault="00AE6519" w:rsidP="007F78E4">
            <w:pPr>
              <w:pStyle w:val="Bullets"/>
              <w:numPr>
                <w:ilvl w:val="0"/>
                <w:numId w:val="21"/>
              </w:numPr>
            </w:pPr>
            <w:r>
              <w:t>How will you monitor progress?</w:t>
            </w:r>
          </w:p>
          <w:p w:rsidR="00AE6519" w:rsidRDefault="00AE6519" w:rsidP="007F78E4">
            <w:pPr>
              <w:pStyle w:val="Bullets"/>
              <w:numPr>
                <w:ilvl w:val="0"/>
                <w:numId w:val="21"/>
              </w:numPr>
            </w:pPr>
            <w:r>
              <w:t>What resources or materials might you be able to use?</w:t>
            </w:r>
          </w:p>
          <w:p w:rsidR="00AE6519" w:rsidRDefault="00AE6519" w:rsidP="007F78E4">
            <w:pPr>
              <w:pStyle w:val="Bullets"/>
              <w:numPr>
                <w:ilvl w:val="0"/>
                <w:numId w:val="21"/>
              </w:numPr>
            </w:pPr>
            <w:r>
              <w:t>Are there any activities that you have used which would be appropriate for these learners?</w:t>
            </w:r>
          </w:p>
          <w:p w:rsidR="001B77FD" w:rsidRDefault="001B77FD" w:rsidP="007F78E4">
            <w:pPr>
              <w:pStyle w:val="Bullets"/>
              <w:numPr>
                <w:ilvl w:val="0"/>
                <w:numId w:val="21"/>
              </w:numPr>
            </w:pPr>
            <w:r>
              <w:t>What learning support strategies might you use?</w:t>
            </w:r>
          </w:p>
          <w:p w:rsidR="001B77FD" w:rsidRDefault="001B77FD" w:rsidP="001B77FD">
            <w:pPr>
              <w:pStyle w:val="Bullets"/>
              <w:numPr>
                <w:ilvl w:val="0"/>
                <w:numId w:val="0"/>
              </w:numPr>
            </w:pPr>
          </w:p>
          <w:p w:rsidR="001B77FD" w:rsidRDefault="001B77FD" w:rsidP="001B77FD">
            <w:pPr>
              <w:pStyle w:val="Bullets"/>
              <w:numPr>
                <w:ilvl w:val="0"/>
                <w:numId w:val="0"/>
              </w:numPr>
            </w:pPr>
            <w:r>
              <w:t>The learning plans can be presented in whichever format suits you, as long as it is accessible to your trainer.</w:t>
            </w:r>
          </w:p>
          <w:p w:rsidR="006A39E6" w:rsidRPr="00702CBA" w:rsidRDefault="001B77FD" w:rsidP="00702CBA">
            <w:pPr>
              <w:pStyle w:val="Bullets"/>
              <w:numPr>
                <w:ilvl w:val="0"/>
                <w:numId w:val="0"/>
              </w:numPr>
            </w:pPr>
            <w:r>
              <w:t>Discuss your learners and their learning plans with the rest of the group. Use this time to share ideas and learn from other’s experience.</w:t>
            </w:r>
          </w:p>
        </w:tc>
      </w:tr>
    </w:tbl>
    <w:p w:rsidR="001B77FD" w:rsidRDefault="001B77FD" w:rsidP="001B77FD">
      <w:pPr>
        <w:rPr>
          <w:rFonts w:eastAsia="Times New Roman"/>
          <w:b/>
          <w:bCs/>
          <w:sz w:val="26"/>
          <w:szCs w:val="26"/>
          <w:lang w:val="en-GB" w:eastAsia="en-GB"/>
        </w:rPr>
      </w:pPr>
    </w:p>
    <w:p w:rsidR="001B77FD" w:rsidRDefault="001B77FD" w:rsidP="001B77FD">
      <w:pPr>
        <w:spacing w:after="0" w:line="240" w:lineRule="auto"/>
        <w:rPr>
          <w:rFonts w:eastAsia="Times New Roman"/>
          <w:b/>
          <w:bCs/>
          <w:sz w:val="26"/>
          <w:szCs w:val="26"/>
          <w:lang w:val="en-GB" w:eastAsia="en-GB"/>
        </w:rPr>
      </w:pPr>
    </w:p>
    <w:p w:rsidR="00412A4D" w:rsidRPr="001B77FD" w:rsidRDefault="00412A4D" w:rsidP="001B77FD">
      <w:pPr>
        <w:pStyle w:val="Heading3"/>
      </w:pPr>
      <w:bookmarkStart w:id="13" w:name="_Toc369717906"/>
      <w:r w:rsidRPr="00B079C9">
        <w:lastRenderedPageBreak/>
        <w:t>Activity</w:t>
      </w:r>
      <w:r>
        <w:t xml:space="preserve"> </w:t>
      </w:r>
      <w:r w:rsidR="001B77FD">
        <w:t>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rsidTr="005829A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1B77FD" w:rsidP="00C70F65">
            <w:pPr>
              <w:spacing w:after="0"/>
              <w:rPr>
                <w:rFonts w:eastAsia="Times New Roman"/>
                <w:b/>
                <w:bCs/>
                <w:color w:val="000000"/>
              </w:rPr>
            </w:pPr>
            <w:r>
              <w:rPr>
                <w:rFonts w:eastAsia="Times New Roman"/>
                <w:b/>
                <w:bCs/>
                <w:color w:val="000000"/>
              </w:rPr>
              <w:t xml:space="preserve">30 </w:t>
            </w:r>
            <w:r w:rsidR="00704BB3">
              <w:rPr>
                <w:rFonts w:eastAsia="Times New Roman"/>
                <w:b/>
                <w:bCs/>
                <w:color w:val="000000"/>
              </w:rPr>
              <w:t>Minutes</w:t>
            </w:r>
          </w:p>
        </w:tc>
      </w:tr>
      <w:tr w:rsidR="00412A4D" w:rsidRPr="007431BE" w:rsidTr="005829A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A04C7D" w:rsidRDefault="00E738CC" w:rsidP="005829A7">
            <w:pPr>
              <w:pStyle w:val="NormalBold"/>
              <w:rPr>
                <w:b w:val="0"/>
              </w:rPr>
            </w:pPr>
            <w:r>
              <w:rPr>
                <w:sz w:val="23"/>
                <w:szCs w:val="23"/>
              </w:rPr>
              <w:t>Know how to c</w:t>
            </w:r>
            <w:r w:rsidRPr="0008754C">
              <w:rPr>
                <w:sz w:val="23"/>
                <w:szCs w:val="23"/>
              </w:rPr>
              <w:t>ontinuously monitor and evaluate approaches to determine areas for improvement</w:t>
            </w:r>
          </w:p>
        </w:tc>
      </w:tr>
      <w:tr w:rsidR="00412A4D" w:rsidRPr="007431BE" w:rsidTr="005829A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70F" w:rsidRPr="00E738CC" w:rsidRDefault="00E738CC" w:rsidP="007F78E4">
            <w:pPr>
              <w:pStyle w:val="ListParagraph"/>
              <w:numPr>
                <w:ilvl w:val="0"/>
                <w:numId w:val="13"/>
              </w:numPr>
              <w:rPr>
                <w:b/>
                <w:spacing w:val="-2"/>
              </w:rPr>
            </w:pPr>
            <w:r w:rsidRPr="00E738CC">
              <w:rPr>
                <w:b/>
                <w:spacing w:val="-2"/>
              </w:rPr>
              <w:t>How would you monitor your learner’s improvement?</w:t>
            </w:r>
          </w:p>
          <w:p w:rsidR="00E52F1E" w:rsidRPr="00E52F1E" w:rsidRDefault="00E52F1E" w:rsidP="00E52F1E">
            <w:pPr>
              <w:pStyle w:val="Heading2"/>
              <w:shd w:val="clear" w:color="auto" w:fill="FFFFFF"/>
              <w:spacing w:line="345" w:lineRule="atLeast"/>
              <w:rPr>
                <w:rFonts w:ascii="Helvetica" w:hAnsi="Helvetica"/>
                <w:color w:val="FF0000"/>
                <w:sz w:val="36"/>
                <w:szCs w:val="36"/>
                <w:lang w:val="en-US" w:eastAsia="en-AU"/>
              </w:rPr>
            </w:pPr>
            <w:r w:rsidRPr="00E52F1E">
              <w:rPr>
                <w:rFonts w:ascii="Helvetica" w:hAnsi="Helvetica"/>
                <w:color w:val="FF0000"/>
                <w:lang w:val="en-US"/>
              </w:rPr>
              <w:t>Formative Assessments</w:t>
            </w:r>
          </w:p>
          <w:p w:rsidR="00E52F1E" w:rsidRPr="00E52F1E" w:rsidRDefault="00E52F1E" w:rsidP="00E52F1E">
            <w:pPr>
              <w:shd w:val="clear" w:color="auto" w:fill="FFFFFF"/>
              <w:spacing w:before="100" w:beforeAutospacing="1" w:after="100" w:afterAutospacing="1" w:line="345" w:lineRule="atLeast"/>
              <w:ind w:left="720"/>
              <w:rPr>
                <w:rFonts w:ascii="Helvetica" w:hAnsi="Helvetica"/>
                <w:color w:val="FF0000"/>
                <w:sz w:val="21"/>
                <w:szCs w:val="21"/>
                <w:lang w:val="en-US"/>
              </w:rPr>
            </w:pPr>
            <w:r w:rsidRPr="00E52F1E">
              <w:rPr>
                <w:rFonts w:ascii="Helvetica" w:hAnsi="Helvetica"/>
                <w:color w:val="FF0000"/>
                <w:sz w:val="21"/>
                <w:szCs w:val="21"/>
                <w:lang w:val="en-US"/>
              </w:rPr>
              <w:t>Use to check students’ progress</w:t>
            </w:r>
          </w:p>
          <w:p w:rsidR="00E52F1E" w:rsidRPr="00E52F1E" w:rsidRDefault="00E52F1E" w:rsidP="00E52F1E">
            <w:pPr>
              <w:shd w:val="clear" w:color="auto" w:fill="FFFFFF"/>
              <w:spacing w:before="100" w:beforeAutospacing="1" w:after="100" w:afterAutospacing="1" w:line="345" w:lineRule="atLeast"/>
              <w:ind w:left="720"/>
              <w:rPr>
                <w:rFonts w:ascii="Helvetica" w:hAnsi="Helvetica"/>
                <w:color w:val="FF0000"/>
                <w:sz w:val="21"/>
                <w:szCs w:val="21"/>
                <w:lang w:val="en-US"/>
              </w:rPr>
            </w:pPr>
            <w:r w:rsidRPr="00E52F1E">
              <w:rPr>
                <w:rFonts w:ascii="Helvetica" w:hAnsi="Helvetica"/>
                <w:color w:val="FF0000"/>
                <w:sz w:val="21"/>
                <w:szCs w:val="21"/>
                <w:lang w:val="en-US"/>
              </w:rPr>
              <w:t xml:space="preserve">The information gained guides the next steps in instruction and helps teachers and students consider the additional learning opportunities needed to ensure </w:t>
            </w:r>
            <w:r w:rsidR="007239F9" w:rsidRPr="00E52F1E">
              <w:rPr>
                <w:rFonts w:ascii="Helvetica" w:hAnsi="Helvetica"/>
                <w:color w:val="FF0000"/>
                <w:sz w:val="21"/>
                <w:szCs w:val="21"/>
                <w:lang w:val="en-US"/>
              </w:rPr>
              <w:t>success Formative</w:t>
            </w:r>
            <w:r w:rsidRPr="00E52F1E">
              <w:rPr>
                <w:rFonts w:ascii="Helvetica" w:hAnsi="Helvetica"/>
                <w:color w:val="FF0000"/>
                <w:sz w:val="21"/>
                <w:szCs w:val="21"/>
                <w:lang w:val="en-US"/>
              </w:rPr>
              <w:t xml:space="preserve"> assessment information must be fed forward into an instructional model that allows for responsiveness to student need</w:t>
            </w:r>
          </w:p>
          <w:p w:rsidR="00E738CC" w:rsidRPr="00527568" w:rsidRDefault="00E738CC" w:rsidP="00C70F65">
            <w:pPr>
              <w:rPr>
                <w:b/>
                <w:color w:val="FF0000"/>
                <w:spacing w:val="-2"/>
              </w:rPr>
            </w:pPr>
          </w:p>
          <w:p w:rsidR="00E52F1E" w:rsidRPr="00E52F1E" w:rsidRDefault="00E52F1E" w:rsidP="00E52F1E">
            <w:pPr>
              <w:shd w:val="clear" w:color="auto" w:fill="FFFFFF"/>
              <w:spacing w:before="100" w:beforeAutospacing="1" w:after="100" w:afterAutospacing="1" w:line="345" w:lineRule="atLeast"/>
              <w:outlineLvl w:val="1"/>
              <w:rPr>
                <w:rFonts w:ascii="Helvetica" w:eastAsia="Times New Roman" w:hAnsi="Helvetica"/>
                <w:b/>
                <w:bCs/>
                <w:color w:val="FF0000"/>
                <w:sz w:val="36"/>
                <w:szCs w:val="36"/>
                <w:lang w:val="en-US" w:eastAsia="en-AU"/>
              </w:rPr>
            </w:pPr>
            <w:r w:rsidRPr="00E52F1E">
              <w:rPr>
                <w:rFonts w:ascii="Helvetica" w:eastAsia="Times New Roman" w:hAnsi="Helvetica"/>
                <w:b/>
                <w:bCs/>
                <w:color w:val="FF0000"/>
                <w:sz w:val="36"/>
                <w:szCs w:val="36"/>
                <w:lang w:val="en-US" w:eastAsia="en-AU"/>
              </w:rPr>
              <w:t>Summative Assessments</w:t>
            </w:r>
          </w:p>
          <w:p w:rsidR="00E738CC" w:rsidRPr="00E52F1E" w:rsidRDefault="00E52F1E" w:rsidP="00E52F1E">
            <w:pPr>
              <w:shd w:val="clear" w:color="auto" w:fill="FFFFFF"/>
              <w:spacing w:before="100" w:beforeAutospacing="1" w:after="100" w:afterAutospacing="1" w:line="345" w:lineRule="atLeast"/>
              <w:ind w:left="720"/>
              <w:rPr>
                <w:rFonts w:ascii="Helvetica" w:eastAsia="Times New Roman" w:hAnsi="Helvetica"/>
                <w:color w:val="FF0000"/>
                <w:sz w:val="21"/>
                <w:szCs w:val="21"/>
                <w:lang w:val="en-US" w:eastAsia="en-AU"/>
              </w:rPr>
            </w:pPr>
            <w:r w:rsidRPr="00E52F1E">
              <w:rPr>
                <w:rFonts w:ascii="Helvetica" w:eastAsia="Times New Roman" w:hAnsi="Helvetica"/>
                <w:color w:val="FF0000"/>
                <w:sz w:val="21"/>
                <w:szCs w:val="21"/>
                <w:lang w:val="en-US" w:eastAsia="en-AU"/>
              </w:rPr>
              <w:t>Summative assessments provide teachers and students with information about the attainment of knowledgeOften result in a grade which means they have a high point value (ie, they “count a lot”)The goal is to evaluate student learning at the end of an instructional unit by comparing it against some sort of standard or benchmark</w:t>
            </w:r>
          </w:p>
          <w:p w:rsidR="00E738CC" w:rsidRPr="00E738CC" w:rsidRDefault="00E738CC" w:rsidP="007F78E4">
            <w:pPr>
              <w:pStyle w:val="ListParagraph"/>
              <w:numPr>
                <w:ilvl w:val="0"/>
                <w:numId w:val="13"/>
              </w:numPr>
              <w:rPr>
                <w:b/>
                <w:spacing w:val="-2"/>
              </w:rPr>
            </w:pPr>
            <w:r w:rsidRPr="00E738CC">
              <w:rPr>
                <w:b/>
                <w:spacing w:val="-2"/>
              </w:rPr>
              <w:t>How would you evaluate whether the approaches you had taken were working and what would you do if they weren’t?</w:t>
            </w:r>
          </w:p>
          <w:p w:rsidR="00E52F1E" w:rsidRPr="00E52F1E" w:rsidRDefault="00E52F1E" w:rsidP="00E52F1E">
            <w:pPr>
              <w:shd w:val="clear" w:color="auto" w:fill="FFFFFF"/>
              <w:spacing w:before="100" w:beforeAutospacing="1" w:after="100" w:afterAutospacing="1" w:line="345" w:lineRule="atLeast"/>
              <w:ind w:left="720"/>
              <w:rPr>
                <w:rFonts w:ascii="Helvetica" w:eastAsia="Times New Roman" w:hAnsi="Helvetica"/>
                <w:color w:val="FF0000"/>
                <w:sz w:val="21"/>
                <w:szCs w:val="21"/>
                <w:lang w:val="en-US" w:eastAsia="en-AU"/>
              </w:rPr>
            </w:pPr>
            <w:r w:rsidRPr="00E52F1E">
              <w:rPr>
                <w:rFonts w:ascii="Helvetica" w:eastAsia="Times New Roman" w:hAnsi="Helvetica"/>
                <w:color w:val="FF0000"/>
                <w:sz w:val="21"/>
                <w:szCs w:val="21"/>
                <w:lang w:val="en-US" w:eastAsia="en-AU"/>
              </w:rPr>
              <w:t>Projects and performances</w:t>
            </w:r>
          </w:p>
          <w:p w:rsidR="00E52F1E" w:rsidRDefault="00E52F1E" w:rsidP="00E52F1E">
            <w:pPr>
              <w:shd w:val="clear" w:color="auto" w:fill="FFFFFF"/>
              <w:spacing w:before="100" w:beforeAutospacing="1" w:after="100" w:afterAutospacing="1" w:line="345" w:lineRule="atLeast"/>
              <w:ind w:left="720"/>
              <w:rPr>
                <w:rFonts w:ascii="Helvetica" w:eastAsia="Times New Roman" w:hAnsi="Helvetica"/>
                <w:color w:val="FF0000"/>
                <w:sz w:val="21"/>
                <w:szCs w:val="21"/>
                <w:lang w:val="en-US" w:eastAsia="en-AU"/>
              </w:rPr>
            </w:pPr>
            <w:r w:rsidRPr="00E52F1E">
              <w:rPr>
                <w:rFonts w:ascii="Helvetica" w:eastAsia="Times New Roman" w:hAnsi="Helvetica"/>
                <w:color w:val="FF0000"/>
                <w:sz w:val="21"/>
                <w:szCs w:val="21"/>
                <w:lang w:val="en-US" w:eastAsia="en-AU"/>
              </w:rPr>
              <w:t>Writing assignments</w:t>
            </w:r>
          </w:p>
          <w:p w:rsidR="00E52F1E" w:rsidRDefault="00E52F1E" w:rsidP="00E52F1E">
            <w:pPr>
              <w:shd w:val="clear" w:color="auto" w:fill="FFFFFF"/>
              <w:spacing w:before="100" w:beforeAutospacing="1" w:after="100" w:afterAutospacing="1" w:line="345" w:lineRule="atLeast"/>
              <w:ind w:left="720"/>
              <w:rPr>
                <w:rFonts w:ascii="Helvetica" w:eastAsia="Times New Roman" w:hAnsi="Helvetica"/>
                <w:color w:val="FF0000"/>
                <w:sz w:val="21"/>
                <w:szCs w:val="21"/>
                <w:lang w:val="en-US" w:eastAsia="en-AU"/>
              </w:rPr>
            </w:pPr>
            <w:r w:rsidRPr="00E52F1E">
              <w:rPr>
                <w:rFonts w:ascii="Helvetica" w:eastAsia="Times New Roman" w:hAnsi="Helvetica"/>
                <w:color w:val="FF0000"/>
                <w:sz w:val="21"/>
                <w:szCs w:val="21"/>
                <w:lang w:val="en-US" w:eastAsia="en-AU"/>
              </w:rPr>
              <w:t>Tests and quizzes</w:t>
            </w:r>
          </w:p>
          <w:p w:rsidR="00E52F1E" w:rsidRPr="00E52F1E" w:rsidRDefault="00E52F1E" w:rsidP="00E52F1E">
            <w:pPr>
              <w:shd w:val="clear" w:color="auto" w:fill="FFFFFF"/>
              <w:spacing w:before="100" w:beforeAutospacing="1" w:after="100" w:afterAutospacing="1" w:line="345" w:lineRule="atLeast"/>
              <w:ind w:left="720"/>
              <w:rPr>
                <w:rFonts w:ascii="Helvetica" w:eastAsia="Times New Roman" w:hAnsi="Helvetica"/>
                <w:color w:val="FF0000"/>
                <w:sz w:val="21"/>
                <w:szCs w:val="21"/>
                <w:lang w:val="en-US" w:eastAsia="en-AU"/>
              </w:rPr>
            </w:pPr>
            <w:r w:rsidRPr="00E52F1E">
              <w:rPr>
                <w:rFonts w:ascii="Helvetica" w:eastAsia="Times New Roman" w:hAnsi="Helvetica"/>
                <w:color w:val="FF0000"/>
                <w:sz w:val="21"/>
                <w:szCs w:val="21"/>
                <w:lang w:val="en-US" w:eastAsia="en-AU"/>
              </w:rPr>
              <w:t>Asking questions</w:t>
            </w:r>
          </w:p>
          <w:p w:rsidR="0085370F" w:rsidRDefault="0085370F" w:rsidP="00C70F65">
            <w:pPr>
              <w:rPr>
                <w:spacing w:val="-2"/>
              </w:rPr>
            </w:pPr>
          </w:p>
          <w:p w:rsidR="0085370F" w:rsidRDefault="0085370F" w:rsidP="00C70F65">
            <w:pPr>
              <w:rPr>
                <w:spacing w:val="-2"/>
              </w:rPr>
            </w:pPr>
          </w:p>
          <w:p w:rsidR="0085370F" w:rsidRPr="00412A4D" w:rsidRDefault="0085370F" w:rsidP="00C70F65">
            <w:pPr>
              <w:rPr>
                <w:spacing w:val="-2"/>
              </w:rPr>
            </w:pPr>
          </w:p>
        </w:tc>
      </w:tr>
    </w:tbl>
    <w:p w:rsidR="007A55DD" w:rsidRDefault="007A55DD" w:rsidP="007A55DD">
      <w:pPr>
        <w:spacing w:after="0" w:line="240" w:lineRule="auto"/>
        <w:rPr>
          <w:rStyle w:val="Heading1Char"/>
          <w:rFonts w:eastAsia="Calibri"/>
        </w:rPr>
      </w:pPr>
      <w:bookmarkStart w:id="14" w:name="_Toc360624850"/>
    </w:p>
    <w:p w:rsidR="00FD7AEB" w:rsidRPr="001B77FD" w:rsidRDefault="00FD7AEB" w:rsidP="00FD7AEB">
      <w:pPr>
        <w:pStyle w:val="Heading3"/>
      </w:pPr>
      <w:bookmarkStart w:id="15" w:name="_Toc364967956"/>
      <w:bookmarkStart w:id="16" w:name="_Toc369641693"/>
      <w:bookmarkStart w:id="17" w:name="_Toc369717907"/>
      <w:bookmarkStart w:id="18" w:name="_Toc360624853"/>
      <w:r w:rsidRPr="00B079C9">
        <w:t>Activity</w:t>
      </w:r>
      <w:r>
        <w:t xml:space="preserve"> </w:t>
      </w:r>
      <w:bookmarkEnd w:id="15"/>
      <w:r>
        <w:t>4A</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D7AEB" w:rsidRPr="007431BE" w:rsidTr="00BC3BEE">
        <w:tc>
          <w:tcPr>
            <w:tcW w:w="1668" w:type="dxa"/>
            <w:tcBorders>
              <w:top w:val="single" w:sz="8" w:space="0" w:color="C0504D"/>
              <w:left w:val="single" w:sz="8" w:space="0" w:color="C0504D"/>
              <w:bottom w:val="single" w:sz="18" w:space="0" w:color="C0504D"/>
              <w:right w:val="single" w:sz="8" w:space="0" w:color="C0504D"/>
            </w:tcBorders>
          </w:tcPr>
          <w:p w:rsidR="00FD7AEB" w:rsidRPr="007431BE" w:rsidRDefault="00FD7AEB" w:rsidP="00BC3B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D7AEB" w:rsidRPr="007431BE" w:rsidRDefault="00FD7AEB" w:rsidP="00BC3BEE">
            <w:pPr>
              <w:spacing w:after="0"/>
              <w:rPr>
                <w:rFonts w:eastAsia="Times New Roman"/>
                <w:b/>
                <w:bCs/>
                <w:color w:val="000000"/>
              </w:rPr>
            </w:pPr>
            <w:r>
              <w:rPr>
                <w:rFonts w:eastAsia="Times New Roman"/>
                <w:b/>
                <w:bCs/>
                <w:color w:val="000000"/>
              </w:rPr>
              <w:t>30 Minutes</w:t>
            </w:r>
          </w:p>
        </w:tc>
      </w:tr>
      <w:tr w:rsidR="00FD7AEB" w:rsidRPr="007431BE" w:rsidTr="00BC3B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D7AEB" w:rsidRPr="007431BE" w:rsidRDefault="00FD7AEB" w:rsidP="00BC3B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D7AEB" w:rsidRPr="00A04C7D" w:rsidRDefault="00FD7AEB" w:rsidP="00BC3BEE">
            <w:pPr>
              <w:pStyle w:val="NormalBold"/>
              <w:rPr>
                <w:b w:val="0"/>
              </w:rPr>
            </w:pPr>
            <w:r>
              <w:t>To understand how to s</w:t>
            </w:r>
            <w:r w:rsidRPr="0031639E">
              <w:t>eek feedback on learning support provided and assessment strategies used</w:t>
            </w:r>
          </w:p>
        </w:tc>
      </w:tr>
      <w:tr w:rsidR="00FD7AEB" w:rsidRPr="007431BE" w:rsidTr="00BC3BEE">
        <w:trPr>
          <w:trHeight w:val="440"/>
        </w:trPr>
        <w:tc>
          <w:tcPr>
            <w:tcW w:w="1668" w:type="dxa"/>
            <w:tcBorders>
              <w:top w:val="single" w:sz="8" w:space="0" w:color="C0504D"/>
              <w:left w:val="single" w:sz="8" w:space="0" w:color="C0504D"/>
              <w:bottom w:val="single" w:sz="8" w:space="0" w:color="C0504D"/>
              <w:right w:val="single" w:sz="8" w:space="0" w:color="C0504D"/>
            </w:tcBorders>
          </w:tcPr>
          <w:p w:rsidR="00FD7AEB" w:rsidRPr="007431BE" w:rsidRDefault="00FD7AEB" w:rsidP="00BC3BE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D7AEB" w:rsidRPr="00301340" w:rsidRDefault="00FD7AEB" w:rsidP="00BC3BEE">
            <w:pPr>
              <w:rPr>
                <w:b/>
                <w:spacing w:val="-2"/>
              </w:rPr>
            </w:pPr>
            <w:r>
              <w:rPr>
                <w:b/>
                <w:spacing w:val="-2"/>
              </w:rPr>
              <w:t>Complete the following either as a discussion in pairs or groups or answer the questions individually, if appropriate.</w:t>
            </w:r>
          </w:p>
          <w:p w:rsidR="00FD7AEB" w:rsidRPr="00301340" w:rsidRDefault="00FD7AEB" w:rsidP="007F78E4">
            <w:pPr>
              <w:pStyle w:val="ListParagraph"/>
              <w:numPr>
                <w:ilvl w:val="0"/>
                <w:numId w:val="17"/>
              </w:numPr>
              <w:contextualSpacing w:val="0"/>
              <w:rPr>
                <w:b/>
                <w:spacing w:val="-2"/>
              </w:rPr>
            </w:pPr>
            <w:r w:rsidRPr="00301340">
              <w:rPr>
                <w:b/>
                <w:spacing w:val="-2"/>
              </w:rPr>
              <w:t>How would you seek feedback and who would you seek it from?</w:t>
            </w:r>
          </w:p>
          <w:p w:rsidR="00E52F1E" w:rsidRPr="00E52F1E" w:rsidRDefault="00E52F1E" w:rsidP="00E52F1E">
            <w:pPr>
              <w:ind w:left="720"/>
              <w:rPr>
                <w:b/>
                <w:i/>
                <w:color w:val="FF0000"/>
                <w:spacing w:val="-2"/>
              </w:rPr>
            </w:pPr>
            <w:r>
              <w:rPr>
                <w:b/>
                <w:i/>
                <w:color w:val="FF0000"/>
                <w:spacing w:val="-2"/>
              </w:rPr>
              <w:t>Reviewing paperwork and test handouts, Asking questions and survey forms seeking feedback from the following.</w:t>
            </w:r>
          </w:p>
          <w:p w:rsidR="00E52F1E" w:rsidRPr="00E52F1E" w:rsidRDefault="00E52F1E" w:rsidP="00E52F1E">
            <w:pPr>
              <w:rPr>
                <w:i/>
                <w:color w:val="FF0000"/>
                <w:spacing w:val="-2"/>
              </w:rPr>
            </w:pPr>
            <w:r>
              <w:rPr>
                <w:b/>
                <w:i/>
                <w:spacing w:val="-2"/>
              </w:rPr>
              <w:t xml:space="preserve">               </w:t>
            </w:r>
            <w:r w:rsidRPr="00E52F1E">
              <w:rPr>
                <w:i/>
                <w:color w:val="FF0000"/>
                <w:spacing w:val="-2"/>
              </w:rPr>
              <w:t>The learner</w:t>
            </w:r>
          </w:p>
          <w:p w:rsidR="00E52F1E" w:rsidRPr="00E52F1E" w:rsidRDefault="00E52F1E" w:rsidP="00E52F1E">
            <w:pPr>
              <w:ind w:left="720"/>
              <w:rPr>
                <w:i/>
                <w:color w:val="FF0000"/>
                <w:spacing w:val="-2"/>
              </w:rPr>
            </w:pPr>
            <w:r w:rsidRPr="00E52F1E">
              <w:rPr>
                <w:i/>
                <w:color w:val="FF0000"/>
                <w:spacing w:val="-2"/>
              </w:rPr>
              <w:t>Management</w:t>
            </w:r>
          </w:p>
          <w:p w:rsidR="00FD7AEB" w:rsidRPr="00E52F1E" w:rsidRDefault="00E52F1E" w:rsidP="00E52F1E">
            <w:pPr>
              <w:ind w:left="720"/>
              <w:rPr>
                <w:i/>
                <w:color w:val="FF0000"/>
                <w:spacing w:val="-2"/>
              </w:rPr>
            </w:pPr>
            <w:r w:rsidRPr="00E52F1E">
              <w:rPr>
                <w:i/>
                <w:color w:val="FF0000"/>
                <w:spacing w:val="-2"/>
              </w:rPr>
              <w:t>Colleagues</w:t>
            </w:r>
          </w:p>
          <w:p w:rsidR="00FD7AEB" w:rsidRPr="00301340" w:rsidRDefault="00FD7AEB" w:rsidP="007F78E4">
            <w:pPr>
              <w:pStyle w:val="ListParagraph"/>
              <w:numPr>
                <w:ilvl w:val="0"/>
                <w:numId w:val="17"/>
              </w:numPr>
              <w:contextualSpacing w:val="0"/>
              <w:rPr>
                <w:b/>
                <w:spacing w:val="-2"/>
              </w:rPr>
            </w:pPr>
            <w:r w:rsidRPr="00301340">
              <w:rPr>
                <w:b/>
                <w:spacing w:val="-2"/>
              </w:rPr>
              <w:t>What skills and knowledge areas, do you feel you would want to gain feedback on?</w:t>
            </w:r>
          </w:p>
          <w:p w:rsidR="00FD7AEB" w:rsidRPr="00E52F1E" w:rsidRDefault="00E52F1E" w:rsidP="00E52F1E">
            <w:pPr>
              <w:ind w:left="720"/>
              <w:rPr>
                <w:b/>
                <w:color w:val="FF0000"/>
                <w:spacing w:val="-2"/>
              </w:rPr>
            </w:pPr>
            <w:r>
              <w:rPr>
                <w:b/>
                <w:color w:val="FF0000"/>
                <w:spacing w:val="-2"/>
              </w:rPr>
              <w:t>What aspects of training held the most benefit? What areas needed improvement? Was enough time spent with the harder to approach topics? Was delivery easy to follow and enough support given to the learner?</w:t>
            </w:r>
          </w:p>
          <w:p w:rsidR="00FD7AEB" w:rsidRPr="00301340" w:rsidRDefault="00FD7AEB" w:rsidP="007F78E4">
            <w:pPr>
              <w:pStyle w:val="ListParagraph"/>
              <w:numPr>
                <w:ilvl w:val="0"/>
                <w:numId w:val="17"/>
              </w:numPr>
              <w:contextualSpacing w:val="0"/>
              <w:rPr>
                <w:b/>
                <w:spacing w:val="-2"/>
              </w:rPr>
            </w:pPr>
            <w:r w:rsidRPr="00301340">
              <w:rPr>
                <w:b/>
                <w:spacing w:val="-2"/>
              </w:rPr>
              <w:t>Are there any areas of learning support and assessment strategies that you would want to gain further knowledge of?</w:t>
            </w:r>
          </w:p>
          <w:p w:rsidR="00FD7AEB" w:rsidRPr="00E52F1E" w:rsidRDefault="00E52F1E" w:rsidP="00E52F1E">
            <w:pPr>
              <w:ind w:left="720"/>
              <w:rPr>
                <w:color w:val="FF0000"/>
                <w:spacing w:val="-2"/>
              </w:rPr>
            </w:pPr>
            <w:r>
              <w:rPr>
                <w:color w:val="FF0000"/>
                <w:spacing w:val="-2"/>
              </w:rPr>
              <w:t>No…………</w:t>
            </w:r>
          </w:p>
          <w:p w:rsidR="00FD7AEB" w:rsidRDefault="00FD7AEB" w:rsidP="00BC3BEE">
            <w:pPr>
              <w:rPr>
                <w:spacing w:val="-2"/>
              </w:rPr>
            </w:pPr>
          </w:p>
          <w:p w:rsidR="00FD7AEB" w:rsidRDefault="00FD7AEB" w:rsidP="00BC3BEE">
            <w:pPr>
              <w:rPr>
                <w:spacing w:val="-2"/>
              </w:rPr>
            </w:pPr>
          </w:p>
          <w:p w:rsidR="00FD7AEB" w:rsidRDefault="00FD7AEB" w:rsidP="00BC3BEE">
            <w:pPr>
              <w:rPr>
                <w:spacing w:val="-2"/>
              </w:rPr>
            </w:pPr>
          </w:p>
          <w:p w:rsidR="00FD7AEB" w:rsidRPr="00412A4D" w:rsidRDefault="00FD7AEB" w:rsidP="00BC3BEE">
            <w:pPr>
              <w:rPr>
                <w:spacing w:val="-2"/>
              </w:rPr>
            </w:pPr>
          </w:p>
        </w:tc>
      </w:tr>
    </w:tbl>
    <w:p w:rsidR="00F83188" w:rsidRDefault="00F83188" w:rsidP="00F83188">
      <w:pPr>
        <w:rPr>
          <w:sz w:val="26"/>
          <w:szCs w:val="26"/>
          <w:lang w:val="en-GB"/>
        </w:rPr>
      </w:pPr>
      <w:r>
        <w:br w:type="page"/>
      </w:r>
    </w:p>
    <w:p w:rsidR="00FD7AEB" w:rsidRPr="001B77FD" w:rsidRDefault="00FD7AEB" w:rsidP="00FD7AEB">
      <w:pPr>
        <w:pStyle w:val="Heading3"/>
      </w:pPr>
      <w:bookmarkStart w:id="19" w:name="_Toc369641694"/>
      <w:bookmarkStart w:id="20" w:name="_Toc369717908"/>
      <w:r w:rsidRPr="00B079C9">
        <w:lastRenderedPageBreak/>
        <w:t>Activity</w:t>
      </w:r>
      <w:r>
        <w:t xml:space="preserve"> 4B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D7AEB" w:rsidRPr="007431BE" w:rsidTr="00BC3BEE">
        <w:tc>
          <w:tcPr>
            <w:tcW w:w="1668" w:type="dxa"/>
            <w:tcBorders>
              <w:top w:val="single" w:sz="8" w:space="0" w:color="C0504D"/>
              <w:left w:val="single" w:sz="8" w:space="0" w:color="C0504D"/>
              <w:bottom w:val="single" w:sz="18" w:space="0" w:color="C0504D"/>
              <w:right w:val="single" w:sz="8" w:space="0" w:color="C0504D"/>
            </w:tcBorders>
          </w:tcPr>
          <w:p w:rsidR="00FD7AEB" w:rsidRPr="007431BE" w:rsidRDefault="00FD7AEB" w:rsidP="00BC3B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D7AEB" w:rsidRPr="007431BE" w:rsidRDefault="00FD7AEB" w:rsidP="00BC3BEE">
            <w:pPr>
              <w:spacing w:after="0"/>
              <w:rPr>
                <w:rFonts w:eastAsia="Times New Roman"/>
                <w:b/>
                <w:bCs/>
                <w:color w:val="000000"/>
              </w:rPr>
            </w:pPr>
            <w:r>
              <w:rPr>
                <w:rFonts w:eastAsia="Times New Roman"/>
                <w:b/>
                <w:bCs/>
                <w:color w:val="000000"/>
              </w:rPr>
              <w:t>30 Minutes</w:t>
            </w:r>
          </w:p>
        </w:tc>
      </w:tr>
      <w:tr w:rsidR="00FD7AEB" w:rsidRPr="007431BE" w:rsidTr="00BC3B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D7AEB" w:rsidRPr="007431BE" w:rsidRDefault="00FD7AEB" w:rsidP="00BC3B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D7AEB" w:rsidRPr="00C976D4" w:rsidRDefault="00FD7AEB" w:rsidP="00BC3BEE">
            <w:pPr>
              <w:rPr>
                <w:b/>
              </w:rPr>
            </w:pPr>
            <w:r w:rsidRPr="00C976D4">
              <w:rPr>
                <w:b/>
              </w:rPr>
              <w:t>To understand how to evaluate learning support and assessment strategies used and know how to d</w:t>
            </w:r>
            <w:r w:rsidRPr="00C976D4">
              <w:rPr>
                <w:rFonts w:asciiTheme="minorHAnsi" w:hAnsiTheme="minorHAnsi"/>
                <w:b/>
              </w:rPr>
              <w:t>etermine areas for improvement based on evaluation</w:t>
            </w:r>
          </w:p>
        </w:tc>
      </w:tr>
      <w:tr w:rsidR="00FD7AEB" w:rsidRPr="007431BE" w:rsidTr="00BC3BEE">
        <w:trPr>
          <w:trHeight w:val="440"/>
        </w:trPr>
        <w:tc>
          <w:tcPr>
            <w:tcW w:w="1668" w:type="dxa"/>
            <w:tcBorders>
              <w:top w:val="single" w:sz="8" w:space="0" w:color="C0504D"/>
              <w:left w:val="single" w:sz="8" w:space="0" w:color="C0504D"/>
              <w:bottom w:val="single" w:sz="8" w:space="0" w:color="C0504D"/>
              <w:right w:val="single" w:sz="8" w:space="0" w:color="C0504D"/>
            </w:tcBorders>
          </w:tcPr>
          <w:p w:rsidR="00FD7AEB" w:rsidRPr="007431BE" w:rsidRDefault="00FD7AEB" w:rsidP="00BC3BE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D7AEB" w:rsidRPr="00C976D4" w:rsidRDefault="00FD7AEB" w:rsidP="00BC3BEE">
            <w:pPr>
              <w:rPr>
                <w:b/>
                <w:spacing w:val="-2"/>
              </w:rPr>
            </w:pPr>
            <w:r w:rsidRPr="00C976D4">
              <w:rPr>
                <w:b/>
                <w:spacing w:val="-2"/>
              </w:rPr>
              <w:t>In pairs, groups or individually, complete the following;</w:t>
            </w:r>
          </w:p>
          <w:p w:rsidR="00FD7AEB" w:rsidRPr="00C976D4" w:rsidRDefault="00FD7AEB" w:rsidP="007F78E4">
            <w:pPr>
              <w:pStyle w:val="ListParagraph"/>
              <w:numPr>
                <w:ilvl w:val="0"/>
                <w:numId w:val="18"/>
              </w:numPr>
              <w:contextualSpacing w:val="0"/>
              <w:rPr>
                <w:b/>
                <w:spacing w:val="-2"/>
              </w:rPr>
            </w:pPr>
            <w:r w:rsidRPr="00C976D4">
              <w:rPr>
                <w:b/>
                <w:spacing w:val="-2"/>
              </w:rPr>
              <w:t>What workplace procedures or processes might you need to take into account when evaluating learning support and assessment strategies used?</w:t>
            </w:r>
          </w:p>
          <w:p w:rsidR="00FD7AEB" w:rsidRPr="00AB5587" w:rsidRDefault="00E52F1E" w:rsidP="00BC3BEE">
            <w:pPr>
              <w:rPr>
                <w:i/>
                <w:color w:val="FF0000"/>
                <w:spacing w:val="-2"/>
              </w:rPr>
            </w:pPr>
            <w:r w:rsidRPr="00E52F1E">
              <w:rPr>
                <w:i/>
                <w:color w:val="FF0000"/>
                <w:spacing w:val="-2"/>
              </w:rPr>
              <w:t>Ethical or legislative requirements, organisational paperwork requirements or discussions/meetings to precede or follow on from evaluation.</w:t>
            </w:r>
            <w:r w:rsidR="00AB5587">
              <w:rPr>
                <w:i/>
                <w:color w:val="FF0000"/>
                <w:spacing w:val="-2"/>
              </w:rPr>
              <w:t xml:space="preserve"> Time management allowances made for time shuffling to suit student needs as required.</w:t>
            </w:r>
          </w:p>
          <w:p w:rsidR="00FD7AEB" w:rsidRDefault="00FD7AEB" w:rsidP="007F78E4">
            <w:pPr>
              <w:pStyle w:val="ListParagraph"/>
              <w:numPr>
                <w:ilvl w:val="0"/>
                <w:numId w:val="18"/>
              </w:numPr>
              <w:contextualSpacing w:val="0"/>
              <w:rPr>
                <w:b/>
                <w:spacing w:val="-2"/>
              </w:rPr>
            </w:pPr>
            <w:r w:rsidRPr="00C976D4">
              <w:rPr>
                <w:b/>
                <w:spacing w:val="-2"/>
              </w:rPr>
              <w:t>What areas do you feel could be improved upon in terms of learning support and assessment strategies you currently use or have encountered?</w:t>
            </w:r>
          </w:p>
          <w:p w:rsidR="00AB5587" w:rsidRDefault="00AB5587" w:rsidP="00AB5587">
            <w:pPr>
              <w:pStyle w:val="ListParagraph"/>
              <w:contextualSpacing w:val="0"/>
              <w:rPr>
                <w:b/>
                <w:color w:val="FF0000"/>
                <w:spacing w:val="-2"/>
              </w:rPr>
            </w:pPr>
            <w:r>
              <w:rPr>
                <w:b/>
                <w:color w:val="FF0000"/>
                <w:spacing w:val="-2"/>
              </w:rPr>
              <w:t>Changes made to procedural paperwork and documentation to allow more time on the class and reason for study in the first instance.</w:t>
            </w:r>
          </w:p>
          <w:p w:rsidR="00FD7AEB" w:rsidRPr="00AB5587" w:rsidRDefault="00AB5587" w:rsidP="00AB5587">
            <w:pPr>
              <w:pStyle w:val="ListParagraph"/>
              <w:contextualSpacing w:val="0"/>
              <w:rPr>
                <w:b/>
                <w:color w:val="FF0000"/>
                <w:spacing w:val="-2"/>
              </w:rPr>
            </w:pPr>
            <w:r>
              <w:rPr>
                <w:b/>
                <w:color w:val="FF0000"/>
                <w:spacing w:val="-2"/>
              </w:rPr>
              <w:t>Corrections and updated and relevant National Assessment instruments for HRWL as teaching outdated irrelevant material impacts on learning times</w:t>
            </w:r>
          </w:p>
          <w:p w:rsidR="00FD7AEB" w:rsidRPr="00C976D4" w:rsidRDefault="00FD7AEB" w:rsidP="007F78E4">
            <w:pPr>
              <w:pStyle w:val="ListParagraph"/>
              <w:numPr>
                <w:ilvl w:val="0"/>
                <w:numId w:val="18"/>
              </w:numPr>
              <w:contextualSpacing w:val="0"/>
              <w:rPr>
                <w:b/>
                <w:spacing w:val="-2"/>
              </w:rPr>
            </w:pPr>
            <w:r w:rsidRPr="00C976D4">
              <w:rPr>
                <w:b/>
                <w:spacing w:val="-2"/>
              </w:rPr>
              <w:t xml:space="preserve">What are the most effective ways for </w:t>
            </w:r>
            <w:r w:rsidRPr="00C976D4">
              <w:rPr>
                <w:b/>
                <w:spacing w:val="-2"/>
                <w:u w:val="single"/>
              </w:rPr>
              <w:t>you</w:t>
            </w:r>
            <w:r w:rsidRPr="00C976D4">
              <w:rPr>
                <w:b/>
                <w:spacing w:val="-2"/>
              </w:rPr>
              <w:t xml:space="preserve"> to determine areas for improvement based on evaluation?</w:t>
            </w:r>
          </w:p>
          <w:p w:rsidR="00FD7AEB" w:rsidRPr="00AB5587" w:rsidRDefault="00AB5587" w:rsidP="00BC3BEE">
            <w:pPr>
              <w:rPr>
                <w:color w:val="FF0000"/>
                <w:spacing w:val="-2"/>
              </w:rPr>
            </w:pPr>
            <w:r>
              <w:rPr>
                <w:color w:val="FF0000"/>
                <w:spacing w:val="-2"/>
              </w:rPr>
              <w:t xml:space="preserve"> Consultation with management and co-workers. Review of legislation, listening to industry and gauging needs based on evolution of construction. Student feedback and participation. </w:t>
            </w:r>
          </w:p>
          <w:p w:rsidR="00FD7AEB" w:rsidRDefault="00FD7AEB" w:rsidP="00BC3BEE">
            <w:pPr>
              <w:rPr>
                <w:spacing w:val="-2"/>
              </w:rPr>
            </w:pPr>
          </w:p>
          <w:p w:rsidR="00FD7AEB" w:rsidRDefault="00FD7AEB" w:rsidP="00BC3BEE">
            <w:pPr>
              <w:rPr>
                <w:spacing w:val="-2"/>
              </w:rPr>
            </w:pPr>
          </w:p>
          <w:p w:rsidR="00FD7AEB" w:rsidRDefault="00FD7AEB" w:rsidP="00BC3BEE">
            <w:pPr>
              <w:rPr>
                <w:spacing w:val="-2"/>
              </w:rPr>
            </w:pPr>
          </w:p>
          <w:p w:rsidR="00FD7AEB" w:rsidRPr="00412A4D" w:rsidRDefault="00FD7AEB" w:rsidP="00BC3BEE">
            <w:pPr>
              <w:rPr>
                <w:spacing w:val="-2"/>
              </w:rPr>
            </w:pPr>
          </w:p>
        </w:tc>
      </w:tr>
    </w:tbl>
    <w:p w:rsidR="00AB5587" w:rsidRDefault="00AB5587" w:rsidP="007A55DD">
      <w:pPr>
        <w:pStyle w:val="Heading3"/>
      </w:pPr>
      <w:bookmarkStart w:id="21" w:name="_Toc369717909"/>
    </w:p>
    <w:p w:rsidR="00AB5587" w:rsidRDefault="00AB5587" w:rsidP="007A55DD">
      <w:pPr>
        <w:pStyle w:val="Heading3"/>
      </w:pPr>
    </w:p>
    <w:p w:rsidR="00AB5587" w:rsidRDefault="00AB5587" w:rsidP="007A55DD">
      <w:pPr>
        <w:pStyle w:val="Heading3"/>
      </w:pPr>
    </w:p>
    <w:p w:rsidR="00AB5587" w:rsidRDefault="00AB5587" w:rsidP="007A55DD">
      <w:pPr>
        <w:pStyle w:val="Heading3"/>
      </w:pPr>
    </w:p>
    <w:p w:rsidR="007A55DD" w:rsidRPr="00B079C9" w:rsidRDefault="007A55DD" w:rsidP="007A55DD">
      <w:pPr>
        <w:pStyle w:val="Heading3"/>
      </w:pPr>
      <w:r>
        <w:t>Skills and Knowledge Activity</w:t>
      </w:r>
      <w:bookmarkEnd w:id="18"/>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7A55DD" w:rsidRPr="007431BE" w:rsidTr="00BC3BEE">
        <w:tc>
          <w:tcPr>
            <w:tcW w:w="1668" w:type="dxa"/>
            <w:tcBorders>
              <w:top w:val="single" w:sz="8" w:space="0" w:color="C0504D"/>
              <w:left w:val="single" w:sz="8" w:space="0" w:color="C0504D"/>
              <w:bottom w:val="single" w:sz="18" w:space="0" w:color="C0504D"/>
              <w:right w:val="single" w:sz="8" w:space="0" w:color="C0504D"/>
            </w:tcBorders>
          </w:tcPr>
          <w:p w:rsidR="007A55DD" w:rsidRPr="007431BE" w:rsidRDefault="007A55DD" w:rsidP="00BC3B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55DD" w:rsidRPr="007431BE" w:rsidRDefault="008A2FEC" w:rsidP="00BC3BEE">
            <w:pPr>
              <w:spacing w:after="0"/>
              <w:rPr>
                <w:rFonts w:eastAsia="Times New Roman"/>
                <w:b/>
                <w:bCs/>
                <w:color w:val="000000"/>
              </w:rPr>
            </w:pPr>
            <w:r>
              <w:rPr>
                <w:rFonts w:eastAsia="Times New Roman"/>
                <w:b/>
                <w:bCs/>
                <w:color w:val="000000"/>
              </w:rPr>
              <w:t>4</w:t>
            </w:r>
            <w:r w:rsidR="0015446A">
              <w:rPr>
                <w:rFonts w:eastAsia="Times New Roman"/>
                <w:b/>
                <w:bCs/>
                <w:color w:val="000000"/>
              </w:rPr>
              <w:t xml:space="preserve">0 </w:t>
            </w:r>
            <w:r w:rsidR="007A55DD">
              <w:rPr>
                <w:rFonts w:eastAsia="Times New Roman"/>
                <w:b/>
                <w:bCs/>
                <w:color w:val="000000"/>
              </w:rPr>
              <w:t>Minutes</w:t>
            </w:r>
          </w:p>
        </w:tc>
      </w:tr>
      <w:tr w:rsidR="007A55DD" w:rsidRPr="007431BE" w:rsidTr="00BC3B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55DD" w:rsidRPr="007431BE" w:rsidRDefault="007A55DD" w:rsidP="00BC3B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55DD" w:rsidRPr="007431BE" w:rsidRDefault="007A55DD" w:rsidP="00BC3BEE">
            <w:pPr>
              <w:pStyle w:val="NormalBold"/>
            </w:pPr>
            <w:r w:rsidRPr="007431BE">
              <w:t xml:space="preserve">To </w:t>
            </w:r>
            <w:r>
              <w:t>provide you with an opportunity to demonstrate your knowledge of the required skills, knowledge and critical aspects of assessment.</w:t>
            </w:r>
          </w:p>
        </w:tc>
      </w:tr>
      <w:tr w:rsidR="007A55DD" w:rsidRPr="007431BE" w:rsidTr="00BC3BEE">
        <w:trPr>
          <w:trHeight w:val="440"/>
        </w:trPr>
        <w:tc>
          <w:tcPr>
            <w:tcW w:w="1668" w:type="dxa"/>
            <w:tcBorders>
              <w:top w:val="single" w:sz="8" w:space="0" w:color="C0504D"/>
              <w:left w:val="single" w:sz="8" w:space="0" w:color="C0504D"/>
              <w:bottom w:val="single" w:sz="8" w:space="0" w:color="C0504D"/>
              <w:right w:val="single" w:sz="8" w:space="0" w:color="C0504D"/>
            </w:tcBorders>
          </w:tcPr>
          <w:p w:rsidR="007A55DD" w:rsidRPr="007431BE" w:rsidRDefault="007A55DD" w:rsidP="00BC3BE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55DD" w:rsidRDefault="007A55DD" w:rsidP="00BC3BEE">
            <w:pPr>
              <w:pStyle w:val="AAAQuestions"/>
              <w:rPr>
                <w:color w:val="auto"/>
              </w:rPr>
            </w:pPr>
            <w:r>
              <w:rPr>
                <w:color w:val="auto"/>
              </w:rPr>
              <w:t>Complete the following individually and attach your completed work to your workbook.</w:t>
            </w:r>
          </w:p>
          <w:p w:rsidR="007A55DD" w:rsidRPr="00744884" w:rsidRDefault="007A55DD" w:rsidP="00BC3BEE">
            <w:pPr>
              <w:pStyle w:val="AAAQuestions"/>
              <w:rPr>
                <w:color w:val="auto"/>
              </w:rPr>
            </w:pPr>
          </w:p>
          <w:p w:rsidR="007A55DD" w:rsidRPr="00744884" w:rsidRDefault="007A55DD" w:rsidP="00BC3BEE">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10A07" w:rsidRPr="00C10A07" w:rsidRDefault="00F16940" w:rsidP="009D7DAB">
            <w:pPr>
              <w:pStyle w:val="Bullets"/>
              <w:numPr>
                <w:ilvl w:val="0"/>
                <w:numId w:val="15"/>
              </w:numPr>
            </w:pPr>
            <w:r w:rsidRPr="00A95980">
              <w:t>Reading</w:t>
            </w:r>
          </w:p>
          <w:p w:rsidR="00C10A07" w:rsidRDefault="00F16940" w:rsidP="009D7DAB">
            <w:pPr>
              <w:pStyle w:val="Bullets"/>
              <w:numPr>
                <w:ilvl w:val="0"/>
                <w:numId w:val="15"/>
              </w:numPr>
            </w:pPr>
            <w:r>
              <w:t>Oral Communication</w:t>
            </w:r>
          </w:p>
          <w:p w:rsidR="00C10A07" w:rsidRDefault="00C10A07" w:rsidP="009D7DAB">
            <w:pPr>
              <w:pStyle w:val="Bullets"/>
              <w:numPr>
                <w:ilvl w:val="0"/>
                <w:numId w:val="15"/>
              </w:numPr>
            </w:pPr>
            <w:r>
              <w:t>Interacting with others</w:t>
            </w:r>
          </w:p>
          <w:p w:rsidR="00F16940" w:rsidRPr="002B7C92" w:rsidRDefault="00F16940" w:rsidP="009D7DAB">
            <w:pPr>
              <w:pStyle w:val="Bullets"/>
              <w:numPr>
                <w:ilvl w:val="0"/>
                <w:numId w:val="15"/>
              </w:numPr>
            </w:pPr>
            <w:r>
              <w:t>Getting the work done</w:t>
            </w:r>
          </w:p>
          <w:p w:rsidR="007A55DD" w:rsidRDefault="007A55DD" w:rsidP="00BC3BEE">
            <w:pPr>
              <w:pStyle w:val="AAAQuestions"/>
              <w:rPr>
                <w:color w:val="auto"/>
              </w:rPr>
            </w:pPr>
            <w:r>
              <w:rPr>
                <w:color w:val="auto"/>
              </w:rPr>
              <w:t>Answer each question in as much detail as possible, considering your organisational requirements for each one.</w:t>
            </w:r>
          </w:p>
          <w:p w:rsidR="007A55DD" w:rsidRDefault="007A55DD" w:rsidP="00BC3BEE">
            <w:pPr>
              <w:pStyle w:val="AAAQuestions"/>
              <w:rPr>
                <w:color w:val="auto"/>
              </w:rPr>
            </w:pPr>
          </w:p>
          <w:p w:rsidR="00F16940" w:rsidRPr="00C12A04" w:rsidRDefault="00F16940" w:rsidP="009D7DAB">
            <w:pPr>
              <w:pStyle w:val="AAAQuestions"/>
              <w:numPr>
                <w:ilvl w:val="0"/>
                <w:numId w:val="15"/>
              </w:numPr>
              <w:rPr>
                <w:b w:val="0"/>
                <w:color w:val="auto"/>
              </w:rPr>
            </w:pPr>
            <w:r w:rsidRPr="00C12A04">
              <w:rPr>
                <w:b w:val="0"/>
                <w:color w:val="auto"/>
              </w:rPr>
              <w:t>How can the following foundation skills be used to aid in addressing adult literacy, numeracy and language skills. Give examples:</w:t>
            </w:r>
          </w:p>
          <w:p w:rsidR="00F16940" w:rsidRDefault="00F16940" w:rsidP="00F16940">
            <w:pPr>
              <w:pStyle w:val="AAAQuestions"/>
              <w:rPr>
                <w:color w:val="auto"/>
              </w:rPr>
            </w:pPr>
          </w:p>
          <w:p w:rsidR="00F16940" w:rsidRDefault="00F16940" w:rsidP="009D7DAB">
            <w:pPr>
              <w:pStyle w:val="Bullets"/>
              <w:numPr>
                <w:ilvl w:val="0"/>
                <w:numId w:val="15"/>
              </w:numPr>
            </w:pPr>
            <w:r w:rsidRPr="00A95980">
              <w:t>Reading</w:t>
            </w:r>
            <w:r w:rsidR="00C10A07">
              <w:t xml:space="preserve">  </w:t>
            </w:r>
          </w:p>
          <w:p w:rsidR="00C10A07" w:rsidRPr="00C10A07" w:rsidRDefault="00C10A07" w:rsidP="00C10A07">
            <w:pPr>
              <w:autoSpaceDE w:val="0"/>
              <w:autoSpaceDN w:val="0"/>
              <w:adjustRightInd w:val="0"/>
              <w:spacing w:after="100" w:line="191" w:lineRule="atLeast"/>
              <w:rPr>
                <w:rFonts w:ascii="Frutiger 45 Light" w:hAnsi="Frutiger 45 Light"/>
                <w:color w:val="FF0000"/>
                <w:sz w:val="20"/>
                <w:szCs w:val="20"/>
                <w:lang w:eastAsia="en-GB"/>
              </w:rPr>
            </w:pPr>
            <w:r>
              <w:rPr>
                <w:rFonts w:ascii="Frutiger 45 Light" w:hAnsi="Frutiger 45 Light"/>
                <w:color w:val="FF0000"/>
                <w:sz w:val="20"/>
                <w:szCs w:val="20"/>
                <w:lang w:eastAsia="en-GB"/>
              </w:rPr>
              <w:t>A</w:t>
            </w:r>
            <w:r w:rsidRPr="00C10A07">
              <w:rPr>
                <w:rFonts w:ascii="Frutiger 45 Light" w:hAnsi="Frutiger 45 Light"/>
                <w:color w:val="FF0000"/>
                <w:sz w:val="20"/>
                <w:szCs w:val="20"/>
                <w:lang w:eastAsia="en-GB"/>
              </w:rPr>
              <w:t xml:space="preserve">rticulate a purpose for reading and pose questions that reading may answer </w:t>
            </w:r>
          </w:p>
          <w:p w:rsidR="00C10A07" w:rsidRPr="00C10A07" w:rsidRDefault="00C10A07" w:rsidP="00C10A07">
            <w:pPr>
              <w:autoSpaceDE w:val="0"/>
              <w:autoSpaceDN w:val="0"/>
              <w:adjustRightInd w:val="0"/>
              <w:spacing w:after="100" w:line="191" w:lineRule="atLeast"/>
              <w:rPr>
                <w:rFonts w:ascii="Frutiger 45 Light" w:hAnsi="Frutiger 45 Light"/>
                <w:color w:val="FF0000"/>
                <w:sz w:val="20"/>
                <w:szCs w:val="20"/>
                <w:lang w:eastAsia="en-GB"/>
              </w:rPr>
            </w:pPr>
            <w:r w:rsidRPr="00C10A07">
              <w:rPr>
                <w:rFonts w:ascii="Frutiger 45 Light" w:hAnsi="Frutiger 45 Light"/>
                <w:color w:val="FF0000"/>
                <w:sz w:val="20"/>
                <w:szCs w:val="20"/>
                <w:lang w:eastAsia="en-GB"/>
              </w:rPr>
              <w:t xml:space="preserve"> select texts and locate information appropriate to needs and interests </w:t>
            </w:r>
          </w:p>
          <w:p w:rsidR="00C10A07" w:rsidRPr="00C10A07" w:rsidRDefault="00C10A07" w:rsidP="00C10A07">
            <w:pPr>
              <w:autoSpaceDE w:val="0"/>
              <w:autoSpaceDN w:val="0"/>
              <w:adjustRightInd w:val="0"/>
              <w:spacing w:after="100" w:line="191" w:lineRule="atLeast"/>
              <w:rPr>
                <w:rFonts w:ascii="Frutiger 45 Light" w:hAnsi="Frutiger 45 Light"/>
                <w:color w:val="FF0000"/>
                <w:sz w:val="20"/>
                <w:szCs w:val="20"/>
                <w:lang w:eastAsia="en-GB"/>
              </w:rPr>
            </w:pPr>
            <w:r w:rsidRPr="00C10A07">
              <w:rPr>
                <w:rFonts w:ascii="Frutiger 45 Light" w:hAnsi="Frutiger 45 Light"/>
                <w:color w:val="FF0000"/>
                <w:sz w:val="20"/>
                <w:szCs w:val="20"/>
                <w:lang w:eastAsia="en-GB"/>
              </w:rPr>
              <w:t>draw on, and make connections with, prior knowledge and experience</w:t>
            </w:r>
          </w:p>
          <w:p w:rsidR="00C10A07" w:rsidRPr="00C10A07" w:rsidRDefault="00C10A07" w:rsidP="00C10A07">
            <w:pPr>
              <w:autoSpaceDE w:val="0"/>
              <w:autoSpaceDN w:val="0"/>
              <w:adjustRightInd w:val="0"/>
              <w:spacing w:after="100" w:line="191" w:lineRule="atLeast"/>
              <w:rPr>
                <w:rFonts w:ascii="Frutiger 45 Light" w:hAnsi="Frutiger 45 Light"/>
                <w:color w:val="FF0000"/>
                <w:sz w:val="20"/>
                <w:szCs w:val="20"/>
                <w:lang w:eastAsia="en-GB"/>
              </w:rPr>
            </w:pPr>
            <w:r w:rsidRPr="00C10A07">
              <w:rPr>
                <w:rFonts w:ascii="Frutiger 45 Light" w:hAnsi="Frutiger 45 Light"/>
                <w:color w:val="FF0000"/>
                <w:sz w:val="20"/>
                <w:szCs w:val="20"/>
                <w:lang w:eastAsia="en-GB"/>
              </w:rPr>
              <w:t xml:space="preserve"> use semantic and syntactic cues </w:t>
            </w:r>
          </w:p>
          <w:p w:rsidR="00C10A07" w:rsidRPr="00C10A07" w:rsidRDefault="00C10A07" w:rsidP="00C10A07">
            <w:pPr>
              <w:autoSpaceDE w:val="0"/>
              <w:autoSpaceDN w:val="0"/>
              <w:adjustRightInd w:val="0"/>
              <w:spacing w:after="100" w:line="191" w:lineRule="atLeast"/>
              <w:rPr>
                <w:rFonts w:ascii="Frutiger 45 Light" w:hAnsi="Frutiger 45 Light"/>
                <w:color w:val="FF0000"/>
                <w:sz w:val="20"/>
                <w:szCs w:val="20"/>
                <w:lang w:eastAsia="en-GB"/>
              </w:rPr>
            </w:pPr>
            <w:r w:rsidRPr="00C10A07">
              <w:rPr>
                <w:rFonts w:ascii="Frutiger 45 Light" w:hAnsi="Frutiger 45 Light"/>
                <w:color w:val="FF0000"/>
                <w:sz w:val="20"/>
                <w:szCs w:val="20"/>
                <w:lang w:eastAsia="en-GB"/>
              </w:rPr>
              <w:t xml:space="preserve">interpret and analyse texts where meaning may be embedded or implicit </w:t>
            </w:r>
          </w:p>
          <w:p w:rsidR="00C10A07" w:rsidRPr="00C10A07" w:rsidRDefault="00C10A07" w:rsidP="00C10A07">
            <w:pPr>
              <w:autoSpaceDE w:val="0"/>
              <w:autoSpaceDN w:val="0"/>
              <w:adjustRightInd w:val="0"/>
              <w:spacing w:after="100" w:line="191" w:lineRule="atLeast"/>
              <w:rPr>
                <w:rFonts w:ascii="Frutiger 45 Light" w:hAnsi="Frutiger 45 Light"/>
                <w:color w:val="FF0000"/>
                <w:sz w:val="20"/>
                <w:szCs w:val="20"/>
                <w:lang w:eastAsia="en-GB"/>
              </w:rPr>
            </w:pPr>
            <w:r w:rsidRPr="00C10A07">
              <w:rPr>
                <w:rFonts w:ascii="Frutiger 45 Light" w:hAnsi="Frutiger 45 Light"/>
                <w:color w:val="FF0000"/>
                <w:sz w:val="20"/>
                <w:szCs w:val="20"/>
                <w:lang w:eastAsia="en-GB"/>
              </w:rPr>
              <w:t xml:space="preserve"> critically evaluate the purpose of a text, examining the relationship between the intended audience and the text, including unstated power relations and positioning of the reader</w:t>
            </w:r>
          </w:p>
          <w:p w:rsidR="00C10A07" w:rsidRPr="00C10A07" w:rsidRDefault="00C10A07" w:rsidP="00C10A07">
            <w:pPr>
              <w:autoSpaceDE w:val="0"/>
              <w:autoSpaceDN w:val="0"/>
              <w:adjustRightInd w:val="0"/>
              <w:spacing w:after="100" w:line="191" w:lineRule="atLeast"/>
              <w:rPr>
                <w:rFonts w:ascii="Frutiger 45 Light" w:hAnsi="Frutiger 45 Light"/>
                <w:color w:val="FF0000"/>
                <w:sz w:val="20"/>
                <w:szCs w:val="20"/>
                <w:lang w:eastAsia="en-GB"/>
              </w:rPr>
            </w:pPr>
            <w:r w:rsidRPr="00C10A07">
              <w:rPr>
                <w:rFonts w:ascii="Frutiger 45 Light" w:hAnsi="Frutiger 45 Light"/>
                <w:color w:val="FF0000"/>
                <w:sz w:val="20"/>
                <w:szCs w:val="20"/>
                <w:lang w:eastAsia="en-GB"/>
              </w:rPr>
              <w:t xml:space="preserve"> reflect on meaning, taking into account the understanding of the world and cultural knowledge presumed by the text, and of the reader's own position in relation to it</w:t>
            </w:r>
          </w:p>
          <w:p w:rsidR="00C10A07" w:rsidRPr="00C10A07" w:rsidRDefault="00C10A07" w:rsidP="00C10A07">
            <w:pPr>
              <w:rPr>
                <w:rFonts w:ascii="Frutiger 45 Light" w:hAnsi="Frutiger 45 Light" w:cs="Frutiger 45 Light"/>
                <w:color w:val="000000"/>
                <w:sz w:val="24"/>
                <w:szCs w:val="24"/>
                <w:lang w:eastAsia="en-GB"/>
              </w:rPr>
            </w:pPr>
            <w:r w:rsidRPr="00C10A07">
              <w:rPr>
                <w:rFonts w:ascii="Frutiger 45 Light" w:hAnsi="Frutiger 45 Light"/>
                <w:color w:val="FF0000"/>
                <w:sz w:val="20"/>
                <w:szCs w:val="20"/>
                <w:lang w:eastAsia="en-GB"/>
              </w:rPr>
              <w:t xml:space="preserve"> Self-monitor, drawing on a range of strategies to aid</w:t>
            </w:r>
            <w:r w:rsidRPr="00C10A07">
              <w:rPr>
                <w:rFonts w:ascii="Frutiger 45 Light" w:hAnsi="Frutiger 45 Light" w:cs="Frutiger 45 Light"/>
                <w:color w:val="000000"/>
                <w:sz w:val="24"/>
                <w:szCs w:val="24"/>
                <w:lang w:eastAsia="en-GB"/>
              </w:rPr>
              <w:t xml:space="preserve"> </w:t>
            </w:r>
            <w:r w:rsidRPr="00C10A07">
              <w:rPr>
                <w:rFonts w:ascii="Frutiger 45 Light" w:hAnsi="Frutiger 45 Light"/>
                <w:color w:val="FF0000"/>
                <w:sz w:val="19"/>
                <w:szCs w:val="19"/>
                <w:lang w:eastAsia="en-GB"/>
              </w:rPr>
              <w:t>comprehension when meaning is lost</w:t>
            </w:r>
            <w:r>
              <w:rPr>
                <w:rFonts w:ascii="Frutiger 45 Light" w:hAnsi="Frutiger 45 Light"/>
                <w:color w:val="FF0000"/>
                <w:sz w:val="20"/>
                <w:szCs w:val="20"/>
                <w:lang w:eastAsia="en-GB"/>
              </w:rPr>
              <w:t>.</w:t>
            </w:r>
          </w:p>
          <w:p w:rsidR="00C10A07" w:rsidRPr="00A95980" w:rsidRDefault="00C10A07" w:rsidP="00C10A07">
            <w:pPr>
              <w:pStyle w:val="Bullets"/>
              <w:numPr>
                <w:ilvl w:val="0"/>
                <w:numId w:val="0"/>
              </w:numPr>
              <w:ind w:left="1494"/>
            </w:pPr>
          </w:p>
          <w:p w:rsidR="00F16940" w:rsidRDefault="00F16940" w:rsidP="009D7DAB">
            <w:pPr>
              <w:pStyle w:val="Bullets"/>
              <w:numPr>
                <w:ilvl w:val="0"/>
                <w:numId w:val="15"/>
              </w:numPr>
            </w:pPr>
            <w:r>
              <w:t>Oral Communication</w:t>
            </w:r>
          </w:p>
          <w:p w:rsidR="00C10A07" w:rsidRPr="00C10A07" w:rsidRDefault="00C10A07" w:rsidP="00C10A07">
            <w:pPr>
              <w:autoSpaceDE w:val="0"/>
              <w:autoSpaceDN w:val="0"/>
              <w:adjustRightInd w:val="0"/>
              <w:spacing w:after="0" w:line="240" w:lineRule="auto"/>
              <w:rPr>
                <w:rFonts w:ascii="Frutiger 45 Light" w:hAnsi="Frutiger 45 Light" w:cs="Frutiger 45 Light"/>
                <w:color w:val="000000"/>
                <w:sz w:val="24"/>
                <w:szCs w:val="24"/>
                <w:lang w:eastAsia="en-GB"/>
              </w:rPr>
            </w:pPr>
          </w:p>
          <w:p w:rsidR="00C10A07" w:rsidRPr="00C10A07" w:rsidRDefault="00C10A07" w:rsidP="00C10A07">
            <w:pPr>
              <w:autoSpaceDE w:val="0"/>
              <w:autoSpaceDN w:val="0"/>
              <w:adjustRightInd w:val="0"/>
              <w:spacing w:after="100" w:line="191" w:lineRule="atLeast"/>
              <w:rPr>
                <w:rFonts w:ascii="Frutiger 45 Light" w:hAnsi="Frutiger 45 Light"/>
                <w:color w:val="FF0000"/>
                <w:sz w:val="20"/>
                <w:szCs w:val="20"/>
                <w:lang w:eastAsia="en-GB"/>
              </w:rPr>
            </w:pPr>
            <w:r>
              <w:rPr>
                <w:rFonts w:ascii="Frutiger 45 Light" w:hAnsi="Frutiger 45 Light"/>
                <w:color w:val="FF0000"/>
                <w:sz w:val="20"/>
                <w:szCs w:val="20"/>
                <w:lang w:eastAsia="en-GB"/>
              </w:rPr>
              <w:t>F</w:t>
            </w:r>
            <w:r w:rsidRPr="00C10A07">
              <w:rPr>
                <w:rFonts w:ascii="Frutiger 45 Light" w:hAnsi="Frutiger 45 Light"/>
                <w:color w:val="FF0000"/>
                <w:sz w:val="20"/>
                <w:szCs w:val="20"/>
                <w:lang w:eastAsia="en-GB"/>
              </w:rPr>
              <w:t>luency and sustained interaction</w:t>
            </w:r>
          </w:p>
          <w:p w:rsidR="00C10A07" w:rsidRPr="00C10A07" w:rsidRDefault="00C10A07" w:rsidP="00C10A07">
            <w:pPr>
              <w:autoSpaceDE w:val="0"/>
              <w:autoSpaceDN w:val="0"/>
              <w:adjustRightInd w:val="0"/>
              <w:spacing w:after="100" w:line="191" w:lineRule="atLeast"/>
              <w:rPr>
                <w:rFonts w:ascii="Frutiger 45 Light" w:hAnsi="Frutiger 45 Light"/>
                <w:color w:val="FF0000"/>
                <w:sz w:val="20"/>
                <w:szCs w:val="20"/>
                <w:lang w:eastAsia="en-GB"/>
              </w:rPr>
            </w:pPr>
            <w:r w:rsidRPr="00C10A07">
              <w:rPr>
                <w:rFonts w:ascii="Frutiger 45 Light" w:hAnsi="Frutiger 45 Light"/>
                <w:color w:val="FF0000"/>
                <w:sz w:val="20"/>
                <w:szCs w:val="20"/>
                <w:lang w:eastAsia="en-GB"/>
              </w:rPr>
              <w:t xml:space="preserve"> use of generic structures (vocabulary, grammatical forms and relationships between utterances as they occur in specific types of spoken and other aural texts)</w:t>
            </w:r>
          </w:p>
          <w:p w:rsidR="00C10A07" w:rsidRPr="00C10A07" w:rsidRDefault="00C10A07" w:rsidP="00C10A07">
            <w:pPr>
              <w:autoSpaceDE w:val="0"/>
              <w:autoSpaceDN w:val="0"/>
              <w:adjustRightInd w:val="0"/>
              <w:spacing w:after="100" w:line="191" w:lineRule="atLeast"/>
              <w:rPr>
                <w:rFonts w:ascii="Frutiger 45 Light" w:hAnsi="Frutiger 45 Light"/>
                <w:color w:val="FF0000"/>
                <w:sz w:val="20"/>
                <w:szCs w:val="20"/>
                <w:lang w:eastAsia="en-GB"/>
              </w:rPr>
            </w:pPr>
            <w:r w:rsidRPr="00C10A07">
              <w:rPr>
                <w:rFonts w:ascii="Frutiger 45 Light" w:hAnsi="Frutiger 45 Light"/>
                <w:color w:val="FF0000"/>
                <w:sz w:val="20"/>
                <w:szCs w:val="20"/>
                <w:lang w:eastAsia="en-GB"/>
              </w:rPr>
              <w:t xml:space="preserve"> use of appropriate paralinguistics (non-verbal communication) to support the communicative process</w:t>
            </w:r>
          </w:p>
          <w:p w:rsidR="00C10A07" w:rsidRPr="00C10A07" w:rsidRDefault="00C10A07" w:rsidP="00C10A07">
            <w:pPr>
              <w:pStyle w:val="Bullets"/>
              <w:numPr>
                <w:ilvl w:val="0"/>
                <w:numId w:val="0"/>
              </w:numPr>
              <w:ind w:left="1418"/>
              <w:rPr>
                <w:color w:val="FF0000"/>
                <w:sz w:val="20"/>
                <w:szCs w:val="20"/>
              </w:rPr>
            </w:pPr>
            <w:r w:rsidRPr="00C10A07">
              <w:rPr>
                <w:rFonts w:ascii="Frutiger 45 Light" w:hAnsi="Frutiger 45 Light"/>
                <w:color w:val="FF0000"/>
                <w:sz w:val="20"/>
                <w:szCs w:val="20"/>
                <w:lang w:eastAsia="en-GB"/>
              </w:rPr>
              <w:t xml:space="preserve"> Aural information processing demands (reflective response to aural spoken texts, which may be spoken or, for example, music).</w:t>
            </w:r>
          </w:p>
          <w:p w:rsidR="00F16940" w:rsidRDefault="00F16940" w:rsidP="009D7DAB">
            <w:pPr>
              <w:pStyle w:val="Bullets"/>
              <w:numPr>
                <w:ilvl w:val="0"/>
                <w:numId w:val="15"/>
              </w:numPr>
            </w:pPr>
            <w:r>
              <w:t>Interacting with others</w:t>
            </w:r>
          </w:p>
          <w:p w:rsidR="00C10A07" w:rsidRPr="00C10A07" w:rsidRDefault="00C10A07" w:rsidP="00C10A07">
            <w:pPr>
              <w:autoSpaceDE w:val="0"/>
              <w:autoSpaceDN w:val="0"/>
              <w:adjustRightInd w:val="0"/>
              <w:spacing w:after="0" w:line="240" w:lineRule="auto"/>
              <w:rPr>
                <w:rFonts w:ascii="Frutiger 45 Light" w:hAnsi="Frutiger 45 Light" w:cs="Frutiger 45 Light"/>
                <w:color w:val="000000"/>
                <w:sz w:val="24"/>
                <w:szCs w:val="24"/>
                <w:lang w:eastAsia="en-GB"/>
              </w:rPr>
            </w:pPr>
          </w:p>
          <w:tbl>
            <w:tblPr>
              <w:tblW w:w="0" w:type="auto"/>
              <w:tblBorders>
                <w:top w:val="nil"/>
                <w:left w:val="nil"/>
                <w:bottom w:val="nil"/>
                <w:right w:val="nil"/>
              </w:tblBorders>
              <w:tblLook w:val="0000" w:firstRow="0" w:lastRow="0" w:firstColumn="0" w:lastColumn="0" w:noHBand="0" w:noVBand="0"/>
            </w:tblPr>
            <w:tblGrid>
              <w:gridCol w:w="7146"/>
            </w:tblGrid>
            <w:tr w:rsidR="00C10A07" w:rsidRPr="00C10A07">
              <w:trPr>
                <w:trHeight w:val="724"/>
              </w:trPr>
              <w:tc>
                <w:tcPr>
                  <w:tcW w:w="0" w:type="auto"/>
                </w:tcPr>
                <w:p w:rsidR="00C10A07" w:rsidRPr="00C10A07" w:rsidRDefault="00C10A07" w:rsidP="00C10A07">
                  <w:pPr>
                    <w:autoSpaceDE w:val="0"/>
                    <w:autoSpaceDN w:val="0"/>
                    <w:adjustRightInd w:val="0"/>
                    <w:spacing w:after="40" w:line="171" w:lineRule="atLeast"/>
                    <w:rPr>
                      <w:rFonts w:ascii="Frutiger 45 Light" w:hAnsi="Frutiger 45 Light" w:cs="Frutiger 45 Light"/>
                      <w:color w:val="FF0000"/>
                      <w:sz w:val="20"/>
                      <w:szCs w:val="20"/>
                      <w:lang w:eastAsia="en-GB"/>
                    </w:rPr>
                  </w:pPr>
                  <w:r w:rsidRPr="00C10A07">
                    <w:rPr>
                      <w:rFonts w:ascii="Frutiger 45 Light" w:hAnsi="Frutiger 45 Light" w:cs="Frutiger 45 Light"/>
                      <w:color w:val="FF0000"/>
                      <w:sz w:val="20"/>
                      <w:szCs w:val="20"/>
                      <w:lang w:eastAsia="en-GB"/>
                    </w:rPr>
                    <w:t xml:space="preserve"> Follows basic social rules for interacting with others, e.g. takes turn in speaking, listens to others or shares resources with a partner</w:t>
                  </w:r>
                </w:p>
                <w:p w:rsidR="00C10A07" w:rsidRPr="00C10A07" w:rsidRDefault="00C10A07" w:rsidP="00C10A07">
                  <w:pPr>
                    <w:autoSpaceDE w:val="0"/>
                    <w:autoSpaceDN w:val="0"/>
                    <w:adjustRightInd w:val="0"/>
                    <w:spacing w:after="40" w:line="171" w:lineRule="atLeast"/>
                    <w:rPr>
                      <w:rFonts w:ascii="Frutiger 45 Light" w:hAnsi="Frutiger 45 Light" w:cs="Frutiger 45 Light"/>
                      <w:color w:val="FF0000"/>
                      <w:sz w:val="20"/>
                      <w:szCs w:val="20"/>
                      <w:lang w:eastAsia="en-GB"/>
                    </w:rPr>
                  </w:pPr>
                  <w:r w:rsidRPr="00C10A07">
                    <w:rPr>
                      <w:rFonts w:ascii="Frutiger 45 Light" w:hAnsi="Frutiger 45 Light" w:cs="Frutiger 45 Light"/>
                      <w:color w:val="FF0000"/>
                      <w:sz w:val="20"/>
                      <w:szCs w:val="20"/>
                      <w:lang w:eastAsia="en-GB"/>
                    </w:rPr>
                    <w:t xml:space="preserve">Takes some steps to identify appropriate support, e.g. seeks assistance from a trusted person </w:t>
                  </w:r>
                </w:p>
              </w:tc>
            </w:tr>
          </w:tbl>
          <w:p w:rsidR="00C10A07" w:rsidRDefault="00C10A07" w:rsidP="00C10A07">
            <w:pPr>
              <w:pStyle w:val="Bullets"/>
              <w:numPr>
                <w:ilvl w:val="0"/>
                <w:numId w:val="0"/>
              </w:numPr>
              <w:ind w:left="1494"/>
            </w:pPr>
          </w:p>
          <w:p w:rsidR="00F16940" w:rsidRDefault="00F16940" w:rsidP="009D7DAB">
            <w:pPr>
              <w:pStyle w:val="Bullets"/>
              <w:numPr>
                <w:ilvl w:val="0"/>
                <w:numId w:val="15"/>
              </w:numPr>
            </w:pPr>
            <w:r>
              <w:t>Getting the work done</w:t>
            </w:r>
          </w:p>
          <w:p w:rsidR="00BC3BEE" w:rsidRPr="00BC3BEE" w:rsidRDefault="00BC3BEE" w:rsidP="00BC3BEE">
            <w:pPr>
              <w:pStyle w:val="Bullets"/>
              <w:numPr>
                <w:ilvl w:val="0"/>
                <w:numId w:val="0"/>
              </w:numPr>
              <w:ind w:left="1494"/>
              <w:rPr>
                <w:color w:val="FF0000"/>
                <w:sz w:val="20"/>
                <w:szCs w:val="20"/>
              </w:rPr>
            </w:pPr>
            <w:r w:rsidRPr="00BC3BEE">
              <w:rPr>
                <w:rFonts w:ascii="Tahoma" w:hAnsi="Tahoma" w:cs="Tahoma"/>
                <w:color w:val="FF0000"/>
                <w:sz w:val="20"/>
                <w:szCs w:val="20"/>
                <w:lang w:val="en"/>
              </w:rPr>
              <w:t>The framework describes the core skills in three categories: navigating the world of work, interacting with others and getting the work done; and uses a developmental approach to describe these skills at five different stages of performance from novice through to expert.</w:t>
            </w:r>
          </w:p>
          <w:p w:rsidR="00BC3BEE" w:rsidRDefault="00F16940" w:rsidP="009D7DAB">
            <w:pPr>
              <w:pStyle w:val="Default"/>
              <w:numPr>
                <w:ilvl w:val="0"/>
                <w:numId w:val="15"/>
              </w:numPr>
              <w:rPr>
                <w:rFonts w:asciiTheme="minorHAnsi" w:hAnsiTheme="minorHAnsi" w:cstheme="minorHAnsi"/>
                <w:sz w:val="23"/>
                <w:szCs w:val="23"/>
              </w:rPr>
            </w:pPr>
            <w:r w:rsidRPr="00BC3BEE">
              <w:rPr>
                <w:rFonts w:asciiTheme="minorHAnsi" w:hAnsiTheme="minorHAnsi" w:cstheme="minorHAnsi"/>
                <w:sz w:val="23"/>
                <w:szCs w:val="23"/>
              </w:rPr>
              <w:t xml:space="preserve">What skills are required to ensure you can deliver effective training and assessment? </w:t>
            </w:r>
          </w:p>
          <w:p w:rsidR="00BC3BEE" w:rsidRPr="00BC3BEE" w:rsidRDefault="00BC3BEE" w:rsidP="00BC3BEE">
            <w:pPr>
              <w:pStyle w:val="Default"/>
              <w:ind w:left="720"/>
              <w:rPr>
                <w:rFonts w:asciiTheme="minorHAnsi" w:hAnsiTheme="minorHAnsi" w:cstheme="minorHAnsi"/>
                <w:color w:val="FF0000"/>
                <w:sz w:val="23"/>
                <w:szCs w:val="23"/>
              </w:rPr>
            </w:pPr>
            <w:r>
              <w:rPr>
                <w:rFonts w:asciiTheme="minorHAnsi" w:hAnsiTheme="minorHAnsi" w:cstheme="minorHAnsi"/>
                <w:color w:val="FF0000"/>
                <w:sz w:val="23"/>
                <w:szCs w:val="23"/>
              </w:rPr>
              <w:t>Maintaining quality of training with effective systems of management and monitoring.</w:t>
            </w:r>
          </w:p>
          <w:p w:rsidR="00F16940" w:rsidRDefault="00F16940" w:rsidP="009D7DAB">
            <w:pPr>
              <w:pStyle w:val="Default"/>
              <w:numPr>
                <w:ilvl w:val="0"/>
                <w:numId w:val="15"/>
              </w:numPr>
              <w:rPr>
                <w:rFonts w:asciiTheme="minorHAnsi" w:hAnsiTheme="minorHAnsi" w:cstheme="minorHAnsi"/>
                <w:sz w:val="23"/>
                <w:szCs w:val="23"/>
              </w:rPr>
            </w:pPr>
            <w:r w:rsidRPr="00BC3BEE">
              <w:rPr>
                <w:rFonts w:asciiTheme="minorHAnsi" w:hAnsiTheme="minorHAnsi" w:cstheme="minorHAnsi"/>
                <w:sz w:val="23"/>
                <w:szCs w:val="23"/>
              </w:rPr>
              <w:t>Why should you communicate with other professionals about LLN requirements?</w:t>
            </w:r>
          </w:p>
          <w:p w:rsidR="00BC3BEE" w:rsidRPr="00AD1E22" w:rsidRDefault="00AD1E22" w:rsidP="00BC3BEE">
            <w:pPr>
              <w:pStyle w:val="Default"/>
              <w:ind w:left="720"/>
              <w:rPr>
                <w:rFonts w:asciiTheme="minorHAnsi" w:hAnsiTheme="minorHAnsi" w:cstheme="minorHAnsi"/>
                <w:color w:val="FF0000"/>
                <w:sz w:val="23"/>
                <w:szCs w:val="23"/>
              </w:rPr>
            </w:pPr>
            <w:r>
              <w:rPr>
                <w:rFonts w:asciiTheme="minorHAnsi" w:hAnsiTheme="minorHAnsi" w:cstheme="minorHAnsi"/>
                <w:color w:val="FF0000"/>
                <w:sz w:val="23"/>
                <w:szCs w:val="23"/>
              </w:rPr>
              <w:t>Professional development which must be ongoing. Also with assistance and review.</w:t>
            </w:r>
          </w:p>
          <w:p w:rsidR="00F16940" w:rsidRDefault="00F16940" w:rsidP="009D7DAB">
            <w:pPr>
              <w:pStyle w:val="Default"/>
              <w:numPr>
                <w:ilvl w:val="0"/>
                <w:numId w:val="15"/>
              </w:numPr>
              <w:rPr>
                <w:rFonts w:asciiTheme="minorHAnsi" w:hAnsiTheme="minorHAnsi" w:cstheme="minorHAnsi"/>
                <w:sz w:val="23"/>
                <w:szCs w:val="23"/>
              </w:rPr>
            </w:pPr>
            <w:r>
              <w:rPr>
                <w:rFonts w:asciiTheme="minorHAnsi" w:hAnsiTheme="minorHAnsi" w:cstheme="minorHAnsi"/>
                <w:sz w:val="23"/>
                <w:szCs w:val="23"/>
              </w:rPr>
              <w:t xml:space="preserve">Why is it important to </w:t>
            </w:r>
            <w:r w:rsidRPr="0008754C">
              <w:rPr>
                <w:rFonts w:asciiTheme="minorHAnsi" w:hAnsiTheme="minorHAnsi" w:cstheme="minorHAnsi"/>
                <w:sz w:val="23"/>
                <w:szCs w:val="23"/>
              </w:rPr>
              <w:t>liaise with personnel, including managers or supervisors, from the training and/or assessment organisation</w:t>
            </w:r>
            <w:r>
              <w:rPr>
                <w:rFonts w:asciiTheme="minorHAnsi" w:hAnsiTheme="minorHAnsi" w:cstheme="minorHAnsi"/>
                <w:sz w:val="23"/>
                <w:szCs w:val="23"/>
              </w:rPr>
              <w:t xml:space="preserve">, as well as </w:t>
            </w:r>
            <w:r w:rsidRPr="0008754C">
              <w:rPr>
                <w:rFonts w:asciiTheme="minorHAnsi" w:hAnsiTheme="minorHAnsi" w:cstheme="minorHAnsi"/>
                <w:sz w:val="23"/>
                <w:szCs w:val="23"/>
              </w:rPr>
              <w:t>appropriate external authorities</w:t>
            </w:r>
            <w:r>
              <w:rPr>
                <w:rFonts w:asciiTheme="minorHAnsi" w:hAnsiTheme="minorHAnsi" w:cstheme="minorHAnsi"/>
                <w:sz w:val="23"/>
                <w:szCs w:val="23"/>
              </w:rPr>
              <w:t>?</w:t>
            </w:r>
            <w:r w:rsidRPr="0008754C">
              <w:rPr>
                <w:rFonts w:asciiTheme="minorHAnsi" w:hAnsiTheme="minorHAnsi" w:cstheme="minorHAnsi"/>
                <w:sz w:val="23"/>
                <w:szCs w:val="23"/>
              </w:rPr>
              <w:t xml:space="preserve"> </w:t>
            </w:r>
          </w:p>
          <w:tbl>
            <w:tblPr>
              <w:tblW w:w="0" w:type="auto"/>
              <w:tblBorders>
                <w:top w:val="nil"/>
                <w:left w:val="nil"/>
                <w:bottom w:val="nil"/>
                <w:right w:val="nil"/>
              </w:tblBorders>
              <w:tblLook w:val="0000" w:firstRow="0" w:lastRow="0" w:firstColumn="0" w:lastColumn="0" w:noHBand="0" w:noVBand="0"/>
            </w:tblPr>
            <w:tblGrid>
              <w:gridCol w:w="7146"/>
            </w:tblGrid>
            <w:tr w:rsidR="007239F9" w:rsidRPr="007239F9">
              <w:tblPrEx>
                <w:tblCellMar>
                  <w:top w:w="0" w:type="dxa"/>
                  <w:bottom w:w="0" w:type="dxa"/>
                </w:tblCellMar>
              </w:tblPrEx>
              <w:trPr>
                <w:trHeight w:val="673"/>
              </w:trPr>
              <w:tc>
                <w:tcPr>
                  <w:tcW w:w="0" w:type="auto"/>
                </w:tcPr>
                <w:p w:rsidR="007239F9" w:rsidRPr="007239F9" w:rsidRDefault="007239F9" w:rsidP="007239F9">
                  <w:pPr>
                    <w:autoSpaceDE w:val="0"/>
                    <w:autoSpaceDN w:val="0"/>
                    <w:adjustRightInd w:val="0"/>
                    <w:spacing w:after="0" w:line="240" w:lineRule="auto"/>
                    <w:rPr>
                      <w:rFonts w:ascii="Arial" w:hAnsi="Arial" w:cs="Arial"/>
                      <w:sz w:val="24"/>
                      <w:szCs w:val="24"/>
                      <w:lang w:eastAsia="en-GB"/>
                    </w:rPr>
                  </w:pPr>
                </w:p>
                <w:p w:rsidR="007239F9" w:rsidRPr="007239F9" w:rsidRDefault="007239F9" w:rsidP="007239F9">
                  <w:pPr>
                    <w:autoSpaceDE w:val="0"/>
                    <w:autoSpaceDN w:val="0"/>
                    <w:adjustRightInd w:val="0"/>
                    <w:spacing w:after="0" w:line="240" w:lineRule="auto"/>
                    <w:rPr>
                      <w:rFonts w:ascii="Arial" w:hAnsi="Arial" w:cs="Arial"/>
                      <w:color w:val="FF0000"/>
                      <w:lang w:eastAsia="en-GB"/>
                    </w:rPr>
                  </w:pPr>
                  <w:r w:rsidRPr="007239F9">
                    <w:rPr>
                      <w:rFonts w:ascii="Arial" w:hAnsi="Arial" w:cs="Arial"/>
                      <w:color w:val="FF0000"/>
                      <w:lang w:eastAsia="en-GB"/>
                    </w:rPr>
                    <w:t xml:space="preserve">communication skills to communicate with a range of people for varying purposes to: </w:t>
                  </w:r>
                </w:p>
                <w:p w:rsidR="007239F9" w:rsidRPr="007239F9" w:rsidRDefault="007239F9" w:rsidP="007239F9">
                  <w:pPr>
                    <w:autoSpaceDE w:val="0"/>
                    <w:autoSpaceDN w:val="0"/>
                    <w:adjustRightInd w:val="0"/>
                    <w:spacing w:after="0" w:line="240" w:lineRule="auto"/>
                    <w:rPr>
                      <w:rFonts w:ascii="Arial" w:hAnsi="Arial" w:cs="Arial"/>
                      <w:color w:val="FF0000"/>
                      <w:lang w:eastAsia="en-GB"/>
                    </w:rPr>
                  </w:pPr>
                  <w:r w:rsidRPr="007239F9">
                    <w:rPr>
                      <w:rFonts w:ascii="Century" w:hAnsi="Century" w:cs="Century"/>
                      <w:color w:val="FF0000"/>
                      <w:lang w:eastAsia="en-GB"/>
                    </w:rPr>
                    <w:t xml:space="preserve"> </w:t>
                  </w:r>
                  <w:r w:rsidRPr="007239F9">
                    <w:rPr>
                      <w:rFonts w:ascii="Arial" w:hAnsi="Arial" w:cs="Arial"/>
                      <w:color w:val="FF0000"/>
                      <w:lang w:eastAsia="en-GB"/>
                    </w:rPr>
                    <w:t xml:space="preserve">clarify meaning </w:t>
                  </w:r>
                </w:p>
                <w:p w:rsidR="007239F9" w:rsidRPr="007239F9" w:rsidRDefault="007239F9" w:rsidP="007239F9">
                  <w:pPr>
                    <w:autoSpaceDE w:val="0"/>
                    <w:autoSpaceDN w:val="0"/>
                    <w:adjustRightInd w:val="0"/>
                    <w:spacing w:after="0" w:line="240" w:lineRule="auto"/>
                    <w:rPr>
                      <w:rFonts w:ascii="Arial" w:hAnsi="Arial" w:cs="Arial"/>
                      <w:color w:val="FF0000"/>
                      <w:lang w:eastAsia="en-GB"/>
                    </w:rPr>
                  </w:pPr>
                  <w:r w:rsidRPr="007239F9">
                    <w:rPr>
                      <w:rFonts w:ascii="Century" w:hAnsi="Century" w:cs="Century"/>
                      <w:color w:val="FF0000"/>
                      <w:lang w:eastAsia="en-GB"/>
                    </w:rPr>
                    <w:t xml:space="preserve"> </w:t>
                  </w:r>
                  <w:r w:rsidRPr="007239F9">
                    <w:rPr>
                      <w:rFonts w:ascii="Arial" w:hAnsi="Arial" w:cs="Arial"/>
                      <w:color w:val="FF0000"/>
                      <w:lang w:eastAsia="en-GB"/>
                    </w:rPr>
                    <w:t xml:space="preserve">give and respond to feedback </w:t>
                  </w:r>
                </w:p>
                <w:p w:rsidR="007239F9" w:rsidRPr="007239F9" w:rsidRDefault="007239F9" w:rsidP="007239F9">
                  <w:pPr>
                    <w:autoSpaceDE w:val="0"/>
                    <w:autoSpaceDN w:val="0"/>
                    <w:adjustRightInd w:val="0"/>
                    <w:spacing w:after="0" w:line="240" w:lineRule="auto"/>
                    <w:rPr>
                      <w:rFonts w:ascii="Arial" w:hAnsi="Arial" w:cs="Arial"/>
                      <w:color w:val="FF0000"/>
                      <w:lang w:eastAsia="en-GB"/>
                    </w:rPr>
                  </w:pPr>
                  <w:r w:rsidRPr="007239F9">
                    <w:rPr>
                      <w:rFonts w:ascii="Century" w:hAnsi="Century" w:cs="Century"/>
                      <w:color w:val="FF0000"/>
                      <w:lang w:eastAsia="en-GB"/>
                    </w:rPr>
                    <w:t xml:space="preserve"> </w:t>
                  </w:r>
                  <w:r w:rsidRPr="007239F9">
                    <w:rPr>
                      <w:rFonts w:ascii="Arial" w:hAnsi="Arial" w:cs="Arial"/>
                      <w:color w:val="FF0000"/>
                      <w:lang w:eastAsia="en-GB"/>
                    </w:rPr>
                    <w:t xml:space="preserve">provide instruction </w:t>
                  </w:r>
                </w:p>
                <w:p w:rsidR="007239F9" w:rsidRPr="007239F9" w:rsidRDefault="007239F9" w:rsidP="007239F9">
                  <w:pPr>
                    <w:autoSpaceDE w:val="0"/>
                    <w:autoSpaceDN w:val="0"/>
                    <w:adjustRightInd w:val="0"/>
                    <w:spacing w:after="0" w:line="240" w:lineRule="auto"/>
                    <w:rPr>
                      <w:rFonts w:ascii="Arial" w:hAnsi="Arial" w:cs="Arial"/>
                      <w:color w:val="FF0000"/>
                      <w:lang w:eastAsia="en-GB"/>
                    </w:rPr>
                  </w:pPr>
                  <w:r w:rsidRPr="007239F9">
                    <w:rPr>
                      <w:rFonts w:ascii="Century" w:hAnsi="Century" w:cs="Century"/>
                      <w:color w:val="FF0000"/>
                      <w:lang w:eastAsia="en-GB"/>
                    </w:rPr>
                    <w:t xml:space="preserve"> </w:t>
                  </w:r>
                  <w:r w:rsidRPr="007239F9">
                    <w:rPr>
                      <w:rFonts w:ascii="Arial" w:hAnsi="Arial" w:cs="Arial"/>
                      <w:color w:val="FF0000"/>
                      <w:lang w:eastAsia="en-GB"/>
                    </w:rPr>
                    <w:t xml:space="preserve">teach technical terms and language </w:t>
                  </w:r>
                </w:p>
                <w:p w:rsidR="007239F9" w:rsidRPr="007239F9" w:rsidRDefault="007239F9" w:rsidP="007239F9">
                  <w:pPr>
                    <w:autoSpaceDE w:val="0"/>
                    <w:autoSpaceDN w:val="0"/>
                    <w:adjustRightInd w:val="0"/>
                    <w:spacing w:after="0" w:line="240" w:lineRule="auto"/>
                    <w:rPr>
                      <w:rFonts w:ascii="Arial" w:hAnsi="Arial" w:cs="Arial"/>
                      <w:color w:val="000000"/>
                      <w:lang w:eastAsia="en-GB"/>
                    </w:rPr>
                  </w:pPr>
                </w:p>
              </w:tc>
            </w:tr>
          </w:tbl>
          <w:p w:rsidR="00AD1E22" w:rsidRDefault="00AD1E22" w:rsidP="00AD1E22">
            <w:pPr>
              <w:pStyle w:val="Default"/>
              <w:ind w:left="720"/>
              <w:rPr>
                <w:rFonts w:asciiTheme="minorHAnsi" w:hAnsiTheme="minorHAnsi" w:cstheme="minorHAnsi"/>
                <w:sz w:val="23"/>
                <w:szCs w:val="23"/>
              </w:rPr>
            </w:pPr>
          </w:p>
          <w:p w:rsidR="00F16940" w:rsidRDefault="00F16940" w:rsidP="009D7DAB">
            <w:pPr>
              <w:pStyle w:val="Default"/>
              <w:numPr>
                <w:ilvl w:val="0"/>
                <w:numId w:val="15"/>
              </w:numPr>
              <w:rPr>
                <w:rFonts w:asciiTheme="minorHAnsi" w:hAnsiTheme="minorHAnsi" w:cstheme="minorHAnsi"/>
                <w:sz w:val="23"/>
                <w:szCs w:val="23"/>
              </w:rPr>
            </w:pPr>
            <w:r>
              <w:rPr>
                <w:rFonts w:asciiTheme="minorHAnsi" w:hAnsiTheme="minorHAnsi" w:cstheme="minorHAnsi"/>
                <w:sz w:val="23"/>
                <w:szCs w:val="23"/>
              </w:rPr>
              <w:lastRenderedPageBreak/>
              <w:t xml:space="preserve">Why is it so important to encourage learner development and </w:t>
            </w:r>
            <w:r w:rsidRPr="00EE1AC5">
              <w:rPr>
                <w:rFonts w:asciiTheme="minorHAnsi" w:hAnsiTheme="minorHAnsi" w:cstheme="minorHAnsi"/>
                <w:sz w:val="23"/>
                <w:szCs w:val="23"/>
              </w:rPr>
              <w:t>demonstrate sensitivity to cultural issues</w:t>
            </w:r>
            <w:r>
              <w:rPr>
                <w:rFonts w:asciiTheme="minorHAnsi" w:hAnsiTheme="minorHAnsi" w:cstheme="minorHAnsi"/>
                <w:sz w:val="23"/>
                <w:szCs w:val="23"/>
              </w:rPr>
              <w:t>?</w:t>
            </w:r>
          </w:p>
          <w:p w:rsidR="009D7DAB" w:rsidRPr="009D7DAB" w:rsidRDefault="009D7DAB" w:rsidP="009D7DAB">
            <w:pPr>
              <w:autoSpaceDE w:val="0"/>
              <w:autoSpaceDN w:val="0"/>
              <w:adjustRightInd w:val="0"/>
              <w:spacing w:after="0" w:line="240" w:lineRule="auto"/>
              <w:rPr>
                <w:rFonts w:ascii="Arial" w:hAnsi="Arial" w:cs="Arial"/>
                <w:color w:val="000000"/>
                <w:sz w:val="24"/>
                <w:szCs w:val="24"/>
                <w:lang w:eastAsia="en-GB"/>
              </w:rPr>
            </w:pPr>
          </w:p>
          <w:p w:rsidR="009D7DAB" w:rsidRDefault="009D7DAB" w:rsidP="009D7DAB">
            <w:pPr>
              <w:pStyle w:val="Default"/>
              <w:ind w:left="720"/>
              <w:rPr>
                <w:color w:val="FF0000"/>
                <w:sz w:val="20"/>
                <w:szCs w:val="20"/>
                <w:lang w:eastAsia="en-GB"/>
              </w:rPr>
            </w:pPr>
            <w:r w:rsidRPr="009D7DAB">
              <w:rPr>
                <w:color w:val="FF0000"/>
                <w:lang w:eastAsia="en-GB"/>
              </w:rPr>
              <w:t xml:space="preserve"> </w:t>
            </w:r>
            <w:r w:rsidRPr="009D7DAB">
              <w:rPr>
                <w:color w:val="FF0000"/>
                <w:sz w:val="20"/>
                <w:szCs w:val="20"/>
                <w:lang w:eastAsia="en-GB"/>
              </w:rPr>
              <w:t>A culturally inclusive classroom is one where students and staff alike recognise, appreciate and capitalise on diversity so as to enrich the overall learning experience. Fostering a culturally inclusive learning environment encourages all individuals – regardless of age, gender, ethnicity, religious affiliation, socioeconomic status, sexual orientation or political beliefs – to develop personal contacts and effective intercultural skills.</w:t>
            </w:r>
          </w:p>
          <w:p w:rsidR="009D7DAB" w:rsidRPr="009D7DAB" w:rsidRDefault="009D7DAB" w:rsidP="009D7DAB">
            <w:pPr>
              <w:pStyle w:val="Default"/>
              <w:ind w:left="720"/>
              <w:rPr>
                <w:rFonts w:asciiTheme="minorHAnsi" w:hAnsiTheme="minorHAnsi" w:cstheme="minorHAnsi"/>
                <w:color w:val="FF0000"/>
                <w:sz w:val="23"/>
                <w:szCs w:val="23"/>
              </w:rPr>
            </w:pPr>
          </w:p>
          <w:p w:rsidR="00F16940" w:rsidRPr="009D7DAB" w:rsidRDefault="00F16940" w:rsidP="009D7DAB">
            <w:pPr>
              <w:pStyle w:val="Default"/>
              <w:numPr>
                <w:ilvl w:val="0"/>
                <w:numId w:val="15"/>
              </w:numPr>
              <w:rPr>
                <w:rFonts w:asciiTheme="minorHAnsi" w:hAnsiTheme="minorHAnsi" w:cstheme="minorHAnsi"/>
                <w:color w:val="auto"/>
                <w:sz w:val="23"/>
                <w:szCs w:val="23"/>
              </w:rPr>
            </w:pPr>
            <w:r w:rsidRPr="009D7DAB">
              <w:rPr>
                <w:rFonts w:asciiTheme="minorHAnsi" w:hAnsiTheme="minorHAnsi" w:cstheme="minorHAnsi"/>
                <w:color w:val="auto"/>
                <w:sz w:val="23"/>
                <w:szCs w:val="23"/>
              </w:rPr>
              <w:t xml:space="preserve">What </w:t>
            </w:r>
            <w:r w:rsidRPr="009D7DAB">
              <w:rPr>
                <w:rFonts w:asciiTheme="minorHAnsi" w:hAnsiTheme="minorHAnsi"/>
                <w:color w:val="auto"/>
                <w:sz w:val="22"/>
              </w:rPr>
              <w:t>sources for resources, strategies and LLN support is available to you?</w:t>
            </w:r>
          </w:p>
          <w:p w:rsidR="009D7DAB" w:rsidRPr="009D7DAB" w:rsidRDefault="009D7DAB" w:rsidP="009D7DAB">
            <w:pPr>
              <w:spacing w:after="0" w:line="240" w:lineRule="auto"/>
              <w:ind w:left="360"/>
              <w:textAlignment w:val="baseline"/>
              <w:rPr>
                <w:rFonts w:ascii="Verdana" w:hAnsi="Verdana"/>
                <w:color w:val="FF0000"/>
                <w:sz w:val="20"/>
                <w:szCs w:val="20"/>
                <w:lang w:val="en" w:eastAsia="en-AU"/>
              </w:rPr>
            </w:pPr>
            <w:r w:rsidRPr="009D7DAB">
              <w:rPr>
                <w:rStyle w:val="Strong"/>
                <w:rFonts w:ascii="Verdana" w:hAnsi="Verdana"/>
                <w:color w:val="FF0000"/>
                <w:sz w:val="20"/>
                <w:szCs w:val="20"/>
                <w:lang w:val="en"/>
              </w:rPr>
              <w:t>Look at</w:t>
            </w:r>
            <w:r w:rsidRPr="009D7DAB">
              <w:rPr>
                <w:rFonts w:ascii="Verdana" w:hAnsi="Verdana"/>
                <w:color w:val="FF0000"/>
                <w:sz w:val="20"/>
                <w:szCs w:val="20"/>
                <w:lang w:val="en"/>
              </w:rPr>
              <w:t xml:space="preserve"> the triangle diagram at the beginning of </w:t>
            </w:r>
            <w:hyperlink r:id="rId11" w:tgtFrame="_blank" w:history="1">
              <w:r w:rsidRPr="009D7DAB">
                <w:rPr>
                  <w:rStyle w:val="Hyperlink"/>
                  <w:rFonts w:ascii="Verdana" w:hAnsi="Verdana"/>
                  <w:color w:val="FF0000"/>
                  <w:sz w:val="20"/>
                  <w:szCs w:val="20"/>
                  <w:lang w:val="en"/>
                </w:rPr>
                <w:t>Balancing the LLN Triangle</w:t>
              </w:r>
            </w:hyperlink>
            <w:r w:rsidRPr="009D7DAB">
              <w:rPr>
                <w:rFonts w:ascii="Verdana" w:hAnsi="Verdana"/>
                <w:color w:val="FF0000"/>
                <w:sz w:val="20"/>
                <w:szCs w:val="20"/>
                <w:lang w:val="en"/>
              </w:rPr>
              <w:t>.</w:t>
            </w:r>
          </w:p>
          <w:p w:rsidR="009D7DAB" w:rsidRPr="009D7DAB" w:rsidRDefault="009D7DAB" w:rsidP="009D7DAB">
            <w:pPr>
              <w:spacing w:after="0" w:line="240" w:lineRule="auto"/>
              <w:ind w:left="360"/>
              <w:textAlignment w:val="baseline"/>
              <w:rPr>
                <w:rFonts w:ascii="Verdana" w:hAnsi="Verdana"/>
                <w:color w:val="FF0000"/>
                <w:sz w:val="20"/>
                <w:szCs w:val="20"/>
                <w:lang w:val="en"/>
              </w:rPr>
            </w:pPr>
            <w:r w:rsidRPr="009D7DAB">
              <w:rPr>
                <w:rStyle w:val="Strong"/>
                <w:rFonts w:ascii="Verdana" w:hAnsi="Verdana"/>
                <w:color w:val="FF0000"/>
                <w:sz w:val="20"/>
                <w:szCs w:val="20"/>
                <w:lang w:val="en"/>
              </w:rPr>
              <w:t>Watch</w:t>
            </w:r>
            <w:r w:rsidRPr="009D7DAB">
              <w:rPr>
                <w:rFonts w:ascii="Verdana" w:hAnsi="Verdana"/>
                <w:color w:val="FF0000"/>
                <w:sz w:val="20"/>
                <w:szCs w:val="20"/>
                <w:lang w:val="en"/>
              </w:rPr>
              <w:t xml:space="preserve"> </w:t>
            </w:r>
            <w:hyperlink r:id="rId12" w:tgtFrame="_blank" w:history="1">
              <w:r w:rsidRPr="009D7DAB">
                <w:rPr>
                  <w:rStyle w:val="Hyperlink"/>
                  <w:rFonts w:ascii="Verdana" w:hAnsi="Verdana"/>
                  <w:color w:val="FF0000"/>
                  <w:sz w:val="20"/>
                  <w:szCs w:val="20"/>
                  <w:lang w:val="en"/>
                </w:rPr>
                <w:t>How can I adjust my delivery</w:t>
              </w:r>
            </w:hyperlink>
            <w:r w:rsidRPr="009D7DAB">
              <w:rPr>
                <w:rFonts w:ascii="Verdana" w:hAnsi="Verdana"/>
                <w:color w:val="FF0000"/>
                <w:sz w:val="20"/>
                <w:szCs w:val="20"/>
                <w:lang w:val="en"/>
              </w:rPr>
              <w:t xml:space="preserve"> on the IBSA Building Strong Foundations website.</w:t>
            </w:r>
          </w:p>
          <w:p w:rsidR="009D7DAB" w:rsidRPr="009D7DAB" w:rsidRDefault="009D7DAB" w:rsidP="009D7DAB">
            <w:pPr>
              <w:spacing w:after="0" w:line="240" w:lineRule="auto"/>
              <w:ind w:left="360"/>
              <w:textAlignment w:val="baseline"/>
              <w:rPr>
                <w:rFonts w:ascii="Verdana" w:hAnsi="Verdana"/>
                <w:color w:val="FF0000"/>
                <w:sz w:val="20"/>
                <w:szCs w:val="20"/>
                <w:lang w:val="en"/>
              </w:rPr>
            </w:pPr>
            <w:r w:rsidRPr="009D7DAB">
              <w:rPr>
                <w:rStyle w:val="Strong"/>
                <w:rFonts w:ascii="Verdana" w:hAnsi="Verdana"/>
                <w:color w:val="FF0000"/>
                <w:sz w:val="20"/>
                <w:szCs w:val="20"/>
                <w:lang w:val="en"/>
              </w:rPr>
              <w:t>Watch</w:t>
            </w:r>
            <w:r w:rsidRPr="009D7DAB">
              <w:rPr>
                <w:rFonts w:ascii="Verdana" w:hAnsi="Verdana"/>
                <w:color w:val="FF0000"/>
                <w:sz w:val="20"/>
                <w:szCs w:val="20"/>
                <w:lang w:val="en"/>
              </w:rPr>
              <w:t xml:space="preserve"> </w:t>
            </w:r>
            <w:hyperlink r:id="rId13" w:tgtFrame="_blank" w:history="1">
              <w:r w:rsidRPr="009D7DAB">
                <w:rPr>
                  <w:rStyle w:val="Hyperlink"/>
                  <w:rFonts w:ascii="Verdana" w:hAnsi="Verdana"/>
                  <w:color w:val="FF0000"/>
                  <w:sz w:val="20"/>
                  <w:szCs w:val="20"/>
                  <w:lang w:val="en"/>
                </w:rPr>
                <w:t>Choose, customise and develop learning and assessment materials</w:t>
              </w:r>
            </w:hyperlink>
            <w:r w:rsidRPr="009D7DAB">
              <w:rPr>
                <w:rFonts w:ascii="Verdana" w:hAnsi="Verdana"/>
                <w:color w:val="FF0000"/>
                <w:sz w:val="20"/>
                <w:szCs w:val="20"/>
                <w:lang w:val="en"/>
              </w:rPr>
              <w:t xml:space="preserve"> from the </w:t>
            </w:r>
            <w:r w:rsidRPr="009D7DAB">
              <w:rPr>
                <w:rStyle w:val="Emphasis"/>
                <w:rFonts w:ascii="Verdana" w:hAnsi="Verdana"/>
                <w:color w:val="FF0000"/>
                <w:sz w:val="20"/>
                <w:szCs w:val="20"/>
                <w:lang w:val="en"/>
              </w:rPr>
              <w:t>What Works for LLN</w:t>
            </w:r>
            <w:r w:rsidRPr="009D7DAB">
              <w:rPr>
                <w:rFonts w:ascii="Verdana" w:hAnsi="Verdana"/>
                <w:color w:val="FF0000"/>
                <w:sz w:val="20"/>
                <w:szCs w:val="20"/>
                <w:lang w:val="en"/>
              </w:rPr>
              <w:t xml:space="preserve"> website</w:t>
            </w:r>
          </w:p>
          <w:p w:rsidR="009D7DAB" w:rsidRPr="009D7DAB" w:rsidRDefault="009D7DAB" w:rsidP="009D7DAB">
            <w:pPr>
              <w:spacing w:after="0" w:line="240" w:lineRule="auto"/>
              <w:ind w:left="360"/>
              <w:textAlignment w:val="baseline"/>
              <w:rPr>
                <w:rFonts w:ascii="Verdana" w:hAnsi="Verdana"/>
                <w:color w:val="FF0000"/>
                <w:sz w:val="20"/>
                <w:szCs w:val="20"/>
                <w:lang w:val="en"/>
              </w:rPr>
            </w:pPr>
            <w:r w:rsidRPr="009D7DAB">
              <w:rPr>
                <w:rStyle w:val="Strong"/>
                <w:rFonts w:ascii="Verdana" w:hAnsi="Verdana"/>
                <w:color w:val="FF0000"/>
                <w:sz w:val="20"/>
                <w:szCs w:val="20"/>
                <w:lang w:val="en"/>
              </w:rPr>
              <w:t xml:space="preserve">Read </w:t>
            </w:r>
            <w:hyperlink r:id="rId14" w:tgtFrame="_blank" w:history="1">
              <w:r w:rsidRPr="009D7DAB">
                <w:rPr>
                  <w:rStyle w:val="Hyperlink"/>
                  <w:rFonts w:ascii="Verdana" w:hAnsi="Verdana"/>
                  <w:color w:val="FF0000"/>
                  <w:sz w:val="20"/>
                  <w:szCs w:val="20"/>
                  <w:lang w:val="en"/>
                </w:rPr>
                <w:t xml:space="preserve">Tip 3 Which learners might need additional LLN support? </w:t>
              </w:r>
            </w:hyperlink>
            <w:r w:rsidRPr="009D7DAB">
              <w:rPr>
                <w:rFonts w:ascii="Verdana" w:hAnsi="Verdana"/>
                <w:color w:val="FF0000"/>
                <w:sz w:val="20"/>
                <w:szCs w:val="20"/>
                <w:lang w:val="en"/>
              </w:rPr>
              <w:t xml:space="preserve">and </w:t>
            </w:r>
            <w:hyperlink r:id="rId15" w:tgtFrame="_blank" w:history="1">
              <w:r w:rsidRPr="009D7DAB">
                <w:rPr>
                  <w:rStyle w:val="Hyperlink"/>
                  <w:rFonts w:ascii="Verdana" w:hAnsi="Verdana"/>
                  <w:color w:val="FF0000"/>
                  <w:sz w:val="20"/>
                  <w:szCs w:val="20"/>
                  <w:lang w:val="en"/>
                </w:rPr>
                <w:t>Tip 4 What difficulties with training may employees have?</w:t>
              </w:r>
            </w:hyperlink>
            <w:r w:rsidRPr="009D7DAB">
              <w:rPr>
                <w:rFonts w:ascii="Verdana" w:hAnsi="Verdana"/>
                <w:color w:val="FF0000"/>
                <w:sz w:val="20"/>
                <w:szCs w:val="20"/>
                <w:lang w:val="en"/>
              </w:rPr>
              <w:t xml:space="preserve"> on this website</w:t>
            </w:r>
          </w:p>
          <w:p w:rsidR="009D7DAB" w:rsidRDefault="009D7DAB" w:rsidP="009D7DAB">
            <w:pPr>
              <w:spacing w:after="0" w:line="240" w:lineRule="auto"/>
              <w:ind w:left="360"/>
              <w:textAlignment w:val="baseline"/>
              <w:rPr>
                <w:rFonts w:ascii="Verdana" w:hAnsi="Verdana"/>
                <w:color w:val="57584F"/>
                <w:sz w:val="20"/>
                <w:szCs w:val="20"/>
                <w:lang w:val="en"/>
              </w:rPr>
            </w:pPr>
            <w:r w:rsidRPr="009D7DAB">
              <w:rPr>
                <w:rStyle w:val="Strong"/>
                <w:rFonts w:ascii="Verdana" w:hAnsi="Verdana"/>
                <w:color w:val="FF0000"/>
                <w:sz w:val="20"/>
                <w:szCs w:val="20"/>
                <w:lang w:val="en"/>
              </w:rPr>
              <w:t>Read</w:t>
            </w:r>
            <w:r w:rsidRPr="009D7DAB">
              <w:rPr>
                <w:rFonts w:ascii="Verdana" w:hAnsi="Verdana"/>
                <w:color w:val="FF0000"/>
                <w:sz w:val="20"/>
                <w:szCs w:val="20"/>
                <w:lang w:val="en"/>
              </w:rPr>
              <w:t xml:space="preserve"> </w:t>
            </w:r>
            <w:hyperlink r:id="rId16" w:tgtFrame="_blank" w:history="1">
              <w:r w:rsidRPr="009D7DAB">
                <w:rPr>
                  <w:rStyle w:val="Hyperlink"/>
                  <w:rFonts w:ascii="Verdana" w:hAnsi="Verdana"/>
                  <w:color w:val="FF0000"/>
                  <w:sz w:val="20"/>
                  <w:szCs w:val="20"/>
                  <w:lang w:val="en"/>
                </w:rPr>
                <w:t>Attachment K from the The 3Rs Revisited</w:t>
              </w:r>
            </w:hyperlink>
            <w:r>
              <w:rPr>
                <w:rFonts w:ascii="Verdana" w:hAnsi="Verdana"/>
                <w:color w:val="57584F"/>
                <w:sz w:val="20"/>
                <w:szCs w:val="20"/>
                <w:lang w:val="en"/>
              </w:rPr>
              <w:t>.</w:t>
            </w:r>
          </w:p>
          <w:p w:rsidR="009D7DAB" w:rsidRPr="00C12A04" w:rsidRDefault="009D7DAB" w:rsidP="009D7DAB">
            <w:pPr>
              <w:pStyle w:val="Default"/>
              <w:ind w:left="720"/>
              <w:rPr>
                <w:rFonts w:asciiTheme="minorHAnsi" w:hAnsiTheme="minorHAnsi" w:cstheme="minorHAnsi"/>
                <w:sz w:val="23"/>
                <w:szCs w:val="23"/>
              </w:rPr>
            </w:pPr>
          </w:p>
          <w:p w:rsidR="001E1216" w:rsidRPr="009D7DAB" w:rsidRDefault="00F16940" w:rsidP="009D7DAB">
            <w:pPr>
              <w:pStyle w:val="Default"/>
              <w:numPr>
                <w:ilvl w:val="0"/>
                <w:numId w:val="15"/>
              </w:numPr>
              <w:rPr>
                <w:rFonts w:asciiTheme="minorHAnsi" w:hAnsiTheme="minorHAnsi" w:cstheme="minorHAnsi"/>
                <w:sz w:val="23"/>
                <w:szCs w:val="23"/>
              </w:rPr>
            </w:pPr>
            <w:r>
              <w:rPr>
                <w:rFonts w:asciiTheme="minorHAnsi" w:hAnsiTheme="minorHAnsi"/>
                <w:sz w:val="22"/>
              </w:rPr>
              <w:t>What t</w:t>
            </w:r>
            <w:r w:rsidRPr="00A95980">
              <w:rPr>
                <w:rFonts w:asciiTheme="minorHAnsi" w:hAnsiTheme="minorHAnsi"/>
                <w:sz w:val="22"/>
              </w:rPr>
              <w:t xml:space="preserve">echniques for evaluating </w:t>
            </w:r>
            <w:r>
              <w:rPr>
                <w:rFonts w:asciiTheme="minorHAnsi" w:hAnsiTheme="minorHAnsi"/>
                <w:sz w:val="22"/>
              </w:rPr>
              <w:t xml:space="preserve">your </w:t>
            </w:r>
            <w:r w:rsidRPr="00A95980">
              <w:rPr>
                <w:rFonts w:asciiTheme="minorHAnsi" w:hAnsiTheme="minorHAnsi"/>
                <w:sz w:val="22"/>
              </w:rPr>
              <w:t>own training and assessment practice</w:t>
            </w:r>
            <w:r>
              <w:rPr>
                <w:rFonts w:asciiTheme="minorHAnsi" w:hAnsiTheme="minorHAnsi"/>
                <w:sz w:val="22"/>
              </w:rPr>
              <w:t xml:space="preserve"> are there?</w:t>
            </w:r>
          </w:p>
          <w:p w:rsidR="009D7DAB" w:rsidRPr="00DC374F" w:rsidRDefault="009D7DAB" w:rsidP="00DC374F">
            <w:pPr>
              <w:spacing w:after="0" w:line="240" w:lineRule="auto"/>
              <w:ind w:left="360"/>
              <w:textAlignment w:val="baseline"/>
              <w:rPr>
                <w:rFonts w:ascii="Verdana" w:hAnsi="Verdana"/>
                <w:color w:val="FF0000"/>
                <w:sz w:val="20"/>
                <w:szCs w:val="20"/>
                <w:lang w:val="en" w:eastAsia="en-AU"/>
              </w:rPr>
            </w:pPr>
            <w:r w:rsidRPr="00DC374F">
              <w:rPr>
                <w:rStyle w:val="Strong"/>
                <w:rFonts w:ascii="Verdana" w:hAnsi="Verdana"/>
                <w:color w:val="FF0000"/>
                <w:sz w:val="20"/>
                <w:szCs w:val="20"/>
                <w:lang w:val="en"/>
              </w:rPr>
              <w:t>Access</w:t>
            </w:r>
            <w:r w:rsidRPr="00DC374F">
              <w:rPr>
                <w:rFonts w:ascii="Verdana" w:hAnsi="Verdana"/>
                <w:color w:val="FF0000"/>
                <w:sz w:val="20"/>
                <w:szCs w:val="20"/>
                <w:lang w:val="en"/>
              </w:rPr>
              <w:t xml:space="preserve"> </w:t>
            </w:r>
            <w:hyperlink r:id="rId17" w:tgtFrame="_blank" w:history="1">
              <w:r w:rsidRPr="00DC374F">
                <w:rPr>
                  <w:rStyle w:val="Hyperlink"/>
                  <w:rFonts w:ascii="Verdana" w:hAnsi="Verdana"/>
                  <w:color w:val="FF0000"/>
                  <w:sz w:val="20"/>
                  <w:szCs w:val="20"/>
                  <w:lang w:val="en"/>
                </w:rPr>
                <w:t>Attachment K from The 3Rs Revisited</w:t>
              </w:r>
            </w:hyperlink>
            <w:r w:rsidRPr="00DC374F">
              <w:rPr>
                <w:rFonts w:ascii="Verdana" w:hAnsi="Verdana"/>
                <w:color w:val="FF0000"/>
                <w:sz w:val="20"/>
                <w:szCs w:val="20"/>
                <w:lang w:val="en"/>
              </w:rPr>
              <w:t xml:space="preserve"> and consider how useful each of the suggestions are in regard to your own practice, completing the right hand column where appropriate.</w:t>
            </w:r>
          </w:p>
          <w:p w:rsidR="009D7DAB" w:rsidRPr="00DC374F" w:rsidRDefault="009D7DAB" w:rsidP="00DC374F">
            <w:pPr>
              <w:spacing w:after="0" w:line="240" w:lineRule="auto"/>
              <w:ind w:left="720"/>
              <w:textAlignment w:val="baseline"/>
              <w:rPr>
                <w:rFonts w:ascii="Verdana" w:hAnsi="Verdana"/>
                <w:color w:val="FF0000"/>
                <w:sz w:val="20"/>
                <w:szCs w:val="20"/>
                <w:lang w:val="en"/>
              </w:rPr>
            </w:pPr>
            <w:r w:rsidRPr="00DC374F">
              <w:rPr>
                <w:rStyle w:val="Strong"/>
                <w:rFonts w:ascii="Verdana" w:hAnsi="Verdana"/>
                <w:color w:val="FF0000"/>
                <w:sz w:val="20"/>
                <w:szCs w:val="20"/>
                <w:lang w:val="en"/>
              </w:rPr>
              <w:t>Fill out</w:t>
            </w:r>
            <w:r w:rsidRPr="00DC374F">
              <w:rPr>
                <w:rFonts w:ascii="Verdana" w:hAnsi="Verdana"/>
                <w:color w:val="FF0000"/>
                <w:sz w:val="20"/>
                <w:szCs w:val="20"/>
                <w:lang w:val="en"/>
              </w:rPr>
              <w:t xml:space="preserve"> the </w:t>
            </w:r>
            <w:hyperlink r:id="rId18" w:tgtFrame="_blank" w:history="1">
              <w:r w:rsidRPr="00DC374F">
                <w:rPr>
                  <w:rStyle w:val="Hyperlink"/>
                  <w:rFonts w:ascii="Verdana" w:hAnsi="Verdana"/>
                  <w:color w:val="FF0000"/>
                  <w:sz w:val="20"/>
                  <w:szCs w:val="20"/>
                  <w:lang w:val="en"/>
                </w:rPr>
                <w:t>Balancing the LLN Triangle</w:t>
              </w:r>
            </w:hyperlink>
            <w:r w:rsidRPr="00DC374F">
              <w:rPr>
                <w:rFonts w:ascii="Verdana" w:hAnsi="Verdana"/>
                <w:color w:val="FF0000"/>
                <w:sz w:val="20"/>
                <w:szCs w:val="20"/>
                <w:lang w:val="en"/>
              </w:rPr>
              <w:t xml:space="preserve"> sheet, documenting under each heading on that sheet three new concepts you have learned from your investigation of this PD material, or three changes you will make to your training and/or assessment plans.</w:t>
            </w:r>
          </w:p>
          <w:p w:rsidR="009D7DAB" w:rsidRPr="00DC374F" w:rsidRDefault="009D7DAB" w:rsidP="00DC374F">
            <w:pPr>
              <w:spacing w:after="0" w:line="240" w:lineRule="auto"/>
              <w:ind w:left="360"/>
              <w:textAlignment w:val="baseline"/>
              <w:rPr>
                <w:rFonts w:ascii="Verdana" w:hAnsi="Verdana"/>
                <w:color w:val="FF0000"/>
                <w:sz w:val="20"/>
                <w:szCs w:val="20"/>
                <w:lang w:val="en"/>
              </w:rPr>
            </w:pPr>
            <w:r w:rsidRPr="00DC374F">
              <w:rPr>
                <w:rStyle w:val="Strong"/>
                <w:rFonts w:ascii="Verdana" w:hAnsi="Verdana"/>
                <w:color w:val="FF0000"/>
                <w:sz w:val="20"/>
                <w:szCs w:val="20"/>
                <w:lang w:val="en"/>
              </w:rPr>
              <w:t>Complete</w:t>
            </w:r>
            <w:r w:rsidRPr="00DC374F">
              <w:rPr>
                <w:rFonts w:ascii="Verdana" w:hAnsi="Verdana"/>
                <w:color w:val="FF0000"/>
                <w:sz w:val="20"/>
                <w:szCs w:val="20"/>
                <w:lang w:val="en"/>
              </w:rPr>
              <w:t xml:space="preserve"> the </w:t>
            </w:r>
            <w:hyperlink r:id="rId19" w:tgtFrame="_blank" w:history="1">
              <w:r w:rsidRPr="00DC374F">
                <w:rPr>
                  <w:rStyle w:val="Hyperlink"/>
                  <w:rFonts w:ascii="Verdana" w:hAnsi="Verdana"/>
                  <w:color w:val="FF0000"/>
                  <w:sz w:val="20"/>
                  <w:szCs w:val="20"/>
                  <w:lang w:val="en"/>
                </w:rPr>
                <w:t>Barriers to Learning checklist</w:t>
              </w:r>
            </w:hyperlink>
            <w:r w:rsidRPr="00DC374F">
              <w:rPr>
                <w:rFonts w:ascii="Verdana" w:hAnsi="Verdana"/>
                <w:color w:val="FF0000"/>
                <w:sz w:val="20"/>
                <w:szCs w:val="20"/>
                <w:lang w:val="en"/>
              </w:rPr>
              <w:t>.</w:t>
            </w:r>
          </w:p>
          <w:p w:rsidR="009D7DAB" w:rsidRPr="00DC374F" w:rsidRDefault="00DC374F" w:rsidP="00DC374F">
            <w:pPr>
              <w:spacing w:after="0" w:line="240" w:lineRule="auto"/>
              <w:textAlignment w:val="baseline"/>
              <w:rPr>
                <w:rFonts w:ascii="Verdana" w:hAnsi="Verdana"/>
                <w:color w:val="FF0000"/>
                <w:sz w:val="20"/>
                <w:szCs w:val="20"/>
                <w:lang w:val="en"/>
              </w:rPr>
            </w:pPr>
            <w:r w:rsidRPr="00DC374F">
              <w:rPr>
                <w:rStyle w:val="Strong"/>
                <w:rFonts w:ascii="Verdana" w:hAnsi="Verdana"/>
                <w:color w:val="FF0000"/>
                <w:sz w:val="20"/>
                <w:szCs w:val="20"/>
                <w:lang w:val="en"/>
              </w:rPr>
              <w:t xml:space="preserve">      </w:t>
            </w:r>
            <w:r w:rsidR="009D7DAB" w:rsidRPr="00DC374F">
              <w:rPr>
                <w:rStyle w:val="Strong"/>
                <w:rFonts w:ascii="Verdana" w:hAnsi="Verdana"/>
                <w:color w:val="FF0000"/>
                <w:sz w:val="20"/>
                <w:szCs w:val="20"/>
                <w:lang w:val="en"/>
              </w:rPr>
              <w:t>Examine</w:t>
            </w:r>
            <w:r w:rsidR="009D7DAB" w:rsidRPr="00DC374F">
              <w:rPr>
                <w:rFonts w:ascii="Verdana" w:hAnsi="Verdana"/>
                <w:color w:val="FF0000"/>
                <w:sz w:val="20"/>
                <w:szCs w:val="20"/>
                <w:lang w:val="en"/>
              </w:rPr>
              <w:t xml:space="preserve"> the content</w:t>
            </w:r>
          </w:p>
          <w:p w:rsidR="00DC374F" w:rsidRDefault="00DC374F" w:rsidP="00DC374F">
            <w:pPr>
              <w:pStyle w:val="Default"/>
              <w:rPr>
                <w:rFonts w:asciiTheme="minorHAnsi" w:hAnsiTheme="minorHAnsi" w:cstheme="minorHAnsi"/>
                <w:sz w:val="23"/>
                <w:szCs w:val="23"/>
              </w:rPr>
            </w:pPr>
          </w:p>
          <w:p w:rsidR="00F16940" w:rsidRPr="001E1216" w:rsidRDefault="001E1216" w:rsidP="009D7DAB">
            <w:pPr>
              <w:pStyle w:val="Default"/>
              <w:numPr>
                <w:ilvl w:val="0"/>
                <w:numId w:val="15"/>
              </w:numPr>
              <w:rPr>
                <w:rFonts w:asciiTheme="minorHAnsi" w:hAnsiTheme="minorHAnsi" w:cstheme="minorHAnsi"/>
                <w:sz w:val="23"/>
                <w:szCs w:val="23"/>
              </w:rPr>
            </w:pPr>
            <w:r w:rsidRPr="001E1216">
              <w:rPr>
                <w:rFonts w:asciiTheme="minorHAnsi" w:hAnsiTheme="minorHAnsi"/>
                <w:sz w:val="22"/>
              </w:rPr>
              <w:t>Specify the critical LLN skills essential to workplace performance in an identified industry or sector of your choice. Use an industry you are familiar with, if you wish.</w:t>
            </w:r>
          </w:p>
          <w:p w:rsidR="00F16940" w:rsidRDefault="006D4A21" w:rsidP="006D4A21">
            <w:pPr>
              <w:pStyle w:val="Default"/>
              <w:ind w:left="720"/>
              <w:rPr>
                <w:rFonts w:asciiTheme="minorHAnsi" w:hAnsiTheme="minorHAnsi"/>
                <w:color w:val="FF0000"/>
                <w:sz w:val="22"/>
              </w:rPr>
            </w:pPr>
            <w:r>
              <w:rPr>
                <w:rFonts w:asciiTheme="minorHAnsi" w:hAnsiTheme="minorHAnsi"/>
                <w:color w:val="FF0000"/>
                <w:sz w:val="22"/>
              </w:rPr>
              <w:t>For Rigging and Dogging work. Key areas for LLN are.</w:t>
            </w:r>
          </w:p>
          <w:p w:rsidR="006D4A21" w:rsidRDefault="006D4A21" w:rsidP="006D4A21">
            <w:pPr>
              <w:pStyle w:val="Default"/>
              <w:ind w:left="720"/>
              <w:rPr>
                <w:rFonts w:asciiTheme="minorHAnsi" w:hAnsiTheme="minorHAnsi"/>
                <w:color w:val="FF0000"/>
                <w:sz w:val="22"/>
              </w:rPr>
            </w:pPr>
            <w:r>
              <w:rPr>
                <w:rFonts w:asciiTheme="minorHAnsi" w:hAnsiTheme="minorHAnsi"/>
                <w:color w:val="FF0000"/>
                <w:sz w:val="22"/>
              </w:rPr>
              <w:t>Numeracy</w:t>
            </w:r>
            <w:r w:rsidR="0042119C">
              <w:rPr>
                <w:rFonts w:asciiTheme="minorHAnsi" w:hAnsiTheme="minorHAnsi"/>
                <w:color w:val="FF0000"/>
                <w:sz w:val="22"/>
              </w:rPr>
              <w:t xml:space="preserve"> for calculating loads and SWL of lifting equipment</w:t>
            </w:r>
          </w:p>
          <w:p w:rsidR="006D4A21" w:rsidRDefault="006D4A21" w:rsidP="006D4A21">
            <w:pPr>
              <w:pStyle w:val="Default"/>
              <w:ind w:left="720"/>
              <w:rPr>
                <w:rFonts w:asciiTheme="minorHAnsi" w:hAnsiTheme="minorHAnsi"/>
                <w:color w:val="FF0000"/>
                <w:sz w:val="22"/>
              </w:rPr>
            </w:pPr>
            <w:r>
              <w:rPr>
                <w:rFonts w:asciiTheme="minorHAnsi" w:hAnsiTheme="minorHAnsi"/>
                <w:color w:val="FF0000"/>
                <w:sz w:val="22"/>
              </w:rPr>
              <w:t>Oral</w:t>
            </w:r>
            <w:r w:rsidR="0042119C">
              <w:rPr>
                <w:rFonts w:asciiTheme="minorHAnsi" w:hAnsiTheme="minorHAnsi"/>
                <w:color w:val="FF0000"/>
                <w:sz w:val="22"/>
              </w:rPr>
              <w:t xml:space="preserve"> communication, when working with other members of crew and on site personnel.</w:t>
            </w:r>
          </w:p>
          <w:p w:rsidR="0042119C" w:rsidRPr="006D4A21" w:rsidRDefault="0042119C" w:rsidP="006D4A21">
            <w:pPr>
              <w:pStyle w:val="Default"/>
              <w:ind w:left="720"/>
              <w:rPr>
                <w:rFonts w:asciiTheme="minorHAnsi" w:hAnsiTheme="minorHAnsi"/>
                <w:color w:val="FF0000"/>
                <w:sz w:val="22"/>
              </w:rPr>
            </w:pPr>
            <w:r>
              <w:rPr>
                <w:rFonts w:asciiTheme="minorHAnsi" w:hAnsiTheme="minorHAnsi"/>
                <w:color w:val="FF0000"/>
                <w:sz w:val="22"/>
              </w:rPr>
              <w:t>Reading and Writing. Used in SWMS, JSA, Codes of practice, lift plans and manufacturers specifications.</w:t>
            </w:r>
          </w:p>
          <w:p w:rsidR="00F16940" w:rsidRPr="0015446A" w:rsidRDefault="00F16940" w:rsidP="00F16940">
            <w:pPr>
              <w:pStyle w:val="Default"/>
              <w:rPr>
                <w:rFonts w:asciiTheme="minorHAnsi" w:hAnsiTheme="minorHAnsi" w:cstheme="minorHAnsi"/>
                <w:sz w:val="23"/>
                <w:szCs w:val="23"/>
              </w:rPr>
            </w:pPr>
          </w:p>
        </w:tc>
      </w:tr>
    </w:tbl>
    <w:p w:rsidR="007A55DD" w:rsidRDefault="007A55DD" w:rsidP="007A55DD">
      <w:pPr>
        <w:pStyle w:val="Heading3"/>
      </w:pPr>
      <w:bookmarkStart w:id="22" w:name="_Toc360142408"/>
      <w:bookmarkStart w:id="23" w:name="_Toc360624854"/>
      <w:bookmarkStart w:id="24" w:name="_Toc369717910"/>
      <w:r>
        <w:lastRenderedPageBreak/>
        <w:t>Major Activity</w:t>
      </w:r>
      <w:bookmarkEnd w:id="22"/>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7A55DD" w:rsidRPr="007431BE" w:rsidTr="00BC3BEE">
        <w:tc>
          <w:tcPr>
            <w:tcW w:w="1668" w:type="dxa"/>
            <w:tcBorders>
              <w:top w:val="single" w:sz="8" w:space="0" w:color="C0504D"/>
              <w:left w:val="single" w:sz="8" w:space="0" w:color="C0504D"/>
              <w:bottom w:val="single" w:sz="18" w:space="0" w:color="C0504D"/>
              <w:right w:val="single" w:sz="8" w:space="0" w:color="C0504D"/>
            </w:tcBorders>
          </w:tcPr>
          <w:p w:rsidR="007A55DD" w:rsidRPr="007431BE" w:rsidRDefault="007A55DD" w:rsidP="00BC3BE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55DD" w:rsidRPr="007431BE" w:rsidRDefault="00335423" w:rsidP="00BC3BEE">
            <w:pPr>
              <w:spacing w:after="0"/>
              <w:rPr>
                <w:rFonts w:eastAsia="Times New Roman"/>
                <w:b/>
                <w:bCs/>
                <w:color w:val="000000"/>
              </w:rPr>
            </w:pPr>
            <w:r>
              <w:rPr>
                <w:rFonts w:eastAsia="Times New Roman"/>
                <w:b/>
                <w:bCs/>
                <w:color w:val="000000"/>
              </w:rPr>
              <w:t>1 Hour</w:t>
            </w:r>
          </w:p>
        </w:tc>
      </w:tr>
      <w:tr w:rsidR="007A55DD" w:rsidRPr="007431BE" w:rsidTr="00BC3BE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55DD" w:rsidRPr="007431BE" w:rsidRDefault="007A55DD" w:rsidP="00BC3BE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55DD" w:rsidRPr="007431BE" w:rsidRDefault="007A55DD" w:rsidP="00BC3BEE">
            <w:pPr>
              <w:pStyle w:val="NormalBold"/>
            </w:pPr>
            <w:r w:rsidRPr="007431BE">
              <w:t xml:space="preserve">To </w:t>
            </w:r>
            <w:r>
              <w:t>provide you with an opportunity to demonstrate your knowledge of the entire unit.</w:t>
            </w:r>
          </w:p>
        </w:tc>
      </w:tr>
      <w:tr w:rsidR="007A55DD" w:rsidRPr="00412A4D" w:rsidTr="00BC3BEE">
        <w:trPr>
          <w:trHeight w:val="440"/>
        </w:trPr>
        <w:tc>
          <w:tcPr>
            <w:tcW w:w="1668" w:type="dxa"/>
            <w:tcBorders>
              <w:top w:val="single" w:sz="8" w:space="0" w:color="C0504D"/>
              <w:left w:val="single" w:sz="8" w:space="0" w:color="C0504D"/>
              <w:bottom w:val="single" w:sz="8" w:space="0" w:color="C0504D"/>
              <w:right w:val="single" w:sz="8" w:space="0" w:color="C0504D"/>
            </w:tcBorders>
          </w:tcPr>
          <w:p w:rsidR="007A55DD" w:rsidRPr="007431BE" w:rsidRDefault="007A55DD" w:rsidP="00BC3BEE">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7A55DD" w:rsidRPr="00194597" w:rsidRDefault="007A55DD" w:rsidP="00BC3BEE">
            <w:pPr>
              <w:pStyle w:val="NormalBold"/>
            </w:pPr>
            <w:r w:rsidRPr="00194597">
              <w:t>This is a major activity – your instructor will let you know whether you will complete it during class or in your own time.</w:t>
            </w:r>
          </w:p>
          <w:p w:rsidR="007A55DD" w:rsidRPr="00194597" w:rsidRDefault="007A55DD" w:rsidP="00BC3BEE">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335423" w:rsidRDefault="00335423" w:rsidP="00A5308B">
            <w:pPr>
              <w:pStyle w:val="ListParagraph"/>
              <w:numPr>
                <w:ilvl w:val="0"/>
                <w:numId w:val="16"/>
              </w:numPr>
              <w:contextualSpacing w:val="0"/>
            </w:pPr>
            <w:r>
              <w:t>In what ways can you d</w:t>
            </w:r>
            <w:r w:rsidRPr="0031639E">
              <w:t xml:space="preserve">etermine </w:t>
            </w:r>
            <w:r>
              <w:t xml:space="preserve">the </w:t>
            </w:r>
            <w:r w:rsidRPr="0031639E">
              <w:t>LLN skill requirements of the training specification</w:t>
            </w:r>
            <w:r>
              <w:t>?</w:t>
            </w:r>
          </w:p>
          <w:p w:rsidR="00601525" w:rsidRPr="00310D98" w:rsidRDefault="00601525" w:rsidP="00601525">
            <w:pPr>
              <w:pStyle w:val="ttlbase"/>
              <w:rPr>
                <w:rFonts w:ascii="Verdana" w:hAnsi="Verdana"/>
                <w:color w:val="FF0000"/>
                <w:sz w:val="20"/>
                <w:szCs w:val="20"/>
                <w:lang w:val="en"/>
              </w:rPr>
            </w:pPr>
            <w:r w:rsidRPr="00310D98">
              <w:rPr>
                <w:rFonts w:ascii="Verdana" w:hAnsi="Verdana"/>
                <w:color w:val="FF0000"/>
                <w:sz w:val="20"/>
                <w:szCs w:val="20"/>
                <w:lang w:val="en"/>
              </w:rPr>
              <w:t>A generic LLN pre-enrolment test will only give a partial picture of someone’s LLN skills and capacity. Because the results of such assessments may be generic, they may not give you a sense of how well your learners might cope with the specific LLN demands of your course.</w:t>
            </w:r>
          </w:p>
          <w:p w:rsidR="00601525" w:rsidRPr="00310D98" w:rsidRDefault="00601525" w:rsidP="00601525">
            <w:pPr>
              <w:pStyle w:val="ttlbase"/>
              <w:rPr>
                <w:rFonts w:ascii="Verdana" w:hAnsi="Verdana"/>
                <w:color w:val="FF0000"/>
                <w:sz w:val="20"/>
                <w:szCs w:val="20"/>
                <w:lang w:val="en"/>
              </w:rPr>
            </w:pPr>
            <w:r w:rsidRPr="00310D98">
              <w:rPr>
                <w:rFonts w:ascii="Verdana" w:hAnsi="Verdana"/>
                <w:color w:val="FF0000"/>
                <w:sz w:val="20"/>
                <w:szCs w:val="20"/>
                <w:lang w:val="en"/>
              </w:rPr>
              <w:t>You may not have access to much information about your learners’ LLN skills at enrolment stage. Perhaps the information you have been given is not in a useful form. So you may need to carry out your own process to get information about the current LLN skills of your learner group.</w:t>
            </w:r>
          </w:p>
          <w:p w:rsidR="00601525" w:rsidRPr="00310D98" w:rsidRDefault="00601525" w:rsidP="00601525">
            <w:pPr>
              <w:pStyle w:val="ttlbase"/>
              <w:rPr>
                <w:rFonts w:ascii="Verdana" w:hAnsi="Verdana"/>
                <w:color w:val="FF0000"/>
                <w:sz w:val="20"/>
                <w:szCs w:val="20"/>
                <w:lang w:val="en"/>
              </w:rPr>
            </w:pPr>
            <w:r w:rsidRPr="00310D98">
              <w:rPr>
                <w:rFonts w:ascii="Verdana" w:hAnsi="Verdana"/>
                <w:color w:val="FF0000"/>
                <w:sz w:val="20"/>
                <w:szCs w:val="20"/>
                <w:lang w:val="en"/>
              </w:rPr>
              <w:t>As part of an introduction to your training program you could use a ‘Skills Check’ tool, based on the LLN skill demands of one or more units that make up your course content.</w:t>
            </w:r>
          </w:p>
          <w:p w:rsidR="00601525" w:rsidRPr="00310D98" w:rsidRDefault="00601525" w:rsidP="00601525">
            <w:pPr>
              <w:pStyle w:val="ttlbase"/>
              <w:rPr>
                <w:rFonts w:ascii="Verdana" w:hAnsi="Verdana"/>
                <w:color w:val="FF0000"/>
                <w:sz w:val="20"/>
                <w:szCs w:val="20"/>
                <w:lang w:val="en"/>
              </w:rPr>
            </w:pPr>
            <w:r w:rsidRPr="00310D98">
              <w:rPr>
                <w:rFonts w:ascii="Verdana" w:hAnsi="Verdana"/>
                <w:color w:val="FF0000"/>
                <w:sz w:val="20"/>
                <w:szCs w:val="20"/>
                <w:lang w:val="en"/>
              </w:rPr>
              <w:t>Asking learners to tell you what they know or need to learn can give you a sense of the general level of LLN skills in a group. From that, you can then build in the required support when teaching key concepts.</w:t>
            </w:r>
          </w:p>
          <w:p w:rsidR="00601525" w:rsidRPr="00310D98" w:rsidRDefault="00601525" w:rsidP="00601525">
            <w:pPr>
              <w:pStyle w:val="ttlbase"/>
              <w:rPr>
                <w:rFonts w:ascii="Verdana" w:hAnsi="Verdana"/>
                <w:color w:val="FF0000"/>
                <w:sz w:val="20"/>
                <w:szCs w:val="20"/>
                <w:lang w:val="en"/>
              </w:rPr>
            </w:pPr>
            <w:r w:rsidRPr="00310D98">
              <w:rPr>
                <w:rFonts w:ascii="Verdana" w:hAnsi="Verdana"/>
                <w:color w:val="FF0000"/>
                <w:sz w:val="20"/>
                <w:szCs w:val="20"/>
                <w:lang w:val="en"/>
              </w:rPr>
              <w:t xml:space="preserve">Assessments that are matched to the LLN skill demands of the vocational area you are working in are far more accurate than traditional, generic skill tests such as a learner calculating a series of </w:t>
            </w:r>
            <w:r w:rsidR="00310D98" w:rsidRPr="00310D98">
              <w:rPr>
                <w:rFonts w:ascii="Verdana" w:hAnsi="Verdana"/>
                <w:color w:val="FF0000"/>
                <w:sz w:val="20"/>
                <w:szCs w:val="20"/>
                <w:lang w:val="en"/>
              </w:rPr>
              <w:t>math’s</w:t>
            </w:r>
            <w:r w:rsidRPr="00310D98">
              <w:rPr>
                <w:rFonts w:ascii="Verdana" w:hAnsi="Verdana"/>
                <w:color w:val="FF0000"/>
                <w:sz w:val="20"/>
                <w:szCs w:val="20"/>
                <w:lang w:val="en"/>
              </w:rPr>
              <w:t xml:space="preserve"> sums. Drawing the content for an assessment tool from the vocational area in which you are working will give you a useful indicator of your learners’ reading, writing and numeracy skills, but remember that new entrants are not likely to have a high level of industry knowledge!</w:t>
            </w:r>
          </w:p>
          <w:p w:rsidR="00601525" w:rsidRDefault="00601525" w:rsidP="00601525">
            <w:pPr>
              <w:pStyle w:val="ListParagraph"/>
              <w:contextualSpacing w:val="0"/>
            </w:pPr>
          </w:p>
          <w:p w:rsidR="00335423" w:rsidRDefault="00335423" w:rsidP="00A5308B">
            <w:pPr>
              <w:pStyle w:val="ListParagraph"/>
              <w:numPr>
                <w:ilvl w:val="0"/>
                <w:numId w:val="16"/>
              </w:numPr>
              <w:contextualSpacing w:val="0"/>
            </w:pPr>
            <w:r>
              <w:t>Why, and how, should you i</w:t>
            </w:r>
            <w:r w:rsidRPr="0031639E">
              <w:t>dentify and analyse the LLN skill requirements essential to workplace performance</w:t>
            </w:r>
            <w:r>
              <w:t>?</w:t>
            </w:r>
          </w:p>
          <w:p w:rsidR="009B2275" w:rsidRDefault="009B2275" w:rsidP="009B2275">
            <w:pPr>
              <w:pStyle w:val="ListParagraph"/>
              <w:contextualSpacing w:val="0"/>
              <w:rPr>
                <w:rFonts w:ascii="Verdana" w:hAnsi="Verdana"/>
                <w:color w:val="FF0000"/>
                <w:sz w:val="20"/>
                <w:szCs w:val="20"/>
                <w:lang w:val="en"/>
              </w:rPr>
            </w:pPr>
            <w:r w:rsidRPr="009B2275">
              <w:rPr>
                <w:rFonts w:ascii="Verdana" w:hAnsi="Verdana"/>
                <w:color w:val="FF0000"/>
                <w:sz w:val="20"/>
                <w:szCs w:val="20"/>
                <w:lang w:val="en"/>
              </w:rPr>
              <w:t>Many vocational tasks will require core skills to be performed at a certain level of complexity. The required level of complexity depends on the vocational skill to be deve</w:t>
            </w:r>
            <w:r>
              <w:rPr>
                <w:rFonts w:ascii="Verdana" w:hAnsi="Verdana"/>
                <w:color w:val="FF0000"/>
                <w:sz w:val="20"/>
                <w:szCs w:val="20"/>
                <w:lang w:val="en"/>
              </w:rPr>
              <w:t xml:space="preserve">loped in </w:t>
            </w:r>
            <w:r w:rsidRPr="009B2275">
              <w:rPr>
                <w:rFonts w:ascii="Verdana" w:hAnsi="Verdana"/>
                <w:color w:val="FF0000"/>
                <w:sz w:val="20"/>
                <w:szCs w:val="20"/>
                <w:lang w:val="en"/>
              </w:rPr>
              <w:t>the</w:t>
            </w:r>
            <w:r>
              <w:rPr>
                <w:rFonts w:ascii="Verdana" w:hAnsi="Verdana"/>
                <w:color w:val="FF0000"/>
                <w:sz w:val="20"/>
                <w:szCs w:val="20"/>
                <w:lang w:val="en"/>
              </w:rPr>
              <w:t xml:space="preserve"> unit of competency.</w:t>
            </w:r>
          </w:p>
          <w:p w:rsidR="009B2275" w:rsidRDefault="009B2275" w:rsidP="009B2275">
            <w:pPr>
              <w:pStyle w:val="ListParagraph"/>
              <w:contextualSpacing w:val="0"/>
              <w:rPr>
                <w:rFonts w:ascii="Verdana" w:hAnsi="Verdana"/>
                <w:color w:val="FF0000"/>
                <w:sz w:val="20"/>
                <w:szCs w:val="20"/>
                <w:lang w:val="en"/>
              </w:rPr>
            </w:pPr>
            <w:r w:rsidRPr="009B2275">
              <w:rPr>
                <w:rFonts w:ascii="Verdana" w:hAnsi="Verdana"/>
                <w:color w:val="FF0000"/>
                <w:sz w:val="20"/>
                <w:szCs w:val="20"/>
                <w:lang w:val="en"/>
              </w:rPr>
              <w:t>Knowing the structure and language of the ACSF will help you to talk about your learners’ skill levels, as well as the complexity of a unit’s identified core skills and how they link to a specific vocational task.</w:t>
            </w:r>
          </w:p>
          <w:p w:rsidR="009B2275" w:rsidRPr="009B2275" w:rsidRDefault="009B2275" w:rsidP="009B2275">
            <w:pPr>
              <w:pStyle w:val="ListParagraph"/>
              <w:contextualSpacing w:val="0"/>
              <w:rPr>
                <w:rFonts w:ascii="Verdana" w:hAnsi="Verdana"/>
                <w:color w:val="FF0000"/>
                <w:sz w:val="20"/>
                <w:szCs w:val="20"/>
                <w:lang w:val="en"/>
              </w:rPr>
            </w:pPr>
            <w:r w:rsidRPr="009B2275">
              <w:rPr>
                <w:rFonts w:ascii="Verdana" w:hAnsi="Verdana"/>
                <w:color w:val="FF0000"/>
                <w:sz w:val="20"/>
                <w:szCs w:val="20"/>
                <w:lang w:val="en"/>
              </w:rPr>
              <w:t xml:space="preserve">You can use validated tools to interpret levels of identified LLN skills. The main validated tool used to measure and describe core skill performance levels in Australia is the </w:t>
            </w:r>
            <w:hyperlink r:id="rId20" w:tgtFrame="_blank" w:history="1">
              <w:r w:rsidRPr="009B2275">
                <w:rPr>
                  <w:rFonts w:ascii="Verdana" w:hAnsi="Verdana"/>
                  <w:color w:val="FF0000"/>
                  <w:sz w:val="20"/>
                  <w:szCs w:val="20"/>
                  <w:bdr w:val="none" w:sz="0" w:space="0" w:color="auto" w:frame="1"/>
                  <w:lang w:val="en"/>
                </w:rPr>
                <w:t>Australian Core Skills Framework (ACSF).</w:t>
              </w:r>
            </w:hyperlink>
          </w:p>
          <w:p w:rsidR="009B2275" w:rsidRPr="009B2275" w:rsidRDefault="009B2275" w:rsidP="009B2275">
            <w:pPr>
              <w:pStyle w:val="ListParagraph"/>
              <w:contextualSpacing w:val="0"/>
              <w:rPr>
                <w:color w:val="FF0000"/>
              </w:rPr>
            </w:pPr>
          </w:p>
          <w:p w:rsidR="00335423" w:rsidRPr="009B2275" w:rsidRDefault="00335423" w:rsidP="00A5308B">
            <w:pPr>
              <w:pStyle w:val="ListParagraph"/>
              <w:numPr>
                <w:ilvl w:val="0"/>
                <w:numId w:val="16"/>
              </w:numPr>
              <w:contextualSpacing w:val="0"/>
            </w:pPr>
            <w:r w:rsidRPr="0041591E">
              <w:rPr>
                <w:rFonts w:asciiTheme="minorHAnsi" w:hAnsiTheme="minorHAnsi"/>
              </w:rPr>
              <w:t>What validated tools and other sources can you use to determine the LLN skills of the learner group?</w:t>
            </w:r>
          </w:p>
          <w:p w:rsidR="009B2275" w:rsidRDefault="00D70B42" w:rsidP="009B2275">
            <w:pPr>
              <w:pStyle w:val="ListParagraph"/>
              <w:contextualSpacing w:val="0"/>
              <w:rPr>
                <w:color w:val="FF0000"/>
              </w:rPr>
            </w:pPr>
            <w:r>
              <w:rPr>
                <w:color w:val="FF0000"/>
              </w:rPr>
              <w:t>Pre enrolment testing</w:t>
            </w:r>
          </w:p>
          <w:p w:rsidR="00D70B42" w:rsidRDefault="00D70B42" w:rsidP="009B2275">
            <w:pPr>
              <w:pStyle w:val="ListParagraph"/>
              <w:contextualSpacing w:val="0"/>
              <w:rPr>
                <w:color w:val="FF0000"/>
              </w:rPr>
            </w:pPr>
            <w:r>
              <w:rPr>
                <w:color w:val="FF0000"/>
              </w:rPr>
              <w:t>English language testing</w:t>
            </w:r>
          </w:p>
          <w:p w:rsidR="00D70B42" w:rsidRDefault="00D70B42" w:rsidP="009B2275">
            <w:pPr>
              <w:pStyle w:val="ListParagraph"/>
              <w:contextualSpacing w:val="0"/>
              <w:rPr>
                <w:color w:val="FF0000"/>
              </w:rPr>
            </w:pPr>
            <w:r>
              <w:rPr>
                <w:color w:val="FF0000"/>
              </w:rPr>
              <w:t>Skills check tool</w:t>
            </w:r>
          </w:p>
          <w:p w:rsidR="00D70B42" w:rsidRPr="00D70B42" w:rsidRDefault="00D70B42" w:rsidP="009B2275">
            <w:pPr>
              <w:pStyle w:val="ListParagraph"/>
              <w:contextualSpacing w:val="0"/>
              <w:rPr>
                <w:color w:val="FF0000"/>
              </w:rPr>
            </w:pPr>
            <w:r>
              <w:rPr>
                <w:color w:val="FF0000"/>
              </w:rPr>
              <w:t>Ask questions</w:t>
            </w:r>
          </w:p>
          <w:p w:rsidR="00335423" w:rsidRDefault="00335423" w:rsidP="00A5308B">
            <w:pPr>
              <w:pStyle w:val="ListParagraph"/>
              <w:numPr>
                <w:ilvl w:val="0"/>
                <w:numId w:val="16"/>
              </w:numPr>
              <w:contextualSpacing w:val="0"/>
            </w:pPr>
            <w:r>
              <w:t>What</w:t>
            </w:r>
            <w:r w:rsidRPr="0031639E">
              <w:t xml:space="preserve"> resources</w:t>
            </w:r>
            <w:r>
              <w:t xml:space="preserve"> can be used</w:t>
            </w:r>
            <w:r w:rsidRPr="0031639E">
              <w:t xml:space="preserve"> t</w:t>
            </w:r>
            <w:r>
              <w:t>o support LLN skill development?</w:t>
            </w:r>
          </w:p>
          <w:p w:rsidR="00D70B42" w:rsidRDefault="00D70B42" w:rsidP="00D70B42">
            <w:pPr>
              <w:pStyle w:val="ListParagraph"/>
              <w:contextualSpacing w:val="0"/>
              <w:rPr>
                <w:color w:val="FF0000"/>
              </w:rPr>
            </w:pPr>
            <w:r>
              <w:rPr>
                <w:color w:val="FF0000"/>
              </w:rPr>
              <w:t>In house LLN specialists.</w:t>
            </w:r>
          </w:p>
          <w:p w:rsidR="00D70B42" w:rsidRDefault="00D70B42" w:rsidP="00D70B42">
            <w:pPr>
              <w:pStyle w:val="ListParagraph"/>
              <w:contextualSpacing w:val="0"/>
              <w:rPr>
                <w:color w:val="FF0000"/>
              </w:rPr>
            </w:pPr>
            <w:r>
              <w:rPr>
                <w:color w:val="FF0000"/>
              </w:rPr>
              <w:t>ACSF  performance indicators</w:t>
            </w:r>
          </w:p>
          <w:p w:rsidR="00D70B42" w:rsidRDefault="00D70B42" w:rsidP="00D70B42">
            <w:pPr>
              <w:pStyle w:val="ListParagraph"/>
              <w:contextualSpacing w:val="0"/>
              <w:rPr>
                <w:color w:val="FF0000"/>
              </w:rPr>
            </w:pPr>
            <w:r>
              <w:rPr>
                <w:color w:val="FF0000"/>
              </w:rPr>
              <w:t>Sample activities.</w:t>
            </w:r>
          </w:p>
          <w:p w:rsidR="00D70B42" w:rsidRPr="00D70B42" w:rsidRDefault="00D70B42" w:rsidP="00D70B42">
            <w:pPr>
              <w:pStyle w:val="ListParagraph"/>
              <w:contextualSpacing w:val="0"/>
              <w:rPr>
                <w:color w:val="FF0000"/>
              </w:rPr>
            </w:pPr>
            <w:r>
              <w:rPr>
                <w:color w:val="FF0000"/>
              </w:rPr>
              <w:t>Spiky profiles</w:t>
            </w:r>
          </w:p>
          <w:p w:rsidR="00335423" w:rsidRDefault="00335423" w:rsidP="00A5308B">
            <w:pPr>
              <w:pStyle w:val="ListParagraph"/>
              <w:numPr>
                <w:ilvl w:val="0"/>
                <w:numId w:val="16"/>
              </w:numPr>
              <w:contextualSpacing w:val="0"/>
            </w:pPr>
            <w:r>
              <w:t>How can you u</w:t>
            </w:r>
            <w:r w:rsidRPr="0031639E">
              <w:t>se learning and assessment materials to support identified LLN requirements</w:t>
            </w:r>
            <w:r>
              <w:t>? How could you customise them?</w:t>
            </w:r>
          </w:p>
          <w:p w:rsidR="00D70B42" w:rsidRPr="00D70B42" w:rsidRDefault="00D70B42" w:rsidP="00D70B42">
            <w:pPr>
              <w:autoSpaceDE w:val="0"/>
              <w:autoSpaceDN w:val="0"/>
              <w:adjustRightInd w:val="0"/>
              <w:spacing w:after="0" w:line="240" w:lineRule="auto"/>
              <w:rPr>
                <w:rFonts w:ascii="Arial" w:hAnsi="Arial" w:cs="Arial"/>
                <w:color w:val="000000"/>
                <w:sz w:val="24"/>
                <w:szCs w:val="24"/>
                <w:lang w:eastAsia="en-GB"/>
              </w:rPr>
            </w:pPr>
          </w:p>
          <w:p w:rsidR="00D70B42" w:rsidRPr="00D70B42" w:rsidRDefault="00D70B42" w:rsidP="00D70B42">
            <w:pPr>
              <w:autoSpaceDE w:val="0"/>
              <w:autoSpaceDN w:val="0"/>
              <w:adjustRightInd w:val="0"/>
              <w:spacing w:after="0" w:line="240" w:lineRule="auto"/>
              <w:rPr>
                <w:rFonts w:ascii="Arial" w:hAnsi="Arial" w:cs="Arial"/>
                <w:color w:val="FF0000"/>
                <w:sz w:val="20"/>
                <w:szCs w:val="20"/>
                <w:lang w:eastAsia="en-GB"/>
              </w:rPr>
            </w:pPr>
            <w:r w:rsidRPr="00D70B42">
              <w:rPr>
                <w:rFonts w:ascii="Arial" w:hAnsi="Arial" w:cs="Arial"/>
                <w:color w:val="FF0000"/>
                <w:sz w:val="20"/>
                <w:szCs w:val="20"/>
                <w:lang w:eastAsia="en-GB"/>
              </w:rPr>
              <w:t xml:space="preserve">Build your LLN capacity by helping you develop the skills and knowledge to: </w:t>
            </w:r>
          </w:p>
          <w:p w:rsidR="00D70B42" w:rsidRPr="00D70B42" w:rsidRDefault="00D70B42" w:rsidP="00D70B42">
            <w:pPr>
              <w:autoSpaceDE w:val="0"/>
              <w:autoSpaceDN w:val="0"/>
              <w:adjustRightInd w:val="0"/>
              <w:spacing w:after="11" w:line="240" w:lineRule="auto"/>
              <w:rPr>
                <w:rFonts w:ascii="Arial" w:hAnsi="Arial" w:cs="Arial"/>
                <w:color w:val="FF0000"/>
                <w:sz w:val="20"/>
                <w:szCs w:val="20"/>
                <w:lang w:eastAsia="en-GB"/>
              </w:rPr>
            </w:pPr>
            <w:r w:rsidRPr="00D70B42">
              <w:rPr>
                <w:rFonts w:ascii="Courier New" w:hAnsi="Courier New" w:cs="Courier New"/>
                <w:color w:val="FF0000"/>
                <w:sz w:val="20"/>
                <w:szCs w:val="20"/>
                <w:lang w:eastAsia="en-GB"/>
              </w:rPr>
              <w:t xml:space="preserve"> </w:t>
            </w:r>
            <w:r w:rsidRPr="00D70B42">
              <w:rPr>
                <w:rFonts w:ascii="Arial" w:hAnsi="Arial" w:cs="Arial"/>
                <w:color w:val="FF0000"/>
                <w:sz w:val="20"/>
                <w:szCs w:val="20"/>
                <w:lang w:eastAsia="en-GB"/>
              </w:rPr>
              <w:t xml:space="preserve">identify the foundation skill demands of training and assessment in vocational programs </w:t>
            </w:r>
          </w:p>
          <w:p w:rsidR="00D70B42" w:rsidRPr="00D70B42" w:rsidRDefault="00D70B42" w:rsidP="00D70B42">
            <w:pPr>
              <w:autoSpaceDE w:val="0"/>
              <w:autoSpaceDN w:val="0"/>
              <w:adjustRightInd w:val="0"/>
              <w:spacing w:after="11" w:line="240" w:lineRule="auto"/>
              <w:rPr>
                <w:rFonts w:ascii="Arial" w:hAnsi="Arial" w:cs="Arial"/>
                <w:color w:val="FF0000"/>
                <w:sz w:val="20"/>
                <w:szCs w:val="20"/>
                <w:lang w:eastAsia="en-GB"/>
              </w:rPr>
            </w:pPr>
            <w:r w:rsidRPr="00D70B42">
              <w:rPr>
                <w:rFonts w:ascii="Courier New" w:hAnsi="Courier New" w:cs="Courier New"/>
                <w:color w:val="FF0000"/>
                <w:sz w:val="20"/>
                <w:szCs w:val="20"/>
                <w:lang w:eastAsia="en-GB"/>
              </w:rPr>
              <w:t xml:space="preserve"> </w:t>
            </w:r>
            <w:r w:rsidRPr="00D70B42">
              <w:rPr>
                <w:rFonts w:ascii="Arial" w:hAnsi="Arial" w:cs="Arial"/>
                <w:color w:val="FF0000"/>
                <w:sz w:val="20"/>
                <w:szCs w:val="20"/>
                <w:lang w:eastAsia="en-GB"/>
              </w:rPr>
              <w:t xml:space="preserve">analyse the complexity of foundation skills required for workplace competence </w:t>
            </w:r>
          </w:p>
          <w:p w:rsidR="00D70B42" w:rsidRPr="00D70B42" w:rsidRDefault="00C374CC" w:rsidP="00D70B42">
            <w:pPr>
              <w:autoSpaceDE w:val="0"/>
              <w:autoSpaceDN w:val="0"/>
              <w:adjustRightInd w:val="0"/>
              <w:spacing w:after="11" w:line="240" w:lineRule="auto"/>
              <w:rPr>
                <w:rFonts w:ascii="Arial" w:hAnsi="Arial" w:cs="Arial"/>
                <w:color w:val="FF0000"/>
                <w:sz w:val="20"/>
                <w:szCs w:val="20"/>
                <w:lang w:eastAsia="en-GB"/>
              </w:rPr>
            </w:pPr>
            <w:r>
              <w:rPr>
                <w:rFonts w:ascii="Courier New" w:hAnsi="Courier New" w:cs="Courier New"/>
                <w:color w:val="FF0000"/>
                <w:sz w:val="20"/>
                <w:szCs w:val="20"/>
                <w:lang w:eastAsia="en-GB"/>
              </w:rPr>
              <w:t xml:space="preserve"> </w:t>
            </w:r>
            <w:r w:rsidR="00D70B42" w:rsidRPr="00D70B42">
              <w:rPr>
                <w:rFonts w:ascii="Arial" w:hAnsi="Arial" w:cs="Arial"/>
                <w:color w:val="FF0000"/>
                <w:sz w:val="20"/>
                <w:szCs w:val="20"/>
                <w:lang w:eastAsia="en-GB"/>
              </w:rPr>
              <w:t xml:space="preserve">interpret profiles of your learner group using validated tools and other resources </w:t>
            </w:r>
          </w:p>
          <w:p w:rsidR="00D70B42" w:rsidRPr="00D70B42" w:rsidRDefault="00D70B42" w:rsidP="00D70B42">
            <w:pPr>
              <w:autoSpaceDE w:val="0"/>
              <w:autoSpaceDN w:val="0"/>
              <w:adjustRightInd w:val="0"/>
              <w:spacing w:after="11" w:line="240" w:lineRule="auto"/>
              <w:rPr>
                <w:rFonts w:ascii="Arial" w:hAnsi="Arial" w:cs="Arial"/>
                <w:color w:val="FF0000"/>
                <w:sz w:val="20"/>
                <w:szCs w:val="20"/>
                <w:lang w:eastAsia="en-GB"/>
              </w:rPr>
            </w:pPr>
            <w:r w:rsidRPr="00D70B42">
              <w:rPr>
                <w:rFonts w:ascii="Courier New" w:hAnsi="Courier New" w:cs="Courier New"/>
                <w:color w:val="FF0000"/>
                <w:sz w:val="20"/>
                <w:szCs w:val="20"/>
                <w:lang w:eastAsia="en-GB"/>
              </w:rPr>
              <w:t xml:space="preserve"> </w:t>
            </w:r>
            <w:r w:rsidRPr="00D70B42">
              <w:rPr>
                <w:rFonts w:ascii="Arial" w:hAnsi="Arial" w:cs="Arial"/>
                <w:color w:val="FF0000"/>
                <w:sz w:val="20"/>
                <w:szCs w:val="20"/>
                <w:lang w:eastAsia="en-GB"/>
              </w:rPr>
              <w:t xml:space="preserve">understand the Australian Core Skills Framework (ACSF), and its implications for designing and delivering vocational training and assessment </w:t>
            </w:r>
          </w:p>
          <w:p w:rsidR="00D70B42" w:rsidRPr="00D70B42" w:rsidRDefault="00D70B42" w:rsidP="00D70B42">
            <w:pPr>
              <w:autoSpaceDE w:val="0"/>
              <w:autoSpaceDN w:val="0"/>
              <w:adjustRightInd w:val="0"/>
              <w:spacing w:after="11" w:line="240" w:lineRule="auto"/>
              <w:rPr>
                <w:rFonts w:ascii="Arial" w:hAnsi="Arial" w:cs="Arial"/>
                <w:color w:val="FF0000"/>
                <w:sz w:val="20"/>
                <w:szCs w:val="20"/>
                <w:lang w:eastAsia="en-GB"/>
              </w:rPr>
            </w:pPr>
            <w:r w:rsidRPr="00D70B42">
              <w:rPr>
                <w:rFonts w:ascii="Courier New" w:hAnsi="Courier New" w:cs="Courier New"/>
                <w:color w:val="FF0000"/>
                <w:sz w:val="20"/>
                <w:szCs w:val="20"/>
                <w:lang w:eastAsia="en-GB"/>
              </w:rPr>
              <w:t xml:space="preserve"> </w:t>
            </w:r>
            <w:r w:rsidRPr="00D70B42">
              <w:rPr>
                <w:rFonts w:ascii="Arial" w:hAnsi="Arial" w:cs="Arial"/>
                <w:color w:val="FF0000"/>
                <w:sz w:val="20"/>
                <w:szCs w:val="20"/>
                <w:lang w:eastAsia="en-GB"/>
              </w:rPr>
              <w:t xml:space="preserve">identify when you need to involve an expert in your program </w:t>
            </w:r>
          </w:p>
          <w:p w:rsidR="00D70B42" w:rsidRPr="00D70B42" w:rsidRDefault="00D70B42" w:rsidP="00D70B42">
            <w:pPr>
              <w:autoSpaceDE w:val="0"/>
              <w:autoSpaceDN w:val="0"/>
              <w:adjustRightInd w:val="0"/>
              <w:spacing w:after="11" w:line="240" w:lineRule="auto"/>
              <w:rPr>
                <w:rFonts w:ascii="Arial" w:hAnsi="Arial" w:cs="Arial"/>
                <w:color w:val="FF0000"/>
                <w:sz w:val="20"/>
                <w:szCs w:val="20"/>
                <w:lang w:eastAsia="en-GB"/>
              </w:rPr>
            </w:pPr>
            <w:r w:rsidRPr="00D70B42">
              <w:rPr>
                <w:rFonts w:ascii="Courier New" w:hAnsi="Courier New" w:cs="Courier New"/>
                <w:color w:val="FF0000"/>
                <w:sz w:val="20"/>
                <w:szCs w:val="20"/>
                <w:lang w:eastAsia="en-GB"/>
              </w:rPr>
              <w:t xml:space="preserve"> </w:t>
            </w:r>
            <w:r w:rsidRPr="00D70B42">
              <w:rPr>
                <w:rFonts w:ascii="Arial" w:hAnsi="Arial" w:cs="Arial"/>
                <w:color w:val="FF0000"/>
                <w:sz w:val="20"/>
                <w:szCs w:val="20"/>
                <w:lang w:eastAsia="en-GB"/>
              </w:rPr>
              <w:t xml:space="preserve">communicate with foundation skills experts about the vocational and foundation skill learning needs of your learners </w:t>
            </w:r>
          </w:p>
          <w:p w:rsidR="00D70B42" w:rsidRPr="00D70B42" w:rsidRDefault="00D70B42" w:rsidP="00D70B42">
            <w:pPr>
              <w:autoSpaceDE w:val="0"/>
              <w:autoSpaceDN w:val="0"/>
              <w:adjustRightInd w:val="0"/>
              <w:spacing w:after="11" w:line="240" w:lineRule="auto"/>
              <w:rPr>
                <w:rFonts w:ascii="Arial" w:hAnsi="Arial" w:cs="Arial"/>
                <w:color w:val="FF0000"/>
                <w:sz w:val="20"/>
                <w:szCs w:val="20"/>
                <w:lang w:eastAsia="en-GB"/>
              </w:rPr>
            </w:pPr>
            <w:r w:rsidRPr="00D70B42">
              <w:rPr>
                <w:rFonts w:ascii="Courier New" w:hAnsi="Courier New" w:cs="Courier New"/>
                <w:color w:val="FF0000"/>
                <w:sz w:val="20"/>
                <w:szCs w:val="20"/>
                <w:lang w:eastAsia="en-GB"/>
              </w:rPr>
              <w:t xml:space="preserve"> </w:t>
            </w:r>
            <w:r w:rsidRPr="00D70B42">
              <w:rPr>
                <w:rFonts w:ascii="Arial" w:hAnsi="Arial" w:cs="Arial"/>
                <w:color w:val="FF0000"/>
                <w:sz w:val="20"/>
                <w:szCs w:val="20"/>
                <w:lang w:eastAsia="en-GB"/>
              </w:rPr>
              <w:t xml:space="preserve">access suitable resources that you can use in your program </w:t>
            </w:r>
          </w:p>
          <w:p w:rsidR="00D70B42" w:rsidRPr="00D70B42" w:rsidRDefault="00D70B42" w:rsidP="00D70B42">
            <w:pPr>
              <w:autoSpaceDE w:val="0"/>
              <w:autoSpaceDN w:val="0"/>
              <w:adjustRightInd w:val="0"/>
              <w:spacing w:after="11" w:line="240" w:lineRule="auto"/>
              <w:rPr>
                <w:rFonts w:ascii="Arial" w:hAnsi="Arial" w:cs="Arial"/>
                <w:color w:val="FF0000"/>
                <w:sz w:val="20"/>
                <w:szCs w:val="20"/>
                <w:lang w:eastAsia="en-GB"/>
              </w:rPr>
            </w:pPr>
            <w:r w:rsidRPr="00D70B42">
              <w:rPr>
                <w:rFonts w:ascii="Courier New" w:hAnsi="Courier New" w:cs="Courier New"/>
                <w:color w:val="FF0000"/>
                <w:sz w:val="20"/>
                <w:szCs w:val="20"/>
                <w:lang w:eastAsia="en-GB"/>
              </w:rPr>
              <w:t xml:space="preserve"> </w:t>
            </w:r>
            <w:r w:rsidRPr="00D70B42">
              <w:rPr>
                <w:rFonts w:ascii="Arial" w:hAnsi="Arial" w:cs="Arial"/>
                <w:color w:val="FF0000"/>
                <w:sz w:val="20"/>
                <w:szCs w:val="20"/>
                <w:lang w:eastAsia="en-GB"/>
              </w:rPr>
              <w:t xml:space="preserve">use instructional strategies that support a wide range of learners </w:t>
            </w:r>
          </w:p>
          <w:p w:rsidR="00D70B42" w:rsidRPr="00D70B42" w:rsidRDefault="00D70B42" w:rsidP="00D70B42">
            <w:pPr>
              <w:autoSpaceDE w:val="0"/>
              <w:autoSpaceDN w:val="0"/>
              <w:adjustRightInd w:val="0"/>
              <w:spacing w:after="0" w:line="240" w:lineRule="auto"/>
              <w:rPr>
                <w:rFonts w:ascii="Arial" w:hAnsi="Arial" w:cs="Arial"/>
                <w:color w:val="FF0000"/>
                <w:sz w:val="20"/>
                <w:szCs w:val="20"/>
                <w:lang w:eastAsia="en-GB"/>
              </w:rPr>
            </w:pPr>
            <w:r w:rsidRPr="00D70B42">
              <w:rPr>
                <w:rFonts w:ascii="Courier New" w:hAnsi="Courier New" w:cs="Courier New"/>
                <w:color w:val="FF0000"/>
                <w:sz w:val="20"/>
                <w:szCs w:val="20"/>
                <w:lang w:eastAsia="en-GB"/>
              </w:rPr>
              <w:t xml:space="preserve"> </w:t>
            </w:r>
            <w:r w:rsidR="00C374CC" w:rsidRPr="00D70B42">
              <w:rPr>
                <w:rFonts w:ascii="Arial" w:hAnsi="Arial" w:cs="Arial"/>
                <w:color w:val="FF0000"/>
                <w:sz w:val="20"/>
                <w:szCs w:val="20"/>
                <w:lang w:eastAsia="en-GB"/>
              </w:rPr>
              <w:t>Continue</w:t>
            </w:r>
            <w:r w:rsidRPr="00D70B42">
              <w:rPr>
                <w:rFonts w:ascii="Arial" w:hAnsi="Arial" w:cs="Arial"/>
                <w:color w:val="FF0000"/>
                <w:sz w:val="20"/>
                <w:szCs w:val="20"/>
                <w:lang w:eastAsia="en-GB"/>
              </w:rPr>
              <w:t xml:space="preserve"> to develop your professional practice in addressing foundation skills in vocational </w:t>
            </w:r>
            <w:r w:rsidR="00C374CC" w:rsidRPr="00C374CC">
              <w:rPr>
                <w:rFonts w:ascii="Arial" w:hAnsi="Arial" w:cs="Arial"/>
                <w:color w:val="FF0000"/>
                <w:sz w:val="20"/>
                <w:szCs w:val="20"/>
                <w:lang w:eastAsia="en-GB"/>
              </w:rPr>
              <w:t>contexts.</w:t>
            </w:r>
          </w:p>
          <w:p w:rsidR="00D70B42" w:rsidRDefault="00D70B42" w:rsidP="00D70B42">
            <w:pPr>
              <w:pStyle w:val="ListParagraph"/>
              <w:contextualSpacing w:val="0"/>
            </w:pPr>
          </w:p>
          <w:p w:rsidR="00335423" w:rsidRDefault="00335423" w:rsidP="00A5308B">
            <w:pPr>
              <w:pStyle w:val="ListParagraph"/>
              <w:numPr>
                <w:ilvl w:val="0"/>
                <w:numId w:val="16"/>
              </w:numPr>
              <w:contextualSpacing w:val="0"/>
            </w:pPr>
            <w:r>
              <w:t>What</w:t>
            </w:r>
            <w:r w:rsidRPr="0031639E">
              <w:t xml:space="preserve"> learning support strategies</w:t>
            </w:r>
            <w:r>
              <w:t xml:space="preserve"> can you apply</w:t>
            </w:r>
            <w:r w:rsidRPr="0031639E">
              <w:t xml:space="preserve"> in tra</w:t>
            </w:r>
            <w:r>
              <w:t>ining delivery?</w:t>
            </w:r>
          </w:p>
          <w:p w:rsidR="00C374CC" w:rsidRPr="00C374CC" w:rsidRDefault="00C374CC" w:rsidP="00C374CC">
            <w:pPr>
              <w:pStyle w:val="ttlbase"/>
              <w:rPr>
                <w:rFonts w:ascii="Verdana" w:hAnsi="Verdana"/>
                <w:color w:val="FF0000"/>
                <w:sz w:val="20"/>
                <w:szCs w:val="20"/>
                <w:lang w:val="en"/>
              </w:rPr>
            </w:pPr>
            <w:r w:rsidRPr="00C374CC">
              <w:rPr>
                <w:rFonts w:ascii="Verdana" w:hAnsi="Verdana"/>
                <w:color w:val="FF0000"/>
                <w:sz w:val="20"/>
                <w:szCs w:val="20"/>
                <w:lang w:val="en"/>
              </w:rPr>
              <w:t>Resources’ can mean both the support services available to you in the form of PD and the support services available to your learners should they require additional assistance to develop their LLN skills in a vocational context. Availability of these resources will differ according to your registered training organisation (RTO) and state or territory funding arrangements.</w:t>
            </w:r>
          </w:p>
          <w:p w:rsidR="00C374CC" w:rsidRPr="00C374CC" w:rsidRDefault="00C374CC" w:rsidP="00C374CC">
            <w:pPr>
              <w:pStyle w:val="ttlbasefinal"/>
              <w:rPr>
                <w:rFonts w:ascii="Verdana" w:hAnsi="Verdana"/>
                <w:color w:val="FF0000"/>
                <w:sz w:val="20"/>
                <w:szCs w:val="20"/>
                <w:lang w:val="en"/>
              </w:rPr>
            </w:pPr>
            <w:r w:rsidRPr="00C374CC">
              <w:rPr>
                <w:rFonts w:ascii="Verdana" w:hAnsi="Verdana"/>
                <w:color w:val="FF0000"/>
                <w:sz w:val="20"/>
                <w:szCs w:val="20"/>
                <w:lang w:val="en"/>
              </w:rPr>
              <w:t>It is important that you identify your RTO’s organisational operating procedures for securing suitable resources and specialist input. Your mentor should be able to assist you in identifying key resources.</w:t>
            </w:r>
          </w:p>
          <w:p w:rsidR="00C374CC" w:rsidRDefault="00C374CC" w:rsidP="00C374CC">
            <w:pPr>
              <w:pStyle w:val="ListParagraph"/>
              <w:contextualSpacing w:val="0"/>
            </w:pPr>
          </w:p>
          <w:p w:rsidR="00335423" w:rsidRPr="00C374CC" w:rsidRDefault="00335423" w:rsidP="00A5308B">
            <w:pPr>
              <w:pStyle w:val="ListParagraph"/>
              <w:numPr>
                <w:ilvl w:val="0"/>
                <w:numId w:val="16"/>
              </w:numPr>
              <w:contextualSpacing w:val="0"/>
            </w:pPr>
            <w:r w:rsidRPr="0041591E">
              <w:rPr>
                <w:rFonts w:asciiTheme="minorHAnsi" w:hAnsiTheme="minorHAnsi"/>
              </w:rPr>
              <w:t>How can you determine assessment strategies appropriate to LLN requirements and the learner group?</w:t>
            </w:r>
          </w:p>
          <w:p w:rsidR="00C374CC" w:rsidRDefault="00C374CC" w:rsidP="00C374CC">
            <w:pPr>
              <w:spacing w:before="100" w:beforeAutospacing="1" w:after="150" w:line="384" w:lineRule="atLeast"/>
              <w:rPr>
                <w:rFonts w:ascii="Verdana" w:eastAsia="Times New Roman" w:hAnsi="Verdana"/>
                <w:color w:val="FF0000"/>
                <w:sz w:val="18"/>
                <w:szCs w:val="18"/>
                <w:lang w:eastAsia="en-AU"/>
              </w:rPr>
            </w:pPr>
            <w:r w:rsidRPr="00C374CC">
              <w:rPr>
                <w:rFonts w:ascii="Verdana" w:eastAsia="Times New Roman" w:hAnsi="Verdana"/>
                <w:color w:val="FF0000"/>
                <w:sz w:val="18"/>
                <w:szCs w:val="18"/>
                <w:lang w:eastAsia="en-AU"/>
              </w:rPr>
              <w:t>Determine core LLN skill  requirements of the training specification </w:t>
            </w:r>
          </w:p>
          <w:p w:rsidR="00C374CC" w:rsidRPr="00C374CC" w:rsidRDefault="00C374CC" w:rsidP="00C374CC">
            <w:pPr>
              <w:spacing w:before="100" w:beforeAutospacing="1" w:after="150" w:line="384" w:lineRule="atLeast"/>
              <w:rPr>
                <w:rFonts w:ascii="Verdana" w:eastAsia="Times New Roman" w:hAnsi="Verdana"/>
                <w:color w:val="FF0000"/>
                <w:sz w:val="18"/>
                <w:szCs w:val="18"/>
                <w:lang w:eastAsia="en-AU"/>
              </w:rPr>
            </w:pPr>
            <w:r w:rsidRPr="00C374CC">
              <w:rPr>
                <w:rFonts w:ascii="Verdana" w:eastAsia="Times New Roman" w:hAnsi="Verdana"/>
                <w:color w:val="FF0000"/>
                <w:sz w:val="18"/>
                <w:szCs w:val="18"/>
                <w:lang w:eastAsia="en-AU"/>
              </w:rPr>
              <w:t xml:space="preserve"> Determine core LLN requirements of the training context </w:t>
            </w:r>
          </w:p>
          <w:p w:rsidR="00C374CC" w:rsidRPr="00C374CC" w:rsidRDefault="00C374CC" w:rsidP="00C374CC">
            <w:pPr>
              <w:rPr>
                <w:color w:val="FF0000"/>
              </w:rPr>
            </w:pPr>
            <w:r w:rsidRPr="00C374CC">
              <w:rPr>
                <w:rFonts w:ascii="Verdana" w:eastAsia="Times New Roman" w:hAnsi="Verdana"/>
                <w:color w:val="FF0000"/>
                <w:sz w:val="18"/>
                <w:szCs w:val="18"/>
                <w:lang w:eastAsia="en-AU"/>
              </w:rPr>
              <w:t xml:space="preserve"> Use validated tools  and other sources of information to determine existing core LLN skills of learners</w:t>
            </w:r>
          </w:p>
          <w:p w:rsidR="00335423" w:rsidRPr="00C374CC" w:rsidRDefault="00335423" w:rsidP="00A5308B">
            <w:pPr>
              <w:pStyle w:val="ListParagraph"/>
              <w:numPr>
                <w:ilvl w:val="0"/>
                <w:numId w:val="16"/>
              </w:numPr>
              <w:contextualSpacing w:val="0"/>
            </w:pPr>
            <w:r w:rsidRPr="0041591E">
              <w:rPr>
                <w:rFonts w:asciiTheme="minorHAnsi" w:hAnsiTheme="minorHAnsi"/>
              </w:rPr>
              <w:t>In what way can you review the course demands and learner profile to determine if specialist LLN support is required?</w:t>
            </w:r>
          </w:p>
          <w:p w:rsidR="00C374CC" w:rsidRPr="00C67727" w:rsidRDefault="00C374CC" w:rsidP="00C374CC">
            <w:pPr>
              <w:autoSpaceDE w:val="0"/>
              <w:autoSpaceDN w:val="0"/>
              <w:adjustRightInd w:val="0"/>
              <w:spacing w:after="0" w:line="240" w:lineRule="auto"/>
              <w:rPr>
                <w:rFonts w:ascii="Times-Roman" w:hAnsi="Times-Roman" w:cs="Times-Roman"/>
                <w:color w:val="FF0000"/>
                <w:lang w:eastAsia="en-GB"/>
              </w:rPr>
            </w:pPr>
            <w:r w:rsidRPr="00C67727">
              <w:rPr>
                <w:rFonts w:ascii="Times-Bold" w:hAnsi="Times-Bold" w:cs="Times-Bold"/>
                <w:b/>
                <w:bCs/>
                <w:color w:val="FF0000"/>
                <w:lang w:eastAsia="en-GB"/>
              </w:rPr>
              <w:t>formative assessments</w:t>
            </w:r>
            <w:r w:rsidRPr="00C67727">
              <w:rPr>
                <w:rFonts w:ascii="Times-Roman" w:hAnsi="Times-Roman" w:cs="Times-Roman"/>
                <w:color w:val="FF0000"/>
                <w:lang w:eastAsia="en-GB"/>
              </w:rPr>
              <w:t>: where assessment is progressive throughout the learning process</w:t>
            </w:r>
          </w:p>
          <w:p w:rsidR="00C374CC" w:rsidRPr="00C67727" w:rsidRDefault="00C374CC" w:rsidP="00C374CC">
            <w:pPr>
              <w:autoSpaceDE w:val="0"/>
              <w:autoSpaceDN w:val="0"/>
              <w:adjustRightInd w:val="0"/>
              <w:spacing w:after="0" w:line="240" w:lineRule="auto"/>
              <w:rPr>
                <w:rFonts w:ascii="Times-Roman" w:hAnsi="Times-Roman" w:cs="Times-Roman"/>
                <w:color w:val="FF0000"/>
                <w:lang w:eastAsia="en-GB"/>
              </w:rPr>
            </w:pPr>
            <w:r w:rsidRPr="00C67727">
              <w:rPr>
                <w:rFonts w:ascii="Times-Roman" w:hAnsi="Times-Roman" w:cs="Times-Roman"/>
                <w:color w:val="FF0000"/>
                <w:lang w:eastAsia="en-GB"/>
              </w:rPr>
              <w:t>and validated along the way by the trainer – also known as assessment for learning</w:t>
            </w:r>
          </w:p>
          <w:p w:rsidR="00C374CC" w:rsidRPr="00C67727" w:rsidRDefault="00C374CC" w:rsidP="00C374CC">
            <w:pPr>
              <w:autoSpaceDE w:val="0"/>
              <w:autoSpaceDN w:val="0"/>
              <w:adjustRightInd w:val="0"/>
              <w:spacing w:after="0" w:line="240" w:lineRule="auto"/>
              <w:rPr>
                <w:rFonts w:ascii="Times-Roman" w:hAnsi="Times-Roman" w:cs="Times-Roman"/>
                <w:color w:val="FF0000"/>
                <w:lang w:eastAsia="en-GB"/>
              </w:rPr>
            </w:pPr>
            <w:r w:rsidRPr="00C67727">
              <w:rPr>
                <w:rFonts w:ascii="Times-Bold" w:hAnsi="Times-Bold" w:cs="Times-Bold"/>
                <w:b/>
                <w:bCs/>
                <w:color w:val="FF0000"/>
                <w:lang w:eastAsia="en-GB"/>
              </w:rPr>
              <w:t>summative assessment</w:t>
            </w:r>
            <w:r w:rsidRPr="00C67727">
              <w:rPr>
                <w:rFonts w:ascii="Times-Roman" w:hAnsi="Times-Roman" w:cs="Times-Roman"/>
                <w:color w:val="FF0000"/>
                <w:lang w:eastAsia="en-GB"/>
              </w:rPr>
              <w:t>: where assessment is an exercise or simulation at the end of the</w:t>
            </w:r>
          </w:p>
          <w:p w:rsidR="00C374CC" w:rsidRPr="00C67727" w:rsidRDefault="00C67727" w:rsidP="00C67727">
            <w:pPr>
              <w:rPr>
                <w:color w:val="FF0000"/>
              </w:rPr>
            </w:pPr>
            <w:r w:rsidRPr="00C67727">
              <w:rPr>
                <w:rFonts w:ascii="Times-Roman" w:hAnsi="Times-Roman" w:cs="Times-Roman"/>
                <w:color w:val="FF0000"/>
                <w:lang w:eastAsia="en-GB"/>
              </w:rPr>
              <w:t>Learning</w:t>
            </w:r>
            <w:r w:rsidR="00C374CC" w:rsidRPr="00C67727">
              <w:rPr>
                <w:rFonts w:ascii="Times-Roman" w:hAnsi="Times-Roman" w:cs="Times-Roman"/>
                <w:color w:val="FF0000"/>
                <w:lang w:eastAsia="en-GB"/>
              </w:rPr>
              <w:t xml:space="preserve"> process – also known as assessment of learning.</w:t>
            </w:r>
          </w:p>
          <w:p w:rsidR="00335423" w:rsidRPr="00C67727" w:rsidRDefault="00335423" w:rsidP="00A5308B">
            <w:pPr>
              <w:pStyle w:val="ListParagraph"/>
              <w:numPr>
                <w:ilvl w:val="0"/>
                <w:numId w:val="16"/>
              </w:numPr>
              <w:contextualSpacing w:val="0"/>
            </w:pPr>
            <w:r w:rsidRPr="0041591E">
              <w:rPr>
                <w:rFonts w:asciiTheme="minorHAnsi" w:hAnsiTheme="minorHAnsi"/>
              </w:rPr>
              <w:t>What specia</w:t>
            </w:r>
            <w:r w:rsidR="00C67727">
              <w:rPr>
                <w:rFonts w:asciiTheme="minorHAnsi" w:hAnsiTheme="minorHAnsi"/>
              </w:rPr>
              <w:t>list LLN support can you access?</w:t>
            </w:r>
          </w:p>
          <w:p w:rsidR="00C67727" w:rsidRPr="00C67727" w:rsidRDefault="00C67727" w:rsidP="00C67727">
            <w:pPr>
              <w:pStyle w:val="ListParagraph"/>
              <w:contextualSpacing w:val="0"/>
              <w:rPr>
                <w:color w:val="FF0000"/>
              </w:rPr>
            </w:pPr>
            <w:r w:rsidRPr="00C67727">
              <w:rPr>
                <w:rFonts w:ascii="Verdana" w:hAnsi="Verdana"/>
                <w:color w:val="FF0000"/>
                <w:sz w:val="20"/>
                <w:szCs w:val="20"/>
                <w:lang w:val="en"/>
              </w:rPr>
              <w:t>An LLN specialist is a teacher who holds specialist qualifications or has years of experience working in LLN-support programs.</w:t>
            </w:r>
          </w:p>
          <w:p w:rsidR="00335423" w:rsidRPr="00C67727" w:rsidRDefault="00335423" w:rsidP="00A5308B">
            <w:pPr>
              <w:pStyle w:val="ListParagraph"/>
              <w:numPr>
                <w:ilvl w:val="0"/>
                <w:numId w:val="16"/>
              </w:numPr>
              <w:contextualSpacing w:val="0"/>
            </w:pPr>
            <w:r w:rsidRPr="0041591E">
              <w:rPr>
                <w:rFonts w:asciiTheme="minorHAnsi" w:hAnsiTheme="minorHAnsi"/>
              </w:rPr>
              <w:t>How can you integrate specialist LLN support into training or assessment practice?</w:t>
            </w:r>
          </w:p>
          <w:p w:rsidR="00C67727" w:rsidRPr="00C67727" w:rsidRDefault="00C67727" w:rsidP="00C67727">
            <w:pPr>
              <w:spacing w:before="100" w:beforeAutospacing="1" w:after="150" w:line="384" w:lineRule="atLeast"/>
              <w:rPr>
                <w:rFonts w:ascii="Verdana" w:eastAsia="Times New Roman" w:hAnsi="Verdana"/>
                <w:color w:val="FF0000"/>
                <w:sz w:val="18"/>
                <w:szCs w:val="18"/>
                <w:lang w:eastAsia="en-AU"/>
              </w:rPr>
            </w:pPr>
            <w:r w:rsidRPr="00C67727">
              <w:rPr>
                <w:rFonts w:ascii="Verdana" w:eastAsia="Times New Roman" w:hAnsi="Verdana"/>
                <w:color w:val="FF0000"/>
                <w:sz w:val="18"/>
                <w:szCs w:val="18"/>
                <w:lang w:eastAsia="en-AU"/>
              </w:rPr>
              <w:t xml:space="preserve"> Review course demands and learner profile to determine if specialist LLN support is required</w:t>
            </w:r>
          </w:p>
          <w:p w:rsidR="00C67727" w:rsidRPr="00C67727" w:rsidRDefault="00C67727" w:rsidP="00C67727">
            <w:pPr>
              <w:spacing w:before="100" w:beforeAutospacing="1" w:after="150" w:line="384" w:lineRule="atLeast"/>
              <w:rPr>
                <w:rFonts w:ascii="Verdana" w:eastAsia="Times New Roman" w:hAnsi="Verdana"/>
                <w:color w:val="FF0000"/>
                <w:sz w:val="18"/>
                <w:szCs w:val="18"/>
                <w:lang w:eastAsia="en-AU"/>
              </w:rPr>
            </w:pPr>
            <w:r w:rsidRPr="00C67727">
              <w:rPr>
                <w:rFonts w:ascii="Verdana" w:eastAsia="Times New Roman" w:hAnsi="Verdana"/>
                <w:color w:val="FF0000"/>
                <w:sz w:val="18"/>
                <w:szCs w:val="18"/>
                <w:lang w:eastAsia="en-AU"/>
              </w:rPr>
              <w:t xml:space="preserve"> Access specialist LLN support where available</w:t>
            </w:r>
            <w:r>
              <w:rPr>
                <w:rFonts w:ascii="Verdana" w:eastAsia="Times New Roman" w:hAnsi="Verdana"/>
                <w:color w:val="FF0000"/>
                <w:sz w:val="18"/>
                <w:szCs w:val="18"/>
                <w:lang w:eastAsia="en-AU"/>
              </w:rPr>
              <w:t>.</w:t>
            </w:r>
          </w:p>
          <w:p w:rsidR="00C67727" w:rsidRPr="00C67727" w:rsidRDefault="00C67727" w:rsidP="00C67727">
            <w:pPr>
              <w:rPr>
                <w:color w:val="FF0000"/>
              </w:rPr>
            </w:pPr>
            <w:r w:rsidRPr="00C67727">
              <w:rPr>
                <w:rFonts w:ascii="Verdana" w:eastAsia="Times New Roman" w:hAnsi="Verdana"/>
                <w:color w:val="FF0000"/>
                <w:sz w:val="18"/>
                <w:szCs w:val="18"/>
                <w:lang w:eastAsia="en-AU"/>
              </w:rPr>
              <w:t xml:space="preserve"> Integrate specialist LLN support into training or assessment practice where required</w:t>
            </w:r>
          </w:p>
          <w:p w:rsidR="00335423" w:rsidRDefault="00335423" w:rsidP="00A5308B">
            <w:pPr>
              <w:pStyle w:val="ListParagraph"/>
              <w:numPr>
                <w:ilvl w:val="0"/>
                <w:numId w:val="16"/>
              </w:numPr>
              <w:contextualSpacing w:val="0"/>
            </w:pPr>
            <w:r>
              <w:t>How would you s</w:t>
            </w:r>
            <w:r w:rsidRPr="0031639E">
              <w:t>eek feedback on learning support provided and assessment strategies used</w:t>
            </w:r>
            <w:r w:rsidR="00C67727">
              <w:t>?</w:t>
            </w:r>
          </w:p>
          <w:p w:rsidR="00C67727" w:rsidRPr="00C67727" w:rsidRDefault="00C67727" w:rsidP="000B07E2">
            <w:pPr>
              <w:shd w:val="clear" w:color="auto" w:fill="FFFFFF"/>
              <w:spacing w:before="100" w:beforeAutospacing="1" w:after="100" w:afterAutospacing="1" w:line="240" w:lineRule="auto"/>
              <w:ind w:left="720" w:right="615"/>
              <w:rPr>
                <w:rFonts w:eastAsia="Times New Roman"/>
                <w:color w:val="FF0000"/>
                <w:sz w:val="24"/>
                <w:szCs w:val="24"/>
                <w:lang w:val="en" w:eastAsia="en-AU"/>
              </w:rPr>
            </w:pPr>
            <w:r w:rsidRPr="00C67727">
              <w:rPr>
                <w:rFonts w:eastAsia="Times New Roman"/>
                <w:color w:val="FF0000"/>
                <w:sz w:val="24"/>
                <w:szCs w:val="24"/>
                <w:lang w:val="en" w:eastAsia="en-AU"/>
              </w:rPr>
              <w:t>From the learners – written or oral, formal or informal</w:t>
            </w:r>
          </w:p>
          <w:p w:rsidR="00C67727" w:rsidRPr="00C67727" w:rsidRDefault="00C67727" w:rsidP="000B07E2">
            <w:pPr>
              <w:shd w:val="clear" w:color="auto" w:fill="FFFFFF"/>
              <w:spacing w:before="100" w:beforeAutospacing="1" w:after="100" w:afterAutospacing="1" w:line="240" w:lineRule="auto"/>
              <w:ind w:left="720" w:right="615"/>
              <w:rPr>
                <w:rFonts w:eastAsia="Times New Roman"/>
                <w:color w:val="FF0000"/>
                <w:sz w:val="24"/>
                <w:szCs w:val="24"/>
                <w:lang w:val="en" w:eastAsia="en-AU"/>
              </w:rPr>
            </w:pPr>
            <w:r w:rsidRPr="00C67727">
              <w:rPr>
                <w:rFonts w:eastAsia="Times New Roman"/>
                <w:color w:val="FF0000"/>
                <w:sz w:val="24"/>
                <w:szCs w:val="24"/>
                <w:lang w:val="en" w:eastAsia="en-AU"/>
              </w:rPr>
              <w:t>From Industry area colleagues – as a result of informal discussions or formal validation processes</w:t>
            </w:r>
          </w:p>
          <w:p w:rsidR="00C67727" w:rsidRPr="00C67727" w:rsidRDefault="00C67727" w:rsidP="000B07E2">
            <w:pPr>
              <w:shd w:val="clear" w:color="auto" w:fill="FFFFFF"/>
              <w:spacing w:before="100" w:beforeAutospacing="1" w:after="100" w:afterAutospacing="1" w:line="240" w:lineRule="auto"/>
              <w:ind w:left="360" w:right="615"/>
              <w:rPr>
                <w:rFonts w:eastAsia="Times New Roman"/>
                <w:color w:val="FF0000"/>
                <w:sz w:val="24"/>
                <w:szCs w:val="24"/>
                <w:lang w:val="en" w:eastAsia="en-AU"/>
              </w:rPr>
            </w:pPr>
            <w:r w:rsidRPr="00C67727">
              <w:rPr>
                <w:rFonts w:eastAsia="Times New Roman"/>
                <w:color w:val="FF0000"/>
                <w:sz w:val="24"/>
                <w:szCs w:val="24"/>
                <w:lang w:val="en" w:eastAsia="en-AU"/>
              </w:rPr>
              <w:t>From LLN specialists – again as a result of informal discussions or formal validation processes</w:t>
            </w:r>
          </w:p>
          <w:p w:rsidR="00C67727" w:rsidRPr="00C67727" w:rsidRDefault="00C67727" w:rsidP="000B07E2">
            <w:pPr>
              <w:shd w:val="clear" w:color="auto" w:fill="FFFFFF"/>
              <w:spacing w:before="100" w:beforeAutospacing="1" w:after="100" w:afterAutospacing="1" w:line="240" w:lineRule="auto"/>
              <w:ind w:left="720" w:right="615"/>
              <w:rPr>
                <w:rFonts w:eastAsia="Times New Roman"/>
                <w:color w:val="FF0000"/>
                <w:sz w:val="24"/>
                <w:szCs w:val="24"/>
                <w:lang w:val="en" w:eastAsia="en-AU"/>
              </w:rPr>
            </w:pPr>
            <w:r w:rsidRPr="00C67727">
              <w:rPr>
                <w:rFonts w:eastAsia="Times New Roman"/>
                <w:color w:val="FF0000"/>
                <w:sz w:val="24"/>
                <w:szCs w:val="24"/>
                <w:lang w:val="en" w:eastAsia="en-AU"/>
              </w:rPr>
              <w:lastRenderedPageBreak/>
              <w:t>From employers/workplace supervisors – as a result of formal industry consultation/validation or informal processes</w:t>
            </w:r>
          </w:p>
          <w:p w:rsidR="00C67727" w:rsidRDefault="00C67727" w:rsidP="00C67727">
            <w:pPr>
              <w:ind w:left="360"/>
            </w:pPr>
          </w:p>
          <w:p w:rsidR="00335423" w:rsidRPr="00A5308B" w:rsidRDefault="00335423" w:rsidP="00A5308B">
            <w:pPr>
              <w:pStyle w:val="ListParagraph"/>
              <w:numPr>
                <w:ilvl w:val="0"/>
                <w:numId w:val="16"/>
              </w:numPr>
              <w:contextualSpacing w:val="0"/>
            </w:pPr>
            <w:r w:rsidRPr="00A5308B">
              <w:t>Why is it important to evaluate learning support and assessment strategies used?</w:t>
            </w:r>
          </w:p>
          <w:p w:rsidR="000B07E2" w:rsidRPr="000B07E2" w:rsidRDefault="000B07E2" w:rsidP="00A5308B">
            <w:pPr>
              <w:shd w:val="clear" w:color="auto" w:fill="FFFFFF"/>
              <w:spacing w:before="100" w:beforeAutospacing="1" w:after="100" w:afterAutospacing="1" w:line="240" w:lineRule="auto"/>
              <w:ind w:right="615"/>
              <w:rPr>
                <w:rFonts w:eastAsia="Times New Roman"/>
                <w:color w:val="FF0000"/>
                <w:sz w:val="24"/>
                <w:szCs w:val="24"/>
                <w:lang w:val="en" w:eastAsia="en-AU"/>
              </w:rPr>
            </w:pPr>
            <w:r w:rsidRPr="000B07E2">
              <w:rPr>
                <w:rFonts w:eastAsia="Times New Roman"/>
                <w:color w:val="FF0000"/>
                <w:sz w:val="24"/>
                <w:szCs w:val="24"/>
                <w:lang w:val="en" w:eastAsia="en-AU"/>
              </w:rPr>
              <w:t>Did the LLN needed for the assessment task match, rather than exceed, the LLN requirements of the unit/workplace.</w:t>
            </w:r>
          </w:p>
          <w:p w:rsidR="000B07E2" w:rsidRPr="000B07E2" w:rsidRDefault="000B07E2" w:rsidP="00A5308B">
            <w:pPr>
              <w:shd w:val="clear" w:color="auto" w:fill="FFFFFF"/>
              <w:spacing w:before="100" w:beforeAutospacing="1" w:after="100" w:afterAutospacing="1" w:line="240" w:lineRule="auto"/>
              <w:ind w:right="615"/>
              <w:rPr>
                <w:rFonts w:eastAsia="Times New Roman"/>
                <w:color w:val="FF0000"/>
                <w:sz w:val="24"/>
                <w:szCs w:val="24"/>
                <w:lang w:val="en" w:eastAsia="en-AU"/>
              </w:rPr>
            </w:pPr>
            <w:r w:rsidRPr="000B07E2">
              <w:rPr>
                <w:rFonts w:eastAsia="Times New Roman"/>
                <w:color w:val="FF0000"/>
                <w:sz w:val="24"/>
                <w:szCs w:val="24"/>
                <w:lang w:val="en" w:eastAsia="en-AU"/>
              </w:rPr>
              <w:t>Could you easily modify materials and tasks to suit learners with different skills</w:t>
            </w:r>
          </w:p>
          <w:p w:rsidR="000B07E2" w:rsidRPr="000B07E2" w:rsidRDefault="000B07E2" w:rsidP="00A5308B">
            <w:pPr>
              <w:shd w:val="clear" w:color="auto" w:fill="FFFFFF"/>
              <w:spacing w:before="100" w:beforeAutospacing="1" w:after="100" w:afterAutospacing="1" w:line="240" w:lineRule="auto"/>
              <w:ind w:right="615"/>
              <w:rPr>
                <w:rFonts w:eastAsia="Times New Roman"/>
                <w:color w:val="FF0000"/>
                <w:sz w:val="24"/>
                <w:szCs w:val="24"/>
                <w:lang w:val="en" w:eastAsia="en-AU"/>
              </w:rPr>
            </w:pPr>
            <w:r w:rsidRPr="000B07E2">
              <w:rPr>
                <w:rFonts w:eastAsia="Times New Roman"/>
                <w:color w:val="FF0000"/>
                <w:sz w:val="24"/>
                <w:szCs w:val="24"/>
                <w:lang w:val="en" w:eastAsia="en-AU"/>
              </w:rPr>
              <w:t>Were there alternative ways for learners to respond to assessment tasks (eg demonstrations or oral responses, as well as written responses)</w:t>
            </w:r>
          </w:p>
          <w:p w:rsidR="000B07E2" w:rsidRPr="000B07E2" w:rsidRDefault="000B07E2" w:rsidP="00A5308B">
            <w:pPr>
              <w:shd w:val="clear" w:color="auto" w:fill="FFFFFF"/>
              <w:spacing w:before="100" w:beforeAutospacing="1" w:after="100" w:afterAutospacing="1" w:line="240" w:lineRule="auto"/>
              <w:ind w:right="615"/>
              <w:rPr>
                <w:rFonts w:eastAsia="Times New Roman"/>
                <w:color w:val="FF0000"/>
                <w:sz w:val="24"/>
                <w:szCs w:val="24"/>
                <w:lang w:val="en" w:eastAsia="en-AU"/>
              </w:rPr>
            </w:pPr>
            <w:r w:rsidRPr="000B07E2">
              <w:rPr>
                <w:rFonts w:eastAsia="Times New Roman"/>
                <w:color w:val="FF0000"/>
                <w:sz w:val="24"/>
                <w:szCs w:val="24"/>
                <w:lang w:val="en" w:eastAsia="en-AU"/>
              </w:rPr>
              <w:t>Were your tasks user friendly and in plain English</w:t>
            </w:r>
          </w:p>
          <w:p w:rsidR="000B07E2" w:rsidRPr="000B07E2" w:rsidRDefault="000B07E2" w:rsidP="00A5308B">
            <w:pPr>
              <w:shd w:val="clear" w:color="auto" w:fill="FFFFFF"/>
              <w:spacing w:before="100" w:beforeAutospacing="1" w:after="100" w:afterAutospacing="1" w:line="240" w:lineRule="auto"/>
              <w:ind w:right="615"/>
              <w:rPr>
                <w:rFonts w:eastAsia="Times New Roman"/>
                <w:color w:val="FF0000"/>
                <w:sz w:val="24"/>
                <w:szCs w:val="24"/>
                <w:lang w:val="en" w:eastAsia="en-AU"/>
              </w:rPr>
            </w:pPr>
            <w:r w:rsidRPr="000B07E2">
              <w:rPr>
                <w:rFonts w:eastAsia="Times New Roman"/>
                <w:color w:val="FF0000"/>
                <w:sz w:val="24"/>
                <w:szCs w:val="24"/>
                <w:lang w:val="en" w:eastAsia="en-AU"/>
              </w:rPr>
              <w:t>Did you use images, graphics and/or audio to replace or supplement written text</w:t>
            </w:r>
          </w:p>
          <w:p w:rsidR="000B07E2" w:rsidRPr="000B07E2" w:rsidRDefault="000B07E2" w:rsidP="00A5308B">
            <w:pPr>
              <w:shd w:val="clear" w:color="auto" w:fill="FFFFFF"/>
              <w:spacing w:before="100" w:beforeAutospacing="1" w:after="100" w:afterAutospacing="1" w:line="240" w:lineRule="auto"/>
              <w:ind w:right="615"/>
              <w:rPr>
                <w:rFonts w:eastAsia="Times New Roman"/>
                <w:color w:val="FF0000"/>
                <w:sz w:val="24"/>
                <w:szCs w:val="24"/>
                <w:lang w:val="en" w:eastAsia="en-AU"/>
              </w:rPr>
            </w:pPr>
            <w:r w:rsidRPr="000B07E2">
              <w:rPr>
                <w:rFonts w:eastAsia="Times New Roman"/>
                <w:color w:val="FF0000"/>
                <w:sz w:val="24"/>
                <w:szCs w:val="24"/>
                <w:lang w:val="en" w:eastAsia="en-AU"/>
              </w:rPr>
              <w:t>What issues if any were highlighted by feedback from learners, colleagues, employers/supervisors, LLN specialists</w:t>
            </w:r>
          </w:p>
          <w:p w:rsidR="00A5308B" w:rsidRDefault="00A5308B" w:rsidP="00A5308B">
            <w:pPr>
              <w:shd w:val="clear" w:color="auto" w:fill="FFFFFF"/>
              <w:spacing w:before="100" w:beforeAutospacing="1" w:after="100" w:afterAutospacing="1" w:line="240" w:lineRule="auto"/>
              <w:ind w:right="615"/>
              <w:rPr>
                <w:rFonts w:eastAsia="Times New Roman"/>
                <w:color w:val="FF0000"/>
                <w:sz w:val="24"/>
                <w:szCs w:val="24"/>
                <w:lang w:val="en" w:eastAsia="en-AU"/>
              </w:rPr>
            </w:pPr>
            <w:r w:rsidRPr="00A5308B">
              <w:rPr>
                <w:rFonts w:eastAsia="Times New Roman"/>
                <w:color w:val="FF0000"/>
                <w:sz w:val="24"/>
                <w:szCs w:val="24"/>
                <w:lang w:val="en" w:eastAsia="en-AU"/>
              </w:rPr>
              <w:t>Plan and implement any changes to resources, assessment tasks or support strategies</w:t>
            </w:r>
          </w:p>
          <w:p w:rsidR="00A5308B" w:rsidRPr="00A5308B" w:rsidRDefault="00A5308B" w:rsidP="00A5308B">
            <w:pPr>
              <w:shd w:val="clear" w:color="auto" w:fill="FFFFFF"/>
              <w:spacing w:before="100" w:beforeAutospacing="1" w:after="100" w:afterAutospacing="1" w:line="240" w:lineRule="auto"/>
              <w:ind w:right="615"/>
              <w:rPr>
                <w:rFonts w:eastAsia="Times New Roman"/>
                <w:color w:val="FF0000"/>
                <w:sz w:val="24"/>
                <w:szCs w:val="24"/>
                <w:lang w:val="en" w:eastAsia="en-AU"/>
              </w:rPr>
            </w:pPr>
            <w:r w:rsidRPr="00A5308B">
              <w:rPr>
                <w:rFonts w:eastAsia="Times New Roman"/>
                <w:color w:val="FF0000"/>
                <w:sz w:val="24"/>
                <w:szCs w:val="24"/>
                <w:lang w:val="en" w:eastAsia="en-AU"/>
              </w:rPr>
              <w:t>Seek feedback on changes from colleagues/LLN specialists</w:t>
            </w:r>
          </w:p>
          <w:p w:rsidR="00A5308B" w:rsidRPr="00A5308B" w:rsidRDefault="00A5308B" w:rsidP="00A5308B">
            <w:pPr>
              <w:shd w:val="clear" w:color="auto" w:fill="FFFFFF"/>
              <w:spacing w:before="100" w:beforeAutospacing="1" w:after="100" w:afterAutospacing="1" w:line="240" w:lineRule="auto"/>
              <w:ind w:right="615"/>
              <w:rPr>
                <w:rFonts w:eastAsia="Times New Roman"/>
                <w:color w:val="FF0000"/>
                <w:sz w:val="24"/>
                <w:szCs w:val="24"/>
                <w:lang w:val="en" w:eastAsia="en-AU"/>
              </w:rPr>
            </w:pPr>
            <w:r w:rsidRPr="00A5308B">
              <w:rPr>
                <w:rFonts w:eastAsia="Times New Roman"/>
                <w:color w:val="FF0000"/>
                <w:sz w:val="24"/>
                <w:szCs w:val="24"/>
                <w:lang w:val="en" w:eastAsia="en-AU"/>
              </w:rPr>
              <w:t>Record actions in continuous improvement records</w:t>
            </w:r>
          </w:p>
          <w:p w:rsidR="000B07E2" w:rsidRDefault="000B07E2" w:rsidP="000B07E2">
            <w:pPr>
              <w:pStyle w:val="ListParagraph"/>
              <w:contextualSpacing w:val="0"/>
            </w:pPr>
          </w:p>
          <w:p w:rsidR="0015446A" w:rsidRPr="00335423" w:rsidRDefault="00335423" w:rsidP="00A5308B">
            <w:pPr>
              <w:pStyle w:val="ListParagraph"/>
              <w:numPr>
                <w:ilvl w:val="0"/>
                <w:numId w:val="16"/>
              </w:numPr>
              <w:contextualSpacing w:val="0"/>
            </w:pPr>
            <w:r w:rsidRPr="0041591E">
              <w:rPr>
                <w:rFonts w:asciiTheme="minorHAnsi" w:hAnsiTheme="minorHAnsi"/>
              </w:rPr>
              <w:t>How can you determine areas for improvement based on evaluation?</w:t>
            </w:r>
          </w:p>
          <w:p w:rsidR="00A5308B" w:rsidRDefault="00A5308B" w:rsidP="00A5308B">
            <w:pPr>
              <w:shd w:val="clear" w:color="auto" w:fill="FFFFFF"/>
              <w:spacing w:before="100" w:beforeAutospacing="1" w:after="100" w:afterAutospacing="1" w:line="240" w:lineRule="auto"/>
              <w:ind w:left="360" w:right="615"/>
              <w:rPr>
                <w:rFonts w:eastAsia="Times New Roman"/>
                <w:color w:val="FF0000"/>
                <w:sz w:val="24"/>
                <w:szCs w:val="24"/>
                <w:lang w:val="en" w:eastAsia="en-AU"/>
              </w:rPr>
            </w:pPr>
            <w:r>
              <w:rPr>
                <w:rFonts w:eastAsia="Times New Roman"/>
                <w:color w:val="FF0000"/>
                <w:sz w:val="24"/>
                <w:szCs w:val="24"/>
                <w:lang w:val="en" w:eastAsia="en-AU"/>
              </w:rPr>
              <w:t>Evaluation and feedback from management students and mentor in the work place.</w:t>
            </w:r>
          </w:p>
          <w:p w:rsidR="00A5308B" w:rsidRDefault="00A5308B" w:rsidP="00A5308B">
            <w:pPr>
              <w:shd w:val="clear" w:color="auto" w:fill="FFFFFF"/>
              <w:spacing w:before="100" w:beforeAutospacing="1" w:after="100" w:afterAutospacing="1" w:line="240" w:lineRule="auto"/>
              <w:ind w:left="360" w:right="615"/>
              <w:rPr>
                <w:rFonts w:eastAsia="Times New Roman"/>
                <w:color w:val="FF0000"/>
                <w:sz w:val="24"/>
                <w:szCs w:val="24"/>
                <w:lang w:val="en" w:eastAsia="en-AU"/>
              </w:rPr>
            </w:pPr>
            <w:r>
              <w:rPr>
                <w:rFonts w:eastAsia="Times New Roman"/>
                <w:color w:val="FF0000"/>
                <w:sz w:val="24"/>
                <w:szCs w:val="24"/>
                <w:lang w:val="en" w:eastAsia="en-AU"/>
              </w:rPr>
              <w:t>Feedback questionnaires.</w:t>
            </w:r>
          </w:p>
          <w:p w:rsidR="00A5308B" w:rsidRPr="00A5308B" w:rsidRDefault="00A5308B" w:rsidP="00A5308B">
            <w:pPr>
              <w:shd w:val="clear" w:color="auto" w:fill="FFFFFF"/>
              <w:spacing w:before="100" w:beforeAutospacing="1" w:after="100" w:afterAutospacing="1" w:line="240" w:lineRule="auto"/>
              <w:ind w:left="360" w:right="615"/>
              <w:rPr>
                <w:rFonts w:eastAsia="Times New Roman"/>
                <w:color w:val="FF0000"/>
                <w:sz w:val="24"/>
                <w:szCs w:val="24"/>
                <w:lang w:val="en" w:eastAsia="en-AU"/>
              </w:rPr>
            </w:pPr>
            <w:r>
              <w:rPr>
                <w:rFonts w:eastAsia="Times New Roman"/>
                <w:color w:val="FF0000"/>
                <w:sz w:val="24"/>
                <w:szCs w:val="24"/>
                <w:lang w:val="en" w:eastAsia="en-AU"/>
              </w:rPr>
              <w:t xml:space="preserve">Trainer meetings and review with management. </w:t>
            </w:r>
          </w:p>
          <w:p w:rsidR="00335423" w:rsidRPr="00A5308B" w:rsidRDefault="00335423" w:rsidP="00335423">
            <w:pPr>
              <w:pStyle w:val="ListParagraph"/>
              <w:contextualSpacing w:val="0"/>
              <w:rPr>
                <w:color w:val="FF0000"/>
              </w:rPr>
            </w:pPr>
          </w:p>
        </w:tc>
      </w:tr>
      <w:bookmarkEnd w:id="14"/>
    </w:tbl>
    <w:p w:rsidR="007A55DD" w:rsidRPr="00BB228A" w:rsidRDefault="007A55DD" w:rsidP="007A55DD">
      <w:pPr>
        <w:rPr>
          <w:lang w:val="en-GB" w:eastAsia="en-GB"/>
        </w:rPr>
      </w:pPr>
    </w:p>
    <w:sectPr w:rsidR="007A55DD" w:rsidRPr="00BB228A" w:rsidSect="00B42ACE">
      <w:head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0B0" w:rsidRDefault="001950B0" w:rsidP="00665202">
      <w:pPr>
        <w:spacing w:after="0" w:line="240" w:lineRule="auto"/>
      </w:pPr>
      <w:r>
        <w:separator/>
      </w:r>
    </w:p>
  </w:endnote>
  <w:endnote w:type="continuationSeparator" w:id="0">
    <w:p w:rsidR="001950B0" w:rsidRDefault="001950B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
    <w:altName w:val="Century"/>
    <w:panose1 w:val="02040604050505020304"/>
    <w:charset w:val="00"/>
    <w:family w:val="roman"/>
    <w:pitch w:val="variable"/>
    <w:sig w:usb0="00000287" w:usb1="00000000" w:usb2="00000000" w:usb3="00000000" w:csb0="0000009F" w:csb1="00000000"/>
  </w:font>
  <w:font w:name="Times-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0B0" w:rsidRDefault="001950B0" w:rsidP="00665202">
      <w:pPr>
        <w:spacing w:after="0" w:line="240" w:lineRule="auto"/>
      </w:pPr>
      <w:r>
        <w:separator/>
      </w:r>
    </w:p>
  </w:footnote>
  <w:footnote w:type="continuationSeparator" w:id="0">
    <w:p w:rsidR="001950B0" w:rsidRDefault="001950B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DAB" w:rsidRDefault="009D7DA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D4E52" w:rsidRPr="00CD4E52">
      <w:rPr>
        <w:b/>
        <w:noProof/>
      </w:rPr>
      <w:t>4</w:t>
    </w:r>
    <w:r>
      <w:rPr>
        <w:b/>
        <w:noProof/>
      </w:rPr>
      <w:fldChar w:fldCharType="end"/>
    </w:r>
  </w:p>
  <w:p w:rsidR="009D7DAB" w:rsidRDefault="009D7D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80633D"/>
    <w:multiLevelType w:val="hybridMultilevel"/>
    <w:tmpl w:val="D81070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B526A0"/>
    <w:multiLevelType w:val="hybridMultilevel"/>
    <w:tmpl w:val="0D780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697664"/>
    <w:multiLevelType w:val="hybridMultilevel"/>
    <w:tmpl w:val="3A3ED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B4391"/>
    <w:multiLevelType w:val="hybridMultilevel"/>
    <w:tmpl w:val="872C1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7852C0"/>
    <w:multiLevelType w:val="multilevel"/>
    <w:tmpl w:val="AB8E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67220B7"/>
    <w:multiLevelType w:val="hybridMultilevel"/>
    <w:tmpl w:val="9F6EB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646A3E"/>
    <w:multiLevelType w:val="hybridMultilevel"/>
    <w:tmpl w:val="EF3C5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1C1DC5"/>
    <w:multiLevelType w:val="multilevel"/>
    <w:tmpl w:val="6A26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54421C7"/>
    <w:multiLevelType w:val="hybridMultilevel"/>
    <w:tmpl w:val="182232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5B92878"/>
    <w:multiLevelType w:val="multilevel"/>
    <w:tmpl w:val="7488F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5FB11B5"/>
    <w:multiLevelType w:val="hybridMultilevel"/>
    <w:tmpl w:val="0258621C"/>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8BA794F"/>
    <w:multiLevelType w:val="hybridMultilevel"/>
    <w:tmpl w:val="48B6E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BC4564"/>
    <w:multiLevelType w:val="hybridMultilevel"/>
    <w:tmpl w:val="8028E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A9D49C1"/>
    <w:multiLevelType w:val="multilevel"/>
    <w:tmpl w:val="822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D2B67A0"/>
    <w:multiLevelType w:val="hybridMultilevel"/>
    <w:tmpl w:val="892A76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01238CA"/>
    <w:multiLevelType w:val="multilevel"/>
    <w:tmpl w:val="B08EC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92673E3"/>
    <w:multiLevelType w:val="hybridMultilevel"/>
    <w:tmpl w:val="3A6CB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93940B6"/>
    <w:multiLevelType w:val="hybridMultilevel"/>
    <w:tmpl w:val="7AD82C6C"/>
    <w:lvl w:ilvl="0" w:tplc="77FC92F2">
      <w:start w:val="1"/>
      <w:numFmt w:val="decimal"/>
      <w:pStyle w:val="numers"/>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ADC0E0F"/>
    <w:multiLevelType w:val="hybridMultilevel"/>
    <w:tmpl w:val="8C808D84"/>
    <w:lvl w:ilvl="0" w:tplc="75E09BF8">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8E873A3"/>
    <w:multiLevelType w:val="hybridMultilevel"/>
    <w:tmpl w:val="1DE2C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EE80D72"/>
    <w:multiLevelType w:val="hybridMultilevel"/>
    <w:tmpl w:val="A7529C68"/>
    <w:lvl w:ilvl="0" w:tplc="06568832">
      <w:start w:val="1"/>
      <w:numFmt w:val="bullet"/>
      <w:pStyle w:val="Bullets"/>
      <w:lvlText w:val=""/>
      <w:lvlJc w:val="left"/>
      <w:pPr>
        <w:ind w:left="1778"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2"/>
  </w:num>
  <w:num w:numId="5">
    <w:abstractNumId w:val="0"/>
  </w:num>
  <w:num w:numId="6">
    <w:abstractNumId w:val="25"/>
  </w:num>
  <w:num w:numId="7">
    <w:abstractNumId w:val="25"/>
  </w:num>
  <w:num w:numId="8">
    <w:abstractNumId w:val="20"/>
  </w:num>
  <w:num w:numId="9">
    <w:abstractNumId w:val="19"/>
  </w:num>
  <w:num w:numId="10">
    <w:abstractNumId w:val="21"/>
  </w:num>
  <w:num w:numId="11">
    <w:abstractNumId w:val="14"/>
  </w:num>
  <w:num w:numId="12">
    <w:abstractNumId w:val="3"/>
  </w:num>
  <w:num w:numId="13">
    <w:abstractNumId w:val="2"/>
  </w:num>
  <w:num w:numId="14">
    <w:abstractNumId w:val="11"/>
  </w:num>
  <w:num w:numId="15">
    <w:abstractNumId w:val="7"/>
  </w:num>
  <w:num w:numId="16">
    <w:abstractNumId w:val="6"/>
  </w:num>
  <w:num w:numId="17">
    <w:abstractNumId w:val="17"/>
  </w:num>
  <w:num w:numId="18">
    <w:abstractNumId w:val="24"/>
  </w:num>
  <w:num w:numId="19">
    <w:abstractNumId w:val="13"/>
  </w:num>
  <w:num w:numId="20">
    <w:abstractNumId w:val="1"/>
  </w:num>
  <w:num w:numId="21">
    <w:abstractNumId w:val="9"/>
  </w:num>
  <w:num w:numId="22">
    <w:abstractNumId w:val="18"/>
  </w:num>
  <w:num w:numId="23">
    <w:abstractNumId w:val="15"/>
  </w:num>
  <w:num w:numId="24">
    <w:abstractNumId w:val="10"/>
  </w:num>
  <w:num w:numId="25">
    <w:abstractNumId w:val="8"/>
  </w:num>
  <w:num w:numId="26">
    <w:abstractNumId w:val="5"/>
  </w:num>
  <w:num w:numId="27">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347B9"/>
    <w:rsid w:val="00041BCF"/>
    <w:rsid w:val="0005001E"/>
    <w:rsid w:val="00052605"/>
    <w:rsid w:val="00054E4A"/>
    <w:rsid w:val="00055B6A"/>
    <w:rsid w:val="00061602"/>
    <w:rsid w:val="000719F6"/>
    <w:rsid w:val="00076C2D"/>
    <w:rsid w:val="000827D5"/>
    <w:rsid w:val="00096CCE"/>
    <w:rsid w:val="000A6D38"/>
    <w:rsid w:val="000A7851"/>
    <w:rsid w:val="000B07E2"/>
    <w:rsid w:val="000B2B88"/>
    <w:rsid w:val="000B394E"/>
    <w:rsid w:val="000B7E01"/>
    <w:rsid w:val="000C7E70"/>
    <w:rsid w:val="000D6A19"/>
    <w:rsid w:val="000E4009"/>
    <w:rsid w:val="000E5BDA"/>
    <w:rsid w:val="000F042B"/>
    <w:rsid w:val="000F547D"/>
    <w:rsid w:val="000F6214"/>
    <w:rsid w:val="00111930"/>
    <w:rsid w:val="00113FD9"/>
    <w:rsid w:val="001208B3"/>
    <w:rsid w:val="00124A73"/>
    <w:rsid w:val="00125104"/>
    <w:rsid w:val="0012573A"/>
    <w:rsid w:val="001408CB"/>
    <w:rsid w:val="00144B5D"/>
    <w:rsid w:val="00147C88"/>
    <w:rsid w:val="00150471"/>
    <w:rsid w:val="0015446A"/>
    <w:rsid w:val="00157AAC"/>
    <w:rsid w:val="0016177E"/>
    <w:rsid w:val="00170E57"/>
    <w:rsid w:val="0017619C"/>
    <w:rsid w:val="001823ED"/>
    <w:rsid w:val="00182AD3"/>
    <w:rsid w:val="00184245"/>
    <w:rsid w:val="0018760D"/>
    <w:rsid w:val="00191E36"/>
    <w:rsid w:val="001950B0"/>
    <w:rsid w:val="001969D2"/>
    <w:rsid w:val="0019782B"/>
    <w:rsid w:val="001A1D21"/>
    <w:rsid w:val="001A4ACF"/>
    <w:rsid w:val="001A5562"/>
    <w:rsid w:val="001B77FD"/>
    <w:rsid w:val="001C19FB"/>
    <w:rsid w:val="001C7B0A"/>
    <w:rsid w:val="001D07D9"/>
    <w:rsid w:val="001E1216"/>
    <w:rsid w:val="001E3B1F"/>
    <w:rsid w:val="001F6B3A"/>
    <w:rsid w:val="001F7C70"/>
    <w:rsid w:val="002036B4"/>
    <w:rsid w:val="00207CC8"/>
    <w:rsid w:val="00212D4D"/>
    <w:rsid w:val="002223EA"/>
    <w:rsid w:val="0022474D"/>
    <w:rsid w:val="0022523C"/>
    <w:rsid w:val="0022617A"/>
    <w:rsid w:val="00232099"/>
    <w:rsid w:val="00233DC6"/>
    <w:rsid w:val="0024050B"/>
    <w:rsid w:val="00240F22"/>
    <w:rsid w:val="002411D9"/>
    <w:rsid w:val="00247B8D"/>
    <w:rsid w:val="00250557"/>
    <w:rsid w:val="00251235"/>
    <w:rsid w:val="002622C5"/>
    <w:rsid w:val="00265AD6"/>
    <w:rsid w:val="00266146"/>
    <w:rsid w:val="002678F6"/>
    <w:rsid w:val="00293AA8"/>
    <w:rsid w:val="002A16CF"/>
    <w:rsid w:val="002A180C"/>
    <w:rsid w:val="002A7648"/>
    <w:rsid w:val="002A7703"/>
    <w:rsid w:val="002B0055"/>
    <w:rsid w:val="002B1E72"/>
    <w:rsid w:val="002B5CB6"/>
    <w:rsid w:val="002C5407"/>
    <w:rsid w:val="002D244B"/>
    <w:rsid w:val="002D483A"/>
    <w:rsid w:val="002D75F2"/>
    <w:rsid w:val="002E2561"/>
    <w:rsid w:val="002E2C49"/>
    <w:rsid w:val="002E513F"/>
    <w:rsid w:val="002F76CA"/>
    <w:rsid w:val="003037FC"/>
    <w:rsid w:val="00307A9B"/>
    <w:rsid w:val="00310D98"/>
    <w:rsid w:val="00311F2F"/>
    <w:rsid w:val="00314F21"/>
    <w:rsid w:val="00320161"/>
    <w:rsid w:val="00333321"/>
    <w:rsid w:val="00335423"/>
    <w:rsid w:val="0034023F"/>
    <w:rsid w:val="00350746"/>
    <w:rsid w:val="00351816"/>
    <w:rsid w:val="0037343F"/>
    <w:rsid w:val="00373A25"/>
    <w:rsid w:val="00376B55"/>
    <w:rsid w:val="00386C13"/>
    <w:rsid w:val="00387877"/>
    <w:rsid w:val="00390D8E"/>
    <w:rsid w:val="0039111F"/>
    <w:rsid w:val="00392B87"/>
    <w:rsid w:val="003A02E8"/>
    <w:rsid w:val="003A430B"/>
    <w:rsid w:val="003A4DEA"/>
    <w:rsid w:val="003C143D"/>
    <w:rsid w:val="003C417F"/>
    <w:rsid w:val="003C6578"/>
    <w:rsid w:val="003D76E3"/>
    <w:rsid w:val="003E1451"/>
    <w:rsid w:val="003F199D"/>
    <w:rsid w:val="003F24B8"/>
    <w:rsid w:val="00405B7E"/>
    <w:rsid w:val="00412A4D"/>
    <w:rsid w:val="0042119C"/>
    <w:rsid w:val="00424A89"/>
    <w:rsid w:val="00426CE8"/>
    <w:rsid w:val="004350F4"/>
    <w:rsid w:val="0043518B"/>
    <w:rsid w:val="00441E69"/>
    <w:rsid w:val="00443C50"/>
    <w:rsid w:val="00444A9B"/>
    <w:rsid w:val="00445F40"/>
    <w:rsid w:val="00450E16"/>
    <w:rsid w:val="00451893"/>
    <w:rsid w:val="004532B5"/>
    <w:rsid w:val="00454792"/>
    <w:rsid w:val="004549DC"/>
    <w:rsid w:val="00461AF8"/>
    <w:rsid w:val="00462AB4"/>
    <w:rsid w:val="004701B1"/>
    <w:rsid w:val="004927D4"/>
    <w:rsid w:val="00494329"/>
    <w:rsid w:val="0049659A"/>
    <w:rsid w:val="00496A83"/>
    <w:rsid w:val="004A2EA9"/>
    <w:rsid w:val="004A5794"/>
    <w:rsid w:val="004A63B7"/>
    <w:rsid w:val="004B20A0"/>
    <w:rsid w:val="004B32E7"/>
    <w:rsid w:val="004C3827"/>
    <w:rsid w:val="004C3F02"/>
    <w:rsid w:val="004C4FB1"/>
    <w:rsid w:val="004C5F27"/>
    <w:rsid w:val="004D0F97"/>
    <w:rsid w:val="004E29D2"/>
    <w:rsid w:val="004E4884"/>
    <w:rsid w:val="004E5123"/>
    <w:rsid w:val="004E656F"/>
    <w:rsid w:val="004F51F5"/>
    <w:rsid w:val="004F5FD2"/>
    <w:rsid w:val="00505D97"/>
    <w:rsid w:val="00514CB9"/>
    <w:rsid w:val="0052542E"/>
    <w:rsid w:val="00525569"/>
    <w:rsid w:val="00527568"/>
    <w:rsid w:val="005316D6"/>
    <w:rsid w:val="00531929"/>
    <w:rsid w:val="0053278A"/>
    <w:rsid w:val="00535190"/>
    <w:rsid w:val="00541E0C"/>
    <w:rsid w:val="00543501"/>
    <w:rsid w:val="005460ED"/>
    <w:rsid w:val="00546551"/>
    <w:rsid w:val="00547409"/>
    <w:rsid w:val="005503E4"/>
    <w:rsid w:val="005548B7"/>
    <w:rsid w:val="00554FE4"/>
    <w:rsid w:val="0056015D"/>
    <w:rsid w:val="0056363B"/>
    <w:rsid w:val="00564EE8"/>
    <w:rsid w:val="00567744"/>
    <w:rsid w:val="005704A3"/>
    <w:rsid w:val="005715CE"/>
    <w:rsid w:val="00571993"/>
    <w:rsid w:val="00571C69"/>
    <w:rsid w:val="00574A64"/>
    <w:rsid w:val="00575D2C"/>
    <w:rsid w:val="00577472"/>
    <w:rsid w:val="005829A7"/>
    <w:rsid w:val="00585177"/>
    <w:rsid w:val="00586A25"/>
    <w:rsid w:val="00595FC6"/>
    <w:rsid w:val="005A28A0"/>
    <w:rsid w:val="005A2C21"/>
    <w:rsid w:val="005B5763"/>
    <w:rsid w:val="005C4AB1"/>
    <w:rsid w:val="005D1131"/>
    <w:rsid w:val="005D176F"/>
    <w:rsid w:val="005D3551"/>
    <w:rsid w:val="005D560F"/>
    <w:rsid w:val="005F68B9"/>
    <w:rsid w:val="005F74E0"/>
    <w:rsid w:val="00601525"/>
    <w:rsid w:val="0060232A"/>
    <w:rsid w:val="00607C7D"/>
    <w:rsid w:val="00612765"/>
    <w:rsid w:val="00623826"/>
    <w:rsid w:val="00627FB7"/>
    <w:rsid w:val="00627FBA"/>
    <w:rsid w:val="00632FC0"/>
    <w:rsid w:val="00633A18"/>
    <w:rsid w:val="0063630D"/>
    <w:rsid w:val="00637341"/>
    <w:rsid w:val="006440F5"/>
    <w:rsid w:val="00651A71"/>
    <w:rsid w:val="0066366B"/>
    <w:rsid w:val="0066517B"/>
    <w:rsid w:val="00665202"/>
    <w:rsid w:val="0067420A"/>
    <w:rsid w:val="0067503E"/>
    <w:rsid w:val="006750A0"/>
    <w:rsid w:val="0068021B"/>
    <w:rsid w:val="0068380F"/>
    <w:rsid w:val="00685F91"/>
    <w:rsid w:val="00691526"/>
    <w:rsid w:val="00691903"/>
    <w:rsid w:val="00692F1F"/>
    <w:rsid w:val="00694328"/>
    <w:rsid w:val="006A39E6"/>
    <w:rsid w:val="006A43DF"/>
    <w:rsid w:val="006A4E55"/>
    <w:rsid w:val="006A54F0"/>
    <w:rsid w:val="006B4BB5"/>
    <w:rsid w:val="006C6C7D"/>
    <w:rsid w:val="006D2424"/>
    <w:rsid w:val="006D35D2"/>
    <w:rsid w:val="006D4A21"/>
    <w:rsid w:val="006E1D0E"/>
    <w:rsid w:val="006E517F"/>
    <w:rsid w:val="006F369E"/>
    <w:rsid w:val="006F717E"/>
    <w:rsid w:val="00702CBA"/>
    <w:rsid w:val="00704BB3"/>
    <w:rsid w:val="00707900"/>
    <w:rsid w:val="00712A08"/>
    <w:rsid w:val="007239F9"/>
    <w:rsid w:val="0072702A"/>
    <w:rsid w:val="00740138"/>
    <w:rsid w:val="00742A46"/>
    <w:rsid w:val="00747906"/>
    <w:rsid w:val="00752C43"/>
    <w:rsid w:val="00753E37"/>
    <w:rsid w:val="00755FC2"/>
    <w:rsid w:val="0076173D"/>
    <w:rsid w:val="00761CEF"/>
    <w:rsid w:val="007706E3"/>
    <w:rsid w:val="00770774"/>
    <w:rsid w:val="0077545A"/>
    <w:rsid w:val="0077625D"/>
    <w:rsid w:val="00777C61"/>
    <w:rsid w:val="00780365"/>
    <w:rsid w:val="00780B36"/>
    <w:rsid w:val="00781243"/>
    <w:rsid w:val="00783E89"/>
    <w:rsid w:val="00794466"/>
    <w:rsid w:val="007A55DD"/>
    <w:rsid w:val="007C091E"/>
    <w:rsid w:val="007C5271"/>
    <w:rsid w:val="007D1BE4"/>
    <w:rsid w:val="007D5915"/>
    <w:rsid w:val="007E2AB8"/>
    <w:rsid w:val="007E375E"/>
    <w:rsid w:val="007F0ED5"/>
    <w:rsid w:val="007F3639"/>
    <w:rsid w:val="007F78E4"/>
    <w:rsid w:val="00800FEF"/>
    <w:rsid w:val="00813364"/>
    <w:rsid w:val="0081395D"/>
    <w:rsid w:val="00815496"/>
    <w:rsid w:val="00827598"/>
    <w:rsid w:val="00831A82"/>
    <w:rsid w:val="0083381F"/>
    <w:rsid w:val="008346DF"/>
    <w:rsid w:val="00835D30"/>
    <w:rsid w:val="00836570"/>
    <w:rsid w:val="008402AA"/>
    <w:rsid w:val="00840DA7"/>
    <w:rsid w:val="00843573"/>
    <w:rsid w:val="00852160"/>
    <w:rsid w:val="0085370F"/>
    <w:rsid w:val="008606C1"/>
    <w:rsid w:val="008623C2"/>
    <w:rsid w:val="008851BD"/>
    <w:rsid w:val="0089559D"/>
    <w:rsid w:val="008955D7"/>
    <w:rsid w:val="00897F8C"/>
    <w:rsid w:val="008A26AB"/>
    <w:rsid w:val="008A2FEC"/>
    <w:rsid w:val="008A40AD"/>
    <w:rsid w:val="008A4128"/>
    <w:rsid w:val="008B2057"/>
    <w:rsid w:val="008B68D3"/>
    <w:rsid w:val="008C1FD0"/>
    <w:rsid w:val="008D1993"/>
    <w:rsid w:val="008D528E"/>
    <w:rsid w:val="008D5C60"/>
    <w:rsid w:val="008E5A58"/>
    <w:rsid w:val="008E6DF9"/>
    <w:rsid w:val="009005FC"/>
    <w:rsid w:val="0090081C"/>
    <w:rsid w:val="00900B10"/>
    <w:rsid w:val="009028E8"/>
    <w:rsid w:val="00903750"/>
    <w:rsid w:val="009103BD"/>
    <w:rsid w:val="00913883"/>
    <w:rsid w:val="00920052"/>
    <w:rsid w:val="00920EEA"/>
    <w:rsid w:val="009267AB"/>
    <w:rsid w:val="009318A2"/>
    <w:rsid w:val="00932C1A"/>
    <w:rsid w:val="00933BD0"/>
    <w:rsid w:val="00933D19"/>
    <w:rsid w:val="0093696B"/>
    <w:rsid w:val="00936D54"/>
    <w:rsid w:val="0094133C"/>
    <w:rsid w:val="009448AE"/>
    <w:rsid w:val="00945545"/>
    <w:rsid w:val="00945E3F"/>
    <w:rsid w:val="00954B46"/>
    <w:rsid w:val="00955755"/>
    <w:rsid w:val="00982FA7"/>
    <w:rsid w:val="009A3399"/>
    <w:rsid w:val="009A4E78"/>
    <w:rsid w:val="009B2275"/>
    <w:rsid w:val="009C2E36"/>
    <w:rsid w:val="009C3C98"/>
    <w:rsid w:val="009D6DA5"/>
    <w:rsid w:val="009D7DAB"/>
    <w:rsid w:val="009E3E43"/>
    <w:rsid w:val="009E60F3"/>
    <w:rsid w:val="009F2B75"/>
    <w:rsid w:val="00A04585"/>
    <w:rsid w:val="00A04C7D"/>
    <w:rsid w:val="00A16F28"/>
    <w:rsid w:val="00A4244E"/>
    <w:rsid w:val="00A50084"/>
    <w:rsid w:val="00A5193B"/>
    <w:rsid w:val="00A523CF"/>
    <w:rsid w:val="00A5308B"/>
    <w:rsid w:val="00A55ED9"/>
    <w:rsid w:val="00A55F72"/>
    <w:rsid w:val="00A5696E"/>
    <w:rsid w:val="00A62A69"/>
    <w:rsid w:val="00A64451"/>
    <w:rsid w:val="00A648F9"/>
    <w:rsid w:val="00A66D4D"/>
    <w:rsid w:val="00A70823"/>
    <w:rsid w:val="00A723B0"/>
    <w:rsid w:val="00A741C2"/>
    <w:rsid w:val="00A82B1D"/>
    <w:rsid w:val="00A83E73"/>
    <w:rsid w:val="00A85ABE"/>
    <w:rsid w:val="00A926D0"/>
    <w:rsid w:val="00AA2207"/>
    <w:rsid w:val="00AB14A2"/>
    <w:rsid w:val="00AB5587"/>
    <w:rsid w:val="00AC4502"/>
    <w:rsid w:val="00AD1BC3"/>
    <w:rsid w:val="00AD1E22"/>
    <w:rsid w:val="00AD7988"/>
    <w:rsid w:val="00AD7F74"/>
    <w:rsid w:val="00AE55FC"/>
    <w:rsid w:val="00AE6519"/>
    <w:rsid w:val="00AE6715"/>
    <w:rsid w:val="00AF0177"/>
    <w:rsid w:val="00AF31F0"/>
    <w:rsid w:val="00AF3C2C"/>
    <w:rsid w:val="00B00C03"/>
    <w:rsid w:val="00B164D0"/>
    <w:rsid w:val="00B17B44"/>
    <w:rsid w:val="00B2225F"/>
    <w:rsid w:val="00B22852"/>
    <w:rsid w:val="00B253C6"/>
    <w:rsid w:val="00B27224"/>
    <w:rsid w:val="00B32FEB"/>
    <w:rsid w:val="00B35686"/>
    <w:rsid w:val="00B42ACE"/>
    <w:rsid w:val="00B45372"/>
    <w:rsid w:val="00B52164"/>
    <w:rsid w:val="00B548D3"/>
    <w:rsid w:val="00B63438"/>
    <w:rsid w:val="00B65EE3"/>
    <w:rsid w:val="00B67B2C"/>
    <w:rsid w:val="00B70051"/>
    <w:rsid w:val="00B71893"/>
    <w:rsid w:val="00B76462"/>
    <w:rsid w:val="00B77361"/>
    <w:rsid w:val="00B84189"/>
    <w:rsid w:val="00B8439F"/>
    <w:rsid w:val="00B92695"/>
    <w:rsid w:val="00B943FD"/>
    <w:rsid w:val="00B96C6E"/>
    <w:rsid w:val="00BA1120"/>
    <w:rsid w:val="00BA2982"/>
    <w:rsid w:val="00BB7968"/>
    <w:rsid w:val="00BC3BEE"/>
    <w:rsid w:val="00BC4EBF"/>
    <w:rsid w:val="00BF148F"/>
    <w:rsid w:val="00BF289E"/>
    <w:rsid w:val="00BF7B62"/>
    <w:rsid w:val="00C10A07"/>
    <w:rsid w:val="00C124A3"/>
    <w:rsid w:val="00C12802"/>
    <w:rsid w:val="00C144FD"/>
    <w:rsid w:val="00C14D2C"/>
    <w:rsid w:val="00C20199"/>
    <w:rsid w:val="00C2463C"/>
    <w:rsid w:val="00C25DD0"/>
    <w:rsid w:val="00C30240"/>
    <w:rsid w:val="00C30DFF"/>
    <w:rsid w:val="00C32648"/>
    <w:rsid w:val="00C33510"/>
    <w:rsid w:val="00C374CC"/>
    <w:rsid w:val="00C459A8"/>
    <w:rsid w:val="00C5190E"/>
    <w:rsid w:val="00C52AFA"/>
    <w:rsid w:val="00C632DB"/>
    <w:rsid w:val="00C65A63"/>
    <w:rsid w:val="00C67727"/>
    <w:rsid w:val="00C70F65"/>
    <w:rsid w:val="00C71A8E"/>
    <w:rsid w:val="00C776C5"/>
    <w:rsid w:val="00C9069F"/>
    <w:rsid w:val="00C90994"/>
    <w:rsid w:val="00C911FD"/>
    <w:rsid w:val="00CA0FFF"/>
    <w:rsid w:val="00CA37C5"/>
    <w:rsid w:val="00CA4BC1"/>
    <w:rsid w:val="00CA7B82"/>
    <w:rsid w:val="00CB6D8F"/>
    <w:rsid w:val="00CC1DB5"/>
    <w:rsid w:val="00CC4FD0"/>
    <w:rsid w:val="00CD32CB"/>
    <w:rsid w:val="00CD43DD"/>
    <w:rsid w:val="00CD490B"/>
    <w:rsid w:val="00CD4E52"/>
    <w:rsid w:val="00CE1C04"/>
    <w:rsid w:val="00CE602E"/>
    <w:rsid w:val="00D00E07"/>
    <w:rsid w:val="00D04CFE"/>
    <w:rsid w:val="00D05890"/>
    <w:rsid w:val="00D15FC7"/>
    <w:rsid w:val="00D22671"/>
    <w:rsid w:val="00D3365C"/>
    <w:rsid w:val="00D34DBE"/>
    <w:rsid w:val="00D435A3"/>
    <w:rsid w:val="00D70B42"/>
    <w:rsid w:val="00D7215F"/>
    <w:rsid w:val="00D75942"/>
    <w:rsid w:val="00D759F2"/>
    <w:rsid w:val="00D76107"/>
    <w:rsid w:val="00D87ADC"/>
    <w:rsid w:val="00D933E2"/>
    <w:rsid w:val="00DA563B"/>
    <w:rsid w:val="00DB451A"/>
    <w:rsid w:val="00DB7A70"/>
    <w:rsid w:val="00DC2211"/>
    <w:rsid w:val="00DC2A71"/>
    <w:rsid w:val="00DC374F"/>
    <w:rsid w:val="00DC45F8"/>
    <w:rsid w:val="00DC6782"/>
    <w:rsid w:val="00DC73D6"/>
    <w:rsid w:val="00DC7E98"/>
    <w:rsid w:val="00DD2B43"/>
    <w:rsid w:val="00DF574C"/>
    <w:rsid w:val="00E0616B"/>
    <w:rsid w:val="00E11EEF"/>
    <w:rsid w:val="00E26F9E"/>
    <w:rsid w:val="00E40790"/>
    <w:rsid w:val="00E42166"/>
    <w:rsid w:val="00E525F8"/>
    <w:rsid w:val="00E52F1E"/>
    <w:rsid w:val="00E55CAE"/>
    <w:rsid w:val="00E637A7"/>
    <w:rsid w:val="00E649BF"/>
    <w:rsid w:val="00E73556"/>
    <w:rsid w:val="00E738CC"/>
    <w:rsid w:val="00E81C09"/>
    <w:rsid w:val="00EA1196"/>
    <w:rsid w:val="00EA2AF0"/>
    <w:rsid w:val="00EA5F42"/>
    <w:rsid w:val="00EB6645"/>
    <w:rsid w:val="00EC10FF"/>
    <w:rsid w:val="00EC4FEA"/>
    <w:rsid w:val="00EC758C"/>
    <w:rsid w:val="00ED1D43"/>
    <w:rsid w:val="00EE50CC"/>
    <w:rsid w:val="00EE7FDB"/>
    <w:rsid w:val="00EF4F5A"/>
    <w:rsid w:val="00EF6502"/>
    <w:rsid w:val="00F010B7"/>
    <w:rsid w:val="00F05131"/>
    <w:rsid w:val="00F061B5"/>
    <w:rsid w:val="00F111D4"/>
    <w:rsid w:val="00F16940"/>
    <w:rsid w:val="00F238BF"/>
    <w:rsid w:val="00F24839"/>
    <w:rsid w:val="00F400AE"/>
    <w:rsid w:val="00F60C1B"/>
    <w:rsid w:val="00F64A5B"/>
    <w:rsid w:val="00F65198"/>
    <w:rsid w:val="00F65DAE"/>
    <w:rsid w:val="00F70765"/>
    <w:rsid w:val="00F76CED"/>
    <w:rsid w:val="00F83188"/>
    <w:rsid w:val="00F9775A"/>
    <w:rsid w:val="00FB202E"/>
    <w:rsid w:val="00FB3872"/>
    <w:rsid w:val="00FB4FFC"/>
    <w:rsid w:val="00FC20BB"/>
    <w:rsid w:val="00FC45C6"/>
    <w:rsid w:val="00FC56E4"/>
    <w:rsid w:val="00FD03A2"/>
    <w:rsid w:val="00FD7382"/>
    <w:rsid w:val="00FD7AEB"/>
    <w:rsid w:val="00FD7D15"/>
    <w:rsid w:val="00FE44C3"/>
    <w:rsid w:val="00FE4A8C"/>
    <w:rsid w:val="00FE6770"/>
    <w:rsid w:val="00FE7E9E"/>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3E1FED7-18FF-4B46-9A0C-03CB03D4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DEA"/>
    <w:pPr>
      <w:spacing w:after="200" w:line="276" w:lineRule="auto"/>
    </w:pPr>
    <w:rPr>
      <w:sz w:val="22"/>
      <w:szCs w:val="22"/>
      <w:lang w:val="en-AU" w:eastAsia="en-US"/>
    </w:rPr>
  </w:style>
  <w:style w:type="paragraph" w:styleId="Heading1">
    <w:name w:val="heading 1"/>
    <w:basedOn w:val="Normal"/>
    <w:next w:val="Normal"/>
    <w:link w:val="Heading1Char"/>
    <w:uiPriority w:val="99"/>
    <w:qFormat/>
    <w:rsid w:val="003A4DEA"/>
    <w:pPr>
      <w:keepNext/>
      <w:keepLines/>
      <w:spacing w:before="480" w:after="0" w:line="360" w:lineRule="auto"/>
      <w:outlineLvl w:val="0"/>
    </w:pPr>
    <w:rPr>
      <w:rFonts w:eastAsia="Times New Roman"/>
      <w:b/>
      <w:bCs/>
      <w:color w:val="C00000"/>
      <w:sz w:val="36"/>
      <w:szCs w:val="28"/>
      <w:lang w:val="en-GB" w:eastAsia="en-GB"/>
    </w:rPr>
  </w:style>
  <w:style w:type="paragraph" w:styleId="Heading2">
    <w:name w:val="heading 2"/>
    <w:basedOn w:val="Normal"/>
    <w:next w:val="Normal"/>
    <w:link w:val="Heading2Char"/>
    <w:uiPriority w:val="9"/>
    <w:unhideWhenUsed/>
    <w:qFormat/>
    <w:rsid w:val="003A4DEA"/>
    <w:pPr>
      <w:keepNext/>
      <w:spacing w:before="240" w:after="60"/>
      <w:outlineLvl w:val="1"/>
    </w:pPr>
    <w:rPr>
      <w:rFonts w:ascii="Cambria" w:eastAsia="Times New Roman" w:hAnsi="Cambria"/>
      <w:b/>
      <w:bCs/>
      <w:i/>
      <w:iCs/>
      <w:sz w:val="28"/>
      <w:szCs w:val="28"/>
      <w:lang w:val="en-GB"/>
    </w:rPr>
  </w:style>
  <w:style w:type="paragraph" w:styleId="Heading3">
    <w:name w:val="heading 3"/>
    <w:basedOn w:val="Normal"/>
    <w:next w:val="Normal"/>
    <w:link w:val="Heading3Char"/>
    <w:unhideWhenUsed/>
    <w:qFormat/>
    <w:rsid w:val="003A4DEA"/>
    <w:pPr>
      <w:keepNext/>
      <w:spacing w:before="240" w:after="60"/>
      <w:outlineLvl w:val="2"/>
    </w:pPr>
    <w:rPr>
      <w:rFonts w:eastAsia="Times New Roman"/>
      <w:b/>
      <w:bCs/>
      <w:sz w:val="26"/>
      <w:szCs w:val="26"/>
      <w:lang w:val="en-GB" w:eastAsia="en-GB"/>
    </w:rPr>
  </w:style>
  <w:style w:type="paragraph" w:styleId="Heading4">
    <w:name w:val="heading 4"/>
    <w:basedOn w:val="Normal"/>
    <w:next w:val="Normal"/>
    <w:link w:val="Heading4Char"/>
    <w:uiPriority w:val="9"/>
    <w:semiHidden/>
    <w:unhideWhenUsed/>
    <w:qFormat/>
    <w:rsid w:val="003A4DEA"/>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A4DEA"/>
    <w:rPr>
      <w:rFonts w:ascii="Calibri" w:eastAsia="Times New Roman" w:hAnsi="Calibri" w:cs="Times New Roman"/>
      <w:b/>
      <w:bCs/>
      <w:color w:val="C00000"/>
      <w:sz w:val="36"/>
      <w:szCs w:val="28"/>
    </w:rPr>
  </w:style>
  <w:style w:type="paragraph" w:styleId="ListParagraph">
    <w:name w:val="List Paragraph"/>
    <w:basedOn w:val="Normal"/>
    <w:link w:val="ListParagraphChar"/>
    <w:uiPriority w:val="34"/>
    <w:qFormat/>
    <w:rsid w:val="003A4DEA"/>
    <w:pPr>
      <w:ind w:left="720"/>
      <w:contextualSpacing/>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3A4DEA"/>
    <w:pPr>
      <w:spacing w:after="0" w:line="240" w:lineRule="auto"/>
    </w:pPr>
    <w:rPr>
      <w:i/>
    </w:rPr>
  </w:style>
  <w:style w:type="paragraph" w:customStyle="1" w:styleId="AAAQuestions">
    <w:name w:val="AAA Questions"/>
    <w:basedOn w:val="Normal"/>
    <w:link w:val="AAAQuestionsChar"/>
    <w:qFormat/>
    <w:rsid w:val="003A4DEA"/>
    <w:pPr>
      <w:spacing w:after="0" w:line="240" w:lineRule="auto"/>
    </w:pPr>
    <w:rPr>
      <w:b/>
      <w:color w:val="C00000"/>
      <w:szCs w:val="20"/>
      <w:lang w:val="en-GB" w:eastAsia="en-GB"/>
    </w:rPr>
  </w:style>
  <w:style w:type="character" w:customStyle="1" w:styleId="AAAQuestionsChar">
    <w:name w:val="AAA Questions Char"/>
    <w:link w:val="AAAQuestions"/>
    <w:rsid w:val="003A4DEA"/>
    <w:rPr>
      <w:b/>
      <w:color w:val="C00000"/>
      <w:sz w:val="22"/>
    </w:rPr>
  </w:style>
  <w:style w:type="character" w:customStyle="1" w:styleId="Heading3Char">
    <w:name w:val="Heading 3 Char"/>
    <w:link w:val="Heading3"/>
    <w:rsid w:val="003A4DEA"/>
    <w:rPr>
      <w:rFonts w:ascii="Calibri" w:eastAsia="Times New Roman" w:hAnsi="Calibri" w:cs="Times New Roman"/>
      <w:b/>
      <w:bCs/>
      <w:sz w:val="26"/>
      <w:szCs w:val="26"/>
    </w:rPr>
  </w:style>
  <w:style w:type="paragraph" w:styleId="TOC2">
    <w:name w:val="toc 2"/>
    <w:basedOn w:val="Normal"/>
    <w:next w:val="Normal"/>
    <w:autoRedefine/>
    <w:uiPriority w:val="39"/>
    <w:unhideWhenUsed/>
    <w:qFormat/>
    <w:rsid w:val="003A4DEA"/>
    <w:pPr>
      <w:spacing w:after="100"/>
      <w:ind w:left="220"/>
    </w:pPr>
    <w:rPr>
      <w:rFonts w:eastAsia="Times New Roman"/>
    </w:rPr>
  </w:style>
  <w:style w:type="paragraph" w:styleId="TOC1">
    <w:name w:val="toc 1"/>
    <w:basedOn w:val="Normal"/>
    <w:next w:val="Normal"/>
    <w:autoRedefine/>
    <w:uiPriority w:val="39"/>
    <w:unhideWhenUsed/>
    <w:qFormat/>
    <w:rsid w:val="003A4DEA"/>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3A4DEA"/>
    <w:pPr>
      <w:spacing w:after="100"/>
      <w:ind w:left="440"/>
    </w:pPr>
    <w:rPr>
      <w:rFonts w:eastAsia="Times New Roman"/>
    </w:r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link w:val="Heading2"/>
    <w:uiPriority w:val="9"/>
    <w:rsid w:val="003A4DEA"/>
    <w:rPr>
      <w:rFonts w:ascii="Cambria" w:eastAsia="Times New Roman" w:hAnsi="Cambria" w:cs="Times New Roman"/>
      <w:b/>
      <w:bCs/>
      <w:i/>
      <w:iCs/>
      <w:sz w:val="28"/>
      <w:szCs w:val="28"/>
      <w:lang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A4DEA"/>
    <w:rPr>
      <w:sz w:val="22"/>
      <w:szCs w:val="22"/>
      <w:lang w:val="en-AU" w:eastAsia="en-US"/>
    </w:rPr>
  </w:style>
  <w:style w:type="character" w:customStyle="1" w:styleId="Heading4Char">
    <w:name w:val="Heading 4 Char"/>
    <w:basedOn w:val="DefaultParagraphFont"/>
    <w:link w:val="Heading4"/>
    <w:uiPriority w:val="9"/>
    <w:rsid w:val="003A4DEA"/>
    <w:rPr>
      <w:rFonts w:ascii="Calibri" w:eastAsia="Times New Roman" w:hAnsi="Calibri" w:cs="Times New Roman"/>
      <w:b/>
      <w:bCs/>
      <w:sz w:val="28"/>
      <w:szCs w:val="28"/>
      <w:lang w:val="en-AU" w:eastAsia="en-US"/>
    </w:rPr>
  </w:style>
  <w:style w:type="character" w:styleId="Strong">
    <w:name w:val="Strong"/>
    <w:basedOn w:val="DefaultParagraphFont"/>
    <w:uiPriority w:val="22"/>
    <w:qFormat/>
    <w:rsid w:val="003A4DEA"/>
    <w:rPr>
      <w:b/>
      <w:bCs/>
    </w:rPr>
  </w:style>
  <w:style w:type="character" w:customStyle="1" w:styleId="NoSpacingChar">
    <w:name w:val="No Spacing Char"/>
    <w:basedOn w:val="DefaultParagraphFont"/>
    <w:link w:val="NoSpacing"/>
    <w:uiPriority w:val="1"/>
    <w:rsid w:val="003A4DEA"/>
    <w:rPr>
      <w:sz w:val="22"/>
      <w:szCs w:val="22"/>
      <w:lang w:val="en-AU" w:eastAsia="en-US"/>
    </w:rPr>
  </w:style>
  <w:style w:type="character" w:customStyle="1" w:styleId="ListParagraphChar">
    <w:name w:val="List Paragraph Char"/>
    <w:basedOn w:val="DefaultParagraphFont"/>
    <w:link w:val="ListParagraph"/>
    <w:uiPriority w:val="34"/>
    <w:rsid w:val="003A4DEA"/>
    <w:rPr>
      <w:sz w:val="22"/>
      <w:szCs w:val="22"/>
      <w:lang w:val="en-AU" w:eastAsia="en-US"/>
    </w:rPr>
  </w:style>
  <w:style w:type="character" w:customStyle="1" w:styleId="BoldandItalics">
    <w:name w:val="Bold and Italics"/>
    <w:qFormat/>
    <w:rsid w:val="003A4DEA"/>
    <w:rPr>
      <w:b/>
      <w:i/>
      <w:u w:val="none"/>
    </w:rPr>
  </w:style>
  <w:style w:type="paragraph" w:customStyle="1" w:styleId="AnswersItal">
    <w:name w:val="Answers Ital"/>
    <w:basedOn w:val="Normal"/>
    <w:link w:val="AnswersItalChar"/>
    <w:qFormat/>
    <w:rsid w:val="003A4DEA"/>
    <w:rPr>
      <w:i/>
      <w:lang w:eastAsia="en-AU"/>
    </w:rPr>
  </w:style>
  <w:style w:type="character" w:customStyle="1" w:styleId="AnswersItalChar">
    <w:name w:val="Answers Ital Char"/>
    <w:basedOn w:val="DefaultParagraphFont"/>
    <w:link w:val="AnswersItal"/>
    <w:rsid w:val="003A4DEA"/>
    <w:rPr>
      <w:i/>
      <w:sz w:val="22"/>
      <w:szCs w:val="22"/>
      <w:lang w:val="en-AU" w:eastAsia="en-AU"/>
    </w:rPr>
  </w:style>
  <w:style w:type="paragraph" w:customStyle="1" w:styleId="AnswBullts">
    <w:name w:val="AnswBullts"/>
    <w:basedOn w:val="Normal"/>
    <w:link w:val="AnswBulltsChar"/>
    <w:qFormat/>
    <w:rsid w:val="003A4DEA"/>
    <w:pPr>
      <w:numPr>
        <w:numId w:val="3"/>
      </w:numPr>
    </w:pPr>
    <w:rPr>
      <w:i/>
      <w:spacing w:val="-2"/>
    </w:rPr>
  </w:style>
  <w:style w:type="character" w:customStyle="1" w:styleId="AnswBulltsChar">
    <w:name w:val="AnswBullts Char"/>
    <w:basedOn w:val="DefaultParagraphFont"/>
    <w:link w:val="AnswBullts"/>
    <w:rsid w:val="003A4DEA"/>
    <w:rPr>
      <w:i/>
      <w:spacing w:val="-2"/>
      <w:sz w:val="22"/>
      <w:szCs w:val="22"/>
      <w:lang w:val="en-AU" w:eastAsia="en-US"/>
    </w:rPr>
  </w:style>
  <w:style w:type="paragraph" w:customStyle="1" w:styleId="Nums">
    <w:name w:val="Nums"/>
    <w:basedOn w:val="NoSpacing"/>
    <w:link w:val="NumsChar"/>
    <w:qFormat/>
    <w:rsid w:val="003A4DEA"/>
    <w:pPr>
      <w:numPr>
        <w:numId w:val="4"/>
      </w:numPr>
      <w:spacing w:after="100"/>
    </w:pPr>
    <w:rPr>
      <w:b/>
    </w:rPr>
  </w:style>
  <w:style w:type="character" w:customStyle="1" w:styleId="NumsChar">
    <w:name w:val="Nums Char"/>
    <w:basedOn w:val="NoSpacingChar"/>
    <w:link w:val="Nums"/>
    <w:rsid w:val="003A4DEA"/>
    <w:rPr>
      <w:b/>
      <w:sz w:val="22"/>
      <w:szCs w:val="22"/>
      <w:lang w:val="en-AU" w:eastAsia="en-US"/>
    </w:rPr>
  </w:style>
  <w:style w:type="paragraph" w:customStyle="1" w:styleId="Ansbul2">
    <w:name w:val="Ansbul2"/>
    <w:basedOn w:val="AnswBullts"/>
    <w:link w:val="Ansbul2Char"/>
    <w:qFormat/>
    <w:rsid w:val="003A4DEA"/>
    <w:pPr>
      <w:numPr>
        <w:ilvl w:val="2"/>
        <w:numId w:val="5"/>
      </w:numPr>
    </w:pPr>
    <w:rPr>
      <w:lang w:eastAsia="en-AU"/>
    </w:rPr>
  </w:style>
  <w:style w:type="character" w:customStyle="1" w:styleId="Ansbul2Char">
    <w:name w:val="Ansbul2 Char"/>
    <w:basedOn w:val="AnswBulltsChar"/>
    <w:link w:val="Ansbul2"/>
    <w:rsid w:val="003A4DEA"/>
    <w:rPr>
      <w:i/>
      <w:spacing w:val="-2"/>
      <w:sz w:val="22"/>
      <w:szCs w:val="22"/>
      <w:lang w:val="en-AU" w:eastAsia="en-AU"/>
    </w:rPr>
  </w:style>
  <w:style w:type="paragraph" w:customStyle="1" w:styleId="ansbulind">
    <w:name w:val="ansbulind"/>
    <w:basedOn w:val="AnswBullts"/>
    <w:link w:val="ansbulindChar"/>
    <w:qFormat/>
    <w:rsid w:val="003A4DEA"/>
    <w:pPr>
      <w:numPr>
        <w:numId w:val="0"/>
      </w:numPr>
      <w:ind w:left="1996"/>
    </w:pPr>
  </w:style>
  <w:style w:type="character" w:customStyle="1" w:styleId="ansbulindChar">
    <w:name w:val="ansbulind Char"/>
    <w:basedOn w:val="AnswBulltsChar"/>
    <w:link w:val="ansbulind"/>
    <w:rsid w:val="003A4DEA"/>
    <w:rPr>
      <w:i/>
      <w:spacing w:val="-2"/>
      <w:sz w:val="22"/>
      <w:szCs w:val="22"/>
      <w:lang w:val="en-AU" w:eastAsia="en-US"/>
    </w:rPr>
  </w:style>
  <w:style w:type="paragraph" w:customStyle="1" w:styleId="Boldtight">
    <w:name w:val="Boldtight"/>
    <w:basedOn w:val="Normal"/>
    <w:link w:val="BoldtightChar"/>
    <w:qFormat/>
    <w:rsid w:val="003A4DEA"/>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A4DEA"/>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3A4DEA"/>
    <w:pPr>
      <w:numPr>
        <w:numId w:val="7"/>
      </w:numPr>
    </w:pPr>
  </w:style>
  <w:style w:type="character" w:customStyle="1" w:styleId="BulletsChar">
    <w:name w:val="Bullets Char"/>
    <w:basedOn w:val="DefaultParagraphFont"/>
    <w:link w:val="Bullets"/>
    <w:rsid w:val="003A4DEA"/>
    <w:rPr>
      <w:sz w:val="22"/>
      <w:szCs w:val="22"/>
      <w:lang w:val="en-AU" w:eastAsia="en-US"/>
    </w:rPr>
  </w:style>
  <w:style w:type="paragraph" w:customStyle="1" w:styleId="Bullets2">
    <w:name w:val="Bullets2"/>
    <w:basedOn w:val="Bullets"/>
    <w:qFormat/>
    <w:rsid w:val="003A4DEA"/>
    <w:pPr>
      <w:numPr>
        <w:ilvl w:val="1"/>
      </w:numPr>
    </w:pPr>
    <w:rPr>
      <w:b/>
      <w:color w:val="C00000"/>
    </w:rPr>
  </w:style>
  <w:style w:type="paragraph" w:customStyle="1" w:styleId="quesnums">
    <w:name w:val="ques nums"/>
    <w:basedOn w:val="Nums"/>
    <w:link w:val="quesnumsChar"/>
    <w:qFormat/>
    <w:rsid w:val="003A4DEA"/>
    <w:pPr>
      <w:numPr>
        <w:numId w:val="0"/>
      </w:numPr>
    </w:pPr>
    <w:rPr>
      <w:color w:val="C00000"/>
    </w:rPr>
  </w:style>
  <w:style w:type="character" w:customStyle="1" w:styleId="quesnumsChar">
    <w:name w:val="ques nums Char"/>
    <w:basedOn w:val="NumsChar"/>
    <w:link w:val="quesnums"/>
    <w:rsid w:val="003A4DEA"/>
    <w:rPr>
      <w:b/>
      <w:color w:val="C00000"/>
      <w:sz w:val="22"/>
      <w:szCs w:val="22"/>
      <w:lang w:val="en-AU" w:eastAsia="en-US"/>
    </w:rPr>
  </w:style>
  <w:style w:type="paragraph" w:customStyle="1" w:styleId="NormalBold">
    <w:name w:val="Normal Bold"/>
    <w:basedOn w:val="NoSpacing"/>
    <w:link w:val="NormalBoldChar"/>
    <w:qFormat/>
    <w:rsid w:val="003A4DEA"/>
    <w:pPr>
      <w:spacing w:after="240"/>
    </w:pPr>
    <w:rPr>
      <w:rFonts w:asciiTheme="minorHAnsi" w:eastAsiaTheme="minorEastAsia" w:hAnsiTheme="minorHAnsi" w:cstheme="minorHAnsi"/>
      <w:b/>
      <w:lang w:val="en-US" w:eastAsia="en-AU"/>
    </w:rPr>
  </w:style>
  <w:style w:type="character" w:customStyle="1" w:styleId="NormalBoldChar">
    <w:name w:val="Normal Bold Char"/>
    <w:basedOn w:val="NoSpacingChar"/>
    <w:link w:val="NormalBold"/>
    <w:rsid w:val="003A4DEA"/>
    <w:rPr>
      <w:rFonts w:asciiTheme="minorHAnsi" w:eastAsiaTheme="minorEastAsia" w:hAnsiTheme="minorHAnsi" w:cstheme="minorHAnsi"/>
      <w:b/>
      <w:sz w:val="22"/>
      <w:szCs w:val="22"/>
      <w:lang w:val="en-US" w:eastAsia="en-AU"/>
    </w:rPr>
  </w:style>
  <w:style w:type="paragraph" w:customStyle="1" w:styleId="Bul3BldTight">
    <w:name w:val="Bul3BldTight"/>
    <w:basedOn w:val="Normal"/>
    <w:link w:val="Bul3BldTightChar"/>
    <w:qFormat/>
    <w:rsid w:val="003A4DEA"/>
    <w:pPr>
      <w:spacing w:after="0"/>
    </w:pPr>
    <w:rPr>
      <w:b/>
      <w:lang w:eastAsia="en-AU"/>
    </w:rPr>
  </w:style>
  <w:style w:type="character" w:customStyle="1" w:styleId="Bul3BldTightChar">
    <w:name w:val="Bul3BldTight Char"/>
    <w:basedOn w:val="DefaultParagraphFont"/>
    <w:link w:val="Bul3BldTight"/>
    <w:rsid w:val="003A4DEA"/>
    <w:rPr>
      <w:b/>
      <w:sz w:val="22"/>
      <w:szCs w:val="22"/>
      <w:lang w:val="en-AU" w:eastAsia="en-AU"/>
    </w:rPr>
  </w:style>
  <w:style w:type="paragraph" w:customStyle="1" w:styleId="numers">
    <w:name w:val="numers"/>
    <w:basedOn w:val="Bullets"/>
    <w:link w:val="numersChar"/>
    <w:qFormat/>
    <w:rsid w:val="003A4DEA"/>
    <w:pPr>
      <w:numPr>
        <w:numId w:val="8"/>
      </w:numPr>
    </w:pPr>
  </w:style>
  <w:style w:type="character" w:customStyle="1" w:styleId="numersChar">
    <w:name w:val="numers Char"/>
    <w:basedOn w:val="BulletsChar"/>
    <w:link w:val="numers"/>
    <w:rsid w:val="003A4DEA"/>
    <w:rPr>
      <w:sz w:val="22"/>
      <w:szCs w:val="22"/>
      <w:lang w:val="en-AU" w:eastAsia="en-US"/>
    </w:rPr>
  </w:style>
  <w:style w:type="paragraph" w:customStyle="1" w:styleId="Objective">
    <w:name w:val="Objective"/>
    <w:basedOn w:val="Normal"/>
    <w:link w:val="ObjectiveChar"/>
    <w:qFormat/>
    <w:rsid w:val="003A4DEA"/>
    <w:pPr>
      <w:spacing w:after="0" w:line="240" w:lineRule="auto"/>
    </w:pPr>
  </w:style>
  <w:style w:type="character" w:customStyle="1" w:styleId="ObjectiveChar">
    <w:name w:val="Objective Char"/>
    <w:basedOn w:val="DefaultParagraphFont"/>
    <w:link w:val="Objective"/>
    <w:rsid w:val="003A4DEA"/>
    <w:rPr>
      <w:sz w:val="22"/>
      <w:szCs w:val="22"/>
      <w:lang w:val="en-AU" w:eastAsia="en-US"/>
    </w:rPr>
  </w:style>
  <w:style w:type="paragraph" w:styleId="BalloonText">
    <w:name w:val="Balloon Text"/>
    <w:basedOn w:val="Normal"/>
    <w:link w:val="BalloonTextChar"/>
    <w:uiPriority w:val="99"/>
    <w:semiHidden/>
    <w:unhideWhenUsed/>
    <w:rsid w:val="009037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750"/>
    <w:rPr>
      <w:rFonts w:ascii="Tahoma" w:hAnsi="Tahoma" w:cs="Tahoma"/>
      <w:sz w:val="16"/>
      <w:szCs w:val="16"/>
      <w:lang w:val="en-AU" w:eastAsia="en-US"/>
    </w:rPr>
  </w:style>
  <w:style w:type="paragraph" w:customStyle="1" w:styleId="Page1">
    <w:name w:val="Page1"/>
    <w:basedOn w:val="Normal"/>
    <w:link w:val="Page1Char"/>
    <w:qFormat/>
    <w:rsid w:val="00903750"/>
    <w:pPr>
      <w:jc w:val="right"/>
    </w:pPr>
    <w:rPr>
      <w:b/>
      <w:color w:val="C61002"/>
      <w:sz w:val="86"/>
      <w:szCs w:val="86"/>
    </w:rPr>
  </w:style>
  <w:style w:type="character" w:customStyle="1" w:styleId="Page1Char">
    <w:name w:val="Page1 Char"/>
    <w:basedOn w:val="DefaultParagraphFont"/>
    <w:link w:val="Page1"/>
    <w:rsid w:val="00903750"/>
    <w:rPr>
      <w:b/>
      <w:color w:val="C61002"/>
      <w:sz w:val="86"/>
      <w:szCs w:val="86"/>
      <w:lang w:val="en-AU" w:eastAsia="en-US"/>
    </w:rPr>
  </w:style>
  <w:style w:type="paragraph" w:customStyle="1" w:styleId="Pa9">
    <w:name w:val="Pa9"/>
    <w:basedOn w:val="Default"/>
    <w:next w:val="Default"/>
    <w:uiPriority w:val="99"/>
    <w:rsid w:val="00C10A07"/>
    <w:pPr>
      <w:spacing w:line="171" w:lineRule="atLeast"/>
    </w:pPr>
    <w:rPr>
      <w:rFonts w:ascii="Frutiger 45 Light" w:hAnsi="Frutiger 45 Light" w:cs="Times New Roman"/>
      <w:color w:val="auto"/>
      <w:lang w:eastAsia="en-GB"/>
    </w:rPr>
  </w:style>
  <w:style w:type="character" w:styleId="Emphasis">
    <w:name w:val="Emphasis"/>
    <w:basedOn w:val="DefaultParagraphFont"/>
    <w:uiPriority w:val="20"/>
    <w:qFormat/>
    <w:rsid w:val="009D7DAB"/>
    <w:rPr>
      <w:i/>
      <w:iCs/>
      <w:sz w:val="24"/>
      <w:szCs w:val="24"/>
      <w:bdr w:val="none" w:sz="0" w:space="0" w:color="auto" w:frame="1"/>
      <w:vertAlign w:val="baseline"/>
    </w:rPr>
  </w:style>
  <w:style w:type="paragraph" w:customStyle="1" w:styleId="ttlbase">
    <w:name w:val="ttlbase"/>
    <w:basedOn w:val="Normal"/>
    <w:rsid w:val="00601525"/>
    <w:pPr>
      <w:spacing w:after="0" w:line="240" w:lineRule="auto"/>
      <w:textAlignment w:val="baseline"/>
    </w:pPr>
    <w:rPr>
      <w:rFonts w:ascii="Times New Roman" w:eastAsia="Times New Roman" w:hAnsi="Times New Roman"/>
      <w:sz w:val="24"/>
      <w:szCs w:val="24"/>
      <w:lang w:eastAsia="en-AU"/>
    </w:rPr>
  </w:style>
  <w:style w:type="paragraph" w:customStyle="1" w:styleId="ttlbasefinal">
    <w:name w:val="ttlbasefinal"/>
    <w:basedOn w:val="Normal"/>
    <w:rsid w:val="00C374CC"/>
    <w:pPr>
      <w:spacing w:after="0" w:line="240" w:lineRule="auto"/>
      <w:textAlignment w:val="baseline"/>
    </w:pPr>
    <w:rPr>
      <w:rFonts w:ascii="Times New Roman" w:eastAsia="Times New Roman" w:hAnsi="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74012">
      <w:bodyDiv w:val="1"/>
      <w:marLeft w:val="0"/>
      <w:marRight w:val="0"/>
      <w:marTop w:val="0"/>
      <w:marBottom w:val="0"/>
      <w:divBdr>
        <w:top w:val="none" w:sz="0" w:space="0" w:color="auto"/>
        <w:left w:val="none" w:sz="0" w:space="0" w:color="auto"/>
        <w:bottom w:val="none" w:sz="0" w:space="0" w:color="auto"/>
        <w:right w:val="none" w:sz="0" w:space="0" w:color="auto"/>
      </w:divBdr>
      <w:divsChild>
        <w:div w:id="1004161596">
          <w:marLeft w:val="0"/>
          <w:marRight w:val="0"/>
          <w:marTop w:val="0"/>
          <w:marBottom w:val="0"/>
          <w:divBdr>
            <w:top w:val="none" w:sz="0" w:space="0" w:color="auto"/>
            <w:left w:val="none" w:sz="0" w:space="0" w:color="auto"/>
            <w:bottom w:val="none" w:sz="0" w:space="0" w:color="auto"/>
            <w:right w:val="none" w:sz="0" w:space="0" w:color="auto"/>
          </w:divBdr>
          <w:divsChild>
            <w:div w:id="2056271891">
              <w:marLeft w:val="0"/>
              <w:marRight w:val="0"/>
              <w:marTop w:val="0"/>
              <w:marBottom w:val="0"/>
              <w:divBdr>
                <w:top w:val="none" w:sz="0" w:space="0" w:color="auto"/>
                <w:left w:val="none" w:sz="0" w:space="0" w:color="auto"/>
                <w:bottom w:val="none" w:sz="0" w:space="0" w:color="auto"/>
                <w:right w:val="none" w:sz="0" w:space="0" w:color="auto"/>
              </w:divBdr>
              <w:divsChild>
                <w:div w:id="1147548882">
                  <w:marLeft w:val="0"/>
                  <w:marRight w:val="0"/>
                  <w:marTop w:val="0"/>
                  <w:marBottom w:val="0"/>
                  <w:divBdr>
                    <w:top w:val="none" w:sz="0" w:space="0" w:color="auto"/>
                    <w:left w:val="none" w:sz="0" w:space="0" w:color="auto"/>
                    <w:bottom w:val="none" w:sz="0" w:space="0" w:color="auto"/>
                    <w:right w:val="none" w:sz="0" w:space="0" w:color="auto"/>
                  </w:divBdr>
                  <w:divsChild>
                    <w:div w:id="943195355">
                      <w:marLeft w:val="45"/>
                      <w:marRight w:val="45"/>
                      <w:marTop w:val="0"/>
                      <w:marBottom w:val="0"/>
                      <w:divBdr>
                        <w:top w:val="none" w:sz="0" w:space="0" w:color="auto"/>
                        <w:left w:val="none" w:sz="0" w:space="0" w:color="auto"/>
                        <w:bottom w:val="none" w:sz="0" w:space="0" w:color="auto"/>
                        <w:right w:val="none" w:sz="0" w:space="0" w:color="auto"/>
                      </w:divBdr>
                      <w:divsChild>
                        <w:div w:id="1168207234">
                          <w:marLeft w:val="-105"/>
                          <w:marRight w:val="-105"/>
                          <w:marTop w:val="0"/>
                          <w:marBottom w:val="0"/>
                          <w:divBdr>
                            <w:top w:val="none" w:sz="0" w:space="0" w:color="auto"/>
                            <w:left w:val="none" w:sz="0" w:space="0" w:color="auto"/>
                            <w:bottom w:val="none" w:sz="0" w:space="0" w:color="auto"/>
                            <w:right w:val="none" w:sz="0" w:space="0" w:color="auto"/>
                          </w:divBdr>
                          <w:divsChild>
                            <w:div w:id="641080851">
                              <w:marLeft w:val="0"/>
                              <w:marRight w:val="0"/>
                              <w:marTop w:val="0"/>
                              <w:marBottom w:val="90"/>
                              <w:divBdr>
                                <w:top w:val="none" w:sz="0" w:space="0" w:color="auto"/>
                                <w:left w:val="single" w:sz="6" w:space="0" w:color="ABABA7"/>
                                <w:bottom w:val="single" w:sz="6" w:space="0" w:color="ABABA7"/>
                                <w:right w:val="single" w:sz="6" w:space="0" w:color="ABABA7"/>
                              </w:divBdr>
                              <w:divsChild>
                                <w:div w:id="1022242857">
                                  <w:marLeft w:val="0"/>
                                  <w:marRight w:val="0"/>
                                  <w:marTop w:val="0"/>
                                  <w:marBottom w:val="0"/>
                                  <w:divBdr>
                                    <w:top w:val="none" w:sz="0" w:space="0" w:color="auto"/>
                                    <w:left w:val="none" w:sz="0" w:space="0" w:color="auto"/>
                                    <w:bottom w:val="none" w:sz="0" w:space="0" w:color="auto"/>
                                    <w:right w:val="none" w:sz="0" w:space="0" w:color="auto"/>
                                  </w:divBdr>
                                  <w:divsChild>
                                    <w:div w:id="1134373742">
                                      <w:marLeft w:val="0"/>
                                      <w:marRight w:val="0"/>
                                      <w:marTop w:val="0"/>
                                      <w:marBottom w:val="0"/>
                                      <w:divBdr>
                                        <w:top w:val="none" w:sz="0" w:space="0" w:color="auto"/>
                                        <w:left w:val="none" w:sz="0" w:space="0" w:color="auto"/>
                                        <w:bottom w:val="none" w:sz="0" w:space="0" w:color="auto"/>
                                        <w:right w:val="none" w:sz="0" w:space="0" w:color="auto"/>
                                      </w:divBdr>
                                      <w:divsChild>
                                        <w:div w:id="1127823119">
                                          <w:marLeft w:val="0"/>
                                          <w:marRight w:val="0"/>
                                          <w:marTop w:val="0"/>
                                          <w:marBottom w:val="0"/>
                                          <w:divBdr>
                                            <w:top w:val="none" w:sz="0" w:space="0" w:color="auto"/>
                                            <w:left w:val="none" w:sz="0" w:space="0" w:color="auto"/>
                                            <w:bottom w:val="none" w:sz="0" w:space="0" w:color="auto"/>
                                            <w:right w:val="none" w:sz="0" w:space="0" w:color="auto"/>
                                          </w:divBdr>
                                          <w:divsChild>
                                            <w:div w:id="1562404683">
                                              <w:marLeft w:val="0"/>
                                              <w:marRight w:val="0"/>
                                              <w:marTop w:val="0"/>
                                              <w:marBottom w:val="0"/>
                                              <w:divBdr>
                                                <w:top w:val="none" w:sz="0" w:space="0" w:color="auto"/>
                                                <w:left w:val="none" w:sz="0" w:space="0" w:color="auto"/>
                                                <w:bottom w:val="none" w:sz="0" w:space="0" w:color="auto"/>
                                                <w:right w:val="none" w:sz="0" w:space="0" w:color="auto"/>
                                              </w:divBdr>
                                              <w:divsChild>
                                                <w:div w:id="2070611370">
                                                  <w:marLeft w:val="0"/>
                                                  <w:marRight w:val="0"/>
                                                  <w:marTop w:val="0"/>
                                                  <w:marBottom w:val="240"/>
                                                  <w:divBdr>
                                                    <w:top w:val="none" w:sz="0" w:space="0" w:color="auto"/>
                                                    <w:left w:val="none" w:sz="0" w:space="0" w:color="auto"/>
                                                    <w:bottom w:val="none" w:sz="0" w:space="0" w:color="auto"/>
                                                    <w:right w:val="none" w:sz="0" w:space="0" w:color="auto"/>
                                                  </w:divBdr>
                                                  <w:divsChild>
                                                    <w:div w:id="134979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037916">
      <w:bodyDiv w:val="1"/>
      <w:marLeft w:val="0"/>
      <w:marRight w:val="0"/>
      <w:marTop w:val="0"/>
      <w:marBottom w:val="0"/>
      <w:divBdr>
        <w:top w:val="none" w:sz="0" w:space="0" w:color="auto"/>
        <w:left w:val="none" w:sz="0" w:space="0" w:color="auto"/>
        <w:bottom w:val="none" w:sz="0" w:space="0" w:color="auto"/>
        <w:right w:val="none" w:sz="0" w:space="0" w:color="auto"/>
      </w:divBdr>
      <w:divsChild>
        <w:div w:id="1125543794">
          <w:marLeft w:val="0"/>
          <w:marRight w:val="0"/>
          <w:marTop w:val="0"/>
          <w:marBottom w:val="0"/>
          <w:divBdr>
            <w:top w:val="none" w:sz="0" w:space="0" w:color="auto"/>
            <w:left w:val="none" w:sz="0" w:space="0" w:color="auto"/>
            <w:bottom w:val="none" w:sz="0" w:space="0" w:color="auto"/>
            <w:right w:val="none" w:sz="0" w:space="0" w:color="auto"/>
          </w:divBdr>
          <w:divsChild>
            <w:div w:id="2076269573">
              <w:marLeft w:val="0"/>
              <w:marRight w:val="0"/>
              <w:marTop w:val="0"/>
              <w:marBottom w:val="0"/>
              <w:divBdr>
                <w:top w:val="none" w:sz="0" w:space="0" w:color="auto"/>
                <w:left w:val="none" w:sz="0" w:space="0" w:color="auto"/>
                <w:bottom w:val="none" w:sz="0" w:space="0" w:color="auto"/>
                <w:right w:val="none" w:sz="0" w:space="0" w:color="auto"/>
              </w:divBdr>
              <w:divsChild>
                <w:div w:id="557057788">
                  <w:marLeft w:val="0"/>
                  <w:marRight w:val="0"/>
                  <w:marTop w:val="0"/>
                  <w:marBottom w:val="0"/>
                  <w:divBdr>
                    <w:top w:val="none" w:sz="0" w:space="0" w:color="auto"/>
                    <w:left w:val="none" w:sz="0" w:space="0" w:color="auto"/>
                    <w:bottom w:val="none" w:sz="0" w:space="0" w:color="auto"/>
                    <w:right w:val="none" w:sz="0" w:space="0" w:color="auto"/>
                  </w:divBdr>
                  <w:divsChild>
                    <w:div w:id="1006056496">
                      <w:marLeft w:val="0"/>
                      <w:marRight w:val="0"/>
                      <w:marTop w:val="0"/>
                      <w:marBottom w:val="0"/>
                      <w:divBdr>
                        <w:top w:val="none" w:sz="0" w:space="0" w:color="auto"/>
                        <w:left w:val="none" w:sz="0" w:space="0" w:color="auto"/>
                        <w:bottom w:val="none" w:sz="0" w:space="0" w:color="auto"/>
                        <w:right w:val="none" w:sz="0" w:space="0" w:color="auto"/>
                      </w:divBdr>
                      <w:divsChild>
                        <w:div w:id="2065179038">
                          <w:marLeft w:val="0"/>
                          <w:marRight w:val="0"/>
                          <w:marTop w:val="0"/>
                          <w:marBottom w:val="0"/>
                          <w:divBdr>
                            <w:top w:val="none" w:sz="0" w:space="0" w:color="auto"/>
                            <w:left w:val="none" w:sz="0" w:space="0" w:color="auto"/>
                            <w:bottom w:val="none" w:sz="0" w:space="0" w:color="auto"/>
                            <w:right w:val="none" w:sz="0" w:space="0" w:color="auto"/>
                          </w:divBdr>
                          <w:divsChild>
                            <w:div w:id="1265577960">
                              <w:marLeft w:val="0"/>
                              <w:marRight w:val="0"/>
                              <w:marTop w:val="0"/>
                              <w:marBottom w:val="0"/>
                              <w:divBdr>
                                <w:top w:val="none" w:sz="0" w:space="0" w:color="auto"/>
                                <w:left w:val="none" w:sz="0" w:space="0" w:color="auto"/>
                                <w:bottom w:val="none" w:sz="0" w:space="0" w:color="auto"/>
                                <w:right w:val="none" w:sz="0" w:space="0" w:color="auto"/>
                              </w:divBdr>
                              <w:divsChild>
                                <w:div w:id="394083621">
                                  <w:marLeft w:val="0"/>
                                  <w:marRight w:val="0"/>
                                  <w:marTop w:val="0"/>
                                  <w:marBottom w:val="0"/>
                                  <w:divBdr>
                                    <w:top w:val="none" w:sz="0" w:space="0" w:color="auto"/>
                                    <w:left w:val="none" w:sz="0" w:space="0" w:color="auto"/>
                                    <w:bottom w:val="none" w:sz="0" w:space="0" w:color="auto"/>
                                    <w:right w:val="none" w:sz="0" w:space="0" w:color="auto"/>
                                  </w:divBdr>
                                  <w:divsChild>
                                    <w:div w:id="654996559">
                                      <w:marLeft w:val="375"/>
                                      <w:marRight w:val="375"/>
                                      <w:marTop w:val="375"/>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7394160">
      <w:bodyDiv w:val="1"/>
      <w:marLeft w:val="0"/>
      <w:marRight w:val="0"/>
      <w:marTop w:val="0"/>
      <w:marBottom w:val="0"/>
      <w:divBdr>
        <w:top w:val="none" w:sz="0" w:space="0" w:color="auto"/>
        <w:left w:val="none" w:sz="0" w:space="0" w:color="auto"/>
        <w:bottom w:val="none" w:sz="0" w:space="0" w:color="auto"/>
        <w:right w:val="none" w:sz="0" w:space="0" w:color="auto"/>
      </w:divBdr>
      <w:divsChild>
        <w:div w:id="482505363">
          <w:marLeft w:val="0"/>
          <w:marRight w:val="0"/>
          <w:marTop w:val="0"/>
          <w:marBottom w:val="0"/>
          <w:divBdr>
            <w:top w:val="none" w:sz="0" w:space="0" w:color="auto"/>
            <w:left w:val="none" w:sz="0" w:space="0" w:color="auto"/>
            <w:bottom w:val="none" w:sz="0" w:space="0" w:color="auto"/>
            <w:right w:val="none" w:sz="0" w:space="0" w:color="auto"/>
          </w:divBdr>
          <w:divsChild>
            <w:div w:id="1708992722">
              <w:marLeft w:val="0"/>
              <w:marRight w:val="0"/>
              <w:marTop w:val="0"/>
              <w:marBottom w:val="0"/>
              <w:divBdr>
                <w:top w:val="none" w:sz="0" w:space="0" w:color="auto"/>
                <w:left w:val="none" w:sz="0" w:space="0" w:color="auto"/>
                <w:bottom w:val="none" w:sz="0" w:space="0" w:color="auto"/>
                <w:right w:val="none" w:sz="0" w:space="0" w:color="auto"/>
              </w:divBdr>
              <w:divsChild>
                <w:div w:id="884565682">
                  <w:marLeft w:val="0"/>
                  <w:marRight w:val="0"/>
                  <w:marTop w:val="0"/>
                  <w:marBottom w:val="0"/>
                  <w:divBdr>
                    <w:top w:val="none" w:sz="0" w:space="0" w:color="auto"/>
                    <w:left w:val="none" w:sz="0" w:space="0" w:color="auto"/>
                    <w:bottom w:val="none" w:sz="0" w:space="0" w:color="auto"/>
                    <w:right w:val="none" w:sz="0" w:space="0" w:color="auto"/>
                  </w:divBdr>
                  <w:divsChild>
                    <w:div w:id="452672781">
                      <w:marLeft w:val="0"/>
                      <w:marRight w:val="0"/>
                      <w:marTop w:val="0"/>
                      <w:marBottom w:val="0"/>
                      <w:divBdr>
                        <w:top w:val="none" w:sz="0" w:space="0" w:color="auto"/>
                        <w:left w:val="none" w:sz="0" w:space="0" w:color="auto"/>
                        <w:bottom w:val="none" w:sz="0" w:space="0" w:color="auto"/>
                        <w:right w:val="none" w:sz="0" w:space="0" w:color="auto"/>
                      </w:divBdr>
                      <w:divsChild>
                        <w:div w:id="815343783">
                          <w:marLeft w:val="0"/>
                          <w:marRight w:val="0"/>
                          <w:marTop w:val="0"/>
                          <w:marBottom w:val="0"/>
                          <w:divBdr>
                            <w:top w:val="none" w:sz="0" w:space="0" w:color="auto"/>
                            <w:left w:val="none" w:sz="0" w:space="0" w:color="auto"/>
                            <w:bottom w:val="none" w:sz="0" w:space="0" w:color="auto"/>
                            <w:right w:val="dotted" w:sz="6" w:space="0" w:color="CCCCCC"/>
                          </w:divBdr>
                          <w:divsChild>
                            <w:div w:id="967784106">
                              <w:marLeft w:val="0"/>
                              <w:marRight w:val="0"/>
                              <w:marTop w:val="0"/>
                              <w:marBottom w:val="0"/>
                              <w:divBdr>
                                <w:top w:val="none" w:sz="0" w:space="0" w:color="auto"/>
                                <w:left w:val="none" w:sz="0" w:space="0" w:color="auto"/>
                                <w:bottom w:val="none" w:sz="0" w:space="0" w:color="auto"/>
                                <w:right w:val="none" w:sz="0" w:space="0" w:color="auto"/>
                              </w:divBdr>
                              <w:divsChild>
                                <w:div w:id="406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5437551">
      <w:bodyDiv w:val="1"/>
      <w:marLeft w:val="0"/>
      <w:marRight w:val="0"/>
      <w:marTop w:val="0"/>
      <w:marBottom w:val="0"/>
      <w:divBdr>
        <w:top w:val="none" w:sz="0" w:space="0" w:color="auto"/>
        <w:left w:val="none" w:sz="0" w:space="0" w:color="auto"/>
        <w:bottom w:val="none" w:sz="0" w:space="0" w:color="auto"/>
        <w:right w:val="none" w:sz="0" w:space="0" w:color="auto"/>
      </w:divBdr>
      <w:divsChild>
        <w:div w:id="1642416637">
          <w:marLeft w:val="0"/>
          <w:marRight w:val="0"/>
          <w:marTop w:val="0"/>
          <w:marBottom w:val="0"/>
          <w:divBdr>
            <w:top w:val="none" w:sz="0" w:space="0" w:color="auto"/>
            <w:left w:val="none" w:sz="0" w:space="0" w:color="auto"/>
            <w:bottom w:val="none" w:sz="0" w:space="0" w:color="auto"/>
            <w:right w:val="none" w:sz="0" w:space="0" w:color="auto"/>
          </w:divBdr>
          <w:divsChild>
            <w:div w:id="445319188">
              <w:marLeft w:val="0"/>
              <w:marRight w:val="0"/>
              <w:marTop w:val="0"/>
              <w:marBottom w:val="0"/>
              <w:divBdr>
                <w:top w:val="none" w:sz="0" w:space="0" w:color="auto"/>
                <w:left w:val="none" w:sz="0" w:space="0" w:color="auto"/>
                <w:bottom w:val="none" w:sz="0" w:space="0" w:color="auto"/>
                <w:right w:val="none" w:sz="0" w:space="0" w:color="auto"/>
              </w:divBdr>
              <w:divsChild>
                <w:div w:id="1025596987">
                  <w:marLeft w:val="0"/>
                  <w:marRight w:val="0"/>
                  <w:marTop w:val="0"/>
                  <w:marBottom w:val="0"/>
                  <w:divBdr>
                    <w:top w:val="none" w:sz="0" w:space="0" w:color="auto"/>
                    <w:left w:val="none" w:sz="0" w:space="0" w:color="auto"/>
                    <w:bottom w:val="none" w:sz="0" w:space="0" w:color="auto"/>
                    <w:right w:val="none" w:sz="0" w:space="0" w:color="auto"/>
                  </w:divBdr>
                  <w:divsChild>
                    <w:div w:id="1467626718">
                      <w:marLeft w:val="45"/>
                      <w:marRight w:val="45"/>
                      <w:marTop w:val="0"/>
                      <w:marBottom w:val="0"/>
                      <w:divBdr>
                        <w:top w:val="none" w:sz="0" w:space="0" w:color="auto"/>
                        <w:left w:val="none" w:sz="0" w:space="0" w:color="auto"/>
                        <w:bottom w:val="none" w:sz="0" w:space="0" w:color="auto"/>
                        <w:right w:val="none" w:sz="0" w:space="0" w:color="auto"/>
                      </w:divBdr>
                      <w:divsChild>
                        <w:div w:id="1296596289">
                          <w:marLeft w:val="-105"/>
                          <w:marRight w:val="-105"/>
                          <w:marTop w:val="0"/>
                          <w:marBottom w:val="0"/>
                          <w:divBdr>
                            <w:top w:val="none" w:sz="0" w:space="0" w:color="auto"/>
                            <w:left w:val="none" w:sz="0" w:space="0" w:color="auto"/>
                            <w:bottom w:val="none" w:sz="0" w:space="0" w:color="auto"/>
                            <w:right w:val="none" w:sz="0" w:space="0" w:color="auto"/>
                          </w:divBdr>
                          <w:divsChild>
                            <w:div w:id="1139346291">
                              <w:marLeft w:val="0"/>
                              <w:marRight w:val="0"/>
                              <w:marTop w:val="0"/>
                              <w:marBottom w:val="90"/>
                              <w:divBdr>
                                <w:top w:val="none" w:sz="0" w:space="0" w:color="auto"/>
                                <w:left w:val="single" w:sz="6" w:space="0" w:color="ABABA7"/>
                                <w:bottom w:val="single" w:sz="6" w:space="0" w:color="ABABA7"/>
                                <w:right w:val="single" w:sz="6" w:space="0" w:color="ABABA7"/>
                              </w:divBdr>
                              <w:divsChild>
                                <w:div w:id="754670697">
                                  <w:marLeft w:val="0"/>
                                  <w:marRight w:val="0"/>
                                  <w:marTop w:val="0"/>
                                  <w:marBottom w:val="0"/>
                                  <w:divBdr>
                                    <w:top w:val="none" w:sz="0" w:space="0" w:color="auto"/>
                                    <w:left w:val="none" w:sz="0" w:space="0" w:color="auto"/>
                                    <w:bottom w:val="none" w:sz="0" w:space="0" w:color="auto"/>
                                    <w:right w:val="none" w:sz="0" w:space="0" w:color="auto"/>
                                  </w:divBdr>
                                  <w:divsChild>
                                    <w:div w:id="1282691559">
                                      <w:marLeft w:val="0"/>
                                      <w:marRight w:val="0"/>
                                      <w:marTop w:val="0"/>
                                      <w:marBottom w:val="0"/>
                                      <w:divBdr>
                                        <w:top w:val="none" w:sz="0" w:space="0" w:color="auto"/>
                                        <w:left w:val="none" w:sz="0" w:space="0" w:color="auto"/>
                                        <w:bottom w:val="none" w:sz="0" w:space="0" w:color="auto"/>
                                        <w:right w:val="none" w:sz="0" w:space="0" w:color="auto"/>
                                      </w:divBdr>
                                      <w:divsChild>
                                        <w:div w:id="1550922641">
                                          <w:marLeft w:val="0"/>
                                          <w:marRight w:val="0"/>
                                          <w:marTop w:val="0"/>
                                          <w:marBottom w:val="0"/>
                                          <w:divBdr>
                                            <w:top w:val="none" w:sz="0" w:space="0" w:color="auto"/>
                                            <w:left w:val="none" w:sz="0" w:space="0" w:color="auto"/>
                                            <w:bottom w:val="none" w:sz="0" w:space="0" w:color="auto"/>
                                            <w:right w:val="none" w:sz="0" w:space="0" w:color="auto"/>
                                          </w:divBdr>
                                          <w:divsChild>
                                            <w:div w:id="360513885">
                                              <w:marLeft w:val="0"/>
                                              <w:marRight w:val="0"/>
                                              <w:marTop w:val="0"/>
                                              <w:marBottom w:val="0"/>
                                              <w:divBdr>
                                                <w:top w:val="none" w:sz="0" w:space="0" w:color="auto"/>
                                                <w:left w:val="none" w:sz="0" w:space="0" w:color="auto"/>
                                                <w:bottom w:val="none" w:sz="0" w:space="0" w:color="auto"/>
                                                <w:right w:val="none" w:sz="0" w:space="0" w:color="auto"/>
                                              </w:divBdr>
                                              <w:divsChild>
                                                <w:div w:id="737481740">
                                                  <w:marLeft w:val="0"/>
                                                  <w:marRight w:val="0"/>
                                                  <w:marTop w:val="0"/>
                                                  <w:marBottom w:val="240"/>
                                                  <w:divBdr>
                                                    <w:top w:val="none" w:sz="0" w:space="0" w:color="auto"/>
                                                    <w:left w:val="none" w:sz="0" w:space="0" w:color="auto"/>
                                                    <w:bottom w:val="none" w:sz="0" w:space="0" w:color="auto"/>
                                                    <w:right w:val="none" w:sz="0" w:space="0" w:color="auto"/>
                                                  </w:divBdr>
                                                  <w:divsChild>
                                                    <w:div w:id="211991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6854632">
      <w:bodyDiv w:val="1"/>
      <w:marLeft w:val="0"/>
      <w:marRight w:val="0"/>
      <w:marTop w:val="0"/>
      <w:marBottom w:val="0"/>
      <w:divBdr>
        <w:top w:val="none" w:sz="0" w:space="0" w:color="auto"/>
        <w:left w:val="none" w:sz="0" w:space="0" w:color="auto"/>
        <w:bottom w:val="none" w:sz="0" w:space="0" w:color="auto"/>
        <w:right w:val="none" w:sz="0" w:space="0" w:color="auto"/>
      </w:divBdr>
      <w:divsChild>
        <w:div w:id="939991397">
          <w:marLeft w:val="0"/>
          <w:marRight w:val="0"/>
          <w:marTop w:val="0"/>
          <w:marBottom w:val="0"/>
          <w:divBdr>
            <w:top w:val="none" w:sz="0" w:space="0" w:color="auto"/>
            <w:left w:val="none" w:sz="0" w:space="0" w:color="auto"/>
            <w:bottom w:val="none" w:sz="0" w:space="0" w:color="auto"/>
            <w:right w:val="none" w:sz="0" w:space="0" w:color="auto"/>
          </w:divBdr>
          <w:divsChild>
            <w:div w:id="381297154">
              <w:marLeft w:val="0"/>
              <w:marRight w:val="0"/>
              <w:marTop w:val="0"/>
              <w:marBottom w:val="0"/>
              <w:divBdr>
                <w:top w:val="none" w:sz="0" w:space="0" w:color="auto"/>
                <w:left w:val="none" w:sz="0" w:space="0" w:color="auto"/>
                <w:bottom w:val="none" w:sz="0" w:space="0" w:color="auto"/>
                <w:right w:val="none" w:sz="0" w:space="0" w:color="auto"/>
              </w:divBdr>
              <w:divsChild>
                <w:div w:id="1730106534">
                  <w:marLeft w:val="0"/>
                  <w:marRight w:val="0"/>
                  <w:marTop w:val="0"/>
                  <w:marBottom w:val="0"/>
                  <w:divBdr>
                    <w:top w:val="none" w:sz="0" w:space="0" w:color="auto"/>
                    <w:left w:val="none" w:sz="0" w:space="0" w:color="auto"/>
                    <w:bottom w:val="none" w:sz="0" w:space="0" w:color="auto"/>
                    <w:right w:val="none" w:sz="0" w:space="0" w:color="auto"/>
                  </w:divBdr>
                  <w:divsChild>
                    <w:div w:id="1692760192">
                      <w:marLeft w:val="0"/>
                      <w:marRight w:val="0"/>
                      <w:marTop w:val="0"/>
                      <w:marBottom w:val="0"/>
                      <w:divBdr>
                        <w:top w:val="none" w:sz="0" w:space="0" w:color="auto"/>
                        <w:left w:val="none" w:sz="0" w:space="0" w:color="auto"/>
                        <w:bottom w:val="none" w:sz="0" w:space="0" w:color="auto"/>
                        <w:right w:val="none" w:sz="0" w:space="0" w:color="auto"/>
                      </w:divBdr>
                      <w:divsChild>
                        <w:div w:id="1308048030">
                          <w:marLeft w:val="0"/>
                          <w:marRight w:val="0"/>
                          <w:marTop w:val="0"/>
                          <w:marBottom w:val="0"/>
                          <w:divBdr>
                            <w:top w:val="none" w:sz="0" w:space="0" w:color="auto"/>
                            <w:left w:val="none" w:sz="0" w:space="0" w:color="auto"/>
                            <w:bottom w:val="none" w:sz="0" w:space="0" w:color="auto"/>
                            <w:right w:val="dotted" w:sz="6" w:space="0" w:color="CCCCCC"/>
                          </w:divBdr>
                          <w:divsChild>
                            <w:div w:id="1135636717">
                              <w:marLeft w:val="0"/>
                              <w:marRight w:val="0"/>
                              <w:marTop w:val="0"/>
                              <w:marBottom w:val="0"/>
                              <w:divBdr>
                                <w:top w:val="none" w:sz="0" w:space="0" w:color="auto"/>
                                <w:left w:val="none" w:sz="0" w:space="0" w:color="auto"/>
                                <w:bottom w:val="none" w:sz="0" w:space="0" w:color="auto"/>
                                <w:right w:val="none" w:sz="0" w:space="0" w:color="auto"/>
                              </w:divBdr>
                              <w:divsChild>
                                <w:div w:id="190483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55405828">
      <w:bodyDiv w:val="1"/>
      <w:marLeft w:val="0"/>
      <w:marRight w:val="0"/>
      <w:marTop w:val="0"/>
      <w:marBottom w:val="0"/>
      <w:divBdr>
        <w:top w:val="none" w:sz="0" w:space="0" w:color="auto"/>
        <w:left w:val="none" w:sz="0" w:space="0" w:color="auto"/>
        <w:bottom w:val="none" w:sz="0" w:space="0" w:color="auto"/>
        <w:right w:val="none" w:sz="0" w:space="0" w:color="auto"/>
      </w:divBdr>
      <w:divsChild>
        <w:div w:id="1487169361">
          <w:marLeft w:val="0"/>
          <w:marRight w:val="0"/>
          <w:marTop w:val="0"/>
          <w:marBottom w:val="0"/>
          <w:divBdr>
            <w:top w:val="none" w:sz="0" w:space="0" w:color="auto"/>
            <w:left w:val="none" w:sz="0" w:space="0" w:color="auto"/>
            <w:bottom w:val="none" w:sz="0" w:space="0" w:color="auto"/>
            <w:right w:val="none" w:sz="0" w:space="0" w:color="auto"/>
          </w:divBdr>
          <w:divsChild>
            <w:div w:id="124390520">
              <w:marLeft w:val="0"/>
              <w:marRight w:val="0"/>
              <w:marTop w:val="0"/>
              <w:marBottom w:val="0"/>
              <w:divBdr>
                <w:top w:val="none" w:sz="0" w:space="0" w:color="auto"/>
                <w:left w:val="none" w:sz="0" w:space="0" w:color="auto"/>
                <w:bottom w:val="none" w:sz="0" w:space="0" w:color="auto"/>
                <w:right w:val="none" w:sz="0" w:space="0" w:color="auto"/>
              </w:divBdr>
              <w:divsChild>
                <w:div w:id="1139344484">
                  <w:marLeft w:val="0"/>
                  <w:marRight w:val="0"/>
                  <w:marTop w:val="0"/>
                  <w:marBottom w:val="0"/>
                  <w:divBdr>
                    <w:top w:val="none" w:sz="0" w:space="0" w:color="auto"/>
                    <w:left w:val="none" w:sz="0" w:space="0" w:color="auto"/>
                    <w:bottom w:val="none" w:sz="0" w:space="0" w:color="auto"/>
                    <w:right w:val="none" w:sz="0" w:space="0" w:color="auto"/>
                  </w:divBdr>
                  <w:divsChild>
                    <w:div w:id="1110903557">
                      <w:marLeft w:val="0"/>
                      <w:marRight w:val="0"/>
                      <w:marTop w:val="0"/>
                      <w:marBottom w:val="0"/>
                      <w:divBdr>
                        <w:top w:val="none" w:sz="0" w:space="0" w:color="auto"/>
                        <w:left w:val="none" w:sz="0" w:space="0" w:color="auto"/>
                        <w:bottom w:val="none" w:sz="0" w:space="0" w:color="auto"/>
                        <w:right w:val="none" w:sz="0" w:space="0" w:color="auto"/>
                      </w:divBdr>
                      <w:divsChild>
                        <w:div w:id="1845322921">
                          <w:marLeft w:val="0"/>
                          <w:marRight w:val="0"/>
                          <w:marTop w:val="0"/>
                          <w:marBottom w:val="0"/>
                          <w:divBdr>
                            <w:top w:val="none" w:sz="0" w:space="0" w:color="auto"/>
                            <w:left w:val="none" w:sz="0" w:space="0" w:color="auto"/>
                            <w:bottom w:val="none" w:sz="0" w:space="0" w:color="auto"/>
                            <w:right w:val="none" w:sz="0" w:space="0" w:color="auto"/>
                          </w:divBdr>
                          <w:divsChild>
                            <w:div w:id="29694307">
                              <w:marLeft w:val="0"/>
                              <w:marRight w:val="0"/>
                              <w:marTop w:val="0"/>
                              <w:marBottom w:val="0"/>
                              <w:divBdr>
                                <w:top w:val="none" w:sz="0" w:space="0" w:color="auto"/>
                                <w:left w:val="none" w:sz="0" w:space="0" w:color="auto"/>
                                <w:bottom w:val="none" w:sz="0" w:space="0" w:color="auto"/>
                                <w:right w:val="none" w:sz="0" w:space="0" w:color="auto"/>
                              </w:divBdr>
                              <w:divsChild>
                                <w:div w:id="66608785">
                                  <w:marLeft w:val="0"/>
                                  <w:marRight w:val="0"/>
                                  <w:marTop w:val="0"/>
                                  <w:marBottom w:val="0"/>
                                  <w:divBdr>
                                    <w:top w:val="none" w:sz="0" w:space="0" w:color="auto"/>
                                    <w:left w:val="none" w:sz="0" w:space="0" w:color="auto"/>
                                    <w:bottom w:val="none" w:sz="0" w:space="0" w:color="auto"/>
                                    <w:right w:val="none" w:sz="0" w:space="0" w:color="auto"/>
                                  </w:divBdr>
                                  <w:divsChild>
                                    <w:div w:id="1436093407">
                                      <w:marLeft w:val="375"/>
                                      <w:marRight w:val="375"/>
                                      <w:marTop w:val="375"/>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0431658">
      <w:bodyDiv w:val="1"/>
      <w:marLeft w:val="0"/>
      <w:marRight w:val="0"/>
      <w:marTop w:val="0"/>
      <w:marBottom w:val="0"/>
      <w:divBdr>
        <w:top w:val="none" w:sz="0" w:space="0" w:color="auto"/>
        <w:left w:val="none" w:sz="0" w:space="0" w:color="auto"/>
        <w:bottom w:val="none" w:sz="0" w:space="0" w:color="auto"/>
        <w:right w:val="none" w:sz="0" w:space="0" w:color="auto"/>
      </w:divBdr>
      <w:divsChild>
        <w:div w:id="969046973">
          <w:marLeft w:val="0"/>
          <w:marRight w:val="0"/>
          <w:marTop w:val="0"/>
          <w:marBottom w:val="0"/>
          <w:divBdr>
            <w:top w:val="none" w:sz="0" w:space="0" w:color="auto"/>
            <w:left w:val="none" w:sz="0" w:space="0" w:color="auto"/>
            <w:bottom w:val="none" w:sz="0" w:space="0" w:color="auto"/>
            <w:right w:val="none" w:sz="0" w:space="0" w:color="auto"/>
          </w:divBdr>
          <w:divsChild>
            <w:div w:id="989098650">
              <w:marLeft w:val="0"/>
              <w:marRight w:val="0"/>
              <w:marTop w:val="0"/>
              <w:marBottom w:val="0"/>
              <w:divBdr>
                <w:top w:val="none" w:sz="0" w:space="0" w:color="auto"/>
                <w:left w:val="none" w:sz="0" w:space="0" w:color="auto"/>
                <w:bottom w:val="none" w:sz="0" w:space="0" w:color="auto"/>
                <w:right w:val="none" w:sz="0" w:space="0" w:color="auto"/>
              </w:divBdr>
              <w:divsChild>
                <w:div w:id="834153853">
                  <w:marLeft w:val="0"/>
                  <w:marRight w:val="0"/>
                  <w:marTop w:val="0"/>
                  <w:marBottom w:val="0"/>
                  <w:divBdr>
                    <w:top w:val="none" w:sz="0" w:space="0" w:color="auto"/>
                    <w:left w:val="none" w:sz="0" w:space="0" w:color="auto"/>
                    <w:bottom w:val="none" w:sz="0" w:space="0" w:color="auto"/>
                    <w:right w:val="none" w:sz="0" w:space="0" w:color="auto"/>
                  </w:divBdr>
                  <w:divsChild>
                    <w:div w:id="1230312117">
                      <w:marLeft w:val="0"/>
                      <w:marRight w:val="0"/>
                      <w:marTop w:val="0"/>
                      <w:marBottom w:val="0"/>
                      <w:divBdr>
                        <w:top w:val="none" w:sz="0" w:space="0" w:color="auto"/>
                        <w:left w:val="none" w:sz="0" w:space="0" w:color="auto"/>
                        <w:bottom w:val="none" w:sz="0" w:space="0" w:color="auto"/>
                        <w:right w:val="none" w:sz="0" w:space="0" w:color="auto"/>
                      </w:divBdr>
                      <w:divsChild>
                        <w:div w:id="867566971">
                          <w:marLeft w:val="0"/>
                          <w:marRight w:val="0"/>
                          <w:marTop w:val="0"/>
                          <w:marBottom w:val="0"/>
                          <w:divBdr>
                            <w:top w:val="none" w:sz="0" w:space="0" w:color="auto"/>
                            <w:left w:val="none" w:sz="0" w:space="0" w:color="auto"/>
                            <w:bottom w:val="none" w:sz="0" w:space="0" w:color="auto"/>
                            <w:right w:val="none" w:sz="0" w:space="0" w:color="auto"/>
                          </w:divBdr>
                          <w:divsChild>
                            <w:div w:id="73477711">
                              <w:marLeft w:val="0"/>
                              <w:marRight w:val="0"/>
                              <w:marTop w:val="0"/>
                              <w:marBottom w:val="0"/>
                              <w:divBdr>
                                <w:top w:val="none" w:sz="0" w:space="0" w:color="auto"/>
                                <w:left w:val="none" w:sz="0" w:space="0" w:color="auto"/>
                                <w:bottom w:val="none" w:sz="0" w:space="0" w:color="auto"/>
                                <w:right w:val="none" w:sz="0" w:space="0" w:color="auto"/>
                              </w:divBdr>
                              <w:divsChild>
                                <w:div w:id="1516722462">
                                  <w:marLeft w:val="0"/>
                                  <w:marRight w:val="0"/>
                                  <w:marTop w:val="0"/>
                                  <w:marBottom w:val="0"/>
                                  <w:divBdr>
                                    <w:top w:val="none" w:sz="0" w:space="0" w:color="auto"/>
                                    <w:left w:val="none" w:sz="0" w:space="0" w:color="auto"/>
                                    <w:bottom w:val="none" w:sz="0" w:space="0" w:color="auto"/>
                                    <w:right w:val="none" w:sz="0" w:space="0" w:color="auto"/>
                                  </w:divBdr>
                                  <w:divsChild>
                                    <w:div w:id="1797261225">
                                      <w:marLeft w:val="375"/>
                                      <w:marRight w:val="375"/>
                                      <w:marTop w:val="375"/>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840401">
      <w:bodyDiv w:val="1"/>
      <w:marLeft w:val="0"/>
      <w:marRight w:val="0"/>
      <w:marTop w:val="0"/>
      <w:marBottom w:val="0"/>
      <w:divBdr>
        <w:top w:val="none" w:sz="0" w:space="0" w:color="auto"/>
        <w:left w:val="none" w:sz="0" w:space="0" w:color="auto"/>
        <w:bottom w:val="none" w:sz="0" w:space="0" w:color="auto"/>
        <w:right w:val="none" w:sz="0" w:space="0" w:color="auto"/>
      </w:divBdr>
      <w:divsChild>
        <w:div w:id="554128478">
          <w:marLeft w:val="0"/>
          <w:marRight w:val="0"/>
          <w:marTop w:val="0"/>
          <w:marBottom w:val="0"/>
          <w:divBdr>
            <w:top w:val="none" w:sz="0" w:space="0" w:color="auto"/>
            <w:left w:val="none" w:sz="0" w:space="0" w:color="auto"/>
            <w:bottom w:val="none" w:sz="0" w:space="0" w:color="auto"/>
            <w:right w:val="none" w:sz="0" w:space="0" w:color="auto"/>
          </w:divBdr>
          <w:divsChild>
            <w:div w:id="723481068">
              <w:marLeft w:val="0"/>
              <w:marRight w:val="0"/>
              <w:marTop w:val="0"/>
              <w:marBottom w:val="0"/>
              <w:divBdr>
                <w:top w:val="none" w:sz="0" w:space="0" w:color="auto"/>
                <w:left w:val="none" w:sz="0" w:space="0" w:color="auto"/>
                <w:bottom w:val="none" w:sz="0" w:space="0" w:color="auto"/>
                <w:right w:val="none" w:sz="0" w:space="0" w:color="auto"/>
              </w:divBdr>
              <w:divsChild>
                <w:div w:id="635994002">
                  <w:marLeft w:val="0"/>
                  <w:marRight w:val="0"/>
                  <w:marTop w:val="0"/>
                  <w:marBottom w:val="0"/>
                  <w:divBdr>
                    <w:top w:val="none" w:sz="0" w:space="0" w:color="auto"/>
                    <w:left w:val="none" w:sz="0" w:space="0" w:color="auto"/>
                    <w:bottom w:val="none" w:sz="0" w:space="0" w:color="auto"/>
                    <w:right w:val="none" w:sz="0" w:space="0" w:color="auto"/>
                  </w:divBdr>
                  <w:divsChild>
                    <w:div w:id="843787969">
                      <w:marLeft w:val="45"/>
                      <w:marRight w:val="45"/>
                      <w:marTop w:val="0"/>
                      <w:marBottom w:val="0"/>
                      <w:divBdr>
                        <w:top w:val="none" w:sz="0" w:space="0" w:color="auto"/>
                        <w:left w:val="none" w:sz="0" w:space="0" w:color="auto"/>
                        <w:bottom w:val="none" w:sz="0" w:space="0" w:color="auto"/>
                        <w:right w:val="none" w:sz="0" w:space="0" w:color="auto"/>
                      </w:divBdr>
                      <w:divsChild>
                        <w:div w:id="18044211">
                          <w:marLeft w:val="-105"/>
                          <w:marRight w:val="-105"/>
                          <w:marTop w:val="0"/>
                          <w:marBottom w:val="0"/>
                          <w:divBdr>
                            <w:top w:val="none" w:sz="0" w:space="0" w:color="auto"/>
                            <w:left w:val="none" w:sz="0" w:space="0" w:color="auto"/>
                            <w:bottom w:val="none" w:sz="0" w:space="0" w:color="auto"/>
                            <w:right w:val="none" w:sz="0" w:space="0" w:color="auto"/>
                          </w:divBdr>
                          <w:divsChild>
                            <w:div w:id="700017545">
                              <w:marLeft w:val="0"/>
                              <w:marRight w:val="0"/>
                              <w:marTop w:val="0"/>
                              <w:marBottom w:val="90"/>
                              <w:divBdr>
                                <w:top w:val="none" w:sz="0" w:space="0" w:color="auto"/>
                                <w:left w:val="single" w:sz="6" w:space="0" w:color="ABABA7"/>
                                <w:bottom w:val="single" w:sz="6" w:space="0" w:color="ABABA7"/>
                                <w:right w:val="single" w:sz="6" w:space="0" w:color="ABABA7"/>
                              </w:divBdr>
                              <w:divsChild>
                                <w:div w:id="1511405883">
                                  <w:marLeft w:val="0"/>
                                  <w:marRight w:val="0"/>
                                  <w:marTop w:val="0"/>
                                  <w:marBottom w:val="0"/>
                                  <w:divBdr>
                                    <w:top w:val="none" w:sz="0" w:space="0" w:color="auto"/>
                                    <w:left w:val="none" w:sz="0" w:space="0" w:color="auto"/>
                                    <w:bottom w:val="none" w:sz="0" w:space="0" w:color="auto"/>
                                    <w:right w:val="none" w:sz="0" w:space="0" w:color="auto"/>
                                  </w:divBdr>
                                  <w:divsChild>
                                    <w:div w:id="1559393744">
                                      <w:marLeft w:val="0"/>
                                      <w:marRight w:val="0"/>
                                      <w:marTop w:val="0"/>
                                      <w:marBottom w:val="0"/>
                                      <w:divBdr>
                                        <w:top w:val="none" w:sz="0" w:space="0" w:color="auto"/>
                                        <w:left w:val="none" w:sz="0" w:space="0" w:color="auto"/>
                                        <w:bottom w:val="none" w:sz="0" w:space="0" w:color="auto"/>
                                        <w:right w:val="none" w:sz="0" w:space="0" w:color="auto"/>
                                      </w:divBdr>
                                      <w:divsChild>
                                        <w:div w:id="1203520699">
                                          <w:marLeft w:val="0"/>
                                          <w:marRight w:val="0"/>
                                          <w:marTop w:val="0"/>
                                          <w:marBottom w:val="0"/>
                                          <w:divBdr>
                                            <w:top w:val="none" w:sz="0" w:space="0" w:color="auto"/>
                                            <w:left w:val="none" w:sz="0" w:space="0" w:color="auto"/>
                                            <w:bottom w:val="none" w:sz="0" w:space="0" w:color="auto"/>
                                            <w:right w:val="none" w:sz="0" w:space="0" w:color="auto"/>
                                          </w:divBdr>
                                          <w:divsChild>
                                            <w:div w:id="476918135">
                                              <w:marLeft w:val="0"/>
                                              <w:marRight w:val="0"/>
                                              <w:marTop w:val="0"/>
                                              <w:marBottom w:val="0"/>
                                              <w:divBdr>
                                                <w:top w:val="none" w:sz="0" w:space="0" w:color="auto"/>
                                                <w:left w:val="none" w:sz="0" w:space="0" w:color="auto"/>
                                                <w:bottom w:val="none" w:sz="0" w:space="0" w:color="auto"/>
                                                <w:right w:val="none" w:sz="0" w:space="0" w:color="auto"/>
                                              </w:divBdr>
                                              <w:divsChild>
                                                <w:div w:id="660042360">
                                                  <w:marLeft w:val="0"/>
                                                  <w:marRight w:val="0"/>
                                                  <w:marTop w:val="0"/>
                                                  <w:marBottom w:val="240"/>
                                                  <w:divBdr>
                                                    <w:top w:val="none" w:sz="0" w:space="0" w:color="auto"/>
                                                    <w:left w:val="none" w:sz="0" w:space="0" w:color="auto"/>
                                                    <w:bottom w:val="none" w:sz="0" w:space="0" w:color="auto"/>
                                                    <w:right w:val="none" w:sz="0" w:space="0" w:color="auto"/>
                                                  </w:divBdr>
                                                  <w:divsChild>
                                                    <w:div w:id="78677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7641261">
      <w:bodyDiv w:val="1"/>
      <w:marLeft w:val="0"/>
      <w:marRight w:val="0"/>
      <w:marTop w:val="0"/>
      <w:marBottom w:val="0"/>
      <w:divBdr>
        <w:top w:val="none" w:sz="0" w:space="0" w:color="auto"/>
        <w:left w:val="none" w:sz="0" w:space="0" w:color="auto"/>
        <w:bottom w:val="none" w:sz="0" w:space="0" w:color="auto"/>
        <w:right w:val="none" w:sz="0" w:space="0" w:color="auto"/>
      </w:divBdr>
    </w:div>
    <w:div w:id="1407070489">
      <w:bodyDiv w:val="1"/>
      <w:marLeft w:val="0"/>
      <w:marRight w:val="0"/>
      <w:marTop w:val="0"/>
      <w:marBottom w:val="0"/>
      <w:divBdr>
        <w:top w:val="none" w:sz="0" w:space="0" w:color="auto"/>
        <w:left w:val="none" w:sz="0" w:space="0" w:color="auto"/>
        <w:bottom w:val="none" w:sz="0" w:space="0" w:color="auto"/>
        <w:right w:val="none" w:sz="0" w:space="0" w:color="auto"/>
      </w:divBdr>
    </w:div>
    <w:div w:id="1453479062">
      <w:bodyDiv w:val="1"/>
      <w:marLeft w:val="0"/>
      <w:marRight w:val="0"/>
      <w:marTop w:val="0"/>
      <w:marBottom w:val="0"/>
      <w:divBdr>
        <w:top w:val="none" w:sz="0" w:space="0" w:color="auto"/>
        <w:left w:val="none" w:sz="0" w:space="0" w:color="auto"/>
        <w:bottom w:val="none" w:sz="0" w:space="0" w:color="auto"/>
        <w:right w:val="none" w:sz="0" w:space="0" w:color="auto"/>
      </w:divBdr>
    </w:div>
    <w:div w:id="1470709385">
      <w:bodyDiv w:val="1"/>
      <w:marLeft w:val="0"/>
      <w:marRight w:val="0"/>
      <w:marTop w:val="0"/>
      <w:marBottom w:val="0"/>
      <w:divBdr>
        <w:top w:val="none" w:sz="0" w:space="0" w:color="auto"/>
        <w:left w:val="none" w:sz="0" w:space="0" w:color="auto"/>
        <w:bottom w:val="none" w:sz="0" w:space="0" w:color="auto"/>
        <w:right w:val="none" w:sz="0" w:space="0" w:color="auto"/>
      </w:divBdr>
      <w:divsChild>
        <w:div w:id="967392186">
          <w:marLeft w:val="0"/>
          <w:marRight w:val="0"/>
          <w:marTop w:val="0"/>
          <w:marBottom w:val="0"/>
          <w:divBdr>
            <w:top w:val="none" w:sz="0" w:space="0" w:color="auto"/>
            <w:left w:val="none" w:sz="0" w:space="0" w:color="auto"/>
            <w:bottom w:val="none" w:sz="0" w:space="0" w:color="auto"/>
            <w:right w:val="none" w:sz="0" w:space="0" w:color="auto"/>
          </w:divBdr>
          <w:divsChild>
            <w:div w:id="1724521225">
              <w:marLeft w:val="0"/>
              <w:marRight w:val="0"/>
              <w:marTop w:val="0"/>
              <w:marBottom w:val="0"/>
              <w:divBdr>
                <w:top w:val="none" w:sz="0" w:space="0" w:color="auto"/>
                <w:left w:val="none" w:sz="0" w:space="0" w:color="auto"/>
                <w:bottom w:val="none" w:sz="0" w:space="0" w:color="auto"/>
                <w:right w:val="none" w:sz="0" w:space="0" w:color="auto"/>
              </w:divBdr>
              <w:divsChild>
                <w:div w:id="789520883">
                  <w:marLeft w:val="0"/>
                  <w:marRight w:val="0"/>
                  <w:marTop w:val="0"/>
                  <w:marBottom w:val="0"/>
                  <w:divBdr>
                    <w:top w:val="none" w:sz="0" w:space="0" w:color="auto"/>
                    <w:left w:val="none" w:sz="0" w:space="0" w:color="auto"/>
                    <w:bottom w:val="none" w:sz="0" w:space="0" w:color="auto"/>
                    <w:right w:val="none" w:sz="0" w:space="0" w:color="auto"/>
                  </w:divBdr>
                  <w:divsChild>
                    <w:div w:id="1255478518">
                      <w:marLeft w:val="45"/>
                      <w:marRight w:val="45"/>
                      <w:marTop w:val="0"/>
                      <w:marBottom w:val="0"/>
                      <w:divBdr>
                        <w:top w:val="none" w:sz="0" w:space="0" w:color="auto"/>
                        <w:left w:val="none" w:sz="0" w:space="0" w:color="auto"/>
                        <w:bottom w:val="none" w:sz="0" w:space="0" w:color="auto"/>
                        <w:right w:val="none" w:sz="0" w:space="0" w:color="auto"/>
                      </w:divBdr>
                      <w:divsChild>
                        <w:div w:id="536509364">
                          <w:marLeft w:val="-105"/>
                          <w:marRight w:val="-105"/>
                          <w:marTop w:val="0"/>
                          <w:marBottom w:val="0"/>
                          <w:divBdr>
                            <w:top w:val="none" w:sz="0" w:space="0" w:color="auto"/>
                            <w:left w:val="none" w:sz="0" w:space="0" w:color="auto"/>
                            <w:bottom w:val="none" w:sz="0" w:space="0" w:color="auto"/>
                            <w:right w:val="none" w:sz="0" w:space="0" w:color="auto"/>
                          </w:divBdr>
                          <w:divsChild>
                            <w:div w:id="647824939">
                              <w:marLeft w:val="0"/>
                              <w:marRight w:val="0"/>
                              <w:marTop w:val="0"/>
                              <w:marBottom w:val="90"/>
                              <w:divBdr>
                                <w:top w:val="none" w:sz="0" w:space="0" w:color="auto"/>
                                <w:left w:val="single" w:sz="6" w:space="0" w:color="ABABA7"/>
                                <w:bottom w:val="single" w:sz="6" w:space="0" w:color="ABABA7"/>
                                <w:right w:val="single" w:sz="6" w:space="0" w:color="ABABA7"/>
                              </w:divBdr>
                              <w:divsChild>
                                <w:div w:id="1345934730">
                                  <w:marLeft w:val="0"/>
                                  <w:marRight w:val="0"/>
                                  <w:marTop w:val="0"/>
                                  <w:marBottom w:val="0"/>
                                  <w:divBdr>
                                    <w:top w:val="none" w:sz="0" w:space="0" w:color="auto"/>
                                    <w:left w:val="none" w:sz="0" w:space="0" w:color="auto"/>
                                    <w:bottom w:val="none" w:sz="0" w:space="0" w:color="auto"/>
                                    <w:right w:val="none" w:sz="0" w:space="0" w:color="auto"/>
                                  </w:divBdr>
                                  <w:divsChild>
                                    <w:div w:id="198669686">
                                      <w:marLeft w:val="0"/>
                                      <w:marRight w:val="0"/>
                                      <w:marTop w:val="0"/>
                                      <w:marBottom w:val="0"/>
                                      <w:divBdr>
                                        <w:top w:val="none" w:sz="0" w:space="0" w:color="auto"/>
                                        <w:left w:val="none" w:sz="0" w:space="0" w:color="auto"/>
                                        <w:bottom w:val="none" w:sz="0" w:space="0" w:color="auto"/>
                                        <w:right w:val="none" w:sz="0" w:space="0" w:color="auto"/>
                                      </w:divBdr>
                                      <w:divsChild>
                                        <w:div w:id="1420129832">
                                          <w:marLeft w:val="0"/>
                                          <w:marRight w:val="0"/>
                                          <w:marTop w:val="0"/>
                                          <w:marBottom w:val="0"/>
                                          <w:divBdr>
                                            <w:top w:val="none" w:sz="0" w:space="0" w:color="auto"/>
                                            <w:left w:val="none" w:sz="0" w:space="0" w:color="auto"/>
                                            <w:bottom w:val="none" w:sz="0" w:space="0" w:color="auto"/>
                                            <w:right w:val="none" w:sz="0" w:space="0" w:color="auto"/>
                                          </w:divBdr>
                                          <w:divsChild>
                                            <w:div w:id="290475516">
                                              <w:marLeft w:val="0"/>
                                              <w:marRight w:val="0"/>
                                              <w:marTop w:val="0"/>
                                              <w:marBottom w:val="0"/>
                                              <w:divBdr>
                                                <w:top w:val="none" w:sz="0" w:space="0" w:color="auto"/>
                                                <w:left w:val="none" w:sz="0" w:space="0" w:color="auto"/>
                                                <w:bottom w:val="none" w:sz="0" w:space="0" w:color="auto"/>
                                                <w:right w:val="none" w:sz="0" w:space="0" w:color="auto"/>
                                              </w:divBdr>
                                              <w:divsChild>
                                                <w:div w:id="1248611317">
                                                  <w:marLeft w:val="0"/>
                                                  <w:marRight w:val="0"/>
                                                  <w:marTop w:val="0"/>
                                                  <w:marBottom w:val="240"/>
                                                  <w:divBdr>
                                                    <w:top w:val="none" w:sz="0" w:space="0" w:color="auto"/>
                                                    <w:left w:val="none" w:sz="0" w:space="0" w:color="auto"/>
                                                    <w:bottom w:val="none" w:sz="0" w:space="0" w:color="auto"/>
                                                    <w:right w:val="none" w:sz="0" w:space="0" w:color="auto"/>
                                                  </w:divBdr>
                                                  <w:divsChild>
                                                    <w:div w:id="209705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9878223">
      <w:bodyDiv w:val="1"/>
      <w:marLeft w:val="0"/>
      <w:marRight w:val="0"/>
      <w:marTop w:val="0"/>
      <w:marBottom w:val="0"/>
      <w:divBdr>
        <w:top w:val="none" w:sz="0" w:space="0" w:color="auto"/>
        <w:left w:val="none" w:sz="0" w:space="0" w:color="auto"/>
        <w:bottom w:val="none" w:sz="0" w:space="0" w:color="auto"/>
        <w:right w:val="none" w:sz="0" w:space="0" w:color="auto"/>
      </w:divBdr>
    </w:div>
    <w:div w:id="1598902126">
      <w:bodyDiv w:val="1"/>
      <w:marLeft w:val="0"/>
      <w:marRight w:val="0"/>
      <w:marTop w:val="0"/>
      <w:marBottom w:val="0"/>
      <w:divBdr>
        <w:top w:val="none" w:sz="0" w:space="0" w:color="auto"/>
        <w:left w:val="none" w:sz="0" w:space="0" w:color="auto"/>
        <w:bottom w:val="none" w:sz="0" w:space="0" w:color="auto"/>
        <w:right w:val="none" w:sz="0" w:space="0" w:color="auto"/>
      </w:divBdr>
      <w:divsChild>
        <w:div w:id="1681657623">
          <w:marLeft w:val="0"/>
          <w:marRight w:val="0"/>
          <w:marTop w:val="0"/>
          <w:marBottom w:val="0"/>
          <w:divBdr>
            <w:top w:val="none" w:sz="0" w:space="0" w:color="auto"/>
            <w:left w:val="none" w:sz="0" w:space="0" w:color="auto"/>
            <w:bottom w:val="none" w:sz="0" w:space="0" w:color="auto"/>
            <w:right w:val="none" w:sz="0" w:space="0" w:color="auto"/>
          </w:divBdr>
          <w:divsChild>
            <w:div w:id="156309908">
              <w:marLeft w:val="0"/>
              <w:marRight w:val="0"/>
              <w:marTop w:val="0"/>
              <w:marBottom w:val="0"/>
              <w:divBdr>
                <w:top w:val="none" w:sz="0" w:space="0" w:color="auto"/>
                <w:left w:val="none" w:sz="0" w:space="0" w:color="auto"/>
                <w:bottom w:val="none" w:sz="0" w:space="0" w:color="auto"/>
                <w:right w:val="none" w:sz="0" w:space="0" w:color="auto"/>
              </w:divBdr>
              <w:divsChild>
                <w:div w:id="1430929843">
                  <w:marLeft w:val="0"/>
                  <w:marRight w:val="0"/>
                  <w:marTop w:val="0"/>
                  <w:marBottom w:val="0"/>
                  <w:divBdr>
                    <w:top w:val="none" w:sz="0" w:space="0" w:color="auto"/>
                    <w:left w:val="none" w:sz="0" w:space="0" w:color="auto"/>
                    <w:bottom w:val="none" w:sz="0" w:space="0" w:color="auto"/>
                    <w:right w:val="none" w:sz="0" w:space="0" w:color="auto"/>
                  </w:divBdr>
                  <w:divsChild>
                    <w:div w:id="1555308411">
                      <w:marLeft w:val="0"/>
                      <w:marRight w:val="0"/>
                      <w:marTop w:val="0"/>
                      <w:marBottom w:val="0"/>
                      <w:divBdr>
                        <w:top w:val="none" w:sz="0" w:space="0" w:color="auto"/>
                        <w:left w:val="none" w:sz="0" w:space="0" w:color="auto"/>
                        <w:bottom w:val="none" w:sz="0" w:space="0" w:color="auto"/>
                        <w:right w:val="none" w:sz="0" w:space="0" w:color="auto"/>
                      </w:divBdr>
                      <w:divsChild>
                        <w:div w:id="561987290">
                          <w:marLeft w:val="0"/>
                          <w:marRight w:val="0"/>
                          <w:marTop w:val="0"/>
                          <w:marBottom w:val="0"/>
                          <w:divBdr>
                            <w:top w:val="none" w:sz="0" w:space="0" w:color="auto"/>
                            <w:left w:val="none" w:sz="0" w:space="0" w:color="auto"/>
                            <w:bottom w:val="none" w:sz="0" w:space="0" w:color="auto"/>
                            <w:right w:val="none" w:sz="0" w:space="0" w:color="auto"/>
                          </w:divBdr>
                          <w:divsChild>
                            <w:div w:id="768356700">
                              <w:marLeft w:val="0"/>
                              <w:marRight w:val="0"/>
                              <w:marTop w:val="0"/>
                              <w:marBottom w:val="0"/>
                              <w:divBdr>
                                <w:top w:val="none" w:sz="0" w:space="0" w:color="auto"/>
                                <w:left w:val="none" w:sz="0" w:space="0" w:color="auto"/>
                                <w:bottom w:val="none" w:sz="0" w:space="0" w:color="auto"/>
                                <w:right w:val="none" w:sz="0" w:space="0" w:color="auto"/>
                              </w:divBdr>
                              <w:divsChild>
                                <w:div w:id="1461807172">
                                  <w:marLeft w:val="0"/>
                                  <w:marRight w:val="0"/>
                                  <w:marTop w:val="0"/>
                                  <w:marBottom w:val="0"/>
                                  <w:divBdr>
                                    <w:top w:val="none" w:sz="0" w:space="0" w:color="auto"/>
                                    <w:left w:val="none" w:sz="0" w:space="0" w:color="auto"/>
                                    <w:bottom w:val="none" w:sz="0" w:space="0" w:color="auto"/>
                                    <w:right w:val="none" w:sz="0" w:space="0" w:color="auto"/>
                                  </w:divBdr>
                                  <w:divsChild>
                                    <w:div w:id="930119638">
                                      <w:marLeft w:val="0"/>
                                      <w:marRight w:val="0"/>
                                      <w:marTop w:val="0"/>
                                      <w:marBottom w:val="0"/>
                                      <w:divBdr>
                                        <w:top w:val="none" w:sz="0" w:space="0" w:color="auto"/>
                                        <w:left w:val="none" w:sz="0" w:space="0" w:color="auto"/>
                                        <w:bottom w:val="none" w:sz="0" w:space="0" w:color="auto"/>
                                        <w:right w:val="none" w:sz="0" w:space="0" w:color="auto"/>
                                      </w:divBdr>
                                      <w:divsChild>
                                        <w:div w:id="775180152">
                                          <w:marLeft w:val="0"/>
                                          <w:marRight w:val="0"/>
                                          <w:marTop w:val="0"/>
                                          <w:marBottom w:val="0"/>
                                          <w:divBdr>
                                            <w:top w:val="none" w:sz="0" w:space="0" w:color="auto"/>
                                            <w:left w:val="none" w:sz="0" w:space="0" w:color="auto"/>
                                            <w:bottom w:val="none" w:sz="0" w:space="0" w:color="auto"/>
                                            <w:right w:val="none" w:sz="0" w:space="0" w:color="auto"/>
                                          </w:divBdr>
                                        </w:div>
                                        <w:div w:id="1168712556">
                                          <w:marLeft w:val="0"/>
                                          <w:marRight w:val="0"/>
                                          <w:marTop w:val="0"/>
                                          <w:marBottom w:val="0"/>
                                          <w:divBdr>
                                            <w:top w:val="none" w:sz="0" w:space="0" w:color="auto"/>
                                            <w:left w:val="none" w:sz="0" w:space="0" w:color="auto"/>
                                            <w:bottom w:val="none" w:sz="0" w:space="0" w:color="auto"/>
                                            <w:right w:val="none" w:sz="0" w:space="0" w:color="auto"/>
                                          </w:divBdr>
                                        </w:div>
                                        <w:div w:id="2094625944">
                                          <w:marLeft w:val="0"/>
                                          <w:marRight w:val="0"/>
                                          <w:marTop w:val="0"/>
                                          <w:marBottom w:val="0"/>
                                          <w:divBdr>
                                            <w:top w:val="none" w:sz="0" w:space="0" w:color="auto"/>
                                            <w:left w:val="none" w:sz="0" w:space="0" w:color="auto"/>
                                            <w:bottom w:val="none" w:sz="0" w:space="0" w:color="auto"/>
                                            <w:right w:val="none" w:sz="0" w:space="0" w:color="auto"/>
                                          </w:divBdr>
                                        </w:div>
                                        <w:div w:id="232087522">
                                          <w:marLeft w:val="0"/>
                                          <w:marRight w:val="0"/>
                                          <w:marTop w:val="0"/>
                                          <w:marBottom w:val="0"/>
                                          <w:divBdr>
                                            <w:top w:val="none" w:sz="0" w:space="0" w:color="auto"/>
                                            <w:left w:val="none" w:sz="0" w:space="0" w:color="auto"/>
                                            <w:bottom w:val="none" w:sz="0" w:space="0" w:color="auto"/>
                                            <w:right w:val="none" w:sz="0" w:space="0" w:color="auto"/>
                                          </w:divBdr>
                                        </w:div>
                                        <w:div w:id="1774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6619064">
      <w:bodyDiv w:val="1"/>
      <w:marLeft w:val="0"/>
      <w:marRight w:val="0"/>
      <w:marTop w:val="0"/>
      <w:marBottom w:val="0"/>
      <w:divBdr>
        <w:top w:val="none" w:sz="0" w:space="0" w:color="auto"/>
        <w:left w:val="none" w:sz="0" w:space="0" w:color="auto"/>
        <w:bottom w:val="none" w:sz="0" w:space="0" w:color="auto"/>
        <w:right w:val="none" w:sz="0" w:space="0" w:color="auto"/>
      </w:divBdr>
    </w:div>
    <w:div w:id="1730423504">
      <w:bodyDiv w:val="1"/>
      <w:marLeft w:val="0"/>
      <w:marRight w:val="0"/>
      <w:marTop w:val="0"/>
      <w:marBottom w:val="0"/>
      <w:divBdr>
        <w:top w:val="none" w:sz="0" w:space="0" w:color="auto"/>
        <w:left w:val="none" w:sz="0" w:space="0" w:color="auto"/>
        <w:bottom w:val="none" w:sz="0" w:space="0" w:color="auto"/>
        <w:right w:val="none" w:sz="0" w:space="0" w:color="auto"/>
      </w:divBdr>
    </w:div>
    <w:div w:id="1808279301">
      <w:bodyDiv w:val="1"/>
      <w:marLeft w:val="0"/>
      <w:marRight w:val="0"/>
      <w:marTop w:val="0"/>
      <w:marBottom w:val="0"/>
      <w:divBdr>
        <w:top w:val="none" w:sz="0" w:space="0" w:color="auto"/>
        <w:left w:val="none" w:sz="0" w:space="0" w:color="auto"/>
        <w:bottom w:val="none" w:sz="0" w:space="0" w:color="auto"/>
        <w:right w:val="none" w:sz="0" w:space="0" w:color="auto"/>
      </w:divBdr>
      <w:divsChild>
        <w:div w:id="1653220477">
          <w:marLeft w:val="0"/>
          <w:marRight w:val="0"/>
          <w:marTop w:val="0"/>
          <w:marBottom w:val="0"/>
          <w:divBdr>
            <w:top w:val="none" w:sz="0" w:space="0" w:color="auto"/>
            <w:left w:val="none" w:sz="0" w:space="0" w:color="auto"/>
            <w:bottom w:val="none" w:sz="0" w:space="0" w:color="auto"/>
            <w:right w:val="none" w:sz="0" w:space="0" w:color="auto"/>
          </w:divBdr>
          <w:divsChild>
            <w:div w:id="537552579">
              <w:marLeft w:val="0"/>
              <w:marRight w:val="0"/>
              <w:marTop w:val="0"/>
              <w:marBottom w:val="0"/>
              <w:divBdr>
                <w:top w:val="none" w:sz="0" w:space="0" w:color="auto"/>
                <w:left w:val="none" w:sz="0" w:space="0" w:color="auto"/>
                <w:bottom w:val="none" w:sz="0" w:space="0" w:color="auto"/>
                <w:right w:val="none" w:sz="0" w:space="0" w:color="auto"/>
              </w:divBdr>
              <w:divsChild>
                <w:div w:id="1039279641">
                  <w:marLeft w:val="0"/>
                  <w:marRight w:val="0"/>
                  <w:marTop w:val="0"/>
                  <w:marBottom w:val="0"/>
                  <w:divBdr>
                    <w:top w:val="none" w:sz="0" w:space="0" w:color="auto"/>
                    <w:left w:val="none" w:sz="0" w:space="0" w:color="auto"/>
                    <w:bottom w:val="none" w:sz="0" w:space="0" w:color="auto"/>
                    <w:right w:val="none" w:sz="0" w:space="0" w:color="auto"/>
                  </w:divBdr>
                  <w:divsChild>
                    <w:div w:id="2087220988">
                      <w:marLeft w:val="0"/>
                      <w:marRight w:val="0"/>
                      <w:marTop w:val="0"/>
                      <w:marBottom w:val="0"/>
                      <w:divBdr>
                        <w:top w:val="none" w:sz="0" w:space="0" w:color="auto"/>
                        <w:left w:val="none" w:sz="0" w:space="0" w:color="auto"/>
                        <w:bottom w:val="none" w:sz="0" w:space="0" w:color="auto"/>
                        <w:right w:val="none" w:sz="0" w:space="0" w:color="auto"/>
                      </w:divBdr>
                      <w:divsChild>
                        <w:div w:id="170529887">
                          <w:marLeft w:val="0"/>
                          <w:marRight w:val="0"/>
                          <w:marTop w:val="0"/>
                          <w:marBottom w:val="0"/>
                          <w:divBdr>
                            <w:top w:val="none" w:sz="0" w:space="0" w:color="auto"/>
                            <w:left w:val="none" w:sz="0" w:space="0" w:color="auto"/>
                            <w:bottom w:val="none" w:sz="0" w:space="0" w:color="auto"/>
                            <w:right w:val="dotted" w:sz="6" w:space="0" w:color="CCCCCC"/>
                          </w:divBdr>
                          <w:divsChild>
                            <w:div w:id="306587728">
                              <w:marLeft w:val="0"/>
                              <w:marRight w:val="0"/>
                              <w:marTop w:val="0"/>
                              <w:marBottom w:val="0"/>
                              <w:divBdr>
                                <w:top w:val="none" w:sz="0" w:space="0" w:color="auto"/>
                                <w:left w:val="none" w:sz="0" w:space="0" w:color="auto"/>
                                <w:bottom w:val="none" w:sz="0" w:space="0" w:color="auto"/>
                                <w:right w:val="none" w:sz="0" w:space="0" w:color="auto"/>
                              </w:divBdr>
                              <w:divsChild>
                                <w:div w:id="100941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deasthatwork.com.au/what-works-for-lln/video/practical-lln-tips-for-trainers-and-assessors/choose-customise-and-develop-learning-and-assessment-materials/" TargetMode="External"/><Relationship Id="rId18" Type="http://schemas.openxmlformats.org/officeDocument/2006/relationships/hyperlink" Target="http://takingthelead.com.au/balancing-lln-triangl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ibsa.org.au/adjusting-delivery-and-assessment-practice" TargetMode="External"/><Relationship Id="rId17" Type="http://schemas.openxmlformats.org/officeDocument/2006/relationships/hyperlink" Target="http://takingthelead.com.au/attachment-k-3rs-revisited" TargetMode="External"/><Relationship Id="rId2" Type="http://schemas.openxmlformats.org/officeDocument/2006/relationships/numbering" Target="numbering.xml"/><Relationship Id="rId16" Type="http://schemas.openxmlformats.org/officeDocument/2006/relationships/hyperlink" Target="http://takingthelead.com.au/attachment-k-3rs-revisited" TargetMode="External"/><Relationship Id="rId20" Type="http://schemas.openxmlformats.org/officeDocument/2006/relationships/hyperlink" Target="http://www.industry.gov.au/skills/AssistanceForTrainersAndPractitioners/AustralianCoreSkillsFramework/Pages/default.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akingthelead.com.au/balancing-lln-triangle" TargetMode="External"/><Relationship Id="rId5" Type="http://schemas.openxmlformats.org/officeDocument/2006/relationships/webSettings" Target="webSettings.xml"/><Relationship Id="rId15" Type="http://schemas.openxmlformats.org/officeDocument/2006/relationships/hyperlink" Target="http://takingthelead.com.au/4-what-difficulties-training-may-employees-have" TargetMode="External"/><Relationship Id="rId23" Type="http://schemas.openxmlformats.org/officeDocument/2006/relationships/theme" Target="theme/theme1.xml"/><Relationship Id="rId10" Type="http://schemas.openxmlformats.org/officeDocument/2006/relationships/hyperlink" Target="http://www.innovation.gov.au" TargetMode="External"/><Relationship Id="rId19" Type="http://schemas.openxmlformats.org/officeDocument/2006/relationships/hyperlink" Target="http://takingthelead.com.au/barriers-learning-checklist" TargetMode="External"/><Relationship Id="rId4" Type="http://schemas.openxmlformats.org/officeDocument/2006/relationships/settings" Target="settings.xml"/><Relationship Id="rId9" Type="http://schemas.openxmlformats.org/officeDocument/2006/relationships/hyperlink" Target="http://www.innovation.gov.au" TargetMode="External"/><Relationship Id="rId14" Type="http://schemas.openxmlformats.org/officeDocument/2006/relationships/hyperlink" Target="http://takingthelead.com.au/3-which-learners-might-need-additional-lln-suppor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8DCE7-FB28-4A76-979C-50C5C3727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4170</Words>
  <Characters>23771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27886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Jason Armfield</cp:lastModifiedBy>
  <cp:revision>2</cp:revision>
  <cp:lastPrinted>2012-11-27T12:10:00Z</cp:lastPrinted>
  <dcterms:created xsi:type="dcterms:W3CDTF">2015-04-10T01:10:00Z</dcterms:created>
  <dcterms:modified xsi:type="dcterms:W3CDTF">2015-04-10T01:10:00Z</dcterms:modified>
</cp:coreProperties>
</file>