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764" w:rsidRPr="00DE3764" w:rsidRDefault="00C93365" w:rsidP="00EE59F9">
      <w:pPr>
        <w:spacing w:after="0" w:line="23" w:lineRule="atLeast"/>
        <w:rPr>
          <w:rFonts w:ascii="Arial" w:eastAsia="Times New Roman" w:hAnsi="Arial" w:cs="Times New Roman"/>
          <w:szCs w:val="20"/>
        </w:rPr>
      </w:pPr>
      <w:r>
        <w:rPr>
          <w:rFonts w:ascii="Arial" w:eastAsia="Times New Roman" w:hAnsi="Arial" w:cs="Times New Roman"/>
          <w:noProof/>
          <w:szCs w:val="20"/>
          <w:lang w:eastAsia="en-AU"/>
        </w:rPr>
        <w:pict>
          <v:shape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w:r>
      <w:r>
        <w:rPr>
          <w:rFonts w:ascii="Arial" w:eastAsia="Times New Roman" w:hAnsi="Arial" w:cs="Times New Roman"/>
          <w:noProof/>
          <w:szCs w:val="20"/>
          <w:lang w:eastAsia="en-AU"/>
        </w:rPr>
        <w:pict>
          <v:roundrect id="Rounded Rectangle 55" o:spid="_x0000_s1039" style="position:absolute;margin-left:58.1pt;margin-top:554.6pt;width:336.25pt;height:89.85pt;z-index:251665408;visibility:visib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E6092A" w:rsidRPr="004E25D4" w:rsidRDefault="00E6092A" w:rsidP="00DE3764">
                  <w:pPr>
                    <w:widowControl w:val="0"/>
                    <w:spacing w:after="0"/>
                    <w:jc w:val="center"/>
                    <w:rPr>
                      <w:rFonts w:ascii="Arial" w:hAnsi="Arial" w:cs="Arial"/>
                      <w:b/>
                      <w:w w:val="90"/>
                      <w:sz w:val="16"/>
                      <w:szCs w:val="32"/>
                    </w:rPr>
                  </w:pPr>
                </w:p>
                <w:p w:rsidR="00E6092A" w:rsidRPr="004E25D4" w:rsidRDefault="00E6092A" w:rsidP="00DE3764">
                  <w:pPr>
                    <w:widowControl w:val="0"/>
                    <w:spacing w:after="0"/>
                    <w:jc w:val="center"/>
                    <w:rPr>
                      <w:rFonts w:ascii="Arial" w:hAnsi="Arial" w:cs="Arial"/>
                      <w:b/>
                      <w:w w:val="90"/>
                      <w:sz w:val="16"/>
                      <w:szCs w:val="32"/>
                    </w:rPr>
                  </w:pPr>
                </w:p>
                <w:p w:rsidR="00E6092A" w:rsidRPr="00AC5CD9" w:rsidRDefault="00E6092A" w:rsidP="00DE3764">
                  <w:pPr>
                    <w:widowControl w:val="0"/>
                    <w:spacing w:after="0"/>
                    <w:jc w:val="center"/>
                    <w:rPr>
                      <w:rFonts w:ascii="Arial" w:hAnsi="Arial" w:cs="Arial"/>
                      <w:b/>
                      <w:w w:val="90"/>
                      <w:sz w:val="32"/>
                      <w:szCs w:val="32"/>
                    </w:rPr>
                  </w:pPr>
                  <w:r>
                    <w:rPr>
                      <w:rFonts w:ascii="Arial" w:hAnsi="Arial" w:cs="Arial"/>
                      <w:b/>
                      <w:w w:val="90"/>
                      <w:sz w:val="32"/>
                      <w:szCs w:val="32"/>
                    </w:rPr>
                    <w:t>BSBWHS409</w:t>
                  </w:r>
                  <w:r w:rsidRPr="00AC5CD9">
                    <w:rPr>
                      <w:rFonts w:ascii="Arial" w:hAnsi="Arial" w:cs="Arial"/>
                      <w:b/>
                      <w:w w:val="90"/>
                      <w:sz w:val="32"/>
                      <w:szCs w:val="32"/>
                    </w:rPr>
                    <w:t>A</w:t>
                  </w:r>
                </w:p>
                <w:p w:rsidR="00E6092A" w:rsidRPr="00AC5CD9" w:rsidRDefault="00E6092A" w:rsidP="004E25D4">
                  <w:pPr>
                    <w:widowControl w:val="0"/>
                    <w:spacing w:after="0"/>
                    <w:jc w:val="center"/>
                    <w:rPr>
                      <w:rFonts w:ascii="Arial" w:hAnsi="Arial" w:cs="Arial"/>
                      <w:b/>
                      <w:w w:val="90"/>
                      <w:sz w:val="32"/>
                      <w:szCs w:val="32"/>
                    </w:rPr>
                  </w:pPr>
                  <w:r w:rsidRPr="004E25D4">
                    <w:rPr>
                      <w:rFonts w:ascii="Arial" w:hAnsi="Arial" w:cs="Arial"/>
                      <w:w w:val="90"/>
                      <w:sz w:val="32"/>
                      <w:szCs w:val="32"/>
                    </w:rPr>
                    <w:t>Assist with workplace monitoring processes</w:t>
                  </w:r>
                </w:p>
              </w:txbxContent>
            </v:textbox>
            <w10:anchorlock/>
          </v:roundrect>
        </w:pict>
      </w:r>
      <w:r>
        <w:rPr>
          <w:rFonts w:ascii="Arial" w:eastAsia="Times New Roman" w:hAnsi="Arial" w:cs="Times New Roman"/>
          <w:noProof/>
          <w:szCs w:val="20"/>
          <w:lang w:eastAsia="en-AU"/>
        </w:rPr>
        <w:pict>
          <v:shapetype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E6092A" w:rsidRPr="008E49C9" w:rsidRDefault="00E6092A" w:rsidP="00DE3764">
                  <w:pPr>
                    <w:pStyle w:val="Footer"/>
                    <w:jc w:val="center"/>
                    <w:rPr>
                      <w:color w:val="FFFFFF" w:themeColor="background1"/>
                      <w:sz w:val="16"/>
                    </w:rPr>
                  </w:pPr>
                  <w:r w:rsidRPr="008E49C9">
                    <w:rPr>
                      <w:color w:val="FFFFFF" w:themeColor="background1"/>
                      <w:sz w:val="16"/>
                    </w:rPr>
                    <w:t>For information on the courses the CSTC offer, please contact:</w:t>
                  </w:r>
                </w:p>
                <w:p w:rsidR="00E6092A" w:rsidRPr="008E49C9" w:rsidRDefault="00E6092A" w:rsidP="00DE3764">
                  <w:pPr>
                    <w:pStyle w:val="Footer"/>
                    <w:jc w:val="center"/>
                    <w:rPr>
                      <w:color w:val="FFFFFF" w:themeColor="background1"/>
                      <w:sz w:val="16"/>
                    </w:rPr>
                  </w:pPr>
                  <w:r w:rsidRPr="008E49C9">
                    <w:rPr>
                      <w:color w:val="FFFFFF" w:themeColor="background1"/>
                      <w:sz w:val="16"/>
                    </w:rPr>
                    <w:t xml:space="preserve">Brisbane, PO Box 51, </w:t>
                  </w:r>
                  <w:proofErr w:type="gramStart"/>
                  <w:r w:rsidRPr="008E49C9">
                    <w:rPr>
                      <w:color w:val="FFFFFF" w:themeColor="background1"/>
                      <w:sz w:val="16"/>
                    </w:rPr>
                    <w:t>Moorooka  QLD</w:t>
                  </w:r>
                  <w:proofErr w:type="gramEnd"/>
                  <w:r w:rsidRPr="008E49C9">
                    <w:rPr>
                      <w:color w:val="FFFFFF" w:themeColor="background1"/>
                      <w:sz w:val="16"/>
                    </w:rPr>
                    <w:t xml:space="preserve">  4105</w:t>
                  </w:r>
                </w:p>
                <w:p w:rsidR="00E6092A" w:rsidRPr="008E49C9" w:rsidRDefault="00E6092A" w:rsidP="00DE3764">
                  <w:pPr>
                    <w:pStyle w:val="Footer"/>
                    <w:jc w:val="center"/>
                    <w:rPr>
                      <w:color w:val="FFFFFF" w:themeColor="background1"/>
                      <w:sz w:val="16"/>
                    </w:rPr>
                  </w:pPr>
                  <w:r w:rsidRPr="008E49C9">
                    <w:rPr>
                      <w:color w:val="FFFFFF" w:themeColor="background1"/>
                      <w:sz w:val="16"/>
                    </w:rPr>
                    <w:t>Phone: 07 3373 8888, Fax: 07 3373 8899 or Email: brisbane@cstc.org.au</w:t>
                  </w:r>
                </w:p>
                <w:p w:rsidR="00E6092A" w:rsidRDefault="00E6092A" w:rsidP="00DE3764"/>
              </w:txbxContent>
            </v:textbox>
            <w10:anchorlock/>
          </v:shape>
        </w:pict>
      </w:r>
      <w:r w:rsidR="00DE3764" w:rsidRPr="00DE3764">
        <w:rPr>
          <w:rFonts w:ascii="Arial" w:eastAsia="Times New Roman" w:hAnsi="Arial" w:cs="Times New Roman"/>
          <w:noProof/>
          <w:szCs w:val="20"/>
          <w:lang w:eastAsia="en-AU"/>
        </w:rPr>
        <w:drawing>
          <wp:anchor distT="0" distB="0" distL="114300" distR="114300" simplePos="0" relativeHeight="251664384" behindDoc="1" locked="0" layoutInCell="1" allowOverlap="1">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eastAsia="en-AU"/>
        </w:rPr>
        <w:pict>
          <v:shape id="Text Box 53" o:spid="_x0000_s1028" type="#_x0000_t202" style="position:absolute;margin-left:292.3pt;margin-top:124.05pt;width:239.45pt;height:32.65pt;z-index:251663360;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E6092A" w:rsidRPr="00DE3764" w:rsidRDefault="00E6092A" w:rsidP="00DE3764">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w:r>
      <w:r>
        <w:rPr>
          <w:rFonts w:ascii="Arial" w:eastAsia="Times New Roman" w:hAnsi="Arial" w:cs="Times New Roman"/>
          <w:noProof/>
          <w:szCs w:val="20"/>
          <w:lang w:eastAsia="en-AU"/>
        </w:rPr>
        <w:pict>
          <v:group id="Group 45" o:spid="_x0000_s1036" style="position:absolute;margin-left:398.3pt;margin-top:-39.95pt;width:107.95pt;height:810.6pt;z-index:251660288;mso-position-horizontal-relative:text;mso-position-vertical-relative:text"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38"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37"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w:r>
      <w:r w:rsidR="00DE3764" w:rsidRPr="00DE3764">
        <w:rPr>
          <w:rFonts w:ascii="Arial" w:eastAsia="Times New Roman" w:hAnsi="Arial" w:cs="Times New Roman"/>
          <w:noProof/>
          <w:szCs w:val="20"/>
          <w:lang w:eastAsia="en-AU"/>
        </w:rPr>
        <w:drawing>
          <wp:anchor distT="0" distB="0" distL="114300" distR="114300" simplePos="0" relativeHeight="251661312" behindDoc="1" locked="0" layoutInCell="1" allowOverlap="1">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eastAsia="en-AU"/>
        </w:rPr>
        <w:pict>
          <v:shape id="Text Box 44" o:spid="_x0000_s1035" type="#_x0000_t202" style="position:absolute;margin-left:267.1pt;margin-top:491.45pt;width:239.45pt;height:60.25pt;z-index:251662336;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E6092A" w:rsidRPr="00C71EE5" w:rsidRDefault="00E6092A" w:rsidP="00DE3764">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w:r>
      <w:r w:rsidR="00DE3764" w:rsidRPr="00DE3764">
        <w:rPr>
          <w:rFonts w:ascii="Arial" w:eastAsia="Times New Roman" w:hAnsi="Arial" w:cs="Times New Roman"/>
          <w:szCs w:val="20"/>
        </w:rPr>
        <w:br w:type="page"/>
      </w:r>
    </w:p>
    <w:p w:rsidR="00DE3764" w:rsidRPr="00DE3764" w:rsidRDefault="00C93365" w:rsidP="00EE59F9">
      <w:pPr>
        <w:spacing w:after="0" w:line="23" w:lineRule="atLeast"/>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eastAsia="en-AU"/>
        </w:rPr>
        <w:lastRenderedPageBreak/>
        <w:pict>
          <v:roundrect id="Rounded Rectangle 43" o:spid="_x0000_s1034" style="position:absolute;margin-left:-3pt;margin-top:3.25pt;width:458.85pt;height:564.75pt;z-index:251667456;visibility:visible"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" fillcolor="white [28]" strokecolor="black [3213]" strokeweight="1.5pt">
            <v:fill color2="white [3212]" rotate="t" angle="135" focus="100%" type="gradient"/>
            <v:textbox>
              <w:txbxContent>
                <w:p w:rsidR="00E6092A" w:rsidRPr="00DE3764" w:rsidRDefault="00E6092A" w:rsidP="00DE3764">
                  <w:pPr>
                    <w:jc w:val="center"/>
                    <w:rPr>
                      <w:rFonts w:ascii="Arial" w:hAnsi="Arial" w:cs="Arial"/>
                      <w:b/>
                      <w:color w:val="EF8F25"/>
                      <w:sz w:val="36"/>
                      <w:lang w:eastAsia="en-AU"/>
                    </w:rPr>
                  </w:pPr>
                  <w:bookmarkStart w:id="0" w:name="_GoBack"/>
                  <w:r w:rsidRPr="00DE3764">
                    <w:rPr>
                      <w:rFonts w:ascii="Arial" w:hAnsi="Arial" w:cs="Arial"/>
                      <w:b/>
                      <w:color w:val="EF8F25"/>
                      <w:sz w:val="36"/>
                      <w:lang w:eastAsia="en-AU"/>
                    </w:rPr>
                    <w:t>Quality instruction, service, fairness</w:t>
                  </w:r>
                </w:p>
                <w:p w:rsidR="00E6092A" w:rsidRPr="00DE3764" w:rsidRDefault="00E6092A" w:rsidP="00DE3764">
                  <w:pPr>
                    <w:jc w:val="center"/>
                    <w:rPr>
                      <w:rFonts w:ascii="Arial" w:hAnsi="Arial" w:cs="Arial"/>
                      <w:b/>
                      <w:color w:val="EF8F25"/>
                      <w:sz w:val="36"/>
                      <w:lang w:eastAsia="en-AU"/>
                    </w:rPr>
                  </w:pPr>
                  <w:proofErr w:type="gramStart"/>
                  <w:r w:rsidRPr="00DE3764">
                    <w:rPr>
                      <w:rFonts w:ascii="Arial" w:hAnsi="Arial" w:cs="Arial"/>
                      <w:b/>
                      <w:color w:val="EF8F25"/>
                      <w:sz w:val="36"/>
                      <w:lang w:eastAsia="en-AU"/>
                    </w:rPr>
                    <w:t>and</w:t>
                  </w:r>
                  <w:proofErr w:type="gramEnd"/>
                  <w:r w:rsidRPr="00DE3764">
                    <w:rPr>
                      <w:rFonts w:ascii="Arial" w:hAnsi="Arial" w:cs="Arial"/>
                      <w:b/>
                      <w:color w:val="EF8F25"/>
                      <w:sz w:val="36"/>
                      <w:lang w:eastAsia="en-AU"/>
                    </w:rPr>
                    <w:t xml:space="preserve"> integrity - always</w:t>
                  </w:r>
                </w:p>
                <w:p w:rsidR="00E6092A" w:rsidRPr="00DE3764" w:rsidRDefault="00E6092A" w:rsidP="00DE3764">
                  <w:pPr>
                    <w:spacing w:line="360" w:lineRule="auto"/>
                    <w:ind w:left="3686"/>
                    <w:rPr>
                      <w:rFonts w:ascii="Arial" w:hAnsi="Arial" w:cs="Arial"/>
                      <w:b/>
                      <w:bCs/>
                      <w:color w:val="000000"/>
                      <w:sz w:val="4"/>
                      <w:lang w:eastAsia="en-AU"/>
                    </w:rPr>
                  </w:pPr>
                </w:p>
                <w:p w:rsidR="00E6092A" w:rsidRPr="00DE3764" w:rsidRDefault="00E6092A" w:rsidP="00DE3764">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E6092A" w:rsidRPr="00DE3764" w:rsidRDefault="00E6092A"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E6092A" w:rsidRPr="00DE3764" w:rsidRDefault="00E6092A" w:rsidP="00DE3764">
                  <w:pPr>
                    <w:shd w:val="clear" w:color="auto" w:fill="FFFFFF"/>
                    <w:spacing w:line="360" w:lineRule="auto"/>
                    <w:ind w:right="111"/>
                    <w:rPr>
                      <w:rFonts w:ascii="Arial" w:hAnsi="Arial" w:cs="Arial"/>
                      <w:b/>
                      <w:bCs/>
                      <w:color w:val="000000"/>
                      <w:sz w:val="4"/>
                      <w:lang w:eastAsia="en-AU"/>
                    </w:rPr>
                  </w:pPr>
                </w:p>
                <w:p w:rsidR="00E6092A" w:rsidRPr="00DE3764" w:rsidRDefault="00E6092A"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E6092A" w:rsidRPr="00DE3764" w:rsidRDefault="00E6092A" w:rsidP="00DE3764">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E6092A" w:rsidRPr="000A5DDD" w:rsidRDefault="00E6092A" w:rsidP="00DE3764">
                  <w:pPr>
                    <w:ind w:right="-173"/>
                    <w:jc w:val="center"/>
                    <w:rPr>
                      <w:rFonts w:ascii="Arial" w:hAnsi="Arial" w:cs="Arial"/>
                      <w:b/>
                      <w:sz w:val="20"/>
                    </w:rPr>
                  </w:pPr>
                  <w:r w:rsidRPr="000A5DDD">
                    <w:rPr>
                      <w:rFonts w:ascii="Arial" w:hAnsi="Arial" w:cs="Arial"/>
                      <w:b/>
                      <w:sz w:val="20"/>
                    </w:rPr>
                    <w:t>CSTC provides training in the following areas:</w:t>
                  </w:r>
                </w:p>
                <w:tbl>
                  <w:tblPr>
                    <w:tblStyle w:val="TableGrid1"/>
                    <w:tblW w:w="7612"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19"/>
                    <w:gridCol w:w="3393"/>
                  </w:tblGrid>
                  <w:tr w:rsidR="00E6092A" w:rsidTr="002A6D15">
                    <w:trPr>
                      <w:trHeight w:val="319"/>
                    </w:trPr>
                    <w:tc>
                      <w:tcPr>
                        <w:tcW w:w="4219" w:type="dxa"/>
                        <w:vAlign w:val="center"/>
                      </w:tcPr>
                      <w:p w:rsidR="00E6092A" w:rsidRPr="00BA377F" w:rsidRDefault="00E6092A" w:rsidP="00DE3764">
                        <w:pPr>
                          <w:pStyle w:val="06CSTCPLBulletsLevel1"/>
                          <w:tabs>
                            <w:tab w:val="left" w:pos="402"/>
                          </w:tabs>
                          <w:ind w:left="317" w:right="176" w:hanging="317"/>
                          <w:rPr>
                            <w:sz w:val="18"/>
                          </w:rPr>
                        </w:pPr>
                        <w:r w:rsidRPr="00BA377F">
                          <w:rPr>
                            <w:sz w:val="18"/>
                          </w:rPr>
                          <w:t>Occupational Health and Safety</w:t>
                        </w:r>
                      </w:p>
                    </w:tc>
                    <w:tc>
                      <w:tcPr>
                        <w:tcW w:w="3393" w:type="dxa"/>
                        <w:vAlign w:val="center"/>
                      </w:tcPr>
                      <w:p w:rsidR="00E6092A" w:rsidRPr="00BA377F" w:rsidRDefault="00E6092A" w:rsidP="00DE3764">
                        <w:pPr>
                          <w:pStyle w:val="06CSTCPLBulletsLevel1"/>
                          <w:ind w:left="317" w:right="176" w:hanging="317"/>
                          <w:rPr>
                            <w:sz w:val="18"/>
                          </w:rPr>
                        </w:pPr>
                        <w:r w:rsidRPr="00BA377F">
                          <w:rPr>
                            <w:sz w:val="18"/>
                          </w:rPr>
                          <w:t>Road Construction</w:t>
                        </w:r>
                      </w:p>
                    </w:tc>
                  </w:tr>
                  <w:tr w:rsidR="00E6092A" w:rsidTr="002A6D15">
                    <w:trPr>
                      <w:trHeight w:val="943"/>
                    </w:trPr>
                    <w:tc>
                      <w:tcPr>
                        <w:tcW w:w="4219" w:type="dxa"/>
                        <w:vAlign w:val="center"/>
                      </w:tcPr>
                      <w:p w:rsidR="00E6092A" w:rsidRPr="00BA377F" w:rsidRDefault="00E6092A" w:rsidP="00DE3764">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93" w:type="dxa"/>
                        <w:vAlign w:val="center"/>
                      </w:tcPr>
                      <w:p w:rsidR="00E6092A" w:rsidRPr="00BA377F" w:rsidRDefault="00E6092A" w:rsidP="00DE3764">
                        <w:pPr>
                          <w:pStyle w:val="06CSTCPLBulletsLevel1"/>
                          <w:ind w:left="317" w:right="176" w:hanging="317"/>
                          <w:rPr>
                            <w:sz w:val="18"/>
                          </w:rPr>
                        </w:pPr>
                        <w:r w:rsidRPr="00BA377F">
                          <w:rPr>
                            <w:sz w:val="18"/>
                          </w:rPr>
                          <w:t>Bridge Construction</w:t>
                        </w:r>
                      </w:p>
                    </w:tc>
                  </w:tr>
                  <w:tr w:rsidR="00E6092A" w:rsidTr="002A6D15">
                    <w:trPr>
                      <w:trHeight w:val="319"/>
                    </w:trPr>
                    <w:tc>
                      <w:tcPr>
                        <w:tcW w:w="4219" w:type="dxa"/>
                        <w:vAlign w:val="center"/>
                      </w:tcPr>
                      <w:p w:rsidR="00E6092A" w:rsidRPr="00BA377F" w:rsidRDefault="00E6092A" w:rsidP="00DE3764">
                        <w:pPr>
                          <w:pStyle w:val="06CSTCPLBulletsLevel1"/>
                          <w:tabs>
                            <w:tab w:val="left" w:pos="402"/>
                          </w:tabs>
                          <w:ind w:left="317" w:right="176" w:hanging="317"/>
                          <w:rPr>
                            <w:sz w:val="18"/>
                          </w:rPr>
                        </w:pPr>
                        <w:r w:rsidRPr="00BA377F">
                          <w:rPr>
                            <w:sz w:val="18"/>
                          </w:rPr>
                          <w:t>Plant Operations</w:t>
                        </w:r>
                      </w:p>
                    </w:tc>
                    <w:tc>
                      <w:tcPr>
                        <w:tcW w:w="3393" w:type="dxa"/>
                        <w:vAlign w:val="center"/>
                      </w:tcPr>
                      <w:p w:rsidR="00E6092A" w:rsidRPr="00BA377F" w:rsidRDefault="00E6092A" w:rsidP="00DE3764">
                        <w:pPr>
                          <w:pStyle w:val="06CSTCPLBulletsLevel1"/>
                          <w:ind w:left="317" w:right="176" w:hanging="317"/>
                          <w:rPr>
                            <w:sz w:val="18"/>
                          </w:rPr>
                        </w:pPr>
                        <w:r w:rsidRPr="00BA377F">
                          <w:rPr>
                            <w:sz w:val="18"/>
                          </w:rPr>
                          <w:t>Tunnel Construction</w:t>
                        </w:r>
                      </w:p>
                    </w:tc>
                  </w:tr>
                  <w:tr w:rsidR="00E6092A" w:rsidTr="002A6D15">
                    <w:trPr>
                      <w:trHeight w:val="304"/>
                    </w:trPr>
                    <w:tc>
                      <w:tcPr>
                        <w:tcW w:w="4219" w:type="dxa"/>
                        <w:vAlign w:val="center"/>
                      </w:tcPr>
                      <w:p w:rsidR="00E6092A" w:rsidRPr="00BA377F" w:rsidRDefault="00E6092A" w:rsidP="00DE3764">
                        <w:pPr>
                          <w:pStyle w:val="06CSTCPLBulletsLevel1"/>
                          <w:tabs>
                            <w:tab w:val="left" w:pos="402"/>
                          </w:tabs>
                          <w:ind w:left="317" w:right="176" w:hanging="317"/>
                          <w:rPr>
                            <w:sz w:val="18"/>
                          </w:rPr>
                        </w:pPr>
                        <w:r w:rsidRPr="00BA377F">
                          <w:rPr>
                            <w:sz w:val="18"/>
                          </w:rPr>
                          <w:t>Confined Spaces</w:t>
                        </w:r>
                      </w:p>
                    </w:tc>
                    <w:tc>
                      <w:tcPr>
                        <w:tcW w:w="3393" w:type="dxa"/>
                        <w:vAlign w:val="center"/>
                      </w:tcPr>
                      <w:p w:rsidR="00E6092A" w:rsidRPr="00BA377F" w:rsidRDefault="00E6092A" w:rsidP="00DE3764">
                        <w:pPr>
                          <w:pStyle w:val="06CSTCPLBulletsLevel1"/>
                          <w:ind w:left="317" w:right="176" w:hanging="317"/>
                          <w:rPr>
                            <w:sz w:val="18"/>
                          </w:rPr>
                        </w:pPr>
                        <w:r w:rsidRPr="00BA377F">
                          <w:rPr>
                            <w:sz w:val="18"/>
                          </w:rPr>
                          <w:t>Pipe Laying</w:t>
                        </w:r>
                      </w:p>
                    </w:tc>
                  </w:tr>
                  <w:tr w:rsidR="00E6092A" w:rsidTr="002A6D15">
                    <w:trPr>
                      <w:trHeight w:val="304"/>
                    </w:trPr>
                    <w:tc>
                      <w:tcPr>
                        <w:tcW w:w="4219" w:type="dxa"/>
                        <w:vAlign w:val="center"/>
                      </w:tcPr>
                      <w:p w:rsidR="00E6092A" w:rsidRPr="00BA377F" w:rsidRDefault="00E6092A" w:rsidP="00DE3764">
                        <w:pPr>
                          <w:pStyle w:val="06CSTCPLBulletsLevel1"/>
                          <w:tabs>
                            <w:tab w:val="left" w:pos="402"/>
                          </w:tabs>
                          <w:ind w:left="317" w:right="176" w:hanging="317"/>
                          <w:rPr>
                            <w:sz w:val="18"/>
                          </w:rPr>
                        </w:pPr>
                        <w:r w:rsidRPr="00BA377F">
                          <w:rPr>
                            <w:sz w:val="18"/>
                          </w:rPr>
                          <w:t>First Aid</w:t>
                        </w:r>
                      </w:p>
                    </w:tc>
                    <w:tc>
                      <w:tcPr>
                        <w:tcW w:w="3393" w:type="dxa"/>
                        <w:vAlign w:val="center"/>
                      </w:tcPr>
                      <w:p w:rsidR="00E6092A" w:rsidRPr="00BA377F" w:rsidRDefault="00E6092A" w:rsidP="00DE3764">
                        <w:pPr>
                          <w:pStyle w:val="06CSTCPLBulletsLevel1"/>
                          <w:ind w:left="317" w:right="176" w:hanging="317"/>
                          <w:rPr>
                            <w:sz w:val="18"/>
                          </w:rPr>
                        </w:pPr>
                        <w:r w:rsidRPr="00BA377F">
                          <w:rPr>
                            <w:sz w:val="18"/>
                          </w:rPr>
                          <w:t>Trenchless Technology</w:t>
                        </w:r>
                      </w:p>
                    </w:tc>
                  </w:tr>
                  <w:tr w:rsidR="00E6092A" w:rsidTr="002A6D15">
                    <w:trPr>
                      <w:trHeight w:val="304"/>
                    </w:trPr>
                    <w:tc>
                      <w:tcPr>
                        <w:tcW w:w="4219" w:type="dxa"/>
                        <w:vAlign w:val="center"/>
                      </w:tcPr>
                      <w:p w:rsidR="00E6092A" w:rsidRPr="00BA377F" w:rsidRDefault="00E6092A" w:rsidP="00DE3764">
                        <w:pPr>
                          <w:pStyle w:val="06CSTCPLBulletsLevel1"/>
                          <w:tabs>
                            <w:tab w:val="left" w:pos="402"/>
                          </w:tabs>
                          <w:ind w:left="317" w:right="176" w:hanging="317"/>
                          <w:rPr>
                            <w:sz w:val="18"/>
                          </w:rPr>
                        </w:pPr>
                        <w:r w:rsidRPr="00BA377F">
                          <w:rPr>
                            <w:sz w:val="18"/>
                          </w:rPr>
                          <w:t>Asbestos Removal</w:t>
                        </w:r>
                      </w:p>
                    </w:tc>
                    <w:tc>
                      <w:tcPr>
                        <w:tcW w:w="3393" w:type="dxa"/>
                        <w:vAlign w:val="center"/>
                      </w:tcPr>
                      <w:p w:rsidR="00E6092A" w:rsidRPr="00BA377F" w:rsidRDefault="00E6092A" w:rsidP="00DE3764">
                        <w:pPr>
                          <w:pStyle w:val="06CSTCPLBulletsLevel1"/>
                          <w:ind w:left="317" w:right="176" w:hanging="317"/>
                          <w:rPr>
                            <w:sz w:val="18"/>
                          </w:rPr>
                        </w:pPr>
                        <w:r w:rsidRPr="00BA377F">
                          <w:rPr>
                            <w:sz w:val="18"/>
                          </w:rPr>
                          <w:t>Bitumen Surfacing</w:t>
                        </w:r>
                      </w:p>
                    </w:tc>
                  </w:tr>
                  <w:tr w:rsidR="00E6092A" w:rsidTr="002A6D15">
                    <w:trPr>
                      <w:trHeight w:val="304"/>
                    </w:trPr>
                    <w:tc>
                      <w:tcPr>
                        <w:tcW w:w="4219" w:type="dxa"/>
                        <w:vAlign w:val="center"/>
                      </w:tcPr>
                      <w:p w:rsidR="00E6092A" w:rsidRPr="00BA377F" w:rsidRDefault="00E6092A" w:rsidP="00DE3764">
                        <w:pPr>
                          <w:pStyle w:val="06CSTCPLBulletsLevel1"/>
                          <w:tabs>
                            <w:tab w:val="left" w:pos="402"/>
                          </w:tabs>
                          <w:ind w:left="317" w:right="176" w:hanging="317"/>
                          <w:rPr>
                            <w:sz w:val="18"/>
                          </w:rPr>
                        </w:pPr>
                        <w:r w:rsidRPr="00BA377F">
                          <w:rPr>
                            <w:sz w:val="18"/>
                          </w:rPr>
                          <w:t>Concreting</w:t>
                        </w:r>
                      </w:p>
                    </w:tc>
                    <w:tc>
                      <w:tcPr>
                        <w:tcW w:w="3393" w:type="dxa"/>
                        <w:vAlign w:val="center"/>
                      </w:tcPr>
                      <w:p w:rsidR="00E6092A" w:rsidRPr="00BA377F" w:rsidRDefault="00E6092A" w:rsidP="00DE3764">
                        <w:pPr>
                          <w:pStyle w:val="06CSTCPLBulletsLevel1"/>
                          <w:ind w:left="317" w:right="176" w:hanging="317"/>
                          <w:rPr>
                            <w:sz w:val="18"/>
                          </w:rPr>
                        </w:pPr>
                        <w:r w:rsidRPr="00BA377F">
                          <w:rPr>
                            <w:sz w:val="18"/>
                          </w:rPr>
                          <w:t>And much more!</w:t>
                        </w:r>
                      </w:p>
                    </w:tc>
                  </w:tr>
                  <w:tr w:rsidR="00E6092A" w:rsidTr="002A6D15">
                    <w:trPr>
                      <w:trHeight w:val="304"/>
                    </w:trPr>
                    <w:tc>
                      <w:tcPr>
                        <w:tcW w:w="4219" w:type="dxa"/>
                        <w:vAlign w:val="center"/>
                      </w:tcPr>
                      <w:p w:rsidR="00E6092A" w:rsidRPr="00BA377F" w:rsidRDefault="00E6092A" w:rsidP="00DE3764">
                        <w:pPr>
                          <w:pStyle w:val="06CSTCPLBulletsLevel1"/>
                          <w:tabs>
                            <w:tab w:val="left" w:pos="402"/>
                          </w:tabs>
                          <w:ind w:left="317" w:right="176" w:hanging="317"/>
                          <w:rPr>
                            <w:sz w:val="18"/>
                          </w:rPr>
                        </w:pPr>
                        <w:r w:rsidRPr="00BA377F">
                          <w:rPr>
                            <w:sz w:val="18"/>
                          </w:rPr>
                          <w:t>Steelfixing</w:t>
                        </w:r>
                      </w:p>
                    </w:tc>
                    <w:tc>
                      <w:tcPr>
                        <w:tcW w:w="3393" w:type="dxa"/>
                        <w:vAlign w:val="center"/>
                      </w:tcPr>
                      <w:p w:rsidR="00E6092A" w:rsidRPr="00BA377F" w:rsidRDefault="00E6092A" w:rsidP="00C75996">
                        <w:pPr>
                          <w:pStyle w:val="06CSTCPLBulletsLevel1"/>
                          <w:numPr>
                            <w:ilvl w:val="0"/>
                            <w:numId w:val="0"/>
                          </w:numPr>
                          <w:ind w:right="176"/>
                          <w:rPr>
                            <w:sz w:val="18"/>
                          </w:rPr>
                        </w:pPr>
                      </w:p>
                    </w:tc>
                  </w:tr>
                  <w:bookmarkEnd w:id="0"/>
                </w:tbl>
                <w:p w:rsidR="00E6092A" w:rsidRPr="001A63A2" w:rsidRDefault="00E6092A" w:rsidP="002A6D15">
                  <w:pPr>
                    <w:rPr>
                      <w:sz w:val="16"/>
                    </w:rPr>
                  </w:pPr>
                </w:p>
              </w:txbxContent>
            </v:textbox>
          </v:roundrect>
        </w:pict>
      </w: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eastAsia="en-AU"/>
        </w:rPr>
        <w:drawing>
          <wp:anchor distT="0" distB="0" distL="114300" distR="114300" simplePos="0" relativeHeight="251668480" behindDoc="0" locked="0" layoutInCell="1" allowOverlap="1">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rPr>
          <w:rFonts w:ascii="Arial" w:eastAsia="Times New Roman" w:hAnsi="Arial" w:cs="Arial"/>
          <w:b/>
          <w:color w:val="FF9B0D"/>
          <w:sz w:val="40"/>
          <w:szCs w:val="66"/>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jc w:val="both"/>
        <w:rPr>
          <w:rFonts w:ascii="Arial" w:eastAsia="Times New Roman" w:hAnsi="Arial" w:cs="Times New Roman"/>
          <w:szCs w:val="20"/>
          <w:lang w:eastAsia="en-AU"/>
        </w:rPr>
      </w:pPr>
    </w:p>
    <w:p w:rsidR="00DE3764" w:rsidRPr="00DE3764" w:rsidRDefault="00DE3764" w:rsidP="00EE59F9">
      <w:pPr>
        <w:spacing w:after="0" w:line="23" w:lineRule="atLeast"/>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sidR="00C93365">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sidR="00C93365">
        <w:rPr>
          <w:rFonts w:ascii="Arial" w:eastAsia="Times New Roman" w:hAnsi="Arial" w:cs="Times New Roman"/>
          <w:b/>
          <w:sz w:val="20"/>
          <w:szCs w:val="20"/>
        </w:rPr>
        <w:fldChar w:fldCharType="separate"/>
      </w:r>
      <w:r w:rsidR="00E6092A">
        <w:rPr>
          <w:rFonts w:ascii="Arial" w:eastAsia="Times New Roman" w:hAnsi="Arial" w:cs="Times New Roman"/>
          <w:b/>
          <w:noProof/>
          <w:sz w:val="20"/>
          <w:szCs w:val="20"/>
        </w:rPr>
        <w:t>2015</w:t>
      </w:r>
      <w:r w:rsidR="00C93365">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DE3764" w:rsidRPr="00DE3764" w:rsidRDefault="00DE3764" w:rsidP="00EE59F9">
      <w:pPr>
        <w:spacing w:after="0" w:line="23" w:lineRule="atLeast"/>
        <w:jc w:val="both"/>
        <w:rPr>
          <w:rFonts w:ascii="Arial" w:eastAsia="Times New Roman" w:hAnsi="Arial" w:cs="Times New Roman"/>
          <w:szCs w:val="20"/>
        </w:rPr>
      </w:pPr>
    </w:p>
    <w:p w:rsidR="00DE3764" w:rsidRPr="00DE3764" w:rsidRDefault="00DE3764" w:rsidP="00EE59F9">
      <w:pPr>
        <w:spacing w:after="0" w:line="23" w:lineRule="atLeast"/>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DE3764" w:rsidRPr="00DE3764" w:rsidRDefault="00DE3764" w:rsidP="00EE59F9">
      <w:pPr>
        <w:spacing w:after="0" w:line="23" w:lineRule="atLeast"/>
        <w:jc w:val="both"/>
        <w:rPr>
          <w:rFonts w:ascii="Arial" w:eastAsia="Times New Roman" w:hAnsi="Arial" w:cs="Times New Roman"/>
          <w:szCs w:val="20"/>
        </w:rPr>
      </w:pPr>
    </w:p>
    <w:p w:rsidR="00DE3764" w:rsidRPr="00DE3764" w:rsidRDefault="00DE3764" w:rsidP="00EE59F9">
      <w:pPr>
        <w:spacing w:after="0" w:line="23" w:lineRule="atLeast"/>
        <w:jc w:val="center"/>
        <w:rPr>
          <w:rFonts w:ascii="Arial" w:eastAsia="Times New Roman" w:hAnsi="Arial" w:cs="Times New Roman"/>
          <w:i/>
          <w:sz w:val="20"/>
          <w:szCs w:val="20"/>
        </w:rPr>
      </w:pPr>
    </w:p>
    <w:p w:rsidR="00DE3764" w:rsidRPr="00DE3764" w:rsidRDefault="00DE3764" w:rsidP="00EE59F9">
      <w:pPr>
        <w:spacing w:after="0" w:line="23" w:lineRule="atLeast"/>
        <w:jc w:val="center"/>
        <w:rPr>
          <w:rFonts w:ascii="Arial" w:eastAsia="Times New Roman" w:hAnsi="Arial" w:cs="Times New Roman"/>
          <w:i/>
          <w:sz w:val="20"/>
          <w:szCs w:val="20"/>
        </w:rPr>
        <w:sectPr w:rsidR="00DE3764" w:rsidRPr="00DE3764" w:rsidSect="00C75996">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C75996" w:rsidRPr="006F58F3" w:rsidRDefault="004E25D4"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lastRenderedPageBreak/>
        <w:t>ASSESSMENT FOR BSBWHS409</w:t>
      </w:r>
      <w:r w:rsidR="006F58F3" w:rsidRPr="006F58F3">
        <w:rPr>
          <w:b/>
        </w:rPr>
        <w:t>A</w:t>
      </w:r>
    </w:p>
    <w:p w:rsidR="006F58F3" w:rsidRDefault="006F58F3" w:rsidP="00EE59F9">
      <w:pPr>
        <w:spacing w:after="0" w:line="23" w:lineRule="atLeast"/>
      </w:pPr>
    </w:p>
    <w:tbl>
      <w:tblPr>
        <w:tblStyle w:val="TableGrid"/>
        <w:tblW w:w="9235" w:type="dxa"/>
        <w:tblLook w:val="04A0"/>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93365" w:rsidP="00E74D4B">
            <w:pPr>
              <w:spacing w:line="23" w:lineRule="atLeast"/>
            </w:pPr>
            <w:r>
              <w:fldChar w:fldCharType="begin">
                <w:ffData>
                  <w:name w:val="Text9"/>
                  <w:enabled/>
                  <w:calcOnExit w:val="0"/>
                  <w:textInput/>
                </w:ffData>
              </w:fldChar>
            </w:r>
            <w:r w:rsidR="00C606DD">
              <w:instrText xml:space="preserve"> FORMTEXT </w:instrText>
            </w:r>
            <w:r>
              <w:fldChar w:fldCharType="separate"/>
            </w:r>
            <w:r w:rsidR="00E74D4B">
              <w:t>Damian Wilson</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5-05-21T00:00:00Z">
              <w:dateFormat w:val="d/MM/yyyy"/>
              <w:lid w:val="en-AU"/>
              <w:storeMappedDataAs w:val="dateTime"/>
              <w:calendar w:val="gregorian"/>
            </w:date>
          </w:sdtPr>
          <w:sdtContent>
            <w:tc>
              <w:tcPr>
                <w:tcW w:w="6150" w:type="dxa"/>
              </w:tcPr>
              <w:p w:rsidR="001772F4" w:rsidRPr="00824A76" w:rsidRDefault="00E74D4B" w:rsidP="00E74D4B">
                <w:pPr>
                  <w:spacing w:line="23" w:lineRule="atLeast"/>
                </w:pPr>
                <w:r>
                  <w:t>21/05/2015</w:t>
                </w:r>
              </w:p>
            </w:tc>
          </w:sdtContent>
        </w:sdt>
      </w:tr>
    </w:tbl>
    <w:p w:rsidR="001772F4" w:rsidRDefault="001772F4" w:rsidP="00EE59F9">
      <w:pPr>
        <w:spacing w:after="0" w:line="23" w:lineRule="atLeast"/>
      </w:pPr>
    </w:p>
    <w:tbl>
      <w:tblPr>
        <w:tblStyle w:val="TableGrid"/>
        <w:tblW w:w="9235" w:type="dxa"/>
        <w:tblLook w:val="04A0"/>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93365"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C93365" w:rsidP="00E74D4B">
            <w:pPr>
              <w:spacing w:line="23" w:lineRule="atLeast"/>
            </w:pPr>
            <w:sdt>
              <w:sdtPr>
                <w:id w:val="-922108409"/>
              </w:sdtPr>
              <w:sdtContent>
                <w:r w:rsidR="001772F4">
                  <w:rPr>
                    <w:rFonts w:ascii="MS Gothic" w:eastAsia="MS Gothic" w:hAnsi="MS Gothic" w:hint="eastAsia"/>
                  </w:rPr>
                  <w:t>☐</w:t>
                </w:r>
              </w:sdtContent>
            </w:sdt>
            <w:r w:rsidR="001772F4">
              <w:t xml:space="preserve"> </w:t>
            </w:r>
            <w:r w:rsidR="00335CCA">
              <w:t>Competent</w:t>
            </w:r>
          </w:p>
          <w:p w:rsidR="001772F4" w:rsidRPr="00824A76" w:rsidRDefault="00C93365" w:rsidP="00EE59F9">
            <w:pPr>
              <w:spacing w:line="23" w:lineRule="atLeast"/>
            </w:pPr>
            <w:sdt>
              <w:sdtPr>
                <w:id w:val="891082614"/>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861F2D" w:rsidP="00EE59F9">
            <w:pPr>
              <w:pStyle w:val="ListParagraph"/>
              <w:numPr>
                <w:ilvl w:val="0"/>
                <w:numId w:val="18"/>
              </w:numPr>
              <w:spacing w:line="23" w:lineRule="atLeast"/>
              <w:ind w:left="426"/>
              <w:rPr>
                <w:color w:val="000000" w:themeColor="text1"/>
              </w:rPr>
            </w:pPr>
            <w:r>
              <w:rPr>
                <w:color w:val="000000" w:themeColor="text1"/>
              </w:rPr>
              <w:t>Regulatory requirements and standards</w:t>
            </w:r>
          </w:p>
        </w:tc>
        <w:tc>
          <w:tcPr>
            <w:tcW w:w="4741" w:type="dxa"/>
            <w:shd w:val="clear" w:color="auto" w:fill="FFE599" w:themeFill="accent4" w:themeFillTint="66"/>
          </w:tcPr>
          <w:p w:rsidR="0073355C" w:rsidRDefault="00824A76" w:rsidP="00EE59F9">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861F2D" w:rsidP="009F4F6E">
            <w:pPr>
              <w:pStyle w:val="ListParagraph"/>
              <w:numPr>
                <w:ilvl w:val="0"/>
                <w:numId w:val="18"/>
              </w:numPr>
              <w:spacing w:line="23" w:lineRule="atLeast"/>
              <w:ind w:left="426"/>
              <w:rPr>
                <w:color w:val="000000" w:themeColor="text1"/>
              </w:rPr>
            </w:pPr>
            <w:r>
              <w:rPr>
                <w:color w:val="000000" w:themeColor="text1"/>
              </w:rPr>
              <w:t>Characteristics of agents and conditions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2A090E" w:rsidP="00EE59F9">
            <w:pPr>
              <w:pStyle w:val="ListParagraph"/>
              <w:numPr>
                <w:ilvl w:val="0"/>
                <w:numId w:val="18"/>
              </w:numPr>
              <w:spacing w:line="23" w:lineRule="atLeast"/>
              <w:ind w:left="426"/>
              <w:rPr>
                <w:color w:val="FF0000"/>
              </w:rPr>
            </w:pPr>
            <w:r>
              <w:rPr>
                <w:color w:val="000000" w:themeColor="text1"/>
              </w:rPr>
              <w:t>Consultation with others</w:t>
            </w:r>
          </w:p>
        </w:tc>
        <w:tc>
          <w:tcPr>
            <w:tcW w:w="4741" w:type="dxa"/>
            <w:shd w:val="clear" w:color="auto" w:fill="FFE599" w:themeFill="accent4" w:themeFillTint="66"/>
          </w:tcPr>
          <w:p w:rsidR="00430DA9" w:rsidRDefault="00430DA9" w:rsidP="00EE59F9">
            <w:pPr>
              <w:pStyle w:val="ListParagraph"/>
              <w:numPr>
                <w:ilvl w:val="0"/>
                <w:numId w:val="1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FE7F35" w:rsidP="00EE59F9">
            <w:pPr>
              <w:pStyle w:val="ListParagraph"/>
              <w:numPr>
                <w:ilvl w:val="0"/>
                <w:numId w:val="18"/>
              </w:numPr>
              <w:spacing w:line="23" w:lineRule="atLeast"/>
              <w:ind w:left="426"/>
              <w:rPr>
                <w:color w:val="FF0000"/>
              </w:rPr>
            </w:pPr>
            <w:r>
              <w:rPr>
                <w:color w:val="000000" w:themeColor="text1"/>
              </w:rPr>
              <w:t>Documenting and evaluating results</w:t>
            </w:r>
          </w:p>
        </w:tc>
        <w:tc>
          <w:tcPr>
            <w:tcW w:w="4741" w:type="dxa"/>
            <w:shd w:val="clear" w:color="auto" w:fill="FFE599" w:themeFill="accent4" w:themeFillTint="66"/>
          </w:tcPr>
          <w:p w:rsidR="00430DA9" w:rsidRDefault="00014F85" w:rsidP="00EE59F9">
            <w:pPr>
              <w:pStyle w:val="ListParagraph"/>
              <w:numPr>
                <w:ilvl w:val="0"/>
                <w:numId w:val="14"/>
              </w:numPr>
              <w:spacing w:line="23" w:lineRule="atLeast"/>
            </w:pPr>
            <w:r>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CD4E0F" w:rsidRPr="00CD4E0F" w:rsidRDefault="00CD4E0F" w:rsidP="00CD4E0F">
      <w:pPr>
        <w:spacing w:after="0" w:line="23" w:lineRule="atLeast"/>
      </w:pPr>
      <w:r w:rsidRPr="00CD4E0F">
        <w:t xml:space="preserve">For the following activities, name a workplace that you wish to examine. </w:t>
      </w:r>
    </w:p>
    <w:p w:rsidR="00CD4E0F" w:rsidRPr="00CD4E0F" w:rsidRDefault="00CD4E0F" w:rsidP="00CD4E0F">
      <w:pPr>
        <w:spacing w:after="0" w:line="23" w:lineRule="atLeast"/>
      </w:pPr>
    </w:p>
    <w:tbl>
      <w:tblPr>
        <w:tblStyle w:val="TableGrid"/>
        <w:tblW w:w="9235" w:type="dxa"/>
        <w:tblLook w:val="04A0"/>
      </w:tblPr>
      <w:tblGrid>
        <w:gridCol w:w="2292"/>
        <w:gridCol w:w="6943"/>
      </w:tblGrid>
      <w:tr w:rsidR="00CD4E0F" w:rsidRPr="00CD4E0F" w:rsidTr="00CD4E0F">
        <w:tc>
          <w:tcPr>
            <w:tcW w:w="2292" w:type="dxa"/>
            <w:shd w:val="clear" w:color="auto" w:fill="D9D9D9" w:themeFill="background1" w:themeFillShade="D9"/>
          </w:tcPr>
          <w:p w:rsidR="00CD4E0F" w:rsidRPr="00CD4E0F" w:rsidRDefault="00CD4E0F" w:rsidP="00CD4E0F">
            <w:pPr>
              <w:spacing w:line="23" w:lineRule="atLeast"/>
              <w:rPr>
                <w:b/>
              </w:rPr>
            </w:pPr>
            <w:r w:rsidRPr="00CD4E0F">
              <w:rPr>
                <w:b/>
              </w:rPr>
              <w:t>Name of workplace</w:t>
            </w:r>
          </w:p>
        </w:tc>
        <w:tc>
          <w:tcPr>
            <w:tcW w:w="6943" w:type="dxa"/>
          </w:tcPr>
          <w:p w:rsidR="00CD4E0F" w:rsidRPr="00CD4E0F" w:rsidRDefault="00C93365" w:rsidP="00E74D4B">
            <w:pPr>
              <w:spacing w:line="23" w:lineRule="atLeast"/>
            </w:pPr>
            <w:r w:rsidRPr="00CD4E0F">
              <w:fldChar w:fldCharType="begin">
                <w:ffData>
                  <w:name w:val="Text9"/>
                  <w:enabled/>
                  <w:calcOnExit w:val="0"/>
                  <w:textInput/>
                </w:ffData>
              </w:fldChar>
            </w:r>
            <w:r w:rsidR="00CD4E0F" w:rsidRPr="00CD4E0F">
              <w:instrText xml:space="preserve"> FORMTEXT </w:instrText>
            </w:r>
            <w:r w:rsidRPr="00CD4E0F">
              <w:fldChar w:fldCharType="separate"/>
            </w:r>
            <w:r w:rsidR="00E74D4B">
              <w:t>QUT Kelvin Grove Construction Site Kelvin Grove - Fredon Electricians</w:t>
            </w:r>
            <w:r w:rsidRPr="00CD4E0F">
              <w:fldChar w:fldCharType="end"/>
            </w:r>
          </w:p>
        </w:tc>
      </w:tr>
    </w:tbl>
    <w:p w:rsidR="00CD4E0F" w:rsidRDefault="00CD4E0F" w:rsidP="00751FD7">
      <w:pPr>
        <w:spacing w:after="0" w:line="23" w:lineRule="atLeast"/>
      </w:pPr>
    </w:p>
    <w:p w:rsidR="00DD434B" w:rsidRDefault="00DD434B" w:rsidP="00751FD7">
      <w:pPr>
        <w:spacing w:line="23" w:lineRule="atLeast"/>
      </w:pPr>
    </w:p>
    <w:tbl>
      <w:tblPr>
        <w:tblStyle w:val="TableGrid"/>
        <w:tblW w:w="0" w:type="auto"/>
        <w:shd w:val="clear" w:color="auto" w:fill="F7CAAC" w:themeFill="accent2" w:themeFillTint="66"/>
        <w:tblLook w:val="04A0"/>
      </w:tblPr>
      <w:tblGrid>
        <w:gridCol w:w="9235"/>
      </w:tblGrid>
      <w:tr w:rsidR="00F43340" w:rsidRPr="00F43340" w:rsidTr="00B210AE">
        <w:tc>
          <w:tcPr>
            <w:tcW w:w="9235" w:type="dxa"/>
            <w:shd w:val="clear" w:color="auto" w:fill="232F84"/>
          </w:tcPr>
          <w:p w:rsidR="00F43340" w:rsidRPr="00F43340" w:rsidRDefault="00F43340" w:rsidP="00F43340">
            <w:pPr>
              <w:numPr>
                <w:ilvl w:val="0"/>
                <w:numId w:val="6"/>
              </w:numPr>
              <w:spacing w:line="23" w:lineRule="atLeast"/>
              <w:rPr>
                <w:b/>
              </w:rPr>
            </w:pPr>
          </w:p>
        </w:tc>
      </w:tr>
      <w:tr w:rsidR="00F43340" w:rsidRPr="00F43340" w:rsidTr="00B210AE">
        <w:tc>
          <w:tcPr>
            <w:tcW w:w="9235" w:type="dxa"/>
            <w:shd w:val="clear" w:color="auto" w:fill="FFE599" w:themeFill="accent4" w:themeFillTint="66"/>
          </w:tcPr>
          <w:p w:rsidR="00F43340" w:rsidRDefault="00F43340" w:rsidP="00F43340">
            <w:pPr>
              <w:spacing w:line="23" w:lineRule="atLeast"/>
            </w:pPr>
            <w:r>
              <w:t xml:space="preserve">Identify examples from the following </w:t>
            </w:r>
            <w:r w:rsidR="00A80EC9">
              <w:t>areas</w:t>
            </w:r>
            <w:r w:rsidR="003D7183">
              <w:t xml:space="preserve"> that outline requirements that apply to monitoring</w:t>
            </w:r>
            <w:r w:rsidR="00A80EC9">
              <w:t>.</w:t>
            </w:r>
          </w:p>
          <w:p w:rsidR="00F43340" w:rsidRDefault="00A80EC9" w:rsidP="00A80EC9">
            <w:pPr>
              <w:numPr>
                <w:ilvl w:val="0"/>
                <w:numId w:val="3"/>
              </w:numPr>
              <w:spacing w:line="23" w:lineRule="atLeast"/>
              <w:ind w:left="709"/>
            </w:pPr>
            <w:r>
              <w:t>Act</w:t>
            </w:r>
          </w:p>
          <w:p w:rsidR="00A80EC9" w:rsidRDefault="00A80EC9" w:rsidP="00A80EC9">
            <w:pPr>
              <w:numPr>
                <w:ilvl w:val="0"/>
                <w:numId w:val="3"/>
              </w:numPr>
              <w:spacing w:line="23" w:lineRule="atLeast"/>
              <w:ind w:left="709"/>
            </w:pPr>
            <w:r>
              <w:t>Regulation</w:t>
            </w:r>
          </w:p>
          <w:p w:rsidR="00A80EC9" w:rsidRDefault="00A80EC9" w:rsidP="00A80EC9">
            <w:pPr>
              <w:numPr>
                <w:ilvl w:val="0"/>
                <w:numId w:val="3"/>
              </w:numPr>
              <w:spacing w:line="23" w:lineRule="atLeast"/>
              <w:ind w:left="709"/>
            </w:pPr>
            <w:r>
              <w:t>Code of practice</w:t>
            </w:r>
          </w:p>
          <w:p w:rsidR="00A80EC9" w:rsidRDefault="00A80EC9" w:rsidP="00A80EC9">
            <w:pPr>
              <w:numPr>
                <w:ilvl w:val="0"/>
                <w:numId w:val="3"/>
              </w:numPr>
              <w:spacing w:line="23" w:lineRule="atLeast"/>
              <w:ind w:left="709"/>
            </w:pPr>
            <w:r>
              <w:t>Standard</w:t>
            </w:r>
          </w:p>
          <w:p w:rsidR="00A80EC9" w:rsidRDefault="00A80EC9" w:rsidP="00A80EC9">
            <w:pPr>
              <w:numPr>
                <w:ilvl w:val="0"/>
                <w:numId w:val="3"/>
              </w:numPr>
              <w:spacing w:line="23" w:lineRule="atLeast"/>
              <w:ind w:left="709"/>
            </w:pPr>
            <w:r>
              <w:t>Guidance publication</w:t>
            </w:r>
          </w:p>
          <w:p w:rsidR="00751FD7" w:rsidRDefault="00751FD7" w:rsidP="00A80EC9">
            <w:pPr>
              <w:numPr>
                <w:ilvl w:val="0"/>
                <w:numId w:val="3"/>
              </w:numPr>
              <w:spacing w:line="23" w:lineRule="atLeast"/>
              <w:ind w:left="709"/>
            </w:pPr>
            <w:r>
              <w:t>Workplace policy</w:t>
            </w:r>
          </w:p>
          <w:p w:rsidR="00751FD7" w:rsidRPr="00B303A0" w:rsidRDefault="00751FD7" w:rsidP="00B303A0">
            <w:pPr>
              <w:numPr>
                <w:ilvl w:val="0"/>
                <w:numId w:val="3"/>
              </w:numPr>
              <w:spacing w:line="23" w:lineRule="atLeast"/>
              <w:ind w:left="709"/>
            </w:pPr>
            <w:r>
              <w:t>Workplace procedure</w:t>
            </w:r>
          </w:p>
        </w:tc>
      </w:tr>
    </w:tbl>
    <w:p w:rsidR="00F43340" w:rsidRPr="00F43340" w:rsidRDefault="00F43340" w:rsidP="00F43340">
      <w:pPr>
        <w:spacing w:after="0" w:line="23" w:lineRule="atLeast"/>
      </w:pPr>
      <w:r w:rsidRPr="00F43340">
        <w:tab/>
      </w:r>
    </w:p>
    <w:tbl>
      <w:tblPr>
        <w:tblStyle w:val="TableGrid"/>
        <w:tblW w:w="0" w:type="auto"/>
        <w:tblLook w:val="04A0"/>
      </w:tblPr>
      <w:tblGrid>
        <w:gridCol w:w="1439"/>
        <w:gridCol w:w="2809"/>
        <w:gridCol w:w="4987"/>
      </w:tblGrid>
      <w:tr w:rsidR="00B303A0" w:rsidRPr="00F43340" w:rsidTr="00B303A0">
        <w:tc>
          <w:tcPr>
            <w:tcW w:w="1439" w:type="dxa"/>
            <w:shd w:val="clear" w:color="auto" w:fill="D9D9D9" w:themeFill="background1" w:themeFillShade="D9"/>
          </w:tcPr>
          <w:p w:rsidR="00B303A0" w:rsidRPr="00F43340" w:rsidRDefault="00B303A0" w:rsidP="00F43340">
            <w:pPr>
              <w:spacing w:line="23" w:lineRule="atLeast"/>
              <w:rPr>
                <w:b/>
              </w:rPr>
            </w:pPr>
            <w:r w:rsidRPr="00F43340">
              <w:rPr>
                <w:b/>
              </w:rPr>
              <w:t>Document type</w:t>
            </w:r>
          </w:p>
        </w:tc>
        <w:tc>
          <w:tcPr>
            <w:tcW w:w="2809" w:type="dxa"/>
            <w:shd w:val="clear" w:color="auto" w:fill="D9D9D9" w:themeFill="background1" w:themeFillShade="D9"/>
          </w:tcPr>
          <w:p w:rsidR="00B303A0" w:rsidRPr="00F43340" w:rsidRDefault="00B303A0" w:rsidP="007D05EE">
            <w:pPr>
              <w:spacing w:line="23" w:lineRule="atLeast"/>
              <w:rPr>
                <w:b/>
              </w:rPr>
            </w:pPr>
            <w:r w:rsidRPr="00F43340">
              <w:rPr>
                <w:b/>
              </w:rPr>
              <w:t xml:space="preserve">Name of relevant document  </w:t>
            </w:r>
            <w:r w:rsidRPr="00F43340">
              <w:rPr>
                <w:b/>
              </w:rPr>
              <w:br/>
            </w:r>
            <w:r w:rsidRPr="00F43340">
              <w:rPr>
                <w:i/>
              </w:rPr>
              <w:t xml:space="preserve">(e.g. Work Health and Safety </w:t>
            </w:r>
            <w:r>
              <w:rPr>
                <w:i/>
              </w:rPr>
              <w:t>Act</w:t>
            </w:r>
            <w:r w:rsidRPr="00F43340">
              <w:rPr>
                <w:i/>
              </w:rPr>
              <w:t xml:space="preserve"> 2011 (Qld) found at </w:t>
            </w:r>
            <w:hyperlink r:id="rId13" w:history="1">
              <w:r w:rsidRPr="00F43340">
                <w:rPr>
                  <w:rStyle w:val="Hyperlink"/>
                  <w:i/>
                </w:rPr>
                <w:t>www.legislation.qld.gov.au</w:t>
              </w:r>
            </w:hyperlink>
            <w:r w:rsidRPr="00F43340">
              <w:rPr>
                <w:i/>
              </w:rPr>
              <w:t>)</w:t>
            </w:r>
          </w:p>
        </w:tc>
        <w:tc>
          <w:tcPr>
            <w:tcW w:w="4987" w:type="dxa"/>
            <w:shd w:val="clear" w:color="auto" w:fill="D9D9D9" w:themeFill="background1" w:themeFillShade="D9"/>
          </w:tcPr>
          <w:p w:rsidR="00B303A0" w:rsidRPr="00F43340" w:rsidRDefault="00B303A0" w:rsidP="00F43340">
            <w:pPr>
              <w:spacing w:line="23" w:lineRule="atLeast"/>
              <w:rPr>
                <w:b/>
              </w:rPr>
            </w:pPr>
            <w:r w:rsidRPr="00F43340">
              <w:rPr>
                <w:b/>
              </w:rPr>
              <w:t>Relevant section for chosen workplace</w:t>
            </w:r>
          </w:p>
          <w:p w:rsidR="00B303A0" w:rsidRPr="00F43340" w:rsidRDefault="00B303A0" w:rsidP="007D05EE">
            <w:pPr>
              <w:spacing w:line="23" w:lineRule="atLeast"/>
              <w:rPr>
                <w:b/>
              </w:rPr>
            </w:pPr>
            <w:r w:rsidRPr="00F43340">
              <w:rPr>
                <w:i/>
              </w:rPr>
              <w:t xml:space="preserve">(e.g. </w:t>
            </w:r>
            <w:r w:rsidRPr="007D05EE">
              <w:rPr>
                <w:i/>
              </w:rPr>
              <w:t>Section 7: A person is a worker if the person carriers out work in any capacity for a PCBU, including work as a contractor or subcontractor)</w:t>
            </w:r>
          </w:p>
        </w:tc>
      </w:tr>
      <w:tr w:rsidR="00B303A0" w:rsidRPr="00F43340" w:rsidTr="00B303A0">
        <w:trPr>
          <w:trHeight w:val="1134"/>
        </w:trPr>
        <w:tc>
          <w:tcPr>
            <w:tcW w:w="1439" w:type="dxa"/>
          </w:tcPr>
          <w:p w:rsidR="00B303A0" w:rsidRPr="00F43340" w:rsidRDefault="00B303A0" w:rsidP="00751FD7">
            <w:pPr>
              <w:spacing w:line="23" w:lineRule="atLeast"/>
            </w:pPr>
            <w:r>
              <w:t>Act</w:t>
            </w:r>
          </w:p>
        </w:tc>
        <w:tc>
          <w:tcPr>
            <w:tcW w:w="2809" w:type="dxa"/>
          </w:tcPr>
          <w:p w:rsidR="00B303A0" w:rsidRPr="00F43340" w:rsidRDefault="00C93365" w:rsidP="00E74D4B">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E74D4B">
              <w:t>The Work Health and Safety Act 2011</w:t>
            </w:r>
            <w:r w:rsidRPr="00F43340">
              <w:fldChar w:fldCharType="end"/>
            </w:r>
          </w:p>
        </w:tc>
        <w:tc>
          <w:tcPr>
            <w:tcW w:w="4987" w:type="dxa"/>
          </w:tcPr>
          <w:p w:rsidR="00E74D4B" w:rsidRDefault="00C93365" w:rsidP="00E74D4B">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E74D4B">
              <w:t xml:space="preserve">Section 49 When consultation is required </w:t>
            </w:r>
          </w:p>
          <w:p w:rsidR="00B303A0" w:rsidRPr="00F43340" w:rsidRDefault="00E74D4B" w:rsidP="00E74D4B">
            <w:pPr>
              <w:spacing w:line="23" w:lineRule="atLeast"/>
            </w:pPr>
            <w:r>
              <w:t>(e) When making decisions about the procedures for monitoring the health of workers or monitoring the conditions at any workplace under the control of the PCBU.</w:t>
            </w:r>
            <w:r w:rsidR="00C93365"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rsidRPr="00F43340">
              <w:t>Regulation</w:t>
            </w:r>
          </w:p>
        </w:tc>
        <w:tc>
          <w:tcPr>
            <w:tcW w:w="2809" w:type="dxa"/>
          </w:tcPr>
          <w:p w:rsidR="00B303A0" w:rsidRPr="00F43340" w:rsidRDefault="00C93365" w:rsidP="00E74D4B">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E74D4B" w:rsidRPr="00E74D4B">
              <w:t xml:space="preserve">The Work Health and Safety </w:t>
            </w:r>
            <w:r w:rsidR="00E74D4B">
              <w:t xml:space="preserve">Regulation </w:t>
            </w:r>
            <w:r w:rsidR="00E74D4B" w:rsidRPr="00E74D4B">
              <w:t xml:space="preserve"> 2011</w:t>
            </w:r>
            <w:r w:rsidRPr="00F43340">
              <w:fldChar w:fldCharType="end"/>
            </w:r>
          </w:p>
        </w:tc>
        <w:tc>
          <w:tcPr>
            <w:tcW w:w="4987" w:type="dxa"/>
          </w:tcPr>
          <w:p w:rsidR="00E74D4B" w:rsidRDefault="00C93365" w:rsidP="00E74D4B">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E74D4B">
              <w:t xml:space="preserve">Section 482 WHS Regulation </w:t>
            </w:r>
          </w:p>
          <w:p w:rsidR="00E74D4B" w:rsidRDefault="00E74D4B" w:rsidP="00E74D4B">
            <w:pPr>
              <w:spacing w:line="23" w:lineRule="atLeast"/>
            </w:pPr>
            <w:r>
              <w:t>Asbestos related work- Air Monitoring</w:t>
            </w:r>
          </w:p>
          <w:p w:rsidR="00B303A0" w:rsidRPr="00F43340" w:rsidRDefault="00E74D4B" w:rsidP="00E74D4B">
            <w:pPr>
              <w:spacing w:line="23" w:lineRule="atLeast"/>
            </w:pPr>
            <w:r>
              <w:t>Air Monitoring is required to the work area where the asbestos related work is being carried out.</w:t>
            </w:r>
            <w:r w:rsidR="00C93365"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rsidRPr="00F43340">
              <w:t>Code of practice</w:t>
            </w:r>
          </w:p>
        </w:tc>
        <w:tc>
          <w:tcPr>
            <w:tcW w:w="2809" w:type="dxa"/>
          </w:tcPr>
          <w:p w:rsidR="00B303A0" w:rsidRPr="00F43340" w:rsidRDefault="00C93365" w:rsidP="00E74D4B">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E74D4B">
              <w:t>Managing The Risks of Chemicals in The Workplace</w:t>
            </w:r>
            <w:r w:rsidRPr="00F43340">
              <w:fldChar w:fldCharType="end"/>
            </w:r>
          </w:p>
        </w:tc>
        <w:tc>
          <w:tcPr>
            <w:tcW w:w="4987" w:type="dxa"/>
          </w:tcPr>
          <w:p w:rsidR="00905A86" w:rsidRDefault="00C93365" w:rsidP="00905A86">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905A86">
              <w:t>Section 5 Monitoring and Review</w:t>
            </w:r>
          </w:p>
          <w:p w:rsidR="00905A86" w:rsidRDefault="00905A86" w:rsidP="00905A86">
            <w:pPr>
              <w:spacing w:line="23" w:lineRule="atLeast"/>
            </w:pPr>
            <w:r>
              <w:t>5.1 Health monitoring</w:t>
            </w:r>
          </w:p>
          <w:p w:rsidR="00905A86" w:rsidRDefault="00905A86" w:rsidP="00905A86">
            <w:pPr>
              <w:spacing w:line="23" w:lineRule="atLeast"/>
            </w:pPr>
            <w:r>
              <w:t>5.2 Reviewing control measures</w:t>
            </w:r>
          </w:p>
          <w:p w:rsidR="00B303A0" w:rsidRPr="00F43340" w:rsidRDefault="00C93365" w:rsidP="00905A86">
            <w:pPr>
              <w:spacing w:line="23" w:lineRule="atLeast"/>
            </w:pPr>
            <w:r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rsidRPr="00F43340">
              <w:t>Standard</w:t>
            </w:r>
          </w:p>
        </w:tc>
        <w:tc>
          <w:tcPr>
            <w:tcW w:w="2809" w:type="dxa"/>
          </w:tcPr>
          <w:p w:rsidR="00B303A0" w:rsidRPr="00F43340" w:rsidRDefault="00C93365" w:rsidP="00E74D4B">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E74D4B">
              <w:t>Standards Australia</w:t>
            </w:r>
            <w:r w:rsidRPr="00F43340">
              <w:fldChar w:fldCharType="end"/>
            </w:r>
          </w:p>
        </w:tc>
        <w:tc>
          <w:tcPr>
            <w:tcW w:w="4987" w:type="dxa"/>
          </w:tcPr>
          <w:p w:rsidR="00905A86" w:rsidRDefault="00C93365" w:rsidP="00905A86">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905A86">
              <w:t>AS/NZS 60079.29.2.2008</w:t>
            </w:r>
          </w:p>
          <w:p w:rsidR="00B303A0" w:rsidRPr="00F43340" w:rsidRDefault="00905A86" w:rsidP="00905A86">
            <w:pPr>
              <w:spacing w:line="23" w:lineRule="atLeast"/>
            </w:pPr>
            <w:r>
              <w:t>Gas detectors- selection , use and maintenance.</w:t>
            </w:r>
            <w:r w:rsidR="00C93365" w:rsidRPr="00F43340">
              <w:fldChar w:fldCharType="end"/>
            </w:r>
          </w:p>
        </w:tc>
      </w:tr>
      <w:tr w:rsidR="00B303A0" w:rsidRPr="00F43340" w:rsidTr="00B303A0">
        <w:trPr>
          <w:trHeight w:val="1134"/>
        </w:trPr>
        <w:tc>
          <w:tcPr>
            <w:tcW w:w="1439" w:type="dxa"/>
          </w:tcPr>
          <w:p w:rsidR="00B303A0" w:rsidRPr="00F43340" w:rsidRDefault="00B303A0" w:rsidP="00751FD7">
            <w:pPr>
              <w:spacing w:line="23" w:lineRule="atLeast"/>
            </w:pPr>
            <w:r>
              <w:t>Guidance publication</w:t>
            </w:r>
          </w:p>
        </w:tc>
        <w:tc>
          <w:tcPr>
            <w:tcW w:w="2809" w:type="dxa"/>
          </w:tcPr>
          <w:p w:rsidR="00B303A0" w:rsidRPr="00F43340" w:rsidRDefault="00C93365" w:rsidP="00E74D4B">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E74D4B">
              <w:t>Health Monitoring for Exposure to Hazardous Chemicals  (a guide for workers)</w:t>
            </w:r>
            <w:r w:rsidRPr="00F43340">
              <w:fldChar w:fldCharType="end"/>
            </w:r>
          </w:p>
        </w:tc>
        <w:tc>
          <w:tcPr>
            <w:tcW w:w="4987" w:type="dxa"/>
          </w:tcPr>
          <w:p w:rsidR="00905A86" w:rsidRDefault="00C93365" w:rsidP="00905A86">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905A86">
              <w:t>(P2) What is health monitoring</w:t>
            </w:r>
          </w:p>
          <w:p w:rsidR="00B303A0" w:rsidRPr="00F43340" w:rsidRDefault="00905A86" w:rsidP="00905A86">
            <w:pPr>
              <w:spacing w:line="23" w:lineRule="atLeast"/>
            </w:pPr>
            <w:r>
              <w:t xml:space="preserve">Health monitoring is means monitoring of a person to identify changes in the persons health status due to exposure to certain substances. </w:t>
            </w:r>
            <w:r w:rsidR="00C93365" w:rsidRPr="00F43340">
              <w:fldChar w:fldCharType="end"/>
            </w:r>
          </w:p>
        </w:tc>
      </w:tr>
      <w:tr w:rsidR="00B303A0" w:rsidRPr="00F43340" w:rsidTr="00B303A0">
        <w:trPr>
          <w:trHeight w:val="1134"/>
        </w:trPr>
        <w:tc>
          <w:tcPr>
            <w:tcW w:w="1439" w:type="dxa"/>
          </w:tcPr>
          <w:p w:rsidR="00B303A0" w:rsidRDefault="00B303A0" w:rsidP="00CF6F5E">
            <w:pPr>
              <w:spacing w:line="23" w:lineRule="atLeast"/>
            </w:pPr>
            <w:r>
              <w:t>Policy</w:t>
            </w:r>
          </w:p>
        </w:tc>
        <w:tc>
          <w:tcPr>
            <w:tcW w:w="2809" w:type="dxa"/>
          </w:tcPr>
          <w:p w:rsidR="00B303A0" w:rsidRPr="00F43340" w:rsidRDefault="00C93365" w:rsidP="00E74D4B">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E74D4B">
              <w:t>Fredon Hazardous Substance Handling Policy</w:t>
            </w:r>
            <w:r w:rsidRPr="00F43340">
              <w:fldChar w:fldCharType="end"/>
            </w:r>
          </w:p>
        </w:tc>
        <w:tc>
          <w:tcPr>
            <w:tcW w:w="4987" w:type="dxa"/>
          </w:tcPr>
          <w:p w:rsidR="00B303A0" w:rsidRPr="00F43340" w:rsidRDefault="00C93365" w:rsidP="00905A86">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905A86">
              <w:t>Sets out the key goals and aims for the safe use and monitoring of hazardous substances.</w:t>
            </w:r>
            <w:r w:rsidRPr="00F43340">
              <w:fldChar w:fldCharType="end"/>
            </w:r>
          </w:p>
        </w:tc>
      </w:tr>
      <w:tr w:rsidR="00B303A0" w:rsidRPr="00F43340" w:rsidTr="00B303A0">
        <w:trPr>
          <w:trHeight w:val="1134"/>
        </w:trPr>
        <w:tc>
          <w:tcPr>
            <w:tcW w:w="1439" w:type="dxa"/>
          </w:tcPr>
          <w:p w:rsidR="00B303A0" w:rsidRDefault="00B303A0" w:rsidP="00CF6F5E">
            <w:pPr>
              <w:spacing w:line="23" w:lineRule="atLeast"/>
            </w:pPr>
            <w:r>
              <w:t>Procedure</w:t>
            </w:r>
          </w:p>
        </w:tc>
        <w:tc>
          <w:tcPr>
            <w:tcW w:w="2809" w:type="dxa"/>
          </w:tcPr>
          <w:p w:rsidR="00B303A0" w:rsidRPr="00F43340" w:rsidRDefault="00C93365" w:rsidP="00E74D4B">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E74D4B" w:rsidRPr="00E74D4B">
              <w:t>Fredon Hazardous Substance Handling Policy</w:t>
            </w:r>
            <w:r w:rsidRPr="00F43340">
              <w:fldChar w:fldCharType="end"/>
            </w:r>
          </w:p>
        </w:tc>
        <w:tc>
          <w:tcPr>
            <w:tcW w:w="4987" w:type="dxa"/>
          </w:tcPr>
          <w:p w:rsidR="00B303A0" w:rsidRPr="00F43340" w:rsidRDefault="00C93365" w:rsidP="00905A86">
            <w:pPr>
              <w:spacing w:line="23" w:lineRule="atLeast"/>
            </w:pPr>
            <w:r w:rsidRPr="00F43340">
              <w:fldChar w:fldCharType="begin">
                <w:ffData>
                  <w:name w:val="Text9"/>
                  <w:enabled/>
                  <w:calcOnExit w:val="0"/>
                  <w:textInput/>
                </w:ffData>
              </w:fldChar>
            </w:r>
            <w:r w:rsidR="00B303A0" w:rsidRPr="00F43340">
              <w:instrText xml:space="preserve"> FORMTEXT </w:instrText>
            </w:r>
            <w:r w:rsidRPr="00F43340">
              <w:fldChar w:fldCharType="separate"/>
            </w:r>
            <w:r w:rsidR="00905A86">
              <w:t>Provides the exact process and steps to support the aims in the policy.</w:t>
            </w:r>
            <w:r w:rsidRPr="00F43340">
              <w:fldChar w:fldCharType="end"/>
            </w:r>
          </w:p>
        </w:tc>
      </w:tr>
    </w:tbl>
    <w:p w:rsidR="00F43340" w:rsidRDefault="00F43340" w:rsidP="00F43340">
      <w:pPr>
        <w:spacing w:after="0" w:line="23" w:lineRule="atLeast"/>
      </w:pPr>
    </w:p>
    <w:p w:rsidR="00B303A0" w:rsidRPr="00F43340" w:rsidRDefault="00B303A0" w:rsidP="00F43340">
      <w:pPr>
        <w:spacing w:after="0" w:line="23" w:lineRule="atLeast"/>
      </w:pPr>
    </w:p>
    <w:tbl>
      <w:tblPr>
        <w:tblStyle w:val="TableGrid"/>
        <w:tblW w:w="0" w:type="auto"/>
        <w:tblLook w:val="04A0"/>
      </w:tblPr>
      <w:tblGrid>
        <w:gridCol w:w="2802"/>
        <w:gridCol w:w="6440"/>
      </w:tblGrid>
      <w:tr w:rsidR="00F43340" w:rsidRPr="00F43340" w:rsidTr="00B210AE">
        <w:tc>
          <w:tcPr>
            <w:tcW w:w="2802" w:type="dxa"/>
            <w:shd w:val="clear" w:color="auto" w:fill="232F84"/>
          </w:tcPr>
          <w:p w:rsidR="00F43340" w:rsidRPr="00F43340" w:rsidRDefault="00F43340" w:rsidP="00F43340">
            <w:pPr>
              <w:spacing w:line="23" w:lineRule="atLeast"/>
              <w:rPr>
                <w:b/>
              </w:rPr>
            </w:pPr>
            <w:r w:rsidRPr="00F43340">
              <w:rPr>
                <w:b/>
              </w:rPr>
              <w:t xml:space="preserve">Outcome for </w:t>
            </w:r>
            <w:r w:rsidR="005C46FE">
              <w:rPr>
                <w:b/>
              </w:rPr>
              <w:t>Activity 1</w:t>
            </w:r>
          </w:p>
        </w:tc>
        <w:tc>
          <w:tcPr>
            <w:tcW w:w="6440" w:type="dxa"/>
          </w:tcPr>
          <w:p w:rsidR="00F43340" w:rsidRPr="00F43340" w:rsidRDefault="00C93365" w:rsidP="00F43340">
            <w:pPr>
              <w:spacing w:line="23" w:lineRule="atLeast"/>
            </w:pPr>
            <w:sdt>
              <w:sdtPr>
                <w:id w:val="-1079448372"/>
              </w:sdtPr>
              <w:sdtContent>
                <w:r w:rsidR="00F43340" w:rsidRPr="00F43340">
                  <w:rPr>
                    <w:rFonts w:ascii="Segoe UI Symbol" w:hAnsi="Segoe UI Symbol" w:cs="Segoe UI Symbol"/>
                  </w:rPr>
                  <w:t>☐</w:t>
                </w:r>
              </w:sdtContent>
            </w:sdt>
            <w:r w:rsidR="00F43340" w:rsidRPr="00F43340">
              <w:t xml:space="preserve"> Satisfactory </w:t>
            </w:r>
            <w:r w:rsidR="00F43340" w:rsidRPr="00F43340">
              <w:tab/>
            </w:r>
          </w:p>
          <w:p w:rsidR="00F43340" w:rsidRPr="00F43340" w:rsidRDefault="00C93365" w:rsidP="00F43340">
            <w:pPr>
              <w:spacing w:line="23" w:lineRule="atLeast"/>
            </w:pPr>
            <w:sdt>
              <w:sdtPr>
                <w:id w:val="-1396203233"/>
              </w:sdtPr>
              <w:sdtContent>
                <w:r w:rsidR="00F43340" w:rsidRPr="00F43340">
                  <w:rPr>
                    <w:rFonts w:ascii="Segoe UI Symbol" w:hAnsi="Segoe UI Symbol" w:cs="Segoe UI Symbol"/>
                  </w:rPr>
                  <w:t>☐</w:t>
                </w:r>
              </w:sdtContent>
            </w:sdt>
            <w:r w:rsidR="00F43340" w:rsidRPr="00F43340">
              <w:t xml:space="preserve"> Not satisfactory</w:t>
            </w:r>
          </w:p>
        </w:tc>
      </w:tr>
      <w:tr w:rsidR="00F43340" w:rsidRPr="00F43340" w:rsidTr="00B210AE">
        <w:trPr>
          <w:trHeight w:val="2835"/>
        </w:trPr>
        <w:tc>
          <w:tcPr>
            <w:tcW w:w="2802" w:type="dxa"/>
            <w:shd w:val="clear" w:color="auto" w:fill="232F84"/>
          </w:tcPr>
          <w:p w:rsidR="00F43340" w:rsidRPr="00F43340" w:rsidRDefault="00F43340" w:rsidP="00F43340">
            <w:pPr>
              <w:spacing w:line="23" w:lineRule="atLeast"/>
              <w:rPr>
                <w:b/>
              </w:rPr>
            </w:pPr>
            <w:r w:rsidRPr="00F43340">
              <w:rPr>
                <w:b/>
              </w:rPr>
              <w:t>Trainer/Assessor comments</w:t>
            </w:r>
          </w:p>
        </w:tc>
        <w:tc>
          <w:tcPr>
            <w:tcW w:w="6440" w:type="dxa"/>
          </w:tcPr>
          <w:p w:rsidR="00F43340" w:rsidRPr="00F43340" w:rsidRDefault="00C93365" w:rsidP="00F43340">
            <w:pPr>
              <w:spacing w:line="23" w:lineRule="atLeast"/>
            </w:pPr>
            <w:r w:rsidRPr="00F43340">
              <w:fldChar w:fldCharType="begin">
                <w:ffData>
                  <w:name w:val="Text9"/>
                  <w:enabled/>
                  <w:calcOnExit w:val="0"/>
                  <w:textInput/>
                </w:ffData>
              </w:fldChar>
            </w:r>
            <w:r w:rsidR="00F43340" w:rsidRPr="00F43340">
              <w:instrText xml:space="preserve"> FORMTEXT </w:instrText>
            </w:r>
            <w:r w:rsidRPr="00F43340">
              <w:fldChar w:fldCharType="separate"/>
            </w:r>
            <w:r w:rsidR="00F43340" w:rsidRPr="00F43340">
              <w:t> </w:t>
            </w:r>
            <w:r w:rsidR="00F43340" w:rsidRPr="00F43340">
              <w:t> </w:t>
            </w:r>
            <w:r w:rsidR="00F43340" w:rsidRPr="00F43340">
              <w:t> </w:t>
            </w:r>
            <w:r w:rsidR="00F43340" w:rsidRPr="00F43340">
              <w:t> </w:t>
            </w:r>
            <w:r w:rsidR="00F43340" w:rsidRPr="00F43340">
              <w:t> </w:t>
            </w:r>
            <w:r w:rsidRPr="00F43340">
              <w:fldChar w:fldCharType="end"/>
            </w:r>
          </w:p>
        </w:tc>
      </w:tr>
    </w:tbl>
    <w:p w:rsidR="00FC7A2D" w:rsidRDefault="00FC7A2D" w:rsidP="00F43340">
      <w:pPr>
        <w:spacing w:after="0" w:line="23" w:lineRule="atLeast"/>
      </w:pPr>
    </w:p>
    <w:p w:rsidR="00E42975" w:rsidRDefault="00FC7A2D">
      <w:r>
        <w:br w:type="page"/>
      </w:r>
    </w:p>
    <w:tbl>
      <w:tblPr>
        <w:tblStyle w:val="TableGrid"/>
        <w:tblW w:w="0" w:type="auto"/>
        <w:shd w:val="clear" w:color="auto" w:fill="F7CAAC" w:themeFill="accent2" w:themeFillTint="66"/>
        <w:tblLook w:val="04A0"/>
      </w:tblPr>
      <w:tblGrid>
        <w:gridCol w:w="9235"/>
      </w:tblGrid>
      <w:tr w:rsidR="002C4AD6" w:rsidRPr="00F43340" w:rsidTr="00905A86">
        <w:tc>
          <w:tcPr>
            <w:tcW w:w="9235" w:type="dxa"/>
            <w:shd w:val="clear" w:color="auto" w:fill="232F84"/>
          </w:tcPr>
          <w:p w:rsidR="002C4AD6" w:rsidRPr="00F43340" w:rsidRDefault="002C4AD6" w:rsidP="002C4AD6">
            <w:pPr>
              <w:numPr>
                <w:ilvl w:val="0"/>
                <w:numId w:val="6"/>
              </w:numPr>
              <w:spacing w:line="23" w:lineRule="atLeast"/>
              <w:rPr>
                <w:b/>
              </w:rPr>
            </w:pPr>
          </w:p>
        </w:tc>
      </w:tr>
      <w:tr w:rsidR="002C4AD6" w:rsidRPr="00F43340" w:rsidTr="00905A86">
        <w:tc>
          <w:tcPr>
            <w:tcW w:w="9235" w:type="dxa"/>
            <w:shd w:val="clear" w:color="auto" w:fill="FFE599" w:themeFill="accent4" w:themeFillTint="66"/>
          </w:tcPr>
          <w:p w:rsidR="002C4AD6" w:rsidRDefault="002C4AD6" w:rsidP="002C4AD6">
            <w:pPr>
              <w:numPr>
                <w:ilvl w:val="0"/>
                <w:numId w:val="45"/>
              </w:numPr>
              <w:spacing w:line="23" w:lineRule="atLeast"/>
            </w:pPr>
            <w:r>
              <w:t xml:space="preserve">Select one (1) chemical agent, one (1) physical agent and one (1) biological agent. </w:t>
            </w:r>
          </w:p>
          <w:p w:rsidR="002C4AD6" w:rsidRDefault="002C4AD6" w:rsidP="002C4AD6">
            <w:pPr>
              <w:pStyle w:val="ListParagraph"/>
              <w:numPr>
                <w:ilvl w:val="0"/>
                <w:numId w:val="14"/>
              </w:numPr>
              <w:spacing w:line="23" w:lineRule="atLeast"/>
              <w:ind w:left="851"/>
            </w:pPr>
            <w:r>
              <w:t>Identify and a condition (i.e. symptom) that would be associated with each agent.</w:t>
            </w:r>
          </w:p>
          <w:p w:rsidR="002C4AD6" w:rsidRDefault="002C4AD6" w:rsidP="002C4AD6">
            <w:pPr>
              <w:numPr>
                <w:ilvl w:val="0"/>
                <w:numId w:val="45"/>
              </w:numPr>
              <w:spacing w:line="23" w:lineRule="atLeast"/>
            </w:pPr>
            <w:r>
              <w:t>Identify the characteristics of the chemical agent. You should refer to a Safety Data Sheet (SDS).</w:t>
            </w:r>
          </w:p>
          <w:p w:rsidR="002C4AD6" w:rsidRDefault="002C4AD6" w:rsidP="002C4AD6">
            <w:pPr>
              <w:numPr>
                <w:ilvl w:val="0"/>
                <w:numId w:val="45"/>
              </w:numPr>
              <w:spacing w:line="23" w:lineRule="atLeast"/>
            </w:pPr>
            <w:r>
              <w:t>Explain how you would determine the area where the measurements should be taken for the agent.</w:t>
            </w:r>
          </w:p>
          <w:p w:rsidR="002C4AD6" w:rsidRDefault="002C4AD6" w:rsidP="002C4AD6">
            <w:pPr>
              <w:numPr>
                <w:ilvl w:val="0"/>
                <w:numId w:val="45"/>
              </w:numPr>
              <w:spacing w:line="23" w:lineRule="atLeast"/>
            </w:pPr>
            <w:r>
              <w:t xml:space="preserve">Identify one (1) type of equipment that would be used to measure the agent. </w:t>
            </w:r>
          </w:p>
          <w:p w:rsidR="002C4AD6" w:rsidRDefault="002C4AD6" w:rsidP="002C4AD6">
            <w:pPr>
              <w:pStyle w:val="ListParagraph"/>
              <w:numPr>
                <w:ilvl w:val="1"/>
                <w:numId w:val="45"/>
              </w:numPr>
              <w:spacing w:line="23" w:lineRule="atLeast"/>
              <w:ind w:left="851"/>
            </w:pPr>
            <w:r>
              <w:t xml:space="preserve">Explain why you have selected this measuring equipment and its appropriateness for the environment, the activities being carried out and the level of risk. </w:t>
            </w:r>
          </w:p>
          <w:p w:rsidR="002C4AD6" w:rsidRDefault="002C4AD6" w:rsidP="002C4AD6">
            <w:pPr>
              <w:pStyle w:val="ListParagraph"/>
              <w:numPr>
                <w:ilvl w:val="1"/>
                <w:numId w:val="45"/>
              </w:numPr>
              <w:spacing w:line="23" w:lineRule="atLeast"/>
              <w:ind w:left="851"/>
            </w:pPr>
            <w:r>
              <w:t>Explain how you would calibrate, adjust and check the operability of the equipment selected. Does the equipment contain any in-built alarms?</w:t>
            </w:r>
          </w:p>
          <w:p w:rsidR="002C4AD6" w:rsidRDefault="002C4AD6" w:rsidP="002C4AD6">
            <w:pPr>
              <w:pStyle w:val="ListParagraph"/>
              <w:numPr>
                <w:ilvl w:val="1"/>
                <w:numId w:val="45"/>
              </w:numPr>
              <w:spacing w:line="23" w:lineRule="atLeast"/>
              <w:ind w:left="851"/>
            </w:pPr>
            <w:r>
              <w:t>Explain how the equipment is used. Be mindful of how health and safety are to be maintained and any limitations on the use and output of the equipment.</w:t>
            </w:r>
          </w:p>
          <w:p w:rsidR="002C4AD6" w:rsidRDefault="002C4AD6" w:rsidP="002C4AD6">
            <w:pPr>
              <w:pStyle w:val="ListParagraph"/>
              <w:numPr>
                <w:ilvl w:val="1"/>
                <w:numId w:val="45"/>
              </w:numPr>
              <w:spacing w:line="23" w:lineRule="atLeast"/>
              <w:ind w:left="851"/>
            </w:pPr>
            <w:r>
              <w:t>Identify the scale/units this equipment measures in and how results are recorded.</w:t>
            </w:r>
          </w:p>
          <w:p w:rsidR="002C4AD6" w:rsidRDefault="002C4AD6" w:rsidP="002C4AD6">
            <w:pPr>
              <w:pStyle w:val="ListParagraph"/>
              <w:numPr>
                <w:ilvl w:val="1"/>
                <w:numId w:val="45"/>
              </w:numPr>
              <w:spacing w:line="23" w:lineRule="atLeast"/>
              <w:ind w:left="851"/>
            </w:pPr>
            <w:r>
              <w:t>Explain how the equipment should be maintained and stored, including dismantling, cleaning and disposal requirements.</w:t>
            </w:r>
          </w:p>
          <w:p w:rsidR="002C4AD6" w:rsidRDefault="002C4AD6" w:rsidP="002C4AD6">
            <w:pPr>
              <w:numPr>
                <w:ilvl w:val="0"/>
                <w:numId w:val="45"/>
              </w:numPr>
              <w:spacing w:line="23" w:lineRule="atLeast"/>
            </w:pPr>
            <w:r>
              <w:t xml:space="preserve">Determine a sampling plan/process for monitoring the agent. </w:t>
            </w:r>
          </w:p>
          <w:p w:rsidR="002C4AD6" w:rsidRDefault="002C4AD6" w:rsidP="002C4AD6">
            <w:pPr>
              <w:pStyle w:val="ListParagraph"/>
              <w:numPr>
                <w:ilvl w:val="1"/>
                <w:numId w:val="45"/>
              </w:numPr>
              <w:spacing w:line="23" w:lineRule="atLeast"/>
              <w:ind w:left="851"/>
            </w:pPr>
            <w:r>
              <w:t>Determine when, where and how the sampling will take place</w:t>
            </w:r>
          </w:p>
          <w:p w:rsidR="002C4AD6" w:rsidRDefault="002C4AD6" w:rsidP="002C4AD6">
            <w:pPr>
              <w:pStyle w:val="ListParagraph"/>
              <w:numPr>
                <w:ilvl w:val="1"/>
                <w:numId w:val="45"/>
              </w:numPr>
              <w:spacing w:line="23" w:lineRule="atLeast"/>
              <w:ind w:left="851"/>
            </w:pPr>
            <w:r>
              <w:t>Identify work permits and written authorities you would need to obtain when conducting the monitoring activities. How do these aim to ensure safety and address privacy concerns?</w:t>
            </w:r>
          </w:p>
          <w:p w:rsidR="002C4AD6" w:rsidRPr="00F43340" w:rsidRDefault="002C4AD6" w:rsidP="002C4AD6">
            <w:pPr>
              <w:pStyle w:val="ListParagraph"/>
              <w:numPr>
                <w:ilvl w:val="1"/>
                <w:numId w:val="45"/>
              </w:numPr>
              <w:spacing w:line="23" w:lineRule="atLeast"/>
              <w:ind w:left="851"/>
            </w:pPr>
            <w:r>
              <w:t>Determine who is responsible for the monitoring and how you would assist with conducting the tests.</w:t>
            </w:r>
          </w:p>
        </w:tc>
      </w:tr>
    </w:tbl>
    <w:p w:rsidR="002C4AD6" w:rsidRDefault="002C4AD6" w:rsidP="00905A86">
      <w:pPr>
        <w:spacing w:after="0" w:line="23" w:lineRule="atLeast"/>
      </w:pPr>
    </w:p>
    <w:tbl>
      <w:tblPr>
        <w:tblStyle w:val="TableGrid"/>
        <w:tblW w:w="0" w:type="auto"/>
        <w:tblLook w:val="04A0"/>
      </w:tblPr>
      <w:tblGrid>
        <w:gridCol w:w="1725"/>
        <w:gridCol w:w="2503"/>
        <w:gridCol w:w="2503"/>
        <w:gridCol w:w="2504"/>
      </w:tblGrid>
      <w:tr w:rsidR="002C4AD6" w:rsidRPr="00F43340" w:rsidTr="00905A86">
        <w:tc>
          <w:tcPr>
            <w:tcW w:w="1725" w:type="dxa"/>
            <w:shd w:val="clear" w:color="auto" w:fill="D9D9D9" w:themeFill="background1" w:themeFillShade="D9"/>
          </w:tcPr>
          <w:p w:rsidR="002C4AD6" w:rsidRPr="00F43340" w:rsidRDefault="002C4AD6" w:rsidP="002C4AD6">
            <w:pPr>
              <w:spacing w:line="23" w:lineRule="atLeast"/>
              <w:rPr>
                <w:b/>
              </w:rPr>
            </w:pPr>
          </w:p>
        </w:tc>
        <w:tc>
          <w:tcPr>
            <w:tcW w:w="2503" w:type="dxa"/>
            <w:shd w:val="clear" w:color="auto" w:fill="D9D9D9" w:themeFill="background1" w:themeFillShade="D9"/>
          </w:tcPr>
          <w:p w:rsidR="002C4AD6" w:rsidRPr="00F43340" w:rsidRDefault="002C4AD6" w:rsidP="002C4AD6">
            <w:pPr>
              <w:spacing w:line="23" w:lineRule="atLeast"/>
              <w:rPr>
                <w:b/>
              </w:rPr>
            </w:pPr>
            <w:r>
              <w:rPr>
                <w:b/>
              </w:rPr>
              <w:t>Chemical agent</w:t>
            </w:r>
          </w:p>
        </w:tc>
        <w:tc>
          <w:tcPr>
            <w:tcW w:w="2503" w:type="dxa"/>
            <w:shd w:val="clear" w:color="auto" w:fill="D9D9D9" w:themeFill="background1" w:themeFillShade="D9"/>
          </w:tcPr>
          <w:p w:rsidR="002C4AD6" w:rsidRPr="00F43340" w:rsidRDefault="002C4AD6" w:rsidP="002C4AD6">
            <w:pPr>
              <w:spacing w:line="23" w:lineRule="atLeast"/>
              <w:rPr>
                <w:b/>
              </w:rPr>
            </w:pPr>
            <w:r>
              <w:rPr>
                <w:b/>
              </w:rPr>
              <w:t>Physical agent</w:t>
            </w:r>
          </w:p>
        </w:tc>
        <w:tc>
          <w:tcPr>
            <w:tcW w:w="2504" w:type="dxa"/>
            <w:shd w:val="clear" w:color="auto" w:fill="D9D9D9" w:themeFill="background1" w:themeFillShade="D9"/>
          </w:tcPr>
          <w:p w:rsidR="002C4AD6" w:rsidRPr="00F43340" w:rsidRDefault="002C4AD6" w:rsidP="002C4AD6">
            <w:pPr>
              <w:spacing w:line="23" w:lineRule="atLeast"/>
              <w:rPr>
                <w:b/>
              </w:rPr>
            </w:pPr>
            <w:r>
              <w:rPr>
                <w:b/>
              </w:rPr>
              <w:t>Biological agent</w:t>
            </w:r>
          </w:p>
        </w:tc>
      </w:tr>
      <w:tr w:rsidR="002C4AD6" w:rsidRPr="00F43340" w:rsidTr="00905A86">
        <w:trPr>
          <w:trHeight w:val="1701"/>
        </w:trPr>
        <w:tc>
          <w:tcPr>
            <w:tcW w:w="1725" w:type="dxa"/>
          </w:tcPr>
          <w:p w:rsidR="002C4AD6" w:rsidRPr="00F43340" w:rsidRDefault="002C4AD6" w:rsidP="002C4AD6">
            <w:pPr>
              <w:spacing w:line="23" w:lineRule="atLeast"/>
            </w:pPr>
            <w:r>
              <w:t>Name of agent and associated condition</w:t>
            </w:r>
          </w:p>
        </w:tc>
        <w:tc>
          <w:tcPr>
            <w:tcW w:w="2503" w:type="dxa"/>
          </w:tcPr>
          <w:p w:rsidR="00905A86" w:rsidRDefault="00C93365" w:rsidP="00905A86">
            <w:pPr>
              <w:spacing w:line="23" w:lineRule="atLeast"/>
            </w:pPr>
            <w:r w:rsidRPr="00F43340">
              <w:fldChar w:fldCharType="begin">
                <w:ffData>
                  <w:name w:val="Text9"/>
                  <w:enabled/>
                  <w:calcOnExit w:val="0"/>
                  <w:textInput/>
                </w:ffData>
              </w:fldChar>
            </w:r>
            <w:r w:rsidR="002C4AD6" w:rsidRPr="00F43340">
              <w:instrText xml:space="preserve"> FORMTEXT </w:instrText>
            </w:r>
            <w:r w:rsidRPr="00F43340">
              <w:fldChar w:fldCharType="separate"/>
            </w:r>
            <w:r w:rsidR="00905A86">
              <w:t xml:space="preserve">Carbon Monoxide </w:t>
            </w:r>
          </w:p>
          <w:p w:rsidR="00905A86" w:rsidRDefault="00905A86" w:rsidP="00905A86">
            <w:pPr>
              <w:spacing w:line="23" w:lineRule="atLeast"/>
            </w:pPr>
          </w:p>
          <w:p w:rsidR="00905A86" w:rsidRDefault="00905A86" w:rsidP="00905A86">
            <w:pPr>
              <w:spacing w:line="23" w:lineRule="atLeast"/>
            </w:pPr>
            <w:r>
              <w:t>Respiratory Problems</w:t>
            </w:r>
          </w:p>
          <w:p w:rsidR="002C4AD6" w:rsidRPr="00F43340" w:rsidRDefault="00905A86" w:rsidP="00905A86">
            <w:pPr>
              <w:spacing w:line="23" w:lineRule="atLeast"/>
            </w:pPr>
            <w:r>
              <w:t>Asphyxiation</w:t>
            </w:r>
            <w:r w:rsidR="00C93365" w:rsidRPr="00F43340">
              <w:fldChar w:fldCharType="end"/>
            </w:r>
          </w:p>
        </w:tc>
        <w:tc>
          <w:tcPr>
            <w:tcW w:w="2503" w:type="dxa"/>
          </w:tcPr>
          <w:p w:rsidR="00905A86" w:rsidRDefault="00C93365" w:rsidP="00905A86">
            <w:pPr>
              <w:spacing w:line="23" w:lineRule="atLeast"/>
            </w:pPr>
            <w:r w:rsidRPr="00F43340">
              <w:fldChar w:fldCharType="begin">
                <w:ffData>
                  <w:name w:val="Text9"/>
                  <w:enabled/>
                  <w:calcOnExit w:val="0"/>
                  <w:textInput/>
                </w:ffData>
              </w:fldChar>
            </w:r>
            <w:r w:rsidR="002C4AD6" w:rsidRPr="00F43340">
              <w:instrText xml:space="preserve"> FORMTEXT </w:instrText>
            </w:r>
            <w:r w:rsidRPr="00F43340">
              <w:fldChar w:fldCharType="separate"/>
            </w:r>
            <w:r w:rsidR="00905A86">
              <w:t xml:space="preserve">Noise </w:t>
            </w:r>
          </w:p>
          <w:p w:rsidR="00905A86" w:rsidRDefault="00905A86" w:rsidP="00905A86">
            <w:pPr>
              <w:spacing w:line="23" w:lineRule="atLeast"/>
            </w:pPr>
          </w:p>
          <w:p w:rsidR="002C4AD6" w:rsidRPr="00F43340" w:rsidRDefault="00905A86" w:rsidP="00905A86">
            <w:pPr>
              <w:spacing w:line="23" w:lineRule="atLeast"/>
            </w:pPr>
            <w:r>
              <w:t>Damage to or loss of hearing</w:t>
            </w:r>
            <w:r w:rsidR="00C93365" w:rsidRPr="00F43340">
              <w:fldChar w:fldCharType="end"/>
            </w:r>
          </w:p>
        </w:tc>
        <w:tc>
          <w:tcPr>
            <w:tcW w:w="2504" w:type="dxa"/>
          </w:tcPr>
          <w:p w:rsidR="00905A86" w:rsidRDefault="00C93365" w:rsidP="00905A86">
            <w:pPr>
              <w:spacing w:line="23" w:lineRule="atLeast"/>
            </w:pPr>
            <w:r w:rsidRPr="00F43340">
              <w:fldChar w:fldCharType="begin">
                <w:ffData>
                  <w:name w:val="Text9"/>
                  <w:enabled/>
                  <w:calcOnExit w:val="0"/>
                  <w:textInput/>
                </w:ffData>
              </w:fldChar>
            </w:r>
            <w:r w:rsidR="002C4AD6" w:rsidRPr="00F43340">
              <w:instrText xml:space="preserve"> FORMTEXT </w:instrText>
            </w:r>
            <w:r w:rsidRPr="00F43340">
              <w:fldChar w:fldCharType="separate"/>
            </w:r>
            <w:r w:rsidR="00905A86">
              <w:t>Mould</w:t>
            </w:r>
          </w:p>
          <w:p w:rsidR="00905A86" w:rsidRDefault="00905A86" w:rsidP="00905A86">
            <w:pPr>
              <w:spacing w:line="23" w:lineRule="atLeast"/>
            </w:pPr>
          </w:p>
          <w:p w:rsidR="002C4AD6" w:rsidRPr="00F43340" w:rsidRDefault="00905A86" w:rsidP="00905A86">
            <w:pPr>
              <w:spacing w:line="23" w:lineRule="atLeast"/>
            </w:pPr>
            <w:r>
              <w:t>Respiratory Problems</w:t>
            </w:r>
            <w:r w:rsidR="00C93365" w:rsidRPr="00F43340">
              <w:fldChar w:fldCharType="end"/>
            </w:r>
          </w:p>
        </w:tc>
      </w:tr>
      <w:tr w:rsidR="002C4AD6" w:rsidRPr="00F43340" w:rsidTr="00905A86">
        <w:trPr>
          <w:trHeight w:val="1701"/>
        </w:trPr>
        <w:tc>
          <w:tcPr>
            <w:tcW w:w="1725" w:type="dxa"/>
          </w:tcPr>
          <w:p w:rsidR="002C4AD6" w:rsidRPr="00F43340" w:rsidRDefault="002C4AD6" w:rsidP="002C4AD6">
            <w:pPr>
              <w:spacing w:line="23" w:lineRule="atLeast"/>
            </w:pPr>
            <w:r>
              <w:t>Characteristics of chemical agent</w:t>
            </w:r>
          </w:p>
        </w:tc>
        <w:tc>
          <w:tcPr>
            <w:tcW w:w="7510" w:type="dxa"/>
            <w:gridSpan w:val="3"/>
          </w:tcPr>
          <w:p w:rsidR="00905A86" w:rsidRDefault="00C93365" w:rsidP="00905A86">
            <w:pPr>
              <w:spacing w:line="23" w:lineRule="atLeast"/>
            </w:pPr>
            <w:r w:rsidRPr="00F43340">
              <w:fldChar w:fldCharType="begin">
                <w:ffData>
                  <w:name w:val="Text9"/>
                  <w:enabled/>
                  <w:calcOnExit w:val="0"/>
                  <w:textInput/>
                </w:ffData>
              </w:fldChar>
            </w:r>
            <w:r w:rsidR="002C4AD6" w:rsidRPr="00F43340">
              <w:instrText xml:space="preserve"> FORMTEXT </w:instrText>
            </w:r>
            <w:r w:rsidRPr="00F43340">
              <w:fldChar w:fldCharType="separate"/>
            </w:r>
            <w:r w:rsidR="00905A86">
              <w:t>Cannot be detected by odor or colour</w:t>
            </w:r>
          </w:p>
          <w:p w:rsidR="00905A86" w:rsidRDefault="00905A86" w:rsidP="00905A86">
            <w:pPr>
              <w:spacing w:line="23" w:lineRule="atLeast"/>
            </w:pPr>
            <w:r>
              <w:t xml:space="preserve">Physical state is gas </w:t>
            </w:r>
          </w:p>
          <w:p w:rsidR="00905A86" w:rsidRDefault="00905A86" w:rsidP="00905A86">
            <w:pPr>
              <w:spacing w:line="23" w:lineRule="atLeast"/>
            </w:pPr>
            <w:r>
              <w:t>Extremely flammable</w:t>
            </w:r>
          </w:p>
          <w:p w:rsidR="002C4AD6" w:rsidRPr="00F43340" w:rsidRDefault="00905A86" w:rsidP="00905A86">
            <w:pPr>
              <w:spacing w:line="23" w:lineRule="atLeast"/>
            </w:pPr>
            <w:r>
              <w:t xml:space="preserve">Forms an explosive mixture when mixed with </w:t>
            </w:r>
            <w:r w:rsidR="00A4099A">
              <w:t>air.</w:t>
            </w:r>
            <w:r w:rsidR="00C93365" w:rsidRPr="00F43340">
              <w:fldChar w:fldCharType="end"/>
            </w:r>
          </w:p>
        </w:tc>
      </w:tr>
      <w:tr w:rsidR="002C4AD6" w:rsidRPr="00F43340" w:rsidTr="00905A86">
        <w:trPr>
          <w:trHeight w:val="1701"/>
        </w:trPr>
        <w:tc>
          <w:tcPr>
            <w:tcW w:w="1725" w:type="dxa"/>
          </w:tcPr>
          <w:p w:rsidR="002C4AD6" w:rsidRPr="00F43340" w:rsidRDefault="002C4AD6" w:rsidP="002C4AD6">
            <w:pPr>
              <w:spacing w:line="23" w:lineRule="atLeast"/>
            </w:pPr>
            <w:r>
              <w:t>Area for measurements  for chemical agent</w:t>
            </w:r>
          </w:p>
        </w:tc>
        <w:tc>
          <w:tcPr>
            <w:tcW w:w="7510" w:type="dxa"/>
            <w:gridSpan w:val="3"/>
          </w:tcPr>
          <w:p w:rsidR="00A4099A" w:rsidRDefault="00C93365" w:rsidP="00A4099A">
            <w:pPr>
              <w:spacing w:line="23" w:lineRule="atLeast"/>
            </w:pPr>
            <w:r w:rsidRPr="00F43340">
              <w:fldChar w:fldCharType="begin">
                <w:ffData>
                  <w:name w:val="Text9"/>
                  <w:enabled/>
                  <w:calcOnExit w:val="0"/>
                  <w:textInput/>
                </w:ffData>
              </w:fldChar>
            </w:r>
            <w:r w:rsidR="002C4AD6" w:rsidRPr="00F43340">
              <w:instrText xml:space="preserve"> FORMTEXT </w:instrText>
            </w:r>
            <w:r w:rsidRPr="00F43340">
              <w:fldChar w:fldCharType="separate"/>
            </w:r>
            <w:r w:rsidR="00A4099A">
              <w:t>Area sampling to give a big picure view of the area.</w:t>
            </w:r>
          </w:p>
          <w:p w:rsidR="00A4099A" w:rsidRDefault="00A4099A" w:rsidP="00A4099A">
            <w:pPr>
              <w:spacing w:line="23" w:lineRule="atLeast"/>
            </w:pPr>
            <w:r>
              <w:t>Personal sampling device worn on a person for accurate reading in real time of where the work is being conducted.</w:t>
            </w:r>
          </w:p>
          <w:p w:rsidR="002C4AD6" w:rsidRPr="00F43340" w:rsidRDefault="00C93365" w:rsidP="00A4099A">
            <w:pPr>
              <w:spacing w:line="23" w:lineRule="atLeast"/>
            </w:pPr>
            <w:r w:rsidRPr="00F43340">
              <w:fldChar w:fldCharType="end"/>
            </w:r>
          </w:p>
        </w:tc>
      </w:tr>
      <w:tr w:rsidR="002C4AD6" w:rsidRPr="00F43340" w:rsidTr="00905A86">
        <w:trPr>
          <w:trHeight w:val="1701"/>
        </w:trPr>
        <w:tc>
          <w:tcPr>
            <w:tcW w:w="1725" w:type="dxa"/>
          </w:tcPr>
          <w:p w:rsidR="002C4AD6" w:rsidRPr="00F43340" w:rsidRDefault="002C4AD6" w:rsidP="002C4AD6">
            <w:pPr>
              <w:spacing w:line="23" w:lineRule="atLeast"/>
            </w:pPr>
            <w:r>
              <w:t>Measuring equipment for chemical agent</w:t>
            </w:r>
          </w:p>
        </w:tc>
        <w:tc>
          <w:tcPr>
            <w:tcW w:w="7510" w:type="dxa"/>
            <w:gridSpan w:val="3"/>
          </w:tcPr>
          <w:p w:rsidR="00A4099A" w:rsidRDefault="00C93365" w:rsidP="00A4099A">
            <w:pPr>
              <w:spacing w:line="23" w:lineRule="atLeast"/>
            </w:pPr>
            <w:r w:rsidRPr="00F43340">
              <w:fldChar w:fldCharType="begin">
                <w:ffData>
                  <w:name w:val="Text9"/>
                  <w:enabled/>
                  <w:calcOnExit w:val="0"/>
                  <w:textInput/>
                </w:ffData>
              </w:fldChar>
            </w:r>
            <w:r w:rsidR="002C4AD6" w:rsidRPr="00F43340">
              <w:instrText xml:space="preserve"> FORMTEXT </w:instrText>
            </w:r>
            <w:r w:rsidRPr="00F43340">
              <w:fldChar w:fldCharType="separate"/>
            </w:r>
            <w:r w:rsidR="00A4099A">
              <w:t>Dreager Model 190 CO Data Logger.</w:t>
            </w:r>
          </w:p>
          <w:p w:rsidR="00A4099A" w:rsidRDefault="00A4099A" w:rsidP="00A4099A">
            <w:pPr>
              <w:spacing w:line="23" w:lineRule="atLeast"/>
            </w:pPr>
            <w:r>
              <w:t>Provides direct reading  and stored data to be downloaded later ensuring the worker can monitor the levels regularly while working to reduce the risk of exposure or explosion when conducting work.</w:t>
            </w:r>
          </w:p>
          <w:p w:rsidR="00A4099A" w:rsidRDefault="00A4099A" w:rsidP="00A4099A">
            <w:pPr>
              <w:spacing w:line="23" w:lineRule="atLeast"/>
            </w:pPr>
            <w:r>
              <w:t>Calibration- Bump test. Calibration done by way of hooking up to company software.This would normally be done by a trained person prior to every use of the monitor.The unit has an inbuilt alarm for when levels get high.</w:t>
            </w:r>
          </w:p>
          <w:p w:rsidR="00A4099A" w:rsidRDefault="00A4099A" w:rsidP="00A4099A">
            <w:pPr>
              <w:spacing w:line="23" w:lineRule="atLeast"/>
            </w:pPr>
            <w:r>
              <w:t>To be kept on the worker as it is a personal detector.</w:t>
            </w:r>
          </w:p>
          <w:p w:rsidR="00A4099A" w:rsidRDefault="00A4099A" w:rsidP="00A4099A">
            <w:pPr>
              <w:spacing w:line="23" w:lineRule="atLeast"/>
            </w:pPr>
            <w:r>
              <w:t>The detector measures in PPM Parts Per Million.</w:t>
            </w:r>
          </w:p>
          <w:p w:rsidR="00A4099A" w:rsidRDefault="00A4099A" w:rsidP="00A4099A">
            <w:pPr>
              <w:spacing w:line="23" w:lineRule="atLeast"/>
            </w:pPr>
            <w:r>
              <w:lastRenderedPageBreak/>
              <w:t>Storage - Check the standards to see if their is a requirement for periodic calibration or checks.</w:t>
            </w:r>
          </w:p>
          <w:p w:rsidR="00C47BED" w:rsidRDefault="00A4099A" w:rsidP="00A4099A">
            <w:pPr>
              <w:spacing w:line="23" w:lineRule="atLeast"/>
            </w:pPr>
            <w:r>
              <w:t xml:space="preserve">Store in a dry , dust free environment to protect it from damage or </w:t>
            </w:r>
            <w:r w:rsidR="00C47BED">
              <w:t>contamination.</w:t>
            </w:r>
          </w:p>
          <w:p w:rsidR="00C47BED" w:rsidRDefault="00C47BED" w:rsidP="00A4099A">
            <w:pPr>
              <w:spacing w:line="23" w:lineRule="atLeast"/>
            </w:pPr>
            <w:r>
              <w:t>Store in a secure location to prevent tampering.</w:t>
            </w:r>
          </w:p>
          <w:p w:rsidR="00C47BED" w:rsidRDefault="00C47BED" w:rsidP="00A4099A">
            <w:pPr>
              <w:spacing w:line="23" w:lineRule="atLeast"/>
            </w:pPr>
            <w:r>
              <w:t>Remove batteries if storing for a long time.</w:t>
            </w:r>
          </w:p>
          <w:p w:rsidR="002C4AD6" w:rsidRPr="00F43340" w:rsidRDefault="00C47BED" w:rsidP="00A4099A">
            <w:pPr>
              <w:spacing w:line="23" w:lineRule="atLeast"/>
            </w:pPr>
            <w:r>
              <w:t>Clean and replace filters regularly.</w:t>
            </w:r>
            <w:r w:rsidR="00C93365" w:rsidRPr="00F43340">
              <w:fldChar w:fldCharType="end"/>
            </w:r>
          </w:p>
        </w:tc>
      </w:tr>
      <w:tr w:rsidR="002C4AD6" w:rsidRPr="00F43340" w:rsidTr="00905A86">
        <w:trPr>
          <w:trHeight w:val="1701"/>
        </w:trPr>
        <w:tc>
          <w:tcPr>
            <w:tcW w:w="1725" w:type="dxa"/>
          </w:tcPr>
          <w:p w:rsidR="002C4AD6" w:rsidRDefault="002C4AD6" w:rsidP="002C4AD6">
            <w:pPr>
              <w:spacing w:line="23" w:lineRule="atLeast"/>
            </w:pPr>
            <w:r>
              <w:lastRenderedPageBreak/>
              <w:t>Sampling process for chemical agent</w:t>
            </w:r>
          </w:p>
        </w:tc>
        <w:tc>
          <w:tcPr>
            <w:tcW w:w="7510" w:type="dxa"/>
            <w:gridSpan w:val="3"/>
          </w:tcPr>
          <w:p w:rsidR="00C47BED" w:rsidRDefault="00C93365" w:rsidP="00C47BED">
            <w:pPr>
              <w:spacing w:line="23" w:lineRule="atLeast"/>
            </w:pPr>
            <w:r w:rsidRPr="00F43340">
              <w:fldChar w:fldCharType="begin">
                <w:ffData>
                  <w:name w:val="Text9"/>
                  <w:enabled/>
                  <w:calcOnExit w:val="0"/>
                  <w:textInput/>
                </w:ffData>
              </w:fldChar>
            </w:r>
            <w:r w:rsidR="002C4AD6" w:rsidRPr="00F43340">
              <w:instrText xml:space="preserve"> FORMTEXT </w:instrText>
            </w:r>
            <w:r w:rsidRPr="00F43340">
              <w:fldChar w:fldCharType="separate"/>
            </w:r>
            <w:r w:rsidR="00C47BED">
              <w:t>Sampling is to take place prior to work starting and to be ongoing as the work is being conducted. Area and personal sampling should be in place.</w:t>
            </w:r>
          </w:p>
          <w:p w:rsidR="00C47BED" w:rsidRDefault="00C47BED" w:rsidP="00C47BED">
            <w:pPr>
              <w:spacing w:line="23" w:lineRule="atLeast"/>
            </w:pPr>
            <w:r>
              <w:t>The PCBU, any relevant safety comittees or people in the affected area should be notified prior to the monitoring taking place. Permits, and permission from PCBU , Council Safety comittee etc should  be in place prior.</w:t>
            </w:r>
          </w:p>
          <w:p w:rsidR="002C4AD6" w:rsidRPr="00F43340" w:rsidRDefault="00C47BED" w:rsidP="00C47BED">
            <w:pPr>
              <w:spacing w:line="23" w:lineRule="atLeast"/>
            </w:pPr>
            <w:r>
              <w:t xml:space="preserve">The PCBU and the workers directly involved as well as their supervisors and management are all responsible for the monitoring. I would assist by obtaining the relevant safety information, permits, and equipment. Also by ensuring that the personnel are adequately trained to conduct both the monitoring and the work. </w:t>
            </w:r>
            <w:r w:rsidR="00C93365" w:rsidRPr="00F43340">
              <w:fldChar w:fldCharType="end"/>
            </w:r>
          </w:p>
        </w:tc>
      </w:tr>
    </w:tbl>
    <w:p w:rsidR="002C4AD6" w:rsidRPr="00F43340" w:rsidRDefault="002C4AD6" w:rsidP="00905A86">
      <w:pPr>
        <w:spacing w:after="0" w:line="23" w:lineRule="atLeast"/>
      </w:pPr>
    </w:p>
    <w:tbl>
      <w:tblPr>
        <w:tblStyle w:val="TableGrid"/>
        <w:tblW w:w="0" w:type="auto"/>
        <w:tblLook w:val="04A0"/>
      </w:tblPr>
      <w:tblGrid>
        <w:gridCol w:w="2802"/>
        <w:gridCol w:w="6440"/>
      </w:tblGrid>
      <w:tr w:rsidR="002C4AD6" w:rsidRPr="00F43340" w:rsidTr="00905A86">
        <w:tc>
          <w:tcPr>
            <w:tcW w:w="2802" w:type="dxa"/>
            <w:shd w:val="clear" w:color="auto" w:fill="232F84"/>
          </w:tcPr>
          <w:p w:rsidR="002C4AD6" w:rsidRPr="00F43340" w:rsidRDefault="002C4AD6" w:rsidP="002C4AD6">
            <w:pPr>
              <w:spacing w:line="23" w:lineRule="atLeast"/>
              <w:rPr>
                <w:b/>
              </w:rPr>
            </w:pPr>
            <w:r w:rsidRPr="00F43340">
              <w:rPr>
                <w:b/>
              </w:rPr>
              <w:t xml:space="preserve">Outcome for </w:t>
            </w:r>
            <w:r>
              <w:rPr>
                <w:b/>
              </w:rPr>
              <w:t>Activity 2</w:t>
            </w:r>
          </w:p>
        </w:tc>
        <w:tc>
          <w:tcPr>
            <w:tcW w:w="6440" w:type="dxa"/>
          </w:tcPr>
          <w:p w:rsidR="002C4AD6" w:rsidRPr="00F43340" w:rsidRDefault="00C93365" w:rsidP="002C4AD6">
            <w:pPr>
              <w:spacing w:line="23" w:lineRule="atLeast"/>
            </w:pPr>
            <w:sdt>
              <w:sdtPr>
                <w:id w:val="-1388186841"/>
              </w:sdtPr>
              <w:sdtContent>
                <w:r w:rsidR="002C4AD6" w:rsidRPr="00F43340">
                  <w:rPr>
                    <w:rFonts w:ascii="Segoe UI Symbol" w:hAnsi="Segoe UI Symbol" w:cs="Segoe UI Symbol"/>
                  </w:rPr>
                  <w:t>☐</w:t>
                </w:r>
              </w:sdtContent>
            </w:sdt>
            <w:r w:rsidR="002C4AD6" w:rsidRPr="00F43340">
              <w:t xml:space="preserve"> Satisfactory </w:t>
            </w:r>
            <w:r w:rsidR="002C4AD6" w:rsidRPr="00F43340">
              <w:tab/>
            </w:r>
          </w:p>
          <w:p w:rsidR="002C4AD6" w:rsidRPr="00F43340" w:rsidRDefault="00C93365" w:rsidP="002C4AD6">
            <w:pPr>
              <w:spacing w:line="23" w:lineRule="atLeast"/>
            </w:pPr>
            <w:sdt>
              <w:sdtPr>
                <w:id w:val="2093272473"/>
              </w:sdtPr>
              <w:sdtContent>
                <w:r w:rsidR="002C4AD6" w:rsidRPr="00F43340">
                  <w:rPr>
                    <w:rFonts w:ascii="Segoe UI Symbol" w:hAnsi="Segoe UI Symbol" w:cs="Segoe UI Symbol"/>
                  </w:rPr>
                  <w:t>☐</w:t>
                </w:r>
              </w:sdtContent>
            </w:sdt>
            <w:r w:rsidR="002C4AD6" w:rsidRPr="00F43340">
              <w:t xml:space="preserve"> Not satisfactory</w:t>
            </w:r>
          </w:p>
        </w:tc>
      </w:tr>
      <w:tr w:rsidR="002C4AD6" w:rsidRPr="00F43340" w:rsidTr="00905A86">
        <w:trPr>
          <w:trHeight w:val="2835"/>
        </w:trPr>
        <w:tc>
          <w:tcPr>
            <w:tcW w:w="2802" w:type="dxa"/>
            <w:shd w:val="clear" w:color="auto" w:fill="232F84"/>
          </w:tcPr>
          <w:p w:rsidR="002C4AD6" w:rsidRPr="00F43340" w:rsidRDefault="002C4AD6" w:rsidP="002C4AD6">
            <w:pPr>
              <w:spacing w:line="23" w:lineRule="atLeast"/>
              <w:rPr>
                <w:b/>
              </w:rPr>
            </w:pPr>
            <w:r w:rsidRPr="00F43340">
              <w:rPr>
                <w:b/>
              </w:rPr>
              <w:t>Trainer/Assessor comments</w:t>
            </w:r>
          </w:p>
        </w:tc>
        <w:tc>
          <w:tcPr>
            <w:tcW w:w="6440" w:type="dxa"/>
          </w:tcPr>
          <w:p w:rsidR="002C4AD6" w:rsidRPr="00F43340" w:rsidRDefault="00C93365" w:rsidP="002C4AD6">
            <w:pPr>
              <w:spacing w:line="23" w:lineRule="atLeast"/>
            </w:pPr>
            <w:r w:rsidRPr="00F43340">
              <w:fldChar w:fldCharType="begin">
                <w:ffData>
                  <w:name w:val="Text9"/>
                  <w:enabled/>
                  <w:calcOnExit w:val="0"/>
                  <w:textInput/>
                </w:ffData>
              </w:fldChar>
            </w:r>
            <w:r w:rsidR="002C4AD6" w:rsidRPr="00F43340">
              <w:instrText xml:space="preserve"> FORMTEXT </w:instrText>
            </w:r>
            <w:r w:rsidRPr="00F43340">
              <w:fldChar w:fldCharType="separate"/>
            </w:r>
            <w:r w:rsidR="002C4AD6" w:rsidRPr="00F43340">
              <w:t> </w:t>
            </w:r>
            <w:r w:rsidR="002C4AD6" w:rsidRPr="00F43340">
              <w:t> </w:t>
            </w:r>
            <w:r w:rsidR="002C4AD6" w:rsidRPr="00F43340">
              <w:t> </w:t>
            </w:r>
            <w:r w:rsidR="002C4AD6" w:rsidRPr="00F43340">
              <w:t> </w:t>
            </w:r>
            <w:r w:rsidR="002C4AD6" w:rsidRPr="00F43340">
              <w:t> </w:t>
            </w:r>
            <w:r w:rsidRPr="00F43340">
              <w:fldChar w:fldCharType="end"/>
            </w:r>
          </w:p>
        </w:tc>
      </w:tr>
    </w:tbl>
    <w:p w:rsidR="002C4AD6" w:rsidRDefault="002C4AD6" w:rsidP="002C4AD6">
      <w:pPr>
        <w:spacing w:after="0" w:line="23" w:lineRule="atLeast"/>
      </w:pPr>
    </w:p>
    <w:p w:rsidR="002C4AD6" w:rsidRDefault="002C4AD6">
      <w:r>
        <w:br w:type="page"/>
      </w:r>
    </w:p>
    <w:tbl>
      <w:tblPr>
        <w:tblStyle w:val="TableGrid"/>
        <w:tblW w:w="0" w:type="auto"/>
        <w:shd w:val="clear" w:color="auto" w:fill="F7CAAC" w:themeFill="accent2" w:themeFillTint="66"/>
        <w:tblLook w:val="04A0"/>
      </w:tblPr>
      <w:tblGrid>
        <w:gridCol w:w="9235"/>
      </w:tblGrid>
      <w:tr w:rsidR="000320AC" w:rsidRPr="00F43340" w:rsidTr="000320AC">
        <w:tc>
          <w:tcPr>
            <w:tcW w:w="9235" w:type="dxa"/>
            <w:shd w:val="clear" w:color="auto" w:fill="232F84"/>
          </w:tcPr>
          <w:p w:rsidR="000320AC" w:rsidRPr="00F43340" w:rsidRDefault="000320AC" w:rsidP="000320AC">
            <w:pPr>
              <w:numPr>
                <w:ilvl w:val="0"/>
                <w:numId w:val="6"/>
              </w:numPr>
              <w:spacing w:line="23" w:lineRule="atLeast"/>
              <w:rPr>
                <w:b/>
              </w:rPr>
            </w:pPr>
          </w:p>
        </w:tc>
      </w:tr>
      <w:tr w:rsidR="000320AC" w:rsidRPr="00F43340" w:rsidTr="000320AC">
        <w:tc>
          <w:tcPr>
            <w:tcW w:w="9235" w:type="dxa"/>
            <w:shd w:val="clear" w:color="auto" w:fill="FFE599" w:themeFill="accent4" w:themeFillTint="66"/>
          </w:tcPr>
          <w:p w:rsidR="000320AC" w:rsidRDefault="000320AC" w:rsidP="000320AC">
            <w:pPr>
              <w:numPr>
                <w:ilvl w:val="0"/>
                <w:numId w:val="46"/>
              </w:numPr>
              <w:spacing w:line="23" w:lineRule="atLeast"/>
            </w:pPr>
            <w:r>
              <w:t>Which individuals and parties might you consult when identifying agents and conditions in the workplace?</w:t>
            </w:r>
          </w:p>
          <w:p w:rsidR="002A090E" w:rsidRDefault="002A090E" w:rsidP="000320AC">
            <w:pPr>
              <w:numPr>
                <w:ilvl w:val="0"/>
                <w:numId w:val="46"/>
              </w:numPr>
              <w:spacing w:line="23" w:lineRule="atLeast"/>
            </w:pPr>
            <w:r>
              <w:t>Who might you consult with when collecting information and data about the requirements, nature and purpose of the monitoring?</w:t>
            </w:r>
          </w:p>
          <w:p w:rsidR="000320AC" w:rsidRPr="00F43340" w:rsidRDefault="00861F2D" w:rsidP="000320AC">
            <w:pPr>
              <w:numPr>
                <w:ilvl w:val="0"/>
                <w:numId w:val="46"/>
              </w:numPr>
              <w:spacing w:line="23" w:lineRule="atLeast"/>
            </w:pPr>
            <w:r>
              <w:t xml:space="preserve">Describe a situation where you might need to seek expert advice and equipment, due to limits in your own expertise and available equipment. </w:t>
            </w:r>
          </w:p>
        </w:tc>
      </w:tr>
    </w:tbl>
    <w:p w:rsidR="000320AC" w:rsidRDefault="000320AC" w:rsidP="000320AC">
      <w:pPr>
        <w:spacing w:after="0" w:line="23" w:lineRule="atLeast"/>
      </w:pPr>
    </w:p>
    <w:tbl>
      <w:tblPr>
        <w:tblStyle w:val="TableGrid"/>
        <w:tblW w:w="9249" w:type="dxa"/>
        <w:tblLook w:val="04A0"/>
      </w:tblPr>
      <w:tblGrid>
        <w:gridCol w:w="403"/>
        <w:gridCol w:w="8846"/>
      </w:tblGrid>
      <w:tr w:rsidR="000320AC" w:rsidRPr="00F43340" w:rsidTr="000320AC">
        <w:tc>
          <w:tcPr>
            <w:tcW w:w="403" w:type="dxa"/>
            <w:shd w:val="clear" w:color="auto" w:fill="D9D9D9" w:themeFill="background1" w:themeFillShade="D9"/>
          </w:tcPr>
          <w:p w:rsidR="000320AC" w:rsidRPr="00F43340" w:rsidRDefault="000320AC" w:rsidP="000320AC">
            <w:pPr>
              <w:spacing w:line="23" w:lineRule="atLeast"/>
              <w:rPr>
                <w:b/>
              </w:rPr>
            </w:pPr>
          </w:p>
        </w:tc>
        <w:tc>
          <w:tcPr>
            <w:tcW w:w="8846" w:type="dxa"/>
            <w:shd w:val="clear" w:color="auto" w:fill="D9D9D9" w:themeFill="background1" w:themeFillShade="D9"/>
          </w:tcPr>
          <w:p w:rsidR="000320AC" w:rsidRPr="00F43340" w:rsidRDefault="00861F2D" w:rsidP="000320AC">
            <w:pPr>
              <w:spacing w:line="23" w:lineRule="atLeast"/>
              <w:rPr>
                <w:b/>
              </w:rPr>
            </w:pPr>
            <w:r>
              <w:rPr>
                <w:b/>
              </w:rPr>
              <w:t>Response</w:t>
            </w:r>
          </w:p>
        </w:tc>
      </w:tr>
      <w:tr w:rsidR="000320AC" w:rsidRPr="00F43340" w:rsidTr="000320AC">
        <w:trPr>
          <w:trHeight w:val="1134"/>
        </w:trPr>
        <w:tc>
          <w:tcPr>
            <w:tcW w:w="403" w:type="dxa"/>
          </w:tcPr>
          <w:p w:rsidR="000320AC" w:rsidRPr="000320AC" w:rsidRDefault="000320AC" w:rsidP="000320AC">
            <w:pPr>
              <w:spacing w:line="23" w:lineRule="atLeast"/>
              <w:rPr>
                <w:b/>
              </w:rPr>
            </w:pPr>
            <w:r w:rsidRPr="000320AC">
              <w:rPr>
                <w:b/>
              </w:rPr>
              <w:t>a)</w:t>
            </w:r>
          </w:p>
        </w:tc>
        <w:tc>
          <w:tcPr>
            <w:tcW w:w="8846" w:type="dxa"/>
          </w:tcPr>
          <w:p w:rsidR="00E6092A" w:rsidRDefault="00C93365" w:rsidP="00E6092A">
            <w:pPr>
              <w:spacing w:line="23" w:lineRule="atLeast"/>
            </w:pPr>
            <w:r w:rsidRPr="00F43340">
              <w:fldChar w:fldCharType="begin">
                <w:ffData>
                  <w:name w:val="Text9"/>
                  <w:enabled/>
                  <w:calcOnExit w:val="0"/>
                  <w:textInput/>
                </w:ffData>
              </w:fldChar>
            </w:r>
            <w:r w:rsidR="000320AC" w:rsidRPr="00F43340">
              <w:instrText xml:space="preserve"> FORMTEXT </w:instrText>
            </w:r>
            <w:r w:rsidRPr="00F43340">
              <w:fldChar w:fldCharType="separate"/>
            </w:r>
            <w:proofErr w:type="gramStart"/>
            <w:r w:rsidR="00E6092A">
              <w:t>Workers ,</w:t>
            </w:r>
            <w:proofErr w:type="gramEnd"/>
            <w:r w:rsidR="00E6092A">
              <w:t xml:space="preserve"> HSR's , and Management when identifying the agent and why it is a concern.</w:t>
            </w:r>
          </w:p>
          <w:p w:rsidR="00E6092A" w:rsidRDefault="00E6092A" w:rsidP="00E6092A">
            <w:pPr>
              <w:spacing w:line="23" w:lineRule="atLeast"/>
            </w:pPr>
            <w:r>
              <w:t xml:space="preserve">Tell them the reasons for the monitoring and the outcomes that you hope to </w:t>
            </w:r>
            <w:proofErr w:type="spellStart"/>
            <w:r>
              <w:t>acheive</w:t>
            </w:r>
            <w:proofErr w:type="spellEnd"/>
            <w:r>
              <w:t>.</w:t>
            </w:r>
          </w:p>
          <w:p w:rsidR="00E6092A" w:rsidRDefault="00E6092A" w:rsidP="00E6092A">
            <w:pPr>
              <w:spacing w:line="23" w:lineRule="atLeast"/>
            </w:pPr>
            <w:r>
              <w:t>Ask for their input.</w:t>
            </w:r>
          </w:p>
          <w:p w:rsidR="000320AC" w:rsidRPr="00F43340" w:rsidRDefault="00E6092A" w:rsidP="00E6092A">
            <w:pPr>
              <w:spacing w:line="23" w:lineRule="atLeast"/>
            </w:pPr>
            <w:r>
              <w:t xml:space="preserve">Effective communication is required throughout the whole </w:t>
            </w:r>
            <w:proofErr w:type="gramStart"/>
            <w:r>
              <w:t>process ,</w:t>
            </w:r>
            <w:proofErr w:type="gramEnd"/>
            <w:r>
              <w:t xml:space="preserve"> don't just assume that people will be told. Communicate face to face wherever possible.</w:t>
            </w:r>
            <w:r w:rsidR="00C93365" w:rsidRPr="00F43340">
              <w:fldChar w:fldCharType="end"/>
            </w:r>
          </w:p>
        </w:tc>
      </w:tr>
      <w:tr w:rsidR="000320AC" w:rsidRPr="00F43340" w:rsidTr="000320AC">
        <w:trPr>
          <w:trHeight w:val="1134"/>
        </w:trPr>
        <w:tc>
          <w:tcPr>
            <w:tcW w:w="403" w:type="dxa"/>
          </w:tcPr>
          <w:p w:rsidR="000320AC" w:rsidRPr="000320AC" w:rsidRDefault="000320AC" w:rsidP="000320AC">
            <w:pPr>
              <w:spacing w:line="23" w:lineRule="atLeast"/>
              <w:rPr>
                <w:b/>
              </w:rPr>
            </w:pPr>
            <w:r w:rsidRPr="000320AC">
              <w:rPr>
                <w:b/>
              </w:rPr>
              <w:t>b)</w:t>
            </w:r>
          </w:p>
        </w:tc>
        <w:tc>
          <w:tcPr>
            <w:tcW w:w="8846" w:type="dxa"/>
          </w:tcPr>
          <w:p w:rsidR="00E6092A" w:rsidRDefault="00C93365" w:rsidP="00E6092A">
            <w:pPr>
              <w:spacing w:line="23" w:lineRule="atLeast"/>
            </w:pPr>
            <w:r w:rsidRPr="00F43340">
              <w:fldChar w:fldCharType="begin">
                <w:ffData>
                  <w:name w:val="Text9"/>
                  <w:enabled/>
                  <w:calcOnExit w:val="0"/>
                  <w:textInput/>
                </w:ffData>
              </w:fldChar>
            </w:r>
            <w:r w:rsidR="000320AC" w:rsidRPr="00F43340">
              <w:instrText xml:space="preserve"> FORMTEXT </w:instrText>
            </w:r>
            <w:r w:rsidRPr="00F43340">
              <w:fldChar w:fldCharType="separate"/>
            </w:r>
            <w:r w:rsidR="00E6092A">
              <w:t>Expert advice in confirming the Agents makeup.</w:t>
            </w:r>
          </w:p>
          <w:p w:rsidR="00E6092A" w:rsidRDefault="00E6092A" w:rsidP="00E6092A">
            <w:pPr>
              <w:spacing w:line="23" w:lineRule="atLeast"/>
            </w:pPr>
            <w:r>
              <w:t>Expert advice when choosing monitoring equipment and area to be monitored.</w:t>
            </w:r>
          </w:p>
          <w:p w:rsidR="00E6092A" w:rsidRDefault="00E6092A" w:rsidP="00E6092A">
            <w:pPr>
              <w:spacing w:line="23" w:lineRule="atLeast"/>
            </w:pPr>
            <w:r>
              <w:t>Consult with others involved with the monitoring process and previous monitoring processes.</w:t>
            </w:r>
          </w:p>
          <w:p w:rsidR="000320AC" w:rsidRPr="00F43340" w:rsidRDefault="00E6092A" w:rsidP="004B389A">
            <w:pPr>
              <w:spacing w:line="23" w:lineRule="atLeast"/>
            </w:pPr>
            <w:r>
              <w:t>All stakeholders when planning the monitoring</w:t>
            </w:r>
            <w:r w:rsidR="004B389A">
              <w:t>.</w:t>
            </w:r>
            <w:r>
              <w:t xml:space="preserve"> </w:t>
            </w:r>
            <w:r w:rsidR="00C93365" w:rsidRPr="00F43340">
              <w:fldChar w:fldCharType="end"/>
            </w:r>
          </w:p>
        </w:tc>
      </w:tr>
      <w:tr w:rsidR="00DD5D3A" w:rsidRPr="00F43340" w:rsidTr="000320AC">
        <w:trPr>
          <w:trHeight w:val="1134"/>
        </w:trPr>
        <w:tc>
          <w:tcPr>
            <w:tcW w:w="403" w:type="dxa"/>
          </w:tcPr>
          <w:p w:rsidR="00DD5D3A" w:rsidRPr="000320AC" w:rsidRDefault="00DD5D3A" w:rsidP="000320AC">
            <w:pPr>
              <w:spacing w:line="23" w:lineRule="atLeast"/>
              <w:rPr>
                <w:b/>
              </w:rPr>
            </w:pPr>
            <w:r>
              <w:rPr>
                <w:b/>
              </w:rPr>
              <w:t>c)</w:t>
            </w:r>
          </w:p>
        </w:tc>
        <w:tc>
          <w:tcPr>
            <w:tcW w:w="8846" w:type="dxa"/>
          </w:tcPr>
          <w:p w:rsidR="004B389A" w:rsidRDefault="00C93365" w:rsidP="004B389A">
            <w:pPr>
              <w:spacing w:line="23" w:lineRule="atLeast"/>
            </w:pPr>
            <w:r w:rsidRPr="00F43340">
              <w:fldChar w:fldCharType="begin">
                <w:ffData>
                  <w:name w:val="Text9"/>
                  <w:enabled/>
                  <w:calcOnExit w:val="0"/>
                  <w:textInput/>
                </w:ffData>
              </w:fldChar>
            </w:r>
            <w:r w:rsidR="00DD5D3A" w:rsidRPr="00F43340">
              <w:instrText xml:space="preserve"> FORMTEXT </w:instrText>
            </w:r>
            <w:r w:rsidRPr="00F43340">
              <w:fldChar w:fldCharType="separate"/>
            </w:r>
            <w:r w:rsidR="004B389A">
              <w:t xml:space="preserve">When monitoring a situation for example air monitoring when removing contaminated soil. You would use an expert due to their knowledge of the acceptable </w:t>
            </w:r>
            <w:proofErr w:type="gramStart"/>
            <w:r w:rsidR="004B389A">
              <w:t>levels ,</w:t>
            </w:r>
            <w:proofErr w:type="gramEnd"/>
            <w:r w:rsidR="004B389A">
              <w:t xml:space="preserve"> sophisticated equipment not owned by the company and not readily accessible to hire. </w:t>
            </w:r>
          </w:p>
          <w:p w:rsidR="00DD5D3A" w:rsidRPr="00F43340" w:rsidRDefault="004B389A" w:rsidP="004B389A">
            <w:pPr>
              <w:spacing w:line="23" w:lineRule="atLeast"/>
            </w:pPr>
            <w:r>
              <w:t xml:space="preserve">When you are not trained in the methods for monitoring or in the use of the equipment. </w:t>
            </w:r>
            <w:r w:rsidR="00C93365" w:rsidRPr="00F43340">
              <w:fldChar w:fldCharType="end"/>
            </w:r>
          </w:p>
        </w:tc>
      </w:tr>
    </w:tbl>
    <w:p w:rsidR="000320AC" w:rsidRPr="00F43340" w:rsidRDefault="000320AC" w:rsidP="000320AC">
      <w:pPr>
        <w:spacing w:after="0" w:line="23" w:lineRule="atLeast"/>
      </w:pPr>
    </w:p>
    <w:tbl>
      <w:tblPr>
        <w:tblStyle w:val="TableGrid"/>
        <w:tblW w:w="0" w:type="auto"/>
        <w:tblLook w:val="04A0"/>
      </w:tblPr>
      <w:tblGrid>
        <w:gridCol w:w="2802"/>
        <w:gridCol w:w="6440"/>
      </w:tblGrid>
      <w:tr w:rsidR="000320AC" w:rsidRPr="00F43340" w:rsidTr="000320AC">
        <w:tc>
          <w:tcPr>
            <w:tcW w:w="2802" w:type="dxa"/>
            <w:shd w:val="clear" w:color="auto" w:fill="232F84"/>
          </w:tcPr>
          <w:p w:rsidR="000320AC" w:rsidRPr="00F43340" w:rsidRDefault="000320AC" w:rsidP="000320AC">
            <w:pPr>
              <w:spacing w:line="23" w:lineRule="atLeast"/>
              <w:rPr>
                <w:b/>
              </w:rPr>
            </w:pPr>
            <w:r w:rsidRPr="00F43340">
              <w:rPr>
                <w:b/>
              </w:rPr>
              <w:t xml:space="preserve">Outcome for </w:t>
            </w:r>
            <w:r w:rsidR="00861F2D">
              <w:rPr>
                <w:b/>
              </w:rPr>
              <w:t>Activity 3</w:t>
            </w:r>
          </w:p>
        </w:tc>
        <w:tc>
          <w:tcPr>
            <w:tcW w:w="6440" w:type="dxa"/>
          </w:tcPr>
          <w:p w:rsidR="000320AC" w:rsidRPr="00F43340" w:rsidRDefault="00C93365" w:rsidP="000320AC">
            <w:pPr>
              <w:spacing w:line="23" w:lineRule="atLeast"/>
            </w:pPr>
            <w:sdt>
              <w:sdtPr>
                <w:id w:val="1875418869"/>
              </w:sdtPr>
              <w:sdtContent>
                <w:r w:rsidR="000320AC" w:rsidRPr="00F43340">
                  <w:rPr>
                    <w:rFonts w:ascii="Segoe UI Symbol" w:hAnsi="Segoe UI Symbol" w:cs="Segoe UI Symbol"/>
                  </w:rPr>
                  <w:t>☐</w:t>
                </w:r>
              </w:sdtContent>
            </w:sdt>
            <w:r w:rsidR="000320AC" w:rsidRPr="00F43340">
              <w:t xml:space="preserve"> Satisfactory </w:t>
            </w:r>
            <w:r w:rsidR="000320AC" w:rsidRPr="00F43340">
              <w:tab/>
            </w:r>
          </w:p>
          <w:p w:rsidR="000320AC" w:rsidRPr="00F43340" w:rsidRDefault="00C93365" w:rsidP="000320AC">
            <w:pPr>
              <w:spacing w:line="23" w:lineRule="atLeast"/>
            </w:pPr>
            <w:sdt>
              <w:sdtPr>
                <w:id w:val="-1977744261"/>
              </w:sdtPr>
              <w:sdtContent>
                <w:r w:rsidR="000320AC" w:rsidRPr="00F43340">
                  <w:rPr>
                    <w:rFonts w:ascii="Segoe UI Symbol" w:hAnsi="Segoe UI Symbol" w:cs="Segoe UI Symbol"/>
                  </w:rPr>
                  <w:t>☐</w:t>
                </w:r>
              </w:sdtContent>
            </w:sdt>
            <w:r w:rsidR="000320AC" w:rsidRPr="00F43340">
              <w:t xml:space="preserve"> Not satisfactory</w:t>
            </w:r>
          </w:p>
        </w:tc>
      </w:tr>
      <w:tr w:rsidR="000320AC" w:rsidRPr="00F43340" w:rsidTr="000320AC">
        <w:trPr>
          <w:trHeight w:val="2835"/>
        </w:trPr>
        <w:tc>
          <w:tcPr>
            <w:tcW w:w="2802" w:type="dxa"/>
            <w:shd w:val="clear" w:color="auto" w:fill="232F84"/>
          </w:tcPr>
          <w:p w:rsidR="000320AC" w:rsidRPr="00F43340" w:rsidRDefault="000320AC" w:rsidP="000320AC">
            <w:pPr>
              <w:spacing w:line="23" w:lineRule="atLeast"/>
              <w:rPr>
                <w:b/>
              </w:rPr>
            </w:pPr>
            <w:r w:rsidRPr="00F43340">
              <w:rPr>
                <w:b/>
              </w:rPr>
              <w:t>Trainer/Assessor comments</w:t>
            </w:r>
          </w:p>
        </w:tc>
        <w:tc>
          <w:tcPr>
            <w:tcW w:w="6440" w:type="dxa"/>
          </w:tcPr>
          <w:p w:rsidR="000320AC" w:rsidRPr="00F43340" w:rsidRDefault="00C93365" w:rsidP="000320AC">
            <w:pPr>
              <w:spacing w:line="23" w:lineRule="atLeast"/>
            </w:pPr>
            <w:r w:rsidRPr="00F43340">
              <w:fldChar w:fldCharType="begin">
                <w:ffData>
                  <w:name w:val="Text9"/>
                  <w:enabled/>
                  <w:calcOnExit w:val="0"/>
                  <w:textInput/>
                </w:ffData>
              </w:fldChar>
            </w:r>
            <w:r w:rsidR="000320AC" w:rsidRPr="00F43340">
              <w:instrText xml:space="preserve"> FORMTEXT </w:instrText>
            </w:r>
            <w:r w:rsidRPr="00F43340">
              <w:fldChar w:fldCharType="separate"/>
            </w:r>
            <w:r w:rsidR="000320AC" w:rsidRPr="00F43340">
              <w:t> </w:t>
            </w:r>
            <w:r w:rsidR="000320AC" w:rsidRPr="00F43340">
              <w:t> </w:t>
            </w:r>
            <w:r w:rsidR="000320AC" w:rsidRPr="00F43340">
              <w:t> </w:t>
            </w:r>
            <w:r w:rsidR="000320AC" w:rsidRPr="00F43340">
              <w:t> </w:t>
            </w:r>
            <w:r w:rsidR="000320AC" w:rsidRPr="00F43340">
              <w:t> </w:t>
            </w:r>
            <w:r w:rsidRPr="00F43340">
              <w:fldChar w:fldCharType="end"/>
            </w:r>
          </w:p>
        </w:tc>
      </w:tr>
    </w:tbl>
    <w:p w:rsidR="00FE7F35" w:rsidRDefault="00E42975">
      <w:r>
        <w:br w:type="page"/>
      </w:r>
    </w:p>
    <w:tbl>
      <w:tblPr>
        <w:tblStyle w:val="TableGrid"/>
        <w:tblW w:w="0" w:type="auto"/>
        <w:shd w:val="clear" w:color="auto" w:fill="F7CAAC" w:themeFill="accent2" w:themeFillTint="66"/>
        <w:tblLook w:val="04A0"/>
      </w:tblPr>
      <w:tblGrid>
        <w:gridCol w:w="9235"/>
      </w:tblGrid>
      <w:tr w:rsidR="00FE7F35" w:rsidRPr="00F43340" w:rsidTr="00905A86">
        <w:tc>
          <w:tcPr>
            <w:tcW w:w="9235" w:type="dxa"/>
            <w:shd w:val="clear" w:color="auto" w:fill="232F84"/>
          </w:tcPr>
          <w:p w:rsidR="00FE7F35" w:rsidRPr="00F43340" w:rsidRDefault="00FE7F35" w:rsidP="00905A86">
            <w:pPr>
              <w:numPr>
                <w:ilvl w:val="0"/>
                <w:numId w:val="6"/>
              </w:numPr>
              <w:spacing w:line="23" w:lineRule="atLeast"/>
              <w:rPr>
                <w:b/>
              </w:rPr>
            </w:pPr>
          </w:p>
        </w:tc>
      </w:tr>
      <w:tr w:rsidR="00FE7F35" w:rsidRPr="00F43340" w:rsidTr="00905A86">
        <w:tc>
          <w:tcPr>
            <w:tcW w:w="9235" w:type="dxa"/>
            <w:shd w:val="clear" w:color="auto" w:fill="FFE599" w:themeFill="accent4" w:themeFillTint="66"/>
          </w:tcPr>
          <w:p w:rsidR="00FE7F35" w:rsidRPr="001D4019" w:rsidRDefault="00FE7F35" w:rsidP="00FE7F35">
            <w:pPr>
              <w:numPr>
                <w:ilvl w:val="0"/>
                <w:numId w:val="47"/>
              </w:numPr>
              <w:spacing w:line="23" w:lineRule="atLeast"/>
            </w:pPr>
            <w:r w:rsidRPr="001D4019">
              <w:t>When interpreting and evaluating results you have collected, why should you compare them against a recognised standard?</w:t>
            </w:r>
          </w:p>
          <w:p w:rsidR="005F2FFC" w:rsidRPr="001D4019" w:rsidRDefault="005F2FFC" w:rsidP="005F2FFC">
            <w:pPr>
              <w:pStyle w:val="ListParagraph"/>
              <w:numPr>
                <w:ilvl w:val="1"/>
                <w:numId w:val="47"/>
              </w:numPr>
              <w:spacing w:line="23" w:lineRule="atLeast"/>
              <w:ind w:left="709"/>
            </w:pPr>
            <w:r w:rsidRPr="001D4019">
              <w:t>Are there any limitations with exposure standards?</w:t>
            </w:r>
          </w:p>
          <w:p w:rsidR="00FE7F35" w:rsidRPr="001D4019" w:rsidRDefault="00FE7F35" w:rsidP="00FE7F35">
            <w:pPr>
              <w:numPr>
                <w:ilvl w:val="0"/>
                <w:numId w:val="47"/>
              </w:numPr>
              <w:spacing w:line="23" w:lineRule="atLeast"/>
            </w:pPr>
            <w:r w:rsidRPr="001D4019">
              <w:t xml:space="preserve">Explain how you might assist with </w:t>
            </w:r>
            <w:r w:rsidR="001D4019">
              <w:t>preparing</w:t>
            </w:r>
            <w:r w:rsidRPr="001D4019">
              <w:t xml:space="preserve"> reports on the monitoring process and </w:t>
            </w:r>
            <w:r w:rsidR="00E35ED0">
              <w:t>ensure</w:t>
            </w:r>
            <w:r w:rsidR="00804936" w:rsidRPr="001D4019">
              <w:t xml:space="preserve"> that </w:t>
            </w:r>
            <w:r w:rsidRPr="001D4019">
              <w:t xml:space="preserve">regulatory requirements have been met. </w:t>
            </w:r>
          </w:p>
          <w:p w:rsidR="00F90B50" w:rsidRPr="001D4019" w:rsidRDefault="00FE7F35" w:rsidP="00FE7F35">
            <w:pPr>
              <w:pStyle w:val="ListParagraph"/>
              <w:numPr>
                <w:ilvl w:val="0"/>
                <w:numId w:val="14"/>
              </w:numPr>
              <w:spacing w:line="23" w:lineRule="atLeast"/>
            </w:pPr>
            <w:r w:rsidRPr="001D4019">
              <w:t>What would be the purpose of the report</w:t>
            </w:r>
            <w:r w:rsidR="00F90B50" w:rsidRPr="001D4019">
              <w:t>?</w:t>
            </w:r>
          </w:p>
          <w:p w:rsidR="00FE7F35" w:rsidRPr="001D4019" w:rsidRDefault="00F90B50" w:rsidP="00FE7F35">
            <w:pPr>
              <w:pStyle w:val="ListParagraph"/>
              <w:numPr>
                <w:ilvl w:val="0"/>
                <w:numId w:val="14"/>
              </w:numPr>
              <w:spacing w:line="23" w:lineRule="atLeast"/>
            </w:pPr>
            <w:r w:rsidRPr="001D4019">
              <w:t>W</w:t>
            </w:r>
            <w:r w:rsidR="00FE7F35" w:rsidRPr="001D4019">
              <w:t xml:space="preserve">ho would </w:t>
            </w:r>
            <w:r w:rsidRPr="001D4019">
              <w:t>be included in the target audience</w:t>
            </w:r>
            <w:r w:rsidR="00FE7F35" w:rsidRPr="001D4019">
              <w:t>?</w:t>
            </w:r>
          </w:p>
          <w:p w:rsidR="00751FD7" w:rsidRPr="001D4019" w:rsidRDefault="00751FD7" w:rsidP="00FE7F35">
            <w:pPr>
              <w:pStyle w:val="ListParagraph"/>
              <w:numPr>
                <w:ilvl w:val="0"/>
                <w:numId w:val="14"/>
              </w:numPr>
              <w:spacing w:line="23" w:lineRule="atLeast"/>
            </w:pPr>
            <w:r w:rsidRPr="001D4019">
              <w:t xml:space="preserve">How soon should such information be presented? Justify your response. </w:t>
            </w:r>
          </w:p>
          <w:p w:rsidR="001B3FDA" w:rsidRPr="001D4019" w:rsidRDefault="001B3FDA" w:rsidP="00FE7F35">
            <w:pPr>
              <w:pStyle w:val="ListParagraph"/>
              <w:numPr>
                <w:ilvl w:val="0"/>
                <w:numId w:val="14"/>
              </w:numPr>
              <w:spacing w:line="23" w:lineRule="atLeast"/>
            </w:pPr>
            <w:r w:rsidRPr="001D4019">
              <w:t>Explain how you would consider others’ privacy in the delivery of the results</w:t>
            </w:r>
          </w:p>
          <w:p w:rsidR="00FE7F35" w:rsidRPr="001D4019" w:rsidRDefault="00F90B50" w:rsidP="00FE7F35">
            <w:pPr>
              <w:numPr>
                <w:ilvl w:val="0"/>
                <w:numId w:val="47"/>
              </w:numPr>
              <w:spacing w:line="23" w:lineRule="atLeast"/>
            </w:pPr>
            <w:r w:rsidRPr="001D4019">
              <w:t xml:space="preserve">Explain how presenting information and data in a graph can assist with identifying trends. </w:t>
            </w:r>
            <w:r w:rsidR="00FE7F35" w:rsidRPr="001D4019">
              <w:t xml:space="preserve"> </w:t>
            </w:r>
          </w:p>
          <w:p w:rsidR="005F2FFC" w:rsidRPr="001D4019" w:rsidRDefault="00F90B50" w:rsidP="00FE7F35">
            <w:pPr>
              <w:numPr>
                <w:ilvl w:val="0"/>
                <w:numId w:val="47"/>
              </w:numPr>
              <w:spacing w:line="23" w:lineRule="atLeast"/>
            </w:pPr>
            <w:r w:rsidRPr="001D4019">
              <w:t>Identify a format that would allow you to retain results and records</w:t>
            </w:r>
            <w:r w:rsidR="005F2FFC" w:rsidRPr="001D4019">
              <w:t>.</w:t>
            </w:r>
          </w:p>
          <w:p w:rsidR="005F2FFC" w:rsidRDefault="005F2FFC" w:rsidP="001D4019">
            <w:pPr>
              <w:pStyle w:val="ListParagraph"/>
              <w:numPr>
                <w:ilvl w:val="1"/>
                <w:numId w:val="47"/>
              </w:numPr>
              <w:spacing w:line="23" w:lineRule="atLeast"/>
              <w:ind w:left="709"/>
            </w:pPr>
            <w:r w:rsidRPr="001D4019">
              <w:t xml:space="preserve">Explain how the results and records can be </w:t>
            </w:r>
            <w:r w:rsidR="00F90B50" w:rsidRPr="001D4019">
              <w:t xml:space="preserve">readily retrieved </w:t>
            </w:r>
          </w:p>
          <w:p w:rsidR="001D4019" w:rsidRPr="001D4019" w:rsidRDefault="001D4019" w:rsidP="001D4019">
            <w:pPr>
              <w:pStyle w:val="ListParagraph"/>
              <w:numPr>
                <w:ilvl w:val="1"/>
                <w:numId w:val="47"/>
              </w:numPr>
              <w:spacing w:line="23" w:lineRule="atLeast"/>
              <w:ind w:left="709"/>
            </w:pPr>
            <w:r>
              <w:t xml:space="preserve">Explain how the results would be securely kept for privacy purposes. </w:t>
            </w:r>
          </w:p>
        </w:tc>
      </w:tr>
    </w:tbl>
    <w:p w:rsidR="00FE7F35" w:rsidRDefault="00FE7F35" w:rsidP="00FE7F35">
      <w:pPr>
        <w:spacing w:after="0" w:line="23" w:lineRule="atLeast"/>
      </w:pPr>
    </w:p>
    <w:tbl>
      <w:tblPr>
        <w:tblStyle w:val="TableGrid"/>
        <w:tblW w:w="9249" w:type="dxa"/>
        <w:tblLook w:val="04A0"/>
      </w:tblPr>
      <w:tblGrid>
        <w:gridCol w:w="403"/>
        <w:gridCol w:w="8846"/>
      </w:tblGrid>
      <w:tr w:rsidR="00FE7F35" w:rsidRPr="00F43340" w:rsidTr="00905A86">
        <w:tc>
          <w:tcPr>
            <w:tcW w:w="403" w:type="dxa"/>
            <w:shd w:val="clear" w:color="auto" w:fill="D9D9D9" w:themeFill="background1" w:themeFillShade="D9"/>
          </w:tcPr>
          <w:p w:rsidR="00FE7F35" w:rsidRPr="00F43340" w:rsidRDefault="00FE7F35" w:rsidP="00905A86">
            <w:pPr>
              <w:spacing w:line="23" w:lineRule="atLeast"/>
              <w:rPr>
                <w:b/>
              </w:rPr>
            </w:pPr>
          </w:p>
        </w:tc>
        <w:tc>
          <w:tcPr>
            <w:tcW w:w="8846" w:type="dxa"/>
            <w:shd w:val="clear" w:color="auto" w:fill="D9D9D9" w:themeFill="background1" w:themeFillShade="D9"/>
          </w:tcPr>
          <w:p w:rsidR="00FE7F35" w:rsidRPr="00F43340" w:rsidRDefault="00FE7F35" w:rsidP="00905A86">
            <w:pPr>
              <w:spacing w:line="23" w:lineRule="atLeast"/>
              <w:rPr>
                <w:b/>
              </w:rPr>
            </w:pPr>
            <w:r>
              <w:rPr>
                <w:b/>
              </w:rPr>
              <w:t>Response</w:t>
            </w:r>
          </w:p>
        </w:tc>
      </w:tr>
      <w:tr w:rsidR="00FE7F35" w:rsidRPr="00F43340" w:rsidTr="00905A86">
        <w:trPr>
          <w:trHeight w:val="1134"/>
        </w:trPr>
        <w:tc>
          <w:tcPr>
            <w:tcW w:w="403" w:type="dxa"/>
          </w:tcPr>
          <w:p w:rsidR="00FE7F35" w:rsidRPr="000320AC" w:rsidRDefault="00FE7F35" w:rsidP="00905A86">
            <w:pPr>
              <w:spacing w:line="23" w:lineRule="atLeast"/>
              <w:rPr>
                <w:b/>
              </w:rPr>
            </w:pPr>
            <w:r w:rsidRPr="000320AC">
              <w:rPr>
                <w:b/>
              </w:rPr>
              <w:t>a)</w:t>
            </w:r>
          </w:p>
        </w:tc>
        <w:tc>
          <w:tcPr>
            <w:tcW w:w="8846" w:type="dxa"/>
          </w:tcPr>
          <w:p w:rsidR="004B389A" w:rsidRDefault="00C93365" w:rsidP="004B389A">
            <w:pPr>
              <w:spacing w:line="23" w:lineRule="atLeast"/>
            </w:pPr>
            <w:r w:rsidRPr="00F43340">
              <w:fldChar w:fldCharType="begin">
                <w:ffData>
                  <w:name w:val="Text9"/>
                  <w:enabled/>
                  <w:calcOnExit w:val="0"/>
                  <w:textInput/>
                </w:ffData>
              </w:fldChar>
            </w:r>
            <w:r w:rsidR="00FE7F35" w:rsidRPr="00F43340">
              <w:instrText xml:space="preserve"> FORMTEXT </w:instrText>
            </w:r>
            <w:r w:rsidRPr="00F43340">
              <w:fldChar w:fldCharType="separate"/>
            </w:r>
            <w:r w:rsidR="004B389A">
              <w:t>To ensure that the results are correct and to see where the levels lie in comparison with the acceptable limits.</w:t>
            </w:r>
          </w:p>
          <w:p w:rsidR="00FE7F35" w:rsidRPr="00F43340" w:rsidRDefault="004B389A" w:rsidP="004B389A">
            <w:pPr>
              <w:spacing w:line="23" w:lineRule="atLeast"/>
            </w:pPr>
            <w:r>
              <w:t xml:space="preserve">Limitations can be due to the time of </w:t>
            </w:r>
            <w:proofErr w:type="gramStart"/>
            <w:r>
              <w:t>day ,</w:t>
            </w:r>
            <w:proofErr w:type="gramEnd"/>
            <w:r>
              <w:t xml:space="preserve"> temperature , wind or other external influences. </w:t>
            </w:r>
            <w:r w:rsidR="00C93365" w:rsidRPr="00F43340">
              <w:fldChar w:fldCharType="end"/>
            </w:r>
          </w:p>
        </w:tc>
      </w:tr>
      <w:tr w:rsidR="00FE7F35" w:rsidRPr="00F43340" w:rsidTr="00905A86">
        <w:trPr>
          <w:trHeight w:val="1134"/>
        </w:trPr>
        <w:tc>
          <w:tcPr>
            <w:tcW w:w="403" w:type="dxa"/>
          </w:tcPr>
          <w:p w:rsidR="00FE7F35" w:rsidRPr="000320AC" w:rsidRDefault="00FE7F35" w:rsidP="00905A86">
            <w:pPr>
              <w:spacing w:line="23" w:lineRule="atLeast"/>
              <w:rPr>
                <w:b/>
              </w:rPr>
            </w:pPr>
            <w:r w:rsidRPr="000320AC">
              <w:rPr>
                <w:b/>
              </w:rPr>
              <w:t>b)</w:t>
            </w:r>
          </w:p>
        </w:tc>
        <w:tc>
          <w:tcPr>
            <w:tcW w:w="8846" w:type="dxa"/>
          </w:tcPr>
          <w:p w:rsidR="004B389A" w:rsidRDefault="00C93365" w:rsidP="004B389A">
            <w:pPr>
              <w:spacing w:line="23" w:lineRule="atLeast"/>
            </w:pPr>
            <w:r w:rsidRPr="00F43340">
              <w:fldChar w:fldCharType="begin">
                <w:ffData>
                  <w:name w:val="Text9"/>
                  <w:enabled/>
                  <w:calcOnExit w:val="0"/>
                  <w:textInput/>
                </w:ffData>
              </w:fldChar>
            </w:r>
            <w:r w:rsidR="00FE7F35" w:rsidRPr="00F43340">
              <w:instrText xml:space="preserve"> FORMTEXT </w:instrText>
            </w:r>
            <w:r w:rsidRPr="00F43340">
              <w:fldChar w:fldCharType="separate"/>
            </w:r>
            <w:r w:rsidR="004B389A">
              <w:t xml:space="preserve">Purpose- to have a clear goal of what the report wishes to </w:t>
            </w:r>
            <w:proofErr w:type="spellStart"/>
            <w:r w:rsidR="004B389A">
              <w:t>acheive</w:t>
            </w:r>
            <w:proofErr w:type="spellEnd"/>
            <w:r w:rsidR="004B389A">
              <w:t>.</w:t>
            </w:r>
          </w:p>
          <w:p w:rsidR="004B389A" w:rsidRDefault="004B389A" w:rsidP="004B389A">
            <w:pPr>
              <w:spacing w:line="23" w:lineRule="atLeast"/>
            </w:pPr>
            <w:r>
              <w:t xml:space="preserve">Audience- The workers involved, Authorities, PCBU, Safety </w:t>
            </w:r>
            <w:proofErr w:type="spellStart"/>
            <w:r>
              <w:t>commitee</w:t>
            </w:r>
            <w:proofErr w:type="spellEnd"/>
            <w:r>
              <w:t>, Unions.</w:t>
            </w:r>
          </w:p>
          <w:p w:rsidR="00E03C72" w:rsidRDefault="004B389A" w:rsidP="004B389A">
            <w:pPr>
              <w:spacing w:line="23" w:lineRule="atLeast"/>
            </w:pPr>
            <w:r>
              <w:t xml:space="preserve">Information should be presented as soon as an informed report can be made. After repeated testing </w:t>
            </w:r>
            <w:r w:rsidR="00E03C72">
              <w:t>and results are verified to ensure accurate reporting.</w:t>
            </w:r>
          </w:p>
          <w:p w:rsidR="00FE7F35" w:rsidRPr="00F43340" w:rsidRDefault="00E03C72" w:rsidP="00E03C72">
            <w:pPr>
              <w:spacing w:line="23" w:lineRule="atLeast"/>
            </w:pPr>
            <w:proofErr w:type="spellStart"/>
            <w:r>
              <w:t>Dont</w:t>
            </w:r>
            <w:proofErr w:type="spellEnd"/>
            <w:r>
              <w:t xml:space="preserve"> identify specific people to their </w:t>
            </w:r>
            <w:proofErr w:type="spellStart"/>
            <w:r>
              <w:t>piers</w:t>
            </w:r>
            <w:proofErr w:type="spellEnd"/>
            <w:r>
              <w:t xml:space="preserve"> in the report in respect of their privacy.</w:t>
            </w:r>
            <w:r w:rsidR="00C93365" w:rsidRPr="00F43340">
              <w:fldChar w:fldCharType="end"/>
            </w:r>
          </w:p>
        </w:tc>
      </w:tr>
      <w:tr w:rsidR="00FE7F35" w:rsidRPr="00F43340" w:rsidTr="00905A86">
        <w:trPr>
          <w:trHeight w:val="1134"/>
        </w:trPr>
        <w:tc>
          <w:tcPr>
            <w:tcW w:w="403" w:type="dxa"/>
          </w:tcPr>
          <w:p w:rsidR="00FE7F35" w:rsidRPr="000320AC" w:rsidRDefault="00FE7F35" w:rsidP="00905A86">
            <w:pPr>
              <w:spacing w:line="23" w:lineRule="atLeast"/>
              <w:rPr>
                <w:b/>
              </w:rPr>
            </w:pPr>
            <w:r>
              <w:rPr>
                <w:b/>
              </w:rPr>
              <w:t>c)</w:t>
            </w:r>
          </w:p>
        </w:tc>
        <w:tc>
          <w:tcPr>
            <w:tcW w:w="8846" w:type="dxa"/>
          </w:tcPr>
          <w:p w:rsidR="00FE7F35" w:rsidRPr="00F43340" w:rsidRDefault="00C93365" w:rsidP="00E03C72">
            <w:pPr>
              <w:spacing w:line="23" w:lineRule="atLeast"/>
            </w:pPr>
            <w:r w:rsidRPr="00F43340">
              <w:fldChar w:fldCharType="begin">
                <w:ffData>
                  <w:name w:val="Text9"/>
                  <w:enabled/>
                  <w:calcOnExit w:val="0"/>
                  <w:textInput/>
                </w:ffData>
              </w:fldChar>
            </w:r>
            <w:r w:rsidR="00FE7F35" w:rsidRPr="00F43340">
              <w:instrText xml:space="preserve"> FORMTEXT </w:instrText>
            </w:r>
            <w:r w:rsidRPr="00F43340">
              <w:fldChar w:fldCharType="separate"/>
            </w:r>
            <w:r w:rsidR="00E03C72">
              <w:t xml:space="preserve">Presenting information in a graph can assist in better illustrating trends </w:t>
            </w:r>
            <w:proofErr w:type="spellStart"/>
            <w:r w:rsidR="00E03C72">
              <w:t>eg</w:t>
            </w:r>
            <w:proofErr w:type="spellEnd"/>
            <w:r w:rsidR="00E03C72">
              <w:t xml:space="preserve"> Levels of the agent are significantly higher during certain times of day or in certain weather conditions. </w:t>
            </w:r>
            <w:r w:rsidRPr="00F43340">
              <w:fldChar w:fldCharType="end"/>
            </w:r>
          </w:p>
        </w:tc>
      </w:tr>
      <w:tr w:rsidR="00F90B50" w:rsidRPr="00F43340" w:rsidTr="00905A86">
        <w:trPr>
          <w:trHeight w:val="1134"/>
        </w:trPr>
        <w:tc>
          <w:tcPr>
            <w:tcW w:w="403" w:type="dxa"/>
          </w:tcPr>
          <w:p w:rsidR="00F90B50" w:rsidRDefault="00F90B50" w:rsidP="00905A86">
            <w:pPr>
              <w:spacing w:line="23" w:lineRule="atLeast"/>
              <w:rPr>
                <w:b/>
              </w:rPr>
            </w:pPr>
            <w:r>
              <w:rPr>
                <w:b/>
              </w:rPr>
              <w:t>d)</w:t>
            </w:r>
          </w:p>
        </w:tc>
        <w:tc>
          <w:tcPr>
            <w:tcW w:w="8846" w:type="dxa"/>
          </w:tcPr>
          <w:p w:rsidR="00E03C72" w:rsidRDefault="00C93365" w:rsidP="00E03C72">
            <w:pPr>
              <w:spacing w:line="23" w:lineRule="atLeast"/>
            </w:pPr>
            <w:r w:rsidRPr="00F43340">
              <w:fldChar w:fldCharType="begin">
                <w:ffData>
                  <w:name w:val="Text9"/>
                  <w:enabled/>
                  <w:calcOnExit w:val="0"/>
                  <w:textInput/>
                </w:ffData>
              </w:fldChar>
            </w:r>
            <w:r w:rsidR="00F90B50" w:rsidRPr="00F43340">
              <w:instrText xml:space="preserve"> FORMTEXT </w:instrText>
            </w:r>
            <w:r w:rsidRPr="00F43340">
              <w:fldChar w:fldCharType="separate"/>
            </w:r>
            <w:r w:rsidR="00E03C72">
              <w:t xml:space="preserve">Enter the results into an excel spreadsheet. Provide copies of the </w:t>
            </w:r>
            <w:proofErr w:type="spellStart"/>
            <w:r w:rsidR="00E03C72">
              <w:t>the</w:t>
            </w:r>
            <w:proofErr w:type="spellEnd"/>
            <w:r w:rsidR="00E03C72">
              <w:t xml:space="preserve"> findings to accredited stakeholders for efficient retrieval if required.</w:t>
            </w:r>
          </w:p>
          <w:p w:rsidR="00F90B50" w:rsidRPr="00F43340" w:rsidRDefault="00E03C72" w:rsidP="00E03C72">
            <w:pPr>
              <w:spacing w:line="23" w:lineRule="atLeast"/>
            </w:pPr>
            <w:r>
              <w:t>Privacy - Section 378 of the Workplace Health and Safety regulation 2011- Confidential records are to be kept for at least 30 years and identified as record in relation to the worker.</w:t>
            </w:r>
            <w:r w:rsidR="00C93365" w:rsidRPr="00F43340">
              <w:fldChar w:fldCharType="end"/>
            </w:r>
          </w:p>
        </w:tc>
      </w:tr>
    </w:tbl>
    <w:p w:rsidR="00FE7F35" w:rsidRPr="00F43340" w:rsidRDefault="00FE7F35" w:rsidP="00FE7F35">
      <w:pPr>
        <w:spacing w:after="0" w:line="23" w:lineRule="atLeast"/>
      </w:pPr>
    </w:p>
    <w:tbl>
      <w:tblPr>
        <w:tblStyle w:val="TableGrid"/>
        <w:tblW w:w="0" w:type="auto"/>
        <w:tblLook w:val="04A0"/>
      </w:tblPr>
      <w:tblGrid>
        <w:gridCol w:w="2802"/>
        <w:gridCol w:w="6440"/>
      </w:tblGrid>
      <w:tr w:rsidR="00FE7F35" w:rsidRPr="00F43340" w:rsidTr="00905A86">
        <w:tc>
          <w:tcPr>
            <w:tcW w:w="2802" w:type="dxa"/>
            <w:shd w:val="clear" w:color="auto" w:fill="232F84"/>
          </w:tcPr>
          <w:p w:rsidR="00FE7F35" w:rsidRPr="00F43340" w:rsidRDefault="00FE7F35" w:rsidP="00905A86">
            <w:pPr>
              <w:spacing w:line="23" w:lineRule="atLeast"/>
              <w:rPr>
                <w:b/>
              </w:rPr>
            </w:pPr>
            <w:r w:rsidRPr="00F43340">
              <w:rPr>
                <w:b/>
              </w:rPr>
              <w:t xml:space="preserve">Outcome for </w:t>
            </w:r>
            <w:r w:rsidR="00A37A21">
              <w:rPr>
                <w:b/>
              </w:rPr>
              <w:t>Activity 4</w:t>
            </w:r>
          </w:p>
        </w:tc>
        <w:tc>
          <w:tcPr>
            <w:tcW w:w="6440" w:type="dxa"/>
          </w:tcPr>
          <w:p w:rsidR="00FE7F35" w:rsidRPr="00F43340" w:rsidRDefault="00C93365" w:rsidP="00905A86">
            <w:pPr>
              <w:spacing w:line="23" w:lineRule="atLeast"/>
            </w:pPr>
            <w:sdt>
              <w:sdtPr>
                <w:id w:val="2064133569"/>
              </w:sdtPr>
              <w:sdtContent>
                <w:r w:rsidR="00FE7F35" w:rsidRPr="00F43340">
                  <w:rPr>
                    <w:rFonts w:ascii="Segoe UI Symbol" w:hAnsi="Segoe UI Symbol" w:cs="Segoe UI Symbol"/>
                  </w:rPr>
                  <w:t>☐</w:t>
                </w:r>
              </w:sdtContent>
            </w:sdt>
            <w:r w:rsidR="00FE7F35" w:rsidRPr="00F43340">
              <w:t xml:space="preserve"> Satisfactory </w:t>
            </w:r>
            <w:r w:rsidR="00FE7F35" w:rsidRPr="00F43340">
              <w:tab/>
            </w:r>
          </w:p>
          <w:p w:rsidR="00FE7F35" w:rsidRPr="00F43340" w:rsidRDefault="00C93365" w:rsidP="00905A86">
            <w:pPr>
              <w:spacing w:line="23" w:lineRule="atLeast"/>
            </w:pPr>
            <w:sdt>
              <w:sdtPr>
                <w:id w:val="-1810858914"/>
              </w:sdtPr>
              <w:sdtContent>
                <w:r w:rsidR="00FE7F35" w:rsidRPr="00F43340">
                  <w:rPr>
                    <w:rFonts w:ascii="Segoe UI Symbol" w:hAnsi="Segoe UI Symbol" w:cs="Segoe UI Symbol"/>
                  </w:rPr>
                  <w:t>☐</w:t>
                </w:r>
              </w:sdtContent>
            </w:sdt>
            <w:r w:rsidR="00FE7F35" w:rsidRPr="00F43340">
              <w:t xml:space="preserve"> Not satisfactory</w:t>
            </w:r>
          </w:p>
        </w:tc>
      </w:tr>
      <w:tr w:rsidR="00FE7F35" w:rsidRPr="00F43340" w:rsidTr="00905A86">
        <w:trPr>
          <w:trHeight w:val="2835"/>
        </w:trPr>
        <w:tc>
          <w:tcPr>
            <w:tcW w:w="2802" w:type="dxa"/>
            <w:shd w:val="clear" w:color="auto" w:fill="232F84"/>
          </w:tcPr>
          <w:p w:rsidR="00FE7F35" w:rsidRPr="00F43340" w:rsidRDefault="00FE7F35" w:rsidP="00905A86">
            <w:pPr>
              <w:spacing w:line="23" w:lineRule="atLeast"/>
              <w:rPr>
                <w:b/>
              </w:rPr>
            </w:pPr>
            <w:r w:rsidRPr="00F43340">
              <w:rPr>
                <w:b/>
              </w:rPr>
              <w:t>Trainer/Assessor comments</w:t>
            </w:r>
          </w:p>
        </w:tc>
        <w:tc>
          <w:tcPr>
            <w:tcW w:w="6440" w:type="dxa"/>
          </w:tcPr>
          <w:p w:rsidR="00FE7F35" w:rsidRPr="00F43340" w:rsidRDefault="00C93365" w:rsidP="00905A86">
            <w:pPr>
              <w:spacing w:line="23" w:lineRule="atLeast"/>
            </w:pPr>
            <w:r w:rsidRPr="00F43340">
              <w:fldChar w:fldCharType="begin">
                <w:ffData>
                  <w:name w:val="Text9"/>
                  <w:enabled/>
                  <w:calcOnExit w:val="0"/>
                  <w:textInput/>
                </w:ffData>
              </w:fldChar>
            </w:r>
            <w:r w:rsidR="00FE7F35" w:rsidRPr="00F43340">
              <w:instrText xml:space="preserve"> FORMTEXT </w:instrText>
            </w:r>
            <w:r w:rsidRPr="00F43340">
              <w:fldChar w:fldCharType="separate"/>
            </w:r>
            <w:r w:rsidR="00FE7F35" w:rsidRPr="00F43340">
              <w:t> </w:t>
            </w:r>
            <w:r w:rsidR="00FE7F35" w:rsidRPr="00F43340">
              <w:t> </w:t>
            </w:r>
            <w:r w:rsidR="00FE7F35" w:rsidRPr="00F43340">
              <w:t> </w:t>
            </w:r>
            <w:r w:rsidR="00FE7F35" w:rsidRPr="00F43340">
              <w:t> </w:t>
            </w:r>
            <w:r w:rsidR="00FE7F35" w:rsidRPr="00F43340">
              <w:t> </w:t>
            </w:r>
            <w:r w:rsidRPr="00F43340">
              <w:fldChar w:fldCharType="end"/>
            </w:r>
          </w:p>
        </w:tc>
      </w:tr>
    </w:tbl>
    <w:p w:rsidR="00FE7F35" w:rsidRDefault="00FE7F35">
      <w:r>
        <w:br w:type="page"/>
      </w:r>
    </w:p>
    <w:p w:rsidR="00A178A6" w:rsidRPr="0073355C" w:rsidRDefault="00A178A6"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QUIZ</w:t>
      </w:r>
    </w:p>
    <w:p w:rsidR="00A178A6" w:rsidRDefault="00A178A6" w:rsidP="00EE59F9">
      <w:pPr>
        <w:spacing w:after="0" w:line="23" w:lineRule="atLeast"/>
      </w:pPr>
    </w:p>
    <w:tbl>
      <w:tblPr>
        <w:tblStyle w:val="TableGrid"/>
        <w:tblW w:w="0" w:type="auto"/>
        <w:tblLook w:val="04A0"/>
      </w:tblPr>
      <w:tblGrid>
        <w:gridCol w:w="8180"/>
        <w:gridCol w:w="1062"/>
      </w:tblGrid>
      <w:tr w:rsidR="00335CCA" w:rsidTr="00335CCA">
        <w:tc>
          <w:tcPr>
            <w:tcW w:w="8180" w:type="dxa"/>
            <w:shd w:val="clear" w:color="auto" w:fill="232F84"/>
          </w:tcPr>
          <w:p w:rsidR="00335CCA" w:rsidRPr="00335CCA" w:rsidRDefault="00335CCA" w:rsidP="00EE59F9">
            <w:pPr>
              <w:spacing w:line="23" w:lineRule="atLeast"/>
              <w:rPr>
                <w:b/>
              </w:rPr>
            </w:pPr>
            <w:r w:rsidRPr="00335CCA">
              <w:rPr>
                <w:b/>
              </w:rPr>
              <w:t>QUESTIONS</w:t>
            </w:r>
          </w:p>
        </w:tc>
        <w:tc>
          <w:tcPr>
            <w:tcW w:w="1062" w:type="dxa"/>
            <w:shd w:val="clear" w:color="auto" w:fill="232F84"/>
          </w:tcPr>
          <w:p w:rsidR="00335CCA" w:rsidRPr="00335CCA" w:rsidRDefault="00335CCA" w:rsidP="00EE59F9">
            <w:pPr>
              <w:spacing w:line="23" w:lineRule="atLeast"/>
              <w:rPr>
                <w:b/>
              </w:rPr>
            </w:pPr>
            <w:r w:rsidRPr="00335CCA">
              <w:rPr>
                <w:b/>
              </w:rPr>
              <w:t>CORRECT</w:t>
            </w:r>
          </w:p>
        </w:tc>
      </w:tr>
      <w:tr w:rsidR="00335CCA" w:rsidTr="00335CCA">
        <w:tc>
          <w:tcPr>
            <w:tcW w:w="8180" w:type="dxa"/>
          </w:tcPr>
          <w:p w:rsidR="00335CCA" w:rsidRDefault="00CF6F5E" w:rsidP="00E03C72">
            <w:pPr>
              <w:pStyle w:val="ListParagraph"/>
              <w:numPr>
                <w:ilvl w:val="0"/>
                <w:numId w:val="20"/>
              </w:numPr>
              <w:spacing w:line="23" w:lineRule="atLeast"/>
            </w:pPr>
            <w:r>
              <w:t>Could an inspector ente</w:t>
            </w:r>
            <w:r w:rsidR="00B303A0">
              <w:t>r a workplace, under section 354</w:t>
            </w:r>
            <w:r>
              <w:t xml:space="preserve"> of the </w:t>
            </w:r>
            <w:r>
              <w:rPr>
                <w:i/>
              </w:rPr>
              <w:t xml:space="preserve">Industrial Relations Act 1999 </w:t>
            </w:r>
            <w:r>
              <w:t>(Qld)</w:t>
            </w:r>
            <w:r w:rsidR="004B0004">
              <w:t>,</w:t>
            </w:r>
            <w:r>
              <w:t xml:space="preserve"> for the purpose of undertaking monitoring processes</w:t>
            </w:r>
            <w:r w:rsidR="004B0004">
              <w:t xml:space="preserve"> and collating data</w:t>
            </w:r>
            <w:r>
              <w:t>?</w:t>
            </w:r>
            <w:r w:rsidR="00CB511A">
              <w:t xml:space="preserve">  </w:t>
            </w:r>
            <w:r w:rsidR="0064373D">
              <w:t xml:space="preserve"> </w:t>
            </w:r>
            <w:r w:rsidR="00335CCA">
              <w:br/>
            </w:r>
            <w:r w:rsidR="00335CCA">
              <w:tab/>
            </w:r>
            <w:sdt>
              <w:sdtPr>
                <w:rPr>
                  <w:rFonts w:ascii="MS Gothic" w:eastAsia="MS Gothic" w:hAnsi="MS Gothic"/>
                  <w:sz w:val="28"/>
                  <w:szCs w:val="28"/>
                </w:rPr>
                <w:id w:val="940966670"/>
              </w:sdtPr>
              <w:sdtContent>
                <w:r w:rsidR="00E03C72">
                  <w:rPr>
                    <w:rFonts w:ascii="MS Gothic" w:eastAsia="MS Gothic" w:hAnsi="MS Gothic"/>
                    <w:sz w:val="28"/>
                    <w:szCs w:val="28"/>
                  </w:rPr>
                  <w:t>x</w:t>
                </w:r>
              </w:sdtContent>
            </w:sdt>
            <w:r w:rsidR="00335CCA">
              <w:t xml:space="preserve"> </w:t>
            </w:r>
            <w:r w:rsidR="00335CCA">
              <w:tab/>
            </w:r>
            <w:r>
              <w:t>Yes</w:t>
            </w:r>
            <w:r w:rsidR="0064373D">
              <w:t xml:space="preserve"> </w:t>
            </w:r>
            <w:r w:rsidR="00335CCA">
              <w:br/>
            </w:r>
            <w:r w:rsidR="00335CCA">
              <w:tab/>
            </w:r>
            <w:sdt>
              <w:sdtPr>
                <w:rPr>
                  <w:rFonts w:ascii="MS Gothic" w:eastAsia="MS Gothic" w:hAnsi="MS Gothic"/>
                  <w:sz w:val="28"/>
                  <w:szCs w:val="28"/>
                </w:rPr>
                <w:id w:val="-2122442314"/>
              </w:sdtPr>
              <w:sdtContent>
                <w:r>
                  <w:rPr>
                    <w:rFonts w:ascii="MS Gothic" w:eastAsia="MS Gothic" w:hAnsi="MS Gothic" w:hint="eastAsia"/>
                    <w:sz w:val="28"/>
                    <w:szCs w:val="28"/>
                  </w:rPr>
                  <w:t>☐</w:t>
                </w:r>
              </w:sdtContent>
            </w:sdt>
            <w:r w:rsidR="00335CCA">
              <w:t xml:space="preserve"> </w:t>
            </w:r>
            <w:r w:rsidR="00335CCA">
              <w:tab/>
            </w:r>
            <w:r>
              <w:t>No</w:t>
            </w:r>
            <w:r w:rsidR="0064373D">
              <w:t xml:space="preserve"> </w:t>
            </w:r>
            <w:r w:rsidR="00335CCA">
              <w:br/>
            </w:r>
            <w:r w:rsidR="00335CCA">
              <w:tab/>
            </w:r>
          </w:p>
        </w:tc>
        <w:tc>
          <w:tcPr>
            <w:tcW w:w="1062" w:type="dxa"/>
          </w:tcPr>
          <w:p w:rsidR="00335CCA" w:rsidRPr="00335CCA" w:rsidRDefault="00C93365" w:rsidP="00EE59F9">
            <w:pPr>
              <w:spacing w:line="23" w:lineRule="atLeast"/>
              <w:jc w:val="center"/>
              <w:rPr>
                <w:sz w:val="40"/>
                <w:szCs w:val="40"/>
              </w:rPr>
            </w:pPr>
            <w:sdt>
              <w:sdtPr>
                <w:rPr>
                  <w:sz w:val="40"/>
                  <w:szCs w:val="40"/>
                </w:rPr>
                <w:id w:val="-800612465"/>
              </w:sdtPr>
              <w:sdtContent>
                <w:proofErr w:type="spellStart"/>
                <w:r w:rsidR="00C606DD">
                  <w:rPr>
                    <w:rFonts w:ascii="MS Gothic" w:eastAsia="MS Gothic" w:hAnsi="MS Gothic" w:hint="eastAsia"/>
                    <w:sz w:val="40"/>
                    <w:szCs w:val="40"/>
                  </w:rPr>
                  <w:t>☐</w:t>
                </w:r>
                <w:proofErr w:type="spellEnd"/>
              </w:sdtContent>
            </w:sdt>
          </w:p>
        </w:tc>
      </w:tr>
      <w:tr w:rsidR="00335CCA" w:rsidTr="00335CCA">
        <w:tc>
          <w:tcPr>
            <w:tcW w:w="8180" w:type="dxa"/>
          </w:tcPr>
          <w:p w:rsidR="00335CCA" w:rsidRDefault="00B303A0" w:rsidP="00EE59F9">
            <w:pPr>
              <w:pStyle w:val="ListParagraph"/>
              <w:numPr>
                <w:ilvl w:val="0"/>
                <w:numId w:val="20"/>
              </w:numPr>
              <w:spacing w:line="23" w:lineRule="atLeast"/>
            </w:pPr>
            <w:r>
              <w:t xml:space="preserve">Section 10 of the </w:t>
            </w:r>
            <w:r>
              <w:rPr>
                <w:i/>
              </w:rPr>
              <w:t xml:space="preserve">Anti-Discrimination Act 1991 </w:t>
            </w:r>
            <w:r>
              <w:t>(Qld) outlines that i</w:t>
            </w:r>
            <w:r w:rsidR="00CF6F5E">
              <w:t xml:space="preserve">f a </w:t>
            </w:r>
            <w:r>
              <w:t xml:space="preserve">capable job candidate </w:t>
            </w:r>
            <w:r w:rsidR="00CF6F5E">
              <w:t xml:space="preserve">suffers </w:t>
            </w:r>
            <w:proofErr w:type="gramStart"/>
            <w:r w:rsidR="00CF6F5E">
              <w:t>an impairment</w:t>
            </w:r>
            <w:proofErr w:type="gramEnd"/>
            <w:r w:rsidR="00CF6F5E">
              <w:t xml:space="preserve"> due to the presence of a</w:t>
            </w:r>
            <w:r>
              <w:t>n</w:t>
            </w:r>
            <w:r w:rsidR="00CF6F5E">
              <w:t xml:space="preserve"> agent and/or condition in the workplace</w:t>
            </w:r>
            <w:r>
              <w:t xml:space="preserve"> (and thus requires special services or facilities)</w:t>
            </w:r>
            <w:r w:rsidR="00CF6F5E">
              <w:t>,</w:t>
            </w:r>
            <w:r>
              <w:t xml:space="preserve"> they cannot be discriminated against during an employment interview.</w:t>
            </w:r>
          </w:p>
          <w:p w:rsidR="00335CCA" w:rsidRDefault="00335CCA" w:rsidP="00E03C72">
            <w:pPr>
              <w:spacing w:line="23" w:lineRule="atLeast"/>
            </w:pPr>
            <w:r>
              <w:tab/>
            </w:r>
            <w:sdt>
              <w:sdtPr>
                <w:rPr>
                  <w:sz w:val="28"/>
                  <w:szCs w:val="28"/>
                </w:rPr>
                <w:id w:val="-1495098912"/>
              </w:sdtPr>
              <w:sdtContent>
                <w:r w:rsidR="00E03C72">
                  <w:rPr>
                    <w:rFonts w:ascii="MS Gothic" w:eastAsia="MS Gothic" w:hAnsi="MS Gothic"/>
                    <w:sz w:val="28"/>
                    <w:szCs w:val="28"/>
                  </w:rPr>
                  <w:t>x</w:t>
                </w:r>
              </w:sdtContent>
            </w:sdt>
            <w:r>
              <w:t xml:space="preserve"> </w:t>
            </w:r>
            <w:r>
              <w:tab/>
            </w:r>
            <w:r w:rsidR="001653D2">
              <w:t>True</w:t>
            </w:r>
            <w:r>
              <w:br/>
            </w:r>
            <w:r>
              <w:tab/>
            </w:r>
            <w:sdt>
              <w:sdtPr>
                <w:rPr>
                  <w:sz w:val="28"/>
                  <w:szCs w:val="28"/>
                </w:rPr>
                <w:id w:val="285008762"/>
              </w:sdtPr>
              <w:sdtContent>
                <w:r w:rsidR="00063191">
                  <w:rPr>
                    <w:rFonts w:ascii="MS Gothic" w:eastAsia="MS Gothic" w:hAnsi="MS Gothic" w:hint="eastAsia"/>
                    <w:sz w:val="28"/>
                    <w:szCs w:val="28"/>
                  </w:rPr>
                  <w:t>☐</w:t>
                </w:r>
              </w:sdtContent>
            </w:sdt>
            <w:r>
              <w:t xml:space="preserve"> </w:t>
            </w:r>
            <w:r>
              <w:tab/>
            </w:r>
            <w:r w:rsidR="001653D2">
              <w:t>False</w:t>
            </w:r>
            <w:r>
              <w:br/>
            </w:r>
          </w:p>
        </w:tc>
        <w:tc>
          <w:tcPr>
            <w:tcW w:w="1062" w:type="dxa"/>
          </w:tcPr>
          <w:p w:rsidR="00335CCA" w:rsidRPr="00335CCA" w:rsidRDefault="00C93365" w:rsidP="00EE59F9">
            <w:pPr>
              <w:spacing w:line="23" w:lineRule="atLeast"/>
              <w:jc w:val="center"/>
              <w:rPr>
                <w:sz w:val="40"/>
                <w:szCs w:val="40"/>
              </w:rPr>
            </w:pPr>
            <w:sdt>
              <w:sdtPr>
                <w:rPr>
                  <w:sz w:val="40"/>
                  <w:szCs w:val="40"/>
                </w:rPr>
                <w:id w:val="905565863"/>
              </w:sdtPr>
              <w:sdtContent>
                <w:r w:rsidR="00335CCA" w:rsidRPr="00335CCA">
                  <w:rPr>
                    <w:rFonts w:ascii="MS Gothic" w:eastAsia="MS Gothic" w:hAnsi="MS Gothic" w:hint="eastAsia"/>
                    <w:sz w:val="40"/>
                    <w:szCs w:val="40"/>
                  </w:rPr>
                  <w:t>☐</w:t>
                </w:r>
              </w:sdtContent>
            </w:sdt>
          </w:p>
        </w:tc>
      </w:tr>
      <w:tr w:rsidR="001653D2" w:rsidTr="00335CCA">
        <w:tc>
          <w:tcPr>
            <w:tcW w:w="8180" w:type="dxa"/>
          </w:tcPr>
          <w:p w:rsidR="001653D2" w:rsidRDefault="00B303A0" w:rsidP="00EE59F9">
            <w:pPr>
              <w:pStyle w:val="ListParagraph"/>
              <w:numPr>
                <w:ilvl w:val="0"/>
                <w:numId w:val="20"/>
              </w:numPr>
              <w:spacing w:line="23" w:lineRule="atLeast"/>
            </w:pPr>
            <w:r>
              <w:t xml:space="preserve">As part of ensuring a workplace is ready for a return-to-work program, developed in conjunction with the </w:t>
            </w:r>
            <w:r w:rsidRPr="00751FD7">
              <w:rPr>
                <w:i/>
              </w:rPr>
              <w:t>Workers’ Compensation and Rehabilitation Act 2003 (Qld)</w:t>
            </w:r>
            <w:r>
              <w:t xml:space="preserve">, </w:t>
            </w:r>
            <w:r w:rsidR="00830DFD">
              <w:t>a PCBU</w:t>
            </w:r>
            <w:r>
              <w:t xml:space="preserve"> may be required to monitor agents</w:t>
            </w:r>
            <w:r w:rsidR="00804936">
              <w:t xml:space="preserve">, </w:t>
            </w:r>
            <w:r>
              <w:t>assist with their removal</w:t>
            </w:r>
            <w:r w:rsidR="00804936">
              <w:t xml:space="preserve"> and document this</w:t>
            </w:r>
            <w:r>
              <w:t>.</w:t>
            </w:r>
          </w:p>
          <w:p w:rsidR="001653D2" w:rsidRDefault="00CB511A" w:rsidP="001653D2">
            <w:pPr>
              <w:pStyle w:val="ListParagraph"/>
              <w:spacing w:line="23" w:lineRule="atLeast"/>
              <w:ind w:left="360"/>
            </w:pPr>
            <w:r>
              <w:tab/>
            </w:r>
            <w:sdt>
              <w:sdtPr>
                <w:rPr>
                  <w:sz w:val="28"/>
                  <w:szCs w:val="28"/>
                </w:rPr>
                <w:id w:val="-128018738"/>
              </w:sdtPr>
              <w:sdtContent>
                <w:r w:rsidR="00E03C72">
                  <w:rPr>
                    <w:rFonts w:ascii="MS Gothic" w:eastAsia="MS Gothic" w:hAnsi="MS Gothic"/>
                    <w:sz w:val="28"/>
                    <w:szCs w:val="28"/>
                  </w:rPr>
                  <w:t>x</w:t>
                </w:r>
              </w:sdtContent>
            </w:sdt>
            <w:r>
              <w:t xml:space="preserve"> </w:t>
            </w:r>
            <w:r>
              <w:tab/>
              <w:t>True</w:t>
            </w:r>
            <w:r>
              <w:br/>
            </w:r>
            <w:r>
              <w:tab/>
            </w:r>
            <w:sdt>
              <w:sdtPr>
                <w:rPr>
                  <w:sz w:val="28"/>
                  <w:szCs w:val="28"/>
                </w:rPr>
                <w:id w:val="-943760703"/>
              </w:sdtPr>
              <w:sdtContent>
                <w:r w:rsidR="00B303A0">
                  <w:rPr>
                    <w:rFonts w:ascii="MS Gothic" w:eastAsia="MS Gothic" w:hAnsi="MS Gothic" w:hint="eastAsia"/>
                    <w:sz w:val="28"/>
                    <w:szCs w:val="28"/>
                  </w:rPr>
                  <w:t>☐</w:t>
                </w:r>
              </w:sdtContent>
            </w:sdt>
            <w:r>
              <w:t xml:space="preserve"> </w:t>
            </w:r>
            <w:r>
              <w:tab/>
              <w:t xml:space="preserve">False </w:t>
            </w:r>
          </w:p>
          <w:p w:rsidR="00CB511A" w:rsidRDefault="00CB511A" w:rsidP="001653D2">
            <w:pPr>
              <w:pStyle w:val="ListParagraph"/>
              <w:spacing w:line="23" w:lineRule="atLeast"/>
              <w:ind w:left="360"/>
            </w:pPr>
          </w:p>
        </w:tc>
        <w:tc>
          <w:tcPr>
            <w:tcW w:w="1062" w:type="dxa"/>
          </w:tcPr>
          <w:p w:rsidR="001653D2" w:rsidRDefault="00C93365" w:rsidP="00EE59F9">
            <w:pPr>
              <w:spacing w:line="23" w:lineRule="atLeast"/>
              <w:jc w:val="center"/>
              <w:rPr>
                <w:sz w:val="40"/>
                <w:szCs w:val="40"/>
              </w:rPr>
            </w:pPr>
            <w:sdt>
              <w:sdtPr>
                <w:rPr>
                  <w:sz w:val="40"/>
                  <w:szCs w:val="40"/>
                </w:rPr>
                <w:id w:val="618804753"/>
              </w:sdtPr>
              <w:sdtContent>
                <w:r w:rsidR="00CB511A">
                  <w:rPr>
                    <w:rFonts w:ascii="MS Gothic" w:eastAsia="MS Gothic" w:hAnsi="MS Gothic" w:hint="eastAsia"/>
                    <w:sz w:val="40"/>
                    <w:szCs w:val="40"/>
                  </w:rPr>
                  <w:t>☐</w:t>
                </w:r>
              </w:sdtContent>
            </w:sdt>
          </w:p>
        </w:tc>
      </w:tr>
      <w:tr w:rsidR="00CB511A" w:rsidTr="00335CCA">
        <w:tc>
          <w:tcPr>
            <w:tcW w:w="8180" w:type="dxa"/>
          </w:tcPr>
          <w:p w:rsidR="00CB511A" w:rsidRDefault="007F17B9" w:rsidP="00CB511A">
            <w:pPr>
              <w:pStyle w:val="ListParagraph"/>
              <w:numPr>
                <w:ilvl w:val="0"/>
                <w:numId w:val="20"/>
              </w:numPr>
              <w:spacing w:line="23" w:lineRule="atLeast"/>
            </w:pPr>
            <w:r>
              <w:t xml:space="preserve">When determining the area where measurements are to be taken, which of the following should be taken into consideration? Select all that apply </w:t>
            </w:r>
          </w:p>
          <w:p w:rsidR="007F17B9" w:rsidRDefault="00C87B4B" w:rsidP="007F17B9">
            <w:pPr>
              <w:pStyle w:val="ListParagraph"/>
              <w:spacing w:line="23" w:lineRule="atLeast"/>
              <w:ind w:left="360"/>
            </w:pPr>
            <w:r>
              <w:tab/>
            </w:r>
            <w:sdt>
              <w:sdtPr>
                <w:rPr>
                  <w:sz w:val="28"/>
                  <w:szCs w:val="28"/>
                </w:rPr>
                <w:id w:val="-1433743199"/>
              </w:sdtPr>
              <w:sdtContent>
                <w:r w:rsidR="00E03C72">
                  <w:rPr>
                    <w:rFonts w:ascii="MS Gothic" w:eastAsia="MS Gothic" w:hAnsi="MS Gothic"/>
                    <w:sz w:val="28"/>
                    <w:szCs w:val="28"/>
                  </w:rPr>
                  <w:t>x</w:t>
                </w:r>
              </w:sdtContent>
            </w:sdt>
            <w:r>
              <w:t xml:space="preserve"> </w:t>
            </w:r>
            <w:r>
              <w:tab/>
            </w:r>
            <w:r w:rsidR="007F17B9">
              <w:t xml:space="preserve">Movements of people </w:t>
            </w:r>
            <w:r>
              <w:br/>
            </w:r>
            <w:r>
              <w:tab/>
            </w:r>
            <w:sdt>
              <w:sdtPr>
                <w:rPr>
                  <w:sz w:val="28"/>
                  <w:szCs w:val="28"/>
                </w:rPr>
                <w:id w:val="184790120"/>
              </w:sdtPr>
              <w:sdtContent>
                <w:proofErr w:type="spellStart"/>
                <w:r w:rsidR="00E03C72">
                  <w:rPr>
                    <w:rFonts w:ascii="MS Gothic" w:eastAsia="MS Gothic" w:hAnsi="MS Gothic"/>
                    <w:sz w:val="28"/>
                    <w:szCs w:val="28"/>
                  </w:rPr>
                  <w:t>x</w:t>
                </w:r>
                <w:proofErr w:type="spellEnd"/>
              </w:sdtContent>
            </w:sdt>
            <w:r>
              <w:t xml:space="preserve"> </w:t>
            </w:r>
            <w:r>
              <w:tab/>
            </w:r>
            <w:r w:rsidR="007F17B9">
              <w:t>Tasks or activities occurring the in the workplace</w:t>
            </w:r>
          </w:p>
          <w:p w:rsidR="007F17B9" w:rsidRDefault="007F17B9" w:rsidP="007F17B9">
            <w:pPr>
              <w:pStyle w:val="ListParagraph"/>
              <w:spacing w:line="23" w:lineRule="atLeast"/>
              <w:ind w:left="360"/>
            </w:pPr>
            <w:r>
              <w:tab/>
            </w:r>
            <w:sdt>
              <w:sdtPr>
                <w:rPr>
                  <w:sz w:val="28"/>
                  <w:szCs w:val="28"/>
                </w:rPr>
                <w:id w:val="-1349404018"/>
              </w:sdtPr>
              <w:sdtContent>
                <w:r w:rsidR="00E03C72">
                  <w:rPr>
                    <w:rFonts w:ascii="MS Gothic" w:eastAsia="MS Gothic" w:hAnsi="MS Gothic"/>
                    <w:sz w:val="28"/>
                    <w:szCs w:val="28"/>
                  </w:rPr>
                  <w:t>x</w:t>
                </w:r>
              </w:sdtContent>
            </w:sdt>
            <w:r>
              <w:t xml:space="preserve"> </w:t>
            </w:r>
            <w:r>
              <w:tab/>
              <w:t>When work is undertaken and when lunch time is</w:t>
            </w:r>
          </w:p>
          <w:p w:rsidR="00C87B4B" w:rsidRDefault="007F17B9" w:rsidP="00E03C72">
            <w:pPr>
              <w:pStyle w:val="ListParagraph"/>
              <w:spacing w:line="23" w:lineRule="atLeast"/>
              <w:ind w:left="360"/>
            </w:pPr>
            <w:r>
              <w:tab/>
            </w:r>
            <w:sdt>
              <w:sdtPr>
                <w:rPr>
                  <w:sz w:val="28"/>
                  <w:szCs w:val="28"/>
                </w:rPr>
                <w:id w:val="1034222915"/>
              </w:sdtPr>
              <w:sdtContent>
                <w:r w:rsidR="00E03C72">
                  <w:rPr>
                    <w:rFonts w:ascii="MS Gothic" w:eastAsia="MS Gothic" w:hAnsi="MS Gothic"/>
                    <w:sz w:val="28"/>
                    <w:szCs w:val="28"/>
                  </w:rPr>
                  <w:t>x</w:t>
                </w:r>
              </w:sdtContent>
            </w:sdt>
            <w:r>
              <w:t xml:space="preserve"> </w:t>
            </w:r>
            <w:r>
              <w:tab/>
              <w:t>Whether the equipment emits something (e.g. light and sound)</w:t>
            </w:r>
            <w:r w:rsidR="00C87B4B">
              <w:br/>
            </w:r>
          </w:p>
        </w:tc>
        <w:tc>
          <w:tcPr>
            <w:tcW w:w="1062" w:type="dxa"/>
          </w:tcPr>
          <w:p w:rsidR="00CB511A" w:rsidRDefault="00C93365" w:rsidP="00CB511A">
            <w:pPr>
              <w:spacing w:line="23" w:lineRule="atLeast"/>
              <w:jc w:val="center"/>
              <w:rPr>
                <w:sz w:val="40"/>
                <w:szCs w:val="40"/>
              </w:rPr>
            </w:pPr>
            <w:sdt>
              <w:sdtPr>
                <w:rPr>
                  <w:sz w:val="40"/>
                  <w:szCs w:val="40"/>
                </w:rPr>
                <w:id w:val="-735313343"/>
              </w:sdtPr>
              <w:sdtContent>
                <w:r w:rsidR="006F5F1B">
                  <w:rPr>
                    <w:rFonts w:ascii="MS Gothic" w:eastAsia="MS Gothic" w:hAnsi="MS Gothic" w:hint="eastAsia"/>
                    <w:sz w:val="40"/>
                    <w:szCs w:val="40"/>
                  </w:rPr>
                  <w:t>☐</w:t>
                </w:r>
              </w:sdtContent>
            </w:sdt>
          </w:p>
        </w:tc>
      </w:tr>
      <w:tr w:rsidR="00C87B4B" w:rsidTr="00335CCA">
        <w:tc>
          <w:tcPr>
            <w:tcW w:w="8180" w:type="dxa"/>
          </w:tcPr>
          <w:p w:rsidR="00C87B4B" w:rsidRDefault="00C77DC2" w:rsidP="00CB511A">
            <w:pPr>
              <w:pStyle w:val="ListParagraph"/>
              <w:numPr>
                <w:ilvl w:val="0"/>
                <w:numId w:val="20"/>
              </w:numPr>
              <w:spacing w:line="23" w:lineRule="atLeast"/>
            </w:pPr>
            <w:r>
              <w:t xml:space="preserve">In which circumstances may you be required to consult with another party during the monitoring process? Select all that apply. </w:t>
            </w:r>
          </w:p>
          <w:p w:rsidR="00C87B4B" w:rsidRDefault="00C87B4B" w:rsidP="00C87B4B">
            <w:pPr>
              <w:pStyle w:val="ListParagraph"/>
              <w:spacing w:line="23" w:lineRule="atLeast"/>
              <w:ind w:left="360"/>
            </w:pPr>
            <w:r>
              <w:tab/>
            </w:r>
            <w:sdt>
              <w:sdtPr>
                <w:rPr>
                  <w:sz w:val="28"/>
                  <w:szCs w:val="28"/>
                </w:rPr>
                <w:id w:val="-472445371"/>
              </w:sdtPr>
              <w:sdtContent>
                <w:r w:rsidR="00E03C72">
                  <w:rPr>
                    <w:rFonts w:ascii="MS Gothic" w:eastAsia="MS Gothic" w:hAnsi="MS Gothic"/>
                    <w:sz w:val="28"/>
                    <w:szCs w:val="28"/>
                  </w:rPr>
                  <w:t>x</w:t>
                </w:r>
              </w:sdtContent>
            </w:sdt>
            <w:r>
              <w:t xml:space="preserve"> </w:t>
            </w:r>
            <w:r>
              <w:tab/>
            </w:r>
            <w:r w:rsidR="00C77DC2">
              <w:t>When determining the agent and/or condition to be monitored</w:t>
            </w:r>
            <w:r>
              <w:br/>
            </w:r>
            <w:r>
              <w:tab/>
            </w:r>
            <w:sdt>
              <w:sdtPr>
                <w:rPr>
                  <w:sz w:val="28"/>
                  <w:szCs w:val="28"/>
                </w:rPr>
                <w:id w:val="-1027711340"/>
              </w:sdtPr>
              <w:sdtContent>
                <w:proofErr w:type="spellStart"/>
                <w:r w:rsidR="00E03C72">
                  <w:rPr>
                    <w:rFonts w:ascii="MS Gothic" w:eastAsia="MS Gothic" w:hAnsi="MS Gothic"/>
                    <w:sz w:val="28"/>
                    <w:szCs w:val="28"/>
                  </w:rPr>
                  <w:t>x</w:t>
                </w:r>
                <w:proofErr w:type="spellEnd"/>
              </w:sdtContent>
            </w:sdt>
            <w:r>
              <w:t xml:space="preserve"> </w:t>
            </w:r>
            <w:r>
              <w:tab/>
            </w:r>
            <w:r w:rsidR="00C77DC2">
              <w:t>For advice on which equipment to select</w:t>
            </w:r>
          </w:p>
          <w:p w:rsidR="00C77DC2" w:rsidRDefault="00C77DC2" w:rsidP="00C77DC2">
            <w:pPr>
              <w:pStyle w:val="ListParagraph"/>
              <w:spacing w:line="23" w:lineRule="atLeast"/>
              <w:ind w:left="360"/>
            </w:pPr>
            <w:r>
              <w:tab/>
            </w:r>
            <w:sdt>
              <w:sdtPr>
                <w:rPr>
                  <w:sz w:val="28"/>
                  <w:szCs w:val="28"/>
                </w:rPr>
                <w:id w:val="-1362433162"/>
              </w:sdtPr>
              <w:sdtContent>
                <w:r w:rsidR="00E03C72">
                  <w:rPr>
                    <w:rFonts w:ascii="MS Gothic" w:eastAsia="MS Gothic" w:hAnsi="MS Gothic"/>
                    <w:sz w:val="28"/>
                    <w:szCs w:val="28"/>
                  </w:rPr>
                  <w:t>x</w:t>
                </w:r>
              </w:sdtContent>
            </w:sdt>
            <w:r>
              <w:t xml:space="preserve"> </w:t>
            </w:r>
            <w:r>
              <w:tab/>
              <w:t>When recording readings</w:t>
            </w:r>
            <w:r>
              <w:br/>
            </w:r>
            <w:r>
              <w:tab/>
            </w:r>
            <w:sdt>
              <w:sdtPr>
                <w:rPr>
                  <w:sz w:val="28"/>
                  <w:szCs w:val="28"/>
                </w:rPr>
                <w:id w:val="1925679928"/>
              </w:sdtPr>
              <w:sdtContent>
                <w:proofErr w:type="spellStart"/>
                <w:r w:rsidR="00E03C72">
                  <w:rPr>
                    <w:rFonts w:ascii="MS Gothic" w:eastAsia="MS Gothic" w:hAnsi="MS Gothic"/>
                    <w:sz w:val="28"/>
                    <w:szCs w:val="28"/>
                  </w:rPr>
                  <w:t>x</w:t>
                </w:r>
                <w:proofErr w:type="spellEnd"/>
              </w:sdtContent>
            </w:sdt>
            <w:r>
              <w:t xml:space="preserve"> </w:t>
            </w:r>
            <w:r>
              <w:tab/>
              <w:t>To determine the nature of the problem</w:t>
            </w:r>
          </w:p>
          <w:p w:rsidR="00C87B4B" w:rsidRDefault="00C87B4B" w:rsidP="00C77DC2">
            <w:pPr>
              <w:spacing w:line="23" w:lineRule="atLeast"/>
            </w:pPr>
          </w:p>
        </w:tc>
        <w:tc>
          <w:tcPr>
            <w:tcW w:w="1062" w:type="dxa"/>
          </w:tcPr>
          <w:p w:rsidR="00C87B4B" w:rsidRDefault="00C93365" w:rsidP="00CB511A">
            <w:pPr>
              <w:spacing w:line="23" w:lineRule="atLeast"/>
              <w:jc w:val="center"/>
              <w:rPr>
                <w:sz w:val="40"/>
                <w:szCs w:val="40"/>
              </w:rPr>
            </w:pPr>
            <w:sdt>
              <w:sdtPr>
                <w:rPr>
                  <w:sz w:val="40"/>
                  <w:szCs w:val="40"/>
                </w:rPr>
                <w:id w:val="-1497483151"/>
              </w:sdtPr>
              <w:sdtContent>
                <w:r w:rsidR="00C77DC2">
                  <w:rPr>
                    <w:rFonts w:ascii="MS Gothic" w:eastAsia="MS Gothic" w:hAnsi="MS Gothic" w:hint="eastAsia"/>
                    <w:sz w:val="40"/>
                    <w:szCs w:val="40"/>
                  </w:rPr>
                  <w:t>☐</w:t>
                </w:r>
              </w:sdtContent>
            </w:sdt>
          </w:p>
        </w:tc>
      </w:tr>
      <w:tr w:rsidR="00C77DC2" w:rsidTr="00335CCA">
        <w:tc>
          <w:tcPr>
            <w:tcW w:w="8180" w:type="dxa"/>
          </w:tcPr>
          <w:p w:rsidR="00C77DC2" w:rsidRDefault="00C77DC2" w:rsidP="00C77DC2">
            <w:pPr>
              <w:pStyle w:val="ListParagraph"/>
              <w:numPr>
                <w:ilvl w:val="0"/>
                <w:numId w:val="20"/>
              </w:numPr>
              <w:spacing w:line="23" w:lineRule="atLeast"/>
            </w:pPr>
            <w:r>
              <w:t xml:space="preserve">Which of the following information and data must be presented to relevant parties? Select all that apply. </w:t>
            </w:r>
          </w:p>
          <w:p w:rsidR="00C77DC2" w:rsidRDefault="00C77DC2" w:rsidP="00C77DC2">
            <w:pPr>
              <w:pStyle w:val="ListParagraph"/>
              <w:spacing w:line="23" w:lineRule="atLeast"/>
              <w:ind w:left="360"/>
            </w:pPr>
            <w:r>
              <w:tab/>
            </w:r>
            <w:sdt>
              <w:sdtPr>
                <w:rPr>
                  <w:sz w:val="28"/>
                  <w:szCs w:val="28"/>
                </w:rPr>
                <w:id w:val="-908618871"/>
              </w:sdtPr>
              <w:sdtContent>
                <w:r w:rsidR="00E03C72">
                  <w:rPr>
                    <w:rFonts w:ascii="MS Gothic" w:eastAsia="MS Gothic" w:hAnsi="MS Gothic"/>
                    <w:sz w:val="28"/>
                    <w:szCs w:val="28"/>
                  </w:rPr>
                  <w:t>x</w:t>
                </w:r>
              </w:sdtContent>
            </w:sdt>
            <w:r>
              <w:t xml:space="preserve"> </w:t>
            </w:r>
            <w:r>
              <w:tab/>
              <w:t>Interpretation of results</w:t>
            </w:r>
            <w:r>
              <w:br/>
            </w:r>
            <w:r>
              <w:tab/>
            </w:r>
            <w:sdt>
              <w:sdtPr>
                <w:rPr>
                  <w:sz w:val="28"/>
                  <w:szCs w:val="28"/>
                </w:rPr>
                <w:id w:val="1429475471"/>
              </w:sdtPr>
              <w:sdtContent>
                <w:proofErr w:type="spellStart"/>
                <w:r w:rsidR="00E03C72">
                  <w:rPr>
                    <w:rFonts w:ascii="MS Gothic" w:eastAsia="MS Gothic" w:hAnsi="MS Gothic"/>
                    <w:sz w:val="28"/>
                    <w:szCs w:val="28"/>
                  </w:rPr>
                  <w:t>x</w:t>
                </w:r>
                <w:proofErr w:type="spellEnd"/>
              </w:sdtContent>
            </w:sdt>
            <w:r>
              <w:t xml:space="preserve"> </w:t>
            </w:r>
            <w:r>
              <w:tab/>
              <w:t>The process undertaken</w:t>
            </w:r>
          </w:p>
          <w:p w:rsidR="00C77DC2" w:rsidRDefault="00C77DC2" w:rsidP="00C77DC2">
            <w:pPr>
              <w:pStyle w:val="ListParagraph"/>
              <w:spacing w:line="23" w:lineRule="atLeast"/>
              <w:ind w:left="360"/>
            </w:pPr>
            <w:r>
              <w:tab/>
            </w:r>
            <w:sdt>
              <w:sdtPr>
                <w:rPr>
                  <w:sz w:val="28"/>
                  <w:szCs w:val="28"/>
                </w:rPr>
                <w:id w:val="545569397"/>
              </w:sdtPr>
              <w:sdtContent>
                <w:r>
                  <w:rPr>
                    <w:rFonts w:ascii="MS Gothic" w:eastAsia="MS Gothic" w:hAnsi="MS Gothic" w:hint="eastAsia"/>
                    <w:sz w:val="28"/>
                    <w:szCs w:val="28"/>
                  </w:rPr>
                  <w:t>☐</w:t>
                </w:r>
              </w:sdtContent>
            </w:sdt>
            <w:r>
              <w:t xml:space="preserve"> </w:t>
            </w:r>
            <w:r>
              <w:tab/>
              <w:t>Information about equipment that was not used</w:t>
            </w:r>
            <w:r>
              <w:br/>
            </w:r>
            <w:r>
              <w:tab/>
            </w:r>
            <w:sdt>
              <w:sdtPr>
                <w:rPr>
                  <w:sz w:val="28"/>
                  <w:szCs w:val="28"/>
                </w:rPr>
                <w:id w:val="-2115273690"/>
              </w:sdtPr>
              <w:sdtContent>
                <w:r w:rsidR="00E03C72">
                  <w:rPr>
                    <w:rFonts w:ascii="MS Gothic" w:eastAsia="MS Gothic" w:hAnsi="MS Gothic"/>
                    <w:sz w:val="28"/>
                    <w:szCs w:val="28"/>
                  </w:rPr>
                  <w:t>x</w:t>
                </w:r>
              </w:sdtContent>
            </w:sdt>
            <w:r>
              <w:t xml:space="preserve"> </w:t>
            </w:r>
            <w:r>
              <w:tab/>
              <w:t>Effects for workers and the workplace</w:t>
            </w:r>
          </w:p>
          <w:p w:rsidR="00C77DC2" w:rsidRDefault="00C77DC2" w:rsidP="00C77DC2">
            <w:pPr>
              <w:pStyle w:val="ListParagraph"/>
              <w:spacing w:line="23" w:lineRule="atLeast"/>
              <w:ind w:left="360"/>
            </w:pPr>
          </w:p>
        </w:tc>
        <w:tc>
          <w:tcPr>
            <w:tcW w:w="1062" w:type="dxa"/>
          </w:tcPr>
          <w:p w:rsidR="00C77DC2" w:rsidRDefault="00C93365" w:rsidP="00C77DC2">
            <w:pPr>
              <w:spacing w:line="23" w:lineRule="atLeast"/>
              <w:jc w:val="center"/>
              <w:rPr>
                <w:sz w:val="40"/>
                <w:szCs w:val="40"/>
              </w:rPr>
            </w:pPr>
            <w:sdt>
              <w:sdtPr>
                <w:rPr>
                  <w:sz w:val="40"/>
                  <w:szCs w:val="40"/>
                </w:rPr>
                <w:id w:val="-1549366247"/>
              </w:sdtPr>
              <w:sdtContent>
                <w:r w:rsidR="00C77DC2">
                  <w:rPr>
                    <w:rFonts w:ascii="MS Gothic" w:eastAsia="MS Gothic" w:hAnsi="MS Gothic" w:hint="eastAsia"/>
                    <w:sz w:val="40"/>
                    <w:szCs w:val="40"/>
                  </w:rPr>
                  <w:t>☐</w:t>
                </w:r>
              </w:sdtContent>
            </w:sdt>
          </w:p>
        </w:tc>
      </w:tr>
    </w:tbl>
    <w:p w:rsidR="00F13686" w:rsidRDefault="00F13686">
      <w:r>
        <w:br w:type="page"/>
      </w:r>
    </w:p>
    <w:tbl>
      <w:tblPr>
        <w:tblStyle w:val="TableGrid"/>
        <w:tblW w:w="0" w:type="auto"/>
        <w:tblLook w:val="04A0"/>
      </w:tblPr>
      <w:tblGrid>
        <w:gridCol w:w="8180"/>
        <w:gridCol w:w="1062"/>
      </w:tblGrid>
      <w:tr w:rsidR="00F13686" w:rsidTr="00335CCA">
        <w:tc>
          <w:tcPr>
            <w:tcW w:w="8180" w:type="dxa"/>
          </w:tcPr>
          <w:p w:rsidR="00F13686" w:rsidRDefault="00F13686" w:rsidP="00F13686">
            <w:pPr>
              <w:pStyle w:val="ListParagraph"/>
              <w:numPr>
                <w:ilvl w:val="0"/>
                <w:numId w:val="20"/>
              </w:numPr>
              <w:spacing w:line="23" w:lineRule="atLeast"/>
            </w:pPr>
            <w:r>
              <w:lastRenderedPageBreak/>
              <w:t xml:space="preserve">If it is discovered during the monitoring process that a worker is exposed to serious risk due to an uncontrolled leakage of a substance, the PCBU can choose to control the leakage, rather than notifying the WHS regulator. </w:t>
            </w:r>
          </w:p>
          <w:p w:rsidR="00F13686" w:rsidRDefault="00F13686" w:rsidP="00770160">
            <w:pPr>
              <w:pStyle w:val="ListParagraph"/>
              <w:spacing w:line="23" w:lineRule="atLeast"/>
              <w:ind w:left="360"/>
            </w:pPr>
            <w:r>
              <w:tab/>
            </w:r>
            <w:sdt>
              <w:sdtPr>
                <w:rPr>
                  <w:sz w:val="28"/>
                  <w:szCs w:val="28"/>
                </w:rPr>
                <w:id w:val="1947732718"/>
              </w:sdtPr>
              <w:sdtContent>
                <w:r>
                  <w:rPr>
                    <w:rFonts w:ascii="MS Gothic" w:eastAsia="MS Gothic" w:hAnsi="MS Gothic" w:hint="eastAsia"/>
                    <w:sz w:val="28"/>
                    <w:szCs w:val="28"/>
                  </w:rPr>
                  <w:t>☐</w:t>
                </w:r>
              </w:sdtContent>
            </w:sdt>
            <w:r>
              <w:t xml:space="preserve"> </w:t>
            </w:r>
            <w:r>
              <w:tab/>
              <w:t>True</w:t>
            </w:r>
            <w:r>
              <w:br/>
            </w:r>
            <w:r>
              <w:tab/>
            </w:r>
            <w:sdt>
              <w:sdtPr>
                <w:rPr>
                  <w:sz w:val="28"/>
                  <w:szCs w:val="28"/>
                </w:rPr>
                <w:id w:val="-2009204970"/>
              </w:sdtPr>
              <w:sdtContent>
                <w:r w:rsidR="00770160">
                  <w:rPr>
                    <w:rFonts w:ascii="MS Gothic" w:eastAsia="MS Gothic" w:hAnsi="MS Gothic"/>
                    <w:sz w:val="28"/>
                    <w:szCs w:val="28"/>
                  </w:rPr>
                  <w:t>x</w:t>
                </w:r>
              </w:sdtContent>
            </w:sdt>
            <w:r>
              <w:t xml:space="preserve"> </w:t>
            </w:r>
            <w:r>
              <w:tab/>
              <w:t>False</w:t>
            </w:r>
            <w:r>
              <w:br/>
            </w:r>
          </w:p>
        </w:tc>
        <w:tc>
          <w:tcPr>
            <w:tcW w:w="1062" w:type="dxa"/>
          </w:tcPr>
          <w:p w:rsidR="00F13686" w:rsidRDefault="00C93365" w:rsidP="00F13686">
            <w:pPr>
              <w:spacing w:line="23" w:lineRule="atLeast"/>
              <w:jc w:val="center"/>
              <w:rPr>
                <w:sz w:val="40"/>
                <w:szCs w:val="40"/>
              </w:rPr>
            </w:pPr>
            <w:sdt>
              <w:sdtPr>
                <w:rPr>
                  <w:sz w:val="40"/>
                  <w:szCs w:val="40"/>
                </w:rPr>
                <w:id w:val="1834792581"/>
              </w:sdtPr>
              <w:sdtContent>
                <w:r w:rsidR="00F13686">
                  <w:rPr>
                    <w:rFonts w:ascii="MS Gothic" w:eastAsia="MS Gothic" w:hAnsi="MS Gothic" w:hint="eastAsia"/>
                    <w:sz w:val="40"/>
                    <w:szCs w:val="40"/>
                  </w:rPr>
                  <w:t>☐</w:t>
                </w:r>
              </w:sdtContent>
            </w:sdt>
          </w:p>
        </w:tc>
      </w:tr>
    </w:tbl>
    <w:p w:rsidR="00676EC7" w:rsidRDefault="00676EC7" w:rsidP="00EE59F9">
      <w:pPr>
        <w:pStyle w:val="ListParagraph"/>
        <w:spacing w:after="0" w:line="23" w:lineRule="atLeast"/>
        <w:ind w:left="360"/>
      </w:pPr>
    </w:p>
    <w:p w:rsidR="00300A0E" w:rsidRPr="0084135E" w:rsidRDefault="00300A0E" w:rsidP="00EE59F9">
      <w:pPr>
        <w:pStyle w:val="ListParagraph"/>
        <w:spacing w:after="0" w:line="23" w:lineRule="atLeast"/>
        <w:ind w:left="360"/>
      </w:pPr>
    </w:p>
    <w:tbl>
      <w:tblPr>
        <w:tblStyle w:val="TableGrid"/>
        <w:tblW w:w="0" w:type="auto"/>
        <w:tblLook w:val="04A0"/>
      </w:tblPr>
      <w:tblGrid>
        <w:gridCol w:w="2802"/>
        <w:gridCol w:w="6440"/>
      </w:tblGrid>
      <w:tr w:rsidR="00335CCA" w:rsidTr="004E3B34">
        <w:tc>
          <w:tcPr>
            <w:tcW w:w="2802" w:type="dxa"/>
            <w:shd w:val="clear" w:color="auto" w:fill="232F84"/>
          </w:tcPr>
          <w:p w:rsidR="00335CCA" w:rsidRPr="001772F4" w:rsidRDefault="00AC5CD9" w:rsidP="00EE59F9">
            <w:pPr>
              <w:spacing w:line="23" w:lineRule="atLeast"/>
              <w:rPr>
                <w:b/>
              </w:rPr>
            </w:pPr>
            <w:r>
              <w:rPr>
                <w:b/>
              </w:rPr>
              <w:t>Outcome for</w:t>
            </w:r>
            <w:r w:rsidR="00335CCA" w:rsidRPr="001772F4">
              <w:rPr>
                <w:b/>
              </w:rPr>
              <w:t xml:space="preserve"> </w:t>
            </w:r>
            <w:r w:rsidR="004E3B34">
              <w:rPr>
                <w:b/>
              </w:rPr>
              <w:t>Quiz</w:t>
            </w:r>
          </w:p>
        </w:tc>
        <w:tc>
          <w:tcPr>
            <w:tcW w:w="6440" w:type="dxa"/>
          </w:tcPr>
          <w:p w:rsidR="00335CCA" w:rsidRDefault="00C93365" w:rsidP="00EE59F9">
            <w:pPr>
              <w:spacing w:line="23" w:lineRule="atLeast"/>
            </w:pPr>
            <w:sdt>
              <w:sdtPr>
                <w:id w:val="1325092558"/>
              </w:sdtPr>
              <w:sdtContent>
                <w:r w:rsidR="00335CCA">
                  <w:rPr>
                    <w:rFonts w:ascii="MS Gothic" w:eastAsia="MS Gothic" w:hAnsi="MS Gothic" w:hint="eastAsia"/>
                  </w:rPr>
                  <w:t>☐</w:t>
                </w:r>
              </w:sdtContent>
            </w:sdt>
            <w:r w:rsidR="00335CCA">
              <w:t xml:space="preserve"> Satisfactory </w:t>
            </w:r>
            <w:r w:rsidR="00335CCA">
              <w:tab/>
            </w:r>
          </w:p>
          <w:p w:rsidR="00335CCA" w:rsidRDefault="00C93365" w:rsidP="00EE59F9">
            <w:pPr>
              <w:spacing w:line="23" w:lineRule="atLeast"/>
            </w:pPr>
            <w:sdt>
              <w:sdtPr>
                <w:id w:val="-2017300450"/>
              </w:sdtPr>
              <w:sdtContent>
                <w:r w:rsidR="00335CCA">
                  <w:rPr>
                    <w:rFonts w:ascii="MS Gothic" w:eastAsia="MS Gothic" w:hAnsi="MS Gothic" w:hint="eastAsia"/>
                  </w:rPr>
                  <w:t>☐</w:t>
                </w:r>
              </w:sdtContent>
            </w:sdt>
            <w:r w:rsidR="00335CCA">
              <w:t xml:space="preserve"> Not satisfactory</w:t>
            </w:r>
          </w:p>
        </w:tc>
      </w:tr>
      <w:tr w:rsidR="00335CCA" w:rsidTr="004E3B34">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93365" w:rsidP="00EE59F9">
            <w:pPr>
              <w:spacing w:line="23" w:lineRule="atLeast"/>
            </w:pPr>
            <w:r>
              <w:fldChar w:fldCharType="begin">
                <w:ffData>
                  <w:name w:val="Text9"/>
                  <w:enabled/>
                  <w:calcOnExit w:val="0"/>
                  <w:textInput/>
                </w:ffData>
              </w:fldChar>
            </w:r>
            <w:r w:rsidR="00C606DD">
              <w:instrText xml:space="preserve"> FORMTEXT </w:instrText>
            </w:r>
            <w:r>
              <w:fldChar w:fldCharType="separate"/>
            </w:r>
            <w:r w:rsidR="00C606DD">
              <w:t> </w:t>
            </w:r>
            <w:r w:rsidR="00C606DD">
              <w:t> </w:t>
            </w:r>
            <w:r w:rsidR="00C606DD">
              <w:t> </w:t>
            </w:r>
            <w:r w:rsidR="00C606DD">
              <w:t> </w:t>
            </w:r>
            <w:r w:rsidR="00C606DD">
              <w:t> </w:t>
            </w:r>
            <w:r>
              <w:fldChar w:fldCharType="end"/>
            </w:r>
          </w:p>
        </w:tc>
      </w:tr>
    </w:tbl>
    <w:p w:rsidR="00FA444B" w:rsidRDefault="00FA444B" w:rsidP="00EE59F9">
      <w:pPr>
        <w:pStyle w:val="ListParagraph"/>
        <w:spacing w:after="0" w:line="23" w:lineRule="atLeast"/>
        <w:ind w:left="360"/>
      </w:pPr>
    </w:p>
    <w:p w:rsidR="00FA444B" w:rsidRDefault="00FA444B" w:rsidP="00EE59F9">
      <w:pPr>
        <w:spacing w:after="0" w:line="23" w:lineRule="atLeast"/>
      </w:pPr>
      <w:r>
        <w:br w:type="page"/>
      </w:r>
    </w:p>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lastRenderedPageBreak/>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tblPr>
      <w:tblGrid>
        <w:gridCol w:w="3936"/>
        <w:gridCol w:w="4244"/>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Consult with relevant individuals and parties to identify agent and/or condition to be measured.</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C93365" w:rsidP="00770160">
            <w:pPr>
              <w:spacing w:line="23" w:lineRule="atLeast"/>
              <w:jc w:val="center"/>
              <w:rPr>
                <w:sz w:val="40"/>
                <w:szCs w:val="40"/>
              </w:rPr>
            </w:pPr>
            <w:sdt>
              <w:sdtPr>
                <w:rPr>
                  <w:sz w:val="40"/>
                  <w:szCs w:val="40"/>
                </w:rPr>
                <w:id w:val="-219909062"/>
              </w:sdtPr>
              <w:sdtContent>
                <w:r w:rsidR="00770160">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 xml:space="preserve">Determine the area where measurements are to be taken and appropriate equipment (seeking assistance </w:t>
            </w:r>
            <w:r w:rsidR="007F17B9">
              <w:rPr>
                <w:color w:val="000000" w:themeColor="text1"/>
              </w:rPr>
              <w:t xml:space="preserve">and gaining permits </w:t>
            </w:r>
            <w:r>
              <w:rPr>
                <w:color w:val="000000" w:themeColor="text1"/>
              </w:rPr>
              <w:t>where required).</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C93365" w:rsidP="00770160">
            <w:pPr>
              <w:spacing w:line="23" w:lineRule="atLeast"/>
              <w:jc w:val="center"/>
              <w:rPr>
                <w:sz w:val="40"/>
                <w:szCs w:val="40"/>
              </w:rPr>
            </w:pPr>
            <w:sdt>
              <w:sdtPr>
                <w:rPr>
                  <w:sz w:val="40"/>
                  <w:szCs w:val="40"/>
                </w:rPr>
                <w:id w:val="-506514988"/>
              </w:sdtPr>
              <w:sdtContent>
                <w:r w:rsidR="00770160">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7F17B9" w:rsidP="007F17B9">
            <w:pPr>
              <w:numPr>
                <w:ilvl w:val="0"/>
                <w:numId w:val="23"/>
              </w:numPr>
              <w:spacing w:line="23" w:lineRule="atLeast"/>
              <w:contextualSpacing/>
              <w:rPr>
                <w:color w:val="000000" w:themeColor="text1"/>
              </w:rPr>
            </w:pPr>
            <w:r>
              <w:rPr>
                <w:color w:val="000000" w:themeColor="text1"/>
              </w:rPr>
              <w:t>P</w:t>
            </w:r>
            <w:r w:rsidR="00172170">
              <w:rPr>
                <w:color w:val="000000" w:themeColor="text1"/>
              </w:rPr>
              <w:t>lan and undertak</w:t>
            </w:r>
            <w:r>
              <w:rPr>
                <w:color w:val="000000" w:themeColor="text1"/>
              </w:rPr>
              <w:t xml:space="preserve">e </w:t>
            </w:r>
            <w:r w:rsidR="00172170">
              <w:rPr>
                <w:color w:val="000000" w:themeColor="text1"/>
              </w:rPr>
              <w:t>sampling processes and plans</w:t>
            </w:r>
            <w:r>
              <w:rPr>
                <w:color w:val="000000" w:themeColor="text1"/>
              </w:rPr>
              <w:t xml:space="preserve"> in a logical and timely manner</w:t>
            </w:r>
            <w:r w:rsidR="00172170">
              <w:rPr>
                <w:color w:val="000000" w:themeColor="text1"/>
              </w:rPr>
              <w:t>.</w:t>
            </w:r>
          </w:p>
        </w:tc>
        <w:tc>
          <w:tcPr>
            <w:tcW w:w="1062" w:type="dxa"/>
          </w:tcPr>
          <w:p w:rsidR="00FA444B" w:rsidRPr="00FA444B" w:rsidRDefault="00C93365" w:rsidP="00770160">
            <w:pPr>
              <w:spacing w:line="23" w:lineRule="atLeast"/>
              <w:jc w:val="center"/>
              <w:rPr>
                <w:rFonts w:ascii="MS Gothic" w:eastAsia="MS Gothic" w:hAnsi="MS Gothic"/>
                <w:sz w:val="40"/>
                <w:szCs w:val="40"/>
              </w:rPr>
            </w:pPr>
            <w:sdt>
              <w:sdtPr>
                <w:rPr>
                  <w:sz w:val="40"/>
                  <w:szCs w:val="40"/>
                </w:rPr>
                <w:id w:val="-2118131401"/>
              </w:sdtPr>
              <w:sdtContent>
                <w:r w:rsidR="00770160">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Appropriately use equipment to conduct tests and record information and data.</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C93365" w:rsidP="00770160">
            <w:pPr>
              <w:spacing w:line="23" w:lineRule="atLeast"/>
              <w:jc w:val="center"/>
              <w:rPr>
                <w:rFonts w:ascii="MS Gothic" w:eastAsia="MS Gothic" w:hAnsi="MS Gothic"/>
                <w:sz w:val="40"/>
                <w:szCs w:val="40"/>
              </w:rPr>
            </w:pPr>
            <w:sdt>
              <w:sdtPr>
                <w:rPr>
                  <w:sz w:val="40"/>
                  <w:szCs w:val="40"/>
                </w:rPr>
                <w:id w:val="1696034248"/>
              </w:sdtPr>
              <w:sdtContent>
                <w:r w:rsidR="00770160">
                  <w:rPr>
                    <w:rFonts w:ascii="MS Gothic" w:eastAsia="MS Gothic" w:hAnsi="MS Gothic"/>
                    <w:sz w:val="40"/>
                    <w:szCs w:val="40"/>
                  </w:rPr>
                  <w:t>x</w:t>
                </w:r>
              </w:sdtContent>
            </w:sdt>
          </w:p>
        </w:tc>
      </w:tr>
      <w:tr w:rsidR="00FA444B" w:rsidRPr="00FA444B" w:rsidTr="000221E6">
        <w:tc>
          <w:tcPr>
            <w:tcW w:w="8180" w:type="dxa"/>
            <w:gridSpan w:val="2"/>
          </w:tcPr>
          <w:p w:rsidR="00FA444B" w:rsidRPr="004F4B6D" w:rsidRDefault="00172170" w:rsidP="00EE59F9">
            <w:pPr>
              <w:numPr>
                <w:ilvl w:val="0"/>
                <w:numId w:val="23"/>
              </w:numPr>
              <w:spacing w:line="23" w:lineRule="atLeast"/>
              <w:contextualSpacing/>
              <w:rPr>
                <w:color w:val="000000" w:themeColor="text1"/>
              </w:rPr>
            </w:pPr>
            <w:r>
              <w:rPr>
                <w:color w:val="000000" w:themeColor="text1"/>
              </w:rPr>
              <w:t>Clean, dismantle and store equipment, as required.</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C93365" w:rsidP="00770160">
            <w:pPr>
              <w:spacing w:line="23" w:lineRule="atLeast"/>
              <w:jc w:val="center"/>
              <w:rPr>
                <w:sz w:val="40"/>
                <w:szCs w:val="40"/>
              </w:rPr>
            </w:pPr>
            <w:sdt>
              <w:sdtPr>
                <w:rPr>
                  <w:sz w:val="40"/>
                  <w:szCs w:val="40"/>
                </w:rPr>
                <w:id w:val="1031534986"/>
              </w:sdtPr>
              <w:sdtContent>
                <w:r w:rsidR="00770160">
                  <w:rPr>
                    <w:rFonts w:ascii="MS Gothic" w:eastAsia="MS Gothic" w:hAnsi="MS Gothic"/>
                    <w:sz w:val="40"/>
                    <w:szCs w:val="40"/>
                  </w:rPr>
                  <w:t>x</w:t>
                </w:r>
              </w:sdtContent>
            </w:sdt>
          </w:p>
        </w:tc>
      </w:tr>
      <w:tr w:rsidR="00172170" w:rsidRPr="00FA444B" w:rsidTr="000221E6">
        <w:tc>
          <w:tcPr>
            <w:tcW w:w="8180" w:type="dxa"/>
            <w:gridSpan w:val="2"/>
          </w:tcPr>
          <w:p w:rsidR="00172170" w:rsidRDefault="00172170" w:rsidP="00EE59F9">
            <w:pPr>
              <w:numPr>
                <w:ilvl w:val="0"/>
                <w:numId w:val="23"/>
              </w:numPr>
              <w:spacing w:line="23" w:lineRule="atLeast"/>
              <w:contextualSpacing/>
              <w:rPr>
                <w:color w:val="000000" w:themeColor="text1"/>
              </w:rPr>
            </w:pPr>
            <w:r>
              <w:rPr>
                <w:color w:val="000000" w:themeColor="text1"/>
              </w:rPr>
              <w:t>Interpret and evaluate results, presenting information clearly and logically (including graphs).</w:t>
            </w:r>
          </w:p>
          <w:p w:rsidR="00172170" w:rsidRDefault="00172170" w:rsidP="00172170">
            <w:pPr>
              <w:spacing w:line="23" w:lineRule="atLeast"/>
              <w:ind w:left="360"/>
              <w:contextualSpacing/>
              <w:rPr>
                <w:color w:val="000000" w:themeColor="text1"/>
              </w:rPr>
            </w:pPr>
            <w:r>
              <w:rPr>
                <w:color w:val="000000" w:themeColor="text1"/>
              </w:rPr>
              <w:t xml:space="preserve"> </w:t>
            </w:r>
          </w:p>
        </w:tc>
        <w:tc>
          <w:tcPr>
            <w:tcW w:w="1062" w:type="dxa"/>
          </w:tcPr>
          <w:p w:rsidR="00172170" w:rsidRDefault="00C93365" w:rsidP="00770160">
            <w:pPr>
              <w:spacing w:line="23" w:lineRule="atLeast"/>
              <w:jc w:val="center"/>
              <w:rPr>
                <w:sz w:val="40"/>
                <w:szCs w:val="40"/>
              </w:rPr>
            </w:pPr>
            <w:sdt>
              <w:sdtPr>
                <w:rPr>
                  <w:sz w:val="40"/>
                  <w:szCs w:val="40"/>
                </w:rPr>
                <w:id w:val="1610468244"/>
              </w:sdtPr>
              <w:sdtContent>
                <w:r w:rsidR="00770160">
                  <w:rPr>
                    <w:rFonts w:ascii="MS Gothic" w:eastAsia="MS Gothic" w:hAnsi="MS Gothic"/>
                    <w:sz w:val="40"/>
                    <w:szCs w:val="40"/>
                  </w:rPr>
                  <w:t>x</w:t>
                </w:r>
              </w:sdtContent>
            </w:sdt>
          </w:p>
        </w:tc>
      </w:tr>
      <w:tr w:rsidR="004F4B6D" w:rsidRPr="00FA444B" w:rsidTr="00262BF5">
        <w:trPr>
          <w:trHeight w:val="2102"/>
        </w:trPr>
        <w:tc>
          <w:tcPr>
            <w:tcW w:w="8180" w:type="dxa"/>
            <w:gridSpan w:val="2"/>
          </w:tcPr>
          <w:p w:rsidR="004F4B6D" w:rsidRDefault="003C4BC0" w:rsidP="00EE59F9">
            <w:pPr>
              <w:numPr>
                <w:ilvl w:val="0"/>
                <w:numId w:val="23"/>
              </w:numPr>
              <w:spacing w:line="23" w:lineRule="atLeast"/>
              <w:contextualSpacing/>
              <w:rPr>
                <w:color w:val="000000" w:themeColor="text1"/>
              </w:rPr>
            </w:pPr>
            <w:r>
              <w:rPr>
                <w:color w:val="000000" w:themeColor="text1"/>
              </w:rPr>
              <w:t>Prepare evaluation reports and other communications for a range of target groups, including:</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committees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Health and safety representatives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Managers</w:t>
            </w:r>
          </w:p>
          <w:p w:rsidR="003C4BC0" w:rsidRDefault="003C4BC0" w:rsidP="003C4BC0">
            <w:pPr>
              <w:pStyle w:val="ListParagraph"/>
              <w:numPr>
                <w:ilvl w:val="0"/>
                <w:numId w:val="37"/>
              </w:numPr>
              <w:spacing w:line="23" w:lineRule="atLeast"/>
              <w:ind w:left="709"/>
              <w:rPr>
                <w:color w:val="000000" w:themeColor="text1"/>
              </w:rPr>
            </w:pPr>
            <w:r>
              <w:rPr>
                <w:color w:val="000000" w:themeColor="text1"/>
              </w:rPr>
              <w:t>Supervisors</w:t>
            </w:r>
          </w:p>
          <w:p w:rsidR="003C4BC0" w:rsidRPr="003C4BC0" w:rsidRDefault="003C4BC0" w:rsidP="003C4BC0">
            <w:pPr>
              <w:pStyle w:val="ListParagraph"/>
              <w:numPr>
                <w:ilvl w:val="0"/>
                <w:numId w:val="37"/>
              </w:numPr>
              <w:spacing w:line="23" w:lineRule="atLeast"/>
              <w:ind w:left="709"/>
              <w:rPr>
                <w:color w:val="000000" w:themeColor="text1"/>
              </w:rPr>
            </w:pPr>
            <w:r>
              <w:rPr>
                <w:color w:val="000000" w:themeColor="text1"/>
              </w:rPr>
              <w:t>Persons Conducting Businesses or Undertakings (PCBUs) or their officers</w:t>
            </w:r>
          </w:p>
        </w:tc>
        <w:tc>
          <w:tcPr>
            <w:tcW w:w="1062" w:type="dxa"/>
          </w:tcPr>
          <w:p w:rsidR="004F4B6D" w:rsidRDefault="00C93365" w:rsidP="00770160">
            <w:pPr>
              <w:spacing w:line="23" w:lineRule="atLeast"/>
              <w:jc w:val="center"/>
              <w:rPr>
                <w:sz w:val="40"/>
                <w:szCs w:val="40"/>
              </w:rPr>
            </w:pPr>
            <w:sdt>
              <w:sdtPr>
                <w:rPr>
                  <w:sz w:val="40"/>
                  <w:szCs w:val="40"/>
                </w:rPr>
                <w:id w:val="-1870754938"/>
              </w:sdtPr>
              <w:sdtContent>
                <w:r w:rsidR="00770160">
                  <w:rPr>
                    <w:rFonts w:ascii="MS Gothic" w:eastAsia="MS Gothic" w:hAnsi="MS Gothic"/>
                    <w:sz w:val="40"/>
                    <w:szCs w:val="40"/>
                  </w:rPr>
                  <w:t>x</w:t>
                </w:r>
              </w:sdtContent>
            </w:sdt>
          </w:p>
        </w:tc>
      </w:tr>
      <w:tr w:rsidR="00172170" w:rsidRPr="00FA444B" w:rsidTr="00172170">
        <w:trPr>
          <w:trHeight w:val="191"/>
        </w:trPr>
        <w:tc>
          <w:tcPr>
            <w:tcW w:w="8180" w:type="dxa"/>
            <w:gridSpan w:val="2"/>
          </w:tcPr>
          <w:p w:rsidR="00172170" w:rsidRDefault="00172170" w:rsidP="00EE59F9">
            <w:pPr>
              <w:numPr>
                <w:ilvl w:val="0"/>
                <w:numId w:val="23"/>
              </w:numPr>
              <w:spacing w:line="23" w:lineRule="atLeast"/>
              <w:contextualSpacing/>
              <w:rPr>
                <w:color w:val="000000" w:themeColor="text1"/>
              </w:rPr>
            </w:pPr>
            <w:r>
              <w:rPr>
                <w:color w:val="000000" w:themeColor="text1"/>
              </w:rPr>
              <w:t>Assist with filing or results and records, as per requirements</w:t>
            </w:r>
            <w:r w:rsidR="007F17B9">
              <w:rPr>
                <w:color w:val="000000" w:themeColor="text1"/>
              </w:rPr>
              <w:t xml:space="preserve"> (including WHS, privacy and other legislative requirements)</w:t>
            </w:r>
            <w:r>
              <w:rPr>
                <w:color w:val="000000" w:themeColor="text1"/>
              </w:rPr>
              <w:t>.</w:t>
            </w:r>
          </w:p>
          <w:p w:rsidR="007F17B9" w:rsidRDefault="007F17B9" w:rsidP="007F17B9">
            <w:pPr>
              <w:spacing w:line="23" w:lineRule="atLeast"/>
              <w:ind w:left="360"/>
              <w:contextualSpacing/>
              <w:rPr>
                <w:color w:val="000000" w:themeColor="text1"/>
              </w:rPr>
            </w:pPr>
          </w:p>
        </w:tc>
        <w:tc>
          <w:tcPr>
            <w:tcW w:w="1062" w:type="dxa"/>
          </w:tcPr>
          <w:p w:rsidR="00172170" w:rsidRDefault="00C93365" w:rsidP="00770160">
            <w:pPr>
              <w:spacing w:line="23" w:lineRule="atLeast"/>
              <w:jc w:val="center"/>
              <w:rPr>
                <w:sz w:val="40"/>
                <w:szCs w:val="40"/>
              </w:rPr>
            </w:pPr>
            <w:sdt>
              <w:sdtPr>
                <w:rPr>
                  <w:sz w:val="40"/>
                  <w:szCs w:val="40"/>
                </w:rPr>
                <w:id w:val="1615872795"/>
              </w:sdtPr>
              <w:sdtContent>
                <w:r w:rsidR="00770160">
                  <w:rPr>
                    <w:rFonts w:ascii="MS Gothic" w:eastAsia="MS Gothic" w:hAnsi="MS Gothic"/>
                    <w:sz w:val="40"/>
                    <w:szCs w:val="40"/>
                  </w:rPr>
                  <w:t>x</w:t>
                </w:r>
              </w:sdtContent>
            </w:sdt>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Name of third party</w:t>
            </w:r>
          </w:p>
        </w:tc>
        <w:tc>
          <w:tcPr>
            <w:tcW w:w="5306" w:type="dxa"/>
            <w:gridSpan w:val="2"/>
            <w:vAlign w:val="center"/>
          </w:tcPr>
          <w:p w:rsidR="00FA444B" w:rsidRPr="00FA444B" w:rsidRDefault="00C93365" w:rsidP="00770160">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770160">
              <w:t>Andrew Campbell</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FA444B" w:rsidRPr="00FA444B" w:rsidRDefault="00C93365" w:rsidP="00770160">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proofErr w:type="spellStart"/>
            <w:r w:rsidR="00770160">
              <w:t>Fredon</w:t>
            </w:r>
            <w:proofErr w:type="spellEnd"/>
            <w:r w:rsidR="00770160">
              <w:t xml:space="preserve"> State HSEQ Manager</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Date of report completion</w:t>
            </w:r>
          </w:p>
        </w:tc>
        <w:sdt>
          <w:sdtPr>
            <w:rPr>
              <w:rFonts w:eastAsia="MS Gothic"/>
            </w:rPr>
            <w:id w:val="-867285342"/>
            <w:date w:fullDate="2015-05-21T00:00:00Z">
              <w:dateFormat w:val="d/MM/yyyy"/>
              <w:lid w:val="en-AU"/>
              <w:storeMappedDataAs w:val="dateTime"/>
              <w:calendar w:val="gregorian"/>
            </w:date>
          </w:sdtPr>
          <w:sdtContent>
            <w:tc>
              <w:tcPr>
                <w:tcW w:w="5306" w:type="dxa"/>
                <w:gridSpan w:val="2"/>
                <w:vAlign w:val="center"/>
              </w:tcPr>
              <w:p w:rsidR="00FA444B" w:rsidRPr="00FA444B" w:rsidRDefault="00770160" w:rsidP="00EE59F9">
                <w:pPr>
                  <w:spacing w:line="23" w:lineRule="atLeast"/>
                  <w:rPr>
                    <w:rFonts w:eastAsia="MS Gothic"/>
                  </w:rPr>
                </w:pPr>
                <w:r>
                  <w:rPr>
                    <w:rFonts w:eastAsia="MS Gothic"/>
                  </w:rPr>
                  <w:t>21/05/2015</w:t>
                </w:r>
              </w:p>
            </w:tc>
          </w:sdtContent>
        </w:sdt>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Phone number of third party</w:t>
            </w:r>
          </w:p>
        </w:tc>
        <w:tc>
          <w:tcPr>
            <w:tcW w:w="5306" w:type="dxa"/>
            <w:gridSpan w:val="2"/>
            <w:vAlign w:val="center"/>
          </w:tcPr>
          <w:p w:rsidR="00FA444B" w:rsidRPr="00FA444B" w:rsidRDefault="00C93365" w:rsidP="00770160">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770160">
              <w:t>0408 096 170</w:t>
            </w:r>
            <w:r w:rsidRPr="00FA444B">
              <w:fldChar w:fldCharType="end"/>
            </w:r>
          </w:p>
        </w:tc>
      </w:tr>
      <w:tr w:rsidR="00FA444B" w:rsidRPr="00FA444B" w:rsidTr="000221E6">
        <w:trPr>
          <w:trHeight w:val="567"/>
        </w:trPr>
        <w:tc>
          <w:tcPr>
            <w:tcW w:w="3936" w:type="dxa"/>
            <w:shd w:val="clear" w:color="auto" w:fill="232F84"/>
            <w:vAlign w:val="center"/>
          </w:tcPr>
          <w:p w:rsidR="00FA444B" w:rsidRPr="00FA444B" w:rsidRDefault="00FA444B" w:rsidP="00EE59F9">
            <w:pPr>
              <w:spacing w:line="23" w:lineRule="atLeast"/>
              <w:rPr>
                <w:b/>
              </w:rPr>
            </w:pPr>
            <w:r w:rsidRPr="00FA444B">
              <w:rPr>
                <w:b/>
              </w:rPr>
              <w:t>Email address of third party</w:t>
            </w:r>
          </w:p>
        </w:tc>
        <w:tc>
          <w:tcPr>
            <w:tcW w:w="5306" w:type="dxa"/>
            <w:gridSpan w:val="2"/>
            <w:vAlign w:val="center"/>
          </w:tcPr>
          <w:p w:rsidR="00FA444B" w:rsidRPr="00FA444B" w:rsidRDefault="00C93365" w:rsidP="00770160">
            <w:pPr>
              <w:spacing w:line="23" w:lineRule="atLeast"/>
              <w:rPr>
                <w:rFonts w:eastAsia="MS Gothic"/>
              </w:rPr>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770160">
              <w:t>acampbell@fredon.com.au</w:t>
            </w:r>
            <w:r w:rsidRPr="00FA444B">
              <w:fldChar w:fldCharType="end"/>
            </w:r>
          </w:p>
        </w:tc>
      </w:tr>
    </w:tbl>
    <w:p w:rsidR="00FA444B" w:rsidRDefault="00FA444B" w:rsidP="00EE59F9">
      <w:pPr>
        <w:spacing w:after="0" w:line="23" w:lineRule="atLeast"/>
      </w:pPr>
    </w:p>
    <w:p w:rsidR="00172170" w:rsidRDefault="00172170">
      <w:r>
        <w:br w:type="page"/>
      </w:r>
    </w:p>
    <w:p w:rsidR="004F4B6D" w:rsidRPr="00FA444B" w:rsidRDefault="004F4B6D" w:rsidP="00EE59F9">
      <w:pPr>
        <w:spacing w:after="0" w:line="23" w:lineRule="atLeast"/>
      </w:pPr>
    </w:p>
    <w:tbl>
      <w:tblPr>
        <w:tblStyle w:val="TableGrid2"/>
        <w:tblW w:w="0" w:type="auto"/>
        <w:tblLook w:val="04A0"/>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C93365" w:rsidP="00EE59F9">
            <w:pPr>
              <w:spacing w:line="23" w:lineRule="atLeast"/>
            </w:pPr>
            <w:sdt>
              <w:sdtPr>
                <w:id w:val="-443923268"/>
              </w:sdtPr>
              <w:sdtContent>
                <w:r w:rsidR="00FA444B" w:rsidRPr="00FA444B">
                  <w:rPr>
                    <w:rFonts w:ascii="Segoe UI Symbol" w:hAnsi="Segoe UI Symbol" w:cs="Segoe UI Symbol"/>
                  </w:rPr>
                  <w:t>☐</w:t>
                </w:r>
              </w:sdtContent>
            </w:sdt>
            <w:r w:rsidR="00FA444B" w:rsidRPr="00FA444B">
              <w:t xml:space="preserve"> Satisfactory </w:t>
            </w:r>
            <w:r w:rsidR="00FA444B" w:rsidRPr="00FA444B">
              <w:tab/>
            </w:r>
          </w:p>
          <w:p w:rsidR="00FA444B" w:rsidRPr="00FA444B" w:rsidRDefault="00C93365" w:rsidP="00EE59F9">
            <w:pPr>
              <w:spacing w:line="23" w:lineRule="atLeast"/>
            </w:pPr>
            <w:sdt>
              <w:sdtPr>
                <w:id w:val="582423146"/>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C93365" w:rsidP="00EE59F9">
            <w:pPr>
              <w:spacing w:line="23" w:lineRule="atLeast"/>
            </w:pPr>
            <w:r w:rsidRPr="00FA444B">
              <w:fldChar w:fldCharType="begin">
                <w:ffData>
                  <w:name w:val="Text9"/>
                  <w:enabled/>
                  <w:calcOnExit w:val="0"/>
                  <w:textInput/>
                </w:ffData>
              </w:fldChar>
            </w:r>
            <w:r w:rsidR="00FA444B" w:rsidRPr="00FA444B">
              <w:instrText xml:space="preserve"> FORMTEXT </w:instrText>
            </w:r>
            <w:r w:rsidRPr="00FA444B">
              <w:fldChar w:fldCharType="separate"/>
            </w:r>
            <w:r w:rsidR="00FA444B" w:rsidRPr="00FA444B">
              <w:t> </w:t>
            </w:r>
            <w:r w:rsidR="00FA444B" w:rsidRPr="00FA444B">
              <w:t> </w:t>
            </w:r>
            <w:r w:rsidR="00FA444B" w:rsidRPr="00FA444B">
              <w:t> </w:t>
            </w:r>
            <w:r w:rsidR="00FA444B" w:rsidRPr="00FA444B">
              <w:t> </w:t>
            </w:r>
            <w:r w:rsidR="00FA444B" w:rsidRPr="00FA444B">
              <w:t>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pgSz w:w="11906" w:h="16838"/>
      <w:pgMar w:top="1134" w:right="1440"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41FA" w:rsidRDefault="00AF41FA" w:rsidP="00DE3764">
      <w:pPr>
        <w:spacing w:after="0" w:line="240" w:lineRule="auto"/>
      </w:pPr>
      <w:r>
        <w:separator/>
      </w:r>
    </w:p>
  </w:endnote>
  <w:endnote w:type="continuationSeparator" w:id="0">
    <w:p w:rsidR="00AF41FA" w:rsidRDefault="00AF41FA"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charset w:val="00"/>
    <w:family w:val="swiss"/>
    <w:pitch w:val="variable"/>
    <w:sig w:usb0="00000003" w:usb1="1200FBEF" w:usb2="0064C000" w:usb3="00000000" w:csb0="00000001" w:csb1="00000000"/>
  </w:font>
  <w:font w:name="Calibri Light">
    <w:altName w:val="Segoe U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92A" w:rsidRPr="00AD433D" w:rsidRDefault="00E6092A" w:rsidP="00DE3764">
    <w:pPr>
      <w:pBdr>
        <w:top w:val="single" w:sz="4" w:space="0" w:color="auto"/>
      </w:pBdr>
      <w:tabs>
        <w:tab w:val="right" w:pos="9639"/>
      </w:tabs>
      <w:rPr>
        <w:rFonts w:cs="Arial"/>
        <w:b/>
        <w:sz w:val="2"/>
        <w:szCs w:val="16"/>
      </w:rPr>
    </w:pPr>
  </w:p>
  <w:p w:rsidR="00E6092A" w:rsidRPr="00AC5CD9" w:rsidRDefault="00E6092A" w:rsidP="00DE3764">
    <w:pPr>
      <w:pStyle w:val="Footer"/>
      <w:tabs>
        <w:tab w:val="clear" w:pos="4513"/>
        <w:tab w:val="clear" w:pos="9026"/>
        <w:tab w:val="right" w:pos="9072"/>
      </w:tabs>
      <w:jc w:val="left"/>
      <w:rPr>
        <w:rFonts w:cs="Arial"/>
        <w:sz w:val="14"/>
        <w:szCs w:val="14"/>
      </w:rPr>
    </w:pPr>
    <w:r w:rsidRPr="00AC5CD9">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1-0_12/09/2014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770160">
      <w:rPr>
        <w:rFonts w:cs="Arial"/>
        <w:b/>
        <w:bCs/>
        <w:noProof/>
        <w:sz w:val="14"/>
        <w:szCs w:val="14"/>
      </w:rPr>
      <w:t>2</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770160">
      <w:rPr>
        <w:rFonts w:cs="Arial"/>
        <w:b/>
        <w:bCs/>
        <w:noProof/>
        <w:sz w:val="14"/>
        <w:szCs w:val="14"/>
      </w:rPr>
      <w:t>13</w:t>
    </w:r>
    <w:r w:rsidRPr="00AC5CD9">
      <w:rPr>
        <w:rFonts w:cs="Arial"/>
        <w:b/>
        <w:bCs/>
        <w:sz w:val="14"/>
        <w:szCs w:val="1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41FA" w:rsidRDefault="00AF41FA" w:rsidP="00DE3764">
      <w:pPr>
        <w:spacing w:after="0" w:line="240" w:lineRule="auto"/>
      </w:pPr>
      <w:r>
        <w:separator/>
      </w:r>
    </w:p>
  </w:footnote>
  <w:footnote w:type="continuationSeparator" w:id="0">
    <w:p w:rsidR="00AF41FA" w:rsidRDefault="00AF41FA"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92A" w:rsidRPr="00AC5CD9" w:rsidRDefault="00E6092A" w:rsidP="00DE3764">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4"/>
            <w:szCs w:val="14"/>
          </w:rPr>
          <w:t>Workbook</w:t>
        </w:r>
      </w:sdtContent>
    </w:sdt>
    <w:r w:rsidRPr="00AC5CD9">
      <w:rPr>
        <w:rFonts w:ascii="Arial" w:hAnsi="Arial" w:cs="Arial"/>
        <w:b/>
        <w:noProof/>
        <w:sz w:val="14"/>
        <w:szCs w:val="14"/>
        <w:lang w:eastAsia="en-AU"/>
      </w:rPr>
      <w:drawing>
        <wp:anchor distT="0" distB="0" distL="114300" distR="114300" simplePos="0" relativeHeight="251658240" behindDoc="1" locked="0" layoutInCell="1" allowOverlap="1">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BSBWHS409A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Assist with workplace monitoring processes</w:t>
        </w:r>
      </w:sdtContent>
    </w:sdt>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5BE3C30"/>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3">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6C52A02"/>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9">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1">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7BFF45B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20"/>
  </w:num>
  <w:num w:numId="4">
    <w:abstractNumId w:val="42"/>
  </w:num>
  <w:num w:numId="5">
    <w:abstractNumId w:val="9"/>
  </w:num>
  <w:num w:numId="6">
    <w:abstractNumId w:val="13"/>
  </w:num>
  <w:num w:numId="7">
    <w:abstractNumId w:val="6"/>
  </w:num>
  <w:num w:numId="8">
    <w:abstractNumId w:val="29"/>
  </w:num>
  <w:num w:numId="9">
    <w:abstractNumId w:val="39"/>
  </w:num>
  <w:num w:numId="10">
    <w:abstractNumId w:val="14"/>
  </w:num>
  <w:num w:numId="11">
    <w:abstractNumId w:val="33"/>
  </w:num>
  <w:num w:numId="12">
    <w:abstractNumId w:val="11"/>
  </w:num>
  <w:num w:numId="13">
    <w:abstractNumId w:val="3"/>
  </w:num>
  <w:num w:numId="14">
    <w:abstractNumId w:val="32"/>
  </w:num>
  <w:num w:numId="15">
    <w:abstractNumId w:val="40"/>
  </w:num>
  <w:num w:numId="16">
    <w:abstractNumId w:val="35"/>
  </w:num>
  <w:num w:numId="17">
    <w:abstractNumId w:val="41"/>
  </w:num>
  <w:num w:numId="18">
    <w:abstractNumId w:val="19"/>
  </w:num>
  <w:num w:numId="19">
    <w:abstractNumId w:val="0"/>
  </w:num>
  <w:num w:numId="20">
    <w:abstractNumId w:val="37"/>
  </w:num>
  <w:num w:numId="21">
    <w:abstractNumId w:val="38"/>
  </w:num>
  <w:num w:numId="22">
    <w:abstractNumId w:val="44"/>
  </w:num>
  <w:num w:numId="23">
    <w:abstractNumId w:val="30"/>
  </w:num>
  <w:num w:numId="24">
    <w:abstractNumId w:val="2"/>
  </w:num>
  <w:num w:numId="25">
    <w:abstractNumId w:val="15"/>
  </w:num>
  <w:num w:numId="26">
    <w:abstractNumId w:val="43"/>
  </w:num>
  <w:num w:numId="27">
    <w:abstractNumId w:val="1"/>
  </w:num>
  <w:num w:numId="28">
    <w:abstractNumId w:val="18"/>
  </w:num>
  <w:num w:numId="29">
    <w:abstractNumId w:val="21"/>
  </w:num>
  <w:num w:numId="30">
    <w:abstractNumId w:val="16"/>
  </w:num>
  <w:num w:numId="31">
    <w:abstractNumId w:val="8"/>
  </w:num>
  <w:num w:numId="32">
    <w:abstractNumId w:val="31"/>
  </w:num>
  <w:num w:numId="33">
    <w:abstractNumId w:val="22"/>
  </w:num>
  <w:num w:numId="34">
    <w:abstractNumId w:val="28"/>
  </w:num>
  <w:num w:numId="35">
    <w:abstractNumId w:val="17"/>
  </w:num>
  <w:num w:numId="36">
    <w:abstractNumId w:val="23"/>
  </w:num>
  <w:num w:numId="37">
    <w:abstractNumId w:val="5"/>
  </w:num>
  <w:num w:numId="38">
    <w:abstractNumId w:val="12"/>
  </w:num>
  <w:num w:numId="39">
    <w:abstractNumId w:val="10"/>
  </w:num>
  <w:num w:numId="40">
    <w:abstractNumId w:val="26"/>
  </w:num>
  <w:num w:numId="41">
    <w:abstractNumId w:val="24"/>
  </w:num>
  <w:num w:numId="42">
    <w:abstractNumId w:val="46"/>
  </w:num>
  <w:num w:numId="43">
    <w:abstractNumId w:val="27"/>
  </w:num>
  <w:num w:numId="44">
    <w:abstractNumId w:val="34"/>
  </w:num>
  <w:num w:numId="45">
    <w:abstractNumId w:val="45"/>
  </w:num>
  <w:num w:numId="46">
    <w:abstractNumId w:val="7"/>
  </w:num>
  <w:num w:numId="4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AES" w:cryptAlgorithmClass="hash" w:cryptAlgorithmType="typeAny" w:cryptAlgorithmSid="14" w:cryptSpinCount="100000" w:hash="g2Xr5tBJ1p4XsdMS5d7fRlbcWqsChpJlAWLcCMqQJ3H2j54RJ3BkCS7As36llyFFDcj7pd4zAG0q&#10;YRxuYoxqIA==" w:salt="aP25dOMt/JH2NAP2UEMRuQ=="/>
  <w:defaultTabStop w:val="720"/>
  <w:characterSpacingControl w:val="doNotCompress"/>
  <w:hdrShapeDefaults>
    <o:shapedefaults v:ext="edit" spidmax="21506"/>
  </w:hdrShapeDefaults>
  <w:footnotePr>
    <w:footnote w:id="-1"/>
    <w:footnote w:id="0"/>
  </w:footnotePr>
  <w:endnotePr>
    <w:endnote w:id="-1"/>
    <w:endnote w:id="0"/>
  </w:endnotePr>
  <w:compat/>
  <w:rsids>
    <w:rsidRoot w:val="006F58F3"/>
    <w:rsid w:val="00014F85"/>
    <w:rsid w:val="000221E6"/>
    <w:rsid w:val="000320AC"/>
    <w:rsid w:val="000330FE"/>
    <w:rsid w:val="00063191"/>
    <w:rsid w:val="000A5DDD"/>
    <w:rsid w:val="000A6F1B"/>
    <w:rsid w:val="000B5FA2"/>
    <w:rsid w:val="0015159C"/>
    <w:rsid w:val="001653D2"/>
    <w:rsid w:val="001666A5"/>
    <w:rsid w:val="00172170"/>
    <w:rsid w:val="00173AE5"/>
    <w:rsid w:val="001772F4"/>
    <w:rsid w:val="001856B8"/>
    <w:rsid w:val="0019120C"/>
    <w:rsid w:val="001B3FDA"/>
    <w:rsid w:val="001C11B1"/>
    <w:rsid w:val="001D4019"/>
    <w:rsid w:val="001D7488"/>
    <w:rsid w:val="001E1727"/>
    <w:rsid w:val="00245478"/>
    <w:rsid w:val="00246A2E"/>
    <w:rsid w:val="00254788"/>
    <w:rsid w:val="00262BF5"/>
    <w:rsid w:val="002A00BF"/>
    <w:rsid w:val="002A090E"/>
    <w:rsid w:val="002A6D15"/>
    <w:rsid w:val="002C4AD6"/>
    <w:rsid w:val="00300A0E"/>
    <w:rsid w:val="00327841"/>
    <w:rsid w:val="0033249B"/>
    <w:rsid w:val="00333758"/>
    <w:rsid w:val="00335CCA"/>
    <w:rsid w:val="003549C8"/>
    <w:rsid w:val="0038682F"/>
    <w:rsid w:val="003970F7"/>
    <w:rsid w:val="003C4BC0"/>
    <w:rsid w:val="003D5C5D"/>
    <w:rsid w:val="003D7183"/>
    <w:rsid w:val="0040021D"/>
    <w:rsid w:val="00430DA9"/>
    <w:rsid w:val="004366AC"/>
    <w:rsid w:val="00437AD2"/>
    <w:rsid w:val="0046343F"/>
    <w:rsid w:val="00496EF0"/>
    <w:rsid w:val="004B0004"/>
    <w:rsid w:val="004B389A"/>
    <w:rsid w:val="004E25D4"/>
    <w:rsid w:val="004E3B34"/>
    <w:rsid w:val="004F4B6D"/>
    <w:rsid w:val="00524EED"/>
    <w:rsid w:val="0055062C"/>
    <w:rsid w:val="00550EE9"/>
    <w:rsid w:val="0055289F"/>
    <w:rsid w:val="00580841"/>
    <w:rsid w:val="005A11C4"/>
    <w:rsid w:val="005C46FE"/>
    <w:rsid w:val="005C7B4A"/>
    <w:rsid w:val="005F2FFC"/>
    <w:rsid w:val="005F4B39"/>
    <w:rsid w:val="006328C9"/>
    <w:rsid w:val="0064373D"/>
    <w:rsid w:val="00651F92"/>
    <w:rsid w:val="006538CC"/>
    <w:rsid w:val="0067194E"/>
    <w:rsid w:val="00676EC7"/>
    <w:rsid w:val="00677C34"/>
    <w:rsid w:val="006840D6"/>
    <w:rsid w:val="006B0380"/>
    <w:rsid w:val="006E4976"/>
    <w:rsid w:val="006F23B5"/>
    <w:rsid w:val="006F58F3"/>
    <w:rsid w:val="006F5F1B"/>
    <w:rsid w:val="0070487B"/>
    <w:rsid w:val="00711258"/>
    <w:rsid w:val="0072221A"/>
    <w:rsid w:val="0073355C"/>
    <w:rsid w:val="00745016"/>
    <w:rsid w:val="00751FD7"/>
    <w:rsid w:val="00755242"/>
    <w:rsid w:val="00762943"/>
    <w:rsid w:val="00770160"/>
    <w:rsid w:val="00781FF2"/>
    <w:rsid w:val="00786F24"/>
    <w:rsid w:val="00792373"/>
    <w:rsid w:val="007B0D5C"/>
    <w:rsid w:val="007B3EED"/>
    <w:rsid w:val="007D05EE"/>
    <w:rsid w:val="007E0A0E"/>
    <w:rsid w:val="007F17B9"/>
    <w:rsid w:val="007F4843"/>
    <w:rsid w:val="00804936"/>
    <w:rsid w:val="008173BF"/>
    <w:rsid w:val="00824A76"/>
    <w:rsid w:val="00830DFD"/>
    <w:rsid w:val="008350BF"/>
    <w:rsid w:val="0084135E"/>
    <w:rsid w:val="00844FF6"/>
    <w:rsid w:val="00861F2D"/>
    <w:rsid w:val="00876CC1"/>
    <w:rsid w:val="008A1811"/>
    <w:rsid w:val="008B6DBD"/>
    <w:rsid w:val="008C51F9"/>
    <w:rsid w:val="008D34F5"/>
    <w:rsid w:val="008D5A10"/>
    <w:rsid w:val="008F1973"/>
    <w:rsid w:val="00905A86"/>
    <w:rsid w:val="00916459"/>
    <w:rsid w:val="00921E87"/>
    <w:rsid w:val="009610EB"/>
    <w:rsid w:val="00963640"/>
    <w:rsid w:val="0098208B"/>
    <w:rsid w:val="009A768E"/>
    <w:rsid w:val="009B4AB8"/>
    <w:rsid w:val="009F4F6E"/>
    <w:rsid w:val="009F749E"/>
    <w:rsid w:val="00A01119"/>
    <w:rsid w:val="00A178A6"/>
    <w:rsid w:val="00A21D8E"/>
    <w:rsid w:val="00A22196"/>
    <w:rsid w:val="00A32E02"/>
    <w:rsid w:val="00A37A21"/>
    <w:rsid w:val="00A4099A"/>
    <w:rsid w:val="00A80EC9"/>
    <w:rsid w:val="00AC0193"/>
    <w:rsid w:val="00AC5CD9"/>
    <w:rsid w:val="00AD433D"/>
    <w:rsid w:val="00AF3EF3"/>
    <w:rsid w:val="00AF41FA"/>
    <w:rsid w:val="00B05763"/>
    <w:rsid w:val="00B065A1"/>
    <w:rsid w:val="00B13456"/>
    <w:rsid w:val="00B210AE"/>
    <w:rsid w:val="00B2395C"/>
    <w:rsid w:val="00B303A0"/>
    <w:rsid w:val="00C03AEB"/>
    <w:rsid w:val="00C47BED"/>
    <w:rsid w:val="00C56033"/>
    <w:rsid w:val="00C606DD"/>
    <w:rsid w:val="00C71EB7"/>
    <w:rsid w:val="00C75996"/>
    <w:rsid w:val="00C77DC2"/>
    <w:rsid w:val="00C8100D"/>
    <w:rsid w:val="00C87B4B"/>
    <w:rsid w:val="00C93365"/>
    <w:rsid w:val="00CB511A"/>
    <w:rsid w:val="00CC0283"/>
    <w:rsid w:val="00CD4E0F"/>
    <w:rsid w:val="00CE49D4"/>
    <w:rsid w:val="00CE53E9"/>
    <w:rsid w:val="00CF6F5E"/>
    <w:rsid w:val="00D04AE2"/>
    <w:rsid w:val="00D30870"/>
    <w:rsid w:val="00D371EC"/>
    <w:rsid w:val="00DC326C"/>
    <w:rsid w:val="00DD434B"/>
    <w:rsid w:val="00DD5D3A"/>
    <w:rsid w:val="00DE3019"/>
    <w:rsid w:val="00DE3764"/>
    <w:rsid w:val="00E03C72"/>
    <w:rsid w:val="00E15049"/>
    <w:rsid w:val="00E258C1"/>
    <w:rsid w:val="00E32EF6"/>
    <w:rsid w:val="00E35ED0"/>
    <w:rsid w:val="00E4240E"/>
    <w:rsid w:val="00E42975"/>
    <w:rsid w:val="00E6092A"/>
    <w:rsid w:val="00E74418"/>
    <w:rsid w:val="00E74D4B"/>
    <w:rsid w:val="00E9680B"/>
    <w:rsid w:val="00ED5CEE"/>
    <w:rsid w:val="00EE59F9"/>
    <w:rsid w:val="00F03E6A"/>
    <w:rsid w:val="00F13686"/>
    <w:rsid w:val="00F43340"/>
    <w:rsid w:val="00F6135C"/>
    <w:rsid w:val="00F65237"/>
    <w:rsid w:val="00F81C40"/>
    <w:rsid w:val="00F90B50"/>
    <w:rsid w:val="00FA444B"/>
    <w:rsid w:val="00FC7A2D"/>
    <w:rsid w:val="00FC7BE9"/>
    <w:rsid w:val="00FE7F35"/>
    <w:rsid w:val="00FF0C04"/>
    <w:rsid w:val="00FF1A11"/>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8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qld.gov.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MS Mincho"/>
    <w:charset w:val="00"/>
    <w:family w:val="swiss"/>
    <w:pitch w:val="variable"/>
    <w:sig w:usb0="00000003" w:usb1="1200FBEF" w:usb2="0064C000" w:usb3="00000000" w:csb0="00000001" w:csb1="00000000"/>
  </w:font>
  <w:font w:name="Calibri Light">
    <w:altName w:val="Segoe UI"/>
    <w:charset w:val="00"/>
    <w:family w:val="swiss"/>
    <w:pitch w:val="variable"/>
    <w:sig w:usb0="00000001"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2B6F69"/>
    <w:rsid w:val="00347B90"/>
    <w:rsid w:val="0039060B"/>
    <w:rsid w:val="003D3911"/>
    <w:rsid w:val="004C250E"/>
    <w:rsid w:val="0060258D"/>
    <w:rsid w:val="0066575F"/>
    <w:rsid w:val="006D29AF"/>
    <w:rsid w:val="0078467D"/>
    <w:rsid w:val="007A1E22"/>
    <w:rsid w:val="007A6450"/>
    <w:rsid w:val="009416E9"/>
    <w:rsid w:val="00AF7617"/>
    <w:rsid w:val="00BE1849"/>
    <w:rsid w:val="00C14549"/>
    <w:rsid w:val="00D662B0"/>
    <w:rsid w:val="00E3101C"/>
    <w:rsid w:val="00E36B4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45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F7617"/>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8A3965C-BD45-41D6-8BBF-C85844FF7A3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2326</Words>
  <Characters>13264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BSBWHS409A</vt:lpstr>
    </vt:vector>
  </TitlesOfParts>
  <Company>Hewlett-Packard</Company>
  <LinksUpToDate>false</LinksUpToDate>
  <CharactersWithSpaces>15559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BSBWHS409A</dc:title>
  <dc:subject>Assist with workplace monitoring processes</dc:subject>
  <dc:creator>Michelle Curro</dc:creator>
  <cp:lastModifiedBy>setup</cp:lastModifiedBy>
  <cp:revision>4</cp:revision>
  <cp:lastPrinted>2014-09-07T21:40:00Z</cp:lastPrinted>
  <dcterms:created xsi:type="dcterms:W3CDTF">2015-05-20T10:41:00Z</dcterms:created>
  <dcterms:modified xsi:type="dcterms:W3CDTF">2015-05-21T10:25:00Z</dcterms:modified>
  <cp:category>Workbook</cp:category>
  <cp:contentStatus>1-0_12/09/2014</cp:contentStatus>
</cp:coreProperties>
</file>