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B5E" w:rsidRPr="004932A4" w:rsidRDefault="007D04C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1204F">
            <w:rPr>
              <w:szCs w:val="32"/>
            </w:rPr>
            <w:t>BSBSMB401</w:t>
          </w:r>
        </w:sdtContent>
      </w:sdt>
      <w:r w:rsidR="00C76B5E" w:rsidRPr="004932A4">
        <w:rPr>
          <w:szCs w:val="32"/>
        </w:rPr>
        <w:t xml:space="preserve"> </w:t>
      </w:r>
    </w:p>
    <w:p w:rsidR="00C76B5E" w:rsidRPr="004932A4" w:rsidRDefault="007D04C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11204F">
            <w:rPr>
              <w:szCs w:val="32"/>
            </w:rPr>
            <w:t>Establish legal and risk management requirements of small business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678DC" w:rsidRPr="00830749" w:rsidTr="00E909B8">
        <w:tc>
          <w:tcPr>
            <w:tcW w:w="2552" w:type="dxa"/>
            <w:tcBorders>
              <w:top w:val="nil"/>
              <w:left w:val="nil"/>
              <w:bottom w:val="nil"/>
              <w:right w:val="nil"/>
            </w:tcBorders>
          </w:tcPr>
          <w:p w:rsidR="007678DC" w:rsidRPr="001C4084" w:rsidRDefault="007678DC" w:rsidP="00E909B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678DC" w:rsidRPr="001C4084" w:rsidRDefault="007678DC" w:rsidP="00E909B8">
            <w:pPr>
              <w:ind w:right="-24"/>
              <w:rPr>
                <w:rFonts w:ascii="Arial" w:hAnsi="Arial" w:cs="Arial"/>
                <w:sz w:val="22"/>
                <w:szCs w:val="22"/>
              </w:rPr>
            </w:pPr>
          </w:p>
        </w:tc>
      </w:tr>
      <w:tr w:rsidR="007678DC" w:rsidRPr="00830749" w:rsidTr="00E909B8">
        <w:tc>
          <w:tcPr>
            <w:tcW w:w="2552" w:type="dxa"/>
            <w:tcBorders>
              <w:top w:val="nil"/>
              <w:left w:val="nil"/>
              <w:bottom w:val="nil"/>
              <w:right w:val="nil"/>
            </w:tcBorders>
          </w:tcPr>
          <w:p w:rsidR="007678DC" w:rsidRPr="001C4084" w:rsidRDefault="007678DC" w:rsidP="00E909B8">
            <w:pPr>
              <w:ind w:right="-24"/>
              <w:rPr>
                <w:rFonts w:ascii="Arial" w:hAnsi="Arial" w:cs="Arial"/>
                <w:sz w:val="22"/>
                <w:szCs w:val="22"/>
              </w:rPr>
            </w:pPr>
          </w:p>
        </w:tc>
        <w:tc>
          <w:tcPr>
            <w:tcW w:w="6520" w:type="dxa"/>
            <w:tcBorders>
              <w:top w:val="single" w:sz="8" w:space="0" w:color="auto"/>
              <w:left w:val="nil"/>
              <w:bottom w:val="nil"/>
              <w:right w:val="nil"/>
            </w:tcBorders>
          </w:tcPr>
          <w:p w:rsidR="007678DC" w:rsidRPr="001C4084" w:rsidRDefault="007678DC" w:rsidP="00E909B8">
            <w:pPr>
              <w:ind w:right="-24"/>
              <w:rPr>
                <w:rFonts w:ascii="Arial" w:hAnsi="Arial" w:cs="Arial"/>
                <w:sz w:val="22"/>
                <w:szCs w:val="22"/>
              </w:rPr>
            </w:pPr>
          </w:p>
        </w:tc>
      </w:tr>
      <w:tr w:rsidR="007678DC" w:rsidRPr="00830749" w:rsidTr="00E909B8">
        <w:tc>
          <w:tcPr>
            <w:tcW w:w="2552" w:type="dxa"/>
            <w:tcBorders>
              <w:top w:val="nil"/>
              <w:left w:val="nil"/>
              <w:bottom w:val="nil"/>
              <w:right w:val="nil"/>
            </w:tcBorders>
          </w:tcPr>
          <w:p w:rsidR="007678DC" w:rsidRPr="001C4084" w:rsidRDefault="007678DC" w:rsidP="00E909B8">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rsidR="007678DC" w:rsidRPr="001C4084" w:rsidRDefault="007678DC" w:rsidP="00E909B8">
            <w:pPr>
              <w:ind w:right="-24"/>
              <w:rPr>
                <w:rFonts w:ascii="Arial" w:hAnsi="Arial" w:cs="Arial"/>
                <w:sz w:val="22"/>
                <w:szCs w:val="22"/>
              </w:rPr>
            </w:pPr>
          </w:p>
        </w:tc>
      </w:tr>
      <w:tr w:rsidR="007678DC" w:rsidRPr="00830749" w:rsidTr="00E909B8">
        <w:tc>
          <w:tcPr>
            <w:tcW w:w="2552" w:type="dxa"/>
            <w:tcBorders>
              <w:top w:val="nil"/>
              <w:left w:val="nil"/>
              <w:bottom w:val="nil"/>
              <w:right w:val="nil"/>
            </w:tcBorders>
          </w:tcPr>
          <w:p w:rsidR="007678DC" w:rsidRDefault="007678DC" w:rsidP="00E909B8">
            <w:pPr>
              <w:ind w:right="-24"/>
              <w:rPr>
                <w:rFonts w:ascii="Arial" w:hAnsi="Arial" w:cs="Arial"/>
                <w:sz w:val="22"/>
                <w:szCs w:val="22"/>
              </w:rPr>
            </w:pPr>
          </w:p>
        </w:tc>
        <w:tc>
          <w:tcPr>
            <w:tcW w:w="6520" w:type="dxa"/>
            <w:tcBorders>
              <w:top w:val="single" w:sz="8" w:space="0" w:color="auto"/>
              <w:left w:val="nil"/>
              <w:bottom w:val="nil"/>
              <w:right w:val="nil"/>
            </w:tcBorders>
          </w:tcPr>
          <w:p w:rsidR="007678DC" w:rsidRPr="001C4084" w:rsidRDefault="007678DC" w:rsidP="00E909B8">
            <w:pPr>
              <w:ind w:right="-24"/>
              <w:rPr>
                <w:rFonts w:ascii="Arial" w:hAnsi="Arial" w:cs="Arial"/>
                <w:sz w:val="22"/>
                <w:szCs w:val="22"/>
              </w:rPr>
            </w:pPr>
          </w:p>
        </w:tc>
      </w:tr>
      <w:tr w:rsidR="007678DC" w:rsidRPr="0077428E" w:rsidTr="00E909B8">
        <w:tc>
          <w:tcPr>
            <w:tcW w:w="2552" w:type="dxa"/>
            <w:tcBorders>
              <w:top w:val="nil"/>
              <w:left w:val="nil"/>
              <w:bottom w:val="nil"/>
              <w:right w:val="nil"/>
            </w:tcBorders>
          </w:tcPr>
          <w:p w:rsidR="007678DC" w:rsidRPr="0077428E" w:rsidRDefault="007678DC" w:rsidP="00E909B8">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7678DC" w:rsidRPr="0077428E" w:rsidRDefault="007678DC" w:rsidP="00E909B8">
            <w:pPr>
              <w:ind w:right="-24"/>
              <w:rPr>
                <w:rFonts w:ascii="Arial" w:hAnsi="Arial" w:cs="Arial"/>
                <w:sz w:val="22"/>
                <w:szCs w:val="22"/>
              </w:rPr>
            </w:pPr>
          </w:p>
        </w:tc>
      </w:tr>
    </w:tbl>
    <w:p w:rsidR="007678DC"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678DC" w:rsidRPr="0032118C" w:rsidTr="00E909B8">
        <w:tc>
          <w:tcPr>
            <w:tcW w:w="2552" w:type="dxa"/>
            <w:tcBorders>
              <w:top w:val="nil"/>
              <w:left w:val="nil"/>
              <w:bottom w:val="nil"/>
              <w:right w:val="nil"/>
            </w:tcBorders>
          </w:tcPr>
          <w:p w:rsidR="007678DC" w:rsidRPr="0032118C" w:rsidRDefault="007678DC" w:rsidP="00E909B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678DC" w:rsidRPr="0032118C" w:rsidRDefault="007678DC" w:rsidP="00E909B8">
            <w:pPr>
              <w:ind w:right="-24"/>
              <w:rPr>
                <w:rFonts w:ascii="Arial" w:hAnsi="Arial" w:cs="Arial"/>
                <w:sz w:val="22"/>
                <w:szCs w:val="22"/>
              </w:rPr>
            </w:pPr>
          </w:p>
        </w:tc>
      </w:tr>
      <w:tr w:rsidR="007678DC" w:rsidRPr="0032118C" w:rsidTr="00E909B8">
        <w:tc>
          <w:tcPr>
            <w:tcW w:w="2552" w:type="dxa"/>
            <w:tcBorders>
              <w:top w:val="nil"/>
              <w:left w:val="nil"/>
              <w:bottom w:val="nil"/>
              <w:right w:val="nil"/>
            </w:tcBorders>
          </w:tcPr>
          <w:p w:rsidR="007678DC" w:rsidRPr="0032118C" w:rsidRDefault="007678DC" w:rsidP="00E909B8">
            <w:pPr>
              <w:ind w:right="-24"/>
              <w:rPr>
                <w:rFonts w:ascii="Arial" w:hAnsi="Arial" w:cs="Arial"/>
                <w:sz w:val="22"/>
                <w:szCs w:val="22"/>
              </w:rPr>
            </w:pPr>
          </w:p>
        </w:tc>
        <w:tc>
          <w:tcPr>
            <w:tcW w:w="6520" w:type="dxa"/>
            <w:tcBorders>
              <w:top w:val="single" w:sz="8" w:space="0" w:color="auto"/>
              <w:left w:val="nil"/>
              <w:bottom w:val="nil"/>
              <w:right w:val="nil"/>
            </w:tcBorders>
          </w:tcPr>
          <w:p w:rsidR="007678DC" w:rsidRPr="0032118C" w:rsidRDefault="007678DC" w:rsidP="00E909B8">
            <w:pPr>
              <w:ind w:right="-24"/>
              <w:rPr>
                <w:rFonts w:ascii="Arial" w:hAnsi="Arial" w:cs="Arial"/>
                <w:sz w:val="22"/>
                <w:szCs w:val="22"/>
              </w:rPr>
            </w:pPr>
          </w:p>
        </w:tc>
      </w:tr>
      <w:tr w:rsidR="007678DC" w:rsidRPr="0032118C" w:rsidTr="00E909B8">
        <w:tc>
          <w:tcPr>
            <w:tcW w:w="2552" w:type="dxa"/>
            <w:tcBorders>
              <w:top w:val="nil"/>
              <w:left w:val="nil"/>
              <w:bottom w:val="nil"/>
              <w:right w:val="nil"/>
            </w:tcBorders>
          </w:tcPr>
          <w:p w:rsidR="007678DC" w:rsidRPr="0032118C" w:rsidRDefault="007678DC" w:rsidP="00E909B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tc>
          <w:tcPr>
            <w:tcW w:w="6520" w:type="dxa"/>
            <w:tcBorders>
              <w:top w:val="nil"/>
              <w:left w:val="nil"/>
              <w:bottom w:val="single" w:sz="8" w:space="0" w:color="auto"/>
              <w:right w:val="nil"/>
            </w:tcBorders>
          </w:tcPr>
          <w:p w:rsidR="007678DC" w:rsidRPr="0032118C" w:rsidRDefault="007678DC" w:rsidP="00E909B8">
            <w:pPr>
              <w:ind w:right="-24"/>
              <w:rPr>
                <w:rFonts w:ascii="Arial" w:hAnsi="Arial" w:cs="Arial"/>
                <w:sz w:val="22"/>
                <w:szCs w:val="22"/>
              </w:rPr>
            </w:pPr>
          </w:p>
        </w:tc>
      </w:tr>
      <w:tr w:rsidR="007678DC" w:rsidRPr="0032118C" w:rsidTr="00E909B8">
        <w:tc>
          <w:tcPr>
            <w:tcW w:w="2552" w:type="dxa"/>
            <w:tcBorders>
              <w:top w:val="nil"/>
              <w:left w:val="nil"/>
              <w:bottom w:val="nil"/>
              <w:right w:val="nil"/>
            </w:tcBorders>
          </w:tcPr>
          <w:p w:rsidR="007678DC" w:rsidRDefault="007678DC" w:rsidP="00E909B8">
            <w:pPr>
              <w:ind w:right="-24"/>
              <w:rPr>
                <w:rFonts w:ascii="Arial" w:hAnsi="Arial" w:cs="Arial"/>
                <w:sz w:val="22"/>
                <w:szCs w:val="22"/>
              </w:rPr>
            </w:pPr>
          </w:p>
        </w:tc>
        <w:tc>
          <w:tcPr>
            <w:tcW w:w="6520" w:type="dxa"/>
            <w:tcBorders>
              <w:top w:val="single" w:sz="8" w:space="0" w:color="auto"/>
              <w:left w:val="nil"/>
              <w:bottom w:val="nil"/>
              <w:right w:val="nil"/>
            </w:tcBorders>
          </w:tcPr>
          <w:p w:rsidR="007678DC" w:rsidRPr="0032118C" w:rsidRDefault="007678DC" w:rsidP="00E909B8">
            <w:pPr>
              <w:ind w:right="-24"/>
              <w:rPr>
                <w:rFonts w:ascii="Arial" w:hAnsi="Arial" w:cs="Arial"/>
                <w:sz w:val="22"/>
                <w:szCs w:val="22"/>
              </w:rPr>
            </w:pPr>
          </w:p>
        </w:tc>
      </w:tr>
      <w:tr w:rsidR="007678DC" w:rsidRPr="0077428E" w:rsidTr="00E909B8">
        <w:tc>
          <w:tcPr>
            <w:tcW w:w="2552" w:type="dxa"/>
            <w:tcBorders>
              <w:top w:val="nil"/>
              <w:left w:val="nil"/>
              <w:bottom w:val="nil"/>
              <w:right w:val="nil"/>
            </w:tcBorders>
          </w:tcPr>
          <w:p w:rsidR="007678DC" w:rsidRPr="0077428E" w:rsidRDefault="007678DC" w:rsidP="00E909B8">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7678DC" w:rsidRPr="0077428E" w:rsidRDefault="007678DC" w:rsidP="00E909B8">
            <w:pPr>
              <w:ind w:right="-24"/>
              <w:rPr>
                <w:rFonts w:ascii="Arial" w:hAnsi="Arial" w:cs="Arial"/>
                <w:sz w:val="22"/>
                <w:szCs w:val="22"/>
              </w:rPr>
            </w:pPr>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678DC" w:rsidRPr="004932A4" w:rsidTr="00E909B8">
        <w:trPr>
          <w:trHeight w:val="217"/>
          <w:jc w:val="center"/>
        </w:trPr>
        <w:tc>
          <w:tcPr>
            <w:tcW w:w="2528" w:type="dxa"/>
            <w:shd w:val="clear" w:color="auto" w:fill="F3F3F3"/>
            <w:vAlign w:val="center"/>
          </w:tcPr>
          <w:p w:rsidR="007678DC" w:rsidRPr="004932A4" w:rsidRDefault="007678DC" w:rsidP="007678DC">
            <w:pPr>
              <w:ind w:right="-24"/>
              <w:jc w:val="center"/>
              <w:rPr>
                <w:rFonts w:ascii="Arial" w:hAnsi="Arial" w:cs="Arial"/>
                <w:b/>
                <w:bCs/>
                <w:sz w:val="22"/>
                <w:szCs w:val="22"/>
              </w:rPr>
            </w:pPr>
            <w:r>
              <w:rPr>
                <w:rFonts w:ascii="Arial" w:hAnsi="Arial" w:cs="Arial"/>
                <w:b/>
                <w:bCs/>
                <w:sz w:val="22"/>
                <w:szCs w:val="22"/>
              </w:rPr>
              <w:t>Number of tasks</w:t>
            </w:r>
          </w:p>
        </w:tc>
        <w:tc>
          <w:tcPr>
            <w:tcW w:w="2411" w:type="dxa"/>
            <w:shd w:val="clear" w:color="auto" w:fill="F3F3F3"/>
            <w:vAlign w:val="center"/>
          </w:tcPr>
          <w:p w:rsidR="007678DC" w:rsidRPr="004932A4" w:rsidRDefault="007678DC" w:rsidP="007678D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fully completed</w:t>
            </w:r>
          </w:p>
        </w:tc>
        <w:tc>
          <w:tcPr>
            <w:tcW w:w="2693" w:type="dxa"/>
            <w:gridSpan w:val="2"/>
            <w:shd w:val="clear" w:color="auto" w:fill="F3F3F3"/>
            <w:vAlign w:val="center"/>
          </w:tcPr>
          <w:p w:rsidR="007678DC" w:rsidRPr="004932A4" w:rsidRDefault="007678DC" w:rsidP="007678DC">
            <w:pPr>
              <w:ind w:right="-24"/>
              <w:jc w:val="center"/>
              <w:rPr>
                <w:rFonts w:ascii="Arial" w:hAnsi="Arial" w:cs="Arial"/>
                <w:b/>
                <w:bCs/>
                <w:sz w:val="22"/>
                <w:szCs w:val="22"/>
              </w:rPr>
            </w:pPr>
            <w:r>
              <w:rPr>
                <w:rFonts w:ascii="Arial" w:hAnsi="Arial" w:cs="Arial"/>
                <w:b/>
                <w:bCs/>
                <w:sz w:val="22"/>
                <w:szCs w:val="22"/>
              </w:rPr>
              <w:t>Task outcome (Tick)</w:t>
            </w:r>
          </w:p>
        </w:tc>
      </w:tr>
      <w:tr w:rsidR="007678DC" w:rsidRPr="004932A4" w:rsidTr="00E909B8">
        <w:trPr>
          <w:cantSplit/>
          <w:jc w:val="center"/>
        </w:trPr>
        <w:tc>
          <w:tcPr>
            <w:tcW w:w="2528" w:type="dxa"/>
            <w:vMerge w:val="restart"/>
            <w:vAlign w:val="center"/>
          </w:tcPr>
          <w:p w:rsidR="007678DC" w:rsidRPr="004932A4" w:rsidRDefault="0011204F" w:rsidP="00E909B8">
            <w:pPr>
              <w:ind w:right="-24"/>
              <w:jc w:val="center"/>
              <w:rPr>
                <w:rFonts w:ascii="Arial" w:hAnsi="Arial" w:cs="Arial"/>
                <w:sz w:val="22"/>
                <w:szCs w:val="22"/>
              </w:rPr>
            </w:pPr>
            <w:r>
              <w:rPr>
                <w:rFonts w:ascii="Arial" w:hAnsi="Arial" w:cs="Arial"/>
                <w:sz w:val="22"/>
                <w:szCs w:val="22"/>
              </w:rPr>
              <w:t>1</w:t>
            </w:r>
          </w:p>
        </w:tc>
        <w:tc>
          <w:tcPr>
            <w:tcW w:w="2411" w:type="dxa"/>
            <w:vMerge w:val="restart"/>
            <w:vAlign w:val="center"/>
          </w:tcPr>
          <w:p w:rsidR="007678DC" w:rsidRPr="004932A4" w:rsidRDefault="007678DC" w:rsidP="00E909B8">
            <w:pPr>
              <w:ind w:right="-24"/>
              <w:jc w:val="center"/>
              <w:rPr>
                <w:rFonts w:ascii="Arial" w:hAnsi="Arial" w:cs="Arial"/>
                <w:sz w:val="22"/>
                <w:szCs w:val="22"/>
              </w:rPr>
            </w:pPr>
          </w:p>
        </w:tc>
        <w:tc>
          <w:tcPr>
            <w:tcW w:w="1346" w:type="dxa"/>
            <w:vAlign w:val="center"/>
          </w:tcPr>
          <w:p w:rsidR="007678DC" w:rsidRPr="004932A4" w:rsidRDefault="007678DC" w:rsidP="00E909B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678DC" w:rsidRPr="004932A4" w:rsidRDefault="007678DC" w:rsidP="00E909B8">
            <w:pPr>
              <w:ind w:right="-24"/>
              <w:jc w:val="center"/>
              <w:rPr>
                <w:rFonts w:ascii="Arial" w:hAnsi="Arial" w:cs="Arial"/>
                <w:sz w:val="22"/>
                <w:szCs w:val="22"/>
              </w:rPr>
            </w:pPr>
            <w:r>
              <w:rPr>
                <w:rFonts w:ascii="Arial" w:hAnsi="Arial" w:cs="Arial"/>
                <w:sz w:val="22"/>
                <w:szCs w:val="22"/>
              </w:rPr>
              <w:t>Not Yet Satisfactory</w:t>
            </w:r>
          </w:p>
        </w:tc>
      </w:tr>
      <w:tr w:rsidR="00533511" w:rsidRPr="004932A4" w:rsidTr="00E909B8">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tc>
          <w:tcPr>
            <w:tcW w:w="1346" w:type="dxa"/>
            <w:vAlign w:val="center"/>
          </w:tcPr>
          <w:p w:rsidR="00533511" w:rsidRPr="00533511" w:rsidRDefault="007D04C8" w:rsidP="00533511">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r w:rsidR="00533511">
                  <w:rPr>
                    <w:rFonts w:ascii="Arial" w:hAnsi="Arial" w:cs="Arial"/>
                    <w:sz w:val="40"/>
                    <w:szCs w:val="28"/>
                  </w:rPr>
                  <w:sym w:font="Wingdings" w:char="F0A8"/>
                </w:r>
              </w:sdtContent>
            </w:sdt>
          </w:p>
        </w:tc>
        <w:tc>
          <w:tcPr>
            <w:tcW w:w="1347" w:type="dxa"/>
            <w:vAlign w:val="center"/>
          </w:tcPr>
          <w:p w:rsidR="00533511" w:rsidRPr="00533511" w:rsidRDefault="007D04C8" w:rsidP="00533511">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
        </w:tc>
      </w:tr>
    </w:tbl>
    <w:p w:rsidR="007678DC" w:rsidRDefault="007678DC" w:rsidP="007678DC">
      <w:pPr>
        <w:jc w:val="left"/>
        <w:rPr>
          <w:rFonts w:ascii="Arial" w:hAnsi="Arial"/>
          <w:b/>
        </w:rPr>
      </w:pPr>
      <w:r>
        <w:rPr>
          <w:rFonts w:ascii="Arial" w:hAnsi="Arial"/>
          <w:b/>
        </w:rPr>
        <w:br w:type="page"/>
      </w:r>
    </w:p>
    <w:p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678DC" w:rsidRPr="00BA4D9F" w:rsidTr="00E909B8">
        <w:tc>
          <w:tcPr>
            <w:tcW w:w="9072" w:type="dxa"/>
            <w:tcBorders>
              <w:top w:val="single" w:sz="12" w:space="0" w:color="auto"/>
              <w:left w:val="single" w:sz="12" w:space="0" w:color="auto"/>
              <w:bottom w:val="nil"/>
              <w:right w:val="single" w:sz="12" w:space="0" w:color="auto"/>
            </w:tcBorders>
          </w:tcPr>
          <w:p w:rsidR="007678DC" w:rsidRPr="00BA4D9F" w:rsidRDefault="007678DC" w:rsidP="00533511">
            <w:pPr>
              <w:jc w:val="left"/>
              <w:rPr>
                <w:rFonts w:ascii="Arial Black" w:hAnsi="Arial Black"/>
                <w:b/>
                <w:sz w:val="28"/>
                <w:szCs w:val="28"/>
              </w:rPr>
            </w:pPr>
            <w:r>
              <w:rPr>
                <w:rFonts w:cs="Arial"/>
                <w:b/>
                <w:szCs w:val="22"/>
              </w:rPr>
              <w:t>A</w:t>
            </w:r>
            <w:r w:rsidRPr="00BA4D9F">
              <w:rPr>
                <w:rFonts w:cs="Arial"/>
                <w:b/>
                <w:szCs w:val="22"/>
              </w:rPr>
              <w:t xml:space="preserve">ssessor </w:t>
            </w:r>
            <w:r w:rsidR="00533511">
              <w:rPr>
                <w:rFonts w:cs="Arial"/>
                <w:b/>
                <w:szCs w:val="22"/>
              </w:rPr>
              <w:t>C</w:t>
            </w:r>
            <w:r w:rsidRPr="00BA4D9F">
              <w:rPr>
                <w:rFonts w:cs="Arial"/>
                <w:b/>
                <w:szCs w:val="22"/>
              </w:rPr>
              <w:t>omments:</w:t>
            </w:r>
          </w:p>
        </w:tc>
      </w:tr>
      <w:tr w:rsidR="007678DC" w:rsidRPr="00BA4D9F" w:rsidTr="00E909B8">
        <w:trPr>
          <w:trHeight w:val="425"/>
        </w:trPr>
        <w:tc>
          <w:tcPr>
            <w:tcW w:w="9072" w:type="dxa"/>
            <w:tcBorders>
              <w:top w:val="nil"/>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6B7CFD"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6B7CFD"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6B7CFD"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6B7CFD" w:rsidTr="00E909B8">
        <w:trPr>
          <w:trHeight w:val="425"/>
        </w:trPr>
        <w:tc>
          <w:tcPr>
            <w:tcW w:w="9072" w:type="dxa"/>
            <w:tcBorders>
              <w:top w:val="dotted" w:sz="4" w:space="0" w:color="auto"/>
              <w:left w:val="single" w:sz="12" w:space="0" w:color="auto"/>
              <w:bottom w:val="dotted" w:sz="4" w:space="0" w:color="auto"/>
              <w:right w:val="single" w:sz="12" w:space="0" w:color="auto"/>
            </w:tcBorders>
          </w:tcPr>
          <w:p w:rsidR="007678DC" w:rsidRPr="00BA4D9F" w:rsidRDefault="007678DC" w:rsidP="00E909B8">
            <w:pPr>
              <w:jc w:val="center"/>
              <w:rPr>
                <w:rFonts w:ascii="Arial Black" w:hAnsi="Arial Black"/>
                <w:b/>
                <w:sz w:val="28"/>
                <w:szCs w:val="28"/>
              </w:rPr>
            </w:pPr>
          </w:p>
        </w:tc>
      </w:tr>
      <w:tr w:rsidR="007678DC" w:rsidRPr="00BA4D9F" w:rsidTr="00E909B8">
        <w:trPr>
          <w:trHeight w:val="425"/>
        </w:trPr>
        <w:tc>
          <w:tcPr>
            <w:tcW w:w="9072" w:type="dxa"/>
            <w:tcBorders>
              <w:top w:val="dotted" w:sz="4" w:space="0" w:color="auto"/>
              <w:left w:val="single" w:sz="12" w:space="0" w:color="auto"/>
              <w:bottom w:val="single" w:sz="12" w:space="0" w:color="auto"/>
              <w:right w:val="single" w:sz="12" w:space="0" w:color="auto"/>
            </w:tcBorders>
          </w:tcPr>
          <w:p w:rsidR="007678DC" w:rsidRPr="00BA4D9F" w:rsidRDefault="007678DC" w:rsidP="00E909B8">
            <w:pPr>
              <w:jc w:val="center"/>
              <w:rPr>
                <w:rFonts w:ascii="Arial Black" w:hAnsi="Arial Black"/>
                <w:b/>
                <w:sz w:val="28"/>
                <w:szCs w:val="28"/>
              </w:rPr>
            </w:pPr>
          </w:p>
        </w:tc>
      </w:tr>
    </w:tbl>
    <w:p w:rsidR="00C76B5E" w:rsidRPr="007678DC" w:rsidRDefault="00C76B5E" w:rsidP="00C76B5E">
      <w:pPr>
        <w:jc w:val="left"/>
        <w:rPr>
          <w:rFonts w:ascii="Arial" w:hAnsi="Arial" w:cs="Arial"/>
          <w:sz w:val="20"/>
        </w:rPr>
      </w:pPr>
      <w:r w:rsidRPr="007678DC">
        <w:rPr>
          <w:rFonts w:ascii="Arial" w:hAnsi="Arial" w:cs="Arial"/>
          <w:sz w:val="20"/>
        </w:rPr>
        <w:br w:type="page"/>
      </w:r>
    </w:p>
    <w:p w:rsidR="00FC083A" w:rsidRPr="00BF7956" w:rsidRDefault="007D04C8" w:rsidP="00FC083A">
      <w:pPr>
        <w:pStyle w:val="02CSTCPLHeading2"/>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11204F">
            <w:rPr>
              <w:rFonts w:ascii="Arial Black" w:hAnsi="Arial Black"/>
            </w:rPr>
            <w:t>BSBSMB401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rsidR="00FC083A" w:rsidRPr="00BF7956" w:rsidRDefault="0011204F" w:rsidP="00FC083A">
          <w:pPr>
            <w:pStyle w:val="02CSTCPLHeading2"/>
            <w:jc w:val="center"/>
            <w:rPr>
              <w:rFonts w:ascii="Arial Black" w:hAnsi="Arial Black"/>
            </w:rPr>
          </w:pPr>
          <w:r>
            <w:rPr>
              <w:rFonts w:ascii="Arial Black" w:hAnsi="Arial Black"/>
            </w:rPr>
            <w:t>Establish legal and risk management requirements of small business</w:t>
          </w:r>
        </w:p>
      </w:sdtContent>
    </w:sdt>
    <w:p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FC083A" w:rsidRPr="00683908" w:rsidTr="00CC1E2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FC083A" w:rsidRPr="00696855" w:rsidRDefault="00FC083A" w:rsidP="0011204F">
            <w:pPr>
              <w:jc w:val="center"/>
              <w:rPr>
                <w:rFonts w:cs="Arial"/>
                <w:b/>
                <w:sz w:val="28"/>
                <w:szCs w:val="28"/>
              </w:rPr>
            </w:pPr>
            <w:r w:rsidRPr="0011204F">
              <w:rPr>
                <w:rFonts w:cs="Arial"/>
                <w:b/>
                <w:sz w:val="28"/>
                <w:szCs w:val="28"/>
              </w:rPr>
              <w:t xml:space="preserve">Practical Task </w:t>
            </w:r>
            <w:r w:rsidR="0011204F" w:rsidRPr="0011204F">
              <w:rPr>
                <w:rFonts w:cs="Arial"/>
                <w:b/>
                <w:sz w:val="28"/>
                <w:szCs w:val="28"/>
              </w:rPr>
              <w:t>1</w:t>
            </w:r>
          </w:p>
        </w:tc>
      </w:tr>
      <w:tr w:rsidR="00FC083A" w:rsidRPr="000559FC" w:rsidTr="00CC1E2D">
        <w:trPr>
          <w:trHeight w:val="50"/>
        </w:trPr>
        <w:tc>
          <w:tcPr>
            <w:tcW w:w="9072" w:type="dxa"/>
            <w:gridSpan w:val="4"/>
            <w:tcBorders>
              <w:left w:val="single" w:sz="12" w:space="0" w:color="000000"/>
              <w:bottom w:val="single" w:sz="4" w:space="0" w:color="000000"/>
              <w:right w:val="single" w:sz="12" w:space="0" w:color="000000"/>
            </w:tcBorders>
            <w:vAlign w:val="center"/>
          </w:tcPr>
          <w:p w:rsidR="00FC083A" w:rsidRPr="0047390E" w:rsidRDefault="00FC083A" w:rsidP="00CC1E2D">
            <w:pPr>
              <w:jc w:val="left"/>
              <w:rPr>
                <w:rFonts w:cs="Arial"/>
                <w:b/>
                <w:sz w:val="20"/>
              </w:rPr>
            </w:pPr>
            <w:r w:rsidRPr="0047390E">
              <w:rPr>
                <w:rFonts w:cs="Arial"/>
                <w:b/>
                <w:sz w:val="20"/>
              </w:rPr>
              <w:t>Description of task:</w:t>
            </w:r>
          </w:p>
          <w:p w:rsidR="00FC083A" w:rsidRDefault="007D04C8" w:rsidP="00FC083A">
            <w:pPr>
              <w:jc w:val="left"/>
              <w:rPr>
                <w:rFonts w:cs="Arial"/>
                <w:sz w:val="20"/>
              </w:rPr>
            </w:pPr>
            <w:r>
              <w:rPr>
                <w:rFonts w:cs="Arial"/>
                <w:sz w:val="20"/>
              </w:rPr>
              <w:t xml:space="preserve">The participant is required to demonstrate their ability to identify and comply with all regulations affecting a small business. The participant is required to negotiate and arrange contracts, as well as identify and treat business risks. </w:t>
            </w:r>
          </w:p>
          <w:p w:rsidR="00FC083A" w:rsidRPr="0047390E" w:rsidRDefault="00FC083A" w:rsidP="00CC1E2D">
            <w:pPr>
              <w:jc w:val="left"/>
              <w:rPr>
                <w:rFonts w:cs="Arial"/>
                <w:sz w:val="20"/>
              </w:rPr>
            </w:pPr>
          </w:p>
          <w:p w:rsidR="00FC083A" w:rsidRPr="0047390E" w:rsidRDefault="00FC083A" w:rsidP="00CC1E2D">
            <w:pPr>
              <w:jc w:val="left"/>
              <w:rPr>
                <w:rFonts w:cs="Arial"/>
                <w:sz w:val="20"/>
              </w:rPr>
            </w:pPr>
            <w:r w:rsidRPr="00FC083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FC083A" w:rsidRPr="000559FC" w:rsidTr="00CC1E2D">
        <w:trPr>
          <w:trHeight w:val="70"/>
        </w:trPr>
        <w:tc>
          <w:tcPr>
            <w:tcW w:w="9072" w:type="dxa"/>
            <w:gridSpan w:val="4"/>
            <w:tcBorders>
              <w:left w:val="single" w:sz="12" w:space="0" w:color="000000"/>
              <w:bottom w:val="single" w:sz="12" w:space="0" w:color="000000"/>
              <w:right w:val="single" w:sz="12" w:space="0" w:color="000000"/>
            </w:tcBorders>
            <w:vAlign w:val="center"/>
          </w:tcPr>
          <w:p w:rsidR="00FC083A" w:rsidRDefault="00FC083A" w:rsidP="00FC083A">
            <w:pPr>
              <w:jc w:val="left"/>
              <w:rPr>
                <w:rFonts w:cs="Arial"/>
                <w:b/>
                <w:sz w:val="20"/>
              </w:rPr>
            </w:pPr>
            <w:r>
              <w:rPr>
                <w:rFonts w:cs="Arial"/>
                <w:b/>
                <w:sz w:val="20"/>
              </w:rPr>
              <w:t xml:space="preserve">Resources required: </w:t>
            </w:r>
          </w:p>
          <w:p w:rsidR="00FC083A" w:rsidRPr="000861CC" w:rsidRDefault="007D04C8" w:rsidP="00FC083A">
            <w:pPr>
              <w:jc w:val="left"/>
              <w:rPr>
                <w:rFonts w:cs="Arial"/>
                <w:sz w:val="20"/>
              </w:rPr>
            </w:pPr>
            <w:r>
              <w:rPr>
                <w:rFonts w:cs="Arial"/>
                <w:sz w:val="20"/>
              </w:rPr>
              <w:t xml:space="preserve">Computer and telephone. </w:t>
            </w:r>
          </w:p>
        </w:tc>
      </w:tr>
      <w:tr w:rsidR="00FC083A" w:rsidRPr="00683908" w:rsidTr="00CC1E2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FC083A" w:rsidRPr="00696855" w:rsidRDefault="00FC083A" w:rsidP="00CC1E2D">
            <w:pPr>
              <w:jc w:val="center"/>
              <w:rPr>
                <w:rFonts w:cs="Arial"/>
                <w:b/>
                <w:sz w:val="20"/>
              </w:rPr>
            </w:pPr>
            <w:r w:rsidRPr="00696855">
              <w:rPr>
                <w:rFonts w:cs="Arial"/>
                <w:b/>
                <w:sz w:val="20"/>
              </w:rPr>
              <w:t>Assessment of task</w:t>
            </w:r>
          </w:p>
        </w:tc>
      </w:tr>
      <w:tr w:rsidR="00FC083A" w:rsidRPr="00683908" w:rsidTr="00CC1E2D">
        <w:trPr>
          <w:trHeight w:val="454"/>
        </w:trPr>
        <w:tc>
          <w:tcPr>
            <w:tcW w:w="2598" w:type="dxa"/>
            <w:tcBorders>
              <w:top w:val="single" w:sz="12" w:space="0" w:color="auto"/>
              <w:left w:val="single" w:sz="12" w:space="0" w:color="000000"/>
              <w:right w:val="single" w:sz="4" w:space="0" w:color="000000"/>
            </w:tcBorders>
            <w:vAlign w:val="center"/>
          </w:tcPr>
          <w:p w:rsidR="00FC083A" w:rsidRPr="00696855" w:rsidRDefault="00FC083A" w:rsidP="00CC1E2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FC083A" w:rsidRPr="00DE6B06" w:rsidRDefault="00FC083A" w:rsidP="00CC1E2D">
            <w:pPr>
              <w:jc w:val="left"/>
              <w:rPr>
                <w:rFonts w:ascii="Arial" w:hAnsi="Arial" w:cs="Arial"/>
                <w:sz w:val="22"/>
              </w:rPr>
            </w:pPr>
          </w:p>
        </w:tc>
      </w:tr>
      <w:tr w:rsidR="00FC083A" w:rsidRPr="00683908" w:rsidTr="00CC1E2D">
        <w:trPr>
          <w:trHeight w:val="454"/>
        </w:trPr>
        <w:tc>
          <w:tcPr>
            <w:tcW w:w="2598" w:type="dxa"/>
            <w:tcBorders>
              <w:left w:val="single" w:sz="12" w:space="0" w:color="000000"/>
              <w:right w:val="single" w:sz="4" w:space="0" w:color="000000"/>
            </w:tcBorders>
            <w:vAlign w:val="center"/>
          </w:tcPr>
          <w:p w:rsidR="00FC083A" w:rsidRPr="00696855" w:rsidRDefault="00FC083A" w:rsidP="00CC1E2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FC083A" w:rsidRPr="00DE6B06" w:rsidRDefault="00FC083A" w:rsidP="00CC1E2D">
            <w:pPr>
              <w:jc w:val="left"/>
              <w:rPr>
                <w:rFonts w:ascii="Arial" w:hAnsi="Arial" w:cs="Arial"/>
                <w:sz w:val="22"/>
              </w:rPr>
            </w:pPr>
          </w:p>
        </w:tc>
      </w:tr>
      <w:tr w:rsidR="00FC083A" w:rsidRPr="00683908" w:rsidTr="00CC1E2D">
        <w:trPr>
          <w:trHeight w:val="454"/>
        </w:trPr>
        <w:tc>
          <w:tcPr>
            <w:tcW w:w="2598" w:type="dxa"/>
            <w:tcBorders>
              <w:left w:val="single" w:sz="12" w:space="0" w:color="000000"/>
              <w:right w:val="single" w:sz="4" w:space="0" w:color="000000"/>
            </w:tcBorders>
            <w:vAlign w:val="center"/>
          </w:tcPr>
          <w:p w:rsidR="00FC083A" w:rsidRDefault="00FC083A" w:rsidP="00CC1E2D">
            <w:pPr>
              <w:jc w:val="right"/>
              <w:rPr>
                <w:rFonts w:cs="Arial"/>
                <w:b/>
                <w:sz w:val="20"/>
              </w:rPr>
            </w:pPr>
            <w:r>
              <w:rPr>
                <w:rFonts w:cs="Arial"/>
                <w:b/>
                <w:sz w:val="20"/>
              </w:rPr>
              <w:t xml:space="preserve">Role of observer </w:t>
            </w:r>
          </w:p>
          <w:p w:rsidR="00FC083A" w:rsidRPr="00696855" w:rsidRDefault="00FC083A" w:rsidP="00CC1E2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FC083A" w:rsidRPr="00DE6B06" w:rsidRDefault="00FC083A" w:rsidP="00CC1E2D">
            <w:pPr>
              <w:jc w:val="left"/>
              <w:rPr>
                <w:rFonts w:ascii="Arial" w:hAnsi="Arial" w:cs="Arial"/>
                <w:sz w:val="22"/>
              </w:rPr>
            </w:pPr>
          </w:p>
        </w:tc>
      </w:tr>
      <w:tr w:rsidR="00FC083A" w:rsidRPr="00683908" w:rsidTr="00CC1E2D">
        <w:trPr>
          <w:trHeight w:val="454"/>
        </w:trPr>
        <w:tc>
          <w:tcPr>
            <w:tcW w:w="2598" w:type="dxa"/>
            <w:tcBorders>
              <w:left w:val="single" w:sz="12" w:space="0" w:color="000000"/>
              <w:right w:val="single" w:sz="4" w:space="0" w:color="000000"/>
            </w:tcBorders>
            <w:vAlign w:val="center"/>
          </w:tcPr>
          <w:p w:rsidR="00FC083A" w:rsidRDefault="00FC083A" w:rsidP="00CC1E2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FC083A" w:rsidRPr="00DE6B06" w:rsidRDefault="00FC083A" w:rsidP="00CC1E2D">
            <w:pPr>
              <w:jc w:val="left"/>
              <w:rPr>
                <w:rFonts w:ascii="Arial" w:hAnsi="Arial" w:cs="Arial"/>
                <w:sz w:val="22"/>
              </w:rPr>
            </w:pPr>
          </w:p>
        </w:tc>
      </w:tr>
      <w:tr w:rsidR="00FC083A" w:rsidRPr="00683908" w:rsidTr="00CC1E2D">
        <w:trPr>
          <w:trHeight w:val="850"/>
        </w:trPr>
        <w:tc>
          <w:tcPr>
            <w:tcW w:w="2598" w:type="dxa"/>
            <w:tcBorders>
              <w:left w:val="single" w:sz="12" w:space="0" w:color="000000"/>
              <w:right w:val="single" w:sz="4" w:space="0" w:color="000000"/>
            </w:tcBorders>
            <w:vAlign w:val="center"/>
          </w:tcPr>
          <w:p w:rsidR="00FC083A" w:rsidRPr="00696855" w:rsidRDefault="00FC083A" w:rsidP="00CC1E2D">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FC083A" w:rsidRPr="00DE6B06" w:rsidRDefault="00FC083A" w:rsidP="00CC1E2D">
            <w:pPr>
              <w:jc w:val="left"/>
              <w:rPr>
                <w:rFonts w:ascii="Arial" w:hAnsi="Arial" w:cs="Arial"/>
                <w:sz w:val="22"/>
              </w:rPr>
            </w:pPr>
          </w:p>
        </w:tc>
      </w:tr>
      <w:tr w:rsidR="00FC083A" w:rsidRPr="00683908" w:rsidTr="00CC1E2D">
        <w:trPr>
          <w:trHeight w:val="454"/>
        </w:trPr>
        <w:tc>
          <w:tcPr>
            <w:tcW w:w="2598" w:type="dxa"/>
            <w:tcBorders>
              <w:left w:val="single" w:sz="12" w:space="0" w:color="000000"/>
              <w:right w:val="single" w:sz="4" w:space="0" w:color="000000"/>
            </w:tcBorders>
            <w:vAlign w:val="center"/>
          </w:tcPr>
          <w:p w:rsidR="00FC083A" w:rsidRPr="00696855" w:rsidRDefault="00FC083A" w:rsidP="00CC1E2D">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000000"/>
            </w:tcBorders>
            <w:vAlign w:val="center"/>
          </w:tcPr>
          <w:p w:rsidR="00FC083A" w:rsidRPr="00DE6B06" w:rsidRDefault="00FC083A" w:rsidP="00CC1E2D">
            <w:pPr>
              <w:jc w:val="left"/>
              <w:rPr>
                <w:rFonts w:ascii="Arial" w:hAnsi="Arial" w:cs="Arial"/>
                <w:sz w:val="22"/>
              </w:rPr>
            </w:pPr>
          </w:p>
        </w:tc>
      </w:tr>
      <w:tr w:rsidR="00FC083A" w:rsidRPr="00683908" w:rsidTr="00CC1E2D">
        <w:tc>
          <w:tcPr>
            <w:tcW w:w="6096" w:type="dxa"/>
            <w:gridSpan w:val="2"/>
            <w:vMerge w:val="restart"/>
            <w:tcBorders>
              <w:left w:val="single" w:sz="12" w:space="0" w:color="000000"/>
            </w:tcBorders>
            <w:vAlign w:val="center"/>
          </w:tcPr>
          <w:p w:rsidR="00FC083A" w:rsidRPr="0019760F" w:rsidRDefault="00FC083A" w:rsidP="00CC1E2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FC083A" w:rsidRPr="00696855" w:rsidRDefault="00FC083A" w:rsidP="00CC1E2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rsidTr="00CC1E2D">
        <w:trPr>
          <w:trHeight w:val="233"/>
        </w:trPr>
        <w:tc>
          <w:tcPr>
            <w:tcW w:w="6096" w:type="dxa"/>
            <w:gridSpan w:val="2"/>
            <w:vMerge/>
            <w:tcBorders>
              <w:left w:val="single" w:sz="12" w:space="0" w:color="000000"/>
            </w:tcBorders>
          </w:tcPr>
          <w:p w:rsidR="00FC083A" w:rsidRPr="00696855" w:rsidRDefault="00FC083A" w:rsidP="00CC1E2D">
            <w:pPr>
              <w:jc w:val="left"/>
              <w:rPr>
                <w:rFonts w:cs="Arial"/>
                <w:sz w:val="20"/>
              </w:rPr>
            </w:pPr>
          </w:p>
        </w:tc>
        <w:tc>
          <w:tcPr>
            <w:tcW w:w="1488" w:type="dxa"/>
            <w:tcBorders>
              <w:bottom w:val="single" w:sz="4" w:space="0" w:color="000000"/>
              <w:right w:val="single" w:sz="4" w:space="0" w:color="auto"/>
            </w:tcBorders>
          </w:tcPr>
          <w:p w:rsidR="00FC083A" w:rsidRDefault="00FC083A" w:rsidP="00CC1E2D">
            <w:pPr>
              <w:jc w:val="center"/>
              <w:rPr>
                <w:rFonts w:cs="Arial"/>
                <w:b/>
                <w:sz w:val="20"/>
              </w:rPr>
            </w:pPr>
            <w:r>
              <w:rPr>
                <w:rFonts w:cs="Arial"/>
                <w:b/>
                <w:sz w:val="20"/>
              </w:rPr>
              <w:t>1</w:t>
            </w:r>
            <w:r w:rsidRPr="002301A4">
              <w:rPr>
                <w:rFonts w:cs="Arial"/>
                <w:b/>
                <w:sz w:val="20"/>
                <w:vertAlign w:val="superscript"/>
              </w:rPr>
              <w:t>st</w:t>
            </w:r>
          </w:p>
          <w:p w:rsidR="00FC083A" w:rsidRPr="00696855" w:rsidRDefault="00FC083A" w:rsidP="00CC1E2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FC083A" w:rsidRDefault="00FC083A" w:rsidP="00CC1E2D">
            <w:pPr>
              <w:jc w:val="center"/>
              <w:rPr>
                <w:rFonts w:cs="Arial"/>
                <w:b/>
                <w:sz w:val="20"/>
              </w:rPr>
            </w:pPr>
            <w:r>
              <w:rPr>
                <w:rFonts w:cs="Arial"/>
                <w:b/>
                <w:sz w:val="20"/>
              </w:rPr>
              <w:t>2</w:t>
            </w:r>
            <w:r w:rsidRPr="002301A4">
              <w:rPr>
                <w:rFonts w:cs="Arial"/>
                <w:b/>
                <w:sz w:val="20"/>
                <w:vertAlign w:val="superscript"/>
              </w:rPr>
              <w:t>nd</w:t>
            </w:r>
          </w:p>
          <w:p w:rsidR="00FC083A" w:rsidRPr="00696855" w:rsidRDefault="00FC083A" w:rsidP="00CC1E2D">
            <w:pPr>
              <w:jc w:val="center"/>
              <w:rPr>
                <w:rFonts w:cs="Arial"/>
                <w:b/>
                <w:sz w:val="20"/>
              </w:rPr>
            </w:pPr>
            <w:r>
              <w:rPr>
                <w:rFonts w:cs="Arial"/>
                <w:b/>
                <w:sz w:val="20"/>
              </w:rPr>
              <w:t>Occasion</w:t>
            </w:r>
          </w:p>
        </w:tc>
      </w:tr>
      <w:tr w:rsidR="00FC083A" w:rsidRPr="00696855" w:rsidTr="00CC1E2D">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FC083A" w:rsidRPr="005A68BC" w:rsidRDefault="00FC083A" w:rsidP="00FC083A">
            <w:pPr>
              <w:jc w:val="center"/>
              <w:rPr>
                <w:rFonts w:cs="Arial"/>
                <w:b/>
                <w:sz w:val="20"/>
              </w:rPr>
            </w:pPr>
            <w:r>
              <w:rPr>
                <w:rFonts w:cs="Arial"/>
                <w:b/>
                <w:sz w:val="20"/>
              </w:rPr>
              <w:t xml:space="preserve">1 </w:t>
            </w:r>
            <w:r w:rsidR="0011204F" w:rsidRPr="0011204F">
              <w:rPr>
                <w:rFonts w:cs="Arial"/>
                <w:b/>
                <w:sz w:val="20"/>
              </w:rPr>
              <w:t>Identify and implement business legal requirements</w:t>
            </w:r>
          </w:p>
        </w:tc>
      </w:tr>
      <w:tr w:rsidR="00FC083A" w:rsidRPr="00696855" w:rsidTr="00CC1E2D">
        <w:trPr>
          <w:trHeight w:val="25"/>
        </w:trPr>
        <w:tc>
          <w:tcPr>
            <w:tcW w:w="6096" w:type="dxa"/>
            <w:gridSpan w:val="2"/>
            <w:tcBorders>
              <w:left w:val="single" w:sz="12" w:space="0" w:color="000000"/>
            </w:tcBorders>
          </w:tcPr>
          <w:p w:rsidR="00FC083A" w:rsidRPr="005A68BC" w:rsidRDefault="0011204F" w:rsidP="00761876">
            <w:pPr>
              <w:pStyle w:val="ListParagraph"/>
              <w:numPr>
                <w:ilvl w:val="0"/>
                <w:numId w:val="50"/>
              </w:numPr>
              <w:ind w:left="459" w:hanging="459"/>
              <w:jc w:val="left"/>
              <w:rPr>
                <w:rFonts w:cs="Arial"/>
                <w:sz w:val="20"/>
              </w:rPr>
            </w:pPr>
            <w:r w:rsidRPr="0011204F">
              <w:rPr>
                <w:rFonts w:cs="Arial"/>
                <w:sz w:val="20"/>
              </w:rPr>
              <w:t>Identify and research possible options for the business legal structure using appropriate sources</w:t>
            </w:r>
            <w:r>
              <w:rPr>
                <w:rFonts w:cs="Arial"/>
                <w:sz w:val="20"/>
              </w:rPr>
              <w:t>.</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Pr="005A68BC" w:rsidRDefault="0011204F" w:rsidP="00761876">
            <w:pPr>
              <w:pStyle w:val="ListParagraph"/>
              <w:numPr>
                <w:ilvl w:val="0"/>
                <w:numId w:val="50"/>
              </w:numPr>
              <w:ind w:left="459" w:hanging="459"/>
              <w:jc w:val="left"/>
              <w:rPr>
                <w:rFonts w:cs="Arial"/>
                <w:sz w:val="20"/>
              </w:rPr>
            </w:pPr>
            <w:r w:rsidRPr="0011204F">
              <w:rPr>
                <w:rFonts w:cs="Arial"/>
                <w:sz w:val="20"/>
              </w:rPr>
              <w:t>Determine legislation and regulatory requirements affecting operations of the business under its chosen structure</w:t>
            </w:r>
            <w:r>
              <w:rPr>
                <w:rFonts w:cs="Arial"/>
                <w:sz w:val="20"/>
              </w:rPr>
              <w:t>.</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Default="0011204F" w:rsidP="00761876">
            <w:pPr>
              <w:pStyle w:val="ListParagraph"/>
              <w:numPr>
                <w:ilvl w:val="0"/>
                <w:numId w:val="50"/>
              </w:numPr>
              <w:ind w:left="459" w:hanging="459"/>
              <w:jc w:val="left"/>
              <w:rPr>
                <w:rFonts w:cs="Arial"/>
                <w:sz w:val="20"/>
              </w:rPr>
            </w:pPr>
            <w:r w:rsidRPr="0011204F">
              <w:rPr>
                <w:rFonts w:cs="Arial"/>
                <w:sz w:val="20"/>
              </w:rPr>
              <w:t>Develop and implement procedures to ensure full compliance with relevant legislation and regulatory requirements</w:t>
            </w:r>
            <w:r>
              <w:rPr>
                <w:rFonts w:cs="Arial"/>
                <w:sz w:val="20"/>
              </w:rPr>
              <w:t>.</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FC083A" w:rsidRPr="0011204F" w:rsidRDefault="0011204F" w:rsidP="0011204F">
            <w:pPr>
              <w:pStyle w:val="ListParagraph"/>
              <w:numPr>
                <w:ilvl w:val="0"/>
                <w:numId w:val="67"/>
              </w:numPr>
              <w:jc w:val="center"/>
              <w:rPr>
                <w:rFonts w:cs="Arial"/>
                <w:b/>
                <w:sz w:val="20"/>
              </w:rPr>
            </w:pPr>
            <w:r w:rsidRPr="0011204F">
              <w:rPr>
                <w:rFonts w:cs="Arial"/>
                <w:b/>
                <w:sz w:val="20"/>
              </w:rPr>
              <w:t>Comply with legislation, codes and regulatory requirements</w:t>
            </w:r>
          </w:p>
        </w:tc>
      </w:tr>
      <w:tr w:rsidR="00FC083A" w:rsidRPr="00696855" w:rsidTr="00CC1E2D">
        <w:trPr>
          <w:trHeight w:val="25"/>
        </w:trPr>
        <w:tc>
          <w:tcPr>
            <w:tcW w:w="6096" w:type="dxa"/>
            <w:gridSpan w:val="2"/>
            <w:tcBorders>
              <w:left w:val="single" w:sz="12" w:space="0" w:color="000000"/>
            </w:tcBorders>
          </w:tcPr>
          <w:p w:rsidR="0011204F" w:rsidRDefault="0011204F" w:rsidP="0011204F">
            <w:pPr>
              <w:pStyle w:val="ListParagraph"/>
              <w:numPr>
                <w:ilvl w:val="0"/>
                <w:numId w:val="47"/>
              </w:numPr>
              <w:ind w:left="459" w:hanging="455"/>
              <w:jc w:val="left"/>
              <w:rPr>
                <w:rFonts w:cs="Arial"/>
                <w:sz w:val="20"/>
              </w:rPr>
            </w:pPr>
            <w:r w:rsidRPr="0011204F">
              <w:rPr>
                <w:rFonts w:cs="Arial"/>
                <w:sz w:val="20"/>
              </w:rPr>
              <w:t xml:space="preserve">Establish systems to ensure legal rights and responsibilities of the business </w:t>
            </w:r>
            <w:r>
              <w:rPr>
                <w:rFonts w:cs="Arial"/>
                <w:sz w:val="20"/>
              </w:rPr>
              <w:t>were identified and the business wa</w:t>
            </w:r>
            <w:r w:rsidRPr="0011204F">
              <w:rPr>
                <w:rFonts w:cs="Arial"/>
                <w:sz w:val="20"/>
              </w:rPr>
              <w:t xml:space="preserve">s adequately protected, specifically in relation to </w:t>
            </w:r>
            <w:r>
              <w:rPr>
                <w:rFonts w:cs="Arial"/>
                <w:sz w:val="20"/>
              </w:rPr>
              <w:t>the following requirements:</w:t>
            </w:r>
          </w:p>
          <w:p w:rsidR="0011204F" w:rsidRDefault="0011204F" w:rsidP="0011204F">
            <w:pPr>
              <w:pStyle w:val="ListParagraph"/>
              <w:numPr>
                <w:ilvl w:val="0"/>
                <w:numId w:val="33"/>
              </w:numPr>
              <w:ind w:left="885"/>
              <w:jc w:val="left"/>
              <w:rPr>
                <w:rFonts w:cs="Arial"/>
                <w:sz w:val="20"/>
              </w:rPr>
            </w:pPr>
            <w:r>
              <w:rPr>
                <w:rFonts w:cs="Arial"/>
                <w:sz w:val="20"/>
              </w:rPr>
              <w:t>Work health and safety (WHS)</w:t>
            </w:r>
          </w:p>
          <w:p w:rsidR="0011204F" w:rsidRDefault="0011204F" w:rsidP="0011204F">
            <w:pPr>
              <w:pStyle w:val="ListParagraph"/>
              <w:numPr>
                <w:ilvl w:val="0"/>
                <w:numId w:val="33"/>
              </w:numPr>
              <w:ind w:left="885"/>
              <w:jc w:val="left"/>
              <w:rPr>
                <w:rFonts w:cs="Arial"/>
                <w:sz w:val="20"/>
              </w:rPr>
            </w:pPr>
            <w:r>
              <w:rPr>
                <w:rFonts w:cs="Arial"/>
                <w:sz w:val="20"/>
              </w:rPr>
              <w:t>B</w:t>
            </w:r>
            <w:r w:rsidRPr="0011204F">
              <w:rPr>
                <w:rFonts w:cs="Arial"/>
                <w:sz w:val="20"/>
              </w:rPr>
              <w:t>usiness registration</w:t>
            </w:r>
            <w:r>
              <w:rPr>
                <w:rFonts w:cs="Arial"/>
                <w:sz w:val="20"/>
              </w:rPr>
              <w:t xml:space="preserve"> </w:t>
            </w:r>
          </w:p>
          <w:p w:rsidR="00FC083A" w:rsidRPr="0011204F" w:rsidRDefault="0011204F" w:rsidP="0011204F">
            <w:pPr>
              <w:pStyle w:val="ListParagraph"/>
              <w:numPr>
                <w:ilvl w:val="0"/>
                <w:numId w:val="33"/>
              </w:numPr>
              <w:ind w:left="885"/>
              <w:jc w:val="left"/>
              <w:rPr>
                <w:rFonts w:cs="Arial"/>
                <w:sz w:val="20"/>
              </w:rPr>
            </w:pPr>
            <w:r>
              <w:rPr>
                <w:rFonts w:cs="Arial"/>
                <w:sz w:val="20"/>
              </w:rPr>
              <w:t>E</w:t>
            </w:r>
            <w:r w:rsidRPr="0011204F">
              <w:rPr>
                <w:rFonts w:cs="Arial"/>
                <w:sz w:val="20"/>
              </w:rPr>
              <w:t>nvironmental requirements</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Pr="00D70329" w:rsidRDefault="0011204F" w:rsidP="00761876">
            <w:pPr>
              <w:pStyle w:val="ListParagraph"/>
              <w:numPr>
                <w:ilvl w:val="0"/>
                <w:numId w:val="47"/>
              </w:numPr>
              <w:ind w:left="459" w:hanging="459"/>
              <w:jc w:val="left"/>
              <w:rPr>
                <w:rFonts w:cs="Arial"/>
                <w:sz w:val="20"/>
              </w:rPr>
            </w:pPr>
            <w:r w:rsidRPr="0011204F">
              <w:rPr>
                <w:rFonts w:cs="Arial"/>
                <w:sz w:val="20"/>
              </w:rPr>
              <w:t>Identify taxation principles and requirements relevant to the business, and follow procedures to ensure compliance</w:t>
            </w:r>
            <w:r>
              <w:rPr>
                <w:rFonts w:cs="Arial"/>
                <w:sz w:val="20"/>
              </w:rPr>
              <w:t>.</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Default="0011204F" w:rsidP="00761876">
            <w:pPr>
              <w:pStyle w:val="ListParagraph"/>
              <w:numPr>
                <w:ilvl w:val="0"/>
                <w:numId w:val="47"/>
              </w:numPr>
              <w:ind w:left="459" w:hanging="459"/>
              <w:jc w:val="left"/>
              <w:rPr>
                <w:rFonts w:cs="Arial"/>
                <w:sz w:val="20"/>
              </w:rPr>
            </w:pPr>
            <w:r w:rsidRPr="0011204F">
              <w:rPr>
                <w:rFonts w:cs="Arial"/>
                <w:sz w:val="20"/>
              </w:rPr>
              <w:t>Identify and carefully maintain legal documents and maintain and update relevant records to ensure their ongoing security and accessibility</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11204F" w:rsidRPr="00696855" w:rsidTr="00CC1E2D">
        <w:trPr>
          <w:trHeight w:val="25"/>
        </w:trPr>
        <w:tc>
          <w:tcPr>
            <w:tcW w:w="6096" w:type="dxa"/>
            <w:gridSpan w:val="2"/>
            <w:tcBorders>
              <w:left w:val="single" w:sz="12" w:space="0" w:color="000000"/>
            </w:tcBorders>
          </w:tcPr>
          <w:p w:rsidR="0011204F" w:rsidRPr="0011204F" w:rsidRDefault="0011204F" w:rsidP="00761876">
            <w:pPr>
              <w:pStyle w:val="ListParagraph"/>
              <w:numPr>
                <w:ilvl w:val="0"/>
                <w:numId w:val="47"/>
              </w:numPr>
              <w:ind w:left="459" w:hanging="459"/>
              <w:jc w:val="left"/>
              <w:rPr>
                <w:rFonts w:cs="Arial"/>
                <w:sz w:val="20"/>
              </w:rPr>
            </w:pPr>
            <w:r w:rsidRPr="0011204F">
              <w:rPr>
                <w:rFonts w:cs="Arial"/>
                <w:sz w:val="20"/>
              </w:rPr>
              <w:lastRenderedPageBreak/>
              <w:t>Monitor provision of products and services of the business to protect legal rights and to comply with legal responsibilities</w:t>
            </w:r>
            <w:r>
              <w:rPr>
                <w:rFonts w:cs="Arial"/>
                <w:sz w:val="20"/>
              </w:rPr>
              <w:t>.</w:t>
            </w:r>
          </w:p>
        </w:tc>
        <w:tc>
          <w:tcPr>
            <w:tcW w:w="1488" w:type="dxa"/>
            <w:tcBorders>
              <w:right w:val="single" w:sz="4" w:space="0" w:color="auto"/>
            </w:tcBorders>
          </w:tcPr>
          <w:p w:rsidR="0011204F" w:rsidRPr="00696855" w:rsidRDefault="0011204F" w:rsidP="00CC1E2D">
            <w:pPr>
              <w:jc w:val="left"/>
              <w:rPr>
                <w:rFonts w:cs="Arial"/>
                <w:sz w:val="20"/>
              </w:rPr>
            </w:pPr>
          </w:p>
        </w:tc>
        <w:tc>
          <w:tcPr>
            <w:tcW w:w="1488" w:type="dxa"/>
            <w:tcBorders>
              <w:left w:val="single" w:sz="4" w:space="0" w:color="auto"/>
              <w:right w:val="single" w:sz="12" w:space="0" w:color="000000"/>
            </w:tcBorders>
          </w:tcPr>
          <w:p w:rsidR="0011204F" w:rsidRPr="00696855" w:rsidRDefault="0011204F" w:rsidP="00CC1E2D">
            <w:pPr>
              <w:jc w:val="left"/>
              <w:rPr>
                <w:rFonts w:cs="Arial"/>
                <w:sz w:val="20"/>
              </w:rPr>
            </w:pPr>
          </w:p>
        </w:tc>
      </w:tr>
      <w:tr w:rsidR="0011204F" w:rsidRPr="00696855" w:rsidTr="00CC1E2D">
        <w:trPr>
          <w:trHeight w:val="25"/>
        </w:trPr>
        <w:tc>
          <w:tcPr>
            <w:tcW w:w="6096" w:type="dxa"/>
            <w:gridSpan w:val="2"/>
            <w:tcBorders>
              <w:left w:val="single" w:sz="12" w:space="0" w:color="000000"/>
            </w:tcBorders>
          </w:tcPr>
          <w:p w:rsidR="0011204F" w:rsidRPr="0011204F" w:rsidRDefault="0011204F" w:rsidP="00761876">
            <w:pPr>
              <w:pStyle w:val="ListParagraph"/>
              <w:numPr>
                <w:ilvl w:val="0"/>
                <w:numId w:val="47"/>
              </w:numPr>
              <w:ind w:left="459" w:hanging="459"/>
              <w:jc w:val="left"/>
              <w:rPr>
                <w:rFonts w:cs="Arial"/>
                <w:sz w:val="20"/>
              </w:rPr>
            </w:pPr>
            <w:r w:rsidRPr="0011204F">
              <w:rPr>
                <w:rFonts w:cs="Arial"/>
                <w:sz w:val="20"/>
              </w:rPr>
              <w:t>Conduct investigations to identify areas of non-compliance with legal and regulatory requirements, and take corrective action where necessary</w:t>
            </w:r>
            <w:r>
              <w:rPr>
                <w:rFonts w:cs="Arial"/>
                <w:sz w:val="20"/>
              </w:rPr>
              <w:t>.</w:t>
            </w:r>
          </w:p>
        </w:tc>
        <w:tc>
          <w:tcPr>
            <w:tcW w:w="1488" w:type="dxa"/>
            <w:tcBorders>
              <w:right w:val="single" w:sz="4" w:space="0" w:color="auto"/>
            </w:tcBorders>
          </w:tcPr>
          <w:p w:rsidR="0011204F" w:rsidRPr="00696855" w:rsidRDefault="0011204F" w:rsidP="00CC1E2D">
            <w:pPr>
              <w:jc w:val="left"/>
              <w:rPr>
                <w:rFonts w:cs="Arial"/>
                <w:sz w:val="20"/>
              </w:rPr>
            </w:pPr>
          </w:p>
        </w:tc>
        <w:tc>
          <w:tcPr>
            <w:tcW w:w="1488" w:type="dxa"/>
            <w:tcBorders>
              <w:left w:val="single" w:sz="4" w:space="0" w:color="auto"/>
              <w:right w:val="single" w:sz="12" w:space="0" w:color="000000"/>
            </w:tcBorders>
          </w:tcPr>
          <w:p w:rsidR="0011204F" w:rsidRPr="00696855" w:rsidRDefault="0011204F" w:rsidP="00CC1E2D">
            <w:pPr>
              <w:jc w:val="left"/>
              <w:rPr>
                <w:rFonts w:cs="Arial"/>
                <w:sz w:val="20"/>
              </w:rPr>
            </w:pPr>
          </w:p>
        </w:tc>
      </w:tr>
      <w:tr w:rsidR="00FC083A" w:rsidRPr="00696855" w:rsidTr="00CC1E2D">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FC083A" w:rsidRPr="005A68BC" w:rsidRDefault="00FC083A" w:rsidP="00FC083A">
            <w:pPr>
              <w:jc w:val="center"/>
              <w:rPr>
                <w:rFonts w:cs="Arial"/>
                <w:b/>
                <w:sz w:val="20"/>
              </w:rPr>
            </w:pPr>
            <w:r>
              <w:rPr>
                <w:rFonts w:cs="Arial"/>
                <w:b/>
                <w:sz w:val="20"/>
              </w:rPr>
              <w:t xml:space="preserve">3 </w:t>
            </w:r>
            <w:r w:rsidR="0011204F" w:rsidRPr="0011204F">
              <w:rPr>
                <w:rFonts w:cs="Arial"/>
                <w:b/>
                <w:sz w:val="20"/>
              </w:rPr>
              <w:t>Negotiate and arrange contracts</w:t>
            </w:r>
          </w:p>
        </w:tc>
      </w:tr>
      <w:tr w:rsidR="00FC083A" w:rsidRPr="00696855" w:rsidTr="00CC1E2D">
        <w:trPr>
          <w:trHeight w:val="25"/>
        </w:trPr>
        <w:tc>
          <w:tcPr>
            <w:tcW w:w="6096" w:type="dxa"/>
            <w:gridSpan w:val="2"/>
            <w:tcBorders>
              <w:left w:val="single" w:sz="12" w:space="0" w:color="000000"/>
            </w:tcBorders>
          </w:tcPr>
          <w:p w:rsidR="00FC083A" w:rsidRPr="00D70329" w:rsidRDefault="0011204F" w:rsidP="00761876">
            <w:pPr>
              <w:pStyle w:val="ListParagraph"/>
              <w:numPr>
                <w:ilvl w:val="0"/>
                <w:numId w:val="48"/>
              </w:numPr>
              <w:ind w:left="459" w:hanging="459"/>
              <w:jc w:val="left"/>
              <w:rPr>
                <w:rFonts w:cs="Arial"/>
                <w:sz w:val="20"/>
              </w:rPr>
            </w:pPr>
            <w:r w:rsidRPr="0011204F">
              <w:rPr>
                <w:rFonts w:cs="Arial"/>
                <w:sz w:val="20"/>
              </w:rPr>
              <w:t>Seek legal advice on contractual rights and obligations, if required, to clarify business liabilities</w:t>
            </w:r>
            <w:r>
              <w:rPr>
                <w:rFonts w:cs="Arial"/>
                <w:sz w:val="20"/>
              </w:rPr>
              <w:t>.</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Pr="00D70329" w:rsidRDefault="0011204F" w:rsidP="00761876">
            <w:pPr>
              <w:pStyle w:val="ListParagraph"/>
              <w:numPr>
                <w:ilvl w:val="0"/>
                <w:numId w:val="48"/>
              </w:numPr>
              <w:ind w:left="459" w:hanging="459"/>
              <w:jc w:val="left"/>
              <w:rPr>
                <w:rFonts w:cs="Arial"/>
                <w:sz w:val="20"/>
              </w:rPr>
            </w:pPr>
            <w:r w:rsidRPr="0011204F">
              <w:rPr>
                <w:rFonts w:cs="Arial"/>
                <w:sz w:val="20"/>
              </w:rPr>
              <w:t>Investigate and assess potential products and services to determine procurement rights and ensure protection of business interests where applicable</w:t>
            </w:r>
            <w:r>
              <w:rPr>
                <w:rFonts w:cs="Arial"/>
                <w:sz w:val="20"/>
              </w:rPr>
              <w:t>.</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Default="0011204F" w:rsidP="00761876">
            <w:pPr>
              <w:pStyle w:val="ListParagraph"/>
              <w:numPr>
                <w:ilvl w:val="0"/>
                <w:numId w:val="48"/>
              </w:numPr>
              <w:ind w:left="459" w:hanging="459"/>
              <w:jc w:val="left"/>
              <w:rPr>
                <w:rFonts w:cs="Arial"/>
                <w:sz w:val="20"/>
              </w:rPr>
            </w:pPr>
            <w:r w:rsidRPr="0011204F">
              <w:rPr>
                <w:rFonts w:cs="Arial"/>
                <w:sz w:val="20"/>
              </w:rPr>
              <w:t>Negotiate and secure contractual procurement rights for goods and services including contracts with relevant people, as required, in accordance with the business plan</w:t>
            </w:r>
            <w:r>
              <w:rPr>
                <w:rFonts w:cs="Arial"/>
                <w:sz w:val="20"/>
              </w:rPr>
              <w:t>.</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Default="0011204F" w:rsidP="00761876">
            <w:pPr>
              <w:pStyle w:val="ListParagraph"/>
              <w:numPr>
                <w:ilvl w:val="0"/>
                <w:numId w:val="48"/>
              </w:numPr>
              <w:ind w:left="459" w:hanging="459"/>
              <w:jc w:val="left"/>
              <w:rPr>
                <w:rFonts w:cs="Arial"/>
                <w:sz w:val="20"/>
              </w:rPr>
            </w:pPr>
            <w:r w:rsidRPr="0011204F">
              <w:rPr>
                <w:rFonts w:cs="Arial"/>
                <w:sz w:val="20"/>
              </w:rPr>
              <w:t>Identify options for leasing or ownership of business premises and complete contractual arrangements in accordance with the business plan</w:t>
            </w:r>
            <w:r>
              <w:rPr>
                <w:rFonts w:cs="Arial"/>
                <w:sz w:val="20"/>
              </w:rPr>
              <w:t>.</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FC083A" w:rsidRPr="005A68BC" w:rsidRDefault="00FC083A" w:rsidP="00FC083A">
            <w:pPr>
              <w:jc w:val="center"/>
              <w:rPr>
                <w:rFonts w:cs="Arial"/>
                <w:b/>
                <w:sz w:val="20"/>
              </w:rPr>
            </w:pPr>
            <w:r>
              <w:rPr>
                <w:rFonts w:cs="Arial"/>
                <w:b/>
                <w:sz w:val="20"/>
              </w:rPr>
              <w:t xml:space="preserve">4 </w:t>
            </w:r>
            <w:r w:rsidR="0011204F" w:rsidRPr="0011204F">
              <w:rPr>
                <w:rFonts w:cs="Arial"/>
                <w:b/>
                <w:sz w:val="20"/>
              </w:rPr>
              <w:t>Identify and treat business risks</w:t>
            </w:r>
          </w:p>
        </w:tc>
      </w:tr>
      <w:tr w:rsidR="00FC083A" w:rsidRPr="00696855" w:rsidTr="00CC1E2D">
        <w:trPr>
          <w:trHeight w:val="25"/>
        </w:trPr>
        <w:tc>
          <w:tcPr>
            <w:tcW w:w="6096" w:type="dxa"/>
            <w:gridSpan w:val="2"/>
            <w:tcBorders>
              <w:left w:val="single" w:sz="12" w:space="0" w:color="000000"/>
            </w:tcBorders>
          </w:tcPr>
          <w:p w:rsidR="00FC083A" w:rsidRPr="00D70329" w:rsidRDefault="0011204F" w:rsidP="00761876">
            <w:pPr>
              <w:pStyle w:val="ListParagraph"/>
              <w:numPr>
                <w:ilvl w:val="0"/>
                <w:numId w:val="49"/>
              </w:numPr>
              <w:ind w:left="459" w:hanging="459"/>
              <w:jc w:val="left"/>
              <w:rPr>
                <w:rFonts w:cs="Arial"/>
                <w:sz w:val="20"/>
              </w:rPr>
            </w:pPr>
            <w:r>
              <w:rPr>
                <w:rFonts w:cs="Arial"/>
                <w:sz w:val="20"/>
              </w:rPr>
              <w:t>Identify potential internal and external risks to the business.</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Default="0011204F" w:rsidP="00761876">
            <w:pPr>
              <w:pStyle w:val="ListParagraph"/>
              <w:numPr>
                <w:ilvl w:val="0"/>
                <w:numId w:val="49"/>
              </w:numPr>
              <w:ind w:left="459" w:hanging="459"/>
              <w:jc w:val="left"/>
              <w:rPr>
                <w:rFonts w:cs="Arial"/>
                <w:sz w:val="20"/>
              </w:rPr>
            </w:pPr>
            <w:r>
              <w:rPr>
                <w:rFonts w:cs="Arial"/>
                <w:sz w:val="20"/>
              </w:rPr>
              <w:t>Assess the probability and impact of identified risks.</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FC083A" w:rsidRPr="00696855" w:rsidTr="00CC1E2D">
        <w:trPr>
          <w:trHeight w:val="25"/>
        </w:trPr>
        <w:tc>
          <w:tcPr>
            <w:tcW w:w="6096" w:type="dxa"/>
            <w:gridSpan w:val="2"/>
            <w:tcBorders>
              <w:left w:val="single" w:sz="12" w:space="0" w:color="000000"/>
            </w:tcBorders>
          </w:tcPr>
          <w:p w:rsidR="00FC083A" w:rsidRDefault="0011204F" w:rsidP="00761876">
            <w:pPr>
              <w:pStyle w:val="ListParagraph"/>
              <w:numPr>
                <w:ilvl w:val="0"/>
                <w:numId w:val="49"/>
              </w:numPr>
              <w:ind w:left="459" w:hanging="459"/>
              <w:jc w:val="left"/>
              <w:rPr>
                <w:rFonts w:cs="Arial"/>
                <w:sz w:val="20"/>
              </w:rPr>
            </w:pPr>
            <w:r>
              <w:rPr>
                <w:rFonts w:cs="Arial"/>
                <w:sz w:val="20"/>
              </w:rPr>
              <w:t xml:space="preserve">Prioritise risks for treatment. </w:t>
            </w:r>
          </w:p>
        </w:tc>
        <w:tc>
          <w:tcPr>
            <w:tcW w:w="1488" w:type="dxa"/>
            <w:tcBorders>
              <w:right w:val="single" w:sz="4" w:space="0" w:color="auto"/>
            </w:tcBorders>
          </w:tcPr>
          <w:p w:rsidR="00FC083A" w:rsidRPr="00696855" w:rsidRDefault="00FC083A" w:rsidP="00CC1E2D">
            <w:pPr>
              <w:jc w:val="left"/>
              <w:rPr>
                <w:rFonts w:cs="Arial"/>
                <w:sz w:val="20"/>
              </w:rPr>
            </w:pPr>
          </w:p>
        </w:tc>
        <w:tc>
          <w:tcPr>
            <w:tcW w:w="1488" w:type="dxa"/>
            <w:tcBorders>
              <w:left w:val="single" w:sz="4" w:space="0" w:color="auto"/>
              <w:right w:val="single" w:sz="12" w:space="0" w:color="000000"/>
            </w:tcBorders>
          </w:tcPr>
          <w:p w:rsidR="00FC083A" w:rsidRPr="00696855" w:rsidRDefault="00FC083A" w:rsidP="00CC1E2D">
            <w:pPr>
              <w:jc w:val="left"/>
              <w:rPr>
                <w:rFonts w:cs="Arial"/>
                <w:sz w:val="20"/>
              </w:rPr>
            </w:pPr>
          </w:p>
        </w:tc>
      </w:tr>
      <w:tr w:rsidR="0011204F" w:rsidRPr="00696855" w:rsidTr="00CC1E2D">
        <w:trPr>
          <w:trHeight w:val="25"/>
        </w:trPr>
        <w:tc>
          <w:tcPr>
            <w:tcW w:w="6096" w:type="dxa"/>
            <w:gridSpan w:val="2"/>
            <w:tcBorders>
              <w:left w:val="single" w:sz="12" w:space="0" w:color="000000"/>
            </w:tcBorders>
          </w:tcPr>
          <w:p w:rsidR="0011204F" w:rsidRDefault="0011204F" w:rsidP="00761876">
            <w:pPr>
              <w:pStyle w:val="ListParagraph"/>
              <w:numPr>
                <w:ilvl w:val="0"/>
                <w:numId w:val="49"/>
              </w:numPr>
              <w:ind w:left="459" w:hanging="459"/>
              <w:jc w:val="left"/>
              <w:rPr>
                <w:rFonts w:cs="Arial"/>
                <w:sz w:val="20"/>
              </w:rPr>
            </w:pPr>
            <w:r>
              <w:rPr>
                <w:rFonts w:cs="Arial"/>
                <w:sz w:val="20"/>
              </w:rPr>
              <w:t xml:space="preserve">Develop actions to mitigate risks, including identifying insurance requirements and adequate cover. </w:t>
            </w:r>
          </w:p>
        </w:tc>
        <w:tc>
          <w:tcPr>
            <w:tcW w:w="1488" w:type="dxa"/>
            <w:tcBorders>
              <w:right w:val="single" w:sz="4" w:space="0" w:color="auto"/>
            </w:tcBorders>
          </w:tcPr>
          <w:p w:rsidR="0011204F" w:rsidRPr="00696855" w:rsidRDefault="0011204F" w:rsidP="00CC1E2D">
            <w:pPr>
              <w:jc w:val="left"/>
              <w:rPr>
                <w:rFonts w:cs="Arial"/>
                <w:sz w:val="20"/>
              </w:rPr>
            </w:pPr>
          </w:p>
        </w:tc>
        <w:tc>
          <w:tcPr>
            <w:tcW w:w="1488" w:type="dxa"/>
            <w:tcBorders>
              <w:left w:val="single" w:sz="4" w:space="0" w:color="auto"/>
              <w:right w:val="single" w:sz="12" w:space="0" w:color="000000"/>
            </w:tcBorders>
          </w:tcPr>
          <w:p w:rsidR="0011204F" w:rsidRPr="00696855" w:rsidRDefault="0011204F" w:rsidP="00CC1E2D">
            <w:pPr>
              <w:jc w:val="left"/>
              <w:rPr>
                <w:rFonts w:cs="Arial"/>
                <w:sz w:val="20"/>
              </w:rPr>
            </w:pPr>
          </w:p>
        </w:tc>
      </w:tr>
      <w:tr w:rsidR="00FC083A" w:rsidRPr="00683908" w:rsidTr="00CC1E2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FC083A" w:rsidRPr="001D07E7" w:rsidRDefault="00FC083A" w:rsidP="00FC083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sdt>
              <w:sdtPr>
                <w:rPr>
                  <w:rFonts w:ascii="Arial" w:hAnsi="Arial" w:cs="Arial"/>
                  <w:sz w:val="40"/>
                  <w:szCs w:val="28"/>
                </w:rPr>
                <w:id w:val="-655303073"/>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r w:rsidRPr="001D07E7">
              <w:rPr>
                <w:rFonts w:cs="Arial"/>
                <w:b/>
                <w:szCs w:val="22"/>
              </w:rPr>
              <w:t xml:space="preserve"> Satisfactory    </w:t>
            </w:r>
            <w:sdt>
              <w:sdtPr>
                <w:rPr>
                  <w:rFonts w:ascii="Arial" w:hAnsi="Arial" w:cs="Arial"/>
                  <w:sz w:val="40"/>
                  <w:szCs w:val="28"/>
                </w:rPr>
                <w:id w:val="131876449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r w:rsidRPr="00993DFF">
              <w:rPr>
                <w:rFonts w:cs="Arial"/>
                <w:b/>
                <w:sz w:val="36"/>
                <w:szCs w:val="36"/>
              </w:rPr>
              <w:t xml:space="preserve"> </w:t>
            </w:r>
            <w:r w:rsidRPr="001D07E7">
              <w:rPr>
                <w:rFonts w:cs="Arial"/>
                <w:b/>
                <w:szCs w:val="22"/>
              </w:rPr>
              <w:t>Not Satisfactory</w:t>
            </w:r>
          </w:p>
        </w:tc>
      </w:tr>
    </w:tbl>
    <w:p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083A" w:rsidRPr="00BA4D9F" w:rsidTr="00CC1E2D">
        <w:tc>
          <w:tcPr>
            <w:tcW w:w="9072" w:type="dxa"/>
            <w:tcBorders>
              <w:top w:val="single" w:sz="12" w:space="0" w:color="auto"/>
              <w:left w:val="single" w:sz="12" w:space="0" w:color="auto"/>
              <w:bottom w:val="nil"/>
              <w:right w:val="single" w:sz="12" w:space="0" w:color="auto"/>
            </w:tcBorders>
          </w:tcPr>
          <w:p w:rsidR="00FC083A" w:rsidRPr="00BA4D9F" w:rsidRDefault="00FC083A" w:rsidP="00CC1E2D">
            <w:pPr>
              <w:jc w:val="left"/>
              <w:rPr>
                <w:rFonts w:ascii="Arial Black" w:hAnsi="Arial Black"/>
                <w:b/>
                <w:sz w:val="28"/>
                <w:szCs w:val="28"/>
              </w:rPr>
            </w:pPr>
            <w:r w:rsidRPr="00E24691">
              <w:rPr>
                <w:rFonts w:cs="Arial"/>
                <w:b/>
                <w:szCs w:val="22"/>
              </w:rPr>
              <w:t>Observer comments:</w:t>
            </w:r>
          </w:p>
        </w:tc>
      </w:tr>
      <w:tr w:rsidR="00FC083A" w:rsidRPr="00BA4D9F" w:rsidTr="00CC1E2D">
        <w:trPr>
          <w:trHeight w:val="425"/>
        </w:trPr>
        <w:tc>
          <w:tcPr>
            <w:tcW w:w="9072" w:type="dxa"/>
            <w:tcBorders>
              <w:top w:val="nil"/>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p>
        </w:tc>
      </w:tr>
      <w:tr w:rsidR="00FC083A" w:rsidRPr="00BA4D9F" w:rsidTr="00CC1E2D">
        <w:trPr>
          <w:trHeight w:val="425"/>
        </w:trPr>
        <w:tc>
          <w:tcPr>
            <w:tcW w:w="9072" w:type="dxa"/>
            <w:tcBorders>
              <w:top w:val="dotted" w:sz="4" w:space="0" w:color="auto"/>
              <w:left w:val="single" w:sz="12" w:space="0" w:color="auto"/>
              <w:bottom w:val="dotted" w:sz="4" w:space="0" w:color="auto"/>
              <w:right w:val="single" w:sz="12" w:space="0" w:color="auto"/>
            </w:tcBorders>
          </w:tcPr>
          <w:p w:rsidR="00FC083A" w:rsidRPr="00BA4D9F" w:rsidRDefault="00FC083A" w:rsidP="00CC1E2D">
            <w:pPr>
              <w:jc w:val="center"/>
              <w:rPr>
                <w:rFonts w:ascii="Arial Black" w:hAnsi="Arial Black"/>
                <w:b/>
                <w:sz w:val="28"/>
                <w:szCs w:val="28"/>
              </w:rPr>
            </w:pPr>
            <w:bookmarkStart w:id="0" w:name="_GoBack"/>
            <w:bookmarkEnd w:id="0"/>
          </w:p>
        </w:tc>
      </w:tr>
      <w:tr w:rsidR="00FC083A" w:rsidRPr="00BA4D9F" w:rsidTr="00CC1E2D">
        <w:trPr>
          <w:trHeight w:val="425"/>
        </w:trPr>
        <w:tc>
          <w:tcPr>
            <w:tcW w:w="9072" w:type="dxa"/>
            <w:tcBorders>
              <w:top w:val="dotted" w:sz="4" w:space="0" w:color="auto"/>
              <w:left w:val="single" w:sz="12" w:space="0" w:color="auto"/>
              <w:bottom w:val="single" w:sz="12" w:space="0" w:color="auto"/>
              <w:right w:val="single" w:sz="12" w:space="0" w:color="auto"/>
            </w:tcBorders>
          </w:tcPr>
          <w:p w:rsidR="00FC083A" w:rsidRPr="00BA4D9F" w:rsidRDefault="00FC083A" w:rsidP="00CC1E2D">
            <w:pPr>
              <w:jc w:val="center"/>
              <w:rPr>
                <w:rFonts w:ascii="Arial Black" w:hAnsi="Arial Black"/>
                <w:b/>
                <w:sz w:val="28"/>
                <w:szCs w:val="28"/>
              </w:rPr>
            </w:pPr>
          </w:p>
        </w:tc>
      </w:tr>
    </w:tbl>
    <w:p w:rsidR="005227F4" w:rsidRPr="00FF75BE" w:rsidRDefault="005227F4" w:rsidP="0011204F">
      <w:pPr>
        <w:pStyle w:val="01CSTCPLHeading1"/>
        <w:jc w:val="both"/>
        <w:rPr>
          <w:rFonts w:ascii="Arial" w:hAnsi="Arial" w:cs="Arial"/>
          <w:sz w:val="22"/>
          <w:szCs w:val="22"/>
        </w:rPr>
      </w:pPr>
    </w:p>
    <w:sectPr w:rsidR="005227F4" w:rsidRPr="00FF75BE" w:rsidSect="0011204F">
      <w:headerReference w:type="even" r:id="rId9"/>
      <w:headerReference w:type="default" r:id="rId10"/>
      <w:footerReference w:type="even" r:id="rId11"/>
      <w:footerReference w:type="default" r:id="rId1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9B8" w:rsidRDefault="00E909B8" w:rsidP="00A67754">
      <w:r>
        <w:separator/>
      </w:r>
    </w:p>
  </w:endnote>
  <w:endnote w:type="continuationSeparator" w:id="0">
    <w:p w:rsidR="00E909B8" w:rsidRDefault="00E909B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04F" w:rsidRPr="00830749" w:rsidRDefault="0011204F" w:rsidP="0011204F">
    <w:pPr>
      <w:pBdr>
        <w:top w:val="single" w:sz="4" w:space="1" w:color="auto"/>
      </w:pBdr>
      <w:rPr>
        <w:rFonts w:ascii="Arial" w:hAnsi="Arial" w:cs="Arial"/>
        <w:b/>
        <w:sz w:val="16"/>
        <w:szCs w:val="16"/>
      </w:rPr>
    </w:pPr>
  </w:p>
  <w:p w:rsidR="0011204F" w:rsidRPr="00830749" w:rsidRDefault="0011204F" w:rsidP="0011204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7D04C8">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D04C8">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v2-41_10/06/2019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09B8" w:rsidRPr="00830749" w:rsidRDefault="00E909B8" w:rsidP="00830749">
    <w:pPr>
      <w:pBdr>
        <w:top w:val="single" w:sz="4" w:space="1" w:color="auto"/>
      </w:pBdr>
      <w:rPr>
        <w:rFonts w:ascii="Arial" w:hAnsi="Arial" w:cs="Arial"/>
        <w:b/>
        <w:sz w:val="16"/>
        <w:szCs w:val="16"/>
      </w:rPr>
    </w:pPr>
  </w:p>
  <w:p w:rsidR="00E909B8" w:rsidRPr="00830749" w:rsidRDefault="00E909B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204F">
          <w:rPr>
            <w:rFonts w:ascii="Arial" w:hAnsi="Arial" w:cs="Arial"/>
            <w:b/>
            <w:sz w:val="16"/>
            <w:szCs w:val="16"/>
          </w:rPr>
          <w:t>v2-41_10/06/2019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D04C8">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D04C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9B8" w:rsidRDefault="00E909B8" w:rsidP="00A67754">
      <w:r>
        <w:separator/>
      </w:r>
    </w:p>
  </w:footnote>
  <w:footnote w:type="continuationSeparator" w:id="0">
    <w:p w:rsidR="00E909B8" w:rsidRDefault="00E909B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09B8" w:rsidRDefault="0011204F"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E909B8"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BSBSMB401</w:t>
        </w:r>
      </w:sdtContent>
    </w:sdt>
    <w:r w:rsidR="00E909B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Establish legal and risk management requirements of small business</w:t>
        </w:r>
      </w:sdtContent>
    </w:sdt>
  </w:p>
  <w:p w:rsidR="00E909B8" w:rsidRPr="00830749" w:rsidRDefault="00E909B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09B8" w:rsidRDefault="00E909B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D04C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11204F">
          <w:rPr>
            <w:rFonts w:ascii="Arial" w:hAnsi="Arial" w:cs="Arial"/>
            <w:b/>
            <w:sz w:val="16"/>
            <w:szCs w:val="16"/>
          </w:rPr>
          <w:t>BSBSMB401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1204F">
          <w:rPr>
            <w:rFonts w:ascii="Arial" w:hAnsi="Arial" w:cs="Arial"/>
            <w:b/>
            <w:sz w:val="16"/>
            <w:szCs w:val="16"/>
          </w:rPr>
          <w:t>Establish legal and risk management requirements of small business</w:t>
        </w:r>
      </w:sdtContent>
    </w:sdt>
  </w:p>
  <w:p w:rsidR="00E909B8" w:rsidRPr="00830749" w:rsidRDefault="00E909B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4FA82332"/>
    <w:multiLevelType w:val="hybridMultilevel"/>
    <w:tmpl w:val="EB84EB22"/>
    <w:lvl w:ilvl="0" w:tplc="6B0623C0">
      <w:start w:val="2"/>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6"/>
  </w:num>
  <w:num w:numId="26">
    <w:abstractNumId w:val="53"/>
  </w:num>
  <w:num w:numId="27">
    <w:abstractNumId w:val="0"/>
  </w:num>
  <w:num w:numId="28">
    <w:abstractNumId w:val="43"/>
  </w:num>
  <w:num w:numId="29">
    <w:abstractNumId w:val="64"/>
  </w:num>
  <w:num w:numId="30">
    <w:abstractNumId w:val="52"/>
  </w:num>
  <w:num w:numId="31">
    <w:abstractNumId w:val="63"/>
  </w:num>
  <w:num w:numId="32">
    <w:abstractNumId w:val="19"/>
  </w:num>
  <w:num w:numId="33">
    <w:abstractNumId w:val="50"/>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8"/>
  </w:num>
  <w:num w:numId="61">
    <w:abstractNumId w:val="55"/>
  </w:num>
  <w:num w:numId="62">
    <w:abstractNumId w:val="49"/>
  </w:num>
  <w:num w:numId="63">
    <w:abstractNumId w:val="17"/>
  </w:num>
  <w:num w:numId="64">
    <w:abstractNumId w:val="33"/>
  </w:num>
  <w:num w:numId="65">
    <w:abstractNumId w:val="34"/>
  </w:num>
  <w:num w:numId="66">
    <w:abstractNumId w:val="20"/>
  </w:num>
  <w:num w:numId="67">
    <w:abstractNumId w:val="4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4F"/>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726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04C8"/>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B49A3"/>
    <w:rsid w:val="00530616"/>
    <w:rsid w:val="005D3BC9"/>
    <w:rsid w:val="006206DC"/>
    <w:rsid w:val="00645E48"/>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5DD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DCD7D6C-3324-4F1B-9667-70E46A8DD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TotalTime>
  <Pages>4</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BSBSMB401</dc:title>
  <dc:subject>Establish legal and risk management requirements of small business</dc:subject>
  <dc:creator>Michelle Curro</dc:creator>
  <cp:lastModifiedBy>Michelle Curro</cp:lastModifiedBy>
  <cp:revision>3</cp:revision>
  <cp:lastPrinted>2019-05-27T02:31:00Z</cp:lastPrinted>
  <dcterms:created xsi:type="dcterms:W3CDTF">2019-06-10T03:00:00Z</dcterms:created>
  <dcterms:modified xsi:type="dcterms:W3CDTF">2019-06-10T03:13:00Z</dcterms:modified>
  <cp:contentStatus>v2-41_10/06/2019</cp:contentStatus>
</cp:coreProperties>
</file>