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2A780" w14:textId="0306AF42" w:rsidR="00B55412" w:rsidRDefault="00FE5952" w:rsidP="00FE5952">
      <w:pPr>
        <w:pStyle w:val="IntenseQuote"/>
      </w:pPr>
      <w:r>
        <w:t>Document Report</w:t>
      </w:r>
    </w:p>
    <w:p w14:paraId="67A4463A" w14:textId="77777777" w:rsidR="00FE5952" w:rsidRDefault="00FE5952" w:rsidP="00FE5952">
      <w:r w:rsidRPr="00FE5952">
        <w:rPr>
          <w:b/>
          <w:bCs/>
        </w:rPr>
        <w:t>Job Address:</w:t>
      </w:r>
    </w:p>
    <w:p w14:paraId="4C78E483" w14:textId="77777777" w:rsidR="00233F79" w:rsidRDefault="00FE5952" w:rsidP="00233F79">
      <w:pPr>
        <w:pStyle w:val="ListParagraph"/>
        <w:numPr>
          <w:ilvl w:val="0"/>
          <w:numId w:val="3"/>
        </w:numPr>
      </w:pPr>
      <w:r>
        <w:t>509 Rode Road, Chermside QLD 4032</w:t>
      </w:r>
    </w:p>
    <w:p w14:paraId="29DCD314" w14:textId="0C344648" w:rsidR="00FE5952" w:rsidRDefault="00FE5952" w:rsidP="00233F79">
      <w:pPr>
        <w:pStyle w:val="ListParagraph"/>
        <w:numPr>
          <w:ilvl w:val="0"/>
          <w:numId w:val="3"/>
        </w:numPr>
      </w:pPr>
      <w:r>
        <w:t>511 Rode Road, Chermside QLD 4032</w:t>
      </w:r>
    </w:p>
    <w:p w14:paraId="088C18C6" w14:textId="2D6FD553" w:rsidR="00FE5952" w:rsidRDefault="00FE5952" w:rsidP="00FE5952">
      <w:pPr>
        <w:rPr>
          <w:b/>
          <w:bCs/>
        </w:rPr>
      </w:pPr>
      <w:r>
        <w:rPr>
          <w:b/>
          <w:bCs/>
        </w:rPr>
        <w:t>Type of Development</w:t>
      </w:r>
      <w:r w:rsidRPr="00FE5952">
        <w:rPr>
          <w:b/>
          <w:bCs/>
        </w:rPr>
        <w:t xml:space="preserve">: </w:t>
      </w:r>
    </w:p>
    <w:p w14:paraId="75693C30" w14:textId="62823DDE" w:rsidR="00FE5952" w:rsidRDefault="00FE5952" w:rsidP="00233F79">
      <w:pPr>
        <w:pStyle w:val="ListParagraph"/>
        <w:numPr>
          <w:ilvl w:val="0"/>
          <w:numId w:val="4"/>
        </w:numPr>
      </w:pPr>
      <w:r>
        <w:t>Multiple Dwelling (18 units)</w:t>
      </w:r>
    </w:p>
    <w:p w14:paraId="4A595BB6" w14:textId="24CCEF8F" w:rsidR="00FE5952" w:rsidRDefault="00FE5952" w:rsidP="00FE5952">
      <w:pPr>
        <w:rPr>
          <w:b/>
          <w:bCs/>
        </w:rPr>
      </w:pPr>
      <w:r w:rsidRPr="00FE5952">
        <w:rPr>
          <w:b/>
          <w:bCs/>
        </w:rPr>
        <w:t>Documents Supplied:</w:t>
      </w:r>
    </w:p>
    <w:p w14:paraId="07974054" w14:textId="77777777" w:rsidR="00233F79" w:rsidRDefault="00FE5952" w:rsidP="00FE5952">
      <w:pPr>
        <w:pStyle w:val="ListParagraph"/>
        <w:numPr>
          <w:ilvl w:val="0"/>
          <w:numId w:val="5"/>
        </w:numPr>
      </w:pPr>
      <w:r>
        <w:t xml:space="preserve">Engineering services report (incorporating </w:t>
      </w:r>
      <w:proofErr w:type="gramStart"/>
      <w:r>
        <w:t>site based</w:t>
      </w:r>
      <w:proofErr w:type="gramEnd"/>
      <w:r>
        <w:t xml:space="preserve"> stormwater man</w:t>
      </w:r>
      <w:bookmarkStart w:id="0" w:name="_GoBack"/>
      <w:bookmarkEnd w:id="0"/>
      <w:r>
        <w:t xml:space="preserve">agement plan) prepared by </w:t>
      </w:r>
      <w:r w:rsidRPr="00233F79">
        <w:rPr>
          <w:i/>
          <w:iCs/>
        </w:rPr>
        <w:t xml:space="preserve">Internia Engineering Pty Ltd </w:t>
      </w:r>
      <w:r w:rsidRPr="00FE5952">
        <w:t>(Dated: 20/08/2015)</w:t>
      </w:r>
    </w:p>
    <w:p w14:paraId="54D2F13C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 xml:space="preserve">Traffic Engineering assessment report prepared by </w:t>
      </w:r>
      <w:r w:rsidRPr="00233F79">
        <w:rPr>
          <w:i/>
          <w:iCs/>
        </w:rPr>
        <w:t xml:space="preserve">BMC Traffic </w:t>
      </w:r>
      <w:r w:rsidRPr="00FE5952">
        <w:t>(Dated: 13/08/2015)</w:t>
      </w:r>
    </w:p>
    <w:p w14:paraId="11A8CB69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 xml:space="preserve">Traffic engineering assessment addendum: Letter prepared by </w:t>
      </w:r>
      <w:r w:rsidRPr="00233F79">
        <w:rPr>
          <w:i/>
          <w:iCs/>
        </w:rPr>
        <w:t xml:space="preserve">BMC Traffic </w:t>
      </w:r>
      <w:r w:rsidRPr="00FE5952">
        <w:t>(Dated: 13/11/2015)</w:t>
      </w:r>
    </w:p>
    <w:p w14:paraId="1D29DC88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Basement (Dated: 05/02/2016)</w:t>
      </w:r>
    </w:p>
    <w:p w14:paraId="5171F425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Ground level (Dated: 05/02/2016)</w:t>
      </w:r>
    </w:p>
    <w:p w14:paraId="0414B7DB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Typical levels 1, 2 &amp; 3 (Dated: 05/02/2016)</w:t>
      </w:r>
    </w:p>
    <w:p w14:paraId="007A49B4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Roof level (Dated: 05/02/2016)</w:t>
      </w:r>
    </w:p>
    <w:p w14:paraId="37DDEAF1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South and West elevations (Dated: 05/02/2016)</w:t>
      </w:r>
    </w:p>
    <w:p w14:paraId="5296A52B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North and east elevations (Dated: 05/02/2016)</w:t>
      </w:r>
    </w:p>
    <w:p w14:paraId="1EEBA93D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 xml:space="preserve">Building </w:t>
      </w:r>
      <w:proofErr w:type="gramStart"/>
      <w:r>
        <w:t>section</w:t>
      </w:r>
      <w:proofErr w:type="gramEnd"/>
      <w:r>
        <w:t xml:space="preserve"> A (Dated: 05/02/2016)</w:t>
      </w:r>
    </w:p>
    <w:p w14:paraId="351BA28D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Building sections B &amp; C (Dated: 05/02/2016)</w:t>
      </w:r>
    </w:p>
    <w:p w14:paraId="2BCADADC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Landscape concept plan (Dated: 24/11/2015)</w:t>
      </w:r>
    </w:p>
    <w:p w14:paraId="035B33DC" w14:textId="77777777" w:rsidR="00233F79" w:rsidRDefault="00FE5952" w:rsidP="00233F79">
      <w:pPr>
        <w:pStyle w:val="ListParagraph"/>
        <w:numPr>
          <w:ilvl w:val="0"/>
          <w:numId w:val="5"/>
        </w:numPr>
      </w:pPr>
      <w:r>
        <w:t>Landscape planting plan (Dated: 24/11/2015)</w:t>
      </w:r>
    </w:p>
    <w:p w14:paraId="6F0FC306" w14:textId="79566B31" w:rsidR="00FE5952" w:rsidRDefault="00FE5952" w:rsidP="00233F79">
      <w:pPr>
        <w:pStyle w:val="ListParagraph"/>
        <w:numPr>
          <w:ilvl w:val="0"/>
          <w:numId w:val="5"/>
        </w:numPr>
      </w:pPr>
      <w:r>
        <w:t>Landscape Planting schedule (Dated: 24/11/2015)</w:t>
      </w:r>
    </w:p>
    <w:p w14:paraId="6CECED82" w14:textId="0F614C9D" w:rsidR="00FE5952" w:rsidRDefault="0096096B" w:rsidP="00FE5952">
      <w:pPr>
        <w:rPr>
          <w:b/>
          <w:bCs/>
        </w:rPr>
      </w:pPr>
      <w:r>
        <w:rPr>
          <w:b/>
          <w:bCs/>
        </w:rPr>
        <w:t>Documents required prior to commencement of construction:</w:t>
      </w:r>
    </w:p>
    <w:p w14:paraId="6BAF52DB" w14:textId="4FE22403" w:rsidR="00233F79" w:rsidRDefault="00233F79" w:rsidP="00233F79">
      <w:r>
        <w:tab/>
        <w:t>Construction Management Plan</w:t>
      </w:r>
    </w:p>
    <w:p w14:paraId="231F9577" w14:textId="7A3F52DC" w:rsidR="00233F79" w:rsidRDefault="00233F79" w:rsidP="00233F79">
      <w:pPr>
        <w:pStyle w:val="ListParagraph"/>
        <w:numPr>
          <w:ilvl w:val="0"/>
          <w:numId w:val="6"/>
        </w:numPr>
      </w:pPr>
      <w:r>
        <w:t>Provision of alternative pedestrian route/s, past or around the site</w:t>
      </w:r>
    </w:p>
    <w:p w14:paraId="0DB5C7AE" w14:textId="35BC6F96" w:rsidR="00233F79" w:rsidRDefault="00233F79" w:rsidP="00233F79">
      <w:pPr>
        <w:pStyle w:val="ListParagraph"/>
        <w:numPr>
          <w:ilvl w:val="0"/>
          <w:numId w:val="6"/>
        </w:numPr>
      </w:pPr>
      <w:r>
        <w:t>Personal Protection Equipment Areas</w:t>
      </w:r>
    </w:p>
    <w:p w14:paraId="0ABB453F" w14:textId="46C157F3" w:rsidR="00233F79" w:rsidRDefault="00233F79" w:rsidP="00233F79">
      <w:pPr>
        <w:pStyle w:val="ListParagraph"/>
        <w:numPr>
          <w:ilvl w:val="0"/>
          <w:numId w:val="6"/>
        </w:numPr>
      </w:pPr>
      <w:r>
        <w:t>Existing and proposed kerbside allocation signs and line marking (such as bus stops, loading zones and parking meters and/or ticket dispensers)</w:t>
      </w:r>
    </w:p>
    <w:p w14:paraId="4D5C3211" w14:textId="016A8450" w:rsidR="00233F79" w:rsidRDefault="00233F79" w:rsidP="00233F79">
      <w:pPr>
        <w:pStyle w:val="ListParagraph"/>
        <w:numPr>
          <w:ilvl w:val="0"/>
          <w:numId w:val="6"/>
        </w:numPr>
      </w:pPr>
      <w:r>
        <w:t>Temporary vehicular access points</w:t>
      </w:r>
    </w:p>
    <w:p w14:paraId="15F62B4B" w14:textId="77777777" w:rsidR="00233F79" w:rsidRDefault="00233F79" w:rsidP="00233F79">
      <w:pPr>
        <w:pStyle w:val="ListParagraph"/>
        <w:numPr>
          <w:ilvl w:val="0"/>
          <w:numId w:val="6"/>
        </w:numPr>
      </w:pPr>
      <w:r>
        <w:t>A sign-off page is required demonstrating that all contractors and construction staff have read and agreed to comply with the</w:t>
      </w:r>
    </w:p>
    <w:p w14:paraId="508F4663" w14:textId="1122A226" w:rsidR="00233F79" w:rsidRDefault="00233F79" w:rsidP="00233F79">
      <w:pPr>
        <w:pStyle w:val="ListParagraph"/>
        <w:numPr>
          <w:ilvl w:val="0"/>
          <w:numId w:val="6"/>
        </w:numPr>
      </w:pPr>
      <w:r>
        <w:t>Employee and visitor parking areas</w:t>
      </w:r>
    </w:p>
    <w:p w14:paraId="52EFC788" w14:textId="33BB03BF" w:rsidR="00233F79" w:rsidRDefault="00233F79" w:rsidP="00233F79">
      <w:pPr>
        <w:pStyle w:val="ListParagraph"/>
        <w:numPr>
          <w:ilvl w:val="0"/>
          <w:numId w:val="6"/>
        </w:numPr>
      </w:pPr>
      <w:r>
        <w:t>Provision for loading and unloading materials including the location of any remote loading sites</w:t>
      </w:r>
    </w:p>
    <w:p w14:paraId="026C4CD0" w14:textId="78B06FB7" w:rsidR="00233F79" w:rsidRDefault="00233F79" w:rsidP="00233F79">
      <w:pPr>
        <w:pStyle w:val="ListParagraph"/>
        <w:numPr>
          <w:ilvl w:val="0"/>
          <w:numId w:val="6"/>
        </w:numPr>
      </w:pPr>
      <w:r>
        <w:t>The location of materials, structures, plant and equipment to be stored or placed on the construction site</w:t>
      </w:r>
    </w:p>
    <w:p w14:paraId="0FCB762C" w14:textId="4E6F6D49" w:rsidR="00233F79" w:rsidRDefault="00233F79" w:rsidP="00233F79">
      <w:pPr>
        <w:pStyle w:val="ListParagraph"/>
        <w:numPr>
          <w:ilvl w:val="0"/>
          <w:numId w:val="6"/>
        </w:numPr>
      </w:pPr>
      <w:r>
        <w:t>The anticipated staging and programming</w:t>
      </w:r>
    </w:p>
    <w:p w14:paraId="28772656" w14:textId="70A7884C" w:rsidR="00233F79" w:rsidRDefault="00233F79" w:rsidP="00233F79">
      <w:pPr>
        <w:pStyle w:val="ListParagraph"/>
        <w:numPr>
          <w:ilvl w:val="0"/>
          <w:numId w:val="6"/>
        </w:numPr>
      </w:pPr>
      <w:r>
        <w:lastRenderedPageBreak/>
        <w:t>Signage prominently erected at the perimeter of the site entrance stating: - Developers Name and address - A contact representative of the Developer and Principal Contractor and phone number. These people must be responsible to provide 24 hr contact for complaints arising from the development</w:t>
      </w:r>
    </w:p>
    <w:p w14:paraId="00B5C027" w14:textId="3F775BE9" w:rsidR="00233F79" w:rsidRDefault="00233F79" w:rsidP="00233F79">
      <w:pPr>
        <w:pStyle w:val="ListParagraph"/>
        <w:numPr>
          <w:ilvl w:val="0"/>
          <w:numId w:val="6"/>
        </w:numPr>
      </w:pPr>
      <w:r>
        <w:t>Allowable work times as those set by the Queensland Environmental Protection Policy (Noise) 2008.</w:t>
      </w:r>
    </w:p>
    <w:p w14:paraId="43784E25" w14:textId="546DB3D6" w:rsidR="00233F79" w:rsidRDefault="000A4846" w:rsidP="000A4846">
      <w:pPr>
        <w:ind w:left="720"/>
      </w:pPr>
      <w:r>
        <w:t>Approved Drawings and Documents</w:t>
      </w:r>
    </w:p>
    <w:p w14:paraId="27C0ED70" w14:textId="118A753E" w:rsidR="000A4846" w:rsidRDefault="000A4846" w:rsidP="000A4846">
      <w:pPr>
        <w:ind w:left="720"/>
      </w:pPr>
      <w:r>
        <w:t>Earthworks Drawings</w:t>
      </w:r>
    </w:p>
    <w:p w14:paraId="07C095C8" w14:textId="1FA6B239" w:rsidR="002136AC" w:rsidRDefault="002136AC" w:rsidP="000A4846">
      <w:pPr>
        <w:ind w:left="720"/>
      </w:pPr>
      <w:r>
        <w:t>Landscape Plan</w:t>
      </w:r>
    </w:p>
    <w:p w14:paraId="590FF9F1" w14:textId="19E95738" w:rsidR="0096096B" w:rsidRDefault="0096096B" w:rsidP="000A4846">
      <w:pPr>
        <w:ind w:left="720"/>
      </w:pPr>
      <w:r>
        <w:t>Streetscape work – As constructed plans</w:t>
      </w:r>
    </w:p>
    <w:p w14:paraId="1B5305D3" w14:textId="64638B50" w:rsidR="002136AC" w:rsidRDefault="00D56D33" w:rsidP="000A4846">
      <w:pPr>
        <w:ind w:left="720"/>
      </w:pPr>
      <w:r>
        <w:t>Transport Noise Corridor Design</w:t>
      </w:r>
    </w:p>
    <w:p w14:paraId="59E478AB" w14:textId="4BF0ADE5" w:rsidR="00D56D33" w:rsidRDefault="00D56D33" w:rsidP="000A4846">
      <w:pPr>
        <w:ind w:left="720"/>
      </w:pPr>
      <w:r>
        <w:t>Transport Noise Corridor – Construction</w:t>
      </w:r>
    </w:p>
    <w:p w14:paraId="12688DA2" w14:textId="1856EB79" w:rsidR="00D56D33" w:rsidRDefault="00D56D33" w:rsidP="000A4846">
      <w:pPr>
        <w:ind w:left="720"/>
      </w:pPr>
      <w:r>
        <w:t>Site Survey Levels</w:t>
      </w:r>
    </w:p>
    <w:p w14:paraId="59944FB5" w14:textId="38E177A1" w:rsidR="00D56D33" w:rsidRDefault="0096096B" w:rsidP="000A4846">
      <w:pPr>
        <w:ind w:left="720"/>
      </w:pPr>
      <w:r>
        <w:t>Subdivision plan</w:t>
      </w:r>
    </w:p>
    <w:p w14:paraId="3CB73926" w14:textId="55DE732D" w:rsidR="0096096B" w:rsidRDefault="0096096B" w:rsidP="000A4846">
      <w:pPr>
        <w:ind w:left="720"/>
      </w:pPr>
      <w:r>
        <w:t>Notated plan</w:t>
      </w:r>
    </w:p>
    <w:p w14:paraId="51F5651B" w14:textId="13F2F6E2" w:rsidR="0096096B" w:rsidRDefault="0096096B" w:rsidP="000A4846">
      <w:pPr>
        <w:ind w:left="720"/>
      </w:pPr>
      <w:r>
        <w:t>Site drainage drawings</w:t>
      </w:r>
    </w:p>
    <w:p w14:paraId="6AF60288" w14:textId="1DEA4B19" w:rsidR="0096096B" w:rsidRDefault="0096096B" w:rsidP="000A4846">
      <w:pPr>
        <w:ind w:left="720"/>
      </w:pPr>
      <w:r>
        <w:t>Water approval</w:t>
      </w:r>
    </w:p>
    <w:p w14:paraId="6FB1A21A" w14:textId="22C4DF94" w:rsidR="000A4846" w:rsidRDefault="0096096B" w:rsidP="0096096B">
      <w:pPr>
        <w:rPr>
          <w:b/>
          <w:bCs/>
        </w:rPr>
      </w:pPr>
      <w:r w:rsidRPr="0096096B">
        <w:rPr>
          <w:b/>
          <w:bCs/>
        </w:rPr>
        <w:t>Meetings required prior to commencement of construction:</w:t>
      </w:r>
    </w:p>
    <w:p w14:paraId="75C2019C" w14:textId="228EF390" w:rsidR="0096096B" w:rsidRDefault="0096096B" w:rsidP="0096096B">
      <w:r>
        <w:rPr>
          <w:b/>
          <w:bCs/>
        </w:rPr>
        <w:tab/>
      </w:r>
      <w:r w:rsidR="00245A5A">
        <w:t>Development assessment planning</w:t>
      </w:r>
    </w:p>
    <w:p w14:paraId="6122AE1B" w14:textId="4AFE6717" w:rsidR="00245A5A" w:rsidRDefault="00245A5A" w:rsidP="0096096B">
      <w:r>
        <w:tab/>
        <w:t xml:space="preserve">Architect </w:t>
      </w:r>
    </w:p>
    <w:p w14:paraId="1CC5B39A" w14:textId="2D17D958" w:rsidR="00245A5A" w:rsidRDefault="00245A5A" w:rsidP="0096096B">
      <w:r>
        <w:tab/>
        <w:t>Green space services</w:t>
      </w:r>
    </w:p>
    <w:p w14:paraId="06F9C6D6" w14:textId="06511872" w:rsidR="00245A5A" w:rsidRDefault="00245A5A" w:rsidP="0096096B">
      <w:r>
        <w:tab/>
        <w:t xml:space="preserve">Environmental management </w:t>
      </w:r>
    </w:p>
    <w:p w14:paraId="77D06352" w14:textId="6A5C39DE" w:rsidR="00245A5A" w:rsidRDefault="00245A5A" w:rsidP="0096096B">
      <w:r>
        <w:tab/>
        <w:t>Engineer</w:t>
      </w:r>
    </w:p>
    <w:p w14:paraId="5BF26422" w14:textId="18DF265B" w:rsidR="0096096B" w:rsidRPr="00245A5A" w:rsidRDefault="00245A5A" w:rsidP="0096096B">
      <w:pPr>
        <w:rPr>
          <w:b/>
          <w:bCs/>
        </w:rPr>
      </w:pPr>
      <w:r w:rsidRPr="00245A5A">
        <w:rPr>
          <w:b/>
          <w:bCs/>
        </w:rPr>
        <w:t>Inspections and approvals required during construction:</w:t>
      </w:r>
    </w:p>
    <w:p w14:paraId="43CF3146" w14:textId="0136610D" w:rsidR="00245A5A" w:rsidRDefault="00245A5A" w:rsidP="0096096B">
      <w:r>
        <w:tab/>
        <w:t>Overall height certification</w:t>
      </w:r>
    </w:p>
    <w:p w14:paraId="2DB19D01" w14:textId="2FA23E84" w:rsidR="00245A5A" w:rsidRDefault="00245A5A" w:rsidP="0096096B">
      <w:r>
        <w:tab/>
      </w:r>
      <w:r w:rsidR="008D6B0F">
        <w:t xml:space="preserve">Landscape </w:t>
      </w:r>
      <w:r>
        <w:t xml:space="preserve">certification </w:t>
      </w:r>
    </w:p>
    <w:p w14:paraId="6324840B" w14:textId="253CCF2A" w:rsidR="00245A5A" w:rsidRDefault="00245A5A" w:rsidP="0096096B">
      <w:r>
        <w:tab/>
      </w:r>
      <w:r w:rsidR="008D6B0F">
        <w:t>Concrete paths certification</w:t>
      </w:r>
    </w:p>
    <w:p w14:paraId="28E43901" w14:textId="0F1871A6" w:rsidR="008D6B0F" w:rsidRDefault="008D6B0F" w:rsidP="0096096B">
      <w:r>
        <w:tab/>
        <w:t>Acoustic barrier certification</w:t>
      </w:r>
    </w:p>
    <w:p w14:paraId="37CCA20E" w14:textId="56CABC4C" w:rsidR="008D6B0F" w:rsidRDefault="008D6B0F" w:rsidP="0096096B">
      <w:r>
        <w:tab/>
        <w:t>Transport noise corridor – construction certification</w:t>
      </w:r>
    </w:p>
    <w:p w14:paraId="5B5C7BF5" w14:textId="65075554" w:rsidR="008D6B0F" w:rsidRDefault="008D6B0F" w:rsidP="0096096B">
      <w:r>
        <w:tab/>
        <w:t>Retaining wall certification</w:t>
      </w:r>
    </w:p>
    <w:p w14:paraId="65615FAA" w14:textId="537D4AA7" w:rsidR="008D6B0F" w:rsidRDefault="008D6B0F" w:rsidP="0096096B">
      <w:r>
        <w:tab/>
        <w:t>Protect existing infrastructure certification</w:t>
      </w:r>
    </w:p>
    <w:p w14:paraId="08A5C6B5" w14:textId="6E65F127" w:rsidR="008D6B0F" w:rsidRDefault="008D6B0F" w:rsidP="0096096B">
      <w:r>
        <w:tab/>
        <w:t>Site survey levels certification</w:t>
      </w:r>
    </w:p>
    <w:p w14:paraId="44EB09AC" w14:textId="4DD0341E" w:rsidR="008D6B0F" w:rsidRDefault="008D6B0F" w:rsidP="0096096B">
      <w:r>
        <w:tab/>
        <w:t>Remove improvements &amp; obstructions from truncation and dedication certification</w:t>
      </w:r>
    </w:p>
    <w:p w14:paraId="476C45CE" w14:textId="0CFDB62A" w:rsidR="008D6B0F" w:rsidRDefault="008D6B0F" w:rsidP="0096096B">
      <w:r>
        <w:lastRenderedPageBreak/>
        <w:tab/>
        <w:t>Access, grades, manoeuvring, carparks, signs and line marking certification</w:t>
      </w:r>
    </w:p>
    <w:p w14:paraId="7C421922" w14:textId="636B584B" w:rsidR="008D6B0F" w:rsidRDefault="008D6B0F" w:rsidP="0096096B">
      <w:r>
        <w:tab/>
        <w:t>Plan of subdivision approval</w:t>
      </w:r>
    </w:p>
    <w:p w14:paraId="28272172" w14:textId="2D222057" w:rsidR="008D6B0F" w:rsidRDefault="008D6B0F" w:rsidP="0096096B">
      <w:r>
        <w:tab/>
        <w:t>Service conduits and mains certification</w:t>
      </w:r>
    </w:p>
    <w:p w14:paraId="113F8579" w14:textId="4CF01A98" w:rsidR="008D6B0F" w:rsidRDefault="008D6B0F" w:rsidP="0096096B">
      <w:r>
        <w:tab/>
      </w:r>
    </w:p>
    <w:p w14:paraId="5A8367D6" w14:textId="77777777" w:rsidR="008D6B0F" w:rsidRDefault="008D6B0F" w:rsidP="0096096B"/>
    <w:p w14:paraId="3B7B0277" w14:textId="77777777" w:rsidR="00245A5A" w:rsidRPr="0096096B" w:rsidRDefault="00245A5A" w:rsidP="0096096B"/>
    <w:sectPr w:rsidR="00245A5A" w:rsidRPr="00960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C2E10"/>
    <w:multiLevelType w:val="hybridMultilevel"/>
    <w:tmpl w:val="943A0A00"/>
    <w:lvl w:ilvl="0" w:tplc="E1DC62D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0FFE"/>
    <w:multiLevelType w:val="hybridMultilevel"/>
    <w:tmpl w:val="6ACED2CA"/>
    <w:lvl w:ilvl="0" w:tplc="1CA0A46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513E64"/>
    <w:multiLevelType w:val="hybridMultilevel"/>
    <w:tmpl w:val="BB9A84FE"/>
    <w:lvl w:ilvl="0" w:tplc="01A690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B58C0"/>
    <w:multiLevelType w:val="hybridMultilevel"/>
    <w:tmpl w:val="63A07070"/>
    <w:lvl w:ilvl="0" w:tplc="F0D24410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bCs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2B544D"/>
    <w:multiLevelType w:val="hybridMultilevel"/>
    <w:tmpl w:val="31FE4378"/>
    <w:lvl w:ilvl="0" w:tplc="538A6E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823E0A"/>
    <w:multiLevelType w:val="hybridMultilevel"/>
    <w:tmpl w:val="ED22D804"/>
    <w:lvl w:ilvl="0" w:tplc="42F2D0C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52"/>
    <w:rsid w:val="00011E99"/>
    <w:rsid w:val="000A4846"/>
    <w:rsid w:val="002136AC"/>
    <w:rsid w:val="00233F79"/>
    <w:rsid w:val="00245A5A"/>
    <w:rsid w:val="004765F4"/>
    <w:rsid w:val="007E551F"/>
    <w:rsid w:val="008D6B0F"/>
    <w:rsid w:val="0096096B"/>
    <w:rsid w:val="00D56D33"/>
    <w:rsid w:val="00FE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DF61"/>
  <w15:chartTrackingRefBased/>
  <w15:docId w15:val="{9488C27D-21FA-4C3E-B554-7670B51D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59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5952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952"/>
    <w:pPr>
      <w:pBdr>
        <w:top w:val="single" w:sz="4" w:space="10" w:color="E32D91" w:themeColor="accent1"/>
        <w:bottom w:val="single" w:sz="4" w:space="10" w:color="E32D91" w:themeColor="accent1"/>
      </w:pBdr>
      <w:spacing w:before="360" w:after="360"/>
      <w:ind w:left="864" w:right="864"/>
      <w:jc w:val="center"/>
    </w:pPr>
    <w:rPr>
      <w:i/>
      <w:iCs/>
      <w:color w:val="E32D9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952"/>
    <w:rPr>
      <w:i/>
      <w:iCs/>
      <w:color w:val="E32D91" w:themeColor="accent1"/>
    </w:rPr>
  </w:style>
  <w:style w:type="paragraph" w:styleId="ListParagraph">
    <w:name w:val="List Paragraph"/>
    <w:basedOn w:val="Normal"/>
    <w:uiPriority w:val="34"/>
    <w:qFormat/>
    <w:rsid w:val="00FE5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2</cp:revision>
  <dcterms:created xsi:type="dcterms:W3CDTF">2021-03-25T22:54:00Z</dcterms:created>
  <dcterms:modified xsi:type="dcterms:W3CDTF">2021-04-08T23:00:00Z</dcterms:modified>
</cp:coreProperties>
</file>