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35"/>
        <w:gridCol w:w="852"/>
        <w:gridCol w:w="69"/>
        <w:gridCol w:w="921"/>
        <w:gridCol w:w="1728"/>
        <w:gridCol w:w="370"/>
        <w:gridCol w:w="1359"/>
        <w:gridCol w:w="1729"/>
      </w:tblGrid>
      <w:tr w:rsidR="00C823B8" w:rsidRPr="00C823B8" w:rsidTr="005E76D3">
        <w:trPr>
          <w:trHeight w:val="567"/>
        </w:trPr>
        <w:tc>
          <w:tcPr>
            <w:tcW w:w="9263" w:type="dxa"/>
            <w:gridSpan w:val="8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21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Rest</w:t>
            </w:r>
          </w:p>
        </w:tc>
      </w:tr>
      <w:tr w:rsidR="00C823B8" w:rsidRPr="00C823B8" w:rsidTr="005E76D3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202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60 sec</w:t>
            </w: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98"/>
        </w:trPr>
        <w:tc>
          <w:tcPr>
            <w:tcW w:w="2235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612"/>
        </w:trPr>
        <w:tc>
          <w:tcPr>
            <w:tcW w:w="3087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088" w:type="dxa"/>
            <w:gridSpan w:val="4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088" w:type="dxa"/>
            <w:gridSpan w:val="2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4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C823B8" w:rsidRPr="00C823B8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lastRenderedPageBreak/>
              <w:t>Program modifications (if any)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  <w:tr w:rsidR="0059232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adherence strategies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592328" w:rsidRPr="00C823B8" w:rsidRDefault="00592328" w:rsidP="00C823B8">
            <w:pPr>
              <w:rPr>
                <w:rFonts w:ascii="Arial" w:hAnsi="Arial" w:cs="Arial"/>
              </w:rPr>
            </w:pPr>
          </w:p>
        </w:tc>
      </w:tr>
      <w:tr w:rsidR="00C823B8" w:rsidRPr="00C823B8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Evaluation </w:t>
            </w:r>
          </w:p>
          <w:p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(Comments / Reflections / Feedback)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</w:tr>
    </w:tbl>
    <w:p w:rsidR="00C823B8" w:rsidRPr="00C823B8" w:rsidRDefault="00C823B8" w:rsidP="00C823B8">
      <w:pPr>
        <w:spacing w:line="240" w:lineRule="auto"/>
        <w:rPr>
          <w:rFonts w:ascii="Arial" w:hAnsi="Arial" w:cs="Arial"/>
        </w:rPr>
      </w:pPr>
    </w:p>
    <w:p w:rsidR="005420CC" w:rsidRDefault="005420CC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420C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92328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92328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592328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v1-0_26/06/2018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92328">
          <w:rPr>
            <w:rFonts w:ascii="Arial" w:eastAsia="Times New Roman" w:hAnsi="Arial" w:cs="Arial"/>
            <w:b/>
            <w:sz w:val="16"/>
            <w:szCs w:val="16"/>
          </w:rPr>
          <w:t>v1-0_26/06/2018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92328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92328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047A70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92328">
          <w:rPr>
            <w:rFonts w:ascii="Arial" w:hAnsi="Arial" w:cs="Arial"/>
            <w:b/>
            <w:sz w:val="16"/>
            <w:szCs w:val="16"/>
          </w:rPr>
          <w:t>SISFFIT013 Instruct exercise to young people aged 13 to 17 years</w:t>
        </w:r>
      </w:sdtContent>
    </w:sdt>
    <w:r w:rsidR="00C823B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92328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047A70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92328">
          <w:rPr>
            <w:rFonts w:ascii="Arial" w:hAnsi="Arial" w:cs="Arial"/>
            <w:b/>
            <w:sz w:val="16"/>
            <w:szCs w:val="16"/>
          </w:rPr>
          <w:t>SISFFIT013 Instruct exercise to young people aged 13 to 17 years</w:t>
        </w:r>
      </w:sdtContent>
    </w:sdt>
    <w:r w:rsidR="00C823B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92328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47A70"/>
    <w:rsid w:val="002D1F66"/>
    <w:rsid w:val="003618C0"/>
    <w:rsid w:val="004018D1"/>
    <w:rsid w:val="004516A3"/>
    <w:rsid w:val="00461718"/>
    <w:rsid w:val="004B2D90"/>
    <w:rsid w:val="004C145F"/>
    <w:rsid w:val="0052067D"/>
    <w:rsid w:val="005420CC"/>
    <w:rsid w:val="00592328"/>
    <w:rsid w:val="007F0881"/>
    <w:rsid w:val="00B56D00"/>
    <w:rsid w:val="00C823B8"/>
    <w:rsid w:val="00DE13C3"/>
    <w:rsid w:val="00E44F6C"/>
    <w:rsid w:val="00E63E8E"/>
    <w:rsid w:val="00EB283A"/>
    <w:rsid w:val="00F648D6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5122CC1-EC35-4B01-AA3C-2879B8D400BB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SISFFIT002 Recognise and apply exercise considerations for specific populations</vt:lpstr>
    </vt:vector>
  </TitlesOfParts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SISFFIT013 Instruct exercise to young people aged 13 to 17 years</dc:title>
  <dc:subject/>
  <dc:creator>Owen Flynn, Michelle Curro, Kymberley Sant</dc:creator>
  <cp:keywords/>
  <dc:description/>
  <cp:lastModifiedBy>Michelle Curro</cp:lastModifiedBy>
  <cp:revision>5</cp:revision>
  <dcterms:created xsi:type="dcterms:W3CDTF">2018-01-25T04:35:00Z</dcterms:created>
  <dcterms:modified xsi:type="dcterms:W3CDTF">2018-06-25T23:41:00Z</dcterms:modified>
  <cp:category>Handout</cp:category>
  <cp:contentStatus>v1-0_26/06/2018</cp:contentStatus>
</cp:coreProperties>
</file>