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A47AE" w:rsidP="00E638A1">
      <w:bookmarkStart w:id="0" w:name="_Toc398324779"/>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76E5" w:rsidRDefault="001376E5" w:rsidP="002E2E40">
                            <w:pPr>
                              <w:spacing w:after="0" w:line="240" w:lineRule="auto"/>
                              <w:jc w:val="right"/>
                              <w:rPr>
                                <w:b/>
                                <w:color w:val="C00000"/>
                                <w:sz w:val="48"/>
                              </w:rPr>
                            </w:pPr>
                          </w:p>
                          <w:p w:rsidR="001376E5" w:rsidRDefault="001376E5" w:rsidP="00991076">
                            <w:pPr>
                              <w:spacing w:line="240" w:lineRule="auto"/>
                              <w:jc w:val="right"/>
                              <w:rPr>
                                <w:b/>
                                <w:color w:val="C00000"/>
                                <w:sz w:val="72"/>
                              </w:rPr>
                            </w:pPr>
                          </w:p>
                          <w:p w:rsidR="001376E5" w:rsidRPr="008F0561" w:rsidRDefault="001376E5" w:rsidP="00991076">
                            <w:pPr>
                              <w:spacing w:line="240" w:lineRule="auto"/>
                              <w:jc w:val="right"/>
                              <w:rPr>
                                <w:b/>
                                <w:color w:val="C00000"/>
                                <w:sz w:val="80"/>
                                <w:szCs w:val="80"/>
                              </w:rPr>
                            </w:pPr>
                            <w:r>
                              <w:rPr>
                                <w:b/>
                                <w:color w:val="C00000"/>
                                <w:sz w:val="80"/>
                                <w:szCs w:val="80"/>
                              </w:rPr>
                              <w:t>BSBFIA303</w:t>
                            </w:r>
                            <w:r w:rsidRPr="008F0561">
                              <w:rPr>
                                <w:b/>
                                <w:color w:val="C00000"/>
                                <w:sz w:val="80"/>
                                <w:szCs w:val="80"/>
                              </w:rPr>
                              <w:t xml:space="preserve"> </w:t>
                            </w:r>
                          </w:p>
                          <w:p w:rsidR="001376E5" w:rsidRPr="00A46622" w:rsidRDefault="001376E5" w:rsidP="00991076">
                            <w:pPr>
                              <w:spacing w:line="240" w:lineRule="auto"/>
                              <w:jc w:val="right"/>
                              <w:rPr>
                                <w:b/>
                                <w:color w:val="C00000"/>
                                <w:sz w:val="72"/>
                              </w:rPr>
                            </w:pPr>
                            <w:r w:rsidRPr="00A46622">
                              <w:rPr>
                                <w:b/>
                                <w:color w:val="C00000"/>
                                <w:sz w:val="72"/>
                              </w:rPr>
                              <w:t xml:space="preserve">Process </w:t>
                            </w:r>
                            <w:r>
                              <w:rPr>
                                <w:b/>
                                <w:color w:val="C00000"/>
                                <w:sz w:val="72"/>
                              </w:rPr>
                              <w:t>a</w:t>
                            </w:r>
                            <w:r w:rsidRPr="00A46622">
                              <w:rPr>
                                <w:b/>
                                <w:color w:val="C00000"/>
                                <w:sz w:val="72"/>
                              </w:rPr>
                              <w:t xml:space="preserve">ccounts </w:t>
                            </w:r>
                            <w:r>
                              <w:rPr>
                                <w:b/>
                                <w:color w:val="C00000"/>
                                <w:sz w:val="72"/>
                              </w:rPr>
                              <w:t>p</w:t>
                            </w:r>
                            <w:r w:rsidRPr="00A46622">
                              <w:rPr>
                                <w:b/>
                                <w:color w:val="C00000"/>
                                <w:sz w:val="72"/>
                              </w:rPr>
                              <w:t xml:space="preserve">ayable and </w:t>
                            </w:r>
                            <w:r>
                              <w:rPr>
                                <w:b/>
                                <w:color w:val="C00000"/>
                                <w:sz w:val="72"/>
                              </w:rPr>
                              <w:t>r</w:t>
                            </w:r>
                            <w:r w:rsidRPr="00A46622">
                              <w:rPr>
                                <w:b/>
                                <w:color w:val="C00000"/>
                                <w:sz w:val="72"/>
                              </w:rPr>
                              <w:t>eceivable</w:t>
                            </w:r>
                          </w:p>
                          <w:p w:rsidR="001376E5" w:rsidRPr="009120AB" w:rsidRDefault="001376E5" w:rsidP="002E2E40">
                            <w:pPr>
                              <w:spacing w:line="240" w:lineRule="auto"/>
                              <w:jc w:val="right"/>
                              <w:rPr>
                                <w:b/>
                                <w:color w:val="C61002"/>
                                <w:sz w:val="48"/>
                                <w:szCs w:val="86"/>
                              </w:rPr>
                            </w:pPr>
                            <w:r>
                              <w:rPr>
                                <w:b/>
                                <w:color w:val="C00000"/>
                                <w:sz w:val="32"/>
                              </w:rPr>
                              <w:t>Instructor Workbook</w:t>
                            </w:r>
                          </w:p>
                          <w:p w:rsidR="001376E5" w:rsidRPr="00D82F1A" w:rsidRDefault="001376E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376E5" w:rsidRDefault="001376E5" w:rsidP="002E2E40">
                      <w:pPr>
                        <w:spacing w:after="0" w:line="240" w:lineRule="auto"/>
                        <w:jc w:val="right"/>
                        <w:rPr>
                          <w:b/>
                          <w:color w:val="C00000"/>
                          <w:sz w:val="48"/>
                        </w:rPr>
                      </w:pPr>
                    </w:p>
                    <w:p w:rsidR="001376E5" w:rsidRDefault="001376E5" w:rsidP="00991076">
                      <w:pPr>
                        <w:spacing w:line="240" w:lineRule="auto"/>
                        <w:jc w:val="right"/>
                        <w:rPr>
                          <w:b/>
                          <w:color w:val="C00000"/>
                          <w:sz w:val="72"/>
                        </w:rPr>
                      </w:pPr>
                    </w:p>
                    <w:p w:rsidR="001376E5" w:rsidRPr="008F0561" w:rsidRDefault="001376E5" w:rsidP="00991076">
                      <w:pPr>
                        <w:spacing w:line="240" w:lineRule="auto"/>
                        <w:jc w:val="right"/>
                        <w:rPr>
                          <w:b/>
                          <w:color w:val="C00000"/>
                          <w:sz w:val="80"/>
                          <w:szCs w:val="80"/>
                        </w:rPr>
                      </w:pPr>
                      <w:r>
                        <w:rPr>
                          <w:b/>
                          <w:color w:val="C00000"/>
                          <w:sz w:val="80"/>
                          <w:szCs w:val="80"/>
                        </w:rPr>
                        <w:t>BSBFIA303</w:t>
                      </w:r>
                      <w:r w:rsidRPr="008F0561">
                        <w:rPr>
                          <w:b/>
                          <w:color w:val="C00000"/>
                          <w:sz w:val="80"/>
                          <w:szCs w:val="80"/>
                        </w:rPr>
                        <w:t xml:space="preserve"> </w:t>
                      </w:r>
                    </w:p>
                    <w:p w:rsidR="001376E5" w:rsidRPr="00A46622" w:rsidRDefault="001376E5" w:rsidP="00991076">
                      <w:pPr>
                        <w:spacing w:line="240" w:lineRule="auto"/>
                        <w:jc w:val="right"/>
                        <w:rPr>
                          <w:b/>
                          <w:color w:val="C00000"/>
                          <w:sz w:val="72"/>
                        </w:rPr>
                      </w:pPr>
                      <w:r w:rsidRPr="00A46622">
                        <w:rPr>
                          <w:b/>
                          <w:color w:val="C00000"/>
                          <w:sz w:val="72"/>
                        </w:rPr>
                        <w:t xml:space="preserve">Process </w:t>
                      </w:r>
                      <w:r>
                        <w:rPr>
                          <w:b/>
                          <w:color w:val="C00000"/>
                          <w:sz w:val="72"/>
                        </w:rPr>
                        <w:t>a</w:t>
                      </w:r>
                      <w:r w:rsidRPr="00A46622">
                        <w:rPr>
                          <w:b/>
                          <w:color w:val="C00000"/>
                          <w:sz w:val="72"/>
                        </w:rPr>
                        <w:t xml:space="preserve">ccounts </w:t>
                      </w:r>
                      <w:r>
                        <w:rPr>
                          <w:b/>
                          <w:color w:val="C00000"/>
                          <w:sz w:val="72"/>
                        </w:rPr>
                        <w:t>p</w:t>
                      </w:r>
                      <w:r w:rsidRPr="00A46622">
                        <w:rPr>
                          <w:b/>
                          <w:color w:val="C00000"/>
                          <w:sz w:val="72"/>
                        </w:rPr>
                        <w:t xml:space="preserve">ayable and </w:t>
                      </w:r>
                      <w:r>
                        <w:rPr>
                          <w:b/>
                          <w:color w:val="C00000"/>
                          <w:sz w:val="72"/>
                        </w:rPr>
                        <w:t>r</w:t>
                      </w:r>
                      <w:r w:rsidRPr="00A46622">
                        <w:rPr>
                          <w:b/>
                          <w:color w:val="C00000"/>
                          <w:sz w:val="72"/>
                        </w:rPr>
                        <w:t>eceivable</w:t>
                      </w:r>
                    </w:p>
                    <w:p w:rsidR="001376E5" w:rsidRPr="009120AB" w:rsidRDefault="001376E5" w:rsidP="002E2E40">
                      <w:pPr>
                        <w:spacing w:line="240" w:lineRule="auto"/>
                        <w:jc w:val="right"/>
                        <w:rPr>
                          <w:b/>
                          <w:color w:val="C61002"/>
                          <w:sz w:val="48"/>
                          <w:szCs w:val="86"/>
                        </w:rPr>
                      </w:pPr>
                      <w:r>
                        <w:rPr>
                          <w:b/>
                          <w:color w:val="C00000"/>
                          <w:sz w:val="32"/>
                        </w:rPr>
                        <w:t>Instructor Workbook</w:t>
                      </w:r>
                    </w:p>
                    <w:p w:rsidR="001376E5" w:rsidRPr="00D82F1A" w:rsidRDefault="001376E5"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638A1" w:rsidRDefault="00E638A1">
      <w:pPr>
        <w:spacing w:after="0" w:line="240" w:lineRule="auto"/>
        <w:rPr>
          <w:rFonts w:eastAsia="Times New Roman"/>
          <w:b/>
          <w:bCs/>
          <w:color w:val="C00000"/>
          <w:sz w:val="36"/>
          <w:szCs w:val="28"/>
          <w:lang w:val="en-GB" w:eastAsia="en-GB"/>
        </w:rPr>
      </w:pPr>
      <w:r>
        <w:br w:type="page"/>
      </w:r>
    </w:p>
    <w:p w:rsidR="00EA1196" w:rsidRPr="004F5688" w:rsidRDefault="00EA1196" w:rsidP="00EA1196">
      <w:pPr>
        <w:pStyle w:val="Heading1"/>
        <w:jc w:val="center"/>
      </w:pPr>
      <w:bookmarkStart w:id="1" w:name="_Toc428525670"/>
      <w:r w:rsidRPr="004F5688">
        <w:lastRenderedPageBreak/>
        <w:t>Table of Contents</w:t>
      </w:r>
      <w:bookmarkEnd w:id="1"/>
    </w:p>
    <w:p w:rsidR="000A47AE" w:rsidRDefault="00EA1196" w:rsidP="00EA1196">
      <w:pPr>
        <w:pStyle w:val="TOC1"/>
        <w:tabs>
          <w:tab w:val="right" w:leader="dot" w:pos="9014"/>
        </w:tabs>
        <w:rPr>
          <w:noProof/>
        </w:rPr>
      </w:pPr>
      <w:r>
        <w:rPr>
          <w:b w:val="0"/>
        </w:rPr>
        <w:t xml:space="preserve">   </w:t>
      </w:r>
      <w:r w:rsidR="00BA4ACD" w:rsidRPr="004F5688">
        <w:rPr>
          <w:b w:val="0"/>
        </w:rPr>
        <w:fldChar w:fldCharType="begin"/>
      </w:r>
      <w:r w:rsidRPr="004F5688">
        <w:rPr>
          <w:b w:val="0"/>
        </w:rPr>
        <w:instrText xml:space="preserve"> TOC \o "1-3" \h \z \u </w:instrText>
      </w:r>
      <w:r w:rsidR="00BA4ACD" w:rsidRPr="004F5688">
        <w:rPr>
          <w:b w:val="0"/>
        </w:rPr>
        <w:fldChar w:fldCharType="separate"/>
      </w:r>
    </w:p>
    <w:bookmarkStart w:id="2" w:name="_GoBack"/>
    <w:bookmarkEnd w:id="2"/>
    <w:p w:rsidR="000A47AE" w:rsidRDefault="000A47AE">
      <w:pPr>
        <w:pStyle w:val="TOC1"/>
        <w:tabs>
          <w:tab w:val="right" w:leader="dot" w:pos="9016"/>
        </w:tabs>
        <w:rPr>
          <w:rFonts w:asciiTheme="minorHAnsi" w:eastAsiaTheme="minorEastAsia" w:hAnsiTheme="minorHAnsi" w:cstheme="minorBidi"/>
          <w:b w:val="0"/>
          <w:noProof/>
          <w:lang w:val="en-GB" w:eastAsia="en-GB"/>
        </w:rPr>
      </w:pPr>
      <w:r w:rsidRPr="00106059">
        <w:rPr>
          <w:rStyle w:val="Hyperlink"/>
          <w:noProof/>
        </w:rPr>
        <w:fldChar w:fldCharType="begin"/>
      </w:r>
      <w:r w:rsidRPr="00106059">
        <w:rPr>
          <w:rStyle w:val="Hyperlink"/>
          <w:noProof/>
        </w:rPr>
        <w:instrText xml:space="preserve"> </w:instrText>
      </w:r>
      <w:r>
        <w:rPr>
          <w:noProof/>
        </w:rPr>
        <w:instrText>HYPERLINK \l "_Toc428525670"</w:instrText>
      </w:r>
      <w:r w:rsidRPr="00106059">
        <w:rPr>
          <w:rStyle w:val="Hyperlink"/>
          <w:noProof/>
        </w:rPr>
        <w:instrText xml:space="preserve"> </w:instrText>
      </w:r>
      <w:r w:rsidRPr="00106059">
        <w:rPr>
          <w:rStyle w:val="Hyperlink"/>
          <w:noProof/>
        </w:rPr>
      </w:r>
      <w:r w:rsidRPr="00106059">
        <w:rPr>
          <w:rStyle w:val="Hyperlink"/>
          <w:noProof/>
        </w:rPr>
        <w:fldChar w:fldCharType="separate"/>
      </w:r>
      <w:r w:rsidRPr="00106059">
        <w:rPr>
          <w:rStyle w:val="Hyperlink"/>
          <w:noProof/>
        </w:rPr>
        <w:t>Table of Contents</w:t>
      </w:r>
      <w:r>
        <w:rPr>
          <w:noProof/>
          <w:webHidden/>
        </w:rPr>
        <w:tab/>
      </w:r>
      <w:r>
        <w:rPr>
          <w:noProof/>
          <w:webHidden/>
        </w:rPr>
        <w:fldChar w:fldCharType="begin"/>
      </w:r>
      <w:r>
        <w:rPr>
          <w:noProof/>
          <w:webHidden/>
        </w:rPr>
        <w:instrText xml:space="preserve"> PAGEREF _Toc428525670 \h </w:instrText>
      </w:r>
      <w:r>
        <w:rPr>
          <w:noProof/>
          <w:webHidden/>
        </w:rPr>
      </w:r>
      <w:r>
        <w:rPr>
          <w:noProof/>
          <w:webHidden/>
        </w:rPr>
        <w:fldChar w:fldCharType="separate"/>
      </w:r>
      <w:r>
        <w:rPr>
          <w:noProof/>
          <w:webHidden/>
        </w:rPr>
        <w:t>2</w:t>
      </w:r>
      <w:r>
        <w:rPr>
          <w:noProof/>
          <w:webHidden/>
        </w:rPr>
        <w:fldChar w:fldCharType="end"/>
      </w:r>
      <w:r w:rsidRPr="00106059">
        <w:rPr>
          <w:rStyle w:val="Hyperlink"/>
          <w:noProof/>
        </w:rPr>
        <w:fldChar w:fldCharType="end"/>
      </w:r>
    </w:p>
    <w:p w:rsidR="000A47AE" w:rsidRDefault="000A47AE">
      <w:pPr>
        <w:pStyle w:val="TOC1"/>
        <w:tabs>
          <w:tab w:val="right" w:leader="dot" w:pos="9016"/>
        </w:tabs>
        <w:rPr>
          <w:rFonts w:asciiTheme="minorHAnsi" w:eastAsiaTheme="minorEastAsia" w:hAnsiTheme="minorHAnsi" w:cstheme="minorBidi"/>
          <w:b w:val="0"/>
          <w:noProof/>
          <w:lang w:val="en-GB" w:eastAsia="en-GB"/>
        </w:rPr>
      </w:pPr>
      <w:hyperlink w:anchor="_Toc428525671" w:history="1">
        <w:r w:rsidRPr="00106059">
          <w:rPr>
            <w:rStyle w:val="Hyperlink"/>
            <w:noProof/>
          </w:rPr>
          <w:t>Candidate Details</w:t>
        </w:r>
        <w:r>
          <w:rPr>
            <w:noProof/>
            <w:webHidden/>
          </w:rPr>
          <w:tab/>
        </w:r>
        <w:r>
          <w:rPr>
            <w:noProof/>
            <w:webHidden/>
          </w:rPr>
          <w:fldChar w:fldCharType="begin"/>
        </w:r>
        <w:r>
          <w:rPr>
            <w:noProof/>
            <w:webHidden/>
          </w:rPr>
          <w:instrText xml:space="preserve"> PAGEREF _Toc428525671 \h </w:instrText>
        </w:r>
        <w:r>
          <w:rPr>
            <w:noProof/>
            <w:webHidden/>
          </w:rPr>
        </w:r>
        <w:r>
          <w:rPr>
            <w:noProof/>
            <w:webHidden/>
          </w:rPr>
          <w:fldChar w:fldCharType="separate"/>
        </w:r>
        <w:r>
          <w:rPr>
            <w:noProof/>
            <w:webHidden/>
          </w:rPr>
          <w:t>3</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72" w:history="1">
        <w:r w:rsidRPr="00106059">
          <w:rPr>
            <w:rStyle w:val="Hyperlink"/>
            <w:noProof/>
          </w:rPr>
          <w:t>Assessment – BSBFIA303: Process accounts payable and receivable</w:t>
        </w:r>
        <w:r>
          <w:rPr>
            <w:noProof/>
            <w:webHidden/>
          </w:rPr>
          <w:tab/>
        </w:r>
        <w:r>
          <w:rPr>
            <w:noProof/>
            <w:webHidden/>
          </w:rPr>
          <w:fldChar w:fldCharType="begin"/>
        </w:r>
        <w:r>
          <w:rPr>
            <w:noProof/>
            <w:webHidden/>
          </w:rPr>
          <w:instrText xml:space="preserve"> PAGEREF _Toc428525672 \h </w:instrText>
        </w:r>
        <w:r>
          <w:rPr>
            <w:noProof/>
            <w:webHidden/>
          </w:rPr>
        </w:r>
        <w:r>
          <w:rPr>
            <w:noProof/>
            <w:webHidden/>
          </w:rPr>
          <w:fldChar w:fldCharType="separate"/>
        </w:r>
        <w:r>
          <w:rPr>
            <w:noProof/>
            <w:webHidden/>
          </w:rPr>
          <w:t>3</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73" w:history="1">
        <w:r w:rsidRPr="00106059">
          <w:rPr>
            <w:rStyle w:val="Hyperlink"/>
            <w:noProof/>
          </w:rPr>
          <w:t>Competency Record to be completed by Assessor</w:t>
        </w:r>
        <w:r>
          <w:rPr>
            <w:noProof/>
            <w:webHidden/>
          </w:rPr>
          <w:tab/>
        </w:r>
        <w:r>
          <w:rPr>
            <w:noProof/>
            <w:webHidden/>
          </w:rPr>
          <w:fldChar w:fldCharType="begin"/>
        </w:r>
        <w:r>
          <w:rPr>
            <w:noProof/>
            <w:webHidden/>
          </w:rPr>
          <w:instrText xml:space="preserve"> PAGEREF _Toc428525673 \h </w:instrText>
        </w:r>
        <w:r>
          <w:rPr>
            <w:noProof/>
            <w:webHidden/>
          </w:rPr>
        </w:r>
        <w:r>
          <w:rPr>
            <w:noProof/>
            <w:webHidden/>
          </w:rPr>
          <w:fldChar w:fldCharType="separate"/>
        </w:r>
        <w:r>
          <w:rPr>
            <w:noProof/>
            <w:webHidden/>
          </w:rPr>
          <w:t>4</w:t>
        </w:r>
        <w:r>
          <w:rPr>
            <w:noProof/>
            <w:webHidden/>
          </w:rPr>
          <w:fldChar w:fldCharType="end"/>
        </w:r>
      </w:hyperlink>
    </w:p>
    <w:p w:rsidR="000A47AE" w:rsidRDefault="000A47AE">
      <w:pPr>
        <w:pStyle w:val="TOC1"/>
        <w:tabs>
          <w:tab w:val="right" w:leader="dot" w:pos="9016"/>
        </w:tabs>
        <w:rPr>
          <w:rFonts w:asciiTheme="minorHAnsi" w:eastAsiaTheme="minorEastAsia" w:hAnsiTheme="minorHAnsi" w:cstheme="minorBidi"/>
          <w:b w:val="0"/>
          <w:noProof/>
          <w:lang w:val="en-GB" w:eastAsia="en-GB"/>
        </w:rPr>
      </w:pPr>
      <w:hyperlink w:anchor="_Toc428525674" w:history="1">
        <w:r w:rsidRPr="00106059">
          <w:rPr>
            <w:rStyle w:val="Hyperlink"/>
            <w:noProof/>
          </w:rPr>
          <w:t>Activities</w:t>
        </w:r>
        <w:r>
          <w:rPr>
            <w:noProof/>
            <w:webHidden/>
          </w:rPr>
          <w:tab/>
        </w:r>
        <w:r>
          <w:rPr>
            <w:noProof/>
            <w:webHidden/>
          </w:rPr>
          <w:fldChar w:fldCharType="begin"/>
        </w:r>
        <w:r>
          <w:rPr>
            <w:noProof/>
            <w:webHidden/>
          </w:rPr>
          <w:instrText xml:space="preserve"> PAGEREF _Toc428525674 \h </w:instrText>
        </w:r>
        <w:r>
          <w:rPr>
            <w:noProof/>
            <w:webHidden/>
          </w:rPr>
        </w:r>
        <w:r>
          <w:rPr>
            <w:noProof/>
            <w:webHidden/>
          </w:rPr>
          <w:fldChar w:fldCharType="separate"/>
        </w:r>
        <w:r>
          <w:rPr>
            <w:noProof/>
            <w:webHidden/>
          </w:rPr>
          <w:t>5</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75" w:history="1">
        <w:r w:rsidRPr="00106059">
          <w:rPr>
            <w:rStyle w:val="Hyperlink"/>
            <w:noProof/>
          </w:rPr>
          <w:t>Activity 1A</w:t>
        </w:r>
        <w:r>
          <w:rPr>
            <w:noProof/>
            <w:webHidden/>
          </w:rPr>
          <w:tab/>
        </w:r>
        <w:r>
          <w:rPr>
            <w:noProof/>
            <w:webHidden/>
          </w:rPr>
          <w:fldChar w:fldCharType="begin"/>
        </w:r>
        <w:r>
          <w:rPr>
            <w:noProof/>
            <w:webHidden/>
          </w:rPr>
          <w:instrText xml:space="preserve"> PAGEREF _Toc428525675 \h </w:instrText>
        </w:r>
        <w:r>
          <w:rPr>
            <w:noProof/>
            <w:webHidden/>
          </w:rPr>
        </w:r>
        <w:r>
          <w:rPr>
            <w:noProof/>
            <w:webHidden/>
          </w:rPr>
          <w:fldChar w:fldCharType="separate"/>
        </w:r>
        <w:r>
          <w:rPr>
            <w:noProof/>
            <w:webHidden/>
          </w:rPr>
          <w:t>5</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76" w:history="1">
        <w:r w:rsidRPr="00106059">
          <w:rPr>
            <w:rStyle w:val="Hyperlink"/>
            <w:noProof/>
          </w:rPr>
          <w:t>Activity 1B</w:t>
        </w:r>
        <w:r>
          <w:rPr>
            <w:noProof/>
            <w:webHidden/>
          </w:rPr>
          <w:tab/>
        </w:r>
        <w:r>
          <w:rPr>
            <w:noProof/>
            <w:webHidden/>
          </w:rPr>
          <w:fldChar w:fldCharType="begin"/>
        </w:r>
        <w:r>
          <w:rPr>
            <w:noProof/>
            <w:webHidden/>
          </w:rPr>
          <w:instrText xml:space="preserve"> PAGEREF _Toc428525676 \h </w:instrText>
        </w:r>
        <w:r>
          <w:rPr>
            <w:noProof/>
            <w:webHidden/>
          </w:rPr>
        </w:r>
        <w:r>
          <w:rPr>
            <w:noProof/>
            <w:webHidden/>
          </w:rPr>
          <w:fldChar w:fldCharType="separate"/>
        </w:r>
        <w:r>
          <w:rPr>
            <w:noProof/>
            <w:webHidden/>
          </w:rPr>
          <w:t>6</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77" w:history="1">
        <w:r w:rsidRPr="00106059">
          <w:rPr>
            <w:rStyle w:val="Hyperlink"/>
            <w:noProof/>
          </w:rPr>
          <w:t>Activity 2A</w:t>
        </w:r>
        <w:r>
          <w:rPr>
            <w:noProof/>
            <w:webHidden/>
          </w:rPr>
          <w:tab/>
        </w:r>
        <w:r>
          <w:rPr>
            <w:noProof/>
            <w:webHidden/>
          </w:rPr>
          <w:fldChar w:fldCharType="begin"/>
        </w:r>
        <w:r>
          <w:rPr>
            <w:noProof/>
            <w:webHidden/>
          </w:rPr>
          <w:instrText xml:space="preserve"> PAGEREF _Toc428525677 \h </w:instrText>
        </w:r>
        <w:r>
          <w:rPr>
            <w:noProof/>
            <w:webHidden/>
          </w:rPr>
        </w:r>
        <w:r>
          <w:rPr>
            <w:noProof/>
            <w:webHidden/>
          </w:rPr>
          <w:fldChar w:fldCharType="separate"/>
        </w:r>
        <w:r>
          <w:rPr>
            <w:noProof/>
            <w:webHidden/>
          </w:rPr>
          <w:t>7</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78" w:history="1">
        <w:r w:rsidRPr="00106059">
          <w:rPr>
            <w:rStyle w:val="Hyperlink"/>
            <w:noProof/>
          </w:rPr>
          <w:t>Activity 3A</w:t>
        </w:r>
        <w:r>
          <w:rPr>
            <w:noProof/>
            <w:webHidden/>
          </w:rPr>
          <w:tab/>
        </w:r>
        <w:r>
          <w:rPr>
            <w:noProof/>
            <w:webHidden/>
          </w:rPr>
          <w:fldChar w:fldCharType="begin"/>
        </w:r>
        <w:r>
          <w:rPr>
            <w:noProof/>
            <w:webHidden/>
          </w:rPr>
          <w:instrText xml:space="preserve"> PAGEREF _Toc428525678 \h </w:instrText>
        </w:r>
        <w:r>
          <w:rPr>
            <w:noProof/>
            <w:webHidden/>
          </w:rPr>
        </w:r>
        <w:r>
          <w:rPr>
            <w:noProof/>
            <w:webHidden/>
          </w:rPr>
          <w:fldChar w:fldCharType="separate"/>
        </w:r>
        <w:r>
          <w:rPr>
            <w:noProof/>
            <w:webHidden/>
          </w:rPr>
          <w:t>8</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79" w:history="1">
        <w:r w:rsidRPr="00106059">
          <w:rPr>
            <w:rStyle w:val="Hyperlink"/>
            <w:noProof/>
          </w:rPr>
          <w:t>Activity 4A</w:t>
        </w:r>
        <w:r>
          <w:rPr>
            <w:noProof/>
            <w:webHidden/>
          </w:rPr>
          <w:tab/>
        </w:r>
        <w:r>
          <w:rPr>
            <w:noProof/>
            <w:webHidden/>
          </w:rPr>
          <w:fldChar w:fldCharType="begin"/>
        </w:r>
        <w:r>
          <w:rPr>
            <w:noProof/>
            <w:webHidden/>
          </w:rPr>
          <w:instrText xml:space="preserve"> PAGEREF _Toc428525679 \h </w:instrText>
        </w:r>
        <w:r>
          <w:rPr>
            <w:noProof/>
            <w:webHidden/>
          </w:rPr>
        </w:r>
        <w:r>
          <w:rPr>
            <w:noProof/>
            <w:webHidden/>
          </w:rPr>
          <w:fldChar w:fldCharType="separate"/>
        </w:r>
        <w:r>
          <w:rPr>
            <w:noProof/>
            <w:webHidden/>
          </w:rPr>
          <w:t>9</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80" w:history="1">
        <w:r w:rsidRPr="00106059">
          <w:rPr>
            <w:rStyle w:val="Hyperlink"/>
            <w:noProof/>
          </w:rPr>
          <w:t>Activity 5A</w:t>
        </w:r>
        <w:r>
          <w:rPr>
            <w:noProof/>
            <w:webHidden/>
          </w:rPr>
          <w:tab/>
        </w:r>
        <w:r>
          <w:rPr>
            <w:noProof/>
            <w:webHidden/>
          </w:rPr>
          <w:fldChar w:fldCharType="begin"/>
        </w:r>
        <w:r>
          <w:rPr>
            <w:noProof/>
            <w:webHidden/>
          </w:rPr>
          <w:instrText xml:space="preserve"> PAGEREF _Toc428525680 \h </w:instrText>
        </w:r>
        <w:r>
          <w:rPr>
            <w:noProof/>
            <w:webHidden/>
          </w:rPr>
        </w:r>
        <w:r>
          <w:rPr>
            <w:noProof/>
            <w:webHidden/>
          </w:rPr>
          <w:fldChar w:fldCharType="separate"/>
        </w:r>
        <w:r>
          <w:rPr>
            <w:noProof/>
            <w:webHidden/>
          </w:rPr>
          <w:t>10</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81" w:history="1">
        <w:r w:rsidRPr="00106059">
          <w:rPr>
            <w:rStyle w:val="Hyperlink"/>
            <w:noProof/>
          </w:rPr>
          <w:t>Activity 6A</w:t>
        </w:r>
        <w:r>
          <w:rPr>
            <w:noProof/>
            <w:webHidden/>
          </w:rPr>
          <w:tab/>
        </w:r>
        <w:r>
          <w:rPr>
            <w:noProof/>
            <w:webHidden/>
          </w:rPr>
          <w:fldChar w:fldCharType="begin"/>
        </w:r>
        <w:r>
          <w:rPr>
            <w:noProof/>
            <w:webHidden/>
          </w:rPr>
          <w:instrText xml:space="preserve"> PAGEREF _Toc428525681 \h </w:instrText>
        </w:r>
        <w:r>
          <w:rPr>
            <w:noProof/>
            <w:webHidden/>
          </w:rPr>
        </w:r>
        <w:r>
          <w:rPr>
            <w:noProof/>
            <w:webHidden/>
          </w:rPr>
          <w:fldChar w:fldCharType="separate"/>
        </w:r>
        <w:r>
          <w:rPr>
            <w:noProof/>
            <w:webHidden/>
          </w:rPr>
          <w:t>11</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82" w:history="1">
        <w:r w:rsidRPr="00106059">
          <w:rPr>
            <w:rStyle w:val="Hyperlink"/>
            <w:noProof/>
          </w:rPr>
          <w:t>Skills and Knowledge Activity</w:t>
        </w:r>
        <w:r>
          <w:rPr>
            <w:noProof/>
            <w:webHidden/>
          </w:rPr>
          <w:tab/>
        </w:r>
        <w:r>
          <w:rPr>
            <w:noProof/>
            <w:webHidden/>
          </w:rPr>
          <w:fldChar w:fldCharType="begin"/>
        </w:r>
        <w:r>
          <w:rPr>
            <w:noProof/>
            <w:webHidden/>
          </w:rPr>
          <w:instrText xml:space="preserve"> PAGEREF _Toc428525682 \h </w:instrText>
        </w:r>
        <w:r>
          <w:rPr>
            <w:noProof/>
            <w:webHidden/>
          </w:rPr>
        </w:r>
        <w:r>
          <w:rPr>
            <w:noProof/>
            <w:webHidden/>
          </w:rPr>
          <w:fldChar w:fldCharType="separate"/>
        </w:r>
        <w:r>
          <w:rPr>
            <w:noProof/>
            <w:webHidden/>
          </w:rPr>
          <w:t>12</w:t>
        </w:r>
        <w:r>
          <w:rPr>
            <w:noProof/>
            <w:webHidden/>
          </w:rPr>
          <w:fldChar w:fldCharType="end"/>
        </w:r>
      </w:hyperlink>
    </w:p>
    <w:p w:rsidR="000A47AE" w:rsidRDefault="000A47AE">
      <w:pPr>
        <w:pStyle w:val="TOC3"/>
        <w:tabs>
          <w:tab w:val="right" w:leader="dot" w:pos="9016"/>
        </w:tabs>
        <w:rPr>
          <w:rFonts w:asciiTheme="minorHAnsi" w:eastAsiaTheme="minorEastAsia" w:hAnsiTheme="minorHAnsi" w:cstheme="minorBidi"/>
          <w:noProof/>
          <w:lang w:val="en-GB" w:eastAsia="en-GB"/>
        </w:rPr>
      </w:pPr>
      <w:hyperlink w:anchor="_Toc428525683" w:history="1">
        <w:r w:rsidRPr="00106059">
          <w:rPr>
            <w:rStyle w:val="Hyperlink"/>
            <w:noProof/>
          </w:rPr>
          <w:t>Major</w:t>
        </w:r>
        <w:r w:rsidRPr="00106059">
          <w:rPr>
            <w:rStyle w:val="Hyperlink"/>
            <w:rFonts w:cs="Arial"/>
            <w:noProof/>
          </w:rPr>
          <w:t xml:space="preserve"> </w:t>
        </w:r>
        <w:r w:rsidRPr="00106059">
          <w:rPr>
            <w:rStyle w:val="Hyperlink"/>
            <w:noProof/>
          </w:rPr>
          <w:t>Activity</w:t>
        </w:r>
        <w:r>
          <w:rPr>
            <w:noProof/>
            <w:webHidden/>
          </w:rPr>
          <w:tab/>
        </w:r>
        <w:r>
          <w:rPr>
            <w:noProof/>
            <w:webHidden/>
          </w:rPr>
          <w:fldChar w:fldCharType="begin"/>
        </w:r>
        <w:r>
          <w:rPr>
            <w:noProof/>
            <w:webHidden/>
          </w:rPr>
          <w:instrText xml:space="preserve"> PAGEREF _Toc428525683 \h </w:instrText>
        </w:r>
        <w:r>
          <w:rPr>
            <w:noProof/>
            <w:webHidden/>
          </w:rPr>
        </w:r>
        <w:r>
          <w:rPr>
            <w:noProof/>
            <w:webHidden/>
          </w:rPr>
          <w:fldChar w:fldCharType="separate"/>
        </w:r>
        <w:r>
          <w:rPr>
            <w:noProof/>
            <w:webHidden/>
          </w:rPr>
          <w:t>13</w:t>
        </w:r>
        <w:r>
          <w:rPr>
            <w:noProof/>
            <w:webHidden/>
          </w:rPr>
          <w:fldChar w:fldCharType="end"/>
        </w:r>
      </w:hyperlink>
    </w:p>
    <w:p w:rsidR="00EA1196" w:rsidRDefault="00BA4ACD" w:rsidP="000E3637">
      <w:pPr>
        <w:pStyle w:val="Heading1"/>
      </w:pPr>
      <w:r w:rsidRPr="004F5688">
        <w:fldChar w:fldCharType="end"/>
      </w:r>
      <w:r w:rsidR="00EA1196">
        <w:br w:type="page"/>
      </w:r>
      <w:bookmarkStart w:id="3" w:name="_Toc428525671"/>
      <w:r w:rsidR="00EA1196">
        <w:lastRenderedPageBreak/>
        <w:t>Candidate Details</w:t>
      </w:r>
      <w:bookmarkEnd w:id="3"/>
    </w:p>
    <w:p w:rsidR="00EA1196" w:rsidRPr="008F0561" w:rsidRDefault="00780B36" w:rsidP="008F0561">
      <w:pPr>
        <w:pStyle w:val="Heading3"/>
      </w:pPr>
      <w:bookmarkStart w:id="4" w:name="_Toc428525672"/>
      <w:r w:rsidRPr="008F0561">
        <w:t xml:space="preserve">Assessment – </w:t>
      </w:r>
      <w:r w:rsidR="00991076" w:rsidRPr="008F0561">
        <w:t>BSBFIA303</w:t>
      </w:r>
      <w:r w:rsidR="007F7245">
        <w:t>:</w:t>
      </w:r>
      <w:r w:rsidR="00991076" w:rsidRPr="008F0561">
        <w:t xml:space="preserve"> </w:t>
      </w:r>
      <w:r w:rsidR="007F7245" w:rsidRPr="008F0561">
        <w:t>Process accounts payable and receivable</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F7245">
        <w:t>BSBFIA303</w:t>
      </w:r>
      <w:r w:rsidR="00D42337">
        <w:t>:</w:t>
      </w:r>
      <w:r w:rsidR="00991076" w:rsidRPr="00991076">
        <w:t xml:space="preserve"> </w:t>
      </w:r>
      <w:r w:rsidR="007F7245" w:rsidRPr="00991076">
        <w:t>Process accounts payable and receivable</w:t>
      </w:r>
      <w:r w:rsidR="00D42337">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28525673"/>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47AE" w:rsidRDefault="00EA1196" w:rsidP="00EA1196">
      <w:pPr>
        <w:rPr>
          <w:b/>
        </w:rPr>
      </w:pPr>
      <w:r>
        <w:rPr>
          <w:b/>
        </w:rPr>
        <w:t>Assessor Signature:</w:t>
      </w:r>
      <w:r>
        <w:rPr>
          <w:b/>
        </w:rPr>
        <w:tab/>
      </w:r>
      <w:r>
        <w:rPr>
          <w:b/>
        </w:rPr>
        <w:tab/>
        <w:t>________________________________________________________</w:t>
      </w:r>
    </w:p>
    <w:p w:rsidR="00EA1196" w:rsidRPr="000A47AE" w:rsidRDefault="00EA1196" w:rsidP="000A47AE">
      <w:pPr>
        <w:pStyle w:val="Heading1"/>
        <w:spacing w:before="0"/>
        <w:rPr>
          <w:rStyle w:val="Heading1Char"/>
          <w:b/>
          <w:bCs/>
        </w:rPr>
      </w:pPr>
      <w:r w:rsidRPr="000A7851">
        <w:br w:type="page"/>
      </w:r>
      <w:bookmarkStart w:id="6" w:name="_Toc428525674"/>
      <w:r w:rsidRPr="000A47AE">
        <w:rPr>
          <w:rStyle w:val="Heading1Char"/>
          <w:b/>
          <w:bCs/>
        </w:rPr>
        <w:lastRenderedPageBreak/>
        <w:t>Activities</w:t>
      </w:r>
      <w:bookmarkEnd w:id="6"/>
    </w:p>
    <w:p w:rsidR="0067420A" w:rsidRPr="00B079C9" w:rsidRDefault="0067420A" w:rsidP="0067420A">
      <w:pPr>
        <w:pStyle w:val="Heading3"/>
      </w:pPr>
      <w:bookmarkStart w:id="7" w:name="_Toc428525675"/>
      <w:r w:rsidRPr="00B079C9">
        <w:t>Activity</w:t>
      </w:r>
      <w:r>
        <w:t xml:space="preserve"> </w:t>
      </w:r>
      <w:r w:rsidR="0033221B">
        <w:t>1</w:t>
      </w:r>
      <w:r w:rsidR="007F7245">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216FB3" w:rsidP="00461AF8">
            <w:pPr>
              <w:spacing w:after="0"/>
              <w:rPr>
                <w:rFonts w:eastAsia="Times New Roman"/>
                <w:b/>
                <w:bCs/>
                <w:color w:val="000000"/>
              </w:rPr>
            </w:pPr>
            <w:r>
              <w:rPr>
                <w:rFonts w:eastAsia="Times New Roman"/>
                <w:b/>
                <w:bCs/>
                <w:color w:val="000000"/>
              </w:rPr>
              <w:t>15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216FB3" w:rsidP="007F7245">
            <w:pPr>
              <w:pStyle w:val="NormalBold"/>
              <w:spacing w:after="0"/>
            </w:pPr>
            <w:r>
              <w:t xml:space="preserve">To provide you with an opportunity to </w:t>
            </w:r>
            <w:r w:rsidRPr="00DD2064">
              <w:t xml:space="preserve">check source documents for accuracy and appropriate </w:t>
            </w:r>
            <w:r>
              <w:t>authorisation and to r</w:t>
            </w:r>
            <w:r w:rsidRPr="00DD2064">
              <w:t xml:space="preserve">efer errors and discrepancies in </w:t>
            </w:r>
            <w:r>
              <w:t xml:space="preserve">source documents for resolution in accordance with </w:t>
            </w:r>
            <w:r w:rsidRPr="00DD2064">
              <w:t>organisational policy and procedures</w:t>
            </w:r>
            <w:r>
              <w:t>.</w:t>
            </w:r>
          </w:p>
        </w:tc>
      </w:tr>
      <w:tr w:rsidR="0067420A" w:rsidRPr="007431BE" w:rsidTr="00EE1881">
        <w:trPr>
          <w:trHeight w:val="4723"/>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574A" w:rsidRDefault="00216FB3" w:rsidP="00216FB3">
            <w:pPr>
              <w:pStyle w:val="AAAQuestions"/>
              <w:numPr>
                <w:ilvl w:val="0"/>
                <w:numId w:val="23"/>
              </w:numPr>
              <w:ind w:left="360"/>
            </w:pPr>
            <w:r>
              <w:t>What is the purpose of source documents and how would you check them for accuracy?</w:t>
            </w:r>
          </w:p>
          <w:p w:rsidR="00216FB3" w:rsidRDefault="00216FB3" w:rsidP="00216FB3">
            <w:pPr>
              <w:pStyle w:val="Answers"/>
            </w:pPr>
          </w:p>
          <w:p w:rsidR="00216FB3" w:rsidRDefault="00216FB3" w:rsidP="00216FB3">
            <w:pPr>
              <w:pStyle w:val="Answers"/>
              <w:ind w:left="360"/>
              <w:rPr>
                <w:lang w:val="en-GB"/>
              </w:rPr>
            </w:pPr>
            <w:r>
              <w:rPr>
                <w:lang w:val="en-GB"/>
              </w:rPr>
              <w:t>A source document is created whenever an organisation completes a financial transaction. It is evidence the transaction occurred and can back up further documents. Without source documents, an organisation cannot prove it didn’t fabricate or change the details of a transaction.</w:t>
            </w:r>
          </w:p>
          <w:p w:rsidR="00216FB3" w:rsidRDefault="00216FB3" w:rsidP="00216FB3">
            <w:pPr>
              <w:pStyle w:val="Answers"/>
            </w:pPr>
          </w:p>
          <w:p w:rsidR="00216FB3" w:rsidRDefault="00216FB3" w:rsidP="00216FB3">
            <w:pPr>
              <w:pStyle w:val="AAAQuestions"/>
              <w:numPr>
                <w:ilvl w:val="0"/>
                <w:numId w:val="23"/>
              </w:numPr>
              <w:ind w:left="360"/>
            </w:pPr>
            <w:r>
              <w:t>What discrepancies may you find?</w:t>
            </w:r>
          </w:p>
          <w:p w:rsidR="00216FB3" w:rsidRDefault="00216FB3" w:rsidP="00216FB3">
            <w:pPr>
              <w:pStyle w:val="AAAQuestions"/>
            </w:pPr>
          </w:p>
          <w:p w:rsidR="00216FB3" w:rsidRDefault="00216FB3" w:rsidP="00216FB3">
            <w:pPr>
              <w:pStyle w:val="Answers"/>
              <w:ind w:left="360"/>
            </w:pPr>
            <w:r>
              <w:t>Discrepancies may include:</w:t>
            </w:r>
          </w:p>
          <w:p w:rsidR="00216FB3" w:rsidRDefault="00216FB3" w:rsidP="00216FB3">
            <w:pPr>
              <w:pStyle w:val="Answers"/>
            </w:pPr>
          </w:p>
          <w:p w:rsidR="00216FB3" w:rsidRDefault="00216FB3" w:rsidP="00216FB3">
            <w:pPr>
              <w:pStyle w:val="Answers"/>
              <w:numPr>
                <w:ilvl w:val="0"/>
                <w:numId w:val="24"/>
              </w:numPr>
            </w:pPr>
            <w:r>
              <w:t>Changes in amounts</w:t>
            </w:r>
          </w:p>
          <w:p w:rsidR="00216FB3" w:rsidRDefault="00216FB3" w:rsidP="00216FB3">
            <w:pPr>
              <w:pStyle w:val="Answers"/>
              <w:numPr>
                <w:ilvl w:val="0"/>
                <w:numId w:val="24"/>
              </w:numPr>
            </w:pPr>
            <w:r>
              <w:t>Errors involving the parties</w:t>
            </w:r>
          </w:p>
          <w:p w:rsidR="00216FB3" w:rsidRDefault="00216FB3" w:rsidP="00216FB3">
            <w:pPr>
              <w:pStyle w:val="Answers"/>
              <w:numPr>
                <w:ilvl w:val="0"/>
                <w:numId w:val="24"/>
              </w:numPr>
            </w:pPr>
            <w:r>
              <w:t>Incorrect payments</w:t>
            </w:r>
          </w:p>
          <w:p w:rsidR="00216FB3" w:rsidRDefault="00216FB3" w:rsidP="00216FB3">
            <w:pPr>
              <w:pStyle w:val="Answers"/>
              <w:numPr>
                <w:ilvl w:val="0"/>
                <w:numId w:val="24"/>
              </w:numPr>
            </w:pPr>
            <w:r>
              <w:t>Incorrectly recorded entries in a ledger</w:t>
            </w:r>
          </w:p>
          <w:p w:rsidR="00216FB3" w:rsidRDefault="00216FB3" w:rsidP="00216FB3">
            <w:pPr>
              <w:pStyle w:val="Answers"/>
              <w:numPr>
                <w:ilvl w:val="0"/>
                <w:numId w:val="24"/>
              </w:numPr>
            </w:pPr>
            <w:r>
              <w:t>Changes in dates.</w:t>
            </w:r>
          </w:p>
          <w:p w:rsidR="00EE1881" w:rsidRPr="00216FB3" w:rsidRDefault="00EE1881" w:rsidP="00EE1881">
            <w:pPr>
              <w:pStyle w:val="Answers"/>
              <w:ind w:left="720"/>
            </w:pPr>
          </w:p>
        </w:tc>
      </w:tr>
    </w:tbl>
    <w:p w:rsidR="00412A4D" w:rsidRPr="00B079C9" w:rsidRDefault="000E3637" w:rsidP="00412A4D">
      <w:pPr>
        <w:pStyle w:val="Heading3"/>
      </w:pPr>
      <w:r>
        <w:br w:type="page"/>
      </w:r>
      <w:bookmarkStart w:id="8" w:name="_Toc428525676"/>
      <w:r w:rsidR="00412A4D" w:rsidRPr="00B079C9">
        <w:lastRenderedPageBreak/>
        <w:t>Activity</w:t>
      </w:r>
      <w:r w:rsidR="00412A4D">
        <w:t xml:space="preserve"> </w:t>
      </w:r>
      <w:r w:rsidR="0033221B">
        <w:t>1</w:t>
      </w:r>
      <w:r w:rsidR="007F7245">
        <w:t>B</w:t>
      </w:r>
      <w:bookmarkEnd w:id="8"/>
    </w:p>
    <w:tbl>
      <w:tblPr>
        <w:tblW w:w="931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82"/>
        <w:gridCol w:w="7636"/>
      </w:tblGrid>
      <w:tr w:rsidR="00412A4D" w:rsidRPr="007431BE" w:rsidTr="0036291C">
        <w:trPr>
          <w:trHeight w:val="278"/>
        </w:trPr>
        <w:tc>
          <w:tcPr>
            <w:tcW w:w="168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636" w:type="dxa"/>
            <w:tcBorders>
              <w:top w:val="single" w:sz="8" w:space="0" w:color="C0504D"/>
              <w:left w:val="single" w:sz="8" w:space="0" w:color="C0504D"/>
              <w:bottom w:val="single" w:sz="18" w:space="0" w:color="C0504D"/>
              <w:right w:val="single" w:sz="8" w:space="0" w:color="C0504D"/>
            </w:tcBorders>
          </w:tcPr>
          <w:p w:rsidR="00412A4D" w:rsidRPr="007431BE" w:rsidRDefault="00A55754" w:rsidP="00C70F65">
            <w:pPr>
              <w:spacing w:after="0"/>
              <w:rPr>
                <w:rFonts w:eastAsia="Times New Roman"/>
                <w:b/>
                <w:bCs/>
                <w:color w:val="000000"/>
              </w:rPr>
            </w:pPr>
            <w:r>
              <w:rPr>
                <w:rFonts w:eastAsia="Times New Roman"/>
                <w:b/>
                <w:bCs/>
                <w:color w:val="000000"/>
              </w:rPr>
              <w:t>25</w:t>
            </w:r>
            <w:r w:rsidR="00216FB3">
              <w:rPr>
                <w:rFonts w:eastAsia="Times New Roman"/>
                <w:b/>
                <w:bCs/>
                <w:color w:val="000000"/>
              </w:rPr>
              <w:t xml:space="preserve"> Minutes</w:t>
            </w:r>
          </w:p>
        </w:tc>
      </w:tr>
      <w:tr w:rsidR="00412A4D" w:rsidRPr="007431BE" w:rsidTr="0036291C">
        <w:trPr>
          <w:trHeight w:val="702"/>
        </w:trPr>
        <w:tc>
          <w:tcPr>
            <w:tcW w:w="168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636"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216FB3" w:rsidP="00216FB3">
            <w:pPr>
              <w:pStyle w:val="NormalBold"/>
              <w:spacing w:after="0"/>
            </w:pPr>
            <w:r>
              <w:t>To provide you with an opportunity to e</w:t>
            </w:r>
            <w:r w:rsidRPr="00B76F26">
              <w:t>nter transactions into cash and credit journal system in accordance with organ</w:t>
            </w:r>
            <w:r>
              <w:t>isational policy and procedures</w:t>
            </w:r>
            <w:r w:rsidRPr="00B76F26">
              <w:t xml:space="preserve"> and relevant legislation and compliance requirement</w:t>
            </w:r>
            <w:r>
              <w:t xml:space="preserve">s, and to </w:t>
            </w:r>
            <w:r w:rsidRPr="00A909C7">
              <w:t>total credit journals in accordance with organisational policy and procedures</w:t>
            </w:r>
            <w:r>
              <w:t>.</w:t>
            </w:r>
          </w:p>
        </w:tc>
      </w:tr>
      <w:tr w:rsidR="00412A4D" w:rsidRPr="007431BE" w:rsidTr="00EE1881">
        <w:trPr>
          <w:trHeight w:val="7225"/>
        </w:trPr>
        <w:tc>
          <w:tcPr>
            <w:tcW w:w="1682"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636" w:type="dxa"/>
            <w:tcBorders>
              <w:top w:val="single" w:sz="8" w:space="0" w:color="C0504D"/>
              <w:left w:val="single" w:sz="8" w:space="0" w:color="C0504D"/>
              <w:bottom w:val="single" w:sz="8" w:space="0" w:color="C0504D"/>
              <w:right w:val="single" w:sz="8" w:space="0" w:color="C0504D"/>
            </w:tcBorders>
          </w:tcPr>
          <w:p w:rsidR="00A67DAA" w:rsidRDefault="00216FB3" w:rsidP="00216FB3">
            <w:pPr>
              <w:pStyle w:val="AAAQuestions"/>
              <w:numPr>
                <w:ilvl w:val="0"/>
                <w:numId w:val="25"/>
              </w:numPr>
              <w:ind w:left="360"/>
            </w:pPr>
            <w:r>
              <w:t>What transactions may you have to record?</w:t>
            </w:r>
          </w:p>
          <w:p w:rsidR="00216FB3" w:rsidRDefault="00216FB3" w:rsidP="00216FB3">
            <w:pPr>
              <w:pStyle w:val="Answers"/>
            </w:pPr>
          </w:p>
          <w:p w:rsidR="00216FB3" w:rsidRDefault="00216FB3" w:rsidP="00216FB3">
            <w:pPr>
              <w:pStyle w:val="Answers"/>
              <w:ind w:left="360"/>
            </w:pPr>
            <w:r>
              <w:t>Transactions that you may have to record include:</w:t>
            </w:r>
          </w:p>
          <w:p w:rsidR="00216FB3" w:rsidRDefault="00216FB3" w:rsidP="00216FB3">
            <w:pPr>
              <w:pStyle w:val="Answers"/>
            </w:pPr>
          </w:p>
          <w:p w:rsidR="00216FB3" w:rsidRDefault="00216FB3" w:rsidP="00216FB3">
            <w:pPr>
              <w:pStyle w:val="Answers"/>
              <w:numPr>
                <w:ilvl w:val="0"/>
                <w:numId w:val="28"/>
              </w:numPr>
              <w:rPr>
                <w:lang w:val="en-GB"/>
              </w:rPr>
            </w:pPr>
            <w:r>
              <w:rPr>
                <w:lang w:val="en-GB"/>
              </w:rPr>
              <w:t>Sales</w:t>
            </w:r>
          </w:p>
          <w:p w:rsidR="00216FB3" w:rsidRDefault="00216FB3" w:rsidP="00216FB3">
            <w:pPr>
              <w:pStyle w:val="Answers"/>
              <w:numPr>
                <w:ilvl w:val="0"/>
                <w:numId w:val="28"/>
              </w:numPr>
              <w:rPr>
                <w:lang w:val="en-GB"/>
              </w:rPr>
            </w:pPr>
            <w:r>
              <w:rPr>
                <w:lang w:val="en-GB"/>
              </w:rPr>
              <w:t>Purchases</w:t>
            </w:r>
          </w:p>
          <w:p w:rsidR="00216FB3" w:rsidRDefault="00216FB3" w:rsidP="00216FB3">
            <w:pPr>
              <w:pStyle w:val="Answers"/>
              <w:numPr>
                <w:ilvl w:val="0"/>
                <w:numId w:val="28"/>
              </w:numPr>
              <w:rPr>
                <w:lang w:val="en-GB"/>
              </w:rPr>
            </w:pPr>
            <w:r>
              <w:rPr>
                <w:lang w:val="en-GB"/>
              </w:rPr>
              <w:t>Expenses</w:t>
            </w:r>
          </w:p>
          <w:p w:rsidR="00216FB3" w:rsidRDefault="00216FB3" w:rsidP="00216FB3">
            <w:pPr>
              <w:pStyle w:val="Answers"/>
              <w:numPr>
                <w:ilvl w:val="0"/>
                <w:numId w:val="28"/>
              </w:numPr>
              <w:rPr>
                <w:lang w:val="en-GB"/>
              </w:rPr>
            </w:pPr>
            <w:r>
              <w:rPr>
                <w:lang w:val="en-GB"/>
              </w:rPr>
              <w:t>Transfers</w:t>
            </w:r>
          </w:p>
          <w:p w:rsidR="00216FB3" w:rsidRDefault="00216FB3" w:rsidP="00216FB3">
            <w:pPr>
              <w:pStyle w:val="Answers"/>
              <w:numPr>
                <w:ilvl w:val="0"/>
                <w:numId w:val="28"/>
              </w:numPr>
              <w:rPr>
                <w:lang w:val="en-GB"/>
              </w:rPr>
            </w:pPr>
            <w:r>
              <w:rPr>
                <w:lang w:val="en-GB"/>
              </w:rPr>
              <w:t>Interest revenue or charges</w:t>
            </w:r>
          </w:p>
          <w:p w:rsidR="00216FB3" w:rsidRDefault="00216FB3" w:rsidP="00216FB3">
            <w:pPr>
              <w:pStyle w:val="Answers"/>
              <w:numPr>
                <w:ilvl w:val="0"/>
                <w:numId w:val="28"/>
              </w:numPr>
              <w:rPr>
                <w:lang w:val="en-GB"/>
              </w:rPr>
            </w:pPr>
            <w:r>
              <w:rPr>
                <w:lang w:val="en-GB"/>
              </w:rPr>
              <w:t>Payments received and collected</w:t>
            </w:r>
          </w:p>
          <w:p w:rsidR="00216FB3" w:rsidRDefault="00216FB3" w:rsidP="00216FB3">
            <w:pPr>
              <w:pStyle w:val="Answers"/>
              <w:numPr>
                <w:ilvl w:val="0"/>
                <w:numId w:val="28"/>
              </w:numPr>
              <w:rPr>
                <w:lang w:val="en-GB"/>
              </w:rPr>
            </w:pPr>
            <w:r>
              <w:rPr>
                <w:lang w:val="en-GB"/>
              </w:rPr>
              <w:t>Returns</w:t>
            </w:r>
          </w:p>
          <w:p w:rsidR="00216FB3" w:rsidRDefault="00216FB3" w:rsidP="00216FB3">
            <w:pPr>
              <w:pStyle w:val="Answers"/>
              <w:numPr>
                <w:ilvl w:val="0"/>
                <w:numId w:val="28"/>
              </w:numPr>
              <w:rPr>
                <w:lang w:val="en-GB"/>
              </w:rPr>
            </w:pPr>
            <w:r>
              <w:rPr>
                <w:lang w:val="en-GB"/>
              </w:rPr>
              <w:t>Withdrawals of cash.</w:t>
            </w:r>
          </w:p>
          <w:p w:rsidR="00216FB3" w:rsidRDefault="00216FB3" w:rsidP="00216FB3">
            <w:pPr>
              <w:pStyle w:val="Answers"/>
            </w:pPr>
          </w:p>
          <w:p w:rsidR="00216FB3" w:rsidRDefault="00216FB3" w:rsidP="00216FB3">
            <w:pPr>
              <w:pStyle w:val="AAAQuestions"/>
              <w:numPr>
                <w:ilvl w:val="0"/>
                <w:numId w:val="25"/>
              </w:numPr>
              <w:ind w:left="360"/>
            </w:pPr>
            <w:r>
              <w:t>Balance the entry below.</w:t>
            </w:r>
          </w:p>
          <w:p w:rsidR="00216FB3" w:rsidRDefault="00216FB3" w:rsidP="00216FB3">
            <w:pPr>
              <w:pStyle w:val="AAAQuestions"/>
              <w:ind w:left="360"/>
            </w:pPr>
          </w:p>
          <w:tbl>
            <w:tblPr>
              <w:tblStyle w:val="TableGrid"/>
              <w:tblW w:w="0" w:type="auto"/>
              <w:tblLayout w:type="fixed"/>
              <w:tblLook w:val="04A0" w:firstRow="1" w:lastRow="0" w:firstColumn="1" w:lastColumn="0" w:noHBand="0" w:noVBand="1"/>
            </w:tblPr>
            <w:tblGrid>
              <w:gridCol w:w="2093"/>
              <w:gridCol w:w="2693"/>
              <w:gridCol w:w="2410"/>
            </w:tblGrid>
            <w:tr w:rsidR="00216FB3" w:rsidTr="001376E5">
              <w:tc>
                <w:tcPr>
                  <w:tcW w:w="2093" w:type="dxa"/>
                  <w:shd w:val="clear" w:color="auto" w:fill="E5B8B7" w:themeFill="accent2" w:themeFillTint="66"/>
                </w:tcPr>
                <w:p w:rsidR="00216FB3" w:rsidRPr="009E0FC1" w:rsidRDefault="00216FB3" w:rsidP="001376E5">
                  <w:pPr>
                    <w:spacing w:before="120" w:after="120" w:line="240" w:lineRule="auto"/>
                    <w:jc w:val="center"/>
                    <w:rPr>
                      <w:b/>
                      <w:lang w:val="en-GB"/>
                    </w:rPr>
                  </w:pPr>
                  <w:r w:rsidRPr="009E0FC1">
                    <w:rPr>
                      <w:b/>
                      <w:lang w:val="en-GB"/>
                    </w:rPr>
                    <w:t>Account</w:t>
                  </w:r>
                </w:p>
              </w:tc>
              <w:tc>
                <w:tcPr>
                  <w:tcW w:w="2693" w:type="dxa"/>
                  <w:shd w:val="clear" w:color="auto" w:fill="E5B8B7" w:themeFill="accent2" w:themeFillTint="66"/>
                </w:tcPr>
                <w:p w:rsidR="00216FB3" w:rsidRPr="009E0FC1" w:rsidRDefault="00216FB3" w:rsidP="001376E5">
                  <w:pPr>
                    <w:spacing w:before="120" w:after="120" w:line="240" w:lineRule="auto"/>
                    <w:jc w:val="center"/>
                    <w:rPr>
                      <w:b/>
                      <w:lang w:val="en-GB"/>
                    </w:rPr>
                  </w:pPr>
                  <w:r w:rsidRPr="009E0FC1">
                    <w:rPr>
                      <w:b/>
                      <w:lang w:val="en-GB"/>
                    </w:rPr>
                    <w:t>Debit</w:t>
                  </w:r>
                </w:p>
              </w:tc>
              <w:tc>
                <w:tcPr>
                  <w:tcW w:w="2410" w:type="dxa"/>
                  <w:shd w:val="clear" w:color="auto" w:fill="E5B8B7" w:themeFill="accent2" w:themeFillTint="66"/>
                </w:tcPr>
                <w:p w:rsidR="00216FB3" w:rsidRPr="009E0FC1" w:rsidRDefault="00216FB3" w:rsidP="001376E5">
                  <w:pPr>
                    <w:spacing w:before="120" w:after="120" w:line="240" w:lineRule="auto"/>
                    <w:jc w:val="center"/>
                    <w:rPr>
                      <w:b/>
                      <w:lang w:val="en-GB"/>
                    </w:rPr>
                  </w:pPr>
                  <w:r w:rsidRPr="009E0FC1">
                    <w:rPr>
                      <w:b/>
                      <w:lang w:val="en-GB"/>
                    </w:rPr>
                    <w:t>Credit</w:t>
                  </w:r>
                </w:p>
              </w:tc>
            </w:tr>
            <w:tr w:rsidR="00216FB3" w:rsidTr="001376E5">
              <w:tc>
                <w:tcPr>
                  <w:tcW w:w="2093" w:type="dxa"/>
                </w:tcPr>
                <w:p w:rsidR="00216FB3" w:rsidRDefault="00216FB3" w:rsidP="001376E5">
                  <w:pPr>
                    <w:spacing w:before="120" w:after="120" w:line="240" w:lineRule="auto"/>
                    <w:rPr>
                      <w:lang w:val="en-GB"/>
                    </w:rPr>
                  </w:pPr>
                  <w:r>
                    <w:rPr>
                      <w:lang w:val="en-GB"/>
                    </w:rPr>
                    <w:t>Expenses</w:t>
                  </w:r>
                </w:p>
              </w:tc>
              <w:tc>
                <w:tcPr>
                  <w:tcW w:w="2693" w:type="dxa"/>
                </w:tcPr>
                <w:p w:rsidR="00216FB3" w:rsidRDefault="00216FB3" w:rsidP="00216FB3">
                  <w:pPr>
                    <w:spacing w:before="120" w:after="120" w:line="240" w:lineRule="auto"/>
                    <w:jc w:val="center"/>
                    <w:rPr>
                      <w:lang w:val="en-GB"/>
                    </w:rPr>
                  </w:pPr>
                  <w:r>
                    <w:rPr>
                      <w:lang w:val="en-GB"/>
                    </w:rPr>
                    <w:t>$600</w:t>
                  </w:r>
                </w:p>
              </w:tc>
              <w:tc>
                <w:tcPr>
                  <w:tcW w:w="2410" w:type="dxa"/>
                </w:tcPr>
                <w:p w:rsidR="00216FB3" w:rsidRDefault="00216FB3" w:rsidP="001376E5">
                  <w:pPr>
                    <w:spacing w:before="120" w:after="120" w:line="240" w:lineRule="auto"/>
                    <w:jc w:val="center"/>
                    <w:rPr>
                      <w:lang w:val="en-GB"/>
                    </w:rPr>
                  </w:pPr>
                </w:p>
              </w:tc>
            </w:tr>
            <w:tr w:rsidR="00216FB3" w:rsidTr="001376E5">
              <w:tc>
                <w:tcPr>
                  <w:tcW w:w="2093" w:type="dxa"/>
                </w:tcPr>
                <w:p w:rsidR="00216FB3" w:rsidRDefault="00216FB3" w:rsidP="001376E5">
                  <w:pPr>
                    <w:spacing w:before="120" w:after="120" w:line="240" w:lineRule="auto"/>
                    <w:rPr>
                      <w:lang w:val="en-GB"/>
                    </w:rPr>
                  </w:pPr>
                  <w:r>
                    <w:rPr>
                      <w:lang w:val="en-GB"/>
                    </w:rPr>
                    <w:t>Wages</w:t>
                  </w:r>
                </w:p>
              </w:tc>
              <w:tc>
                <w:tcPr>
                  <w:tcW w:w="2693" w:type="dxa"/>
                </w:tcPr>
                <w:p w:rsidR="00216FB3" w:rsidRDefault="00216FB3" w:rsidP="001376E5">
                  <w:pPr>
                    <w:spacing w:before="120" w:after="120" w:line="240" w:lineRule="auto"/>
                    <w:jc w:val="center"/>
                    <w:rPr>
                      <w:lang w:val="en-GB"/>
                    </w:rPr>
                  </w:pPr>
                  <w:r>
                    <w:rPr>
                      <w:lang w:val="en-GB"/>
                    </w:rPr>
                    <w:t>$1,200</w:t>
                  </w:r>
                </w:p>
              </w:tc>
              <w:tc>
                <w:tcPr>
                  <w:tcW w:w="2410" w:type="dxa"/>
                </w:tcPr>
                <w:p w:rsidR="00216FB3" w:rsidRDefault="00216FB3" w:rsidP="001376E5">
                  <w:pPr>
                    <w:spacing w:before="120" w:after="120"/>
                    <w:jc w:val="center"/>
                    <w:rPr>
                      <w:lang w:val="en-GB"/>
                    </w:rPr>
                  </w:pPr>
                </w:p>
              </w:tc>
            </w:tr>
            <w:tr w:rsidR="00216FB3" w:rsidTr="001376E5">
              <w:tc>
                <w:tcPr>
                  <w:tcW w:w="2093" w:type="dxa"/>
                </w:tcPr>
                <w:p w:rsidR="00216FB3" w:rsidRDefault="00216FB3" w:rsidP="001376E5">
                  <w:pPr>
                    <w:spacing w:before="120" w:after="120" w:line="240" w:lineRule="auto"/>
                    <w:rPr>
                      <w:lang w:val="en-GB"/>
                    </w:rPr>
                  </w:pPr>
                  <w:r>
                    <w:rPr>
                      <w:lang w:val="en-GB"/>
                    </w:rPr>
                    <w:t>Bank</w:t>
                  </w:r>
                </w:p>
              </w:tc>
              <w:tc>
                <w:tcPr>
                  <w:tcW w:w="2693" w:type="dxa"/>
                </w:tcPr>
                <w:p w:rsidR="00216FB3" w:rsidRDefault="00216FB3" w:rsidP="001376E5">
                  <w:pPr>
                    <w:spacing w:before="120" w:after="120" w:line="240" w:lineRule="auto"/>
                    <w:jc w:val="center"/>
                    <w:rPr>
                      <w:lang w:val="en-GB"/>
                    </w:rPr>
                  </w:pPr>
                </w:p>
              </w:tc>
              <w:tc>
                <w:tcPr>
                  <w:tcW w:w="2410" w:type="dxa"/>
                </w:tcPr>
                <w:p w:rsidR="00216FB3" w:rsidRDefault="00216FB3" w:rsidP="001376E5">
                  <w:pPr>
                    <w:spacing w:before="120" w:after="120"/>
                    <w:jc w:val="center"/>
                    <w:rPr>
                      <w:lang w:val="en-GB"/>
                    </w:rPr>
                  </w:pPr>
                </w:p>
              </w:tc>
            </w:tr>
          </w:tbl>
          <w:p w:rsidR="00216FB3" w:rsidRDefault="00216FB3" w:rsidP="00216FB3">
            <w:pPr>
              <w:pStyle w:val="AAAQuestions"/>
              <w:ind w:left="360"/>
            </w:pPr>
          </w:p>
          <w:p w:rsidR="00216FB3" w:rsidRDefault="00216FB3" w:rsidP="00216FB3">
            <w:pPr>
              <w:pStyle w:val="Answers"/>
            </w:pPr>
            <w:r>
              <w:t>$1,800 should be recorded in the Bank’s credit column in order to balance the entry.</w:t>
            </w:r>
          </w:p>
          <w:p w:rsidR="00A55754" w:rsidRDefault="00A55754" w:rsidP="00216FB3">
            <w:pPr>
              <w:pStyle w:val="Answers"/>
            </w:pPr>
          </w:p>
          <w:p w:rsidR="00A55754" w:rsidRDefault="00A55754" w:rsidP="00A55754">
            <w:pPr>
              <w:pStyle w:val="AAAQuestions"/>
              <w:numPr>
                <w:ilvl w:val="0"/>
                <w:numId w:val="25"/>
              </w:numPr>
              <w:ind w:left="360"/>
            </w:pPr>
            <w:r>
              <w:t>Research how legislation would affect keeping accounts in your organisation.</w:t>
            </w:r>
          </w:p>
          <w:p w:rsidR="00A55754" w:rsidRDefault="00A55754" w:rsidP="00A55754">
            <w:pPr>
              <w:pStyle w:val="AAAQuestions"/>
            </w:pPr>
          </w:p>
          <w:p w:rsidR="00A55754" w:rsidRDefault="00A55754" w:rsidP="00A55754">
            <w:pPr>
              <w:pStyle w:val="Answers"/>
              <w:ind w:left="360"/>
            </w:pPr>
            <w:r>
              <w:t>The learner may choose to research:</w:t>
            </w:r>
          </w:p>
          <w:p w:rsidR="00A55754" w:rsidRDefault="00A55754" w:rsidP="00A55754">
            <w:pPr>
              <w:pStyle w:val="Answers"/>
              <w:ind w:left="360"/>
            </w:pPr>
          </w:p>
          <w:p w:rsidR="00A55754" w:rsidRDefault="00A55754" w:rsidP="00A55754">
            <w:pPr>
              <w:pStyle w:val="Answers"/>
              <w:numPr>
                <w:ilvl w:val="0"/>
                <w:numId w:val="44"/>
              </w:numPr>
              <w:ind w:left="720"/>
            </w:pPr>
            <w:r>
              <w:t>Privacy laws</w:t>
            </w:r>
          </w:p>
          <w:p w:rsidR="00A55754" w:rsidRDefault="00A55754" w:rsidP="00A55754">
            <w:pPr>
              <w:pStyle w:val="Answers"/>
              <w:numPr>
                <w:ilvl w:val="0"/>
                <w:numId w:val="44"/>
              </w:numPr>
              <w:ind w:left="720"/>
            </w:pPr>
            <w:r>
              <w:t>Competition laws</w:t>
            </w:r>
          </w:p>
          <w:p w:rsidR="00A55754" w:rsidRDefault="00A55754" w:rsidP="00A55754">
            <w:pPr>
              <w:pStyle w:val="Answers"/>
              <w:numPr>
                <w:ilvl w:val="0"/>
                <w:numId w:val="44"/>
              </w:numPr>
              <w:ind w:left="720"/>
            </w:pPr>
            <w:r>
              <w:t>National Consumer Credit Protection Act</w:t>
            </w:r>
          </w:p>
          <w:p w:rsidR="00A55754" w:rsidRDefault="00A55754" w:rsidP="00A55754">
            <w:pPr>
              <w:pStyle w:val="Answers"/>
              <w:numPr>
                <w:ilvl w:val="0"/>
                <w:numId w:val="44"/>
              </w:numPr>
              <w:ind w:left="720"/>
            </w:pPr>
            <w:r>
              <w:t>Industry codes of practice</w:t>
            </w:r>
          </w:p>
          <w:p w:rsidR="00A55754" w:rsidRDefault="00A55754" w:rsidP="00A55754">
            <w:pPr>
              <w:pStyle w:val="Answers"/>
              <w:numPr>
                <w:ilvl w:val="0"/>
                <w:numId w:val="44"/>
              </w:numPr>
              <w:ind w:left="720"/>
            </w:pPr>
            <w:r>
              <w:t>E-payments laws</w:t>
            </w:r>
          </w:p>
          <w:p w:rsidR="00A55754" w:rsidRDefault="00A55754" w:rsidP="00A55754">
            <w:pPr>
              <w:pStyle w:val="Answers"/>
              <w:numPr>
                <w:ilvl w:val="0"/>
                <w:numId w:val="44"/>
              </w:numPr>
              <w:ind w:left="720"/>
            </w:pPr>
            <w:r>
              <w:t>Accounting standards</w:t>
            </w:r>
          </w:p>
          <w:p w:rsidR="00A55754" w:rsidRPr="00D22E10" w:rsidRDefault="00A55754" w:rsidP="00A55754">
            <w:pPr>
              <w:pStyle w:val="AAAQuestions"/>
              <w:ind w:left="360"/>
            </w:pPr>
          </w:p>
        </w:tc>
      </w:tr>
    </w:tbl>
    <w:p w:rsidR="00412A4D" w:rsidRPr="00B079C9" w:rsidRDefault="00A67DAA" w:rsidP="00A67DAA">
      <w:pPr>
        <w:pStyle w:val="Heading3"/>
      </w:pPr>
      <w:r>
        <w:br w:type="page"/>
      </w:r>
      <w:bookmarkStart w:id="9" w:name="_Toc428525677"/>
      <w:r w:rsidR="00412A4D" w:rsidRPr="00B079C9">
        <w:lastRenderedPageBreak/>
        <w:t>Activity</w:t>
      </w:r>
      <w:r w:rsidR="00412A4D">
        <w:t xml:space="preserve"> </w:t>
      </w:r>
      <w:r w:rsidR="00583388">
        <w:t>2</w:t>
      </w:r>
      <w:r w:rsidR="007F7245">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344771" w:rsidP="00C70F65">
            <w:pPr>
              <w:spacing w:after="0"/>
              <w:rPr>
                <w:rFonts w:eastAsia="Times New Roman"/>
                <w:b/>
                <w:bCs/>
                <w:color w:val="000000"/>
              </w:rPr>
            </w:pPr>
            <w:r>
              <w:rPr>
                <w:rFonts w:eastAsia="Times New Roman"/>
                <w:b/>
                <w:bCs/>
                <w:color w:val="000000"/>
              </w:rPr>
              <w:t>20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216FB3" w:rsidP="007F7245">
            <w:pPr>
              <w:pStyle w:val="NormalBold"/>
              <w:spacing w:after="0"/>
            </w:pPr>
            <w:r>
              <w:t xml:space="preserve">To provide you with an opportunity to </w:t>
            </w:r>
            <w:r w:rsidR="00EE1881" w:rsidRPr="00020A7D">
              <w:t xml:space="preserve">check </w:t>
            </w:r>
            <w:r w:rsidRPr="00020A7D">
              <w:t>cash journals against bank statements to identify differences</w:t>
            </w:r>
            <w:r>
              <w:t xml:space="preserve">, </w:t>
            </w:r>
            <w:r w:rsidR="00EE1881" w:rsidRPr="00020A7D">
              <w:t xml:space="preserve">update </w:t>
            </w:r>
            <w:r w:rsidRPr="00020A7D">
              <w:t>cash journals with relevant data from bank statement/s</w:t>
            </w:r>
            <w:r>
              <w:t xml:space="preserve">, </w:t>
            </w:r>
            <w:r w:rsidR="00EE1881" w:rsidRPr="00020A7D">
              <w:t xml:space="preserve">identify </w:t>
            </w:r>
            <w:r w:rsidRPr="00020A7D">
              <w:t>discrepancies and refer to appropriate staff member, organisation or agency</w:t>
            </w:r>
            <w:r>
              <w:t xml:space="preserve">, total cash journals in accordance with organisational policy and procedures, and prepare regular reconciliation reports within designated timelines. </w:t>
            </w:r>
          </w:p>
        </w:tc>
      </w:tr>
      <w:tr w:rsidR="00412A4D" w:rsidRPr="007431BE" w:rsidTr="00EE1881">
        <w:trPr>
          <w:trHeight w:val="5404"/>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017D" w:rsidRDefault="00216FB3" w:rsidP="00216FB3">
            <w:pPr>
              <w:pStyle w:val="AAAQuestions"/>
              <w:numPr>
                <w:ilvl w:val="0"/>
                <w:numId w:val="29"/>
              </w:numPr>
              <w:ind w:left="360"/>
            </w:pPr>
            <w:r>
              <w:t>What is the purpose of bank reconciliation?</w:t>
            </w:r>
          </w:p>
          <w:p w:rsidR="00216FB3" w:rsidRDefault="00216FB3" w:rsidP="00216FB3">
            <w:pPr>
              <w:pStyle w:val="AAAQuestions"/>
            </w:pPr>
          </w:p>
          <w:p w:rsidR="00216FB3" w:rsidRDefault="00216FB3" w:rsidP="00216FB3">
            <w:pPr>
              <w:pStyle w:val="Answers"/>
              <w:ind w:left="360"/>
            </w:pPr>
            <w:r>
              <w:t>Bank reconciliation ensures that separate records don’t conflict with each other. It proves the accur</w:t>
            </w:r>
            <w:r w:rsidR="00EE1881">
              <w:t>acy of the accounts and identifies</w:t>
            </w:r>
            <w:r>
              <w:t xml:space="preserve"> differences between the organisation’s bank statement and the amount in its accounts. </w:t>
            </w:r>
          </w:p>
          <w:p w:rsidR="00216FB3" w:rsidRDefault="00216FB3" w:rsidP="00216FB3">
            <w:pPr>
              <w:pStyle w:val="Answers"/>
              <w:ind w:left="360"/>
            </w:pPr>
          </w:p>
          <w:p w:rsidR="00216FB3" w:rsidRDefault="00216FB3" w:rsidP="00216FB3">
            <w:pPr>
              <w:pStyle w:val="AAAQuestions"/>
              <w:numPr>
                <w:ilvl w:val="0"/>
                <w:numId w:val="29"/>
              </w:numPr>
              <w:ind w:left="360"/>
            </w:pPr>
            <w:r>
              <w:t>What could be a reason for discrepancies between the bank statement and the amount in its account?</w:t>
            </w:r>
          </w:p>
          <w:p w:rsidR="00216FB3" w:rsidRDefault="00216FB3" w:rsidP="00216FB3">
            <w:pPr>
              <w:pStyle w:val="AAAQuestions"/>
            </w:pPr>
          </w:p>
          <w:p w:rsidR="00216FB3" w:rsidRDefault="00216FB3" w:rsidP="00216FB3">
            <w:pPr>
              <w:pStyle w:val="Answers"/>
              <w:ind w:left="360"/>
            </w:pPr>
            <w:r>
              <w:t>Reasons could be:</w:t>
            </w:r>
          </w:p>
          <w:p w:rsidR="00216FB3" w:rsidRDefault="00216FB3" w:rsidP="00216FB3">
            <w:pPr>
              <w:pStyle w:val="Answers"/>
              <w:ind w:left="360"/>
            </w:pPr>
          </w:p>
          <w:p w:rsidR="00216FB3" w:rsidRDefault="00216FB3" w:rsidP="00216FB3">
            <w:pPr>
              <w:pStyle w:val="Answers"/>
              <w:numPr>
                <w:ilvl w:val="0"/>
                <w:numId w:val="30"/>
              </w:numPr>
              <w:ind w:left="720"/>
            </w:pPr>
            <w:r>
              <w:t>Errors in accounting (either on the company or the bank’s part)</w:t>
            </w:r>
          </w:p>
          <w:p w:rsidR="00216FB3" w:rsidRDefault="00216FB3" w:rsidP="00216FB3">
            <w:pPr>
              <w:pStyle w:val="Answers"/>
              <w:numPr>
                <w:ilvl w:val="0"/>
                <w:numId w:val="30"/>
              </w:numPr>
              <w:ind w:left="720"/>
            </w:pPr>
            <w:r>
              <w:t>Cheques that haven’t been processed</w:t>
            </w:r>
          </w:p>
          <w:p w:rsidR="00216FB3" w:rsidRDefault="00216FB3" w:rsidP="00216FB3">
            <w:pPr>
              <w:pStyle w:val="Answers"/>
              <w:numPr>
                <w:ilvl w:val="0"/>
                <w:numId w:val="30"/>
              </w:numPr>
              <w:ind w:left="720"/>
            </w:pPr>
            <w:r>
              <w:t>Deposits in transit.</w:t>
            </w:r>
          </w:p>
          <w:p w:rsidR="00216FB3" w:rsidRDefault="00216FB3" w:rsidP="00216FB3">
            <w:pPr>
              <w:pStyle w:val="Answers"/>
            </w:pPr>
          </w:p>
          <w:p w:rsidR="00216FB3" w:rsidRDefault="00216FB3" w:rsidP="00216FB3">
            <w:pPr>
              <w:pStyle w:val="AAAQuestions"/>
              <w:numPr>
                <w:ilvl w:val="0"/>
                <w:numId w:val="29"/>
              </w:numPr>
              <w:ind w:left="360"/>
            </w:pPr>
            <w:r>
              <w:t>What should a bank reconciliation statement include?</w:t>
            </w:r>
          </w:p>
          <w:p w:rsidR="00216FB3" w:rsidRDefault="00216FB3" w:rsidP="00216FB3">
            <w:pPr>
              <w:pStyle w:val="AAAQuestions"/>
            </w:pPr>
          </w:p>
          <w:p w:rsidR="00216FB3" w:rsidRDefault="00216FB3" w:rsidP="00216FB3">
            <w:pPr>
              <w:pStyle w:val="Answers"/>
              <w:ind w:left="360"/>
            </w:pPr>
            <w:r>
              <w:t xml:space="preserve">The statement should include </w:t>
            </w:r>
            <w:r w:rsidR="00344771">
              <w:t xml:space="preserve">the reason for any errors, and whether the figures in the statement and journal should now agree. </w:t>
            </w:r>
          </w:p>
          <w:p w:rsidR="00216FB3" w:rsidRPr="00D42337" w:rsidRDefault="00216FB3" w:rsidP="00216FB3">
            <w:pPr>
              <w:pStyle w:val="Answers"/>
            </w:pPr>
          </w:p>
        </w:tc>
      </w:tr>
    </w:tbl>
    <w:p w:rsidR="00831220" w:rsidRDefault="00831220" w:rsidP="00412A4D">
      <w:pPr>
        <w:pStyle w:val="Heading3"/>
      </w:pPr>
    </w:p>
    <w:p w:rsidR="00831220" w:rsidRDefault="00831220" w:rsidP="00831220">
      <w:pPr>
        <w:rPr>
          <w:rFonts w:cstheme="majorBidi"/>
          <w:sz w:val="26"/>
          <w:szCs w:val="26"/>
          <w:lang w:val="en-GB"/>
        </w:rPr>
      </w:pPr>
      <w:r>
        <w:br w:type="page"/>
      </w:r>
    </w:p>
    <w:p w:rsidR="00412A4D" w:rsidRPr="00B079C9" w:rsidRDefault="00412A4D" w:rsidP="00412A4D">
      <w:pPr>
        <w:pStyle w:val="Heading3"/>
      </w:pPr>
      <w:bookmarkStart w:id="10" w:name="_Toc428525678"/>
      <w:r w:rsidRPr="00B079C9">
        <w:lastRenderedPageBreak/>
        <w:t>Activity</w:t>
      </w:r>
      <w:r>
        <w:t xml:space="preserve"> </w:t>
      </w:r>
      <w:r w:rsidR="0042037E">
        <w:t>3</w:t>
      </w:r>
      <w:r w:rsidR="00E12AAC">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83EBF" w:rsidP="00C70F65">
            <w:pPr>
              <w:spacing w:after="0"/>
              <w:rPr>
                <w:rFonts w:eastAsia="Times New Roman"/>
                <w:b/>
                <w:bCs/>
                <w:color w:val="000000"/>
              </w:rPr>
            </w:pPr>
            <w:r>
              <w:rPr>
                <w:rFonts w:eastAsia="Times New Roman"/>
                <w:b/>
                <w:bCs/>
                <w:color w:val="000000"/>
              </w:rPr>
              <w:t>30 Minutes</w:t>
            </w:r>
          </w:p>
        </w:tc>
      </w:tr>
      <w:tr w:rsidR="00412A4D" w:rsidRPr="007431BE" w:rsidTr="0033345F">
        <w:trPr>
          <w:trHeight w:val="1610"/>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344771" w:rsidP="00344771">
            <w:pPr>
              <w:pStyle w:val="NormalBold"/>
              <w:spacing w:after="0"/>
            </w:pPr>
            <w:r>
              <w:t xml:space="preserve">To provide you with an opportunity to </w:t>
            </w:r>
            <w:r>
              <w:rPr>
                <w:noProof/>
              </w:rPr>
              <w:t>e</w:t>
            </w:r>
            <w:r w:rsidRPr="00A935F9">
              <w:rPr>
                <w:noProof/>
              </w:rPr>
              <w:t xml:space="preserve">nter transactions into individual accounts </w:t>
            </w:r>
            <w:r>
              <w:rPr>
                <w:noProof/>
              </w:rPr>
              <w:t>payable and accounts receivable</w:t>
            </w:r>
            <w:r w:rsidRPr="00A935F9">
              <w:rPr>
                <w:noProof/>
              </w:rPr>
              <w:t xml:space="preserve"> in accordance with organ</w:t>
            </w:r>
            <w:r>
              <w:rPr>
                <w:noProof/>
              </w:rPr>
              <w:t>isational policy and procedures</w:t>
            </w:r>
            <w:r w:rsidRPr="00A935F9">
              <w:rPr>
                <w:noProof/>
              </w:rPr>
              <w:t xml:space="preserve"> and accounting requirements</w:t>
            </w:r>
            <w:r>
              <w:rPr>
                <w:noProof/>
              </w:rPr>
              <w:t xml:space="preserve">, </w:t>
            </w:r>
            <w:r w:rsidRPr="00A935F9">
              <w:rPr>
                <w:noProof/>
              </w:rPr>
              <w:t>prepare schedules of accounts payable and accounts receiva</w:t>
            </w:r>
            <w:r>
              <w:rPr>
                <w:noProof/>
              </w:rPr>
              <w:t xml:space="preserve">ble for reconciliation purposes and </w:t>
            </w:r>
            <w:r w:rsidRPr="00A935F9">
              <w:rPr>
                <w:noProof/>
              </w:rPr>
              <w:t>in accordance with organisational requirements</w:t>
            </w:r>
            <w:r>
              <w:rPr>
                <w:noProof/>
              </w:rPr>
              <w:t xml:space="preserve">, and </w:t>
            </w:r>
            <w:r w:rsidR="00EE1881" w:rsidRPr="00A935F9">
              <w:rPr>
                <w:noProof/>
              </w:rPr>
              <w:t xml:space="preserve">reconcile </w:t>
            </w:r>
            <w:r w:rsidRPr="00A935F9">
              <w:rPr>
                <w:noProof/>
              </w:rPr>
              <w:t xml:space="preserve">accounts payable and accounts receivable schedules with journal data or general </w:t>
            </w:r>
            <w:r>
              <w:rPr>
                <w:noProof/>
              </w:rPr>
              <w:t>ledger and</w:t>
            </w:r>
            <w:r w:rsidRPr="00A935F9">
              <w:rPr>
                <w:noProof/>
              </w:rPr>
              <w:t xml:space="preserve"> in accordance with organisational requirements</w:t>
            </w:r>
            <w:r>
              <w:rPr>
                <w:noProof/>
              </w:rPr>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4AAB" w:rsidRDefault="00344771" w:rsidP="00344771">
            <w:pPr>
              <w:pStyle w:val="AAAQuestions"/>
              <w:numPr>
                <w:ilvl w:val="0"/>
                <w:numId w:val="31"/>
              </w:numPr>
              <w:ind w:left="360"/>
            </w:pPr>
            <w:r>
              <w:t>If your company buys supplies in January and pays for them in March, when should they be recorded under accrual accounting?</w:t>
            </w:r>
          </w:p>
          <w:p w:rsidR="00344771" w:rsidRDefault="00344771" w:rsidP="00344771">
            <w:pPr>
              <w:pStyle w:val="AAAQuestions"/>
            </w:pPr>
          </w:p>
          <w:p w:rsidR="00344771" w:rsidRDefault="003F458C" w:rsidP="00344771">
            <w:pPr>
              <w:pStyle w:val="Answers"/>
              <w:ind w:left="360"/>
            </w:pPr>
            <w:r>
              <w:t xml:space="preserve">They </w:t>
            </w:r>
            <w:r w:rsidR="00344771">
              <w:t xml:space="preserve">should be recorded in January, when the expense is encountered. </w:t>
            </w:r>
          </w:p>
          <w:p w:rsidR="00344771" w:rsidRDefault="00344771" w:rsidP="00344771">
            <w:pPr>
              <w:pStyle w:val="Answers"/>
              <w:ind w:left="360"/>
            </w:pPr>
          </w:p>
          <w:p w:rsidR="00344771" w:rsidRDefault="00344771" w:rsidP="00344771">
            <w:pPr>
              <w:pStyle w:val="AAAQuestions"/>
              <w:numPr>
                <w:ilvl w:val="0"/>
                <w:numId w:val="31"/>
              </w:numPr>
              <w:ind w:left="360"/>
            </w:pPr>
            <w:r>
              <w:t>The company spent $150 on supplies. How would it be recorded in March when it pays for them?</w:t>
            </w:r>
          </w:p>
          <w:p w:rsidR="00344771" w:rsidRDefault="00344771" w:rsidP="00344771">
            <w:pPr>
              <w:pStyle w:val="Answers"/>
              <w:ind w:left="360"/>
            </w:pPr>
          </w:p>
          <w:tbl>
            <w:tblPr>
              <w:tblStyle w:val="TableGrid"/>
              <w:tblW w:w="0" w:type="auto"/>
              <w:tblLook w:val="04A0" w:firstRow="1" w:lastRow="0" w:firstColumn="1" w:lastColumn="0" w:noHBand="0" w:noVBand="1"/>
            </w:tblPr>
            <w:tblGrid>
              <w:gridCol w:w="2093"/>
              <w:gridCol w:w="2126"/>
              <w:gridCol w:w="2268"/>
            </w:tblGrid>
            <w:tr w:rsidR="00344771" w:rsidTr="001376E5">
              <w:tc>
                <w:tcPr>
                  <w:tcW w:w="2093" w:type="dxa"/>
                  <w:shd w:val="clear" w:color="auto" w:fill="E5B8B7" w:themeFill="accent2" w:themeFillTint="66"/>
                </w:tcPr>
                <w:p w:rsidR="00344771" w:rsidRPr="009E0FC1" w:rsidRDefault="00344771" w:rsidP="001376E5">
                  <w:pPr>
                    <w:jc w:val="center"/>
                    <w:rPr>
                      <w:b/>
                      <w:lang w:val="en-GB"/>
                    </w:rPr>
                  </w:pPr>
                  <w:r w:rsidRPr="009E0FC1">
                    <w:rPr>
                      <w:b/>
                      <w:lang w:val="en-GB"/>
                    </w:rPr>
                    <w:t>Account</w:t>
                  </w:r>
                </w:p>
              </w:tc>
              <w:tc>
                <w:tcPr>
                  <w:tcW w:w="2126" w:type="dxa"/>
                  <w:shd w:val="clear" w:color="auto" w:fill="E5B8B7" w:themeFill="accent2" w:themeFillTint="66"/>
                </w:tcPr>
                <w:p w:rsidR="00344771" w:rsidRPr="009E0FC1" w:rsidRDefault="00344771" w:rsidP="001376E5">
                  <w:pPr>
                    <w:jc w:val="center"/>
                    <w:rPr>
                      <w:b/>
                      <w:lang w:val="en-GB"/>
                    </w:rPr>
                  </w:pPr>
                  <w:r w:rsidRPr="009E0FC1">
                    <w:rPr>
                      <w:b/>
                      <w:lang w:val="en-GB"/>
                    </w:rPr>
                    <w:t>Debit</w:t>
                  </w:r>
                </w:p>
              </w:tc>
              <w:tc>
                <w:tcPr>
                  <w:tcW w:w="2268" w:type="dxa"/>
                  <w:shd w:val="clear" w:color="auto" w:fill="E5B8B7" w:themeFill="accent2" w:themeFillTint="66"/>
                </w:tcPr>
                <w:p w:rsidR="00344771" w:rsidRPr="009E0FC1" w:rsidRDefault="00344771" w:rsidP="001376E5">
                  <w:pPr>
                    <w:jc w:val="center"/>
                    <w:rPr>
                      <w:b/>
                      <w:lang w:val="en-GB"/>
                    </w:rPr>
                  </w:pPr>
                  <w:r w:rsidRPr="009E0FC1">
                    <w:rPr>
                      <w:b/>
                      <w:lang w:val="en-GB"/>
                    </w:rPr>
                    <w:t>Credit</w:t>
                  </w:r>
                </w:p>
              </w:tc>
            </w:tr>
            <w:tr w:rsidR="00344771" w:rsidTr="001376E5">
              <w:tc>
                <w:tcPr>
                  <w:tcW w:w="2093" w:type="dxa"/>
                </w:tcPr>
                <w:p w:rsidR="00344771" w:rsidRDefault="00344771" w:rsidP="001376E5">
                  <w:pPr>
                    <w:rPr>
                      <w:lang w:val="en-GB"/>
                    </w:rPr>
                  </w:pPr>
                  <w:r>
                    <w:rPr>
                      <w:lang w:val="en-GB"/>
                    </w:rPr>
                    <w:t>Cash</w:t>
                  </w:r>
                </w:p>
                <w:p w:rsidR="00A3041B" w:rsidRDefault="00A3041B" w:rsidP="001376E5">
                  <w:pPr>
                    <w:rPr>
                      <w:lang w:val="en-GB"/>
                    </w:rPr>
                  </w:pPr>
                </w:p>
              </w:tc>
              <w:tc>
                <w:tcPr>
                  <w:tcW w:w="2126" w:type="dxa"/>
                </w:tcPr>
                <w:p w:rsidR="00344771" w:rsidRDefault="00344771" w:rsidP="001376E5">
                  <w:pPr>
                    <w:rPr>
                      <w:lang w:val="en-GB"/>
                    </w:rPr>
                  </w:pPr>
                </w:p>
              </w:tc>
              <w:tc>
                <w:tcPr>
                  <w:tcW w:w="2268" w:type="dxa"/>
                </w:tcPr>
                <w:p w:rsidR="00344771" w:rsidRDefault="00344771" w:rsidP="001376E5">
                  <w:pPr>
                    <w:rPr>
                      <w:lang w:val="en-GB"/>
                    </w:rPr>
                  </w:pPr>
                </w:p>
              </w:tc>
            </w:tr>
            <w:tr w:rsidR="00344771" w:rsidTr="001376E5">
              <w:tc>
                <w:tcPr>
                  <w:tcW w:w="2093" w:type="dxa"/>
                </w:tcPr>
                <w:p w:rsidR="00344771" w:rsidRDefault="00344771" w:rsidP="001376E5">
                  <w:pPr>
                    <w:rPr>
                      <w:lang w:val="en-GB"/>
                    </w:rPr>
                  </w:pPr>
                  <w:r>
                    <w:rPr>
                      <w:lang w:val="en-GB"/>
                    </w:rPr>
                    <w:t>Accounts receivable</w:t>
                  </w:r>
                </w:p>
                <w:p w:rsidR="00A3041B" w:rsidRDefault="00A3041B" w:rsidP="001376E5">
                  <w:pPr>
                    <w:rPr>
                      <w:lang w:val="en-GB"/>
                    </w:rPr>
                  </w:pPr>
                </w:p>
              </w:tc>
              <w:tc>
                <w:tcPr>
                  <w:tcW w:w="2126" w:type="dxa"/>
                </w:tcPr>
                <w:p w:rsidR="00344771" w:rsidRDefault="00344771" w:rsidP="001376E5">
                  <w:pPr>
                    <w:rPr>
                      <w:lang w:val="en-GB"/>
                    </w:rPr>
                  </w:pPr>
                </w:p>
              </w:tc>
              <w:tc>
                <w:tcPr>
                  <w:tcW w:w="2268" w:type="dxa"/>
                </w:tcPr>
                <w:p w:rsidR="00344771" w:rsidRDefault="00344771" w:rsidP="001376E5">
                  <w:pPr>
                    <w:rPr>
                      <w:lang w:val="en-GB"/>
                    </w:rPr>
                  </w:pPr>
                </w:p>
              </w:tc>
            </w:tr>
          </w:tbl>
          <w:p w:rsidR="00344771" w:rsidRDefault="00344771" w:rsidP="00344771">
            <w:pPr>
              <w:pStyle w:val="Answers"/>
              <w:ind w:left="360"/>
            </w:pPr>
          </w:p>
          <w:p w:rsidR="00344771" w:rsidRDefault="00344771" w:rsidP="00344771">
            <w:pPr>
              <w:pStyle w:val="Answers"/>
              <w:ind w:left="360"/>
            </w:pPr>
            <w:r>
              <w:t xml:space="preserve">$150 should be recorded as debit under cash and credit under accounts receivable. </w:t>
            </w:r>
          </w:p>
          <w:p w:rsidR="00344771" w:rsidRDefault="00344771" w:rsidP="00344771">
            <w:pPr>
              <w:pStyle w:val="Answers"/>
              <w:ind w:left="360"/>
            </w:pPr>
          </w:p>
          <w:p w:rsidR="00344771" w:rsidRDefault="00344771" w:rsidP="00344771">
            <w:pPr>
              <w:pStyle w:val="AAAQuestions"/>
              <w:numPr>
                <w:ilvl w:val="0"/>
                <w:numId w:val="31"/>
              </w:numPr>
              <w:ind w:left="360"/>
            </w:pPr>
            <w:r>
              <w:t>The accounts receivable ledger is used daily by the company. When should it be reconciled and why?</w:t>
            </w:r>
          </w:p>
          <w:p w:rsidR="00344771" w:rsidRDefault="00344771" w:rsidP="00344771">
            <w:pPr>
              <w:pStyle w:val="AAAQuestions"/>
            </w:pPr>
          </w:p>
          <w:p w:rsidR="00344771" w:rsidRDefault="00344771" w:rsidP="00344771">
            <w:pPr>
              <w:pStyle w:val="Answers"/>
              <w:ind w:left="360"/>
            </w:pPr>
            <w:r>
              <w:t>It is a high activity account, so should be reconciled often (such as monthly.)</w:t>
            </w:r>
          </w:p>
          <w:p w:rsidR="00344771" w:rsidRDefault="00344771" w:rsidP="00344771">
            <w:pPr>
              <w:pStyle w:val="Answers"/>
              <w:ind w:left="360"/>
            </w:pPr>
          </w:p>
          <w:p w:rsidR="00344771" w:rsidRDefault="00344771" w:rsidP="00344771">
            <w:pPr>
              <w:pStyle w:val="AAAQuestions"/>
              <w:numPr>
                <w:ilvl w:val="0"/>
                <w:numId w:val="31"/>
              </w:numPr>
              <w:ind w:left="360"/>
            </w:pPr>
            <w:r>
              <w:t>What is an asset? Give examples.</w:t>
            </w:r>
          </w:p>
          <w:p w:rsidR="00344771" w:rsidRDefault="00344771" w:rsidP="00344771">
            <w:pPr>
              <w:pStyle w:val="AAAQuestions"/>
            </w:pPr>
          </w:p>
          <w:p w:rsidR="00344771" w:rsidRDefault="00344771" w:rsidP="00344771">
            <w:pPr>
              <w:pStyle w:val="Answers"/>
              <w:ind w:left="360"/>
            </w:pPr>
            <w:r>
              <w:t>Assets are the company’s worth and represent what the company owns. They can include:</w:t>
            </w:r>
          </w:p>
          <w:p w:rsidR="00344771" w:rsidRDefault="00344771" w:rsidP="00344771">
            <w:pPr>
              <w:pStyle w:val="Answers"/>
              <w:ind w:left="360"/>
            </w:pPr>
          </w:p>
          <w:p w:rsidR="00344771" w:rsidRDefault="00583EBF" w:rsidP="00344771">
            <w:pPr>
              <w:pStyle w:val="Answers"/>
              <w:numPr>
                <w:ilvl w:val="0"/>
                <w:numId w:val="32"/>
              </w:numPr>
              <w:ind w:left="720"/>
            </w:pPr>
            <w:r>
              <w:t>Equipment</w:t>
            </w:r>
          </w:p>
          <w:p w:rsidR="00583EBF" w:rsidRDefault="00583EBF" w:rsidP="00344771">
            <w:pPr>
              <w:pStyle w:val="Answers"/>
              <w:numPr>
                <w:ilvl w:val="0"/>
                <w:numId w:val="32"/>
              </w:numPr>
              <w:ind w:left="720"/>
            </w:pPr>
            <w:r>
              <w:t>Machinery</w:t>
            </w:r>
          </w:p>
          <w:p w:rsidR="00583EBF" w:rsidRDefault="00583EBF" w:rsidP="00344771">
            <w:pPr>
              <w:pStyle w:val="Answers"/>
              <w:numPr>
                <w:ilvl w:val="0"/>
                <w:numId w:val="32"/>
              </w:numPr>
              <w:ind w:left="720"/>
            </w:pPr>
            <w:r>
              <w:t>Office equipment</w:t>
            </w:r>
          </w:p>
          <w:p w:rsidR="00583EBF" w:rsidRDefault="00583EBF" w:rsidP="00344771">
            <w:pPr>
              <w:pStyle w:val="Answers"/>
              <w:numPr>
                <w:ilvl w:val="0"/>
                <w:numId w:val="32"/>
              </w:numPr>
              <w:ind w:left="720"/>
            </w:pPr>
            <w:r>
              <w:t>Items which are used up within the financial year</w:t>
            </w:r>
          </w:p>
          <w:p w:rsidR="00583EBF" w:rsidRDefault="00583EBF" w:rsidP="00344771">
            <w:pPr>
              <w:pStyle w:val="Answers"/>
              <w:numPr>
                <w:ilvl w:val="0"/>
                <w:numId w:val="32"/>
              </w:numPr>
              <w:ind w:left="720"/>
            </w:pPr>
            <w:r>
              <w:t>Items that can be sold (e.g. stock, components)</w:t>
            </w:r>
          </w:p>
          <w:p w:rsidR="00583EBF" w:rsidRDefault="00583EBF" w:rsidP="00344771">
            <w:pPr>
              <w:pStyle w:val="Answers"/>
              <w:numPr>
                <w:ilvl w:val="0"/>
                <w:numId w:val="32"/>
              </w:numPr>
              <w:ind w:left="720"/>
            </w:pPr>
            <w:r>
              <w:t>Cheque accounts</w:t>
            </w:r>
          </w:p>
          <w:p w:rsidR="00583EBF" w:rsidRDefault="00583EBF" w:rsidP="00583EBF">
            <w:pPr>
              <w:pStyle w:val="Answers"/>
              <w:numPr>
                <w:ilvl w:val="0"/>
                <w:numId w:val="32"/>
              </w:numPr>
              <w:ind w:left="720"/>
            </w:pPr>
            <w:r>
              <w:t>Money owed to the company.</w:t>
            </w:r>
          </w:p>
          <w:p w:rsidR="00344771" w:rsidRPr="007B10CD" w:rsidRDefault="00344771" w:rsidP="00344771">
            <w:pPr>
              <w:pStyle w:val="Answers"/>
              <w:ind w:left="360"/>
            </w:pPr>
          </w:p>
        </w:tc>
      </w:tr>
    </w:tbl>
    <w:p w:rsidR="00412A4D" w:rsidRPr="00B079C9" w:rsidRDefault="009A7267" w:rsidP="00F36871">
      <w:pPr>
        <w:pStyle w:val="Heading3"/>
      </w:pPr>
      <w:r>
        <w:br w:type="page"/>
      </w:r>
      <w:bookmarkStart w:id="11" w:name="_Toc428525679"/>
      <w:r w:rsidR="00412A4D" w:rsidRPr="00B079C9">
        <w:lastRenderedPageBreak/>
        <w:t>Activity</w:t>
      </w:r>
      <w:r w:rsidR="00412A4D">
        <w:t xml:space="preserve"> </w:t>
      </w:r>
      <w:r w:rsidR="00EE2465">
        <w:t>4</w:t>
      </w:r>
      <w:r w:rsidR="00BD40ED">
        <w:t>A</w:t>
      </w:r>
      <w:bookmarkEnd w:id="11"/>
      <w:r w:rsidR="0033221B">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83EBF" w:rsidP="00C70F65">
            <w:pPr>
              <w:spacing w:after="0"/>
              <w:rPr>
                <w:rFonts w:eastAsia="Times New Roman"/>
                <w:b/>
                <w:bCs/>
                <w:color w:val="000000"/>
              </w:rPr>
            </w:pPr>
            <w:r>
              <w:rPr>
                <w:rFonts w:eastAsia="Times New Roman"/>
                <w:b/>
                <w:bCs/>
                <w:color w:val="000000"/>
              </w:rPr>
              <w:t>15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583EBF" w:rsidP="00553D31">
            <w:pPr>
              <w:pStyle w:val="NormalBold"/>
              <w:spacing w:after="0"/>
            </w:pPr>
            <w:r>
              <w:t xml:space="preserve">To provide you with an opportunity to reconcile accounts payable statements with accounting records and in accordance with organisational policy and procedures, and </w:t>
            </w:r>
            <w:r w:rsidRPr="00B91254">
              <w:t xml:space="preserve">check payment documentation for accuracy of information and discrepancies and rectify </w:t>
            </w:r>
            <w:r>
              <w:t>errors</w:t>
            </w:r>
            <w:r w:rsidRPr="00B91254">
              <w:t xml:space="preserve"> in accordance with organisational requirements</w:t>
            </w:r>
            <w:r>
              <w:t>.</w:t>
            </w:r>
          </w:p>
        </w:tc>
      </w:tr>
      <w:tr w:rsidR="00412A4D" w:rsidRPr="007431BE" w:rsidTr="003F458C">
        <w:trPr>
          <w:trHeight w:val="3539"/>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0C91" w:rsidRDefault="00583EBF" w:rsidP="00583EBF">
            <w:pPr>
              <w:pStyle w:val="AAAQuestions"/>
              <w:numPr>
                <w:ilvl w:val="0"/>
                <w:numId w:val="33"/>
              </w:numPr>
              <w:ind w:left="360"/>
            </w:pPr>
            <w:r>
              <w:t>What should you do in if you believe there are errors in a supplier’s statement?</w:t>
            </w:r>
          </w:p>
          <w:p w:rsidR="00583EBF" w:rsidRDefault="00583EBF" w:rsidP="00583EBF">
            <w:pPr>
              <w:pStyle w:val="AAAQuestions"/>
            </w:pPr>
          </w:p>
          <w:p w:rsidR="00583EBF" w:rsidRDefault="00583EBF" w:rsidP="00583EBF">
            <w:pPr>
              <w:pStyle w:val="Answers"/>
              <w:ind w:left="360"/>
            </w:pPr>
            <w:r>
              <w:t xml:space="preserve">Check it against supporting documents such as the invoice and the creditor agreement. If you can prove there are errors, contact the supplier with evidence. You may also wish to check previous statements for errors. </w:t>
            </w:r>
          </w:p>
          <w:p w:rsidR="00583EBF" w:rsidRDefault="00583EBF" w:rsidP="00583EBF">
            <w:pPr>
              <w:pStyle w:val="Answers"/>
              <w:ind w:left="360"/>
            </w:pPr>
          </w:p>
          <w:p w:rsidR="00583EBF" w:rsidRDefault="00583EBF" w:rsidP="00583EBF">
            <w:pPr>
              <w:pStyle w:val="AAAQuestions"/>
              <w:numPr>
                <w:ilvl w:val="0"/>
                <w:numId w:val="33"/>
              </w:numPr>
              <w:ind w:left="360"/>
            </w:pPr>
            <w:r>
              <w:t>How would you approve payment for a supplier’s invoice?</w:t>
            </w:r>
          </w:p>
          <w:p w:rsidR="00583EBF" w:rsidRDefault="00583EBF" w:rsidP="00583EBF">
            <w:pPr>
              <w:pStyle w:val="AAAQuestions"/>
            </w:pPr>
          </w:p>
          <w:p w:rsidR="00583EBF" w:rsidRPr="00583EBF" w:rsidRDefault="00583EBF" w:rsidP="00583EBF">
            <w:pPr>
              <w:pStyle w:val="Answers"/>
              <w:ind w:left="360"/>
            </w:pPr>
            <w:r>
              <w:t xml:space="preserve">Once you believe it is correct, provide it and any supporting evidence to an employee in your organisation who can authorise payment. If it is above a certain amount, it may need to be escalated even higher to be approved. </w:t>
            </w:r>
          </w:p>
        </w:tc>
      </w:tr>
    </w:tbl>
    <w:p w:rsidR="00412A4D" w:rsidRPr="00B079C9" w:rsidRDefault="00F36871" w:rsidP="000B5684">
      <w:pPr>
        <w:pStyle w:val="Heading3"/>
        <w:contextualSpacing/>
      </w:pPr>
      <w:r>
        <w:br w:type="page"/>
      </w:r>
      <w:bookmarkStart w:id="12" w:name="_Toc428525680"/>
      <w:r w:rsidR="00412A4D" w:rsidRPr="00B079C9">
        <w:lastRenderedPageBreak/>
        <w:t>Activity</w:t>
      </w:r>
      <w:r w:rsidR="00412A4D">
        <w:t xml:space="preserve"> </w:t>
      </w:r>
      <w:r w:rsidR="00CA1FEE">
        <w:t>5</w:t>
      </w:r>
      <w:r w:rsidR="00BD40ED">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A11154" w:rsidP="00C70F65">
            <w:pPr>
              <w:spacing w:after="0"/>
              <w:rPr>
                <w:rFonts w:eastAsia="Times New Roman"/>
                <w:b/>
                <w:bCs/>
                <w:color w:val="000000"/>
              </w:rPr>
            </w:pPr>
            <w:r>
              <w:rPr>
                <w:rFonts w:eastAsia="Times New Roman"/>
                <w:b/>
                <w:bCs/>
                <w:color w:val="000000"/>
              </w:rPr>
              <w:t>20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583EBF" w:rsidP="00BD40ED">
            <w:pPr>
              <w:pStyle w:val="NormalBold"/>
              <w:spacing w:after="0"/>
            </w:pPr>
            <w:r>
              <w:t xml:space="preserve">To provide you with an opportunity to </w:t>
            </w:r>
            <w:r w:rsidR="00A11154" w:rsidRPr="009525E5">
              <w:t xml:space="preserve">produce and check accounts receivable statements for accuracy </w:t>
            </w:r>
            <w:r w:rsidR="00A11154">
              <w:t xml:space="preserve">in accordance </w:t>
            </w:r>
            <w:r w:rsidR="00A11154" w:rsidRPr="009525E5">
              <w:t>with organisational policy and procedures</w:t>
            </w:r>
            <w:r w:rsidR="00A11154">
              <w:t xml:space="preserve"> and </w:t>
            </w:r>
            <w:r w:rsidR="00A11154" w:rsidRPr="009525E5">
              <w:t>rectify discrepancies and statements de</w:t>
            </w:r>
            <w:r w:rsidR="00A11154">
              <w:t>spatched within designated time</w:t>
            </w:r>
            <w:r w:rsidR="00A11154" w:rsidRPr="009525E5">
              <w:t>lines</w:t>
            </w:r>
            <w:r w:rsidR="00A11154">
              <w:t>.</w:t>
            </w:r>
          </w:p>
        </w:tc>
      </w:tr>
      <w:tr w:rsidR="00412A4D" w:rsidRPr="007431BE" w:rsidTr="00BD40ED">
        <w:trPr>
          <w:trHeight w:val="9903"/>
        </w:trPr>
        <w:tc>
          <w:tcPr>
            <w:tcW w:w="1668" w:type="dxa"/>
            <w:tcBorders>
              <w:top w:val="single" w:sz="8" w:space="0" w:color="C0504D"/>
              <w:left w:val="single" w:sz="8" w:space="0" w:color="C0504D"/>
              <w:bottom w:val="single" w:sz="8" w:space="0" w:color="C0504D"/>
              <w:right w:val="single" w:sz="8" w:space="0" w:color="C0504D"/>
            </w:tcBorders>
          </w:tcPr>
          <w:p w:rsidR="00954A15" w:rsidRDefault="00E62833" w:rsidP="00C70F65">
            <w:pPr>
              <w:spacing w:after="0"/>
              <w:rPr>
                <w:rFonts w:eastAsia="Times New Roman"/>
                <w:b/>
                <w:bCs/>
              </w:rPr>
            </w:pPr>
            <w:r>
              <w:rPr>
                <w:rFonts w:eastAsia="Times New Roman"/>
                <w:b/>
                <w:bCs/>
              </w:rPr>
              <w:t>Activity</w:t>
            </w:r>
          </w:p>
          <w:p w:rsidR="00954A15" w:rsidRPr="00954A15" w:rsidRDefault="00954A15" w:rsidP="00954A15">
            <w:pPr>
              <w:rPr>
                <w:rFonts w:eastAsia="Times New Roman"/>
              </w:rPr>
            </w:pPr>
          </w:p>
          <w:p w:rsidR="00954A15" w:rsidRPr="00954A15" w:rsidRDefault="00954A15" w:rsidP="00954A15">
            <w:pPr>
              <w:rPr>
                <w:rFonts w:eastAsia="Times New Roman"/>
              </w:rPr>
            </w:pPr>
          </w:p>
          <w:p w:rsidR="00954A15" w:rsidRPr="00954A15" w:rsidRDefault="00954A15" w:rsidP="00954A15">
            <w:pPr>
              <w:rPr>
                <w:rFonts w:eastAsia="Times New Roman"/>
              </w:rPr>
            </w:pPr>
          </w:p>
          <w:p w:rsidR="00954A15" w:rsidRPr="00954A15" w:rsidRDefault="00954A15" w:rsidP="00954A15">
            <w:pPr>
              <w:rPr>
                <w:rFonts w:eastAsia="Times New Roman"/>
              </w:rPr>
            </w:pPr>
          </w:p>
          <w:p w:rsidR="00954A15" w:rsidRPr="00954A15" w:rsidRDefault="00954A15" w:rsidP="00954A15">
            <w:pPr>
              <w:rPr>
                <w:rFonts w:eastAsia="Times New Roman"/>
              </w:rPr>
            </w:pPr>
          </w:p>
          <w:p w:rsidR="00954A15" w:rsidRPr="00954A15" w:rsidRDefault="00954A15" w:rsidP="00954A15">
            <w:pPr>
              <w:rPr>
                <w:rFonts w:eastAsia="Times New Roman"/>
              </w:rPr>
            </w:pPr>
          </w:p>
          <w:p w:rsidR="00954A15" w:rsidRPr="00954A15" w:rsidRDefault="00954A15" w:rsidP="00954A15">
            <w:pPr>
              <w:rPr>
                <w:rFonts w:eastAsia="Times New Roman"/>
              </w:rPr>
            </w:pPr>
          </w:p>
          <w:p w:rsidR="00954A15" w:rsidRPr="00954A15" w:rsidRDefault="00954A15" w:rsidP="00954A15">
            <w:pPr>
              <w:rPr>
                <w:rFonts w:eastAsia="Times New Roman"/>
              </w:rPr>
            </w:pPr>
          </w:p>
          <w:p w:rsidR="00412A4D" w:rsidRPr="00954A15" w:rsidRDefault="00412A4D" w:rsidP="00954A15">
            <w:pPr>
              <w:rPr>
                <w:rFonts w:eastAsia="Times New Roman"/>
              </w:rPr>
            </w:pPr>
          </w:p>
        </w:tc>
        <w:tc>
          <w:tcPr>
            <w:tcW w:w="7572" w:type="dxa"/>
            <w:tcBorders>
              <w:top w:val="single" w:sz="8" w:space="0" w:color="C0504D"/>
              <w:left w:val="single" w:sz="8" w:space="0" w:color="C0504D"/>
              <w:bottom w:val="single" w:sz="8" w:space="0" w:color="C0504D"/>
              <w:right w:val="single" w:sz="8" w:space="0" w:color="C0504D"/>
            </w:tcBorders>
          </w:tcPr>
          <w:p w:rsidR="00A11154" w:rsidRDefault="00A11154" w:rsidP="00A11154">
            <w:pPr>
              <w:pStyle w:val="AAAQuestions"/>
              <w:numPr>
                <w:ilvl w:val="0"/>
                <w:numId w:val="34"/>
              </w:numPr>
              <w:ind w:left="360"/>
            </w:pPr>
            <w:r>
              <w:t xml:space="preserve">Complete the customer invoice. </w:t>
            </w:r>
          </w:p>
          <w:p w:rsidR="00A11154" w:rsidRDefault="00A11154" w:rsidP="00A11154">
            <w:pPr>
              <w:pStyle w:val="AAAQuestions"/>
              <w:ind w:left="360"/>
            </w:pPr>
          </w:p>
          <w:p w:rsidR="00F40C73" w:rsidRDefault="00A11154" w:rsidP="00A11154">
            <w:pPr>
              <w:pStyle w:val="AAAQuestions"/>
              <w:ind w:left="360"/>
            </w:pPr>
            <w:r>
              <w:t>The customer has ordered Product X for $46 and Product Y for $96. Their balance at the start of the month was $20 and they have no late fees.</w:t>
            </w:r>
          </w:p>
          <w:p w:rsidR="00A11154" w:rsidRDefault="00A11154" w:rsidP="00A11154">
            <w:pPr>
              <w:pStyle w:val="AAAQuestions"/>
            </w:pPr>
          </w:p>
          <w:tbl>
            <w:tblPr>
              <w:tblStyle w:val="TableGrid"/>
              <w:tblW w:w="0" w:type="auto"/>
              <w:tblLook w:val="04A0" w:firstRow="1" w:lastRow="0" w:firstColumn="1" w:lastColumn="0" w:noHBand="0" w:noVBand="1"/>
            </w:tblPr>
            <w:tblGrid>
              <w:gridCol w:w="5519"/>
              <w:gridCol w:w="1827"/>
            </w:tblGrid>
            <w:tr w:rsidR="00A11154" w:rsidRPr="00D8420A" w:rsidTr="003F458C">
              <w:tc>
                <w:tcPr>
                  <w:tcW w:w="7346" w:type="dxa"/>
                  <w:gridSpan w:val="2"/>
                  <w:shd w:val="clear" w:color="auto" w:fill="E5B8B7" w:themeFill="accent2" w:themeFillTint="66"/>
                </w:tcPr>
                <w:p w:rsidR="00A11154" w:rsidRPr="000A47AE" w:rsidRDefault="00A11154" w:rsidP="001376E5">
                  <w:pPr>
                    <w:spacing w:before="120" w:after="120"/>
                    <w:jc w:val="center"/>
                    <w:rPr>
                      <w:sz w:val="24"/>
                      <w:szCs w:val="24"/>
                    </w:rPr>
                  </w:pPr>
                  <w:r w:rsidRPr="000A47AE">
                    <w:rPr>
                      <w:b/>
                      <w:sz w:val="24"/>
                      <w:szCs w:val="24"/>
                    </w:rPr>
                    <w:t>Invoice</w:t>
                  </w:r>
                </w:p>
              </w:tc>
            </w:tr>
            <w:tr w:rsidR="00A11154" w:rsidRPr="00D8420A" w:rsidTr="003F458C">
              <w:tc>
                <w:tcPr>
                  <w:tcW w:w="5519" w:type="dxa"/>
                  <w:shd w:val="clear" w:color="auto" w:fill="E5B8B7" w:themeFill="accent2" w:themeFillTint="66"/>
                </w:tcPr>
                <w:p w:rsidR="00A11154" w:rsidRPr="00D8420A" w:rsidRDefault="00A11154" w:rsidP="001376E5">
                  <w:pPr>
                    <w:tabs>
                      <w:tab w:val="left" w:pos="3503"/>
                    </w:tabs>
                    <w:spacing w:before="120" w:after="120" w:line="240" w:lineRule="auto"/>
                    <w:jc w:val="center"/>
                    <w:rPr>
                      <w:b/>
                    </w:rPr>
                  </w:pPr>
                  <w:r w:rsidRPr="00D8420A">
                    <w:rPr>
                      <w:b/>
                    </w:rPr>
                    <w:t>Description</w:t>
                  </w:r>
                </w:p>
              </w:tc>
              <w:tc>
                <w:tcPr>
                  <w:tcW w:w="1827" w:type="dxa"/>
                  <w:shd w:val="clear" w:color="auto" w:fill="E5B8B7" w:themeFill="accent2" w:themeFillTint="66"/>
                </w:tcPr>
                <w:p w:rsidR="00A11154" w:rsidRPr="00D8420A" w:rsidRDefault="00A11154" w:rsidP="001376E5">
                  <w:pPr>
                    <w:tabs>
                      <w:tab w:val="left" w:pos="180"/>
                      <w:tab w:val="left" w:pos="3503"/>
                    </w:tabs>
                    <w:spacing w:before="120" w:after="120" w:line="240" w:lineRule="auto"/>
                    <w:rPr>
                      <w:b/>
                    </w:rPr>
                  </w:pPr>
                  <w:r>
                    <w:rPr>
                      <w:b/>
                    </w:rPr>
                    <w:tab/>
                    <w:t>Amount</w:t>
                  </w:r>
                </w:p>
              </w:tc>
            </w:tr>
            <w:tr w:rsidR="00A11154" w:rsidRPr="00D8420A" w:rsidTr="003F458C">
              <w:tc>
                <w:tcPr>
                  <w:tcW w:w="5519" w:type="dxa"/>
                </w:tcPr>
                <w:p w:rsidR="00A11154" w:rsidRDefault="00A11154" w:rsidP="001376E5">
                  <w:pPr>
                    <w:spacing w:before="120" w:after="120" w:line="240" w:lineRule="auto"/>
                  </w:pPr>
                  <w:r>
                    <w:t>Balance at start of month:</w:t>
                  </w:r>
                </w:p>
              </w:tc>
              <w:tc>
                <w:tcPr>
                  <w:tcW w:w="1827" w:type="dxa"/>
                </w:tcPr>
                <w:p w:rsidR="00A11154" w:rsidRDefault="00A11154" w:rsidP="001376E5">
                  <w:pPr>
                    <w:spacing w:before="120" w:after="120" w:line="240" w:lineRule="auto"/>
                  </w:pPr>
                </w:p>
              </w:tc>
            </w:tr>
            <w:tr w:rsidR="00A11154" w:rsidRPr="00D8420A" w:rsidTr="003F458C">
              <w:tc>
                <w:tcPr>
                  <w:tcW w:w="5519" w:type="dxa"/>
                </w:tcPr>
                <w:p w:rsidR="00A11154" w:rsidRPr="00D8420A" w:rsidRDefault="00A11154" w:rsidP="00A3041B">
                  <w:pPr>
                    <w:spacing w:before="120" w:after="120" w:line="240" w:lineRule="auto"/>
                    <w:jc w:val="center"/>
                  </w:pPr>
                </w:p>
              </w:tc>
              <w:tc>
                <w:tcPr>
                  <w:tcW w:w="1827" w:type="dxa"/>
                </w:tcPr>
                <w:p w:rsidR="00A11154" w:rsidRPr="00D8420A" w:rsidRDefault="00A11154" w:rsidP="001376E5">
                  <w:pPr>
                    <w:spacing w:before="120" w:after="120" w:line="240" w:lineRule="auto"/>
                  </w:pPr>
                </w:p>
              </w:tc>
            </w:tr>
            <w:tr w:rsidR="00A11154" w:rsidRPr="00D8420A" w:rsidTr="003F458C">
              <w:tc>
                <w:tcPr>
                  <w:tcW w:w="5519" w:type="dxa"/>
                </w:tcPr>
                <w:p w:rsidR="00A11154" w:rsidRPr="00D8420A" w:rsidRDefault="00A11154" w:rsidP="001376E5">
                  <w:pPr>
                    <w:spacing w:before="120" w:after="120" w:line="240" w:lineRule="auto"/>
                  </w:pPr>
                </w:p>
              </w:tc>
              <w:tc>
                <w:tcPr>
                  <w:tcW w:w="1827" w:type="dxa"/>
                </w:tcPr>
                <w:p w:rsidR="00A11154" w:rsidRPr="00D8420A" w:rsidRDefault="00A11154" w:rsidP="001376E5">
                  <w:pPr>
                    <w:spacing w:before="120" w:after="120" w:line="240" w:lineRule="auto"/>
                  </w:pPr>
                </w:p>
              </w:tc>
            </w:tr>
            <w:tr w:rsidR="00A11154" w:rsidRPr="00D8420A" w:rsidTr="003F458C">
              <w:tc>
                <w:tcPr>
                  <w:tcW w:w="5519" w:type="dxa"/>
                </w:tcPr>
                <w:p w:rsidR="00A11154" w:rsidRPr="00D8420A" w:rsidRDefault="00A11154" w:rsidP="001376E5">
                  <w:pPr>
                    <w:tabs>
                      <w:tab w:val="right" w:pos="5328"/>
                    </w:tabs>
                    <w:spacing w:before="120" w:after="120" w:line="240" w:lineRule="auto"/>
                  </w:pPr>
                  <w:r>
                    <w:t>Late fees</w:t>
                  </w:r>
                  <w:r>
                    <w:tab/>
                  </w:r>
                </w:p>
              </w:tc>
              <w:tc>
                <w:tcPr>
                  <w:tcW w:w="1827" w:type="dxa"/>
                </w:tcPr>
                <w:p w:rsidR="00A11154" w:rsidRPr="00D8420A" w:rsidRDefault="00A11154" w:rsidP="001376E5">
                  <w:pPr>
                    <w:spacing w:before="120" w:after="120" w:line="240" w:lineRule="auto"/>
                  </w:pPr>
                </w:p>
              </w:tc>
            </w:tr>
            <w:tr w:rsidR="00A11154" w:rsidRPr="00D8420A" w:rsidTr="003F458C">
              <w:tc>
                <w:tcPr>
                  <w:tcW w:w="5519" w:type="dxa"/>
                </w:tcPr>
                <w:p w:rsidR="00A11154" w:rsidRPr="007B6AFE" w:rsidRDefault="00A11154" w:rsidP="001376E5">
                  <w:pPr>
                    <w:spacing w:before="120" w:after="120" w:line="240" w:lineRule="auto"/>
                    <w:rPr>
                      <w:b/>
                    </w:rPr>
                  </w:pPr>
                  <w:r>
                    <w:rPr>
                      <w:b/>
                    </w:rPr>
                    <w:t>Total balance:</w:t>
                  </w:r>
                </w:p>
              </w:tc>
              <w:tc>
                <w:tcPr>
                  <w:tcW w:w="1827" w:type="dxa"/>
                </w:tcPr>
                <w:p w:rsidR="00A11154" w:rsidRPr="00D8420A" w:rsidRDefault="00A11154" w:rsidP="001376E5">
                  <w:pPr>
                    <w:spacing w:before="120" w:after="120" w:line="240" w:lineRule="auto"/>
                  </w:pPr>
                </w:p>
              </w:tc>
            </w:tr>
          </w:tbl>
          <w:p w:rsidR="00A11154" w:rsidRDefault="00A11154" w:rsidP="00A11154">
            <w:pPr>
              <w:pStyle w:val="AAAQuestions"/>
            </w:pPr>
          </w:p>
          <w:p w:rsidR="00A11154" w:rsidRDefault="00A11154" w:rsidP="00A11154">
            <w:pPr>
              <w:pStyle w:val="Answers"/>
              <w:ind w:left="720"/>
            </w:pPr>
            <w:r>
              <w:t>The invoice should look like this:</w:t>
            </w:r>
          </w:p>
          <w:p w:rsidR="00A11154" w:rsidRDefault="00A11154" w:rsidP="00A11154">
            <w:pPr>
              <w:pStyle w:val="Answers"/>
              <w:ind w:left="720"/>
            </w:pPr>
          </w:p>
          <w:tbl>
            <w:tblPr>
              <w:tblStyle w:val="TableGrid"/>
              <w:tblW w:w="0" w:type="auto"/>
              <w:tblLook w:val="04A0" w:firstRow="1" w:lastRow="0" w:firstColumn="1" w:lastColumn="0" w:noHBand="0" w:noVBand="1"/>
            </w:tblPr>
            <w:tblGrid>
              <w:gridCol w:w="5519"/>
              <w:gridCol w:w="1827"/>
            </w:tblGrid>
            <w:tr w:rsidR="00A11154" w:rsidRPr="00D8420A" w:rsidTr="003F458C">
              <w:tc>
                <w:tcPr>
                  <w:tcW w:w="7346" w:type="dxa"/>
                  <w:gridSpan w:val="2"/>
                  <w:shd w:val="clear" w:color="auto" w:fill="E5B8B7" w:themeFill="accent2" w:themeFillTint="66"/>
                </w:tcPr>
                <w:p w:rsidR="00A11154" w:rsidRPr="000A47AE" w:rsidRDefault="00A11154" w:rsidP="001376E5">
                  <w:pPr>
                    <w:spacing w:before="120" w:after="120"/>
                    <w:jc w:val="center"/>
                    <w:rPr>
                      <w:sz w:val="24"/>
                      <w:szCs w:val="24"/>
                    </w:rPr>
                  </w:pPr>
                  <w:r w:rsidRPr="000A47AE">
                    <w:rPr>
                      <w:b/>
                      <w:sz w:val="24"/>
                      <w:szCs w:val="24"/>
                    </w:rPr>
                    <w:t>Invoice</w:t>
                  </w:r>
                </w:p>
              </w:tc>
            </w:tr>
            <w:tr w:rsidR="00A11154" w:rsidRPr="00D8420A" w:rsidTr="003F458C">
              <w:tc>
                <w:tcPr>
                  <w:tcW w:w="5519" w:type="dxa"/>
                  <w:shd w:val="clear" w:color="auto" w:fill="E5B8B7" w:themeFill="accent2" w:themeFillTint="66"/>
                </w:tcPr>
                <w:p w:rsidR="00A11154" w:rsidRPr="00D8420A" w:rsidRDefault="00A11154" w:rsidP="001376E5">
                  <w:pPr>
                    <w:tabs>
                      <w:tab w:val="left" w:pos="3503"/>
                    </w:tabs>
                    <w:spacing w:before="120" w:after="120" w:line="240" w:lineRule="auto"/>
                    <w:jc w:val="center"/>
                    <w:rPr>
                      <w:b/>
                    </w:rPr>
                  </w:pPr>
                  <w:r w:rsidRPr="00D8420A">
                    <w:rPr>
                      <w:b/>
                    </w:rPr>
                    <w:t>Description</w:t>
                  </w:r>
                </w:p>
              </w:tc>
              <w:tc>
                <w:tcPr>
                  <w:tcW w:w="1827" w:type="dxa"/>
                  <w:shd w:val="clear" w:color="auto" w:fill="E5B8B7" w:themeFill="accent2" w:themeFillTint="66"/>
                </w:tcPr>
                <w:p w:rsidR="00A11154" w:rsidRPr="00D8420A" w:rsidRDefault="00A11154" w:rsidP="001376E5">
                  <w:pPr>
                    <w:tabs>
                      <w:tab w:val="left" w:pos="180"/>
                      <w:tab w:val="left" w:pos="3503"/>
                    </w:tabs>
                    <w:spacing w:before="120" w:after="120" w:line="240" w:lineRule="auto"/>
                    <w:rPr>
                      <w:b/>
                    </w:rPr>
                  </w:pPr>
                  <w:r>
                    <w:rPr>
                      <w:b/>
                    </w:rPr>
                    <w:tab/>
                    <w:t>Amount</w:t>
                  </w:r>
                </w:p>
              </w:tc>
            </w:tr>
            <w:tr w:rsidR="00A11154" w:rsidRPr="00D8420A" w:rsidTr="003F458C">
              <w:tc>
                <w:tcPr>
                  <w:tcW w:w="5519" w:type="dxa"/>
                </w:tcPr>
                <w:p w:rsidR="00A11154" w:rsidRDefault="00A11154" w:rsidP="001376E5">
                  <w:pPr>
                    <w:spacing w:before="120" w:after="120" w:line="240" w:lineRule="auto"/>
                  </w:pPr>
                  <w:r>
                    <w:t>Balance at start of month:</w:t>
                  </w:r>
                </w:p>
              </w:tc>
              <w:tc>
                <w:tcPr>
                  <w:tcW w:w="1827" w:type="dxa"/>
                </w:tcPr>
                <w:p w:rsidR="00A11154" w:rsidRDefault="00A11154" w:rsidP="001376E5">
                  <w:pPr>
                    <w:spacing w:before="120" w:after="120" w:line="240" w:lineRule="auto"/>
                  </w:pPr>
                  <w:r>
                    <w:t>$20</w:t>
                  </w:r>
                </w:p>
              </w:tc>
            </w:tr>
            <w:tr w:rsidR="00A11154" w:rsidRPr="00D8420A" w:rsidTr="003F458C">
              <w:tc>
                <w:tcPr>
                  <w:tcW w:w="5519" w:type="dxa"/>
                </w:tcPr>
                <w:p w:rsidR="00A11154" w:rsidRPr="00D8420A" w:rsidRDefault="00A11154" w:rsidP="001376E5">
                  <w:pPr>
                    <w:spacing w:before="120" w:after="120" w:line="240" w:lineRule="auto"/>
                  </w:pPr>
                  <w:r>
                    <w:t>Product X</w:t>
                  </w:r>
                </w:p>
              </w:tc>
              <w:tc>
                <w:tcPr>
                  <w:tcW w:w="1827" w:type="dxa"/>
                </w:tcPr>
                <w:p w:rsidR="00A11154" w:rsidRPr="00D8420A" w:rsidRDefault="00A11154" w:rsidP="001376E5">
                  <w:pPr>
                    <w:spacing w:before="120" w:after="120" w:line="240" w:lineRule="auto"/>
                  </w:pPr>
                  <w:r>
                    <w:t>$46</w:t>
                  </w:r>
                </w:p>
              </w:tc>
            </w:tr>
            <w:tr w:rsidR="00A11154" w:rsidRPr="00D8420A" w:rsidTr="003F458C">
              <w:tc>
                <w:tcPr>
                  <w:tcW w:w="5519" w:type="dxa"/>
                </w:tcPr>
                <w:p w:rsidR="00A11154" w:rsidRPr="00D8420A" w:rsidRDefault="00A11154" w:rsidP="001376E5">
                  <w:pPr>
                    <w:spacing w:before="120" w:after="120" w:line="240" w:lineRule="auto"/>
                  </w:pPr>
                  <w:r>
                    <w:t>Product Y</w:t>
                  </w:r>
                </w:p>
              </w:tc>
              <w:tc>
                <w:tcPr>
                  <w:tcW w:w="1827" w:type="dxa"/>
                </w:tcPr>
                <w:p w:rsidR="00A11154" w:rsidRPr="00D8420A" w:rsidRDefault="00A11154" w:rsidP="001376E5">
                  <w:pPr>
                    <w:spacing w:before="120" w:after="120" w:line="240" w:lineRule="auto"/>
                  </w:pPr>
                  <w:r>
                    <w:t>$98</w:t>
                  </w:r>
                </w:p>
              </w:tc>
            </w:tr>
            <w:tr w:rsidR="00A11154" w:rsidRPr="00D8420A" w:rsidTr="003F458C">
              <w:tc>
                <w:tcPr>
                  <w:tcW w:w="5519" w:type="dxa"/>
                </w:tcPr>
                <w:p w:rsidR="00A11154" w:rsidRPr="00D8420A" w:rsidRDefault="00A11154" w:rsidP="001376E5">
                  <w:pPr>
                    <w:tabs>
                      <w:tab w:val="right" w:pos="5328"/>
                    </w:tabs>
                    <w:spacing w:before="120" w:after="120" w:line="240" w:lineRule="auto"/>
                  </w:pPr>
                  <w:r>
                    <w:t>Late fees</w:t>
                  </w:r>
                  <w:r>
                    <w:tab/>
                  </w:r>
                </w:p>
              </w:tc>
              <w:tc>
                <w:tcPr>
                  <w:tcW w:w="1827" w:type="dxa"/>
                </w:tcPr>
                <w:p w:rsidR="00A11154" w:rsidRPr="00D8420A" w:rsidRDefault="00A11154" w:rsidP="001376E5">
                  <w:pPr>
                    <w:spacing w:before="120" w:after="120" w:line="240" w:lineRule="auto"/>
                  </w:pPr>
                  <w:r>
                    <w:t>$0</w:t>
                  </w:r>
                </w:p>
              </w:tc>
            </w:tr>
            <w:tr w:rsidR="00A11154" w:rsidRPr="00D8420A" w:rsidTr="003F458C">
              <w:tc>
                <w:tcPr>
                  <w:tcW w:w="5519" w:type="dxa"/>
                </w:tcPr>
                <w:p w:rsidR="00A11154" w:rsidRPr="007B6AFE" w:rsidRDefault="00A11154" w:rsidP="001376E5">
                  <w:pPr>
                    <w:spacing w:before="120" w:after="120" w:line="240" w:lineRule="auto"/>
                    <w:rPr>
                      <w:b/>
                    </w:rPr>
                  </w:pPr>
                  <w:r>
                    <w:rPr>
                      <w:b/>
                    </w:rPr>
                    <w:t>Total balance:</w:t>
                  </w:r>
                </w:p>
              </w:tc>
              <w:tc>
                <w:tcPr>
                  <w:tcW w:w="1827" w:type="dxa"/>
                </w:tcPr>
                <w:p w:rsidR="00A11154" w:rsidRPr="00D8420A" w:rsidRDefault="00A11154" w:rsidP="001376E5">
                  <w:pPr>
                    <w:spacing w:before="120" w:after="120" w:line="240" w:lineRule="auto"/>
                  </w:pPr>
                  <w:r>
                    <w:t>$164</w:t>
                  </w:r>
                </w:p>
              </w:tc>
            </w:tr>
          </w:tbl>
          <w:p w:rsidR="00A11154" w:rsidRDefault="00A11154" w:rsidP="00A11154">
            <w:pPr>
              <w:pStyle w:val="Answers"/>
              <w:ind w:left="720"/>
            </w:pPr>
          </w:p>
          <w:p w:rsidR="00A11154" w:rsidRDefault="00A11154" w:rsidP="00A11154">
            <w:pPr>
              <w:pStyle w:val="AAAQuestions"/>
              <w:numPr>
                <w:ilvl w:val="0"/>
                <w:numId w:val="34"/>
              </w:numPr>
              <w:ind w:left="360"/>
            </w:pPr>
            <w:r>
              <w:t>What should you do with reconciliation errors you can’t find?</w:t>
            </w:r>
          </w:p>
          <w:p w:rsidR="00A11154" w:rsidRDefault="00A11154" w:rsidP="00A11154">
            <w:pPr>
              <w:pStyle w:val="AAAQuestions"/>
            </w:pPr>
          </w:p>
          <w:p w:rsidR="00A11154" w:rsidRDefault="00A11154" w:rsidP="00A11154">
            <w:pPr>
              <w:pStyle w:val="Answers"/>
              <w:ind w:left="360"/>
              <w:rPr>
                <w:lang w:val="en-GB"/>
              </w:rPr>
            </w:pPr>
            <w:r>
              <w:t xml:space="preserve">Check your organisational policies </w:t>
            </w:r>
            <w:r w:rsidR="000B4554">
              <w:t>for</w:t>
            </w:r>
            <w:r>
              <w:t xml:space="preserve"> advice. It will likely advise you to record it under ‘reconciliation discrepancies’. </w:t>
            </w:r>
            <w:r>
              <w:rPr>
                <w:lang w:val="en-GB"/>
              </w:rPr>
              <w:t xml:space="preserve">Do this before preparing the final account. When discrepancies are located later, the amount can be corrected. </w:t>
            </w:r>
          </w:p>
          <w:p w:rsidR="00A11154" w:rsidRPr="00A11154" w:rsidRDefault="00A11154" w:rsidP="00A11154">
            <w:pPr>
              <w:pStyle w:val="Answers"/>
              <w:ind w:left="360"/>
            </w:pPr>
          </w:p>
        </w:tc>
      </w:tr>
    </w:tbl>
    <w:p w:rsidR="00CA1FEE" w:rsidRPr="00D22E10" w:rsidRDefault="00CA1FEE" w:rsidP="00CA1FEE">
      <w:pPr>
        <w:pStyle w:val="Heading3"/>
        <w:rPr>
          <w:rFonts w:cs="Calibri"/>
        </w:rPr>
      </w:pPr>
      <w:bookmarkStart w:id="13" w:name="_Toc428525681"/>
      <w:r w:rsidRPr="00B079C9">
        <w:lastRenderedPageBreak/>
        <w:t>Activity</w:t>
      </w:r>
      <w:r>
        <w:t xml:space="preserve"> 6</w:t>
      </w:r>
      <w:r w:rsidR="00BD40ED">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A1FEE" w:rsidRPr="007431BE" w:rsidTr="00B012D0">
        <w:tc>
          <w:tcPr>
            <w:tcW w:w="1668" w:type="dxa"/>
            <w:tcBorders>
              <w:top w:val="single" w:sz="8" w:space="0" w:color="C0504D"/>
              <w:left w:val="single" w:sz="8" w:space="0" w:color="C0504D"/>
              <w:bottom w:val="single" w:sz="18" w:space="0" w:color="C0504D"/>
              <w:right w:val="single" w:sz="8" w:space="0" w:color="C0504D"/>
            </w:tcBorders>
          </w:tcPr>
          <w:p w:rsidR="00CA1FEE" w:rsidRPr="007431BE" w:rsidRDefault="00CA1FEE" w:rsidP="00B01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A1FEE" w:rsidRPr="007431BE" w:rsidRDefault="00E8159B" w:rsidP="00B012D0">
            <w:pPr>
              <w:spacing w:after="0"/>
              <w:rPr>
                <w:rFonts w:eastAsia="Times New Roman"/>
                <w:b/>
                <w:bCs/>
                <w:color w:val="000000"/>
              </w:rPr>
            </w:pPr>
            <w:r>
              <w:rPr>
                <w:rFonts w:eastAsia="Times New Roman"/>
                <w:b/>
                <w:bCs/>
                <w:color w:val="000000"/>
              </w:rPr>
              <w:t>40 Minutes</w:t>
            </w:r>
          </w:p>
        </w:tc>
      </w:tr>
      <w:tr w:rsidR="00CA1FEE" w:rsidRPr="007431BE" w:rsidTr="00B01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A1FEE" w:rsidRPr="007431BE" w:rsidRDefault="00CA1FEE" w:rsidP="00B01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A1FEE" w:rsidRPr="007431BE" w:rsidRDefault="00A11154" w:rsidP="00A94E41">
            <w:pPr>
              <w:pStyle w:val="NormalBold"/>
              <w:spacing w:after="0"/>
            </w:pPr>
            <w:r>
              <w:t xml:space="preserve">To provide you with an opportunity to </w:t>
            </w:r>
            <w:r w:rsidRPr="004473A0">
              <w:t>maintain ac</w:t>
            </w:r>
            <w:r>
              <w:t>counts receivable ledger system</w:t>
            </w:r>
            <w:r w:rsidRPr="004473A0">
              <w:t xml:space="preserve"> in accordance with organisational requirements</w:t>
            </w:r>
            <w:r>
              <w:t xml:space="preserve"> and</w:t>
            </w:r>
            <w:r w:rsidRPr="004473A0">
              <w:t xml:space="preserve"> to reflect current credit situation</w:t>
            </w:r>
            <w:r>
              <w:t xml:space="preserve">, </w:t>
            </w:r>
            <w:r w:rsidR="00A94E41">
              <w:t>conduct aged-</w:t>
            </w:r>
            <w:r w:rsidR="00A94E41" w:rsidRPr="004473A0">
              <w:t xml:space="preserve">analysis of accounts receivable to identify outstanding accounts and to </w:t>
            </w:r>
            <w:r w:rsidR="00A94E41">
              <w:t>determine collection procedures</w:t>
            </w:r>
            <w:r w:rsidR="00A94E41" w:rsidRPr="004473A0">
              <w:t xml:space="preserve"> in accordance with organisational requirements</w:t>
            </w:r>
            <w:r w:rsidR="00A94E41">
              <w:t>, report or follow u</w:t>
            </w:r>
            <w:r w:rsidR="00A94E41" w:rsidRPr="004473A0">
              <w:t>p outstanding accounts in accordance with organisational policy and procedures</w:t>
            </w:r>
            <w:r w:rsidR="00A94E41">
              <w:t xml:space="preserve">, and monitor and review credit terms in accordance with credit policies and procedures. </w:t>
            </w:r>
          </w:p>
        </w:tc>
      </w:tr>
      <w:tr w:rsidR="00CA1FEE" w:rsidRPr="007431BE" w:rsidTr="00B012D0">
        <w:trPr>
          <w:trHeight w:val="440"/>
        </w:trPr>
        <w:tc>
          <w:tcPr>
            <w:tcW w:w="1668" w:type="dxa"/>
            <w:tcBorders>
              <w:top w:val="single" w:sz="8" w:space="0" w:color="C0504D"/>
              <w:left w:val="single" w:sz="8" w:space="0" w:color="C0504D"/>
              <w:bottom w:val="single" w:sz="8" w:space="0" w:color="C0504D"/>
              <w:right w:val="single" w:sz="8" w:space="0" w:color="C0504D"/>
            </w:tcBorders>
          </w:tcPr>
          <w:p w:rsidR="00CA1FEE" w:rsidRPr="007431BE" w:rsidRDefault="00CA1FEE" w:rsidP="00B01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A1FEE" w:rsidRDefault="00A94E41" w:rsidP="00A94E41">
            <w:pPr>
              <w:pStyle w:val="AAAQuestions"/>
              <w:numPr>
                <w:ilvl w:val="0"/>
                <w:numId w:val="35"/>
              </w:numPr>
              <w:ind w:left="360"/>
            </w:pPr>
            <w:r>
              <w:t>What is the purpose of accounts receivable ledger systems?</w:t>
            </w:r>
          </w:p>
          <w:p w:rsidR="00A94E41" w:rsidRDefault="00A94E41" w:rsidP="00A94E41">
            <w:pPr>
              <w:pStyle w:val="AAAQuestions"/>
            </w:pPr>
          </w:p>
          <w:p w:rsidR="00A94E41" w:rsidRDefault="00A94E41" w:rsidP="00A94E41">
            <w:pPr>
              <w:pStyle w:val="Answers"/>
              <w:ind w:left="360"/>
              <w:rPr>
                <w:lang w:val="en-GB"/>
              </w:rPr>
            </w:pPr>
            <w:r>
              <w:t xml:space="preserve">They </w:t>
            </w:r>
            <w:r w:rsidR="003F458C">
              <w:rPr>
                <w:lang w:val="en-GB"/>
              </w:rPr>
              <w:t>show</w:t>
            </w:r>
            <w:r>
              <w:rPr>
                <w:lang w:val="en-GB"/>
              </w:rPr>
              <w:t xml:space="preserve"> the transaction history for each customer the business is owed money by.</w:t>
            </w:r>
            <w:r w:rsidRPr="00A83A33">
              <w:rPr>
                <w:lang w:val="en-GB"/>
              </w:rPr>
              <w:t xml:space="preserve"> </w:t>
            </w:r>
            <w:r>
              <w:rPr>
                <w:lang w:val="en-GB"/>
              </w:rPr>
              <w:t xml:space="preserve">The sub-ledger (also known as the sales ledger) breaks debt down by customer, including their transactions, invoices, credit notes and receipts. </w:t>
            </w:r>
          </w:p>
          <w:p w:rsidR="00A94E41" w:rsidRDefault="00A94E41" w:rsidP="00A94E41">
            <w:pPr>
              <w:pStyle w:val="Answers"/>
              <w:ind w:left="360"/>
              <w:rPr>
                <w:lang w:val="en-GB"/>
              </w:rPr>
            </w:pPr>
          </w:p>
          <w:p w:rsidR="00A94E41" w:rsidRDefault="00A94E41" w:rsidP="00A94E41">
            <w:pPr>
              <w:pStyle w:val="AAAQuestions"/>
              <w:numPr>
                <w:ilvl w:val="0"/>
                <w:numId w:val="35"/>
              </w:numPr>
              <w:ind w:left="360"/>
            </w:pPr>
            <w:r>
              <w:t>Why is CRM software useful?</w:t>
            </w:r>
          </w:p>
          <w:p w:rsidR="00A94E41" w:rsidRDefault="00A94E41" w:rsidP="00A94E41">
            <w:pPr>
              <w:pStyle w:val="AAAQuestions"/>
            </w:pPr>
          </w:p>
          <w:p w:rsidR="00A94E41" w:rsidRDefault="00A94E41" w:rsidP="00A94E41">
            <w:pPr>
              <w:pStyle w:val="Answers"/>
              <w:ind w:left="360"/>
            </w:pPr>
            <w:r>
              <w:t xml:space="preserve">It records all of the company’s communication with a customer </w:t>
            </w:r>
            <w:r w:rsidR="00E8159B">
              <w:t xml:space="preserve">in one place, reducing confusion and increasing customer service. This makes it easier for multiple employees to deal with the customer and to recover money. </w:t>
            </w:r>
          </w:p>
          <w:p w:rsidR="00E8159B" w:rsidRDefault="00E8159B" w:rsidP="00A94E41">
            <w:pPr>
              <w:pStyle w:val="Answers"/>
              <w:ind w:left="360"/>
            </w:pPr>
          </w:p>
          <w:p w:rsidR="00E8159B" w:rsidRDefault="00E8159B" w:rsidP="00E8159B">
            <w:pPr>
              <w:pStyle w:val="AAAQuestions"/>
              <w:numPr>
                <w:ilvl w:val="0"/>
                <w:numId w:val="35"/>
              </w:numPr>
              <w:ind w:left="360"/>
            </w:pPr>
            <w:r>
              <w:t xml:space="preserve">With another learner, </w:t>
            </w:r>
            <w:r w:rsidR="003F458C">
              <w:t>role play</w:t>
            </w:r>
            <w:r>
              <w:t xml:space="preserve"> a scenario in which the customer who owes the company money has a dispute. This could include:</w:t>
            </w:r>
          </w:p>
          <w:p w:rsidR="00E8159B" w:rsidRDefault="00E8159B" w:rsidP="00E8159B">
            <w:pPr>
              <w:pStyle w:val="AAAQuestions"/>
              <w:ind w:left="360"/>
            </w:pPr>
          </w:p>
          <w:p w:rsidR="00E8159B" w:rsidRDefault="00E8159B" w:rsidP="00E8159B">
            <w:pPr>
              <w:pStyle w:val="AAAQuestions"/>
              <w:numPr>
                <w:ilvl w:val="0"/>
                <w:numId w:val="36"/>
              </w:numPr>
              <w:ind w:left="720"/>
            </w:pPr>
            <w:r>
              <w:t>The product arrived broken</w:t>
            </w:r>
          </w:p>
          <w:p w:rsidR="00E8159B" w:rsidRDefault="00E8159B" w:rsidP="00E8159B">
            <w:pPr>
              <w:pStyle w:val="AAAQuestions"/>
              <w:numPr>
                <w:ilvl w:val="0"/>
                <w:numId w:val="36"/>
              </w:numPr>
              <w:ind w:left="720"/>
            </w:pPr>
            <w:r>
              <w:t>The billing was incorrect</w:t>
            </w:r>
          </w:p>
          <w:p w:rsidR="00E8159B" w:rsidRDefault="00E8159B" w:rsidP="00E8159B">
            <w:pPr>
              <w:pStyle w:val="AAAQuestions"/>
              <w:numPr>
                <w:ilvl w:val="0"/>
                <w:numId w:val="36"/>
              </w:numPr>
              <w:ind w:left="720"/>
            </w:pPr>
            <w:r>
              <w:t>The customer is having difficulty paying.</w:t>
            </w:r>
          </w:p>
          <w:p w:rsidR="00E8159B" w:rsidRDefault="00E8159B" w:rsidP="00E8159B">
            <w:pPr>
              <w:pStyle w:val="AAAQuestions"/>
            </w:pPr>
          </w:p>
          <w:p w:rsidR="00E8159B" w:rsidRDefault="00E8159B" w:rsidP="00E8159B">
            <w:pPr>
              <w:pStyle w:val="AAAQuestions"/>
              <w:ind w:left="360"/>
            </w:pPr>
            <w:r>
              <w:t>Negotiate it to a satisfactory conclusion.</w:t>
            </w:r>
          </w:p>
          <w:p w:rsidR="00E8159B" w:rsidRDefault="00E8159B" w:rsidP="00E8159B">
            <w:pPr>
              <w:pStyle w:val="AAAQuestions"/>
              <w:ind w:left="360"/>
            </w:pPr>
          </w:p>
          <w:p w:rsidR="00E8159B" w:rsidRDefault="00E8159B" w:rsidP="00E8159B">
            <w:pPr>
              <w:pStyle w:val="Answers"/>
              <w:ind w:left="360"/>
            </w:pPr>
            <w:r>
              <w:t xml:space="preserve">The learner should be polite with the customer and take the customer’s circumstances into account. Confirm the resolution or any more steps you will take. If necessary, make arrangements for goods to be exchanged, invoices to be correct, </w:t>
            </w:r>
            <w:proofErr w:type="spellStart"/>
            <w:r>
              <w:t>ect</w:t>
            </w:r>
            <w:proofErr w:type="spellEnd"/>
            <w:r>
              <w:t xml:space="preserve">. </w:t>
            </w:r>
          </w:p>
          <w:p w:rsidR="00E8159B" w:rsidRPr="00412A4D" w:rsidRDefault="00E8159B" w:rsidP="00E8159B">
            <w:pPr>
              <w:pStyle w:val="AAAQuestions"/>
              <w:ind w:left="360"/>
            </w:pPr>
          </w:p>
        </w:tc>
      </w:tr>
    </w:tbl>
    <w:p w:rsidR="00831220" w:rsidRDefault="00831220" w:rsidP="00553D31">
      <w:pPr>
        <w:pStyle w:val="Heading3"/>
      </w:pPr>
      <w:bookmarkStart w:id="14" w:name="_Toc387668638"/>
    </w:p>
    <w:p w:rsidR="00831220" w:rsidRDefault="00831220" w:rsidP="00831220">
      <w:pPr>
        <w:rPr>
          <w:rFonts w:cstheme="majorBidi"/>
          <w:sz w:val="26"/>
          <w:szCs w:val="26"/>
          <w:lang w:val="en-GB"/>
        </w:rPr>
      </w:pPr>
      <w:r>
        <w:br w:type="page"/>
      </w:r>
    </w:p>
    <w:p w:rsidR="00553D31" w:rsidRPr="009529A7" w:rsidRDefault="00553D31" w:rsidP="00553D31">
      <w:pPr>
        <w:pStyle w:val="Heading3"/>
      </w:pPr>
      <w:bookmarkStart w:id="15" w:name="_Toc428525682"/>
      <w:r w:rsidRPr="00EE1C8D">
        <w:lastRenderedPageBreak/>
        <w:t>Skills and Knowledge Activity</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553D31" w:rsidRPr="00EE1C8D" w:rsidTr="00B012D0">
        <w:tc>
          <w:tcPr>
            <w:tcW w:w="1809" w:type="dxa"/>
            <w:tcBorders>
              <w:top w:val="single" w:sz="8" w:space="0" w:color="C0504D"/>
              <w:left w:val="single" w:sz="8" w:space="0" w:color="C0504D"/>
              <w:bottom w:val="single" w:sz="18" w:space="0" w:color="C0504D"/>
              <w:right w:val="single" w:sz="8" w:space="0" w:color="C0504D"/>
            </w:tcBorders>
          </w:tcPr>
          <w:p w:rsidR="00553D31" w:rsidRPr="00EE1C8D" w:rsidRDefault="00553D31" w:rsidP="00B012D0">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553D31" w:rsidRPr="00EE1C8D" w:rsidRDefault="00553D31" w:rsidP="00B012D0">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553D31" w:rsidRPr="00EE1C8D" w:rsidTr="00B012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553D31" w:rsidRPr="00EE1C8D" w:rsidRDefault="00553D31" w:rsidP="00B012D0">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553D31" w:rsidRPr="00EE1C8D" w:rsidRDefault="00553D31" w:rsidP="00B128E4">
            <w:pPr>
              <w:pStyle w:val="NormalBold"/>
              <w:spacing w:after="0"/>
            </w:pPr>
            <w:r w:rsidRPr="00EE1C8D">
              <w:t xml:space="preserve">To provide you with an opportunity to demonstrate your knowledge of the </w:t>
            </w:r>
            <w:r w:rsidR="00B128E4">
              <w:t>foundation</w:t>
            </w:r>
            <w:r w:rsidRPr="00EE1C8D">
              <w:t xml:space="preserve"> skills, knowledge </w:t>
            </w:r>
            <w:r w:rsidR="00B128E4">
              <w:t xml:space="preserve">evidence </w:t>
            </w:r>
            <w:r w:rsidRPr="00EE1C8D">
              <w:t xml:space="preserve">and </w:t>
            </w:r>
            <w:r w:rsidR="00B128E4">
              <w:t>performance evidence</w:t>
            </w:r>
            <w:r w:rsidRPr="00EE1C8D">
              <w:t>.</w:t>
            </w:r>
          </w:p>
        </w:tc>
      </w:tr>
      <w:tr w:rsidR="00553D31" w:rsidRPr="00334C4B" w:rsidTr="00E90FA6">
        <w:trPr>
          <w:trHeight w:val="8575"/>
        </w:trPr>
        <w:tc>
          <w:tcPr>
            <w:tcW w:w="1809" w:type="dxa"/>
            <w:tcBorders>
              <w:top w:val="single" w:sz="8" w:space="0" w:color="C0504D"/>
              <w:left w:val="single" w:sz="8" w:space="0" w:color="C0504D"/>
              <w:bottom w:val="single" w:sz="8" w:space="0" w:color="C0504D"/>
              <w:right w:val="single" w:sz="8" w:space="0" w:color="C0504D"/>
            </w:tcBorders>
          </w:tcPr>
          <w:p w:rsidR="00553D31" w:rsidRPr="00EE1C8D" w:rsidRDefault="00553D31" w:rsidP="00B012D0">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553D31" w:rsidRPr="00544FC4" w:rsidRDefault="00553D31" w:rsidP="00B012D0">
            <w:pPr>
              <w:pStyle w:val="AAAQuestions"/>
              <w:ind w:left="360" w:hanging="360"/>
            </w:pPr>
            <w:r w:rsidRPr="00544FC4">
              <w:t>Complete the following individually and attach your completed work to your</w:t>
            </w:r>
          </w:p>
          <w:p w:rsidR="00553D31" w:rsidRPr="00544FC4" w:rsidRDefault="00553D31" w:rsidP="00B012D0">
            <w:pPr>
              <w:pStyle w:val="AAAQuestions"/>
              <w:ind w:left="360" w:hanging="360"/>
            </w:pPr>
            <w:proofErr w:type="gramStart"/>
            <w:r w:rsidRPr="00544FC4">
              <w:t>workbook</w:t>
            </w:r>
            <w:proofErr w:type="gramEnd"/>
            <w:r w:rsidRPr="00544FC4">
              <w:t>.</w:t>
            </w:r>
          </w:p>
          <w:p w:rsidR="00553D31" w:rsidRPr="00FC4DE0" w:rsidRDefault="00553D31" w:rsidP="00B012D0">
            <w:pPr>
              <w:pStyle w:val="AAAQuestions"/>
              <w:ind w:left="360" w:hanging="360"/>
            </w:pPr>
          </w:p>
          <w:p w:rsidR="00553D31" w:rsidRDefault="00553D31" w:rsidP="00F40C73">
            <w:pPr>
              <w:autoSpaceDE w:val="0"/>
              <w:autoSpaceDN w:val="0"/>
              <w:adjustRightInd w:val="0"/>
              <w:rPr>
                <w:rFonts w:cs="Verdana"/>
              </w:rPr>
            </w:pPr>
            <w:r w:rsidRPr="000D08EA">
              <w:rPr>
                <w:rFonts w:cs="Verdana"/>
              </w:rPr>
              <w:t>The answers to the following questions will enable you to demonstrate your knowledge of:</w:t>
            </w:r>
          </w:p>
          <w:p w:rsidR="00E90FA6" w:rsidRPr="008311AE" w:rsidRDefault="00E90FA6" w:rsidP="00DB3730">
            <w:pPr>
              <w:pStyle w:val="AAAQuestions"/>
              <w:numPr>
                <w:ilvl w:val="0"/>
                <w:numId w:val="20"/>
              </w:numPr>
              <w:rPr>
                <w:b w:val="0"/>
              </w:rPr>
            </w:pPr>
            <w:r w:rsidRPr="008311AE">
              <w:rPr>
                <w:b w:val="0"/>
              </w:rPr>
              <w:t>Accurately enter data into journal and subsidiary ledger system</w:t>
            </w:r>
          </w:p>
          <w:p w:rsidR="00E90FA6" w:rsidRPr="008311AE" w:rsidRDefault="00E90FA6" w:rsidP="00DB3730">
            <w:pPr>
              <w:pStyle w:val="AAAQuestions"/>
              <w:numPr>
                <w:ilvl w:val="0"/>
                <w:numId w:val="20"/>
              </w:numPr>
              <w:rPr>
                <w:b w:val="0"/>
              </w:rPr>
            </w:pPr>
            <w:r w:rsidRPr="008311AE">
              <w:rPr>
                <w:b w:val="0"/>
              </w:rPr>
              <w:t>Maintain journals and subsidiary ledger systems</w:t>
            </w:r>
          </w:p>
          <w:p w:rsidR="00E90FA6" w:rsidRPr="008311AE" w:rsidRDefault="00E90FA6" w:rsidP="00DB3730">
            <w:pPr>
              <w:pStyle w:val="AAAQuestions"/>
              <w:numPr>
                <w:ilvl w:val="0"/>
                <w:numId w:val="20"/>
              </w:numPr>
              <w:rPr>
                <w:b w:val="0"/>
              </w:rPr>
            </w:pPr>
            <w:r w:rsidRPr="008311AE">
              <w:rPr>
                <w:b w:val="0"/>
              </w:rPr>
              <w:t>Reconcile subsidiary ledger system with journal or general ledger data</w:t>
            </w:r>
          </w:p>
          <w:p w:rsidR="00E90FA6" w:rsidRDefault="00E90FA6" w:rsidP="00DB3730">
            <w:pPr>
              <w:pStyle w:val="AAAQuestions"/>
              <w:numPr>
                <w:ilvl w:val="0"/>
                <w:numId w:val="20"/>
              </w:numPr>
              <w:rPr>
                <w:b w:val="0"/>
              </w:rPr>
            </w:pPr>
            <w:r w:rsidRPr="008311AE">
              <w:rPr>
                <w:b w:val="0"/>
              </w:rPr>
              <w:t>Complete all tasks in accordance with legal and organisational responsibilities, within scope of own responsibility</w:t>
            </w:r>
          </w:p>
          <w:p w:rsidR="00E90FA6" w:rsidRDefault="00E90FA6" w:rsidP="00DB3730">
            <w:pPr>
              <w:pStyle w:val="AAAQuestions"/>
              <w:numPr>
                <w:ilvl w:val="0"/>
                <w:numId w:val="20"/>
              </w:numPr>
              <w:rPr>
                <w:b w:val="0"/>
              </w:rPr>
            </w:pPr>
            <w:r>
              <w:rPr>
                <w:b w:val="0"/>
              </w:rPr>
              <w:t>Reading skills</w:t>
            </w:r>
          </w:p>
          <w:p w:rsidR="00E90FA6" w:rsidRDefault="00E90FA6" w:rsidP="00DB3730">
            <w:pPr>
              <w:pStyle w:val="AAAQuestions"/>
              <w:numPr>
                <w:ilvl w:val="0"/>
                <w:numId w:val="20"/>
              </w:numPr>
              <w:rPr>
                <w:b w:val="0"/>
              </w:rPr>
            </w:pPr>
            <w:r>
              <w:rPr>
                <w:b w:val="0"/>
              </w:rPr>
              <w:t>Writing skills</w:t>
            </w:r>
          </w:p>
          <w:p w:rsidR="00E90FA6" w:rsidRDefault="00E90FA6" w:rsidP="00DB3730">
            <w:pPr>
              <w:pStyle w:val="AAAQuestions"/>
              <w:numPr>
                <w:ilvl w:val="0"/>
                <w:numId w:val="20"/>
              </w:numPr>
              <w:rPr>
                <w:b w:val="0"/>
              </w:rPr>
            </w:pPr>
            <w:r>
              <w:rPr>
                <w:b w:val="0"/>
              </w:rPr>
              <w:t>Oral communication skills</w:t>
            </w:r>
          </w:p>
          <w:p w:rsidR="00E90FA6" w:rsidRDefault="00E90FA6" w:rsidP="00DB3730">
            <w:pPr>
              <w:pStyle w:val="AAAQuestions"/>
              <w:numPr>
                <w:ilvl w:val="0"/>
                <w:numId w:val="20"/>
              </w:numPr>
              <w:rPr>
                <w:b w:val="0"/>
              </w:rPr>
            </w:pPr>
            <w:r>
              <w:rPr>
                <w:b w:val="0"/>
              </w:rPr>
              <w:t>Numeracy skills</w:t>
            </w:r>
          </w:p>
          <w:p w:rsidR="00E90FA6" w:rsidRDefault="00E90FA6" w:rsidP="00DB3730">
            <w:pPr>
              <w:pStyle w:val="AAAQuestions"/>
              <w:numPr>
                <w:ilvl w:val="0"/>
                <w:numId w:val="20"/>
              </w:numPr>
              <w:rPr>
                <w:b w:val="0"/>
              </w:rPr>
            </w:pPr>
            <w:r>
              <w:rPr>
                <w:b w:val="0"/>
              </w:rPr>
              <w:t>Navigate the world of work</w:t>
            </w:r>
          </w:p>
          <w:p w:rsidR="00E90FA6" w:rsidRDefault="00E90FA6" w:rsidP="00DB3730">
            <w:pPr>
              <w:pStyle w:val="AAAQuestions"/>
              <w:numPr>
                <w:ilvl w:val="0"/>
                <w:numId w:val="20"/>
              </w:numPr>
              <w:rPr>
                <w:b w:val="0"/>
              </w:rPr>
            </w:pPr>
            <w:r>
              <w:rPr>
                <w:b w:val="0"/>
              </w:rPr>
              <w:t>Interact with others</w:t>
            </w:r>
          </w:p>
          <w:p w:rsidR="00E90FA6" w:rsidRPr="008311AE" w:rsidRDefault="00E90FA6" w:rsidP="00DB3730">
            <w:pPr>
              <w:pStyle w:val="AAAQuestions"/>
              <w:numPr>
                <w:ilvl w:val="0"/>
                <w:numId w:val="20"/>
              </w:numPr>
              <w:rPr>
                <w:b w:val="0"/>
              </w:rPr>
            </w:pPr>
            <w:r>
              <w:rPr>
                <w:b w:val="0"/>
              </w:rPr>
              <w:t>Get the work done</w:t>
            </w:r>
          </w:p>
          <w:p w:rsidR="00E90FA6" w:rsidRPr="008311AE" w:rsidRDefault="00E90FA6" w:rsidP="00DB3730">
            <w:pPr>
              <w:pStyle w:val="AAAQuestions"/>
              <w:numPr>
                <w:ilvl w:val="0"/>
                <w:numId w:val="20"/>
              </w:numPr>
              <w:rPr>
                <w:b w:val="0"/>
              </w:rPr>
            </w:pPr>
            <w:r w:rsidRPr="008311AE">
              <w:rPr>
                <w:b w:val="0"/>
              </w:rPr>
              <w:t>List key provisions of relevant legislation and regulations, standards and codes of practice that may affect aspects of financial operations</w:t>
            </w:r>
          </w:p>
          <w:p w:rsidR="00E90FA6" w:rsidRPr="008311AE" w:rsidRDefault="00E90FA6" w:rsidP="00DB3730">
            <w:pPr>
              <w:pStyle w:val="AAAQuestions"/>
              <w:numPr>
                <w:ilvl w:val="0"/>
                <w:numId w:val="20"/>
              </w:numPr>
              <w:rPr>
                <w:b w:val="0"/>
              </w:rPr>
            </w:pPr>
            <w:r w:rsidRPr="008311AE">
              <w:rPr>
                <w:b w:val="0"/>
              </w:rPr>
              <w:t>Briefly describe the organisational accounting systems and procedures</w:t>
            </w:r>
          </w:p>
          <w:p w:rsidR="00E90FA6" w:rsidRPr="008311AE" w:rsidRDefault="00E90FA6" w:rsidP="00DB3730">
            <w:pPr>
              <w:pStyle w:val="AAAQuestions"/>
              <w:numPr>
                <w:ilvl w:val="0"/>
                <w:numId w:val="20"/>
              </w:numPr>
              <w:rPr>
                <w:b w:val="0"/>
              </w:rPr>
            </w:pPr>
            <w:r w:rsidRPr="008311AE">
              <w:rPr>
                <w:b w:val="0"/>
              </w:rPr>
              <w:t>Explain how to check for errors or discrepancies</w:t>
            </w:r>
          </w:p>
          <w:p w:rsidR="00E90FA6" w:rsidRPr="008311AE" w:rsidRDefault="00E90FA6" w:rsidP="00DB3730">
            <w:pPr>
              <w:pStyle w:val="AAAQuestions"/>
              <w:numPr>
                <w:ilvl w:val="0"/>
                <w:numId w:val="20"/>
              </w:numPr>
              <w:rPr>
                <w:b w:val="0"/>
              </w:rPr>
            </w:pPr>
            <w:r w:rsidRPr="008311AE">
              <w:rPr>
                <w:b w:val="0"/>
              </w:rPr>
              <w:t>List and describe tasks that are outside own scope of responsibility.</w:t>
            </w:r>
          </w:p>
          <w:p w:rsidR="00E90FA6" w:rsidRDefault="00E90FA6" w:rsidP="00F40C73">
            <w:pPr>
              <w:pStyle w:val="Default"/>
              <w:spacing w:after="200" w:line="276" w:lineRule="auto"/>
              <w:rPr>
                <w:rFonts w:ascii="Calibri" w:hAnsi="Calibri" w:cs="Calibri"/>
                <w:sz w:val="23"/>
                <w:szCs w:val="23"/>
              </w:rPr>
            </w:pPr>
          </w:p>
          <w:p w:rsidR="00CA7C62" w:rsidRDefault="00CA7C62" w:rsidP="00271DBE">
            <w:pPr>
              <w:pStyle w:val="AAAQuestions"/>
              <w:numPr>
                <w:ilvl w:val="0"/>
                <w:numId w:val="37"/>
              </w:numPr>
              <w:ind w:left="360"/>
            </w:pPr>
            <w:r>
              <w:t xml:space="preserve">Check the financial records of a client. Reconcile the ledger system to check for errors and deal with any discrepancies. </w:t>
            </w:r>
            <w:r w:rsidR="00271DBE">
              <w:t xml:space="preserve">Explain </w:t>
            </w:r>
            <w:r>
              <w:t xml:space="preserve">how you would ensure collection of </w:t>
            </w:r>
            <w:r w:rsidR="00271DBE">
              <w:t>outstanding debt</w:t>
            </w:r>
            <w:r>
              <w:t xml:space="preserve">. </w:t>
            </w:r>
          </w:p>
          <w:p w:rsidR="00271DBE" w:rsidRDefault="00271DBE" w:rsidP="00271DBE">
            <w:pPr>
              <w:pStyle w:val="AAAQuestions"/>
            </w:pPr>
          </w:p>
          <w:p w:rsidR="00271DBE" w:rsidRDefault="00271DBE" w:rsidP="00271DBE">
            <w:pPr>
              <w:pStyle w:val="AAAQuestions"/>
              <w:ind w:left="360"/>
            </w:pPr>
            <w:r>
              <w:t>Attach your findings as a report.</w:t>
            </w:r>
          </w:p>
          <w:p w:rsidR="00E90FA6" w:rsidRPr="00E90FA6" w:rsidRDefault="00E90FA6" w:rsidP="00E90FA6">
            <w:pPr>
              <w:pStyle w:val="AAAQuestions"/>
            </w:pPr>
          </w:p>
          <w:p w:rsidR="00553D31" w:rsidRDefault="00271DBE" w:rsidP="00271DBE">
            <w:pPr>
              <w:pStyle w:val="Answers"/>
              <w:ind w:left="360"/>
              <w:rPr>
                <w:rFonts w:cs="Calibri"/>
                <w:sz w:val="23"/>
                <w:szCs w:val="23"/>
              </w:rPr>
            </w:pPr>
            <w:r>
              <w:rPr>
                <w:rFonts w:cs="Calibri"/>
                <w:sz w:val="23"/>
                <w:szCs w:val="23"/>
              </w:rPr>
              <w:t>The learner should show a thorough understanding of all topics and the ability to reconcile ledgers, identify errors and keep records. If they do not have access to any financial records, provide examples they can use.</w:t>
            </w:r>
          </w:p>
          <w:p w:rsidR="00271DBE" w:rsidRPr="00EE1C8D" w:rsidRDefault="00271DBE" w:rsidP="00271DBE">
            <w:pPr>
              <w:pStyle w:val="Answers"/>
              <w:ind w:left="360"/>
              <w:rPr>
                <w:rFonts w:cs="Calibri"/>
                <w:sz w:val="23"/>
                <w:szCs w:val="23"/>
              </w:rPr>
            </w:pPr>
          </w:p>
        </w:tc>
      </w:tr>
    </w:tbl>
    <w:p w:rsidR="00E90FA6" w:rsidRDefault="00E90FA6" w:rsidP="00553D31">
      <w:pPr>
        <w:pStyle w:val="Heading3"/>
      </w:pPr>
      <w:bookmarkStart w:id="16" w:name="_Toc319923716"/>
      <w:bookmarkStart w:id="17" w:name="_Toc366322440"/>
      <w:bookmarkStart w:id="18" w:name="_Toc366436438"/>
      <w:bookmarkStart w:id="19" w:name="_Toc387668639"/>
    </w:p>
    <w:p w:rsidR="00E90FA6" w:rsidRDefault="00E90FA6">
      <w:pPr>
        <w:spacing w:after="0" w:line="240" w:lineRule="auto"/>
        <w:rPr>
          <w:rFonts w:cstheme="majorBidi"/>
          <w:b/>
          <w:bCs/>
          <w:sz w:val="26"/>
          <w:szCs w:val="26"/>
          <w:lang w:val="en-GB"/>
        </w:rPr>
      </w:pPr>
      <w:r>
        <w:br w:type="page"/>
      </w:r>
    </w:p>
    <w:p w:rsidR="00553D31" w:rsidRPr="00B079C9" w:rsidRDefault="00553D31" w:rsidP="00553D31">
      <w:pPr>
        <w:pStyle w:val="Heading3"/>
      </w:pPr>
      <w:bookmarkStart w:id="20" w:name="_Toc428525683"/>
      <w:r w:rsidRPr="00D05890">
        <w:lastRenderedPageBreak/>
        <w:t>Major</w:t>
      </w:r>
      <w:r>
        <w:rPr>
          <w:rFonts w:cs="Arial"/>
          <w:b w:val="0"/>
        </w:rPr>
        <w:t xml:space="preserve"> </w:t>
      </w:r>
      <w:r w:rsidRPr="00B079C9">
        <w:t>Activity</w:t>
      </w:r>
      <w:bookmarkEnd w:id="16"/>
      <w:bookmarkEnd w:id="17"/>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553D31" w:rsidRPr="007431BE" w:rsidTr="00B012D0">
        <w:tc>
          <w:tcPr>
            <w:tcW w:w="1809" w:type="dxa"/>
            <w:tcBorders>
              <w:top w:val="single" w:sz="8" w:space="0" w:color="C0504D"/>
              <w:left w:val="single" w:sz="8" w:space="0" w:color="C0504D"/>
              <w:bottom w:val="single" w:sz="18" w:space="0" w:color="C0504D"/>
              <w:right w:val="single" w:sz="8" w:space="0" w:color="C0504D"/>
            </w:tcBorders>
          </w:tcPr>
          <w:p w:rsidR="00553D31" w:rsidRPr="007431BE" w:rsidRDefault="00553D31" w:rsidP="00B012D0">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553D31" w:rsidRPr="007431BE" w:rsidRDefault="00553D31" w:rsidP="00B012D0">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553D31" w:rsidRPr="007431BE" w:rsidTr="00B012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553D31" w:rsidRPr="007431BE" w:rsidRDefault="00553D31" w:rsidP="00B012D0">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553D31" w:rsidRPr="007431BE" w:rsidRDefault="00553D31" w:rsidP="00B012D0">
            <w:pPr>
              <w:pStyle w:val="NormalBold"/>
              <w:spacing w:after="0"/>
            </w:pPr>
            <w:r w:rsidRPr="007431BE">
              <w:t xml:space="preserve">To </w:t>
            </w:r>
            <w:r>
              <w:t>provide you with an opportunity to demonstrate your knowledge of the entire unit.</w:t>
            </w:r>
          </w:p>
        </w:tc>
      </w:tr>
      <w:tr w:rsidR="00553D31" w:rsidRPr="007431BE" w:rsidTr="00B012D0">
        <w:trPr>
          <w:trHeight w:val="440"/>
        </w:trPr>
        <w:tc>
          <w:tcPr>
            <w:tcW w:w="1809" w:type="dxa"/>
            <w:tcBorders>
              <w:top w:val="single" w:sz="8" w:space="0" w:color="C0504D"/>
              <w:left w:val="single" w:sz="8" w:space="0" w:color="C0504D"/>
              <w:bottom w:val="single" w:sz="8" w:space="0" w:color="C0504D"/>
              <w:right w:val="single" w:sz="8" w:space="0" w:color="C0504D"/>
            </w:tcBorders>
          </w:tcPr>
          <w:p w:rsidR="00553D31" w:rsidRPr="007431BE" w:rsidRDefault="00553D31" w:rsidP="00B012D0">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F85005" w:rsidRDefault="00F85005" w:rsidP="00F85005">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F85005" w:rsidRPr="00DC149B" w:rsidRDefault="00F85005" w:rsidP="00F85005">
            <w:pPr>
              <w:pStyle w:val="NormalBold"/>
              <w:rPr>
                <w:i/>
              </w:rPr>
            </w:pPr>
            <w:r w:rsidRPr="00DC149B">
              <w:rPr>
                <w:i/>
              </w:rPr>
              <w:t>Completed answers should be attached to the workbook.</w:t>
            </w:r>
          </w:p>
          <w:p w:rsidR="00F85005" w:rsidRPr="00D20160" w:rsidRDefault="00F85005" w:rsidP="00F85005">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E90FA6" w:rsidRPr="008311AE" w:rsidRDefault="00E90FA6" w:rsidP="00F85005">
            <w:pPr>
              <w:pStyle w:val="ListParagraph"/>
              <w:numPr>
                <w:ilvl w:val="0"/>
                <w:numId w:val="21"/>
              </w:numPr>
              <w:spacing w:after="0" w:line="240" w:lineRule="auto"/>
              <w:ind w:left="714" w:hanging="357"/>
              <w:rPr>
                <w:i/>
                <w:spacing w:val="-2"/>
              </w:rPr>
            </w:pPr>
            <w:r w:rsidRPr="008311AE">
              <w:rPr>
                <w:i/>
                <w:spacing w:val="-2"/>
              </w:rPr>
              <w:t>Maintain financial journal systems</w:t>
            </w:r>
          </w:p>
          <w:p w:rsidR="00E90FA6" w:rsidRPr="008311AE" w:rsidRDefault="00E90FA6" w:rsidP="00F85005">
            <w:pPr>
              <w:pStyle w:val="ListParagraph"/>
              <w:numPr>
                <w:ilvl w:val="0"/>
                <w:numId w:val="21"/>
              </w:numPr>
              <w:spacing w:after="0" w:line="240" w:lineRule="auto"/>
              <w:ind w:left="714" w:hanging="357"/>
              <w:rPr>
                <w:i/>
                <w:spacing w:val="-2"/>
              </w:rPr>
            </w:pPr>
            <w:r w:rsidRPr="008311AE">
              <w:rPr>
                <w:i/>
                <w:spacing w:val="-2"/>
              </w:rPr>
              <w:t>Prepare bank reconciliations</w:t>
            </w:r>
          </w:p>
          <w:p w:rsidR="00E90FA6" w:rsidRPr="008311AE" w:rsidRDefault="00E90FA6" w:rsidP="00F85005">
            <w:pPr>
              <w:pStyle w:val="ListParagraph"/>
              <w:numPr>
                <w:ilvl w:val="0"/>
                <w:numId w:val="21"/>
              </w:numPr>
              <w:spacing w:after="0" w:line="240" w:lineRule="auto"/>
              <w:ind w:left="714" w:hanging="357"/>
              <w:rPr>
                <w:i/>
                <w:spacing w:val="-2"/>
              </w:rPr>
            </w:pPr>
            <w:r w:rsidRPr="008311AE">
              <w:rPr>
                <w:i/>
                <w:spacing w:val="-2"/>
              </w:rPr>
              <w:t>Maintain accounts payable and accounts receivable systems</w:t>
            </w:r>
          </w:p>
          <w:p w:rsidR="00E90FA6" w:rsidRPr="008311AE" w:rsidRDefault="00E90FA6" w:rsidP="00F85005">
            <w:pPr>
              <w:pStyle w:val="ListParagraph"/>
              <w:numPr>
                <w:ilvl w:val="0"/>
                <w:numId w:val="21"/>
              </w:numPr>
              <w:spacing w:after="0" w:line="240" w:lineRule="auto"/>
              <w:ind w:left="714" w:hanging="357"/>
              <w:rPr>
                <w:i/>
                <w:spacing w:val="-2"/>
              </w:rPr>
            </w:pPr>
            <w:r w:rsidRPr="008311AE">
              <w:rPr>
                <w:i/>
                <w:spacing w:val="-2"/>
              </w:rPr>
              <w:t>Process payments for accounts payable</w:t>
            </w:r>
          </w:p>
          <w:p w:rsidR="00E90FA6" w:rsidRPr="008311AE" w:rsidRDefault="00E90FA6" w:rsidP="00F85005">
            <w:pPr>
              <w:pStyle w:val="ListParagraph"/>
              <w:numPr>
                <w:ilvl w:val="0"/>
                <w:numId w:val="21"/>
              </w:numPr>
              <w:spacing w:after="0" w:line="240" w:lineRule="auto"/>
              <w:ind w:left="714" w:hanging="357"/>
              <w:rPr>
                <w:i/>
                <w:spacing w:val="-2"/>
              </w:rPr>
            </w:pPr>
            <w:r w:rsidRPr="008311AE">
              <w:rPr>
                <w:i/>
                <w:spacing w:val="-2"/>
              </w:rPr>
              <w:t xml:space="preserve">Prepare statements for accounts receivable </w:t>
            </w:r>
          </w:p>
          <w:p w:rsidR="00E90FA6" w:rsidRPr="008311AE" w:rsidRDefault="00E90FA6" w:rsidP="00F85005">
            <w:pPr>
              <w:pStyle w:val="ListParagraph"/>
              <w:numPr>
                <w:ilvl w:val="0"/>
                <w:numId w:val="21"/>
              </w:numPr>
              <w:spacing w:after="0" w:line="240" w:lineRule="auto"/>
              <w:ind w:left="714" w:hanging="357"/>
              <w:rPr>
                <w:i/>
                <w:spacing w:val="-2"/>
              </w:rPr>
            </w:pPr>
            <w:r w:rsidRPr="008311AE">
              <w:rPr>
                <w:i/>
                <w:spacing w:val="-2"/>
              </w:rPr>
              <w:t>Follow up outstanding accounts</w:t>
            </w:r>
          </w:p>
          <w:p w:rsidR="00E90FA6" w:rsidRDefault="00E90FA6" w:rsidP="00E90FA6">
            <w:pPr>
              <w:pStyle w:val="AAAQuestions"/>
            </w:pPr>
          </w:p>
          <w:p w:rsidR="00ED617F" w:rsidRDefault="00271DBE" w:rsidP="00271DBE">
            <w:pPr>
              <w:pStyle w:val="AAAQuestions"/>
              <w:numPr>
                <w:ilvl w:val="0"/>
                <w:numId w:val="38"/>
              </w:numPr>
              <w:ind w:left="360"/>
            </w:pPr>
            <w:r>
              <w:t>Explain how you would maintain financial journal systems.</w:t>
            </w:r>
          </w:p>
          <w:p w:rsidR="00271DBE" w:rsidRDefault="00271DBE" w:rsidP="00271DBE">
            <w:pPr>
              <w:pStyle w:val="AAAQuestions"/>
            </w:pPr>
          </w:p>
          <w:p w:rsidR="00271DBE" w:rsidRDefault="003F458C" w:rsidP="00271DBE">
            <w:pPr>
              <w:pStyle w:val="Answers"/>
              <w:ind w:left="360"/>
            </w:pPr>
            <w:r>
              <w:t>Answers may include:</w:t>
            </w:r>
          </w:p>
          <w:p w:rsidR="00271DBE" w:rsidRDefault="00271DBE" w:rsidP="00271DBE">
            <w:pPr>
              <w:pStyle w:val="Answers"/>
              <w:ind w:left="360"/>
            </w:pPr>
          </w:p>
          <w:p w:rsidR="00271DBE" w:rsidRDefault="00271DBE" w:rsidP="00271DBE">
            <w:pPr>
              <w:pStyle w:val="Answers"/>
              <w:numPr>
                <w:ilvl w:val="0"/>
                <w:numId w:val="39"/>
              </w:numPr>
              <w:ind w:left="720"/>
            </w:pPr>
            <w:r>
              <w:t>Check for mistakes</w:t>
            </w:r>
            <w:r w:rsidR="003F458C">
              <w:t xml:space="preserve"> using source documents such as invoices, cheques or receipts</w:t>
            </w:r>
          </w:p>
          <w:p w:rsidR="00271DBE" w:rsidRDefault="00271DBE" w:rsidP="00271DBE">
            <w:pPr>
              <w:pStyle w:val="Answers"/>
              <w:numPr>
                <w:ilvl w:val="0"/>
                <w:numId w:val="39"/>
              </w:numPr>
              <w:ind w:left="720"/>
            </w:pPr>
            <w:r>
              <w:t>Refer erro</w:t>
            </w:r>
            <w:r w:rsidR="003F458C">
              <w:t>rs/discrepancies for resolution with the appropriate person</w:t>
            </w:r>
          </w:p>
          <w:p w:rsidR="00271DBE" w:rsidRDefault="00271DBE" w:rsidP="00271DBE">
            <w:pPr>
              <w:pStyle w:val="Answers"/>
              <w:numPr>
                <w:ilvl w:val="0"/>
                <w:numId w:val="39"/>
              </w:numPr>
              <w:ind w:left="720"/>
            </w:pPr>
            <w:r>
              <w:t>Understand how to write double-entry records in ledgers</w:t>
            </w:r>
          </w:p>
          <w:p w:rsidR="003F458C" w:rsidRDefault="003F458C" w:rsidP="00271DBE">
            <w:pPr>
              <w:pStyle w:val="Answers"/>
              <w:numPr>
                <w:ilvl w:val="0"/>
                <w:numId w:val="39"/>
              </w:numPr>
              <w:ind w:left="720"/>
            </w:pPr>
            <w:r>
              <w:t>Understand legislation that affects the company</w:t>
            </w:r>
          </w:p>
          <w:p w:rsidR="00271DBE" w:rsidRDefault="00271DBE" w:rsidP="00271DBE">
            <w:pPr>
              <w:pStyle w:val="Answers"/>
              <w:numPr>
                <w:ilvl w:val="0"/>
                <w:numId w:val="39"/>
              </w:numPr>
              <w:ind w:left="720"/>
            </w:pPr>
            <w:r>
              <w:t>Total journals when necessary.</w:t>
            </w:r>
          </w:p>
          <w:p w:rsidR="00271DBE" w:rsidRDefault="00271DBE" w:rsidP="00271DBE">
            <w:pPr>
              <w:pStyle w:val="Answers"/>
            </w:pPr>
          </w:p>
          <w:p w:rsidR="00271DBE" w:rsidRDefault="00271DBE" w:rsidP="00271DBE">
            <w:pPr>
              <w:pStyle w:val="AAAQuestions"/>
              <w:numPr>
                <w:ilvl w:val="0"/>
                <w:numId w:val="38"/>
              </w:numPr>
              <w:ind w:left="360"/>
            </w:pPr>
            <w:r>
              <w:t>Explain the process of preparing bank reconciliation statements.</w:t>
            </w:r>
          </w:p>
          <w:p w:rsidR="00271DBE" w:rsidRDefault="00271DBE" w:rsidP="00271DBE">
            <w:pPr>
              <w:pStyle w:val="AAAQuestions"/>
            </w:pPr>
          </w:p>
          <w:p w:rsidR="00271DBE" w:rsidRDefault="00271DBE" w:rsidP="00271DBE">
            <w:pPr>
              <w:pStyle w:val="Answers"/>
              <w:ind w:left="360"/>
            </w:pPr>
            <w:r>
              <w:t>To prepare a statement:</w:t>
            </w:r>
          </w:p>
          <w:p w:rsidR="00271DBE" w:rsidRDefault="00271DBE" w:rsidP="00271DBE">
            <w:pPr>
              <w:pStyle w:val="Answers"/>
              <w:ind w:left="360"/>
            </w:pPr>
          </w:p>
          <w:p w:rsidR="00271DBE" w:rsidRDefault="00271DBE" w:rsidP="00271DBE">
            <w:pPr>
              <w:pStyle w:val="Answers"/>
              <w:numPr>
                <w:ilvl w:val="0"/>
                <w:numId w:val="40"/>
              </w:numPr>
              <w:ind w:left="720"/>
            </w:pPr>
            <w:r>
              <w:t>Obtain the most recent bank statement and current ledger</w:t>
            </w:r>
          </w:p>
          <w:p w:rsidR="00271DBE" w:rsidRDefault="00271DBE" w:rsidP="00271DBE">
            <w:pPr>
              <w:pStyle w:val="Answers"/>
              <w:numPr>
                <w:ilvl w:val="0"/>
                <w:numId w:val="40"/>
              </w:numPr>
              <w:ind w:left="720"/>
            </w:pPr>
            <w:r>
              <w:t>Look for entries</w:t>
            </w:r>
            <w:r w:rsidR="003F458C">
              <w:t xml:space="preserve"> that don’t appear in both. These</w:t>
            </w:r>
            <w:r>
              <w:t xml:space="preserve"> could be deposits in transit or outstanding cheques</w:t>
            </w:r>
          </w:p>
          <w:p w:rsidR="00271DBE" w:rsidRDefault="00271DBE" w:rsidP="00271DBE">
            <w:pPr>
              <w:pStyle w:val="Answers"/>
              <w:numPr>
                <w:ilvl w:val="0"/>
                <w:numId w:val="40"/>
              </w:numPr>
              <w:ind w:left="720"/>
            </w:pPr>
            <w:r>
              <w:t>Identify errors and determine which is the correct record using source documents</w:t>
            </w:r>
          </w:p>
          <w:p w:rsidR="00271DBE" w:rsidRDefault="00271DBE" w:rsidP="00271DBE">
            <w:pPr>
              <w:pStyle w:val="Answers"/>
              <w:numPr>
                <w:ilvl w:val="0"/>
                <w:numId w:val="40"/>
              </w:numPr>
              <w:ind w:left="720"/>
            </w:pPr>
            <w:r>
              <w:t>Identify any other items that don’</w:t>
            </w:r>
            <w:r w:rsidR="00AF7610">
              <w:t>t appear in both</w:t>
            </w:r>
            <w:r w:rsidR="003F458C">
              <w:t xml:space="preserve"> and investigate them</w:t>
            </w:r>
          </w:p>
          <w:p w:rsidR="00AF7610" w:rsidRDefault="00AF7610" w:rsidP="00271DBE">
            <w:pPr>
              <w:pStyle w:val="Answers"/>
              <w:numPr>
                <w:ilvl w:val="0"/>
                <w:numId w:val="40"/>
              </w:numPr>
              <w:ind w:left="720"/>
            </w:pPr>
            <w:r>
              <w:t xml:space="preserve">Record the original bank balance and list reasons they don’t match. </w:t>
            </w:r>
          </w:p>
          <w:p w:rsidR="00AF7610" w:rsidRDefault="00AF7610" w:rsidP="00271DBE">
            <w:pPr>
              <w:pStyle w:val="Answers"/>
              <w:numPr>
                <w:ilvl w:val="0"/>
                <w:numId w:val="40"/>
              </w:numPr>
              <w:ind w:left="720"/>
            </w:pPr>
            <w:r>
              <w:t>If the figures still don’t agree, repeat the process.</w:t>
            </w:r>
          </w:p>
          <w:p w:rsidR="00AF7610" w:rsidRDefault="00AF7610" w:rsidP="00271DBE">
            <w:pPr>
              <w:pStyle w:val="Answers"/>
              <w:numPr>
                <w:ilvl w:val="0"/>
                <w:numId w:val="40"/>
              </w:numPr>
              <w:ind w:left="720"/>
            </w:pPr>
            <w:r>
              <w:t>Prepare a statement to show where the ‘missing’ money was.</w:t>
            </w:r>
          </w:p>
          <w:p w:rsidR="00AF7610" w:rsidRPr="00354FC4" w:rsidRDefault="00AF7610" w:rsidP="00AF7610">
            <w:pPr>
              <w:pStyle w:val="Answers"/>
              <w:rPr>
                <w:i w:val="0"/>
              </w:rPr>
            </w:pPr>
          </w:p>
          <w:p w:rsidR="00AF7610" w:rsidRDefault="001376E5" w:rsidP="00AF7610">
            <w:pPr>
              <w:pStyle w:val="AAAQuestions"/>
              <w:numPr>
                <w:ilvl w:val="0"/>
                <w:numId w:val="38"/>
              </w:numPr>
              <w:ind w:left="360"/>
            </w:pPr>
            <w:r>
              <w:t>Explain how accrual accounting would affect how you recorded accounts payable. Use an example with double-entry bookkeeping.</w:t>
            </w:r>
          </w:p>
          <w:p w:rsidR="001376E5" w:rsidRDefault="001376E5" w:rsidP="001376E5">
            <w:pPr>
              <w:pStyle w:val="AAAQuestions"/>
            </w:pPr>
          </w:p>
          <w:p w:rsidR="001376E5" w:rsidRDefault="001376E5" w:rsidP="001376E5">
            <w:pPr>
              <w:pStyle w:val="Answers"/>
              <w:ind w:left="360"/>
            </w:pPr>
            <w:r>
              <w:t xml:space="preserve">Accrual accounting is recording expenses when they are incurred rather than when they are paid. </w:t>
            </w:r>
          </w:p>
          <w:p w:rsidR="001376E5" w:rsidRDefault="001376E5" w:rsidP="001376E5">
            <w:pPr>
              <w:pStyle w:val="Answers"/>
              <w:ind w:left="360"/>
            </w:pPr>
          </w:p>
          <w:p w:rsidR="001376E5" w:rsidRDefault="001376E5" w:rsidP="001376E5">
            <w:pPr>
              <w:pStyle w:val="Answers"/>
              <w:ind w:left="360"/>
            </w:pPr>
            <w:r>
              <w:t xml:space="preserve">For example, the company purchases supplies in January. This is debited to </w:t>
            </w:r>
            <w:r>
              <w:lastRenderedPageBreak/>
              <w:t>accounts receivable and credited to revenue.</w:t>
            </w:r>
          </w:p>
          <w:p w:rsidR="001376E5" w:rsidRDefault="001376E5" w:rsidP="001376E5">
            <w:pPr>
              <w:pStyle w:val="Answers"/>
              <w:ind w:left="360"/>
            </w:pPr>
          </w:p>
          <w:tbl>
            <w:tblPr>
              <w:tblStyle w:val="TableGrid"/>
              <w:tblW w:w="0" w:type="auto"/>
              <w:tblLook w:val="04A0" w:firstRow="1" w:lastRow="0" w:firstColumn="1" w:lastColumn="0" w:noHBand="0" w:noVBand="1"/>
            </w:tblPr>
            <w:tblGrid>
              <w:gridCol w:w="2376"/>
              <w:gridCol w:w="2127"/>
              <w:gridCol w:w="2693"/>
            </w:tblGrid>
            <w:tr w:rsidR="001376E5" w:rsidTr="001376E5">
              <w:tc>
                <w:tcPr>
                  <w:tcW w:w="2376" w:type="dxa"/>
                  <w:shd w:val="clear" w:color="auto" w:fill="E5B8B7" w:themeFill="accent2" w:themeFillTint="66"/>
                </w:tcPr>
                <w:p w:rsidR="001376E5" w:rsidRPr="009E0FC1" w:rsidRDefault="001376E5" w:rsidP="001376E5">
                  <w:pPr>
                    <w:spacing w:before="120" w:after="120" w:line="240" w:lineRule="auto"/>
                    <w:jc w:val="center"/>
                    <w:rPr>
                      <w:b/>
                      <w:lang w:val="en-GB"/>
                    </w:rPr>
                  </w:pPr>
                  <w:r w:rsidRPr="009E0FC1">
                    <w:rPr>
                      <w:b/>
                      <w:lang w:val="en-GB"/>
                    </w:rPr>
                    <w:t>Account</w:t>
                  </w:r>
                </w:p>
              </w:tc>
              <w:tc>
                <w:tcPr>
                  <w:tcW w:w="2127" w:type="dxa"/>
                  <w:shd w:val="clear" w:color="auto" w:fill="E5B8B7" w:themeFill="accent2" w:themeFillTint="66"/>
                </w:tcPr>
                <w:p w:rsidR="001376E5" w:rsidRPr="009E0FC1" w:rsidRDefault="001376E5" w:rsidP="001376E5">
                  <w:pPr>
                    <w:spacing w:before="120" w:after="120" w:line="240" w:lineRule="auto"/>
                    <w:jc w:val="center"/>
                    <w:rPr>
                      <w:b/>
                      <w:lang w:val="en-GB"/>
                    </w:rPr>
                  </w:pPr>
                  <w:r w:rsidRPr="009E0FC1">
                    <w:rPr>
                      <w:b/>
                      <w:lang w:val="en-GB"/>
                    </w:rPr>
                    <w:t>Debit</w:t>
                  </w:r>
                </w:p>
              </w:tc>
              <w:tc>
                <w:tcPr>
                  <w:tcW w:w="2693" w:type="dxa"/>
                  <w:shd w:val="clear" w:color="auto" w:fill="E5B8B7" w:themeFill="accent2" w:themeFillTint="66"/>
                </w:tcPr>
                <w:p w:rsidR="001376E5" w:rsidRPr="009E0FC1" w:rsidRDefault="001376E5" w:rsidP="001376E5">
                  <w:pPr>
                    <w:spacing w:before="120" w:after="120" w:line="240" w:lineRule="auto"/>
                    <w:jc w:val="center"/>
                    <w:rPr>
                      <w:b/>
                      <w:lang w:val="en-GB"/>
                    </w:rPr>
                  </w:pPr>
                  <w:r w:rsidRPr="009E0FC1">
                    <w:rPr>
                      <w:b/>
                      <w:lang w:val="en-GB"/>
                    </w:rPr>
                    <w:t>Credit</w:t>
                  </w:r>
                </w:p>
              </w:tc>
            </w:tr>
            <w:tr w:rsidR="001376E5" w:rsidTr="001376E5">
              <w:tc>
                <w:tcPr>
                  <w:tcW w:w="2376" w:type="dxa"/>
                </w:tcPr>
                <w:p w:rsidR="001376E5" w:rsidRDefault="001376E5" w:rsidP="001376E5">
                  <w:pPr>
                    <w:spacing w:before="120" w:after="120" w:line="240" w:lineRule="auto"/>
                    <w:rPr>
                      <w:lang w:val="en-GB"/>
                    </w:rPr>
                  </w:pPr>
                  <w:r>
                    <w:rPr>
                      <w:lang w:val="en-GB"/>
                    </w:rPr>
                    <w:t>Accounts receivable</w:t>
                  </w:r>
                </w:p>
              </w:tc>
              <w:tc>
                <w:tcPr>
                  <w:tcW w:w="2127" w:type="dxa"/>
                </w:tcPr>
                <w:p w:rsidR="001376E5" w:rsidRDefault="001376E5" w:rsidP="001376E5">
                  <w:pPr>
                    <w:spacing w:before="120" w:after="120" w:line="240" w:lineRule="auto"/>
                    <w:rPr>
                      <w:lang w:val="en-GB"/>
                    </w:rPr>
                  </w:pPr>
                  <w:r>
                    <w:rPr>
                      <w:lang w:val="en-GB"/>
                    </w:rPr>
                    <w:t>$750</w:t>
                  </w:r>
                </w:p>
              </w:tc>
              <w:tc>
                <w:tcPr>
                  <w:tcW w:w="2693" w:type="dxa"/>
                </w:tcPr>
                <w:p w:rsidR="001376E5" w:rsidRDefault="001376E5" w:rsidP="001376E5">
                  <w:pPr>
                    <w:spacing w:before="120" w:after="120" w:line="240" w:lineRule="auto"/>
                    <w:rPr>
                      <w:lang w:val="en-GB"/>
                    </w:rPr>
                  </w:pPr>
                </w:p>
              </w:tc>
            </w:tr>
            <w:tr w:rsidR="001376E5" w:rsidTr="001376E5">
              <w:tc>
                <w:tcPr>
                  <w:tcW w:w="2376" w:type="dxa"/>
                </w:tcPr>
                <w:p w:rsidR="001376E5" w:rsidRDefault="001376E5" w:rsidP="001376E5">
                  <w:pPr>
                    <w:spacing w:before="120" w:after="120" w:line="240" w:lineRule="auto"/>
                    <w:rPr>
                      <w:lang w:val="en-GB"/>
                    </w:rPr>
                  </w:pPr>
                  <w:r>
                    <w:rPr>
                      <w:lang w:val="en-GB"/>
                    </w:rPr>
                    <w:t>Revenue</w:t>
                  </w:r>
                </w:p>
              </w:tc>
              <w:tc>
                <w:tcPr>
                  <w:tcW w:w="2127" w:type="dxa"/>
                </w:tcPr>
                <w:p w:rsidR="001376E5" w:rsidRDefault="001376E5" w:rsidP="001376E5">
                  <w:pPr>
                    <w:spacing w:before="120" w:after="120" w:line="240" w:lineRule="auto"/>
                    <w:rPr>
                      <w:lang w:val="en-GB"/>
                    </w:rPr>
                  </w:pPr>
                </w:p>
              </w:tc>
              <w:tc>
                <w:tcPr>
                  <w:tcW w:w="2693" w:type="dxa"/>
                </w:tcPr>
                <w:p w:rsidR="001376E5" w:rsidRDefault="001376E5" w:rsidP="001376E5">
                  <w:pPr>
                    <w:spacing w:before="120" w:after="120" w:line="240" w:lineRule="auto"/>
                    <w:rPr>
                      <w:lang w:val="en-GB"/>
                    </w:rPr>
                  </w:pPr>
                  <w:r>
                    <w:rPr>
                      <w:lang w:val="en-GB"/>
                    </w:rPr>
                    <w:t>$750</w:t>
                  </w:r>
                </w:p>
              </w:tc>
            </w:tr>
          </w:tbl>
          <w:p w:rsidR="001376E5" w:rsidRDefault="001376E5" w:rsidP="001376E5">
            <w:pPr>
              <w:pStyle w:val="Answers"/>
              <w:ind w:left="360"/>
            </w:pPr>
          </w:p>
          <w:p w:rsidR="001376E5" w:rsidRDefault="001376E5" w:rsidP="001376E5">
            <w:pPr>
              <w:pStyle w:val="Answers"/>
              <w:ind w:left="360"/>
            </w:pPr>
            <w:r>
              <w:t xml:space="preserve">When the company pays </w:t>
            </w:r>
            <w:r w:rsidR="003F458C">
              <w:t xml:space="preserve">for the supplies </w:t>
            </w:r>
            <w:r>
              <w:t xml:space="preserve">(for example, a few months later), the same amount is debited from cash and credited to accounts receivable. </w:t>
            </w:r>
          </w:p>
          <w:p w:rsidR="001376E5" w:rsidRDefault="001376E5" w:rsidP="001376E5">
            <w:pPr>
              <w:pStyle w:val="Answers"/>
              <w:ind w:left="360"/>
            </w:pPr>
          </w:p>
          <w:tbl>
            <w:tblPr>
              <w:tblStyle w:val="TableGrid"/>
              <w:tblW w:w="0" w:type="auto"/>
              <w:tblLook w:val="04A0" w:firstRow="1" w:lastRow="0" w:firstColumn="1" w:lastColumn="0" w:noHBand="0" w:noVBand="1"/>
            </w:tblPr>
            <w:tblGrid>
              <w:gridCol w:w="2376"/>
              <w:gridCol w:w="2127"/>
              <w:gridCol w:w="2693"/>
            </w:tblGrid>
            <w:tr w:rsidR="001376E5" w:rsidTr="001376E5">
              <w:tc>
                <w:tcPr>
                  <w:tcW w:w="2376" w:type="dxa"/>
                  <w:shd w:val="clear" w:color="auto" w:fill="E5B8B7" w:themeFill="accent2" w:themeFillTint="66"/>
                </w:tcPr>
                <w:p w:rsidR="001376E5" w:rsidRPr="009E0FC1" w:rsidRDefault="001376E5" w:rsidP="001376E5">
                  <w:pPr>
                    <w:spacing w:before="120" w:after="120" w:line="240" w:lineRule="auto"/>
                    <w:jc w:val="center"/>
                    <w:rPr>
                      <w:b/>
                      <w:lang w:val="en-GB"/>
                    </w:rPr>
                  </w:pPr>
                  <w:r w:rsidRPr="009E0FC1">
                    <w:rPr>
                      <w:b/>
                      <w:lang w:val="en-GB"/>
                    </w:rPr>
                    <w:t>Account</w:t>
                  </w:r>
                </w:p>
              </w:tc>
              <w:tc>
                <w:tcPr>
                  <w:tcW w:w="2127" w:type="dxa"/>
                  <w:shd w:val="clear" w:color="auto" w:fill="E5B8B7" w:themeFill="accent2" w:themeFillTint="66"/>
                </w:tcPr>
                <w:p w:rsidR="001376E5" w:rsidRPr="009E0FC1" w:rsidRDefault="001376E5" w:rsidP="001376E5">
                  <w:pPr>
                    <w:spacing w:before="120" w:after="120" w:line="240" w:lineRule="auto"/>
                    <w:jc w:val="center"/>
                    <w:rPr>
                      <w:b/>
                      <w:lang w:val="en-GB"/>
                    </w:rPr>
                  </w:pPr>
                  <w:r w:rsidRPr="009E0FC1">
                    <w:rPr>
                      <w:b/>
                      <w:lang w:val="en-GB"/>
                    </w:rPr>
                    <w:t>Debit</w:t>
                  </w:r>
                </w:p>
              </w:tc>
              <w:tc>
                <w:tcPr>
                  <w:tcW w:w="2693" w:type="dxa"/>
                  <w:shd w:val="clear" w:color="auto" w:fill="E5B8B7" w:themeFill="accent2" w:themeFillTint="66"/>
                </w:tcPr>
                <w:p w:rsidR="001376E5" w:rsidRPr="009E0FC1" w:rsidRDefault="001376E5" w:rsidP="001376E5">
                  <w:pPr>
                    <w:spacing w:before="120" w:after="120" w:line="240" w:lineRule="auto"/>
                    <w:jc w:val="center"/>
                    <w:rPr>
                      <w:b/>
                      <w:lang w:val="en-GB"/>
                    </w:rPr>
                  </w:pPr>
                  <w:r w:rsidRPr="009E0FC1">
                    <w:rPr>
                      <w:b/>
                      <w:lang w:val="en-GB"/>
                    </w:rPr>
                    <w:t>Credit</w:t>
                  </w:r>
                </w:p>
              </w:tc>
            </w:tr>
            <w:tr w:rsidR="001376E5" w:rsidTr="001376E5">
              <w:tc>
                <w:tcPr>
                  <w:tcW w:w="2376" w:type="dxa"/>
                </w:tcPr>
                <w:p w:rsidR="001376E5" w:rsidRDefault="001376E5" w:rsidP="001376E5">
                  <w:pPr>
                    <w:spacing w:before="120" w:after="120" w:line="240" w:lineRule="auto"/>
                    <w:rPr>
                      <w:lang w:val="en-GB"/>
                    </w:rPr>
                  </w:pPr>
                  <w:r>
                    <w:rPr>
                      <w:lang w:val="en-GB"/>
                    </w:rPr>
                    <w:t>Cash</w:t>
                  </w:r>
                </w:p>
              </w:tc>
              <w:tc>
                <w:tcPr>
                  <w:tcW w:w="2127" w:type="dxa"/>
                </w:tcPr>
                <w:p w:rsidR="001376E5" w:rsidRDefault="001376E5" w:rsidP="001376E5">
                  <w:pPr>
                    <w:spacing w:before="120" w:after="120" w:line="240" w:lineRule="auto"/>
                    <w:rPr>
                      <w:lang w:val="en-GB"/>
                    </w:rPr>
                  </w:pPr>
                  <w:r>
                    <w:rPr>
                      <w:lang w:val="en-GB"/>
                    </w:rPr>
                    <w:t>$750</w:t>
                  </w:r>
                </w:p>
              </w:tc>
              <w:tc>
                <w:tcPr>
                  <w:tcW w:w="2693" w:type="dxa"/>
                </w:tcPr>
                <w:p w:rsidR="001376E5" w:rsidRDefault="001376E5" w:rsidP="001376E5">
                  <w:pPr>
                    <w:spacing w:before="120" w:after="120" w:line="240" w:lineRule="auto"/>
                    <w:rPr>
                      <w:lang w:val="en-GB"/>
                    </w:rPr>
                  </w:pPr>
                </w:p>
              </w:tc>
            </w:tr>
            <w:tr w:rsidR="001376E5" w:rsidTr="001376E5">
              <w:tc>
                <w:tcPr>
                  <w:tcW w:w="2376" w:type="dxa"/>
                </w:tcPr>
                <w:p w:rsidR="001376E5" w:rsidRDefault="001376E5" w:rsidP="001376E5">
                  <w:pPr>
                    <w:spacing w:before="120" w:after="120" w:line="240" w:lineRule="auto"/>
                    <w:rPr>
                      <w:lang w:val="en-GB"/>
                    </w:rPr>
                  </w:pPr>
                  <w:r>
                    <w:rPr>
                      <w:lang w:val="en-GB"/>
                    </w:rPr>
                    <w:t>Accounts receivable</w:t>
                  </w:r>
                </w:p>
              </w:tc>
              <w:tc>
                <w:tcPr>
                  <w:tcW w:w="2127" w:type="dxa"/>
                </w:tcPr>
                <w:p w:rsidR="001376E5" w:rsidRDefault="001376E5" w:rsidP="001376E5">
                  <w:pPr>
                    <w:spacing w:before="120" w:after="120" w:line="240" w:lineRule="auto"/>
                    <w:rPr>
                      <w:lang w:val="en-GB"/>
                    </w:rPr>
                  </w:pPr>
                </w:p>
              </w:tc>
              <w:tc>
                <w:tcPr>
                  <w:tcW w:w="2693" w:type="dxa"/>
                </w:tcPr>
                <w:p w:rsidR="001376E5" w:rsidRDefault="001376E5" w:rsidP="001376E5">
                  <w:pPr>
                    <w:spacing w:before="120" w:after="120" w:line="240" w:lineRule="auto"/>
                    <w:rPr>
                      <w:lang w:val="en-GB"/>
                    </w:rPr>
                  </w:pPr>
                  <w:r>
                    <w:rPr>
                      <w:lang w:val="en-GB"/>
                    </w:rPr>
                    <w:t>$750</w:t>
                  </w:r>
                </w:p>
              </w:tc>
            </w:tr>
          </w:tbl>
          <w:p w:rsidR="001376E5" w:rsidRDefault="001376E5" w:rsidP="001376E5">
            <w:pPr>
              <w:pStyle w:val="Answers"/>
              <w:ind w:left="360"/>
            </w:pPr>
          </w:p>
          <w:p w:rsidR="001376E5" w:rsidRDefault="001376E5" w:rsidP="001376E5">
            <w:pPr>
              <w:pStyle w:val="Answers"/>
              <w:ind w:left="360"/>
            </w:pPr>
            <w:r>
              <w:t xml:space="preserve">All entries should balance and be consistent with each other. </w:t>
            </w:r>
          </w:p>
          <w:p w:rsidR="001376E5" w:rsidRDefault="001376E5" w:rsidP="001376E5">
            <w:pPr>
              <w:pStyle w:val="Answers"/>
              <w:ind w:left="360"/>
            </w:pPr>
          </w:p>
          <w:p w:rsidR="00AF7610" w:rsidRDefault="009D1A1F" w:rsidP="00AF7610">
            <w:pPr>
              <w:pStyle w:val="AAAQuestions"/>
              <w:numPr>
                <w:ilvl w:val="0"/>
                <w:numId w:val="38"/>
              </w:numPr>
              <w:ind w:left="360"/>
            </w:pPr>
            <w:r>
              <w:t>What would you do to establish whether accounts payable statements were accurate? What would you do if they weren’t?</w:t>
            </w:r>
          </w:p>
          <w:p w:rsidR="009D1A1F" w:rsidRDefault="009D1A1F" w:rsidP="009D1A1F">
            <w:pPr>
              <w:pStyle w:val="AAAQuestions"/>
            </w:pPr>
          </w:p>
          <w:p w:rsidR="009D1A1F" w:rsidRDefault="009D1A1F" w:rsidP="009D1A1F">
            <w:pPr>
              <w:pStyle w:val="Answers"/>
              <w:ind w:left="360"/>
            </w:pPr>
            <w:r>
              <w:t>Reconcile the statement with your accounts payable ledger. If the balances don’t match, compare it against invoices, remittances, discount information and purchase orders to look for errors or discrepancies. If the statement refers to invoices you have no record of, ask for copies of the invoice with an authorised person’s signature.</w:t>
            </w:r>
          </w:p>
          <w:p w:rsidR="009D1A1F" w:rsidRDefault="009D1A1F" w:rsidP="009D1A1F">
            <w:pPr>
              <w:pStyle w:val="Answers"/>
              <w:ind w:left="360"/>
            </w:pPr>
          </w:p>
          <w:p w:rsidR="009D1A1F" w:rsidRDefault="009D1A1F" w:rsidP="009D1A1F">
            <w:pPr>
              <w:pStyle w:val="Answers"/>
              <w:ind w:left="360"/>
            </w:pPr>
            <w:r>
              <w:t xml:space="preserve">If you find errors, contact the company with this information. Use evidence to show the mistake and the true amount you owe. </w:t>
            </w:r>
          </w:p>
          <w:p w:rsidR="009D1A1F" w:rsidRDefault="009D1A1F" w:rsidP="009D1A1F">
            <w:pPr>
              <w:pStyle w:val="AAAQuestions"/>
            </w:pPr>
          </w:p>
          <w:p w:rsidR="00AF7610" w:rsidRDefault="00AF7610" w:rsidP="00AF7610">
            <w:pPr>
              <w:pStyle w:val="AAAQuestions"/>
              <w:numPr>
                <w:ilvl w:val="0"/>
                <w:numId w:val="38"/>
              </w:numPr>
              <w:ind w:left="360"/>
            </w:pPr>
            <w:r>
              <w:t>Describe how you would prepare statements for accounts receivable.</w:t>
            </w:r>
          </w:p>
          <w:p w:rsidR="00AF7610" w:rsidRDefault="00AF7610" w:rsidP="00AF7610">
            <w:pPr>
              <w:pStyle w:val="AAAQuestions"/>
            </w:pPr>
          </w:p>
          <w:p w:rsidR="00AF7610" w:rsidRDefault="00AF7610" w:rsidP="00AF7610">
            <w:pPr>
              <w:pStyle w:val="Answers"/>
              <w:ind w:left="360"/>
            </w:pPr>
            <w:r>
              <w:t xml:space="preserve">Using previous invoices and source documents, create a statement showing: </w:t>
            </w:r>
          </w:p>
          <w:p w:rsidR="00AF7610" w:rsidRDefault="00AF7610" w:rsidP="00AF7610">
            <w:pPr>
              <w:pStyle w:val="Answers"/>
              <w:ind w:left="360"/>
            </w:pPr>
          </w:p>
          <w:p w:rsidR="00AF7610" w:rsidRDefault="00AF7610" w:rsidP="00AF7610">
            <w:pPr>
              <w:pStyle w:val="Answers"/>
              <w:numPr>
                <w:ilvl w:val="0"/>
                <w:numId w:val="41"/>
              </w:numPr>
              <w:rPr>
                <w:lang w:val="en-GB"/>
              </w:rPr>
            </w:pPr>
            <w:r>
              <w:rPr>
                <w:lang w:val="en-GB"/>
              </w:rPr>
              <w:t>The balance of the account at the start of the month</w:t>
            </w:r>
          </w:p>
          <w:p w:rsidR="00AF7610" w:rsidRDefault="00AF7610" w:rsidP="00AF7610">
            <w:pPr>
              <w:pStyle w:val="Answers"/>
              <w:numPr>
                <w:ilvl w:val="0"/>
                <w:numId w:val="41"/>
              </w:numPr>
              <w:rPr>
                <w:lang w:val="en-GB"/>
              </w:rPr>
            </w:pPr>
            <w:r>
              <w:rPr>
                <w:lang w:val="en-GB"/>
              </w:rPr>
              <w:t>Any additional purchases they have made</w:t>
            </w:r>
          </w:p>
          <w:p w:rsidR="00AF7610" w:rsidRDefault="00AF7610" w:rsidP="00AF7610">
            <w:pPr>
              <w:pStyle w:val="Answers"/>
              <w:numPr>
                <w:ilvl w:val="0"/>
                <w:numId w:val="41"/>
              </w:numPr>
              <w:rPr>
                <w:lang w:val="en-GB"/>
              </w:rPr>
            </w:pPr>
            <w:r>
              <w:rPr>
                <w:lang w:val="en-GB"/>
              </w:rPr>
              <w:t>Any payments received</w:t>
            </w:r>
          </w:p>
          <w:p w:rsidR="00AF7610" w:rsidRDefault="00AF7610" w:rsidP="00AF7610">
            <w:pPr>
              <w:pStyle w:val="Answers"/>
              <w:numPr>
                <w:ilvl w:val="0"/>
                <w:numId w:val="41"/>
              </w:numPr>
              <w:rPr>
                <w:lang w:val="en-GB"/>
              </w:rPr>
            </w:pPr>
            <w:r>
              <w:rPr>
                <w:lang w:val="en-GB"/>
              </w:rPr>
              <w:t>Adjustments for missed payments</w:t>
            </w:r>
          </w:p>
          <w:p w:rsidR="00AF7610" w:rsidRDefault="00AF7610" w:rsidP="00AF7610">
            <w:pPr>
              <w:pStyle w:val="Answers"/>
              <w:numPr>
                <w:ilvl w:val="0"/>
                <w:numId w:val="41"/>
              </w:numPr>
              <w:rPr>
                <w:lang w:val="en-GB"/>
              </w:rPr>
            </w:pPr>
            <w:r>
              <w:rPr>
                <w:lang w:val="en-GB"/>
              </w:rPr>
              <w:t>The balance that is currently owed</w:t>
            </w:r>
          </w:p>
          <w:p w:rsidR="00AF7610" w:rsidRPr="00D55A7E" w:rsidRDefault="00AF7610" w:rsidP="00AF7610">
            <w:pPr>
              <w:pStyle w:val="Answers"/>
              <w:numPr>
                <w:ilvl w:val="0"/>
                <w:numId w:val="41"/>
              </w:numPr>
              <w:rPr>
                <w:lang w:val="en-GB"/>
              </w:rPr>
            </w:pPr>
            <w:r>
              <w:rPr>
                <w:lang w:val="en-GB"/>
              </w:rPr>
              <w:t>A due date.</w:t>
            </w:r>
          </w:p>
          <w:p w:rsidR="00AF7610" w:rsidRPr="0015443C" w:rsidRDefault="00AF7610" w:rsidP="00AF7610">
            <w:pPr>
              <w:pStyle w:val="Answers"/>
              <w:ind w:left="360"/>
            </w:pPr>
          </w:p>
          <w:p w:rsidR="00ED617F" w:rsidRDefault="00AF7610" w:rsidP="00831220">
            <w:pPr>
              <w:pStyle w:val="Answers"/>
              <w:ind w:left="360"/>
            </w:pPr>
            <w:r>
              <w:t xml:space="preserve">Check for errors against previous invoices and rectify any discrepancies. If this isn’t possible, list it under ‘reconciliation discrepancies.’ </w:t>
            </w:r>
          </w:p>
          <w:p w:rsidR="00AF7610" w:rsidRDefault="00AF7610" w:rsidP="00831220">
            <w:pPr>
              <w:pStyle w:val="Answers"/>
              <w:ind w:left="360"/>
            </w:pPr>
          </w:p>
          <w:p w:rsidR="00AF7610" w:rsidRDefault="00AF7610" w:rsidP="00AF7610">
            <w:pPr>
              <w:pStyle w:val="AAAQuestions"/>
              <w:numPr>
                <w:ilvl w:val="0"/>
                <w:numId w:val="38"/>
              </w:numPr>
              <w:ind w:left="360"/>
            </w:pPr>
            <w:r>
              <w:t>How would you ensure customers paid their outstanding accounts?</w:t>
            </w:r>
          </w:p>
          <w:p w:rsidR="00AF7610" w:rsidRDefault="00AF7610" w:rsidP="00AF7610">
            <w:pPr>
              <w:pStyle w:val="AAAQuestions"/>
            </w:pPr>
          </w:p>
          <w:p w:rsidR="00AF7610" w:rsidRDefault="00AF7610" w:rsidP="00AF7610">
            <w:pPr>
              <w:pStyle w:val="Answers"/>
              <w:ind w:left="360"/>
            </w:pPr>
            <w:r>
              <w:t xml:space="preserve">Answers may vary, including: </w:t>
            </w:r>
          </w:p>
          <w:p w:rsidR="00AF7610" w:rsidRDefault="00AF7610" w:rsidP="00AF7610">
            <w:pPr>
              <w:pStyle w:val="Answers"/>
              <w:ind w:left="360"/>
            </w:pPr>
          </w:p>
          <w:p w:rsidR="00AF7610" w:rsidRDefault="00AF7610" w:rsidP="00AF7610">
            <w:pPr>
              <w:pStyle w:val="Answers"/>
              <w:numPr>
                <w:ilvl w:val="0"/>
                <w:numId w:val="42"/>
              </w:numPr>
              <w:ind w:left="720"/>
            </w:pPr>
            <w:r>
              <w:t xml:space="preserve">Ensure all their information is recorded correctly in the accounts </w:t>
            </w:r>
            <w:r>
              <w:lastRenderedPageBreak/>
              <w:t>receivable ledger system</w:t>
            </w:r>
          </w:p>
          <w:p w:rsidR="00AF7610" w:rsidRDefault="003F458C" w:rsidP="00AF7610">
            <w:pPr>
              <w:pStyle w:val="Answers"/>
              <w:numPr>
                <w:ilvl w:val="0"/>
                <w:numId w:val="42"/>
              </w:numPr>
              <w:ind w:left="720"/>
            </w:pPr>
            <w:r>
              <w:t>Use t</w:t>
            </w:r>
            <w:r w:rsidR="00AF7610">
              <w:t>he system to generate aged-analysis reports, which will tell you when payments are/were due</w:t>
            </w:r>
          </w:p>
          <w:p w:rsidR="00AF7610" w:rsidRDefault="00AF7610" w:rsidP="00AF7610">
            <w:pPr>
              <w:pStyle w:val="Answers"/>
              <w:numPr>
                <w:ilvl w:val="0"/>
                <w:numId w:val="42"/>
              </w:numPr>
              <w:ind w:left="720"/>
            </w:pPr>
            <w:r>
              <w:t xml:space="preserve">Follow up outstanding accounts with statements </w:t>
            </w:r>
          </w:p>
          <w:p w:rsidR="00AF7610" w:rsidRDefault="00AF7610" w:rsidP="00AF7610">
            <w:pPr>
              <w:pStyle w:val="Answers"/>
              <w:numPr>
                <w:ilvl w:val="0"/>
                <w:numId w:val="42"/>
              </w:numPr>
              <w:ind w:left="720"/>
            </w:pPr>
            <w:r>
              <w:t>Use CRM software to record all communication with the customer</w:t>
            </w:r>
          </w:p>
          <w:p w:rsidR="00AF7610" w:rsidRDefault="00AF7610" w:rsidP="00AF7610">
            <w:pPr>
              <w:pStyle w:val="Answers"/>
              <w:numPr>
                <w:ilvl w:val="0"/>
                <w:numId w:val="42"/>
              </w:numPr>
              <w:ind w:left="720"/>
            </w:pPr>
            <w:r>
              <w:t>Offer discounts for early payment and penalties for late payment</w:t>
            </w:r>
          </w:p>
          <w:p w:rsidR="00AF7610" w:rsidRDefault="00AF7610" w:rsidP="00AF7610">
            <w:pPr>
              <w:pStyle w:val="Answers"/>
              <w:numPr>
                <w:ilvl w:val="0"/>
                <w:numId w:val="42"/>
              </w:numPr>
              <w:ind w:left="720"/>
            </w:pPr>
            <w:r>
              <w:t>Find out the reason for late payment</w:t>
            </w:r>
            <w:r w:rsidR="003F458C">
              <w:t>s</w:t>
            </w:r>
            <w:r>
              <w:t>. Try to negotiate it a conclusion, and confirm it in writing</w:t>
            </w:r>
          </w:p>
          <w:p w:rsidR="00AF7610" w:rsidRDefault="00AF7610" w:rsidP="00AF7610">
            <w:pPr>
              <w:pStyle w:val="Answers"/>
              <w:numPr>
                <w:ilvl w:val="0"/>
                <w:numId w:val="42"/>
              </w:numPr>
              <w:ind w:left="720"/>
            </w:pPr>
            <w:r>
              <w:t>If the customer has a dispute, negotiate with them and make arrangements for any relevant compensation/replacements</w:t>
            </w:r>
          </w:p>
          <w:p w:rsidR="00AF7610" w:rsidRDefault="00AF7610" w:rsidP="00AF7610">
            <w:pPr>
              <w:pStyle w:val="Answers"/>
              <w:numPr>
                <w:ilvl w:val="0"/>
                <w:numId w:val="42"/>
              </w:numPr>
              <w:ind w:left="720"/>
            </w:pPr>
            <w:r>
              <w:t>Monitor a customer’s credit rating to ensure they can pay</w:t>
            </w:r>
          </w:p>
          <w:p w:rsidR="00AF7610" w:rsidRDefault="00AF7610" w:rsidP="00AF7610">
            <w:pPr>
              <w:pStyle w:val="Answers"/>
              <w:numPr>
                <w:ilvl w:val="0"/>
                <w:numId w:val="42"/>
              </w:numPr>
              <w:ind w:left="720"/>
            </w:pPr>
            <w:r>
              <w:t>Consider offering different credit terms, such as longer payment or payment in stages.</w:t>
            </w:r>
          </w:p>
          <w:p w:rsidR="00AF7610" w:rsidRPr="00ED617F" w:rsidRDefault="00AF7610" w:rsidP="00AF7610">
            <w:pPr>
              <w:pStyle w:val="Answers"/>
            </w:pPr>
          </w:p>
        </w:tc>
      </w:tr>
    </w:tbl>
    <w:p w:rsidR="00553D31" w:rsidRPr="00B31E74" w:rsidRDefault="00553D31" w:rsidP="00553D31">
      <w:pPr>
        <w:rPr>
          <w:lang w:val="en-GB"/>
        </w:rPr>
      </w:pPr>
    </w:p>
    <w:p w:rsidR="00EC758C" w:rsidRPr="00EC758C" w:rsidRDefault="00EC758C" w:rsidP="00CA1FEE">
      <w:pPr>
        <w:pStyle w:val="Heading3"/>
      </w:pPr>
    </w:p>
    <w:sectPr w:rsidR="00EC758C" w:rsidRPr="00EC758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495" w:rsidRDefault="00D65495" w:rsidP="00665202">
      <w:pPr>
        <w:spacing w:after="0" w:line="240" w:lineRule="auto"/>
      </w:pPr>
      <w:r>
        <w:separator/>
      </w:r>
    </w:p>
  </w:endnote>
  <w:endnote w:type="continuationSeparator" w:id="0">
    <w:p w:rsidR="00D65495" w:rsidRDefault="00D6549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495" w:rsidRDefault="00D65495" w:rsidP="00665202">
      <w:pPr>
        <w:spacing w:after="0" w:line="240" w:lineRule="auto"/>
      </w:pPr>
      <w:r>
        <w:separator/>
      </w:r>
    </w:p>
  </w:footnote>
  <w:footnote w:type="continuationSeparator" w:id="0">
    <w:p w:rsidR="00D65495" w:rsidRDefault="00D6549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6E5" w:rsidRDefault="001376E5">
    <w:pPr>
      <w:pStyle w:val="Header"/>
      <w:pBdr>
        <w:bottom w:val="single" w:sz="4" w:space="1" w:color="D9D9D9"/>
      </w:pBdr>
      <w:jc w:val="right"/>
      <w:rPr>
        <w:b/>
      </w:rPr>
    </w:pPr>
    <w:r>
      <w:rPr>
        <w:color w:val="7F7F7F"/>
        <w:spacing w:val="60"/>
      </w:rPr>
      <w:t>Page</w:t>
    </w:r>
    <w:r>
      <w:t xml:space="preserve"> | </w:t>
    </w:r>
    <w:r w:rsidR="00BA4ACD">
      <w:fldChar w:fldCharType="begin"/>
    </w:r>
    <w:r>
      <w:instrText xml:space="preserve"> PAGE   \* MERGEFORMAT </w:instrText>
    </w:r>
    <w:r w:rsidR="00BA4ACD">
      <w:fldChar w:fldCharType="separate"/>
    </w:r>
    <w:r w:rsidR="000A47AE" w:rsidRPr="000A47AE">
      <w:rPr>
        <w:b/>
        <w:noProof/>
      </w:rPr>
      <w:t>2</w:t>
    </w:r>
    <w:r w:rsidR="00BA4ACD">
      <w:rPr>
        <w:b/>
        <w:noProof/>
      </w:rPr>
      <w:fldChar w:fldCharType="end"/>
    </w:r>
  </w:p>
  <w:p w:rsidR="001376E5" w:rsidRDefault="001376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E90767"/>
    <w:multiLevelType w:val="hybridMultilevel"/>
    <w:tmpl w:val="7C0C6D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7BA1667"/>
    <w:multiLevelType w:val="hybridMultilevel"/>
    <w:tmpl w:val="55BA51E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8DB6B37"/>
    <w:multiLevelType w:val="hybridMultilevel"/>
    <w:tmpl w:val="7D187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D136C6"/>
    <w:multiLevelType w:val="hybridMultilevel"/>
    <w:tmpl w:val="73842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701F79"/>
    <w:multiLevelType w:val="hybridMultilevel"/>
    <w:tmpl w:val="79645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504683"/>
    <w:multiLevelType w:val="hybridMultilevel"/>
    <w:tmpl w:val="A574E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512EF2"/>
    <w:multiLevelType w:val="hybridMultilevel"/>
    <w:tmpl w:val="49DCFBD8"/>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nsid w:val="1E0E29A1"/>
    <w:multiLevelType w:val="hybridMultilevel"/>
    <w:tmpl w:val="779075C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4EE658F"/>
    <w:multiLevelType w:val="hybridMultilevel"/>
    <w:tmpl w:val="CE6EE408"/>
    <w:lvl w:ilvl="0" w:tplc="0809000B">
      <w:start w:val="1"/>
      <w:numFmt w:val="bullet"/>
      <w:pStyle w:val="NumbersBold"/>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09719E"/>
    <w:multiLevelType w:val="hybridMultilevel"/>
    <w:tmpl w:val="301AB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CB0544"/>
    <w:multiLevelType w:val="hybridMultilevel"/>
    <w:tmpl w:val="63C61F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3397785A"/>
    <w:multiLevelType w:val="hybridMultilevel"/>
    <w:tmpl w:val="ECA4E52A"/>
    <w:lvl w:ilvl="0" w:tplc="0809000B">
      <w:start w:val="1"/>
      <w:numFmt w:val="bullet"/>
      <w:lvlText w:val=""/>
      <w:lvlJc w:val="left"/>
      <w:pPr>
        <w:ind w:left="1110" w:hanging="360"/>
      </w:pPr>
      <w:rPr>
        <w:rFonts w:ascii="Wingdings" w:hAnsi="Wingdings"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13">
    <w:nsid w:val="33E23152"/>
    <w:multiLevelType w:val="hybridMultilevel"/>
    <w:tmpl w:val="49BAE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ED5282C"/>
    <w:multiLevelType w:val="hybridMultilevel"/>
    <w:tmpl w:val="C47A35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418556F5"/>
    <w:multiLevelType w:val="hybridMultilevel"/>
    <w:tmpl w:val="F7728682"/>
    <w:lvl w:ilvl="0" w:tplc="B2BA299E">
      <w:start w:val="1"/>
      <w:numFmt w:val="decimal"/>
      <w:lvlText w:val="%1."/>
      <w:lvlJc w:val="left"/>
      <w:pPr>
        <w:ind w:left="720" w:hanging="360"/>
      </w:pPr>
      <w:rPr>
        <w:rFont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32C2D55"/>
    <w:multiLevelType w:val="hybridMultilevel"/>
    <w:tmpl w:val="BBDC5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3F12501"/>
    <w:multiLevelType w:val="hybridMultilevel"/>
    <w:tmpl w:val="C6D0CA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45F349D"/>
    <w:multiLevelType w:val="hybridMultilevel"/>
    <w:tmpl w:val="4EEAB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871B88"/>
    <w:multiLevelType w:val="hybridMultilevel"/>
    <w:tmpl w:val="1862D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FDB3D26"/>
    <w:multiLevelType w:val="hybridMultilevel"/>
    <w:tmpl w:val="2D407F7C"/>
    <w:lvl w:ilvl="0" w:tplc="0809000B">
      <w:start w:val="1"/>
      <w:numFmt w:val="bullet"/>
      <w:pStyle w:val="numer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197658A"/>
    <w:multiLevelType w:val="hybridMultilevel"/>
    <w:tmpl w:val="03588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2072462"/>
    <w:multiLevelType w:val="hybridMultilevel"/>
    <w:tmpl w:val="BFDCD0E6"/>
    <w:lvl w:ilvl="0" w:tplc="0C09000F">
      <w:start w:val="1"/>
      <w:numFmt w:val="decimal"/>
      <w:pStyle w:val="numersBoldTigh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3856D31"/>
    <w:multiLevelType w:val="hybridMultilevel"/>
    <w:tmpl w:val="5C000056"/>
    <w:lvl w:ilvl="0" w:tplc="0809000B">
      <w:start w:val="1"/>
      <w:numFmt w:val="bullet"/>
      <w:lvlText w:val=""/>
      <w:lvlJc w:val="left"/>
      <w:pPr>
        <w:ind w:left="720" w:hanging="360"/>
      </w:pPr>
      <w:rPr>
        <w:rFonts w:ascii="Wingdings" w:hAnsi="Wingdings" w:hint="default"/>
      </w:rPr>
    </w:lvl>
    <w:lvl w:ilvl="1" w:tplc="0C090003" w:tentative="1">
      <w:start w:val="1"/>
      <w:numFmt w:val="bullet"/>
      <w:pStyle w:val="NUmber11"/>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B936BDB"/>
    <w:multiLevelType w:val="hybridMultilevel"/>
    <w:tmpl w:val="E49828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5FD53401"/>
    <w:multiLevelType w:val="hybridMultilevel"/>
    <w:tmpl w:val="94784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4BD0486"/>
    <w:multiLevelType w:val="hybridMultilevel"/>
    <w:tmpl w:val="C7D83C8A"/>
    <w:lvl w:ilvl="0" w:tplc="0658AD80">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6B03C35"/>
    <w:multiLevelType w:val="hybridMultilevel"/>
    <w:tmpl w:val="D5DAB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7D351C5"/>
    <w:multiLevelType w:val="hybridMultilevel"/>
    <w:tmpl w:val="8A66F20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82D6397"/>
    <w:multiLevelType w:val="hybridMultilevel"/>
    <w:tmpl w:val="5CFCBE3C"/>
    <w:lvl w:ilvl="0" w:tplc="AA507398">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8E44F73"/>
    <w:multiLevelType w:val="hybridMultilevel"/>
    <w:tmpl w:val="5F78F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A1B5851"/>
    <w:multiLevelType w:val="hybridMultilevel"/>
    <w:tmpl w:val="EDC89B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6D385F05"/>
    <w:multiLevelType w:val="hybridMultilevel"/>
    <w:tmpl w:val="393AD924"/>
    <w:lvl w:ilvl="0" w:tplc="0809000B">
      <w:start w:val="1"/>
      <w:numFmt w:val="bullet"/>
      <w:lvlText w:val=""/>
      <w:lvlJc w:val="left"/>
      <w:pPr>
        <w:ind w:left="720"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7F0D30"/>
    <w:multiLevelType w:val="hybridMultilevel"/>
    <w:tmpl w:val="3F9A77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70943F88"/>
    <w:multiLevelType w:val="hybridMultilevel"/>
    <w:tmpl w:val="19A65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163427A"/>
    <w:multiLevelType w:val="hybridMultilevel"/>
    <w:tmpl w:val="F66071F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27A0A8D"/>
    <w:multiLevelType w:val="hybridMultilevel"/>
    <w:tmpl w:val="CD98D4D0"/>
    <w:lvl w:ilvl="0" w:tplc="591634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6E91CD4"/>
    <w:multiLevelType w:val="hybridMultilevel"/>
    <w:tmpl w:val="5C989E48"/>
    <w:lvl w:ilvl="0" w:tplc="D16466D0">
      <w:start w:val="1"/>
      <w:numFmt w:val="decimal"/>
      <w:lvlText w:val="%1."/>
      <w:lvlJc w:val="left"/>
      <w:pPr>
        <w:ind w:left="720" w:hanging="360"/>
      </w:pPr>
      <w:rPr>
        <w:b/>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7D366382"/>
    <w:multiLevelType w:val="hybridMultilevel"/>
    <w:tmpl w:val="90FA5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6"/>
  </w:num>
  <w:num w:numId="5">
    <w:abstractNumId w:val="0"/>
  </w:num>
  <w:num w:numId="6">
    <w:abstractNumId w:val="36"/>
  </w:num>
  <w:num w:numId="7">
    <w:abstractNumId w:val="22"/>
  </w:num>
  <w:num w:numId="8">
    <w:abstractNumId w:val="25"/>
  </w:num>
  <w:num w:numId="9">
    <w:abstractNumId w:val="2"/>
  </w:num>
  <w:num w:numId="10">
    <w:abstractNumId w:val="24"/>
  </w:num>
  <w:num w:numId="11">
    <w:abstractNumId w:val="9"/>
  </w:num>
  <w:num w:numId="12">
    <w:abstractNumId w:val="40"/>
  </w:num>
  <w:num w:numId="13">
    <w:abstractNumId w:val="19"/>
  </w:num>
  <w:num w:numId="14">
    <w:abstractNumId w:val="32"/>
  </w:num>
  <w:num w:numId="15">
    <w:abstractNumId w:val="42"/>
  </w:num>
  <w:num w:numId="16">
    <w:abstractNumId w:val="30"/>
  </w:num>
  <w:num w:numId="17">
    <w:abstractNumId w:val="33"/>
  </w:num>
  <w:num w:numId="18">
    <w:abstractNumId w:val="17"/>
  </w:num>
  <w:num w:numId="19">
    <w:abstractNumId w:val="37"/>
  </w:num>
  <w:num w:numId="20">
    <w:abstractNumId w:val="10"/>
  </w:num>
  <w:num w:numId="21">
    <w:abstractNumId w:val="41"/>
  </w:num>
  <w:num w:numId="22">
    <w:abstractNumId w:val="1"/>
  </w:num>
  <w:num w:numId="23">
    <w:abstractNumId w:val="29"/>
  </w:num>
  <w:num w:numId="24">
    <w:abstractNumId w:val="18"/>
  </w:num>
  <w:num w:numId="25">
    <w:abstractNumId w:val="3"/>
  </w:num>
  <w:num w:numId="26">
    <w:abstractNumId w:val="39"/>
  </w:num>
  <w:num w:numId="27">
    <w:abstractNumId w:val="6"/>
  </w:num>
  <w:num w:numId="28">
    <w:abstractNumId w:val="43"/>
  </w:num>
  <w:num w:numId="29">
    <w:abstractNumId w:val="21"/>
  </w:num>
  <w:num w:numId="30">
    <w:abstractNumId w:val="11"/>
  </w:num>
  <w:num w:numId="31">
    <w:abstractNumId w:val="4"/>
  </w:num>
  <w:num w:numId="32">
    <w:abstractNumId w:val="12"/>
  </w:num>
  <w:num w:numId="33">
    <w:abstractNumId w:val="13"/>
  </w:num>
  <w:num w:numId="34">
    <w:abstractNumId w:val="34"/>
  </w:num>
  <w:num w:numId="35">
    <w:abstractNumId w:val="5"/>
  </w:num>
  <w:num w:numId="36">
    <w:abstractNumId w:val="38"/>
  </w:num>
  <w:num w:numId="37">
    <w:abstractNumId w:val="20"/>
  </w:num>
  <w:num w:numId="38">
    <w:abstractNumId w:val="23"/>
  </w:num>
  <w:num w:numId="39">
    <w:abstractNumId w:val="16"/>
  </w:num>
  <w:num w:numId="40">
    <w:abstractNumId w:val="8"/>
  </w:num>
  <w:num w:numId="41">
    <w:abstractNumId w:val="31"/>
  </w:num>
  <w:num w:numId="42">
    <w:abstractNumId w:val="35"/>
  </w:num>
  <w:num w:numId="43">
    <w:abstractNumId w:val="28"/>
  </w:num>
  <w:num w:numId="44">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680"/>
    <w:rsid w:val="00041BCF"/>
    <w:rsid w:val="0004240C"/>
    <w:rsid w:val="00044D54"/>
    <w:rsid w:val="00052605"/>
    <w:rsid w:val="00054E4A"/>
    <w:rsid w:val="00061602"/>
    <w:rsid w:val="00064655"/>
    <w:rsid w:val="00070B06"/>
    <w:rsid w:val="000719F6"/>
    <w:rsid w:val="00072084"/>
    <w:rsid w:val="00072BE1"/>
    <w:rsid w:val="00076C2D"/>
    <w:rsid w:val="00077CB5"/>
    <w:rsid w:val="00082893"/>
    <w:rsid w:val="000841B1"/>
    <w:rsid w:val="00096CCE"/>
    <w:rsid w:val="000971C6"/>
    <w:rsid w:val="000A338E"/>
    <w:rsid w:val="000A47AE"/>
    <w:rsid w:val="000A7851"/>
    <w:rsid w:val="000B2B88"/>
    <w:rsid w:val="000B394E"/>
    <w:rsid w:val="000B4554"/>
    <w:rsid w:val="000B5684"/>
    <w:rsid w:val="000B6DEF"/>
    <w:rsid w:val="000B7E01"/>
    <w:rsid w:val="000C7E70"/>
    <w:rsid w:val="000D06B1"/>
    <w:rsid w:val="000D6A19"/>
    <w:rsid w:val="000E3637"/>
    <w:rsid w:val="000E4009"/>
    <w:rsid w:val="000E5BDA"/>
    <w:rsid w:val="000F042B"/>
    <w:rsid w:val="000F1090"/>
    <w:rsid w:val="000F547D"/>
    <w:rsid w:val="00111018"/>
    <w:rsid w:val="00111930"/>
    <w:rsid w:val="00113FD9"/>
    <w:rsid w:val="001200E3"/>
    <w:rsid w:val="001208B3"/>
    <w:rsid w:val="00122DA2"/>
    <w:rsid w:val="00124A73"/>
    <w:rsid w:val="00125104"/>
    <w:rsid w:val="0012573A"/>
    <w:rsid w:val="001376E5"/>
    <w:rsid w:val="001408CB"/>
    <w:rsid w:val="00142D9F"/>
    <w:rsid w:val="00143428"/>
    <w:rsid w:val="00144B5D"/>
    <w:rsid w:val="00147C88"/>
    <w:rsid w:val="00150471"/>
    <w:rsid w:val="0015443C"/>
    <w:rsid w:val="00157AAC"/>
    <w:rsid w:val="00157DE1"/>
    <w:rsid w:val="00162A9C"/>
    <w:rsid w:val="0017619C"/>
    <w:rsid w:val="00183E15"/>
    <w:rsid w:val="00184245"/>
    <w:rsid w:val="0018760D"/>
    <w:rsid w:val="001913C0"/>
    <w:rsid w:val="00191E36"/>
    <w:rsid w:val="00192D3B"/>
    <w:rsid w:val="00195AE5"/>
    <w:rsid w:val="001969D2"/>
    <w:rsid w:val="001971EE"/>
    <w:rsid w:val="0019782B"/>
    <w:rsid w:val="001A1D21"/>
    <w:rsid w:val="001A2891"/>
    <w:rsid w:val="001A4ACF"/>
    <w:rsid w:val="001C19FB"/>
    <w:rsid w:val="001C21F8"/>
    <w:rsid w:val="001C6F33"/>
    <w:rsid w:val="001C7B0A"/>
    <w:rsid w:val="001D07D9"/>
    <w:rsid w:val="001D7BAC"/>
    <w:rsid w:val="001E3B1F"/>
    <w:rsid w:val="001F2F5D"/>
    <w:rsid w:val="001F53DA"/>
    <w:rsid w:val="001F5FB1"/>
    <w:rsid w:val="001F6B3A"/>
    <w:rsid w:val="00202B0E"/>
    <w:rsid w:val="002036B4"/>
    <w:rsid w:val="00207A7C"/>
    <w:rsid w:val="00207CC8"/>
    <w:rsid w:val="00210391"/>
    <w:rsid w:val="00211E03"/>
    <w:rsid w:val="00212D4D"/>
    <w:rsid w:val="00216FB3"/>
    <w:rsid w:val="002223EA"/>
    <w:rsid w:val="0022474D"/>
    <w:rsid w:val="00224EC7"/>
    <w:rsid w:val="0022523C"/>
    <w:rsid w:val="0022617A"/>
    <w:rsid w:val="00230AA2"/>
    <w:rsid w:val="00232099"/>
    <w:rsid w:val="0024050B"/>
    <w:rsid w:val="002411D9"/>
    <w:rsid w:val="00241407"/>
    <w:rsid w:val="00247B8D"/>
    <w:rsid w:val="00250557"/>
    <w:rsid w:val="00251235"/>
    <w:rsid w:val="00263746"/>
    <w:rsid w:val="00265AD6"/>
    <w:rsid w:val="00266028"/>
    <w:rsid w:val="00266146"/>
    <w:rsid w:val="002678F6"/>
    <w:rsid w:val="00271DBE"/>
    <w:rsid w:val="0028176B"/>
    <w:rsid w:val="00293AA8"/>
    <w:rsid w:val="002A0C91"/>
    <w:rsid w:val="002A16CF"/>
    <w:rsid w:val="002A34CB"/>
    <w:rsid w:val="002A3683"/>
    <w:rsid w:val="002A7703"/>
    <w:rsid w:val="002B1E72"/>
    <w:rsid w:val="002C5407"/>
    <w:rsid w:val="002D244B"/>
    <w:rsid w:val="002D483A"/>
    <w:rsid w:val="002D4AAB"/>
    <w:rsid w:val="002E1218"/>
    <w:rsid w:val="002E2C49"/>
    <w:rsid w:val="002E2E40"/>
    <w:rsid w:val="002F4917"/>
    <w:rsid w:val="002F76CA"/>
    <w:rsid w:val="003037FC"/>
    <w:rsid w:val="0030512A"/>
    <w:rsid w:val="00310573"/>
    <w:rsid w:val="003121B5"/>
    <w:rsid w:val="00313812"/>
    <w:rsid w:val="00314F21"/>
    <w:rsid w:val="00320161"/>
    <w:rsid w:val="00322C52"/>
    <w:rsid w:val="0032344D"/>
    <w:rsid w:val="00330F99"/>
    <w:rsid w:val="0033221B"/>
    <w:rsid w:val="00333321"/>
    <w:rsid w:val="0033345F"/>
    <w:rsid w:val="0033430A"/>
    <w:rsid w:val="00344771"/>
    <w:rsid w:val="00350746"/>
    <w:rsid w:val="00351350"/>
    <w:rsid w:val="00354FC4"/>
    <w:rsid w:val="0036291C"/>
    <w:rsid w:val="0037343F"/>
    <w:rsid w:val="00373A25"/>
    <w:rsid w:val="00374D09"/>
    <w:rsid w:val="00376B55"/>
    <w:rsid w:val="00387877"/>
    <w:rsid w:val="00390537"/>
    <w:rsid w:val="00390924"/>
    <w:rsid w:val="00390D8E"/>
    <w:rsid w:val="0039111F"/>
    <w:rsid w:val="00392B87"/>
    <w:rsid w:val="0039574A"/>
    <w:rsid w:val="003A324E"/>
    <w:rsid w:val="003A6D7B"/>
    <w:rsid w:val="003C143D"/>
    <w:rsid w:val="003C417F"/>
    <w:rsid w:val="003C6578"/>
    <w:rsid w:val="003D76E3"/>
    <w:rsid w:val="003D7DC7"/>
    <w:rsid w:val="003E1451"/>
    <w:rsid w:val="003E17FF"/>
    <w:rsid w:val="003E750D"/>
    <w:rsid w:val="003F199D"/>
    <w:rsid w:val="003F24B8"/>
    <w:rsid w:val="003F458C"/>
    <w:rsid w:val="00405B7E"/>
    <w:rsid w:val="00412A4D"/>
    <w:rsid w:val="0041315B"/>
    <w:rsid w:val="0042037E"/>
    <w:rsid w:val="00424A89"/>
    <w:rsid w:val="00426BF4"/>
    <w:rsid w:val="00426CE8"/>
    <w:rsid w:val="004350F4"/>
    <w:rsid w:val="0043518B"/>
    <w:rsid w:val="00441E69"/>
    <w:rsid w:val="00443C50"/>
    <w:rsid w:val="00444A9B"/>
    <w:rsid w:val="00445F40"/>
    <w:rsid w:val="0044602E"/>
    <w:rsid w:val="00451893"/>
    <w:rsid w:val="004532B5"/>
    <w:rsid w:val="00454792"/>
    <w:rsid w:val="004549DC"/>
    <w:rsid w:val="00461AF8"/>
    <w:rsid w:val="00462AB4"/>
    <w:rsid w:val="004701B1"/>
    <w:rsid w:val="00485F99"/>
    <w:rsid w:val="004927D4"/>
    <w:rsid w:val="00494329"/>
    <w:rsid w:val="0049659A"/>
    <w:rsid w:val="00496A83"/>
    <w:rsid w:val="004A2EA9"/>
    <w:rsid w:val="004A5794"/>
    <w:rsid w:val="004A79A8"/>
    <w:rsid w:val="004B20A0"/>
    <w:rsid w:val="004B32E7"/>
    <w:rsid w:val="004C0FCD"/>
    <w:rsid w:val="004C3827"/>
    <w:rsid w:val="004C3F02"/>
    <w:rsid w:val="004C48F8"/>
    <w:rsid w:val="004C5F27"/>
    <w:rsid w:val="004C6174"/>
    <w:rsid w:val="004D0F97"/>
    <w:rsid w:val="004D4D7D"/>
    <w:rsid w:val="004D775C"/>
    <w:rsid w:val="004E29D2"/>
    <w:rsid w:val="004E4884"/>
    <w:rsid w:val="004E5123"/>
    <w:rsid w:val="004E656F"/>
    <w:rsid w:val="004F3AF8"/>
    <w:rsid w:val="004F51F5"/>
    <w:rsid w:val="004F5FD2"/>
    <w:rsid w:val="00503B8C"/>
    <w:rsid w:val="00505D97"/>
    <w:rsid w:val="005101C2"/>
    <w:rsid w:val="0051056E"/>
    <w:rsid w:val="0052542E"/>
    <w:rsid w:val="005303B9"/>
    <w:rsid w:val="005316D6"/>
    <w:rsid w:val="0053278A"/>
    <w:rsid w:val="00535190"/>
    <w:rsid w:val="00541E0C"/>
    <w:rsid w:val="00543501"/>
    <w:rsid w:val="005460ED"/>
    <w:rsid w:val="00547409"/>
    <w:rsid w:val="005503E4"/>
    <w:rsid w:val="00553D31"/>
    <w:rsid w:val="005548B7"/>
    <w:rsid w:val="00554FE4"/>
    <w:rsid w:val="0056015D"/>
    <w:rsid w:val="0056363B"/>
    <w:rsid w:val="00564EE8"/>
    <w:rsid w:val="005656B7"/>
    <w:rsid w:val="00565E00"/>
    <w:rsid w:val="00567744"/>
    <w:rsid w:val="005715CE"/>
    <w:rsid w:val="00571993"/>
    <w:rsid w:val="00571C69"/>
    <w:rsid w:val="0057233E"/>
    <w:rsid w:val="00574A64"/>
    <w:rsid w:val="00575D2C"/>
    <w:rsid w:val="00577472"/>
    <w:rsid w:val="00583388"/>
    <w:rsid w:val="00583EBF"/>
    <w:rsid w:val="00584966"/>
    <w:rsid w:val="00585177"/>
    <w:rsid w:val="0058601A"/>
    <w:rsid w:val="00586A25"/>
    <w:rsid w:val="00591B02"/>
    <w:rsid w:val="00595FC6"/>
    <w:rsid w:val="005A2C21"/>
    <w:rsid w:val="005A456D"/>
    <w:rsid w:val="005B5763"/>
    <w:rsid w:val="005B5B85"/>
    <w:rsid w:val="005C4AB1"/>
    <w:rsid w:val="005C6C58"/>
    <w:rsid w:val="005D176F"/>
    <w:rsid w:val="005D3551"/>
    <w:rsid w:val="005D560F"/>
    <w:rsid w:val="005E50BA"/>
    <w:rsid w:val="005F68B9"/>
    <w:rsid w:val="005F74E0"/>
    <w:rsid w:val="00601D57"/>
    <w:rsid w:val="0060232A"/>
    <w:rsid w:val="00602D0D"/>
    <w:rsid w:val="0060308F"/>
    <w:rsid w:val="00607C7D"/>
    <w:rsid w:val="006102CC"/>
    <w:rsid w:val="00612765"/>
    <w:rsid w:val="00623095"/>
    <w:rsid w:val="00623826"/>
    <w:rsid w:val="00627FBA"/>
    <w:rsid w:val="00632FC0"/>
    <w:rsid w:val="00633A18"/>
    <w:rsid w:val="0063630D"/>
    <w:rsid w:val="006363D4"/>
    <w:rsid w:val="00637341"/>
    <w:rsid w:val="006440F5"/>
    <w:rsid w:val="00646375"/>
    <w:rsid w:val="006463D2"/>
    <w:rsid w:val="00651A71"/>
    <w:rsid w:val="0065550A"/>
    <w:rsid w:val="0066366B"/>
    <w:rsid w:val="0066517B"/>
    <w:rsid w:val="00665202"/>
    <w:rsid w:val="00671AC0"/>
    <w:rsid w:val="0067420A"/>
    <w:rsid w:val="0067503E"/>
    <w:rsid w:val="0068021B"/>
    <w:rsid w:val="00682608"/>
    <w:rsid w:val="0068380F"/>
    <w:rsid w:val="00685F91"/>
    <w:rsid w:val="00691526"/>
    <w:rsid w:val="00691903"/>
    <w:rsid w:val="00694328"/>
    <w:rsid w:val="006A43DF"/>
    <w:rsid w:val="006A4E55"/>
    <w:rsid w:val="006A54F0"/>
    <w:rsid w:val="006A7EF8"/>
    <w:rsid w:val="006D2424"/>
    <w:rsid w:val="006D35D2"/>
    <w:rsid w:val="006E1D0E"/>
    <w:rsid w:val="006E517F"/>
    <w:rsid w:val="006F369E"/>
    <w:rsid w:val="006F687B"/>
    <w:rsid w:val="006F717E"/>
    <w:rsid w:val="006F7408"/>
    <w:rsid w:val="0072702A"/>
    <w:rsid w:val="00730D8A"/>
    <w:rsid w:val="00742A46"/>
    <w:rsid w:val="00747906"/>
    <w:rsid w:val="00753E37"/>
    <w:rsid w:val="00755FC2"/>
    <w:rsid w:val="00760A90"/>
    <w:rsid w:val="007612BA"/>
    <w:rsid w:val="0076173D"/>
    <w:rsid w:val="00761CEF"/>
    <w:rsid w:val="00770774"/>
    <w:rsid w:val="0077545A"/>
    <w:rsid w:val="0077625D"/>
    <w:rsid w:val="00777C61"/>
    <w:rsid w:val="00780365"/>
    <w:rsid w:val="00780B36"/>
    <w:rsid w:val="00781243"/>
    <w:rsid w:val="0078380F"/>
    <w:rsid w:val="00783E89"/>
    <w:rsid w:val="00794466"/>
    <w:rsid w:val="007B10CD"/>
    <w:rsid w:val="007C091E"/>
    <w:rsid w:val="007C5271"/>
    <w:rsid w:val="007C583D"/>
    <w:rsid w:val="007D1BE4"/>
    <w:rsid w:val="007D5915"/>
    <w:rsid w:val="007D78B9"/>
    <w:rsid w:val="007E2AB8"/>
    <w:rsid w:val="007E375E"/>
    <w:rsid w:val="007F0ED5"/>
    <w:rsid w:val="007F0FDE"/>
    <w:rsid w:val="007F7245"/>
    <w:rsid w:val="00800FEF"/>
    <w:rsid w:val="00802760"/>
    <w:rsid w:val="00813364"/>
    <w:rsid w:val="0081395D"/>
    <w:rsid w:val="00815496"/>
    <w:rsid w:val="00816112"/>
    <w:rsid w:val="008217E8"/>
    <w:rsid w:val="008267D7"/>
    <w:rsid w:val="00831220"/>
    <w:rsid w:val="00831A82"/>
    <w:rsid w:val="0083381F"/>
    <w:rsid w:val="008346DF"/>
    <w:rsid w:val="00835D30"/>
    <w:rsid w:val="00836570"/>
    <w:rsid w:val="00843573"/>
    <w:rsid w:val="00846F40"/>
    <w:rsid w:val="00852160"/>
    <w:rsid w:val="00877DC0"/>
    <w:rsid w:val="00877F00"/>
    <w:rsid w:val="00880912"/>
    <w:rsid w:val="008851BD"/>
    <w:rsid w:val="008879B0"/>
    <w:rsid w:val="00892D87"/>
    <w:rsid w:val="00897F8C"/>
    <w:rsid w:val="008A26AB"/>
    <w:rsid w:val="008A40AD"/>
    <w:rsid w:val="008B17C9"/>
    <w:rsid w:val="008B2057"/>
    <w:rsid w:val="008B68D3"/>
    <w:rsid w:val="008D1993"/>
    <w:rsid w:val="008D528E"/>
    <w:rsid w:val="008D5C60"/>
    <w:rsid w:val="008D6947"/>
    <w:rsid w:val="008E0B3B"/>
    <w:rsid w:val="008E5A58"/>
    <w:rsid w:val="008E6DF9"/>
    <w:rsid w:val="008F0561"/>
    <w:rsid w:val="009005FC"/>
    <w:rsid w:val="0090081C"/>
    <w:rsid w:val="00900B10"/>
    <w:rsid w:val="009028E8"/>
    <w:rsid w:val="009103BD"/>
    <w:rsid w:val="00916C95"/>
    <w:rsid w:val="00920052"/>
    <w:rsid w:val="00921010"/>
    <w:rsid w:val="009267AB"/>
    <w:rsid w:val="0093166C"/>
    <w:rsid w:val="009318A2"/>
    <w:rsid w:val="00931FBF"/>
    <w:rsid w:val="00933BD0"/>
    <w:rsid w:val="00933D19"/>
    <w:rsid w:val="0093696B"/>
    <w:rsid w:val="00936D54"/>
    <w:rsid w:val="0093769A"/>
    <w:rsid w:val="0094133C"/>
    <w:rsid w:val="009448AE"/>
    <w:rsid w:val="00945545"/>
    <w:rsid w:val="00945E3F"/>
    <w:rsid w:val="00954A15"/>
    <w:rsid w:val="00955755"/>
    <w:rsid w:val="009571D7"/>
    <w:rsid w:val="00960EC6"/>
    <w:rsid w:val="00966632"/>
    <w:rsid w:val="00982FA7"/>
    <w:rsid w:val="00991076"/>
    <w:rsid w:val="00991B70"/>
    <w:rsid w:val="00992229"/>
    <w:rsid w:val="009A18E7"/>
    <w:rsid w:val="009A3399"/>
    <w:rsid w:val="009A7267"/>
    <w:rsid w:val="009C2E36"/>
    <w:rsid w:val="009C39FE"/>
    <w:rsid w:val="009D1A1F"/>
    <w:rsid w:val="009D6CCB"/>
    <w:rsid w:val="009E3E43"/>
    <w:rsid w:val="009E413C"/>
    <w:rsid w:val="009E43E4"/>
    <w:rsid w:val="009E60F3"/>
    <w:rsid w:val="009E6B85"/>
    <w:rsid w:val="009F2B75"/>
    <w:rsid w:val="00A04585"/>
    <w:rsid w:val="00A059BA"/>
    <w:rsid w:val="00A11154"/>
    <w:rsid w:val="00A16F28"/>
    <w:rsid w:val="00A3041B"/>
    <w:rsid w:val="00A4244E"/>
    <w:rsid w:val="00A46622"/>
    <w:rsid w:val="00A50084"/>
    <w:rsid w:val="00A523CF"/>
    <w:rsid w:val="00A537F8"/>
    <w:rsid w:val="00A539D1"/>
    <w:rsid w:val="00A55754"/>
    <w:rsid w:val="00A55ED9"/>
    <w:rsid w:val="00A5696E"/>
    <w:rsid w:val="00A608E5"/>
    <w:rsid w:val="00A64451"/>
    <w:rsid w:val="00A648F9"/>
    <w:rsid w:val="00A66D4D"/>
    <w:rsid w:val="00A670AC"/>
    <w:rsid w:val="00A67B83"/>
    <w:rsid w:val="00A67DAA"/>
    <w:rsid w:val="00A70823"/>
    <w:rsid w:val="00A71C82"/>
    <w:rsid w:val="00A723B0"/>
    <w:rsid w:val="00A73263"/>
    <w:rsid w:val="00A738D4"/>
    <w:rsid w:val="00A741C2"/>
    <w:rsid w:val="00A82B1D"/>
    <w:rsid w:val="00A83CDF"/>
    <w:rsid w:val="00A83E73"/>
    <w:rsid w:val="00A85ABE"/>
    <w:rsid w:val="00A87D63"/>
    <w:rsid w:val="00A94E41"/>
    <w:rsid w:val="00AB14A2"/>
    <w:rsid w:val="00AB56D0"/>
    <w:rsid w:val="00AD7988"/>
    <w:rsid w:val="00AD7F74"/>
    <w:rsid w:val="00AE0211"/>
    <w:rsid w:val="00AE2822"/>
    <w:rsid w:val="00AE55FC"/>
    <w:rsid w:val="00AE6715"/>
    <w:rsid w:val="00AF0177"/>
    <w:rsid w:val="00AF27B9"/>
    <w:rsid w:val="00AF31F0"/>
    <w:rsid w:val="00AF3C2C"/>
    <w:rsid w:val="00AF7610"/>
    <w:rsid w:val="00B012D0"/>
    <w:rsid w:val="00B018B0"/>
    <w:rsid w:val="00B018BE"/>
    <w:rsid w:val="00B128E4"/>
    <w:rsid w:val="00B164D0"/>
    <w:rsid w:val="00B17B44"/>
    <w:rsid w:val="00B2225F"/>
    <w:rsid w:val="00B22852"/>
    <w:rsid w:val="00B253C6"/>
    <w:rsid w:val="00B272CF"/>
    <w:rsid w:val="00B32FEB"/>
    <w:rsid w:val="00B35686"/>
    <w:rsid w:val="00B42ACE"/>
    <w:rsid w:val="00B4373D"/>
    <w:rsid w:val="00B45372"/>
    <w:rsid w:val="00B47083"/>
    <w:rsid w:val="00B52164"/>
    <w:rsid w:val="00B548D3"/>
    <w:rsid w:val="00B57D36"/>
    <w:rsid w:val="00B63438"/>
    <w:rsid w:val="00B64E4F"/>
    <w:rsid w:val="00B65EE3"/>
    <w:rsid w:val="00B70051"/>
    <w:rsid w:val="00B71893"/>
    <w:rsid w:val="00B76462"/>
    <w:rsid w:val="00B77361"/>
    <w:rsid w:val="00B83396"/>
    <w:rsid w:val="00B84073"/>
    <w:rsid w:val="00B84189"/>
    <w:rsid w:val="00B8439F"/>
    <w:rsid w:val="00B96C6E"/>
    <w:rsid w:val="00BA2982"/>
    <w:rsid w:val="00BA4ACD"/>
    <w:rsid w:val="00BB1E7A"/>
    <w:rsid w:val="00BB7968"/>
    <w:rsid w:val="00BD1F41"/>
    <w:rsid w:val="00BD40ED"/>
    <w:rsid w:val="00BE0A41"/>
    <w:rsid w:val="00BF148F"/>
    <w:rsid w:val="00BF289E"/>
    <w:rsid w:val="00C017E5"/>
    <w:rsid w:val="00C03ACB"/>
    <w:rsid w:val="00C124A3"/>
    <w:rsid w:val="00C12802"/>
    <w:rsid w:val="00C128A1"/>
    <w:rsid w:val="00C134B1"/>
    <w:rsid w:val="00C13908"/>
    <w:rsid w:val="00C144FD"/>
    <w:rsid w:val="00C14D2C"/>
    <w:rsid w:val="00C15CCE"/>
    <w:rsid w:val="00C20199"/>
    <w:rsid w:val="00C2463C"/>
    <w:rsid w:val="00C25DD0"/>
    <w:rsid w:val="00C30240"/>
    <w:rsid w:val="00C30DFF"/>
    <w:rsid w:val="00C32648"/>
    <w:rsid w:val="00C33510"/>
    <w:rsid w:val="00C348B8"/>
    <w:rsid w:val="00C4017D"/>
    <w:rsid w:val="00C5190E"/>
    <w:rsid w:val="00C52AFA"/>
    <w:rsid w:val="00C65A63"/>
    <w:rsid w:val="00C666FE"/>
    <w:rsid w:val="00C70F65"/>
    <w:rsid w:val="00C71A8E"/>
    <w:rsid w:val="00C73FA5"/>
    <w:rsid w:val="00C766F7"/>
    <w:rsid w:val="00C776C5"/>
    <w:rsid w:val="00C7797C"/>
    <w:rsid w:val="00C9069F"/>
    <w:rsid w:val="00C90994"/>
    <w:rsid w:val="00C911FD"/>
    <w:rsid w:val="00C940F8"/>
    <w:rsid w:val="00CA0FFF"/>
    <w:rsid w:val="00CA1FEE"/>
    <w:rsid w:val="00CA37C5"/>
    <w:rsid w:val="00CA4BC1"/>
    <w:rsid w:val="00CA7B82"/>
    <w:rsid w:val="00CA7C62"/>
    <w:rsid w:val="00CB6D8F"/>
    <w:rsid w:val="00CC1DB5"/>
    <w:rsid w:val="00CC4FD0"/>
    <w:rsid w:val="00CD43DD"/>
    <w:rsid w:val="00CD490B"/>
    <w:rsid w:val="00CE1C04"/>
    <w:rsid w:val="00CE602E"/>
    <w:rsid w:val="00D00722"/>
    <w:rsid w:val="00D00E07"/>
    <w:rsid w:val="00D02182"/>
    <w:rsid w:val="00D04489"/>
    <w:rsid w:val="00D04CFE"/>
    <w:rsid w:val="00D05890"/>
    <w:rsid w:val="00D06080"/>
    <w:rsid w:val="00D22671"/>
    <w:rsid w:val="00D22E10"/>
    <w:rsid w:val="00D3365C"/>
    <w:rsid w:val="00D42337"/>
    <w:rsid w:val="00D435A3"/>
    <w:rsid w:val="00D55B4E"/>
    <w:rsid w:val="00D565E1"/>
    <w:rsid w:val="00D65495"/>
    <w:rsid w:val="00D6784B"/>
    <w:rsid w:val="00D75942"/>
    <w:rsid w:val="00D759F2"/>
    <w:rsid w:val="00D76107"/>
    <w:rsid w:val="00D80A81"/>
    <w:rsid w:val="00D86BB1"/>
    <w:rsid w:val="00D87ADC"/>
    <w:rsid w:val="00D933E2"/>
    <w:rsid w:val="00D93AF4"/>
    <w:rsid w:val="00D96998"/>
    <w:rsid w:val="00DA563B"/>
    <w:rsid w:val="00DA7B92"/>
    <w:rsid w:val="00DB3730"/>
    <w:rsid w:val="00DB451A"/>
    <w:rsid w:val="00DB7A70"/>
    <w:rsid w:val="00DC2211"/>
    <w:rsid w:val="00DC45F8"/>
    <w:rsid w:val="00DC6782"/>
    <w:rsid w:val="00DC73D6"/>
    <w:rsid w:val="00DC73FF"/>
    <w:rsid w:val="00DC7E98"/>
    <w:rsid w:val="00DD2B43"/>
    <w:rsid w:val="00DE6B17"/>
    <w:rsid w:val="00DF574C"/>
    <w:rsid w:val="00E12212"/>
    <w:rsid w:val="00E12AAC"/>
    <w:rsid w:val="00E1543A"/>
    <w:rsid w:val="00E20A74"/>
    <w:rsid w:val="00E2586F"/>
    <w:rsid w:val="00E3482F"/>
    <w:rsid w:val="00E40790"/>
    <w:rsid w:val="00E525F8"/>
    <w:rsid w:val="00E55CAE"/>
    <w:rsid w:val="00E62833"/>
    <w:rsid w:val="00E637A7"/>
    <w:rsid w:val="00E638A1"/>
    <w:rsid w:val="00E649BF"/>
    <w:rsid w:val="00E7129D"/>
    <w:rsid w:val="00E73556"/>
    <w:rsid w:val="00E739BD"/>
    <w:rsid w:val="00E744C0"/>
    <w:rsid w:val="00E74B1B"/>
    <w:rsid w:val="00E77FD0"/>
    <w:rsid w:val="00E805A7"/>
    <w:rsid w:val="00E8159B"/>
    <w:rsid w:val="00E81C09"/>
    <w:rsid w:val="00E878AE"/>
    <w:rsid w:val="00E90FA6"/>
    <w:rsid w:val="00E92081"/>
    <w:rsid w:val="00EA1196"/>
    <w:rsid w:val="00EA3945"/>
    <w:rsid w:val="00EA5F42"/>
    <w:rsid w:val="00EB364B"/>
    <w:rsid w:val="00EB6645"/>
    <w:rsid w:val="00EC10FF"/>
    <w:rsid w:val="00EC4644"/>
    <w:rsid w:val="00EC5EE7"/>
    <w:rsid w:val="00EC758C"/>
    <w:rsid w:val="00ED1D43"/>
    <w:rsid w:val="00ED617F"/>
    <w:rsid w:val="00EE1881"/>
    <w:rsid w:val="00EE2465"/>
    <w:rsid w:val="00EE50CC"/>
    <w:rsid w:val="00EE5E1A"/>
    <w:rsid w:val="00EE653A"/>
    <w:rsid w:val="00EF4F5A"/>
    <w:rsid w:val="00EF6502"/>
    <w:rsid w:val="00F009D1"/>
    <w:rsid w:val="00F010B7"/>
    <w:rsid w:val="00F034F7"/>
    <w:rsid w:val="00F05131"/>
    <w:rsid w:val="00F061B5"/>
    <w:rsid w:val="00F238BF"/>
    <w:rsid w:val="00F24839"/>
    <w:rsid w:val="00F36871"/>
    <w:rsid w:val="00F37599"/>
    <w:rsid w:val="00F400AE"/>
    <w:rsid w:val="00F40C73"/>
    <w:rsid w:val="00F60C1B"/>
    <w:rsid w:val="00F64A5B"/>
    <w:rsid w:val="00F65198"/>
    <w:rsid w:val="00F65A47"/>
    <w:rsid w:val="00F65DAE"/>
    <w:rsid w:val="00F70765"/>
    <w:rsid w:val="00F76CED"/>
    <w:rsid w:val="00F8032D"/>
    <w:rsid w:val="00F85005"/>
    <w:rsid w:val="00F95B76"/>
    <w:rsid w:val="00FA13E2"/>
    <w:rsid w:val="00FA45B0"/>
    <w:rsid w:val="00FB202E"/>
    <w:rsid w:val="00FB3872"/>
    <w:rsid w:val="00FB4FFC"/>
    <w:rsid w:val="00FC20BB"/>
    <w:rsid w:val="00FC24C4"/>
    <w:rsid w:val="00FC45C6"/>
    <w:rsid w:val="00FC56E4"/>
    <w:rsid w:val="00FD03A2"/>
    <w:rsid w:val="00FD5CD9"/>
    <w:rsid w:val="00FD7382"/>
    <w:rsid w:val="00FD7D15"/>
    <w:rsid w:val="00FE0803"/>
    <w:rsid w:val="00FE293A"/>
    <w:rsid w:val="00FE4A8C"/>
    <w:rsid w:val="00FF1FDA"/>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F724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7F724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7F724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F724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F724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F724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F724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F724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F724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245"/>
    <w:rPr>
      <w:rFonts w:cstheme="majorBidi"/>
      <w:b/>
      <w:bCs/>
      <w:color w:val="C00000"/>
      <w:sz w:val="36"/>
      <w:szCs w:val="28"/>
    </w:rPr>
  </w:style>
  <w:style w:type="paragraph" w:styleId="ListParagraph">
    <w:name w:val="List Paragraph"/>
    <w:basedOn w:val="Normal"/>
    <w:link w:val="ListParagraphChar"/>
    <w:uiPriority w:val="34"/>
    <w:qFormat/>
    <w:rsid w:val="007F724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F7245"/>
    <w:pPr>
      <w:spacing w:after="0" w:line="240" w:lineRule="auto"/>
    </w:pPr>
    <w:rPr>
      <w:i/>
    </w:rPr>
  </w:style>
  <w:style w:type="paragraph" w:customStyle="1" w:styleId="AAAQuestions">
    <w:name w:val="AAA Questions"/>
    <w:basedOn w:val="Normal"/>
    <w:link w:val="AAAQuestionsChar"/>
    <w:qFormat/>
    <w:rsid w:val="007F7245"/>
    <w:pPr>
      <w:spacing w:after="0" w:line="240" w:lineRule="auto"/>
    </w:pPr>
    <w:rPr>
      <w:b/>
      <w:szCs w:val="20"/>
      <w:lang w:val="en-GB" w:eastAsia="en-GB"/>
    </w:rPr>
  </w:style>
  <w:style w:type="character" w:customStyle="1" w:styleId="AAAQuestionsChar">
    <w:name w:val="AAA Questions Char"/>
    <w:link w:val="AAAQuestions"/>
    <w:rsid w:val="007F7245"/>
    <w:rPr>
      <w:b/>
      <w:sz w:val="22"/>
    </w:rPr>
  </w:style>
  <w:style w:type="character" w:customStyle="1" w:styleId="Heading3Char">
    <w:name w:val="Heading 3 Char"/>
    <w:basedOn w:val="DefaultParagraphFont"/>
    <w:link w:val="Heading3"/>
    <w:uiPriority w:val="9"/>
    <w:rsid w:val="007F7245"/>
    <w:rPr>
      <w:rFonts w:cstheme="majorBidi"/>
      <w:b/>
      <w:bCs/>
      <w:sz w:val="26"/>
      <w:szCs w:val="26"/>
      <w:lang w:eastAsia="en-US"/>
    </w:rPr>
  </w:style>
  <w:style w:type="paragraph" w:styleId="TOC2">
    <w:name w:val="toc 2"/>
    <w:basedOn w:val="Normal"/>
    <w:next w:val="Normal"/>
    <w:autoRedefine/>
    <w:uiPriority w:val="39"/>
    <w:unhideWhenUsed/>
    <w:qFormat/>
    <w:rsid w:val="007F7245"/>
    <w:pPr>
      <w:spacing w:after="100"/>
      <w:ind w:left="220"/>
    </w:pPr>
    <w:rPr>
      <w:rFonts w:eastAsia="Times New Roman"/>
    </w:rPr>
  </w:style>
  <w:style w:type="paragraph" w:styleId="TOC1">
    <w:name w:val="toc 1"/>
    <w:basedOn w:val="Normal"/>
    <w:next w:val="Normal"/>
    <w:autoRedefine/>
    <w:uiPriority w:val="39"/>
    <w:unhideWhenUsed/>
    <w:qFormat/>
    <w:rsid w:val="007F7245"/>
    <w:pPr>
      <w:spacing w:after="100"/>
    </w:pPr>
    <w:rPr>
      <w:rFonts w:eastAsia="Times New Roman"/>
      <w:b/>
    </w:rPr>
  </w:style>
  <w:style w:type="paragraph" w:styleId="TOC3">
    <w:name w:val="toc 3"/>
    <w:basedOn w:val="Normal"/>
    <w:next w:val="Normal"/>
    <w:autoRedefine/>
    <w:uiPriority w:val="39"/>
    <w:unhideWhenUsed/>
    <w:qFormat/>
    <w:rsid w:val="007F724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F724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7F7245"/>
    <w:rPr>
      <w:b/>
      <w:i/>
      <w:u w:val="none"/>
    </w:rPr>
  </w:style>
  <w:style w:type="character" w:customStyle="1" w:styleId="Heading4Char">
    <w:name w:val="Heading 4 Char"/>
    <w:basedOn w:val="DefaultParagraphFont"/>
    <w:link w:val="Heading4"/>
    <w:uiPriority w:val="10"/>
    <w:rsid w:val="007F7245"/>
    <w:rPr>
      <w:rFonts w:eastAsiaTheme="majorEastAsia" w:cstheme="majorBidi"/>
      <w:b/>
      <w:bCs/>
      <w:sz w:val="24"/>
      <w:szCs w:val="28"/>
      <w:lang w:val="en-AU" w:eastAsia="en-AU"/>
    </w:rPr>
  </w:style>
  <w:style w:type="character" w:styleId="Strong">
    <w:name w:val="Strong"/>
    <w:basedOn w:val="DefaultParagraphFont"/>
    <w:uiPriority w:val="22"/>
    <w:qFormat/>
    <w:rsid w:val="007F7245"/>
    <w:rPr>
      <w:b/>
      <w:bCs/>
    </w:rPr>
  </w:style>
  <w:style w:type="paragraph" w:styleId="NoSpacing">
    <w:name w:val="No Spacing"/>
    <w:link w:val="NoSpacingChar"/>
    <w:uiPriority w:val="1"/>
    <w:qFormat/>
    <w:rsid w:val="007F7245"/>
    <w:rPr>
      <w:sz w:val="22"/>
      <w:szCs w:val="22"/>
      <w:lang w:val="en-US" w:eastAsia="en-US"/>
    </w:rPr>
  </w:style>
  <w:style w:type="character" w:customStyle="1" w:styleId="NoSpacingChar">
    <w:name w:val="No Spacing Char"/>
    <w:basedOn w:val="DefaultParagraphFont"/>
    <w:link w:val="NoSpacing"/>
    <w:uiPriority w:val="1"/>
    <w:rsid w:val="007F7245"/>
    <w:rPr>
      <w:sz w:val="22"/>
      <w:szCs w:val="22"/>
      <w:lang w:val="en-US" w:eastAsia="en-US"/>
    </w:rPr>
  </w:style>
  <w:style w:type="character" w:customStyle="1" w:styleId="ListParagraphChar">
    <w:name w:val="List Paragraph Char"/>
    <w:basedOn w:val="DefaultParagraphFont"/>
    <w:link w:val="ListParagraph"/>
    <w:uiPriority w:val="34"/>
    <w:rsid w:val="007F724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F7245"/>
    <w:pPr>
      <w:numPr>
        <w:numId w:val="19"/>
      </w:numPr>
    </w:pPr>
  </w:style>
  <w:style w:type="character" w:customStyle="1" w:styleId="BulletsChar">
    <w:name w:val="Bullets Char"/>
    <w:basedOn w:val="DefaultParagraphFont"/>
    <w:link w:val="Bullets"/>
    <w:uiPriority w:val="9"/>
    <w:rsid w:val="007F7245"/>
    <w:rPr>
      <w:sz w:val="22"/>
      <w:szCs w:val="22"/>
      <w:lang w:val="en-AU" w:eastAsia="en-US"/>
    </w:rPr>
  </w:style>
  <w:style w:type="paragraph" w:customStyle="1" w:styleId="Bullets2">
    <w:name w:val="Bullets2"/>
    <w:basedOn w:val="Bullets"/>
    <w:link w:val="Bullets2Char"/>
    <w:uiPriority w:val="9"/>
    <w:qFormat/>
    <w:rsid w:val="007F7245"/>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7F7245"/>
    <w:pPr>
      <w:spacing w:after="240"/>
    </w:pPr>
    <w:rPr>
      <w:rFonts w:eastAsiaTheme="minorEastAsia" w:cs="Calibri"/>
      <w:b/>
      <w:lang w:eastAsia="en-AU"/>
    </w:rPr>
  </w:style>
  <w:style w:type="character" w:customStyle="1" w:styleId="NormalBoldChar">
    <w:name w:val="Normal Bold Char"/>
    <w:basedOn w:val="NoSpacingChar"/>
    <w:link w:val="NormalBold"/>
    <w:rsid w:val="007F7245"/>
    <w:rPr>
      <w:rFonts w:eastAsiaTheme="minorEastAsia" w:cs="Calibri"/>
      <w:b/>
      <w:sz w:val="22"/>
      <w:szCs w:val="22"/>
      <w:lang w:val="en-US" w:eastAsia="en-AU"/>
    </w:rPr>
  </w:style>
  <w:style w:type="paragraph" w:customStyle="1" w:styleId="Bul3BldTight">
    <w:name w:val="Bul3BldTight"/>
    <w:basedOn w:val="Bullet3Bold"/>
    <w:link w:val="Bul3BldTightChar"/>
    <w:qFormat/>
    <w:rsid w:val="007F7245"/>
    <w:pPr>
      <w:spacing w:after="0"/>
    </w:pPr>
  </w:style>
  <w:style w:type="character" w:customStyle="1" w:styleId="Bul3BldTightChar">
    <w:name w:val="Bul3BldTight Char"/>
    <w:basedOn w:val="Bullet3BoldChar"/>
    <w:link w:val="Bul3BldTight"/>
    <w:rsid w:val="007F7245"/>
    <w:rPr>
      <w:b/>
      <w:sz w:val="22"/>
      <w:szCs w:val="22"/>
      <w:lang w:val="en-AU" w:eastAsia="en-AU"/>
    </w:rPr>
  </w:style>
  <w:style w:type="paragraph" w:customStyle="1" w:styleId="numers">
    <w:name w:val="numers"/>
    <w:basedOn w:val="Normal"/>
    <w:link w:val="numersChar"/>
    <w:qFormat/>
    <w:rsid w:val="007F7245"/>
    <w:pPr>
      <w:numPr>
        <w:numId w:val="7"/>
      </w:numPr>
    </w:pPr>
  </w:style>
  <w:style w:type="character" w:customStyle="1" w:styleId="numersChar">
    <w:name w:val="numers Char"/>
    <w:basedOn w:val="BulletsChar"/>
    <w:link w:val="numers"/>
    <w:rsid w:val="007F724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7F7245"/>
    <w:pPr>
      <w:jc w:val="right"/>
    </w:pPr>
    <w:rPr>
      <w:b/>
      <w:color w:val="C61002"/>
      <w:sz w:val="86"/>
      <w:szCs w:val="86"/>
    </w:rPr>
  </w:style>
  <w:style w:type="character" w:customStyle="1" w:styleId="Page1Char">
    <w:name w:val="Page1 Char"/>
    <w:basedOn w:val="DefaultParagraphFont"/>
    <w:link w:val="Page1"/>
    <w:rsid w:val="007F7245"/>
    <w:rPr>
      <w:b/>
      <w:color w:val="C61002"/>
      <w:sz w:val="86"/>
      <w:szCs w:val="86"/>
      <w:lang w:val="en-AU" w:eastAsia="en-US"/>
    </w:rPr>
  </w:style>
  <w:style w:type="paragraph" w:customStyle="1" w:styleId="BulletedPoints">
    <w:name w:val="Bulleted Points"/>
    <w:basedOn w:val="Normal"/>
    <w:link w:val="BulletedPointsChar"/>
    <w:qFormat/>
    <w:rsid w:val="007F7245"/>
    <w:rPr>
      <w:rFonts w:eastAsia="Times New Roman"/>
      <w:lang w:val="en-GB" w:bidi="en-US"/>
    </w:rPr>
  </w:style>
  <w:style w:type="character" w:customStyle="1" w:styleId="BulletedPointsChar">
    <w:name w:val="Bulleted Points Char"/>
    <w:basedOn w:val="DefaultParagraphFont"/>
    <w:link w:val="BulletedPoints"/>
    <w:rsid w:val="007F7245"/>
    <w:rPr>
      <w:rFonts w:eastAsia="Times New Roman"/>
      <w:sz w:val="22"/>
      <w:szCs w:val="22"/>
      <w:lang w:eastAsia="en-US" w:bidi="en-US"/>
    </w:rPr>
  </w:style>
  <w:style w:type="character" w:customStyle="1" w:styleId="H3Character">
    <w:name w:val="H3 Character"/>
    <w:basedOn w:val="DefaultParagraphFont"/>
    <w:qFormat/>
    <w:rsid w:val="007F7245"/>
    <w:rPr>
      <w:b/>
      <w:bCs/>
      <w:smallCaps/>
    </w:rPr>
  </w:style>
  <w:style w:type="paragraph" w:customStyle="1" w:styleId="h1workbookgrey">
    <w:name w:val="h1workbookgrey"/>
    <w:basedOn w:val="Heading1"/>
    <w:link w:val="h1workbookgreyChar"/>
    <w:qFormat/>
    <w:rsid w:val="007F724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F724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7F7245"/>
    <w:pPr>
      <w:numPr>
        <w:numId w:val="0"/>
      </w:numPr>
    </w:pPr>
    <w:rPr>
      <w:szCs w:val="23"/>
    </w:rPr>
  </w:style>
  <w:style w:type="character" w:customStyle="1" w:styleId="NumbersChar">
    <w:name w:val="Numbers Char"/>
    <w:basedOn w:val="BulletsChar"/>
    <w:link w:val="Numbers"/>
    <w:rsid w:val="007F7245"/>
    <w:rPr>
      <w:sz w:val="22"/>
      <w:szCs w:val="23"/>
      <w:lang w:val="en-AU" w:eastAsia="en-US"/>
    </w:rPr>
  </w:style>
  <w:style w:type="paragraph" w:customStyle="1" w:styleId="indNoBullet">
    <w:name w:val="ind No Bullet"/>
    <w:basedOn w:val="Bullets"/>
    <w:link w:val="indNoBulletChar"/>
    <w:qFormat/>
    <w:rsid w:val="007F7245"/>
    <w:pPr>
      <w:numPr>
        <w:numId w:val="0"/>
      </w:numPr>
      <w:ind w:left="1494"/>
    </w:pPr>
  </w:style>
  <w:style w:type="character" w:customStyle="1" w:styleId="indNoBulletChar">
    <w:name w:val="ind No Bullet Char"/>
    <w:basedOn w:val="BulletsChar"/>
    <w:link w:val="indNoBullet"/>
    <w:rsid w:val="007F7245"/>
    <w:rPr>
      <w:sz w:val="22"/>
      <w:szCs w:val="22"/>
      <w:lang w:val="en-AU" w:eastAsia="en-US"/>
    </w:rPr>
  </w:style>
  <w:style w:type="paragraph" w:customStyle="1" w:styleId="NUmber10">
    <w:name w:val="NUmber1.0"/>
    <w:basedOn w:val="Normal"/>
    <w:link w:val="NUmber10Char"/>
    <w:qFormat/>
    <w:rsid w:val="007F7245"/>
    <w:rPr>
      <w:b/>
    </w:rPr>
  </w:style>
  <w:style w:type="character" w:customStyle="1" w:styleId="NUmber10Char">
    <w:name w:val="NUmber1.0 Char"/>
    <w:basedOn w:val="DefaultParagraphFont"/>
    <w:link w:val="NUmber10"/>
    <w:rsid w:val="007F7245"/>
    <w:rPr>
      <w:b/>
      <w:sz w:val="22"/>
      <w:szCs w:val="22"/>
      <w:lang w:val="en-AU" w:eastAsia="en-US"/>
    </w:rPr>
  </w:style>
  <w:style w:type="paragraph" w:customStyle="1" w:styleId="NUmber11">
    <w:name w:val="NUmber1.1"/>
    <w:basedOn w:val="Normal"/>
    <w:link w:val="NUmber11Char"/>
    <w:qFormat/>
    <w:rsid w:val="007F7245"/>
    <w:pPr>
      <w:numPr>
        <w:ilvl w:val="1"/>
        <w:numId w:val="8"/>
      </w:numPr>
      <w:ind w:left="1283" w:hanging="432"/>
    </w:pPr>
  </w:style>
  <w:style w:type="character" w:customStyle="1" w:styleId="NUmber11Char">
    <w:name w:val="NUmber1.1 Char"/>
    <w:basedOn w:val="DefaultParagraphFont"/>
    <w:link w:val="NUmber11"/>
    <w:rsid w:val="007F7245"/>
    <w:rPr>
      <w:sz w:val="22"/>
      <w:szCs w:val="22"/>
      <w:lang w:val="en-AU" w:eastAsia="en-US"/>
    </w:rPr>
  </w:style>
  <w:style w:type="paragraph" w:customStyle="1" w:styleId="NumIndent">
    <w:name w:val="NumIndent"/>
    <w:basedOn w:val="NUmber11"/>
    <w:link w:val="NumIndentChar"/>
    <w:qFormat/>
    <w:rsid w:val="007F7245"/>
    <w:pPr>
      <w:numPr>
        <w:ilvl w:val="0"/>
        <w:numId w:val="0"/>
      </w:numPr>
      <w:ind w:left="1283"/>
    </w:pPr>
  </w:style>
  <w:style w:type="character" w:customStyle="1" w:styleId="NumIndentChar">
    <w:name w:val="NumIndent Char"/>
    <w:basedOn w:val="NUmber11Char"/>
    <w:link w:val="NumIndent"/>
    <w:rsid w:val="007F7245"/>
    <w:rPr>
      <w:sz w:val="22"/>
      <w:szCs w:val="22"/>
      <w:lang w:val="en-AU" w:eastAsia="en-US"/>
    </w:rPr>
  </w:style>
  <w:style w:type="paragraph" w:customStyle="1" w:styleId="BulletBold">
    <w:name w:val="Bullet Bold"/>
    <w:basedOn w:val="Bullets"/>
    <w:link w:val="BulletBoldChar"/>
    <w:qFormat/>
    <w:rsid w:val="007F7245"/>
    <w:pPr>
      <w:numPr>
        <w:numId w:val="0"/>
      </w:numPr>
    </w:pPr>
    <w:rPr>
      <w:b/>
    </w:rPr>
  </w:style>
  <w:style w:type="character" w:customStyle="1" w:styleId="BulletBoldChar">
    <w:name w:val="Bullet Bold Char"/>
    <w:basedOn w:val="BulletsChar"/>
    <w:link w:val="BulletBold"/>
    <w:rsid w:val="007F7245"/>
    <w:rPr>
      <w:b/>
      <w:sz w:val="22"/>
      <w:szCs w:val="22"/>
      <w:lang w:val="en-AU" w:eastAsia="en-US"/>
    </w:rPr>
  </w:style>
  <w:style w:type="paragraph" w:customStyle="1" w:styleId="Bull2Ind">
    <w:name w:val="Bull2 Ind"/>
    <w:basedOn w:val="Bullets2"/>
    <w:link w:val="Bull2IndChar"/>
    <w:qFormat/>
    <w:rsid w:val="007F7245"/>
    <w:pPr>
      <w:numPr>
        <w:ilvl w:val="0"/>
        <w:numId w:val="0"/>
      </w:numPr>
      <w:ind w:left="2061"/>
    </w:pPr>
    <w:rPr>
      <w:lang w:eastAsia="en-AU"/>
    </w:rPr>
  </w:style>
  <w:style w:type="character" w:customStyle="1" w:styleId="Bull2IndChar">
    <w:name w:val="Bull2 Ind Char"/>
    <w:basedOn w:val="Bullets2Char"/>
    <w:link w:val="Bull2Ind"/>
    <w:rsid w:val="007F7245"/>
    <w:rPr>
      <w:rFonts w:cstheme="minorHAnsi"/>
      <w:sz w:val="22"/>
      <w:szCs w:val="22"/>
      <w:lang w:val="en-AU" w:eastAsia="en-AU"/>
    </w:rPr>
  </w:style>
  <w:style w:type="paragraph" w:customStyle="1" w:styleId="Bull2Bold">
    <w:name w:val="Bull2Bold"/>
    <w:basedOn w:val="Bullets2"/>
    <w:link w:val="Bull2BoldChar"/>
    <w:qFormat/>
    <w:rsid w:val="007F7245"/>
    <w:pPr>
      <w:numPr>
        <w:ilvl w:val="0"/>
        <w:numId w:val="0"/>
      </w:numPr>
    </w:pPr>
    <w:rPr>
      <w:b/>
      <w:lang w:eastAsia="en-AU"/>
    </w:rPr>
  </w:style>
  <w:style w:type="character" w:customStyle="1" w:styleId="Bull2BoldChar">
    <w:name w:val="Bull2Bold Char"/>
    <w:basedOn w:val="Bullets2Char"/>
    <w:link w:val="Bull2Bold"/>
    <w:rsid w:val="007F7245"/>
    <w:rPr>
      <w:rFonts w:cstheme="minorHAnsi"/>
      <w:b/>
      <w:sz w:val="22"/>
      <w:szCs w:val="22"/>
      <w:lang w:val="en-AU" w:eastAsia="en-AU"/>
    </w:rPr>
  </w:style>
  <w:style w:type="paragraph" w:customStyle="1" w:styleId="Bullet3">
    <w:name w:val="Bullet3"/>
    <w:basedOn w:val="ListParagraph"/>
    <w:link w:val="Bullet3Char1"/>
    <w:uiPriority w:val="8"/>
    <w:qFormat/>
    <w:rsid w:val="007F7245"/>
    <w:pPr>
      <w:numPr>
        <w:ilvl w:val="2"/>
        <w:numId w:val="9"/>
      </w:numPr>
      <w:ind w:left="2912"/>
    </w:pPr>
  </w:style>
  <w:style w:type="character" w:customStyle="1" w:styleId="Bullet3Char1">
    <w:name w:val="Bullet3 Char1"/>
    <w:basedOn w:val="ListParagraphChar"/>
    <w:link w:val="Bullet3"/>
    <w:uiPriority w:val="8"/>
    <w:rsid w:val="007F7245"/>
    <w:rPr>
      <w:sz w:val="22"/>
      <w:szCs w:val="22"/>
      <w:lang w:val="en-AU" w:eastAsia="en-US"/>
    </w:rPr>
  </w:style>
  <w:style w:type="paragraph" w:customStyle="1" w:styleId="Bullet3Bold">
    <w:name w:val="Bullet3Bold"/>
    <w:basedOn w:val="Bullet3"/>
    <w:link w:val="Bullet3BoldChar"/>
    <w:qFormat/>
    <w:rsid w:val="007F7245"/>
    <w:pPr>
      <w:numPr>
        <w:ilvl w:val="0"/>
        <w:numId w:val="0"/>
      </w:numPr>
    </w:pPr>
    <w:rPr>
      <w:b/>
      <w:lang w:eastAsia="en-AU"/>
    </w:rPr>
  </w:style>
  <w:style w:type="character" w:customStyle="1" w:styleId="Bullet3BoldChar">
    <w:name w:val="Bullet3Bold Char"/>
    <w:basedOn w:val="Bullet3Char1"/>
    <w:link w:val="Bullet3Bold"/>
    <w:rsid w:val="007F7245"/>
    <w:rPr>
      <w:b/>
      <w:sz w:val="22"/>
      <w:szCs w:val="22"/>
      <w:lang w:val="en-AU" w:eastAsia="en-AU"/>
    </w:rPr>
  </w:style>
  <w:style w:type="paragraph" w:customStyle="1" w:styleId="Bullet3ind">
    <w:name w:val="Bullet3 ind"/>
    <w:basedOn w:val="Bullet3"/>
    <w:link w:val="Bullet3indChar"/>
    <w:qFormat/>
    <w:rsid w:val="007F7245"/>
    <w:pPr>
      <w:numPr>
        <w:ilvl w:val="0"/>
        <w:numId w:val="0"/>
      </w:numPr>
      <w:ind w:left="2912"/>
    </w:pPr>
    <w:rPr>
      <w:lang w:eastAsia="en-AU"/>
    </w:rPr>
  </w:style>
  <w:style w:type="character" w:customStyle="1" w:styleId="Bullet3indChar">
    <w:name w:val="Bullet3 ind Char"/>
    <w:basedOn w:val="Bullet3Char1"/>
    <w:link w:val="Bullet3ind"/>
    <w:rsid w:val="007F7245"/>
    <w:rPr>
      <w:sz w:val="22"/>
      <w:szCs w:val="22"/>
      <w:lang w:val="en-AU" w:eastAsia="en-AU"/>
    </w:rPr>
  </w:style>
  <w:style w:type="paragraph" w:customStyle="1" w:styleId="BulBoldTight">
    <w:name w:val="BulBoldTight"/>
    <w:basedOn w:val="BulletBold"/>
    <w:link w:val="BulBoldTightChar"/>
    <w:qFormat/>
    <w:rsid w:val="007F7245"/>
    <w:pPr>
      <w:spacing w:after="0"/>
    </w:pPr>
    <w:rPr>
      <w:lang w:eastAsia="en-AU"/>
    </w:rPr>
  </w:style>
  <w:style w:type="character" w:customStyle="1" w:styleId="BulBoldTightChar">
    <w:name w:val="BulBoldTight Char"/>
    <w:basedOn w:val="BulletBoldChar"/>
    <w:link w:val="BulBoldTight"/>
    <w:rsid w:val="007F7245"/>
    <w:rPr>
      <w:b/>
      <w:sz w:val="22"/>
      <w:szCs w:val="22"/>
      <w:lang w:val="en-AU" w:eastAsia="en-AU"/>
    </w:rPr>
  </w:style>
  <w:style w:type="paragraph" w:customStyle="1" w:styleId="Bull2BldTight">
    <w:name w:val="Bull2BldTight"/>
    <w:basedOn w:val="Bull2Bold"/>
    <w:link w:val="Bull2BldTightChar"/>
    <w:qFormat/>
    <w:rsid w:val="007F7245"/>
    <w:pPr>
      <w:spacing w:after="0"/>
    </w:pPr>
  </w:style>
  <w:style w:type="character" w:customStyle="1" w:styleId="Bull2BldTightChar">
    <w:name w:val="Bull2BldTight Char"/>
    <w:basedOn w:val="Bull2BoldChar"/>
    <w:link w:val="Bull2BldTight"/>
    <w:rsid w:val="007F7245"/>
    <w:rPr>
      <w:rFonts w:cstheme="minorHAnsi"/>
      <w:b/>
      <w:sz w:val="22"/>
      <w:szCs w:val="22"/>
      <w:lang w:val="en-AU" w:eastAsia="en-AU"/>
    </w:rPr>
  </w:style>
  <w:style w:type="paragraph" w:customStyle="1" w:styleId="numersBoldTight">
    <w:name w:val="numersBoldTight"/>
    <w:basedOn w:val="numers"/>
    <w:link w:val="numersBoldTightChar"/>
    <w:qFormat/>
    <w:rsid w:val="007F7245"/>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7F7245"/>
    <w:rPr>
      <w:b/>
      <w:sz w:val="22"/>
      <w:szCs w:val="22"/>
      <w:lang w:val="en-AU" w:eastAsia="en-AU"/>
    </w:rPr>
  </w:style>
  <w:style w:type="paragraph" w:customStyle="1" w:styleId="boldBulTight">
    <w:name w:val="boldBulTight"/>
    <w:basedOn w:val="Bullets"/>
    <w:link w:val="boldBulTightChar"/>
    <w:qFormat/>
    <w:rsid w:val="007F7245"/>
    <w:pPr>
      <w:numPr>
        <w:numId w:val="0"/>
      </w:numPr>
      <w:spacing w:after="0" w:line="240" w:lineRule="auto"/>
    </w:pPr>
    <w:rPr>
      <w:b/>
    </w:rPr>
  </w:style>
  <w:style w:type="character" w:customStyle="1" w:styleId="boldBulTightChar">
    <w:name w:val="boldBulTight Char"/>
    <w:basedOn w:val="BulletsChar"/>
    <w:link w:val="boldBulTight"/>
    <w:rsid w:val="007F7245"/>
    <w:rPr>
      <w:b/>
      <w:sz w:val="22"/>
      <w:szCs w:val="22"/>
      <w:lang w:val="en-AU" w:eastAsia="en-US"/>
    </w:rPr>
  </w:style>
  <w:style w:type="paragraph" w:customStyle="1" w:styleId="BoldBulTight0">
    <w:name w:val="BoldBulTight"/>
    <w:basedOn w:val="Bullets"/>
    <w:link w:val="BoldBulTightChar0"/>
    <w:uiPriority w:val="9"/>
    <w:qFormat/>
    <w:rsid w:val="007F7245"/>
    <w:pPr>
      <w:numPr>
        <w:numId w:val="0"/>
      </w:numPr>
      <w:spacing w:after="100" w:line="240" w:lineRule="auto"/>
    </w:pPr>
    <w:rPr>
      <w:b/>
    </w:rPr>
  </w:style>
  <w:style w:type="character" w:customStyle="1" w:styleId="BoldBulTightChar0">
    <w:name w:val="BoldBulTight Char"/>
    <w:basedOn w:val="BulletsChar"/>
    <w:link w:val="BoldBulTight0"/>
    <w:uiPriority w:val="9"/>
    <w:rsid w:val="007F7245"/>
    <w:rPr>
      <w:b/>
      <w:sz w:val="22"/>
      <w:szCs w:val="22"/>
      <w:lang w:val="en-AU" w:eastAsia="en-US"/>
    </w:rPr>
  </w:style>
  <w:style w:type="paragraph" w:customStyle="1" w:styleId="NumbersBold">
    <w:name w:val="Numbers Bold"/>
    <w:basedOn w:val="numers"/>
    <w:link w:val="NumbersBoldChar"/>
    <w:qFormat/>
    <w:rsid w:val="007F7245"/>
    <w:pPr>
      <w:numPr>
        <w:numId w:val="11"/>
      </w:numPr>
      <w:spacing w:after="100" w:line="240" w:lineRule="auto"/>
      <w:ind w:left="1854"/>
    </w:pPr>
    <w:rPr>
      <w:b/>
    </w:rPr>
  </w:style>
  <w:style w:type="character" w:customStyle="1" w:styleId="NumbersBoldChar">
    <w:name w:val="Numbers Bold Char"/>
    <w:basedOn w:val="numersChar"/>
    <w:link w:val="NumbersBold"/>
    <w:rsid w:val="007F7245"/>
    <w:rPr>
      <w:b/>
      <w:sz w:val="22"/>
      <w:szCs w:val="22"/>
      <w:lang w:val="en-AU" w:eastAsia="en-US"/>
    </w:rPr>
  </w:style>
  <w:style w:type="paragraph" w:customStyle="1" w:styleId="Bull2bold0">
    <w:name w:val="Bull2bold"/>
    <w:basedOn w:val="Bullets2"/>
    <w:link w:val="Bull2boldChar0"/>
    <w:qFormat/>
    <w:rsid w:val="007F7245"/>
    <w:pPr>
      <w:numPr>
        <w:ilvl w:val="0"/>
        <w:numId w:val="0"/>
      </w:numPr>
      <w:spacing w:after="100" w:line="240" w:lineRule="auto"/>
    </w:pPr>
    <w:rPr>
      <w:b/>
    </w:rPr>
  </w:style>
  <w:style w:type="character" w:customStyle="1" w:styleId="Bull2boldChar0">
    <w:name w:val="Bull2bold Char"/>
    <w:basedOn w:val="Bullets2Char"/>
    <w:link w:val="Bull2bold0"/>
    <w:rsid w:val="007F7245"/>
    <w:rPr>
      <w:rFonts w:cstheme="minorHAnsi"/>
      <w:b/>
      <w:sz w:val="22"/>
      <w:szCs w:val="22"/>
      <w:lang w:val="en-AU" w:eastAsia="en-US"/>
    </w:rPr>
  </w:style>
  <w:style w:type="paragraph" w:customStyle="1" w:styleId="bull2bold1">
    <w:name w:val="bull2bold"/>
    <w:basedOn w:val="Bullets2"/>
    <w:link w:val="bull2boldChar1"/>
    <w:qFormat/>
    <w:rsid w:val="007F7245"/>
    <w:pPr>
      <w:numPr>
        <w:ilvl w:val="0"/>
        <w:numId w:val="0"/>
      </w:numPr>
      <w:spacing w:after="60" w:line="240" w:lineRule="auto"/>
    </w:pPr>
    <w:rPr>
      <w:b/>
    </w:rPr>
  </w:style>
  <w:style w:type="character" w:customStyle="1" w:styleId="bull2boldChar1">
    <w:name w:val="bull2bold Char"/>
    <w:basedOn w:val="Bullets2Char"/>
    <w:link w:val="bull2bold1"/>
    <w:rsid w:val="007F7245"/>
    <w:rPr>
      <w:rFonts w:cstheme="minorHAnsi"/>
      <w:b/>
      <w:sz w:val="22"/>
      <w:szCs w:val="22"/>
      <w:lang w:val="en-AU" w:eastAsia="en-US"/>
    </w:rPr>
  </w:style>
  <w:style w:type="paragraph" w:customStyle="1" w:styleId="BoldBulls">
    <w:name w:val="BoldBulls"/>
    <w:basedOn w:val="Bullets"/>
    <w:link w:val="BoldBullsChar"/>
    <w:qFormat/>
    <w:rsid w:val="007F7245"/>
    <w:pPr>
      <w:numPr>
        <w:numId w:val="0"/>
      </w:numPr>
    </w:pPr>
    <w:rPr>
      <w:b/>
    </w:rPr>
  </w:style>
  <w:style w:type="character" w:customStyle="1" w:styleId="BoldBullsChar">
    <w:name w:val="BoldBulls Char"/>
    <w:basedOn w:val="BulletsChar"/>
    <w:link w:val="BoldBulls"/>
    <w:rsid w:val="007F7245"/>
    <w:rPr>
      <w:b/>
      <w:sz w:val="22"/>
      <w:szCs w:val="22"/>
      <w:lang w:val="en-AU" w:eastAsia="en-US"/>
    </w:rPr>
  </w:style>
  <w:style w:type="paragraph" w:customStyle="1" w:styleId="BoldBull2">
    <w:name w:val="BoldBull2"/>
    <w:basedOn w:val="Bullets2"/>
    <w:link w:val="BoldBull2Char"/>
    <w:qFormat/>
    <w:rsid w:val="007F7245"/>
    <w:pPr>
      <w:numPr>
        <w:ilvl w:val="0"/>
        <w:numId w:val="0"/>
      </w:numPr>
      <w:spacing w:after="60" w:line="240" w:lineRule="auto"/>
    </w:pPr>
    <w:rPr>
      <w:b/>
    </w:rPr>
  </w:style>
  <w:style w:type="character" w:customStyle="1" w:styleId="BoldBull2Char">
    <w:name w:val="BoldBull2 Char"/>
    <w:basedOn w:val="Bullets2Char"/>
    <w:link w:val="BoldBull2"/>
    <w:rsid w:val="007F7245"/>
    <w:rPr>
      <w:rFonts w:cstheme="minorHAnsi"/>
      <w:b/>
      <w:sz w:val="22"/>
      <w:szCs w:val="22"/>
      <w:lang w:val="en-AU" w:eastAsia="en-US"/>
    </w:rPr>
  </w:style>
  <w:style w:type="character" w:customStyle="1" w:styleId="Heading6Char">
    <w:name w:val="Heading 6 Char"/>
    <w:basedOn w:val="DefaultParagraphFont"/>
    <w:link w:val="Heading6"/>
    <w:uiPriority w:val="9"/>
    <w:semiHidden/>
    <w:rsid w:val="007F724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7F724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7F724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7F724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7F7245"/>
    <w:pPr>
      <w:spacing w:line="240" w:lineRule="auto"/>
    </w:pPr>
    <w:rPr>
      <w:b/>
      <w:bCs/>
      <w:color w:val="4F81BD"/>
      <w:sz w:val="18"/>
      <w:szCs w:val="18"/>
    </w:rPr>
  </w:style>
  <w:style w:type="paragraph" w:styleId="Title">
    <w:name w:val="Title"/>
    <w:basedOn w:val="Normal"/>
    <w:next w:val="Normal"/>
    <w:link w:val="TitleChar"/>
    <w:uiPriority w:val="7"/>
    <w:qFormat/>
    <w:rsid w:val="007F724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7F7245"/>
    <w:rPr>
      <w:rFonts w:eastAsiaTheme="majorEastAsia" w:cstheme="majorBidi"/>
      <w:color w:val="C00000"/>
      <w:spacing w:val="5"/>
      <w:kern w:val="28"/>
      <w:sz w:val="52"/>
      <w:szCs w:val="52"/>
    </w:rPr>
  </w:style>
  <w:style w:type="character" w:styleId="Emphasis">
    <w:name w:val="Emphasis"/>
    <w:basedOn w:val="DefaultParagraphFont"/>
    <w:uiPriority w:val="7"/>
    <w:qFormat/>
    <w:rsid w:val="007F7245"/>
    <w:rPr>
      <w:i/>
      <w:iCs/>
    </w:rPr>
  </w:style>
  <w:style w:type="paragraph" w:styleId="Quote">
    <w:name w:val="Quote"/>
    <w:basedOn w:val="Normal"/>
    <w:next w:val="Normal"/>
    <w:link w:val="QuoteChar"/>
    <w:uiPriority w:val="29"/>
    <w:qFormat/>
    <w:rsid w:val="007F7245"/>
    <w:rPr>
      <w:i/>
      <w:iCs/>
      <w:color w:val="000000"/>
    </w:rPr>
  </w:style>
  <w:style w:type="character" w:customStyle="1" w:styleId="QuoteChar">
    <w:name w:val="Quote Char"/>
    <w:basedOn w:val="DefaultParagraphFont"/>
    <w:link w:val="Quote"/>
    <w:uiPriority w:val="29"/>
    <w:rsid w:val="007F7245"/>
    <w:rPr>
      <w:i/>
      <w:iCs/>
      <w:color w:val="000000"/>
      <w:sz w:val="22"/>
      <w:szCs w:val="22"/>
      <w:lang w:val="en-AU" w:eastAsia="en-US"/>
    </w:rPr>
  </w:style>
  <w:style w:type="paragraph" w:styleId="TOCHeading">
    <w:name w:val="TOC Heading"/>
    <w:basedOn w:val="Heading1"/>
    <w:next w:val="Normal"/>
    <w:uiPriority w:val="39"/>
    <w:semiHidden/>
    <w:unhideWhenUsed/>
    <w:qFormat/>
    <w:rsid w:val="007F7245"/>
    <w:pPr>
      <w:outlineLvl w:val="9"/>
    </w:pPr>
  </w:style>
  <w:style w:type="character" w:customStyle="1" w:styleId="Bullets2Char">
    <w:name w:val="Bullets2 Char"/>
    <w:basedOn w:val="BulletsChar"/>
    <w:link w:val="Bullets2"/>
    <w:uiPriority w:val="9"/>
    <w:rsid w:val="007F7245"/>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F724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7F724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7F724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F724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F724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F724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F724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F724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F724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245"/>
    <w:rPr>
      <w:rFonts w:cstheme="majorBidi"/>
      <w:b/>
      <w:bCs/>
      <w:color w:val="C00000"/>
      <w:sz w:val="36"/>
      <w:szCs w:val="28"/>
    </w:rPr>
  </w:style>
  <w:style w:type="paragraph" w:styleId="ListParagraph">
    <w:name w:val="List Paragraph"/>
    <w:basedOn w:val="Normal"/>
    <w:link w:val="ListParagraphChar"/>
    <w:uiPriority w:val="34"/>
    <w:qFormat/>
    <w:rsid w:val="007F724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F7245"/>
    <w:pPr>
      <w:spacing w:after="0" w:line="240" w:lineRule="auto"/>
    </w:pPr>
    <w:rPr>
      <w:i/>
    </w:rPr>
  </w:style>
  <w:style w:type="paragraph" w:customStyle="1" w:styleId="AAAQuestions">
    <w:name w:val="AAA Questions"/>
    <w:basedOn w:val="Normal"/>
    <w:link w:val="AAAQuestionsChar"/>
    <w:qFormat/>
    <w:rsid w:val="007F7245"/>
    <w:pPr>
      <w:spacing w:after="0" w:line="240" w:lineRule="auto"/>
    </w:pPr>
    <w:rPr>
      <w:b/>
      <w:szCs w:val="20"/>
      <w:lang w:val="en-GB" w:eastAsia="en-GB"/>
    </w:rPr>
  </w:style>
  <w:style w:type="character" w:customStyle="1" w:styleId="AAAQuestionsChar">
    <w:name w:val="AAA Questions Char"/>
    <w:link w:val="AAAQuestions"/>
    <w:rsid w:val="007F7245"/>
    <w:rPr>
      <w:b/>
      <w:sz w:val="22"/>
    </w:rPr>
  </w:style>
  <w:style w:type="character" w:customStyle="1" w:styleId="Heading3Char">
    <w:name w:val="Heading 3 Char"/>
    <w:basedOn w:val="DefaultParagraphFont"/>
    <w:link w:val="Heading3"/>
    <w:uiPriority w:val="9"/>
    <w:rsid w:val="007F7245"/>
    <w:rPr>
      <w:rFonts w:cstheme="majorBidi"/>
      <w:b/>
      <w:bCs/>
      <w:sz w:val="26"/>
      <w:szCs w:val="26"/>
      <w:lang w:eastAsia="en-US"/>
    </w:rPr>
  </w:style>
  <w:style w:type="paragraph" w:styleId="TOC2">
    <w:name w:val="toc 2"/>
    <w:basedOn w:val="Normal"/>
    <w:next w:val="Normal"/>
    <w:autoRedefine/>
    <w:uiPriority w:val="39"/>
    <w:unhideWhenUsed/>
    <w:qFormat/>
    <w:rsid w:val="007F7245"/>
    <w:pPr>
      <w:spacing w:after="100"/>
      <w:ind w:left="220"/>
    </w:pPr>
    <w:rPr>
      <w:rFonts w:eastAsia="Times New Roman"/>
    </w:rPr>
  </w:style>
  <w:style w:type="paragraph" w:styleId="TOC1">
    <w:name w:val="toc 1"/>
    <w:basedOn w:val="Normal"/>
    <w:next w:val="Normal"/>
    <w:autoRedefine/>
    <w:uiPriority w:val="39"/>
    <w:unhideWhenUsed/>
    <w:qFormat/>
    <w:rsid w:val="007F7245"/>
    <w:pPr>
      <w:spacing w:after="100"/>
    </w:pPr>
    <w:rPr>
      <w:rFonts w:eastAsia="Times New Roman"/>
      <w:b/>
    </w:rPr>
  </w:style>
  <w:style w:type="paragraph" w:styleId="TOC3">
    <w:name w:val="toc 3"/>
    <w:basedOn w:val="Normal"/>
    <w:next w:val="Normal"/>
    <w:autoRedefine/>
    <w:uiPriority w:val="39"/>
    <w:unhideWhenUsed/>
    <w:qFormat/>
    <w:rsid w:val="007F724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F724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7F7245"/>
    <w:rPr>
      <w:b/>
      <w:i/>
      <w:u w:val="none"/>
    </w:rPr>
  </w:style>
  <w:style w:type="character" w:customStyle="1" w:styleId="Heading4Char">
    <w:name w:val="Heading 4 Char"/>
    <w:basedOn w:val="DefaultParagraphFont"/>
    <w:link w:val="Heading4"/>
    <w:uiPriority w:val="10"/>
    <w:rsid w:val="007F7245"/>
    <w:rPr>
      <w:rFonts w:eastAsiaTheme="majorEastAsia" w:cstheme="majorBidi"/>
      <w:b/>
      <w:bCs/>
      <w:sz w:val="24"/>
      <w:szCs w:val="28"/>
      <w:lang w:val="en-AU" w:eastAsia="en-AU"/>
    </w:rPr>
  </w:style>
  <w:style w:type="character" w:styleId="Strong">
    <w:name w:val="Strong"/>
    <w:basedOn w:val="DefaultParagraphFont"/>
    <w:uiPriority w:val="22"/>
    <w:qFormat/>
    <w:rsid w:val="007F7245"/>
    <w:rPr>
      <w:b/>
      <w:bCs/>
    </w:rPr>
  </w:style>
  <w:style w:type="paragraph" w:styleId="NoSpacing">
    <w:name w:val="No Spacing"/>
    <w:link w:val="NoSpacingChar"/>
    <w:uiPriority w:val="1"/>
    <w:qFormat/>
    <w:rsid w:val="007F7245"/>
    <w:rPr>
      <w:sz w:val="22"/>
      <w:szCs w:val="22"/>
      <w:lang w:val="en-US" w:eastAsia="en-US"/>
    </w:rPr>
  </w:style>
  <w:style w:type="character" w:customStyle="1" w:styleId="NoSpacingChar">
    <w:name w:val="No Spacing Char"/>
    <w:basedOn w:val="DefaultParagraphFont"/>
    <w:link w:val="NoSpacing"/>
    <w:uiPriority w:val="1"/>
    <w:rsid w:val="007F7245"/>
    <w:rPr>
      <w:sz w:val="22"/>
      <w:szCs w:val="22"/>
      <w:lang w:val="en-US" w:eastAsia="en-US"/>
    </w:rPr>
  </w:style>
  <w:style w:type="character" w:customStyle="1" w:styleId="ListParagraphChar">
    <w:name w:val="List Paragraph Char"/>
    <w:basedOn w:val="DefaultParagraphFont"/>
    <w:link w:val="ListParagraph"/>
    <w:uiPriority w:val="34"/>
    <w:rsid w:val="007F724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F7245"/>
    <w:pPr>
      <w:numPr>
        <w:numId w:val="19"/>
      </w:numPr>
    </w:pPr>
  </w:style>
  <w:style w:type="character" w:customStyle="1" w:styleId="BulletsChar">
    <w:name w:val="Bullets Char"/>
    <w:basedOn w:val="DefaultParagraphFont"/>
    <w:link w:val="Bullets"/>
    <w:uiPriority w:val="9"/>
    <w:rsid w:val="007F7245"/>
    <w:rPr>
      <w:sz w:val="22"/>
      <w:szCs w:val="22"/>
      <w:lang w:val="en-AU" w:eastAsia="en-US"/>
    </w:rPr>
  </w:style>
  <w:style w:type="paragraph" w:customStyle="1" w:styleId="Bullets2">
    <w:name w:val="Bullets2"/>
    <w:basedOn w:val="Bullets"/>
    <w:link w:val="Bullets2Char"/>
    <w:uiPriority w:val="9"/>
    <w:qFormat/>
    <w:rsid w:val="007F7245"/>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7F7245"/>
    <w:pPr>
      <w:spacing w:after="240"/>
    </w:pPr>
    <w:rPr>
      <w:rFonts w:eastAsiaTheme="minorEastAsia" w:cs="Calibri"/>
      <w:b/>
      <w:lang w:eastAsia="en-AU"/>
    </w:rPr>
  </w:style>
  <w:style w:type="character" w:customStyle="1" w:styleId="NormalBoldChar">
    <w:name w:val="Normal Bold Char"/>
    <w:basedOn w:val="NoSpacingChar"/>
    <w:link w:val="NormalBold"/>
    <w:rsid w:val="007F7245"/>
    <w:rPr>
      <w:rFonts w:eastAsiaTheme="minorEastAsia" w:cs="Calibri"/>
      <w:b/>
      <w:sz w:val="22"/>
      <w:szCs w:val="22"/>
      <w:lang w:val="en-US" w:eastAsia="en-AU"/>
    </w:rPr>
  </w:style>
  <w:style w:type="paragraph" w:customStyle="1" w:styleId="Bul3BldTight">
    <w:name w:val="Bul3BldTight"/>
    <w:basedOn w:val="Bullet3Bold"/>
    <w:link w:val="Bul3BldTightChar"/>
    <w:qFormat/>
    <w:rsid w:val="007F7245"/>
    <w:pPr>
      <w:spacing w:after="0"/>
    </w:pPr>
  </w:style>
  <w:style w:type="character" w:customStyle="1" w:styleId="Bul3BldTightChar">
    <w:name w:val="Bul3BldTight Char"/>
    <w:basedOn w:val="Bullet3BoldChar"/>
    <w:link w:val="Bul3BldTight"/>
    <w:rsid w:val="007F7245"/>
    <w:rPr>
      <w:b/>
      <w:sz w:val="22"/>
      <w:szCs w:val="22"/>
      <w:lang w:val="en-AU" w:eastAsia="en-AU"/>
    </w:rPr>
  </w:style>
  <w:style w:type="paragraph" w:customStyle="1" w:styleId="numers">
    <w:name w:val="numers"/>
    <w:basedOn w:val="Normal"/>
    <w:link w:val="numersChar"/>
    <w:qFormat/>
    <w:rsid w:val="007F7245"/>
    <w:pPr>
      <w:numPr>
        <w:numId w:val="7"/>
      </w:numPr>
    </w:pPr>
  </w:style>
  <w:style w:type="character" w:customStyle="1" w:styleId="numersChar">
    <w:name w:val="numers Char"/>
    <w:basedOn w:val="BulletsChar"/>
    <w:link w:val="numers"/>
    <w:rsid w:val="007F724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7F7245"/>
    <w:pPr>
      <w:jc w:val="right"/>
    </w:pPr>
    <w:rPr>
      <w:b/>
      <w:color w:val="C61002"/>
      <w:sz w:val="86"/>
      <w:szCs w:val="86"/>
    </w:rPr>
  </w:style>
  <w:style w:type="character" w:customStyle="1" w:styleId="Page1Char">
    <w:name w:val="Page1 Char"/>
    <w:basedOn w:val="DefaultParagraphFont"/>
    <w:link w:val="Page1"/>
    <w:rsid w:val="007F7245"/>
    <w:rPr>
      <w:b/>
      <w:color w:val="C61002"/>
      <w:sz w:val="86"/>
      <w:szCs w:val="86"/>
      <w:lang w:val="en-AU" w:eastAsia="en-US"/>
    </w:rPr>
  </w:style>
  <w:style w:type="paragraph" w:customStyle="1" w:styleId="BulletedPoints">
    <w:name w:val="Bulleted Points"/>
    <w:basedOn w:val="Normal"/>
    <w:link w:val="BulletedPointsChar"/>
    <w:qFormat/>
    <w:rsid w:val="007F7245"/>
    <w:rPr>
      <w:rFonts w:eastAsia="Times New Roman"/>
      <w:lang w:val="en-GB" w:bidi="en-US"/>
    </w:rPr>
  </w:style>
  <w:style w:type="character" w:customStyle="1" w:styleId="BulletedPointsChar">
    <w:name w:val="Bulleted Points Char"/>
    <w:basedOn w:val="DefaultParagraphFont"/>
    <w:link w:val="BulletedPoints"/>
    <w:rsid w:val="007F7245"/>
    <w:rPr>
      <w:rFonts w:eastAsia="Times New Roman"/>
      <w:sz w:val="22"/>
      <w:szCs w:val="22"/>
      <w:lang w:eastAsia="en-US" w:bidi="en-US"/>
    </w:rPr>
  </w:style>
  <w:style w:type="character" w:customStyle="1" w:styleId="H3Character">
    <w:name w:val="H3 Character"/>
    <w:basedOn w:val="DefaultParagraphFont"/>
    <w:qFormat/>
    <w:rsid w:val="007F7245"/>
    <w:rPr>
      <w:b/>
      <w:bCs/>
      <w:smallCaps/>
    </w:rPr>
  </w:style>
  <w:style w:type="paragraph" w:customStyle="1" w:styleId="h1workbookgrey">
    <w:name w:val="h1workbookgrey"/>
    <w:basedOn w:val="Heading1"/>
    <w:link w:val="h1workbookgreyChar"/>
    <w:qFormat/>
    <w:rsid w:val="007F724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F724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7F7245"/>
    <w:pPr>
      <w:numPr>
        <w:numId w:val="0"/>
      </w:numPr>
    </w:pPr>
    <w:rPr>
      <w:szCs w:val="23"/>
    </w:rPr>
  </w:style>
  <w:style w:type="character" w:customStyle="1" w:styleId="NumbersChar">
    <w:name w:val="Numbers Char"/>
    <w:basedOn w:val="BulletsChar"/>
    <w:link w:val="Numbers"/>
    <w:rsid w:val="007F7245"/>
    <w:rPr>
      <w:sz w:val="22"/>
      <w:szCs w:val="23"/>
      <w:lang w:val="en-AU" w:eastAsia="en-US"/>
    </w:rPr>
  </w:style>
  <w:style w:type="paragraph" w:customStyle="1" w:styleId="indNoBullet">
    <w:name w:val="ind No Bullet"/>
    <w:basedOn w:val="Bullets"/>
    <w:link w:val="indNoBulletChar"/>
    <w:qFormat/>
    <w:rsid w:val="007F7245"/>
    <w:pPr>
      <w:numPr>
        <w:numId w:val="0"/>
      </w:numPr>
      <w:ind w:left="1494"/>
    </w:pPr>
  </w:style>
  <w:style w:type="character" w:customStyle="1" w:styleId="indNoBulletChar">
    <w:name w:val="ind No Bullet Char"/>
    <w:basedOn w:val="BulletsChar"/>
    <w:link w:val="indNoBullet"/>
    <w:rsid w:val="007F7245"/>
    <w:rPr>
      <w:sz w:val="22"/>
      <w:szCs w:val="22"/>
      <w:lang w:val="en-AU" w:eastAsia="en-US"/>
    </w:rPr>
  </w:style>
  <w:style w:type="paragraph" w:customStyle="1" w:styleId="NUmber10">
    <w:name w:val="NUmber1.0"/>
    <w:basedOn w:val="Normal"/>
    <w:link w:val="NUmber10Char"/>
    <w:qFormat/>
    <w:rsid w:val="007F7245"/>
    <w:rPr>
      <w:b/>
    </w:rPr>
  </w:style>
  <w:style w:type="character" w:customStyle="1" w:styleId="NUmber10Char">
    <w:name w:val="NUmber1.0 Char"/>
    <w:basedOn w:val="DefaultParagraphFont"/>
    <w:link w:val="NUmber10"/>
    <w:rsid w:val="007F7245"/>
    <w:rPr>
      <w:b/>
      <w:sz w:val="22"/>
      <w:szCs w:val="22"/>
      <w:lang w:val="en-AU" w:eastAsia="en-US"/>
    </w:rPr>
  </w:style>
  <w:style w:type="paragraph" w:customStyle="1" w:styleId="NUmber11">
    <w:name w:val="NUmber1.1"/>
    <w:basedOn w:val="Normal"/>
    <w:link w:val="NUmber11Char"/>
    <w:qFormat/>
    <w:rsid w:val="007F7245"/>
    <w:pPr>
      <w:numPr>
        <w:ilvl w:val="1"/>
        <w:numId w:val="8"/>
      </w:numPr>
      <w:ind w:left="1283" w:hanging="432"/>
    </w:pPr>
  </w:style>
  <w:style w:type="character" w:customStyle="1" w:styleId="NUmber11Char">
    <w:name w:val="NUmber1.1 Char"/>
    <w:basedOn w:val="DefaultParagraphFont"/>
    <w:link w:val="NUmber11"/>
    <w:rsid w:val="007F7245"/>
    <w:rPr>
      <w:sz w:val="22"/>
      <w:szCs w:val="22"/>
      <w:lang w:val="en-AU" w:eastAsia="en-US"/>
    </w:rPr>
  </w:style>
  <w:style w:type="paragraph" w:customStyle="1" w:styleId="NumIndent">
    <w:name w:val="NumIndent"/>
    <w:basedOn w:val="NUmber11"/>
    <w:link w:val="NumIndentChar"/>
    <w:qFormat/>
    <w:rsid w:val="007F7245"/>
    <w:pPr>
      <w:numPr>
        <w:ilvl w:val="0"/>
        <w:numId w:val="0"/>
      </w:numPr>
      <w:ind w:left="1283"/>
    </w:pPr>
  </w:style>
  <w:style w:type="character" w:customStyle="1" w:styleId="NumIndentChar">
    <w:name w:val="NumIndent Char"/>
    <w:basedOn w:val="NUmber11Char"/>
    <w:link w:val="NumIndent"/>
    <w:rsid w:val="007F7245"/>
    <w:rPr>
      <w:sz w:val="22"/>
      <w:szCs w:val="22"/>
      <w:lang w:val="en-AU" w:eastAsia="en-US"/>
    </w:rPr>
  </w:style>
  <w:style w:type="paragraph" w:customStyle="1" w:styleId="BulletBold">
    <w:name w:val="Bullet Bold"/>
    <w:basedOn w:val="Bullets"/>
    <w:link w:val="BulletBoldChar"/>
    <w:qFormat/>
    <w:rsid w:val="007F7245"/>
    <w:pPr>
      <w:numPr>
        <w:numId w:val="0"/>
      </w:numPr>
    </w:pPr>
    <w:rPr>
      <w:b/>
    </w:rPr>
  </w:style>
  <w:style w:type="character" w:customStyle="1" w:styleId="BulletBoldChar">
    <w:name w:val="Bullet Bold Char"/>
    <w:basedOn w:val="BulletsChar"/>
    <w:link w:val="BulletBold"/>
    <w:rsid w:val="007F7245"/>
    <w:rPr>
      <w:b/>
      <w:sz w:val="22"/>
      <w:szCs w:val="22"/>
      <w:lang w:val="en-AU" w:eastAsia="en-US"/>
    </w:rPr>
  </w:style>
  <w:style w:type="paragraph" w:customStyle="1" w:styleId="Bull2Ind">
    <w:name w:val="Bull2 Ind"/>
    <w:basedOn w:val="Bullets2"/>
    <w:link w:val="Bull2IndChar"/>
    <w:qFormat/>
    <w:rsid w:val="007F7245"/>
    <w:pPr>
      <w:numPr>
        <w:ilvl w:val="0"/>
        <w:numId w:val="0"/>
      </w:numPr>
      <w:ind w:left="2061"/>
    </w:pPr>
    <w:rPr>
      <w:lang w:eastAsia="en-AU"/>
    </w:rPr>
  </w:style>
  <w:style w:type="character" w:customStyle="1" w:styleId="Bull2IndChar">
    <w:name w:val="Bull2 Ind Char"/>
    <w:basedOn w:val="Bullets2Char"/>
    <w:link w:val="Bull2Ind"/>
    <w:rsid w:val="007F7245"/>
    <w:rPr>
      <w:rFonts w:cstheme="minorHAnsi"/>
      <w:sz w:val="22"/>
      <w:szCs w:val="22"/>
      <w:lang w:val="en-AU" w:eastAsia="en-AU"/>
    </w:rPr>
  </w:style>
  <w:style w:type="paragraph" w:customStyle="1" w:styleId="Bull2Bold">
    <w:name w:val="Bull2Bold"/>
    <w:basedOn w:val="Bullets2"/>
    <w:link w:val="Bull2BoldChar"/>
    <w:qFormat/>
    <w:rsid w:val="007F7245"/>
    <w:pPr>
      <w:numPr>
        <w:ilvl w:val="0"/>
        <w:numId w:val="0"/>
      </w:numPr>
    </w:pPr>
    <w:rPr>
      <w:b/>
      <w:lang w:eastAsia="en-AU"/>
    </w:rPr>
  </w:style>
  <w:style w:type="character" w:customStyle="1" w:styleId="Bull2BoldChar">
    <w:name w:val="Bull2Bold Char"/>
    <w:basedOn w:val="Bullets2Char"/>
    <w:link w:val="Bull2Bold"/>
    <w:rsid w:val="007F7245"/>
    <w:rPr>
      <w:rFonts w:cstheme="minorHAnsi"/>
      <w:b/>
      <w:sz w:val="22"/>
      <w:szCs w:val="22"/>
      <w:lang w:val="en-AU" w:eastAsia="en-AU"/>
    </w:rPr>
  </w:style>
  <w:style w:type="paragraph" w:customStyle="1" w:styleId="Bullet3">
    <w:name w:val="Bullet3"/>
    <w:basedOn w:val="ListParagraph"/>
    <w:link w:val="Bullet3Char1"/>
    <w:uiPriority w:val="8"/>
    <w:qFormat/>
    <w:rsid w:val="007F7245"/>
    <w:pPr>
      <w:numPr>
        <w:ilvl w:val="2"/>
        <w:numId w:val="9"/>
      </w:numPr>
      <w:ind w:left="2912"/>
    </w:pPr>
  </w:style>
  <w:style w:type="character" w:customStyle="1" w:styleId="Bullet3Char1">
    <w:name w:val="Bullet3 Char1"/>
    <w:basedOn w:val="ListParagraphChar"/>
    <w:link w:val="Bullet3"/>
    <w:uiPriority w:val="8"/>
    <w:rsid w:val="007F7245"/>
    <w:rPr>
      <w:sz w:val="22"/>
      <w:szCs w:val="22"/>
      <w:lang w:val="en-AU" w:eastAsia="en-US"/>
    </w:rPr>
  </w:style>
  <w:style w:type="paragraph" w:customStyle="1" w:styleId="Bullet3Bold">
    <w:name w:val="Bullet3Bold"/>
    <w:basedOn w:val="Bullet3"/>
    <w:link w:val="Bullet3BoldChar"/>
    <w:qFormat/>
    <w:rsid w:val="007F7245"/>
    <w:pPr>
      <w:numPr>
        <w:ilvl w:val="0"/>
        <w:numId w:val="0"/>
      </w:numPr>
    </w:pPr>
    <w:rPr>
      <w:b/>
      <w:lang w:eastAsia="en-AU"/>
    </w:rPr>
  </w:style>
  <w:style w:type="character" w:customStyle="1" w:styleId="Bullet3BoldChar">
    <w:name w:val="Bullet3Bold Char"/>
    <w:basedOn w:val="Bullet3Char1"/>
    <w:link w:val="Bullet3Bold"/>
    <w:rsid w:val="007F7245"/>
    <w:rPr>
      <w:b/>
      <w:sz w:val="22"/>
      <w:szCs w:val="22"/>
      <w:lang w:val="en-AU" w:eastAsia="en-AU"/>
    </w:rPr>
  </w:style>
  <w:style w:type="paragraph" w:customStyle="1" w:styleId="Bullet3ind">
    <w:name w:val="Bullet3 ind"/>
    <w:basedOn w:val="Bullet3"/>
    <w:link w:val="Bullet3indChar"/>
    <w:qFormat/>
    <w:rsid w:val="007F7245"/>
    <w:pPr>
      <w:numPr>
        <w:ilvl w:val="0"/>
        <w:numId w:val="0"/>
      </w:numPr>
      <w:ind w:left="2912"/>
    </w:pPr>
    <w:rPr>
      <w:lang w:eastAsia="en-AU"/>
    </w:rPr>
  </w:style>
  <w:style w:type="character" w:customStyle="1" w:styleId="Bullet3indChar">
    <w:name w:val="Bullet3 ind Char"/>
    <w:basedOn w:val="Bullet3Char1"/>
    <w:link w:val="Bullet3ind"/>
    <w:rsid w:val="007F7245"/>
    <w:rPr>
      <w:sz w:val="22"/>
      <w:szCs w:val="22"/>
      <w:lang w:val="en-AU" w:eastAsia="en-AU"/>
    </w:rPr>
  </w:style>
  <w:style w:type="paragraph" w:customStyle="1" w:styleId="BulBoldTight">
    <w:name w:val="BulBoldTight"/>
    <w:basedOn w:val="BulletBold"/>
    <w:link w:val="BulBoldTightChar"/>
    <w:qFormat/>
    <w:rsid w:val="007F7245"/>
    <w:pPr>
      <w:spacing w:after="0"/>
    </w:pPr>
    <w:rPr>
      <w:lang w:eastAsia="en-AU"/>
    </w:rPr>
  </w:style>
  <w:style w:type="character" w:customStyle="1" w:styleId="BulBoldTightChar">
    <w:name w:val="BulBoldTight Char"/>
    <w:basedOn w:val="BulletBoldChar"/>
    <w:link w:val="BulBoldTight"/>
    <w:rsid w:val="007F7245"/>
    <w:rPr>
      <w:b/>
      <w:sz w:val="22"/>
      <w:szCs w:val="22"/>
      <w:lang w:val="en-AU" w:eastAsia="en-AU"/>
    </w:rPr>
  </w:style>
  <w:style w:type="paragraph" w:customStyle="1" w:styleId="Bull2BldTight">
    <w:name w:val="Bull2BldTight"/>
    <w:basedOn w:val="Bull2Bold"/>
    <w:link w:val="Bull2BldTightChar"/>
    <w:qFormat/>
    <w:rsid w:val="007F7245"/>
    <w:pPr>
      <w:spacing w:after="0"/>
    </w:pPr>
  </w:style>
  <w:style w:type="character" w:customStyle="1" w:styleId="Bull2BldTightChar">
    <w:name w:val="Bull2BldTight Char"/>
    <w:basedOn w:val="Bull2BoldChar"/>
    <w:link w:val="Bull2BldTight"/>
    <w:rsid w:val="007F7245"/>
    <w:rPr>
      <w:rFonts w:cstheme="minorHAnsi"/>
      <w:b/>
      <w:sz w:val="22"/>
      <w:szCs w:val="22"/>
      <w:lang w:val="en-AU" w:eastAsia="en-AU"/>
    </w:rPr>
  </w:style>
  <w:style w:type="paragraph" w:customStyle="1" w:styleId="numersBoldTight">
    <w:name w:val="numersBoldTight"/>
    <w:basedOn w:val="numers"/>
    <w:link w:val="numersBoldTightChar"/>
    <w:qFormat/>
    <w:rsid w:val="007F7245"/>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7F7245"/>
    <w:rPr>
      <w:b/>
      <w:sz w:val="22"/>
      <w:szCs w:val="22"/>
      <w:lang w:val="en-AU" w:eastAsia="en-AU"/>
    </w:rPr>
  </w:style>
  <w:style w:type="paragraph" w:customStyle="1" w:styleId="boldBulTight">
    <w:name w:val="boldBulTight"/>
    <w:basedOn w:val="Bullets"/>
    <w:link w:val="boldBulTightChar"/>
    <w:qFormat/>
    <w:rsid w:val="007F7245"/>
    <w:pPr>
      <w:numPr>
        <w:numId w:val="0"/>
      </w:numPr>
      <w:spacing w:after="0" w:line="240" w:lineRule="auto"/>
    </w:pPr>
    <w:rPr>
      <w:b/>
    </w:rPr>
  </w:style>
  <w:style w:type="character" w:customStyle="1" w:styleId="boldBulTightChar">
    <w:name w:val="boldBulTight Char"/>
    <w:basedOn w:val="BulletsChar"/>
    <w:link w:val="boldBulTight"/>
    <w:rsid w:val="007F7245"/>
    <w:rPr>
      <w:b/>
      <w:sz w:val="22"/>
      <w:szCs w:val="22"/>
      <w:lang w:val="en-AU" w:eastAsia="en-US"/>
    </w:rPr>
  </w:style>
  <w:style w:type="paragraph" w:customStyle="1" w:styleId="BoldBulTight0">
    <w:name w:val="BoldBulTight"/>
    <w:basedOn w:val="Bullets"/>
    <w:link w:val="BoldBulTightChar0"/>
    <w:uiPriority w:val="9"/>
    <w:qFormat/>
    <w:rsid w:val="007F7245"/>
    <w:pPr>
      <w:numPr>
        <w:numId w:val="0"/>
      </w:numPr>
      <w:spacing w:after="100" w:line="240" w:lineRule="auto"/>
    </w:pPr>
    <w:rPr>
      <w:b/>
    </w:rPr>
  </w:style>
  <w:style w:type="character" w:customStyle="1" w:styleId="BoldBulTightChar0">
    <w:name w:val="BoldBulTight Char"/>
    <w:basedOn w:val="BulletsChar"/>
    <w:link w:val="BoldBulTight0"/>
    <w:uiPriority w:val="9"/>
    <w:rsid w:val="007F7245"/>
    <w:rPr>
      <w:b/>
      <w:sz w:val="22"/>
      <w:szCs w:val="22"/>
      <w:lang w:val="en-AU" w:eastAsia="en-US"/>
    </w:rPr>
  </w:style>
  <w:style w:type="paragraph" w:customStyle="1" w:styleId="NumbersBold">
    <w:name w:val="Numbers Bold"/>
    <w:basedOn w:val="numers"/>
    <w:link w:val="NumbersBoldChar"/>
    <w:qFormat/>
    <w:rsid w:val="007F7245"/>
    <w:pPr>
      <w:numPr>
        <w:numId w:val="11"/>
      </w:numPr>
      <w:spacing w:after="100" w:line="240" w:lineRule="auto"/>
      <w:ind w:left="1854"/>
    </w:pPr>
    <w:rPr>
      <w:b/>
    </w:rPr>
  </w:style>
  <w:style w:type="character" w:customStyle="1" w:styleId="NumbersBoldChar">
    <w:name w:val="Numbers Bold Char"/>
    <w:basedOn w:val="numersChar"/>
    <w:link w:val="NumbersBold"/>
    <w:rsid w:val="007F7245"/>
    <w:rPr>
      <w:b/>
      <w:sz w:val="22"/>
      <w:szCs w:val="22"/>
      <w:lang w:val="en-AU" w:eastAsia="en-US"/>
    </w:rPr>
  </w:style>
  <w:style w:type="paragraph" w:customStyle="1" w:styleId="Bull2bold0">
    <w:name w:val="Bull2bold"/>
    <w:basedOn w:val="Bullets2"/>
    <w:link w:val="Bull2boldChar0"/>
    <w:qFormat/>
    <w:rsid w:val="007F7245"/>
    <w:pPr>
      <w:numPr>
        <w:ilvl w:val="0"/>
        <w:numId w:val="0"/>
      </w:numPr>
      <w:spacing w:after="100" w:line="240" w:lineRule="auto"/>
    </w:pPr>
    <w:rPr>
      <w:b/>
    </w:rPr>
  </w:style>
  <w:style w:type="character" w:customStyle="1" w:styleId="Bull2boldChar0">
    <w:name w:val="Bull2bold Char"/>
    <w:basedOn w:val="Bullets2Char"/>
    <w:link w:val="Bull2bold0"/>
    <w:rsid w:val="007F7245"/>
    <w:rPr>
      <w:rFonts w:cstheme="minorHAnsi"/>
      <w:b/>
      <w:sz w:val="22"/>
      <w:szCs w:val="22"/>
      <w:lang w:val="en-AU" w:eastAsia="en-US"/>
    </w:rPr>
  </w:style>
  <w:style w:type="paragraph" w:customStyle="1" w:styleId="bull2bold1">
    <w:name w:val="bull2bold"/>
    <w:basedOn w:val="Bullets2"/>
    <w:link w:val="bull2boldChar1"/>
    <w:qFormat/>
    <w:rsid w:val="007F7245"/>
    <w:pPr>
      <w:numPr>
        <w:ilvl w:val="0"/>
        <w:numId w:val="0"/>
      </w:numPr>
      <w:spacing w:after="60" w:line="240" w:lineRule="auto"/>
    </w:pPr>
    <w:rPr>
      <w:b/>
    </w:rPr>
  </w:style>
  <w:style w:type="character" w:customStyle="1" w:styleId="bull2boldChar1">
    <w:name w:val="bull2bold Char"/>
    <w:basedOn w:val="Bullets2Char"/>
    <w:link w:val="bull2bold1"/>
    <w:rsid w:val="007F7245"/>
    <w:rPr>
      <w:rFonts w:cstheme="minorHAnsi"/>
      <w:b/>
      <w:sz w:val="22"/>
      <w:szCs w:val="22"/>
      <w:lang w:val="en-AU" w:eastAsia="en-US"/>
    </w:rPr>
  </w:style>
  <w:style w:type="paragraph" w:customStyle="1" w:styleId="BoldBulls">
    <w:name w:val="BoldBulls"/>
    <w:basedOn w:val="Bullets"/>
    <w:link w:val="BoldBullsChar"/>
    <w:qFormat/>
    <w:rsid w:val="007F7245"/>
    <w:pPr>
      <w:numPr>
        <w:numId w:val="0"/>
      </w:numPr>
    </w:pPr>
    <w:rPr>
      <w:b/>
    </w:rPr>
  </w:style>
  <w:style w:type="character" w:customStyle="1" w:styleId="BoldBullsChar">
    <w:name w:val="BoldBulls Char"/>
    <w:basedOn w:val="BulletsChar"/>
    <w:link w:val="BoldBulls"/>
    <w:rsid w:val="007F7245"/>
    <w:rPr>
      <w:b/>
      <w:sz w:val="22"/>
      <w:szCs w:val="22"/>
      <w:lang w:val="en-AU" w:eastAsia="en-US"/>
    </w:rPr>
  </w:style>
  <w:style w:type="paragraph" w:customStyle="1" w:styleId="BoldBull2">
    <w:name w:val="BoldBull2"/>
    <w:basedOn w:val="Bullets2"/>
    <w:link w:val="BoldBull2Char"/>
    <w:qFormat/>
    <w:rsid w:val="007F7245"/>
    <w:pPr>
      <w:numPr>
        <w:ilvl w:val="0"/>
        <w:numId w:val="0"/>
      </w:numPr>
      <w:spacing w:after="60" w:line="240" w:lineRule="auto"/>
    </w:pPr>
    <w:rPr>
      <w:b/>
    </w:rPr>
  </w:style>
  <w:style w:type="character" w:customStyle="1" w:styleId="BoldBull2Char">
    <w:name w:val="BoldBull2 Char"/>
    <w:basedOn w:val="Bullets2Char"/>
    <w:link w:val="BoldBull2"/>
    <w:rsid w:val="007F7245"/>
    <w:rPr>
      <w:rFonts w:cstheme="minorHAnsi"/>
      <w:b/>
      <w:sz w:val="22"/>
      <w:szCs w:val="22"/>
      <w:lang w:val="en-AU" w:eastAsia="en-US"/>
    </w:rPr>
  </w:style>
  <w:style w:type="character" w:customStyle="1" w:styleId="Heading6Char">
    <w:name w:val="Heading 6 Char"/>
    <w:basedOn w:val="DefaultParagraphFont"/>
    <w:link w:val="Heading6"/>
    <w:uiPriority w:val="9"/>
    <w:semiHidden/>
    <w:rsid w:val="007F724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7F724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7F724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7F724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7F7245"/>
    <w:pPr>
      <w:spacing w:line="240" w:lineRule="auto"/>
    </w:pPr>
    <w:rPr>
      <w:b/>
      <w:bCs/>
      <w:color w:val="4F81BD"/>
      <w:sz w:val="18"/>
      <w:szCs w:val="18"/>
    </w:rPr>
  </w:style>
  <w:style w:type="paragraph" w:styleId="Title">
    <w:name w:val="Title"/>
    <w:basedOn w:val="Normal"/>
    <w:next w:val="Normal"/>
    <w:link w:val="TitleChar"/>
    <w:uiPriority w:val="7"/>
    <w:qFormat/>
    <w:rsid w:val="007F724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7F7245"/>
    <w:rPr>
      <w:rFonts w:eastAsiaTheme="majorEastAsia" w:cstheme="majorBidi"/>
      <w:color w:val="C00000"/>
      <w:spacing w:val="5"/>
      <w:kern w:val="28"/>
      <w:sz w:val="52"/>
      <w:szCs w:val="52"/>
    </w:rPr>
  </w:style>
  <w:style w:type="character" w:styleId="Emphasis">
    <w:name w:val="Emphasis"/>
    <w:basedOn w:val="DefaultParagraphFont"/>
    <w:uiPriority w:val="7"/>
    <w:qFormat/>
    <w:rsid w:val="007F7245"/>
    <w:rPr>
      <w:i/>
      <w:iCs/>
    </w:rPr>
  </w:style>
  <w:style w:type="paragraph" w:styleId="Quote">
    <w:name w:val="Quote"/>
    <w:basedOn w:val="Normal"/>
    <w:next w:val="Normal"/>
    <w:link w:val="QuoteChar"/>
    <w:uiPriority w:val="29"/>
    <w:qFormat/>
    <w:rsid w:val="007F7245"/>
    <w:rPr>
      <w:i/>
      <w:iCs/>
      <w:color w:val="000000"/>
    </w:rPr>
  </w:style>
  <w:style w:type="character" w:customStyle="1" w:styleId="QuoteChar">
    <w:name w:val="Quote Char"/>
    <w:basedOn w:val="DefaultParagraphFont"/>
    <w:link w:val="Quote"/>
    <w:uiPriority w:val="29"/>
    <w:rsid w:val="007F7245"/>
    <w:rPr>
      <w:i/>
      <w:iCs/>
      <w:color w:val="000000"/>
      <w:sz w:val="22"/>
      <w:szCs w:val="22"/>
      <w:lang w:val="en-AU" w:eastAsia="en-US"/>
    </w:rPr>
  </w:style>
  <w:style w:type="paragraph" w:styleId="TOCHeading">
    <w:name w:val="TOC Heading"/>
    <w:basedOn w:val="Heading1"/>
    <w:next w:val="Normal"/>
    <w:uiPriority w:val="39"/>
    <w:semiHidden/>
    <w:unhideWhenUsed/>
    <w:qFormat/>
    <w:rsid w:val="007F7245"/>
    <w:pPr>
      <w:outlineLvl w:val="9"/>
    </w:pPr>
  </w:style>
  <w:style w:type="character" w:customStyle="1" w:styleId="Bullets2Char">
    <w:name w:val="Bullets2 Char"/>
    <w:basedOn w:val="BulletsChar"/>
    <w:link w:val="Bullets2"/>
    <w:uiPriority w:val="9"/>
    <w:rsid w:val="007F7245"/>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A6C6A-F66B-4394-83C0-B66CA6D3F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15</Pages>
  <Words>2722</Words>
  <Characters>15521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14</cp:revision>
  <dcterms:created xsi:type="dcterms:W3CDTF">2015-05-14T16:07:00Z</dcterms:created>
  <dcterms:modified xsi:type="dcterms:W3CDTF">2015-08-28T10:46:00Z</dcterms:modified>
</cp:coreProperties>
</file>