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C950FF" w:rsidP="00C32B1C">
      <w:bookmarkStart w:id="0" w:name="_Toc398380613"/>
      <w:bookmarkStart w:id="1" w:name="_Toc398381433"/>
      <w:bookmarkStart w:id="2" w:name="_Toc398382850"/>
      <w:bookmarkStart w:id="3" w:name="_Toc398450157"/>
      <w:bookmarkStart w:id="4" w:name="_Toc398550102"/>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93294" w:rsidRDefault="00393294" w:rsidP="00C35749">
                  <w:pPr>
                    <w:spacing w:line="240" w:lineRule="auto"/>
                    <w:jc w:val="right"/>
                    <w:rPr>
                      <w:b/>
                      <w:color w:val="C00000"/>
                      <w:sz w:val="72"/>
                    </w:rPr>
                  </w:pPr>
                </w:p>
                <w:p w:rsidR="00393294" w:rsidRDefault="00393294" w:rsidP="00C35749">
                  <w:pPr>
                    <w:spacing w:line="240" w:lineRule="auto"/>
                    <w:jc w:val="right"/>
                    <w:rPr>
                      <w:b/>
                      <w:color w:val="C00000"/>
                      <w:sz w:val="72"/>
                    </w:rPr>
                  </w:pPr>
                </w:p>
                <w:p w:rsidR="00393294" w:rsidRPr="007945F9" w:rsidRDefault="00393294" w:rsidP="001D595C">
                  <w:pPr>
                    <w:spacing w:line="240" w:lineRule="auto"/>
                    <w:jc w:val="right"/>
                    <w:rPr>
                      <w:b/>
                      <w:color w:val="C00000"/>
                      <w:sz w:val="80"/>
                      <w:szCs w:val="80"/>
                    </w:rPr>
                  </w:pPr>
                  <w:r w:rsidRPr="007945F9">
                    <w:rPr>
                      <w:b/>
                      <w:color w:val="C00000"/>
                      <w:sz w:val="80"/>
                      <w:szCs w:val="80"/>
                    </w:rPr>
                    <w:t>CHCECE001</w:t>
                  </w:r>
                </w:p>
                <w:p w:rsidR="00393294" w:rsidRDefault="00393294" w:rsidP="001D595C">
                  <w:pPr>
                    <w:spacing w:line="240" w:lineRule="auto"/>
                    <w:jc w:val="right"/>
                    <w:rPr>
                      <w:b/>
                      <w:color w:val="C00000"/>
                      <w:sz w:val="72"/>
                    </w:rPr>
                  </w:pPr>
                  <w:r>
                    <w:rPr>
                      <w:b/>
                      <w:color w:val="C00000"/>
                      <w:sz w:val="72"/>
                    </w:rPr>
                    <w:t>Develop cultural competence</w:t>
                  </w:r>
                </w:p>
                <w:p w:rsidR="00393294" w:rsidRPr="009120AB" w:rsidRDefault="00393294" w:rsidP="002E2E40">
                  <w:pPr>
                    <w:spacing w:line="240" w:lineRule="auto"/>
                    <w:jc w:val="right"/>
                    <w:rPr>
                      <w:b/>
                      <w:color w:val="C61002"/>
                      <w:sz w:val="48"/>
                      <w:szCs w:val="86"/>
                    </w:rPr>
                  </w:pPr>
                  <w:r>
                    <w:rPr>
                      <w:b/>
                      <w:color w:val="C00000"/>
                      <w:sz w:val="32"/>
                    </w:rPr>
                    <w:t>Learner Workbook</w:t>
                  </w:r>
                </w:p>
                <w:p w:rsidR="00393294" w:rsidRPr="00D82F1A" w:rsidRDefault="00393294"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val="en-US"/>
        </w:rPr>
        <w:drawing>
          <wp:anchor distT="0" distB="0" distL="114300" distR="114300" simplePos="0" relativeHeight="251660288" behindDoc="1" locked="0" layoutInCell="1" allowOverlap="1">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847590" cy="21336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450400645"/>
      <w:r w:rsidRPr="004F5688">
        <w:lastRenderedPageBreak/>
        <w:t>Table of Contents</w:t>
      </w:r>
      <w:bookmarkEnd w:id="5"/>
    </w:p>
    <w:p w:rsidR="002A4220" w:rsidRDefault="00C950FF" w:rsidP="00EA1196">
      <w:pPr>
        <w:pStyle w:val="TOC1"/>
        <w:tabs>
          <w:tab w:val="right" w:leader="dot" w:pos="9014"/>
        </w:tabs>
        <w:rPr>
          <w:noProof/>
        </w:rPr>
      </w:pPr>
      <w:r w:rsidRPr="00C950FF">
        <w:rPr>
          <w:b w:val="0"/>
        </w:rPr>
        <w:fldChar w:fldCharType="begin"/>
      </w:r>
      <w:r w:rsidR="00EA1196" w:rsidRPr="004F5688">
        <w:rPr>
          <w:b w:val="0"/>
        </w:rPr>
        <w:instrText xml:space="preserve"> TOC \o "1-3" \h \z \u </w:instrText>
      </w:r>
      <w:r w:rsidRPr="00C950FF">
        <w:rPr>
          <w:b w:val="0"/>
        </w:rPr>
        <w:fldChar w:fldCharType="separate"/>
      </w:r>
    </w:p>
    <w:p w:rsidR="002A4220" w:rsidRDefault="00C950FF">
      <w:pPr>
        <w:pStyle w:val="TOC1"/>
        <w:tabs>
          <w:tab w:val="right" w:leader="dot" w:pos="9016"/>
        </w:tabs>
        <w:rPr>
          <w:rFonts w:asciiTheme="minorHAnsi" w:eastAsiaTheme="minorEastAsia" w:hAnsiTheme="minorHAnsi" w:cstheme="minorBidi"/>
          <w:b w:val="0"/>
          <w:noProof/>
          <w:lang w:val="en-GB" w:eastAsia="en-GB"/>
        </w:rPr>
      </w:pPr>
      <w:hyperlink w:anchor="_Toc450400645" w:history="1">
        <w:r w:rsidR="002A4220" w:rsidRPr="00576560">
          <w:rPr>
            <w:rStyle w:val="Hyperlink"/>
            <w:noProof/>
          </w:rPr>
          <w:t>Table of Contents</w:t>
        </w:r>
        <w:r w:rsidR="002A4220">
          <w:rPr>
            <w:noProof/>
            <w:webHidden/>
          </w:rPr>
          <w:tab/>
        </w:r>
        <w:r>
          <w:rPr>
            <w:noProof/>
            <w:webHidden/>
          </w:rPr>
          <w:fldChar w:fldCharType="begin"/>
        </w:r>
        <w:r w:rsidR="002A4220">
          <w:rPr>
            <w:noProof/>
            <w:webHidden/>
          </w:rPr>
          <w:instrText xml:space="preserve"> PAGEREF _Toc450400645 \h </w:instrText>
        </w:r>
        <w:r>
          <w:rPr>
            <w:noProof/>
            <w:webHidden/>
          </w:rPr>
        </w:r>
        <w:r>
          <w:rPr>
            <w:noProof/>
            <w:webHidden/>
          </w:rPr>
          <w:fldChar w:fldCharType="separate"/>
        </w:r>
        <w:r w:rsidR="002A4220">
          <w:rPr>
            <w:noProof/>
            <w:webHidden/>
          </w:rPr>
          <w:t>2</w:t>
        </w:r>
        <w:r>
          <w:rPr>
            <w:noProof/>
            <w:webHidden/>
          </w:rPr>
          <w:fldChar w:fldCharType="end"/>
        </w:r>
      </w:hyperlink>
    </w:p>
    <w:p w:rsidR="002A4220" w:rsidRDefault="00C950FF">
      <w:pPr>
        <w:pStyle w:val="TOC1"/>
        <w:tabs>
          <w:tab w:val="right" w:leader="dot" w:pos="9016"/>
        </w:tabs>
        <w:rPr>
          <w:rFonts w:asciiTheme="minorHAnsi" w:eastAsiaTheme="minorEastAsia" w:hAnsiTheme="minorHAnsi" w:cstheme="minorBidi"/>
          <w:b w:val="0"/>
          <w:noProof/>
          <w:lang w:val="en-GB" w:eastAsia="en-GB"/>
        </w:rPr>
      </w:pPr>
      <w:hyperlink w:anchor="_Toc450400646" w:history="1">
        <w:r w:rsidR="002A4220" w:rsidRPr="00576560">
          <w:rPr>
            <w:rStyle w:val="Hyperlink"/>
            <w:noProof/>
          </w:rPr>
          <w:t>Candidate Details</w:t>
        </w:r>
        <w:r w:rsidR="002A4220">
          <w:rPr>
            <w:noProof/>
            <w:webHidden/>
          </w:rPr>
          <w:tab/>
        </w:r>
        <w:r>
          <w:rPr>
            <w:noProof/>
            <w:webHidden/>
          </w:rPr>
          <w:fldChar w:fldCharType="begin"/>
        </w:r>
        <w:r w:rsidR="002A4220">
          <w:rPr>
            <w:noProof/>
            <w:webHidden/>
          </w:rPr>
          <w:instrText xml:space="preserve"> PAGEREF _Toc450400646 \h </w:instrText>
        </w:r>
        <w:r>
          <w:rPr>
            <w:noProof/>
            <w:webHidden/>
          </w:rPr>
        </w:r>
        <w:r>
          <w:rPr>
            <w:noProof/>
            <w:webHidden/>
          </w:rPr>
          <w:fldChar w:fldCharType="separate"/>
        </w:r>
        <w:r w:rsidR="002A4220">
          <w:rPr>
            <w:noProof/>
            <w:webHidden/>
          </w:rPr>
          <w:t>3</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47" w:history="1">
        <w:r w:rsidR="002A4220" w:rsidRPr="00576560">
          <w:rPr>
            <w:rStyle w:val="Hyperlink"/>
            <w:noProof/>
          </w:rPr>
          <w:t>Assessment – CHCECE001 Develop Cultural Competence</w:t>
        </w:r>
        <w:r w:rsidR="002A4220">
          <w:rPr>
            <w:noProof/>
            <w:webHidden/>
          </w:rPr>
          <w:tab/>
        </w:r>
        <w:r>
          <w:rPr>
            <w:noProof/>
            <w:webHidden/>
          </w:rPr>
          <w:fldChar w:fldCharType="begin"/>
        </w:r>
        <w:r w:rsidR="002A4220">
          <w:rPr>
            <w:noProof/>
            <w:webHidden/>
          </w:rPr>
          <w:instrText xml:space="preserve"> PAGEREF _Toc450400647 \h </w:instrText>
        </w:r>
        <w:r>
          <w:rPr>
            <w:noProof/>
            <w:webHidden/>
          </w:rPr>
        </w:r>
        <w:r>
          <w:rPr>
            <w:noProof/>
            <w:webHidden/>
          </w:rPr>
          <w:fldChar w:fldCharType="separate"/>
        </w:r>
        <w:r w:rsidR="002A4220">
          <w:rPr>
            <w:noProof/>
            <w:webHidden/>
          </w:rPr>
          <w:t>3</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48" w:history="1">
        <w:r w:rsidR="002A4220" w:rsidRPr="00576560">
          <w:rPr>
            <w:rStyle w:val="Hyperlink"/>
            <w:noProof/>
          </w:rPr>
          <w:t>Competency Record to be completed by Assessor</w:t>
        </w:r>
        <w:r w:rsidR="002A4220">
          <w:rPr>
            <w:noProof/>
            <w:webHidden/>
          </w:rPr>
          <w:tab/>
        </w:r>
        <w:r>
          <w:rPr>
            <w:noProof/>
            <w:webHidden/>
          </w:rPr>
          <w:fldChar w:fldCharType="begin"/>
        </w:r>
        <w:r w:rsidR="002A4220">
          <w:rPr>
            <w:noProof/>
            <w:webHidden/>
          </w:rPr>
          <w:instrText xml:space="preserve"> PAGEREF _Toc450400648 \h </w:instrText>
        </w:r>
        <w:r>
          <w:rPr>
            <w:noProof/>
            <w:webHidden/>
          </w:rPr>
        </w:r>
        <w:r>
          <w:rPr>
            <w:noProof/>
            <w:webHidden/>
          </w:rPr>
          <w:fldChar w:fldCharType="separate"/>
        </w:r>
        <w:r w:rsidR="002A4220">
          <w:rPr>
            <w:noProof/>
            <w:webHidden/>
          </w:rPr>
          <w:t>4</w:t>
        </w:r>
        <w:r>
          <w:rPr>
            <w:noProof/>
            <w:webHidden/>
          </w:rPr>
          <w:fldChar w:fldCharType="end"/>
        </w:r>
      </w:hyperlink>
    </w:p>
    <w:p w:rsidR="002A4220" w:rsidRDefault="00C950FF">
      <w:pPr>
        <w:pStyle w:val="TOC1"/>
        <w:tabs>
          <w:tab w:val="right" w:leader="dot" w:pos="9016"/>
        </w:tabs>
        <w:rPr>
          <w:rFonts w:asciiTheme="minorHAnsi" w:eastAsiaTheme="minorEastAsia" w:hAnsiTheme="minorHAnsi" w:cstheme="minorBidi"/>
          <w:b w:val="0"/>
          <w:noProof/>
          <w:lang w:val="en-GB" w:eastAsia="en-GB"/>
        </w:rPr>
      </w:pPr>
      <w:hyperlink w:anchor="_Toc450400649" w:history="1">
        <w:r w:rsidR="002A4220" w:rsidRPr="00576560">
          <w:rPr>
            <w:rStyle w:val="Hyperlink"/>
            <w:noProof/>
          </w:rPr>
          <w:t>Activities</w:t>
        </w:r>
        <w:r w:rsidR="002A4220">
          <w:rPr>
            <w:noProof/>
            <w:webHidden/>
          </w:rPr>
          <w:tab/>
        </w:r>
        <w:r>
          <w:rPr>
            <w:noProof/>
            <w:webHidden/>
          </w:rPr>
          <w:fldChar w:fldCharType="begin"/>
        </w:r>
        <w:r w:rsidR="002A4220">
          <w:rPr>
            <w:noProof/>
            <w:webHidden/>
          </w:rPr>
          <w:instrText xml:space="preserve"> PAGEREF _Toc450400649 \h </w:instrText>
        </w:r>
        <w:r>
          <w:rPr>
            <w:noProof/>
            <w:webHidden/>
          </w:rPr>
        </w:r>
        <w:r>
          <w:rPr>
            <w:noProof/>
            <w:webHidden/>
          </w:rPr>
          <w:fldChar w:fldCharType="separate"/>
        </w:r>
        <w:r w:rsidR="002A4220">
          <w:rPr>
            <w:noProof/>
            <w:webHidden/>
          </w:rPr>
          <w:t>7</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0" w:history="1">
        <w:r w:rsidR="002A4220" w:rsidRPr="00576560">
          <w:rPr>
            <w:rStyle w:val="Hyperlink"/>
            <w:noProof/>
          </w:rPr>
          <w:t>Activity 1A</w:t>
        </w:r>
        <w:r w:rsidR="002A4220">
          <w:rPr>
            <w:noProof/>
            <w:webHidden/>
          </w:rPr>
          <w:tab/>
        </w:r>
        <w:r>
          <w:rPr>
            <w:noProof/>
            <w:webHidden/>
          </w:rPr>
          <w:fldChar w:fldCharType="begin"/>
        </w:r>
        <w:r w:rsidR="002A4220">
          <w:rPr>
            <w:noProof/>
            <w:webHidden/>
          </w:rPr>
          <w:instrText xml:space="preserve"> PAGEREF _Toc450400650 \h </w:instrText>
        </w:r>
        <w:r>
          <w:rPr>
            <w:noProof/>
            <w:webHidden/>
          </w:rPr>
        </w:r>
        <w:r>
          <w:rPr>
            <w:noProof/>
            <w:webHidden/>
          </w:rPr>
          <w:fldChar w:fldCharType="separate"/>
        </w:r>
        <w:r w:rsidR="002A4220">
          <w:rPr>
            <w:noProof/>
            <w:webHidden/>
          </w:rPr>
          <w:t>7</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1" w:history="1">
        <w:r w:rsidR="002A4220" w:rsidRPr="00576560">
          <w:rPr>
            <w:rStyle w:val="Hyperlink"/>
            <w:noProof/>
          </w:rPr>
          <w:t>Activity 1B</w:t>
        </w:r>
        <w:r w:rsidR="002A4220">
          <w:rPr>
            <w:noProof/>
            <w:webHidden/>
          </w:rPr>
          <w:tab/>
        </w:r>
        <w:r>
          <w:rPr>
            <w:noProof/>
            <w:webHidden/>
          </w:rPr>
          <w:fldChar w:fldCharType="begin"/>
        </w:r>
        <w:r w:rsidR="002A4220">
          <w:rPr>
            <w:noProof/>
            <w:webHidden/>
          </w:rPr>
          <w:instrText xml:space="preserve"> PAGEREF _Toc450400651 \h </w:instrText>
        </w:r>
        <w:r>
          <w:rPr>
            <w:noProof/>
            <w:webHidden/>
          </w:rPr>
        </w:r>
        <w:r>
          <w:rPr>
            <w:noProof/>
            <w:webHidden/>
          </w:rPr>
          <w:fldChar w:fldCharType="separate"/>
        </w:r>
        <w:r w:rsidR="002A4220">
          <w:rPr>
            <w:noProof/>
            <w:webHidden/>
          </w:rPr>
          <w:t>8</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2" w:history="1">
        <w:r w:rsidR="002A4220" w:rsidRPr="00576560">
          <w:rPr>
            <w:rStyle w:val="Hyperlink"/>
            <w:noProof/>
          </w:rPr>
          <w:t>Activity 1C</w:t>
        </w:r>
        <w:r w:rsidR="002A4220">
          <w:rPr>
            <w:noProof/>
            <w:webHidden/>
          </w:rPr>
          <w:tab/>
        </w:r>
        <w:r>
          <w:rPr>
            <w:noProof/>
            <w:webHidden/>
          </w:rPr>
          <w:fldChar w:fldCharType="begin"/>
        </w:r>
        <w:r w:rsidR="002A4220">
          <w:rPr>
            <w:noProof/>
            <w:webHidden/>
          </w:rPr>
          <w:instrText xml:space="preserve"> PAGEREF _Toc450400652 \h </w:instrText>
        </w:r>
        <w:r>
          <w:rPr>
            <w:noProof/>
            <w:webHidden/>
          </w:rPr>
        </w:r>
        <w:r>
          <w:rPr>
            <w:noProof/>
            <w:webHidden/>
          </w:rPr>
          <w:fldChar w:fldCharType="separate"/>
        </w:r>
        <w:r w:rsidR="002A4220">
          <w:rPr>
            <w:noProof/>
            <w:webHidden/>
          </w:rPr>
          <w:t>9</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3" w:history="1">
        <w:r w:rsidR="002A4220" w:rsidRPr="00576560">
          <w:rPr>
            <w:rStyle w:val="Hyperlink"/>
            <w:noProof/>
          </w:rPr>
          <w:t>Activity 1D</w:t>
        </w:r>
        <w:r w:rsidR="002A4220">
          <w:rPr>
            <w:noProof/>
            <w:webHidden/>
          </w:rPr>
          <w:tab/>
        </w:r>
        <w:r>
          <w:rPr>
            <w:noProof/>
            <w:webHidden/>
          </w:rPr>
          <w:fldChar w:fldCharType="begin"/>
        </w:r>
        <w:r w:rsidR="002A4220">
          <w:rPr>
            <w:noProof/>
            <w:webHidden/>
          </w:rPr>
          <w:instrText xml:space="preserve"> PAGEREF _Toc450400653 \h </w:instrText>
        </w:r>
        <w:r>
          <w:rPr>
            <w:noProof/>
            <w:webHidden/>
          </w:rPr>
        </w:r>
        <w:r>
          <w:rPr>
            <w:noProof/>
            <w:webHidden/>
          </w:rPr>
          <w:fldChar w:fldCharType="separate"/>
        </w:r>
        <w:r w:rsidR="002A4220">
          <w:rPr>
            <w:noProof/>
            <w:webHidden/>
          </w:rPr>
          <w:t>10</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4" w:history="1">
        <w:r w:rsidR="002A4220" w:rsidRPr="00576560">
          <w:rPr>
            <w:rStyle w:val="Hyperlink"/>
            <w:noProof/>
          </w:rPr>
          <w:t>Activity 2A</w:t>
        </w:r>
        <w:r w:rsidR="002A4220">
          <w:rPr>
            <w:noProof/>
            <w:webHidden/>
          </w:rPr>
          <w:tab/>
        </w:r>
        <w:r>
          <w:rPr>
            <w:noProof/>
            <w:webHidden/>
          </w:rPr>
          <w:fldChar w:fldCharType="begin"/>
        </w:r>
        <w:r w:rsidR="002A4220">
          <w:rPr>
            <w:noProof/>
            <w:webHidden/>
          </w:rPr>
          <w:instrText xml:space="preserve"> PAGEREF _Toc450400654 \h </w:instrText>
        </w:r>
        <w:r>
          <w:rPr>
            <w:noProof/>
            <w:webHidden/>
          </w:rPr>
        </w:r>
        <w:r>
          <w:rPr>
            <w:noProof/>
            <w:webHidden/>
          </w:rPr>
          <w:fldChar w:fldCharType="separate"/>
        </w:r>
        <w:r w:rsidR="002A4220">
          <w:rPr>
            <w:noProof/>
            <w:webHidden/>
          </w:rPr>
          <w:t>11</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5" w:history="1">
        <w:r w:rsidR="002A4220" w:rsidRPr="00576560">
          <w:rPr>
            <w:rStyle w:val="Hyperlink"/>
            <w:noProof/>
          </w:rPr>
          <w:t>Activity 2B</w:t>
        </w:r>
        <w:r w:rsidR="002A4220">
          <w:rPr>
            <w:noProof/>
            <w:webHidden/>
          </w:rPr>
          <w:tab/>
        </w:r>
        <w:r>
          <w:rPr>
            <w:noProof/>
            <w:webHidden/>
          </w:rPr>
          <w:fldChar w:fldCharType="begin"/>
        </w:r>
        <w:r w:rsidR="002A4220">
          <w:rPr>
            <w:noProof/>
            <w:webHidden/>
          </w:rPr>
          <w:instrText xml:space="preserve"> PAGEREF _Toc450400655 \h </w:instrText>
        </w:r>
        <w:r>
          <w:rPr>
            <w:noProof/>
            <w:webHidden/>
          </w:rPr>
        </w:r>
        <w:r>
          <w:rPr>
            <w:noProof/>
            <w:webHidden/>
          </w:rPr>
          <w:fldChar w:fldCharType="separate"/>
        </w:r>
        <w:r w:rsidR="002A4220">
          <w:rPr>
            <w:noProof/>
            <w:webHidden/>
          </w:rPr>
          <w:t>12</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6" w:history="1">
        <w:r w:rsidR="002A4220" w:rsidRPr="00576560">
          <w:rPr>
            <w:rStyle w:val="Hyperlink"/>
            <w:noProof/>
          </w:rPr>
          <w:t>Activity 2C</w:t>
        </w:r>
        <w:r w:rsidR="002A4220">
          <w:rPr>
            <w:noProof/>
            <w:webHidden/>
          </w:rPr>
          <w:tab/>
        </w:r>
        <w:r>
          <w:rPr>
            <w:noProof/>
            <w:webHidden/>
          </w:rPr>
          <w:fldChar w:fldCharType="begin"/>
        </w:r>
        <w:r w:rsidR="002A4220">
          <w:rPr>
            <w:noProof/>
            <w:webHidden/>
          </w:rPr>
          <w:instrText xml:space="preserve"> PAGEREF _Toc450400656 \h </w:instrText>
        </w:r>
        <w:r>
          <w:rPr>
            <w:noProof/>
            <w:webHidden/>
          </w:rPr>
        </w:r>
        <w:r>
          <w:rPr>
            <w:noProof/>
            <w:webHidden/>
          </w:rPr>
          <w:fldChar w:fldCharType="separate"/>
        </w:r>
        <w:r w:rsidR="002A4220">
          <w:rPr>
            <w:noProof/>
            <w:webHidden/>
          </w:rPr>
          <w:t>13</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7" w:history="1">
        <w:r w:rsidR="002A4220" w:rsidRPr="00576560">
          <w:rPr>
            <w:rStyle w:val="Hyperlink"/>
            <w:noProof/>
          </w:rPr>
          <w:t>Activity 3A</w:t>
        </w:r>
        <w:r w:rsidR="002A4220">
          <w:rPr>
            <w:noProof/>
            <w:webHidden/>
          </w:rPr>
          <w:tab/>
        </w:r>
        <w:r>
          <w:rPr>
            <w:noProof/>
            <w:webHidden/>
          </w:rPr>
          <w:fldChar w:fldCharType="begin"/>
        </w:r>
        <w:r w:rsidR="002A4220">
          <w:rPr>
            <w:noProof/>
            <w:webHidden/>
          </w:rPr>
          <w:instrText xml:space="preserve"> PAGEREF _Toc450400657 \h </w:instrText>
        </w:r>
        <w:r>
          <w:rPr>
            <w:noProof/>
            <w:webHidden/>
          </w:rPr>
        </w:r>
        <w:r>
          <w:rPr>
            <w:noProof/>
            <w:webHidden/>
          </w:rPr>
          <w:fldChar w:fldCharType="separate"/>
        </w:r>
        <w:r w:rsidR="002A4220">
          <w:rPr>
            <w:noProof/>
            <w:webHidden/>
          </w:rPr>
          <w:t>14</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8" w:history="1">
        <w:r w:rsidR="002A4220" w:rsidRPr="00576560">
          <w:rPr>
            <w:rStyle w:val="Hyperlink"/>
            <w:noProof/>
          </w:rPr>
          <w:t>Activity 3B</w:t>
        </w:r>
        <w:r w:rsidR="002A4220">
          <w:rPr>
            <w:noProof/>
            <w:webHidden/>
          </w:rPr>
          <w:tab/>
        </w:r>
        <w:r>
          <w:rPr>
            <w:noProof/>
            <w:webHidden/>
          </w:rPr>
          <w:fldChar w:fldCharType="begin"/>
        </w:r>
        <w:r w:rsidR="002A4220">
          <w:rPr>
            <w:noProof/>
            <w:webHidden/>
          </w:rPr>
          <w:instrText xml:space="preserve"> PAGEREF _Toc450400658 \h </w:instrText>
        </w:r>
        <w:r>
          <w:rPr>
            <w:noProof/>
            <w:webHidden/>
          </w:rPr>
        </w:r>
        <w:r>
          <w:rPr>
            <w:noProof/>
            <w:webHidden/>
          </w:rPr>
          <w:fldChar w:fldCharType="separate"/>
        </w:r>
        <w:r w:rsidR="002A4220">
          <w:rPr>
            <w:noProof/>
            <w:webHidden/>
          </w:rPr>
          <w:t>15</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59" w:history="1">
        <w:r w:rsidR="002A4220" w:rsidRPr="00576560">
          <w:rPr>
            <w:rStyle w:val="Hyperlink"/>
            <w:noProof/>
          </w:rPr>
          <w:t>Activity 4A</w:t>
        </w:r>
        <w:r w:rsidR="002A4220">
          <w:rPr>
            <w:noProof/>
            <w:webHidden/>
          </w:rPr>
          <w:tab/>
        </w:r>
        <w:r>
          <w:rPr>
            <w:noProof/>
            <w:webHidden/>
          </w:rPr>
          <w:fldChar w:fldCharType="begin"/>
        </w:r>
        <w:r w:rsidR="002A4220">
          <w:rPr>
            <w:noProof/>
            <w:webHidden/>
          </w:rPr>
          <w:instrText xml:space="preserve"> PAGEREF _Toc450400659 \h </w:instrText>
        </w:r>
        <w:r>
          <w:rPr>
            <w:noProof/>
            <w:webHidden/>
          </w:rPr>
        </w:r>
        <w:r>
          <w:rPr>
            <w:noProof/>
            <w:webHidden/>
          </w:rPr>
          <w:fldChar w:fldCharType="separate"/>
        </w:r>
        <w:r w:rsidR="002A4220">
          <w:rPr>
            <w:noProof/>
            <w:webHidden/>
          </w:rPr>
          <w:t>16</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0" w:history="1">
        <w:r w:rsidR="002A4220" w:rsidRPr="00576560">
          <w:rPr>
            <w:rStyle w:val="Hyperlink"/>
            <w:noProof/>
          </w:rPr>
          <w:t>Activity 4B</w:t>
        </w:r>
        <w:r w:rsidR="002A4220">
          <w:rPr>
            <w:noProof/>
            <w:webHidden/>
          </w:rPr>
          <w:tab/>
        </w:r>
        <w:r>
          <w:rPr>
            <w:noProof/>
            <w:webHidden/>
          </w:rPr>
          <w:fldChar w:fldCharType="begin"/>
        </w:r>
        <w:r w:rsidR="002A4220">
          <w:rPr>
            <w:noProof/>
            <w:webHidden/>
          </w:rPr>
          <w:instrText xml:space="preserve"> PAGEREF _Toc450400660 \h </w:instrText>
        </w:r>
        <w:r>
          <w:rPr>
            <w:noProof/>
            <w:webHidden/>
          </w:rPr>
        </w:r>
        <w:r>
          <w:rPr>
            <w:noProof/>
            <w:webHidden/>
          </w:rPr>
          <w:fldChar w:fldCharType="separate"/>
        </w:r>
        <w:r w:rsidR="002A4220">
          <w:rPr>
            <w:noProof/>
            <w:webHidden/>
          </w:rPr>
          <w:t>17</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1" w:history="1">
        <w:r w:rsidR="002A4220" w:rsidRPr="00576560">
          <w:rPr>
            <w:rStyle w:val="Hyperlink"/>
            <w:noProof/>
          </w:rPr>
          <w:t>Activity 4C</w:t>
        </w:r>
        <w:r w:rsidR="002A4220">
          <w:rPr>
            <w:noProof/>
            <w:webHidden/>
          </w:rPr>
          <w:tab/>
        </w:r>
        <w:r>
          <w:rPr>
            <w:noProof/>
            <w:webHidden/>
          </w:rPr>
          <w:fldChar w:fldCharType="begin"/>
        </w:r>
        <w:r w:rsidR="002A4220">
          <w:rPr>
            <w:noProof/>
            <w:webHidden/>
          </w:rPr>
          <w:instrText xml:space="preserve"> PAGEREF _Toc450400661 \h </w:instrText>
        </w:r>
        <w:r>
          <w:rPr>
            <w:noProof/>
            <w:webHidden/>
          </w:rPr>
        </w:r>
        <w:r>
          <w:rPr>
            <w:noProof/>
            <w:webHidden/>
          </w:rPr>
          <w:fldChar w:fldCharType="separate"/>
        </w:r>
        <w:r w:rsidR="002A4220">
          <w:rPr>
            <w:noProof/>
            <w:webHidden/>
          </w:rPr>
          <w:t>18</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2" w:history="1">
        <w:r w:rsidR="002A4220" w:rsidRPr="00576560">
          <w:rPr>
            <w:rStyle w:val="Hyperlink"/>
            <w:noProof/>
          </w:rPr>
          <w:t>Activity 4D</w:t>
        </w:r>
        <w:r w:rsidR="002A4220">
          <w:rPr>
            <w:noProof/>
            <w:webHidden/>
          </w:rPr>
          <w:tab/>
        </w:r>
        <w:r>
          <w:rPr>
            <w:noProof/>
            <w:webHidden/>
          </w:rPr>
          <w:fldChar w:fldCharType="begin"/>
        </w:r>
        <w:r w:rsidR="002A4220">
          <w:rPr>
            <w:noProof/>
            <w:webHidden/>
          </w:rPr>
          <w:instrText xml:space="preserve"> PAGEREF _Toc450400662 \h </w:instrText>
        </w:r>
        <w:r>
          <w:rPr>
            <w:noProof/>
            <w:webHidden/>
          </w:rPr>
        </w:r>
        <w:r>
          <w:rPr>
            <w:noProof/>
            <w:webHidden/>
          </w:rPr>
          <w:fldChar w:fldCharType="separate"/>
        </w:r>
        <w:r w:rsidR="002A4220">
          <w:rPr>
            <w:noProof/>
            <w:webHidden/>
          </w:rPr>
          <w:t>19</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3" w:history="1">
        <w:r w:rsidR="002A4220" w:rsidRPr="00576560">
          <w:rPr>
            <w:rStyle w:val="Hyperlink"/>
            <w:noProof/>
          </w:rPr>
          <w:t>Activity 4E</w:t>
        </w:r>
        <w:r w:rsidR="002A4220">
          <w:rPr>
            <w:noProof/>
            <w:webHidden/>
          </w:rPr>
          <w:tab/>
        </w:r>
        <w:r>
          <w:rPr>
            <w:noProof/>
            <w:webHidden/>
          </w:rPr>
          <w:fldChar w:fldCharType="begin"/>
        </w:r>
        <w:r w:rsidR="002A4220">
          <w:rPr>
            <w:noProof/>
            <w:webHidden/>
          </w:rPr>
          <w:instrText xml:space="preserve"> PAGEREF _Toc450400663 \h </w:instrText>
        </w:r>
        <w:r>
          <w:rPr>
            <w:noProof/>
            <w:webHidden/>
          </w:rPr>
        </w:r>
        <w:r>
          <w:rPr>
            <w:noProof/>
            <w:webHidden/>
          </w:rPr>
          <w:fldChar w:fldCharType="separate"/>
        </w:r>
        <w:r w:rsidR="002A4220">
          <w:rPr>
            <w:noProof/>
            <w:webHidden/>
          </w:rPr>
          <w:t>20</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4" w:history="1">
        <w:r w:rsidR="002A4220" w:rsidRPr="00576560">
          <w:rPr>
            <w:rStyle w:val="Hyperlink"/>
            <w:noProof/>
          </w:rPr>
          <w:t>Activity 5A</w:t>
        </w:r>
        <w:r w:rsidR="002A4220">
          <w:rPr>
            <w:noProof/>
            <w:webHidden/>
          </w:rPr>
          <w:tab/>
        </w:r>
        <w:r>
          <w:rPr>
            <w:noProof/>
            <w:webHidden/>
          </w:rPr>
          <w:fldChar w:fldCharType="begin"/>
        </w:r>
        <w:r w:rsidR="002A4220">
          <w:rPr>
            <w:noProof/>
            <w:webHidden/>
          </w:rPr>
          <w:instrText xml:space="preserve"> PAGEREF _Toc450400664 \h </w:instrText>
        </w:r>
        <w:r>
          <w:rPr>
            <w:noProof/>
            <w:webHidden/>
          </w:rPr>
        </w:r>
        <w:r>
          <w:rPr>
            <w:noProof/>
            <w:webHidden/>
          </w:rPr>
          <w:fldChar w:fldCharType="separate"/>
        </w:r>
        <w:r w:rsidR="002A4220">
          <w:rPr>
            <w:noProof/>
            <w:webHidden/>
          </w:rPr>
          <w:t>21</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5" w:history="1">
        <w:r w:rsidR="002A4220" w:rsidRPr="00576560">
          <w:rPr>
            <w:rStyle w:val="Hyperlink"/>
            <w:noProof/>
          </w:rPr>
          <w:t>Activity 5B</w:t>
        </w:r>
        <w:r w:rsidR="002A4220">
          <w:rPr>
            <w:noProof/>
            <w:webHidden/>
          </w:rPr>
          <w:tab/>
        </w:r>
        <w:r>
          <w:rPr>
            <w:noProof/>
            <w:webHidden/>
          </w:rPr>
          <w:fldChar w:fldCharType="begin"/>
        </w:r>
        <w:r w:rsidR="002A4220">
          <w:rPr>
            <w:noProof/>
            <w:webHidden/>
          </w:rPr>
          <w:instrText xml:space="preserve"> PAGEREF _Toc450400665 \h </w:instrText>
        </w:r>
        <w:r>
          <w:rPr>
            <w:noProof/>
            <w:webHidden/>
          </w:rPr>
        </w:r>
        <w:r>
          <w:rPr>
            <w:noProof/>
            <w:webHidden/>
          </w:rPr>
          <w:fldChar w:fldCharType="separate"/>
        </w:r>
        <w:r w:rsidR="002A4220">
          <w:rPr>
            <w:noProof/>
            <w:webHidden/>
          </w:rPr>
          <w:t>22</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6" w:history="1">
        <w:r w:rsidR="002A4220" w:rsidRPr="00576560">
          <w:rPr>
            <w:rStyle w:val="Hyperlink"/>
            <w:noProof/>
          </w:rPr>
          <w:t>Activity 5C</w:t>
        </w:r>
        <w:r w:rsidR="002A4220">
          <w:rPr>
            <w:noProof/>
            <w:webHidden/>
          </w:rPr>
          <w:tab/>
        </w:r>
        <w:r>
          <w:rPr>
            <w:noProof/>
            <w:webHidden/>
          </w:rPr>
          <w:fldChar w:fldCharType="begin"/>
        </w:r>
        <w:r w:rsidR="002A4220">
          <w:rPr>
            <w:noProof/>
            <w:webHidden/>
          </w:rPr>
          <w:instrText xml:space="preserve"> PAGEREF _Toc450400666 \h </w:instrText>
        </w:r>
        <w:r>
          <w:rPr>
            <w:noProof/>
            <w:webHidden/>
          </w:rPr>
        </w:r>
        <w:r>
          <w:rPr>
            <w:noProof/>
            <w:webHidden/>
          </w:rPr>
          <w:fldChar w:fldCharType="separate"/>
        </w:r>
        <w:r w:rsidR="002A4220">
          <w:rPr>
            <w:noProof/>
            <w:webHidden/>
          </w:rPr>
          <w:t>23</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7" w:history="1">
        <w:r w:rsidR="002A4220" w:rsidRPr="00576560">
          <w:rPr>
            <w:rStyle w:val="Hyperlink"/>
            <w:noProof/>
          </w:rPr>
          <w:t>Activity 6A</w:t>
        </w:r>
        <w:r w:rsidR="002A4220">
          <w:rPr>
            <w:noProof/>
            <w:webHidden/>
          </w:rPr>
          <w:tab/>
        </w:r>
        <w:r>
          <w:rPr>
            <w:noProof/>
            <w:webHidden/>
          </w:rPr>
          <w:fldChar w:fldCharType="begin"/>
        </w:r>
        <w:r w:rsidR="002A4220">
          <w:rPr>
            <w:noProof/>
            <w:webHidden/>
          </w:rPr>
          <w:instrText xml:space="preserve"> PAGEREF _Toc450400667 \h </w:instrText>
        </w:r>
        <w:r>
          <w:rPr>
            <w:noProof/>
            <w:webHidden/>
          </w:rPr>
        </w:r>
        <w:r>
          <w:rPr>
            <w:noProof/>
            <w:webHidden/>
          </w:rPr>
          <w:fldChar w:fldCharType="separate"/>
        </w:r>
        <w:r w:rsidR="002A4220">
          <w:rPr>
            <w:noProof/>
            <w:webHidden/>
          </w:rPr>
          <w:t>24</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8" w:history="1">
        <w:r w:rsidR="002A4220" w:rsidRPr="00576560">
          <w:rPr>
            <w:rStyle w:val="Hyperlink"/>
            <w:noProof/>
          </w:rPr>
          <w:t>Activity 7A</w:t>
        </w:r>
        <w:r w:rsidR="002A4220">
          <w:rPr>
            <w:noProof/>
            <w:webHidden/>
          </w:rPr>
          <w:tab/>
        </w:r>
        <w:r>
          <w:rPr>
            <w:noProof/>
            <w:webHidden/>
          </w:rPr>
          <w:fldChar w:fldCharType="begin"/>
        </w:r>
        <w:r w:rsidR="002A4220">
          <w:rPr>
            <w:noProof/>
            <w:webHidden/>
          </w:rPr>
          <w:instrText xml:space="preserve"> PAGEREF _Toc450400668 \h </w:instrText>
        </w:r>
        <w:r>
          <w:rPr>
            <w:noProof/>
            <w:webHidden/>
          </w:rPr>
        </w:r>
        <w:r>
          <w:rPr>
            <w:noProof/>
            <w:webHidden/>
          </w:rPr>
          <w:fldChar w:fldCharType="separate"/>
        </w:r>
        <w:r w:rsidR="002A4220">
          <w:rPr>
            <w:noProof/>
            <w:webHidden/>
          </w:rPr>
          <w:t>25</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69" w:history="1">
        <w:r w:rsidR="002A4220" w:rsidRPr="00576560">
          <w:rPr>
            <w:rStyle w:val="Hyperlink"/>
            <w:noProof/>
          </w:rPr>
          <w:t>Activity 7B</w:t>
        </w:r>
        <w:r w:rsidR="002A4220">
          <w:rPr>
            <w:noProof/>
            <w:webHidden/>
          </w:rPr>
          <w:tab/>
        </w:r>
        <w:r>
          <w:rPr>
            <w:noProof/>
            <w:webHidden/>
          </w:rPr>
          <w:fldChar w:fldCharType="begin"/>
        </w:r>
        <w:r w:rsidR="002A4220">
          <w:rPr>
            <w:noProof/>
            <w:webHidden/>
          </w:rPr>
          <w:instrText xml:space="preserve"> PAGEREF _Toc450400669 \h </w:instrText>
        </w:r>
        <w:r>
          <w:rPr>
            <w:noProof/>
            <w:webHidden/>
          </w:rPr>
        </w:r>
        <w:r>
          <w:rPr>
            <w:noProof/>
            <w:webHidden/>
          </w:rPr>
          <w:fldChar w:fldCharType="separate"/>
        </w:r>
        <w:r w:rsidR="002A4220">
          <w:rPr>
            <w:noProof/>
            <w:webHidden/>
          </w:rPr>
          <w:t>26</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70" w:history="1">
        <w:r w:rsidR="002A4220" w:rsidRPr="00576560">
          <w:rPr>
            <w:rStyle w:val="Hyperlink"/>
            <w:noProof/>
          </w:rPr>
          <w:t>Activity 7C</w:t>
        </w:r>
        <w:r w:rsidR="002A4220">
          <w:rPr>
            <w:noProof/>
            <w:webHidden/>
          </w:rPr>
          <w:tab/>
        </w:r>
        <w:r>
          <w:rPr>
            <w:noProof/>
            <w:webHidden/>
          </w:rPr>
          <w:fldChar w:fldCharType="begin"/>
        </w:r>
        <w:r w:rsidR="002A4220">
          <w:rPr>
            <w:noProof/>
            <w:webHidden/>
          </w:rPr>
          <w:instrText xml:space="preserve"> PAGEREF _Toc450400670 \h </w:instrText>
        </w:r>
        <w:r>
          <w:rPr>
            <w:noProof/>
            <w:webHidden/>
          </w:rPr>
        </w:r>
        <w:r>
          <w:rPr>
            <w:noProof/>
            <w:webHidden/>
          </w:rPr>
          <w:fldChar w:fldCharType="separate"/>
        </w:r>
        <w:r w:rsidR="002A4220">
          <w:rPr>
            <w:noProof/>
            <w:webHidden/>
          </w:rPr>
          <w:t>27</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71" w:history="1">
        <w:r w:rsidR="002A4220" w:rsidRPr="00576560">
          <w:rPr>
            <w:rStyle w:val="Hyperlink"/>
            <w:noProof/>
          </w:rPr>
          <w:t>Activity 7D</w:t>
        </w:r>
        <w:r w:rsidR="002A4220">
          <w:rPr>
            <w:noProof/>
            <w:webHidden/>
          </w:rPr>
          <w:tab/>
        </w:r>
        <w:r>
          <w:rPr>
            <w:noProof/>
            <w:webHidden/>
          </w:rPr>
          <w:fldChar w:fldCharType="begin"/>
        </w:r>
        <w:r w:rsidR="002A4220">
          <w:rPr>
            <w:noProof/>
            <w:webHidden/>
          </w:rPr>
          <w:instrText xml:space="preserve"> PAGEREF _Toc450400671 \h </w:instrText>
        </w:r>
        <w:r>
          <w:rPr>
            <w:noProof/>
            <w:webHidden/>
          </w:rPr>
        </w:r>
        <w:r>
          <w:rPr>
            <w:noProof/>
            <w:webHidden/>
          </w:rPr>
          <w:fldChar w:fldCharType="separate"/>
        </w:r>
        <w:r w:rsidR="002A4220">
          <w:rPr>
            <w:noProof/>
            <w:webHidden/>
          </w:rPr>
          <w:t>28</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72" w:history="1">
        <w:r w:rsidR="002A4220" w:rsidRPr="00576560">
          <w:rPr>
            <w:rStyle w:val="Hyperlink"/>
            <w:noProof/>
          </w:rPr>
          <w:t>Skills and Knowledge Activity</w:t>
        </w:r>
        <w:r w:rsidR="002A4220">
          <w:rPr>
            <w:noProof/>
            <w:webHidden/>
          </w:rPr>
          <w:tab/>
        </w:r>
        <w:r>
          <w:rPr>
            <w:noProof/>
            <w:webHidden/>
          </w:rPr>
          <w:fldChar w:fldCharType="begin"/>
        </w:r>
        <w:r w:rsidR="002A4220">
          <w:rPr>
            <w:noProof/>
            <w:webHidden/>
          </w:rPr>
          <w:instrText xml:space="preserve"> PAGEREF _Toc450400672 \h </w:instrText>
        </w:r>
        <w:r>
          <w:rPr>
            <w:noProof/>
            <w:webHidden/>
          </w:rPr>
        </w:r>
        <w:r>
          <w:rPr>
            <w:noProof/>
            <w:webHidden/>
          </w:rPr>
          <w:fldChar w:fldCharType="separate"/>
        </w:r>
        <w:r w:rsidR="002A4220">
          <w:rPr>
            <w:noProof/>
            <w:webHidden/>
          </w:rPr>
          <w:t>29</w:t>
        </w:r>
        <w:r>
          <w:rPr>
            <w:noProof/>
            <w:webHidden/>
          </w:rPr>
          <w:fldChar w:fldCharType="end"/>
        </w:r>
      </w:hyperlink>
    </w:p>
    <w:p w:rsidR="002A4220" w:rsidRDefault="00C950FF">
      <w:pPr>
        <w:pStyle w:val="TOC3"/>
        <w:tabs>
          <w:tab w:val="right" w:leader="dot" w:pos="9016"/>
        </w:tabs>
        <w:rPr>
          <w:rFonts w:asciiTheme="minorHAnsi" w:eastAsiaTheme="minorEastAsia" w:hAnsiTheme="minorHAnsi" w:cstheme="minorBidi"/>
          <w:noProof/>
          <w:lang w:val="en-GB" w:eastAsia="en-GB"/>
        </w:rPr>
      </w:pPr>
      <w:hyperlink w:anchor="_Toc450400673" w:history="1">
        <w:r w:rsidR="002A4220" w:rsidRPr="00576560">
          <w:rPr>
            <w:rStyle w:val="Hyperlink"/>
            <w:noProof/>
          </w:rPr>
          <w:t>MajorActivity</w:t>
        </w:r>
        <w:r w:rsidR="002A4220">
          <w:rPr>
            <w:noProof/>
            <w:webHidden/>
          </w:rPr>
          <w:tab/>
        </w:r>
        <w:r>
          <w:rPr>
            <w:noProof/>
            <w:webHidden/>
          </w:rPr>
          <w:fldChar w:fldCharType="begin"/>
        </w:r>
        <w:r w:rsidR="002A4220">
          <w:rPr>
            <w:noProof/>
            <w:webHidden/>
          </w:rPr>
          <w:instrText xml:space="preserve"> PAGEREF _Toc450400673 \h </w:instrText>
        </w:r>
        <w:r>
          <w:rPr>
            <w:noProof/>
            <w:webHidden/>
          </w:rPr>
        </w:r>
        <w:r>
          <w:rPr>
            <w:noProof/>
            <w:webHidden/>
          </w:rPr>
          <w:fldChar w:fldCharType="separate"/>
        </w:r>
        <w:r w:rsidR="002A4220">
          <w:rPr>
            <w:noProof/>
            <w:webHidden/>
          </w:rPr>
          <w:t>32</w:t>
        </w:r>
        <w:r>
          <w:rPr>
            <w:noProof/>
            <w:webHidden/>
          </w:rPr>
          <w:fldChar w:fldCharType="end"/>
        </w:r>
      </w:hyperlink>
    </w:p>
    <w:p w:rsidR="00EA1196" w:rsidRDefault="00C950FF" w:rsidP="000E3637">
      <w:pPr>
        <w:pStyle w:val="Heading1"/>
      </w:pPr>
      <w:r w:rsidRPr="004F5688">
        <w:fldChar w:fldCharType="end"/>
      </w:r>
      <w:r w:rsidR="00EA1196">
        <w:br w:type="page"/>
      </w:r>
      <w:bookmarkStart w:id="6" w:name="_Toc450400646"/>
      <w:r w:rsidR="00EA1196">
        <w:lastRenderedPageBreak/>
        <w:t>Candidate Details</w:t>
      </w:r>
      <w:bookmarkEnd w:id="6"/>
    </w:p>
    <w:p w:rsidR="00EA1196" w:rsidRDefault="00780B36" w:rsidP="00EA1196">
      <w:pPr>
        <w:pStyle w:val="Heading3"/>
      </w:pPr>
      <w:bookmarkStart w:id="7" w:name="_Toc450400647"/>
      <w:r>
        <w:t xml:space="preserve">Assessment – </w:t>
      </w:r>
      <w:r w:rsidR="008A29CC">
        <w:t>CHCECE001 Develop Cultural Competence</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52457C" w:rsidRDefault="00EA1196" w:rsidP="00EA1196">
      <w:r>
        <w:t xml:space="preserve">Name: </w:t>
      </w:r>
      <w:r>
        <w:tab/>
      </w:r>
      <w:r>
        <w:tab/>
      </w:r>
      <w:r w:rsidR="0052457C">
        <w:t>Shubpreeet Kaur</w:t>
      </w:r>
    </w:p>
    <w:p w:rsidR="00EA1196" w:rsidRDefault="00EA1196" w:rsidP="00EA1196">
      <w:r>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450400648"/>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9" w:name="_Toc450400649"/>
      <w:r w:rsidRPr="00EA1196">
        <w:rPr>
          <w:rStyle w:val="Heading1Char"/>
        </w:rPr>
        <w:lastRenderedPageBreak/>
        <w:t>Activities</w:t>
      </w:r>
      <w:bookmarkEnd w:id="9"/>
    </w:p>
    <w:p w:rsidR="00B74DBA" w:rsidRDefault="00B74DBA" w:rsidP="00B74DBA">
      <w:pPr>
        <w:pStyle w:val="Heading3"/>
        <w:rPr>
          <w:lang w:val="en-US"/>
        </w:rPr>
      </w:pPr>
      <w:bookmarkStart w:id="10" w:name="_Toc394582964"/>
      <w:bookmarkStart w:id="11" w:name="_Toc315352844"/>
      <w:bookmarkStart w:id="12" w:name="_Toc398379453"/>
      <w:bookmarkStart w:id="13" w:name="_Toc450400650"/>
      <w:r>
        <w:t xml:space="preserve">Activity </w:t>
      </w:r>
      <w:bookmarkEnd w:id="10"/>
      <w:bookmarkEnd w:id="11"/>
      <w:r>
        <w:t>1</w:t>
      </w:r>
      <w:bookmarkEnd w:id="12"/>
      <w:r w:rsidR="000E3A7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B74DBA" w:rsidTr="007945F9">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945F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7945F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0E3A73">
              <w:t>Individually, in pairs or in groups, complete the following:</w:t>
            </w:r>
          </w:p>
          <w:p w:rsidR="000E3A73" w:rsidRPr="000E3A73" w:rsidRDefault="000E3A73" w:rsidP="000E3A73">
            <w:pPr>
              <w:pStyle w:val="AAAQuestions"/>
            </w:pPr>
          </w:p>
          <w:p w:rsidR="00B74DBA" w:rsidRDefault="00B74DBA" w:rsidP="000E3A73">
            <w:pPr>
              <w:pStyle w:val="AAAQuestions"/>
            </w:pPr>
            <w:r w:rsidRPr="000E3A73">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0E3A73" w:rsidRPr="000E3A73" w:rsidRDefault="000E3A73" w:rsidP="000E3A73">
            <w:pPr>
              <w:pStyle w:val="AAAQuestions"/>
            </w:pPr>
          </w:p>
          <w:p w:rsidR="00B74DBA" w:rsidRPr="000E3A73" w:rsidRDefault="00B74DBA" w:rsidP="000E3A73">
            <w:pPr>
              <w:pStyle w:val="AAAQuestions"/>
            </w:pPr>
            <w:r w:rsidRPr="000E3A73">
              <w:t>(minimum 300 words)</w:t>
            </w:r>
          </w:p>
          <w:p w:rsidR="00B74DBA" w:rsidRDefault="00B74DBA" w:rsidP="002E2FA8">
            <w:pPr>
              <w:spacing w:line="240" w:lineRule="auto"/>
              <w:rPr>
                <w:rFonts w:cs="Calibri"/>
                <w:i/>
              </w:rPr>
            </w:pPr>
          </w:p>
          <w:p w:rsidR="00B74DBA" w:rsidRDefault="00B74DBA" w:rsidP="002E2FA8">
            <w:pPr>
              <w:pStyle w:val="AAAQuestions"/>
            </w:pP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b/>
                <w:bCs/>
                <w:color w:val="000000"/>
                <w:sz w:val="20"/>
                <w:szCs w:val="27"/>
              </w:rPr>
              <w:t>ikhism</w:t>
            </w:r>
            <w:r w:rsidRPr="00F46867">
              <w:rPr>
                <w:rStyle w:val="apple-converted-space"/>
                <w:rFonts w:ascii="Arial" w:hAnsi="Arial" w:cs="Arial"/>
                <w:color w:val="000000"/>
                <w:sz w:val="20"/>
                <w:szCs w:val="27"/>
              </w:rPr>
              <w:t> </w:t>
            </w:r>
            <w:r w:rsidRPr="00F46867">
              <w:rPr>
                <w:rFonts w:ascii="Arial" w:hAnsi="Arial" w:cs="Arial"/>
                <w:color w:val="000000"/>
                <w:sz w:val="20"/>
                <w:szCs w:val="27"/>
              </w:rPr>
              <w:t>(</w:t>
            </w:r>
            <w:r w:rsidRPr="00F46867">
              <w:rPr>
                <w:rFonts w:ascii="Arial" w:hAnsi="Arial" w:cs="Arial"/>
                <w:b/>
                <w:bCs/>
                <w:color w:val="000000"/>
                <w:sz w:val="20"/>
                <w:szCs w:val="27"/>
              </w:rPr>
              <w:t xml:space="preserve">Sikhi, </w:t>
            </w:r>
            <w:r w:rsidRPr="00F46867">
              <w:rPr>
                <w:rFonts w:ascii="Nirmala UI" w:hAnsi="Nirmala UI" w:cs="Nirmala UI"/>
                <w:b/>
                <w:bCs/>
                <w:color w:val="000000"/>
                <w:sz w:val="20"/>
                <w:szCs w:val="27"/>
              </w:rPr>
              <w:t>ਸਿੱਖੀ</w:t>
            </w:r>
            <w:r w:rsidRPr="00F46867">
              <w:rPr>
                <w:rStyle w:val="apple-converted-space"/>
                <w:rFonts w:ascii="Arial" w:hAnsi="Arial" w:cs="Arial"/>
                <w:b/>
                <w:bCs/>
                <w:color w:val="000000"/>
                <w:sz w:val="20"/>
                <w:szCs w:val="27"/>
              </w:rPr>
              <w:t> </w:t>
            </w:r>
            <w:r w:rsidRPr="00F46867">
              <w:rPr>
                <w:rFonts w:ascii="Arial" w:hAnsi="Arial" w:cs="Arial"/>
                <w:color w:val="000000"/>
                <w:sz w:val="20"/>
                <w:szCs w:val="27"/>
              </w:rPr>
              <w:t>in</w:t>
            </w:r>
            <w:r w:rsidRPr="00F46867">
              <w:rPr>
                <w:rStyle w:val="apple-converted-space"/>
                <w:rFonts w:ascii="Arial" w:hAnsi="Arial" w:cs="Arial"/>
                <w:color w:val="000000"/>
                <w:sz w:val="20"/>
                <w:szCs w:val="27"/>
              </w:rPr>
              <w:t> </w:t>
            </w:r>
            <w:hyperlink r:id="rId9" w:tooltip="Panjabi" w:history="1">
              <w:r w:rsidRPr="00F46867">
                <w:rPr>
                  <w:rStyle w:val="Hyperlink"/>
                  <w:rFonts w:ascii="Arial" w:hAnsi="Arial" w:cs="Arial"/>
                  <w:color w:val="5A3696"/>
                  <w:sz w:val="20"/>
                  <w:szCs w:val="27"/>
                  <w:u w:val="none"/>
                </w:rPr>
                <w:t>Panjabi</w:t>
              </w:r>
            </w:hyperlink>
            <w:r w:rsidRPr="00F46867">
              <w:rPr>
                <w:rFonts w:ascii="Arial" w:hAnsi="Arial" w:cs="Arial"/>
                <w:color w:val="000000"/>
                <w:sz w:val="20"/>
                <w:szCs w:val="27"/>
              </w:rPr>
              <w:t>) is one of the</w:t>
            </w:r>
            <w:r w:rsidRPr="00F46867">
              <w:rPr>
                <w:rStyle w:val="apple-converted-space"/>
                <w:rFonts w:ascii="Arial" w:hAnsi="Arial" w:cs="Arial"/>
                <w:color w:val="000000"/>
                <w:sz w:val="20"/>
                <w:szCs w:val="27"/>
              </w:rPr>
              <w:t> </w:t>
            </w:r>
            <w:hyperlink r:id="rId10" w:tooltip="wikipedia:major world religions" w:history="1">
              <w:r w:rsidRPr="00F46867">
                <w:rPr>
                  <w:rStyle w:val="Hyperlink"/>
                  <w:rFonts w:ascii="Arial" w:hAnsi="Arial" w:cs="Arial"/>
                  <w:color w:val="663366"/>
                  <w:sz w:val="20"/>
                  <w:szCs w:val="27"/>
                  <w:u w:val="none"/>
                </w:rPr>
                <w:t>major world religions</w:t>
              </w:r>
            </w:hyperlink>
            <w:r w:rsidRPr="00F46867">
              <w:rPr>
                <w:rFonts w:ascii="Arial" w:hAnsi="Arial" w:cs="Arial"/>
                <w:color w:val="000000"/>
                <w:sz w:val="20"/>
                <w:szCs w:val="27"/>
              </w:rPr>
              <w:t>, primarily developed in 15th-17th century sub-continental</w:t>
            </w:r>
            <w:r w:rsidRPr="00F46867">
              <w:rPr>
                <w:rStyle w:val="apple-converted-space"/>
                <w:rFonts w:ascii="Arial" w:hAnsi="Arial" w:cs="Arial"/>
                <w:color w:val="000000"/>
                <w:sz w:val="20"/>
                <w:szCs w:val="27"/>
              </w:rPr>
              <w:t> </w:t>
            </w:r>
            <w:hyperlink r:id="rId11" w:tooltip="India" w:history="1">
              <w:r w:rsidRPr="00F46867">
                <w:rPr>
                  <w:rStyle w:val="Hyperlink"/>
                  <w:rFonts w:ascii="Arial" w:hAnsi="Arial" w:cs="Arial"/>
                  <w:color w:val="5A3696"/>
                  <w:sz w:val="20"/>
                  <w:szCs w:val="27"/>
                  <w:u w:val="none"/>
                </w:rPr>
                <w:t>India</w:t>
              </w:r>
            </w:hyperlink>
            <w:r w:rsidRPr="00F46867">
              <w:rPr>
                <w:rFonts w:ascii="Arial" w:hAnsi="Arial" w:cs="Arial"/>
                <w:color w:val="000000"/>
                <w:sz w:val="20"/>
                <w:szCs w:val="27"/>
              </w:rPr>
              <w:t>, or, South Asia.</w:t>
            </w:r>
            <w:r w:rsidRPr="00F46867">
              <w:rPr>
                <w:rStyle w:val="apple-converted-space"/>
                <w:rFonts w:ascii="Arial" w:hAnsi="Arial" w:cs="Arial"/>
                <w:color w:val="000000"/>
                <w:sz w:val="20"/>
                <w:szCs w:val="27"/>
              </w:rPr>
              <w:t> </w:t>
            </w:r>
            <w:r w:rsidRPr="00F46867">
              <w:rPr>
                <w:rFonts w:ascii="Arial" w:hAnsi="Arial" w:cs="Arial"/>
                <w:i/>
                <w:iCs/>
                <w:color w:val="000000"/>
                <w:sz w:val="20"/>
                <w:szCs w:val="27"/>
              </w:rPr>
              <w:t>"Sikhi"</w:t>
            </w:r>
            <w:r w:rsidRPr="00F46867">
              <w:rPr>
                <w:rStyle w:val="apple-converted-space"/>
                <w:rFonts w:ascii="Arial" w:hAnsi="Arial" w:cs="Arial"/>
                <w:color w:val="000000"/>
                <w:sz w:val="20"/>
                <w:szCs w:val="27"/>
              </w:rPr>
              <w:t> </w:t>
            </w:r>
            <w:r w:rsidRPr="00F46867">
              <w:rPr>
                <w:rFonts w:ascii="Arial" w:hAnsi="Arial" w:cs="Arial"/>
                <w:color w:val="000000"/>
                <w:sz w:val="20"/>
                <w:szCs w:val="27"/>
              </w:rPr>
              <w:t>comes from the word</w:t>
            </w:r>
            <w:r w:rsidRPr="00F46867">
              <w:rPr>
                <w:rStyle w:val="apple-converted-space"/>
                <w:rFonts w:ascii="Arial" w:hAnsi="Arial" w:cs="Arial"/>
                <w:color w:val="000000"/>
                <w:sz w:val="20"/>
                <w:szCs w:val="27"/>
              </w:rPr>
              <w:t> </w:t>
            </w:r>
            <w:r w:rsidRPr="00F46867">
              <w:rPr>
                <w:rFonts w:ascii="Arial" w:hAnsi="Arial" w:cs="Arial"/>
                <w:i/>
                <w:iCs/>
                <w:color w:val="000000"/>
                <w:sz w:val="20"/>
                <w:szCs w:val="27"/>
              </w:rPr>
              <w:t>"</w:t>
            </w:r>
            <w:hyperlink r:id="rId12" w:tooltip="Sikh" w:history="1">
              <w:r w:rsidRPr="00F46867">
                <w:rPr>
                  <w:rStyle w:val="Hyperlink"/>
                  <w:rFonts w:ascii="Arial" w:hAnsi="Arial" w:cs="Arial"/>
                  <w:i/>
                  <w:iCs/>
                  <w:color w:val="5A3696"/>
                  <w:sz w:val="20"/>
                  <w:szCs w:val="27"/>
                  <w:u w:val="none"/>
                </w:rPr>
                <w:t>Sikh</w:t>
              </w:r>
            </w:hyperlink>
            <w:r w:rsidRPr="00F46867">
              <w:rPr>
                <w:rFonts w:ascii="Arial" w:hAnsi="Arial" w:cs="Arial"/>
                <w:i/>
                <w:iCs/>
                <w:color w:val="000000"/>
                <w:sz w:val="20"/>
                <w:szCs w:val="27"/>
              </w:rPr>
              <w:t>"</w:t>
            </w:r>
            <w:r w:rsidRPr="00F46867">
              <w:rPr>
                <w:rFonts w:ascii="Arial" w:hAnsi="Arial" w:cs="Arial"/>
                <w:color w:val="000000"/>
                <w:sz w:val="20"/>
                <w:szCs w:val="27"/>
              </w:rPr>
              <w:t>, and the word "</w:t>
            </w:r>
            <w:hyperlink r:id="rId13" w:tooltip="Sikh" w:history="1">
              <w:r w:rsidRPr="00F46867">
                <w:rPr>
                  <w:rStyle w:val="Hyperlink"/>
                  <w:rFonts w:ascii="Arial" w:hAnsi="Arial" w:cs="Arial"/>
                  <w:color w:val="5A3696"/>
                  <w:sz w:val="20"/>
                  <w:szCs w:val="27"/>
                  <w:u w:val="none"/>
                </w:rPr>
                <w:t>Sikh</w:t>
              </w:r>
            </w:hyperlink>
            <w:r w:rsidRPr="00F46867">
              <w:rPr>
                <w:rFonts w:ascii="Arial" w:hAnsi="Arial" w:cs="Arial"/>
                <w:color w:val="000000"/>
                <w:sz w:val="20"/>
                <w:szCs w:val="27"/>
              </w:rPr>
              <w:t>" comes from the</w:t>
            </w:r>
            <w:r w:rsidRPr="00F46867">
              <w:rPr>
                <w:rStyle w:val="apple-converted-space"/>
                <w:rFonts w:ascii="Arial" w:hAnsi="Arial" w:cs="Arial"/>
                <w:color w:val="000000"/>
                <w:sz w:val="20"/>
                <w:szCs w:val="27"/>
              </w:rPr>
              <w:t> </w:t>
            </w:r>
            <w:hyperlink r:id="rId14" w:tooltip="Sanskrit" w:history="1">
              <w:r w:rsidRPr="00F46867">
                <w:rPr>
                  <w:rStyle w:val="Hyperlink"/>
                  <w:rFonts w:ascii="Arial" w:hAnsi="Arial" w:cs="Arial"/>
                  <w:color w:val="5A3696"/>
                  <w:sz w:val="20"/>
                  <w:szCs w:val="27"/>
                  <w:u w:val="none"/>
                </w:rPr>
                <w:t>Sanskrit</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root "śiṣya" (</w:t>
            </w:r>
            <w:r w:rsidRPr="00F46867">
              <w:rPr>
                <w:rFonts w:ascii="Nirmala UI" w:hAnsi="Nirmala UI" w:cs="Nirmala UI"/>
                <w:color w:val="000000"/>
                <w:sz w:val="20"/>
                <w:szCs w:val="27"/>
              </w:rPr>
              <w:t>शिष्यः</w:t>
            </w:r>
            <w:r w:rsidRPr="00F46867">
              <w:rPr>
                <w:rFonts w:ascii="Arial" w:hAnsi="Arial" w:cs="Arial"/>
                <w:color w:val="000000"/>
                <w:sz w:val="20"/>
                <w:szCs w:val="27"/>
              </w:rPr>
              <w:t>) which means "disciple" or "learner".</w:t>
            </w:r>
            <w:hyperlink r:id="rId15" w:tooltip="Guru Nanak Dev" w:history="1">
              <w:r w:rsidRPr="00F46867">
                <w:rPr>
                  <w:rStyle w:val="Hyperlink"/>
                  <w:rFonts w:ascii="Arial" w:hAnsi="Arial" w:cs="Arial"/>
                  <w:color w:val="5A3696"/>
                  <w:sz w:val="20"/>
                  <w:szCs w:val="27"/>
                  <w:u w:val="none"/>
                </w:rPr>
                <w:t>Guru Nanak Dev</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was the founder of Sikhi. He was born in</w:t>
            </w:r>
            <w:r w:rsidRPr="00F46867">
              <w:rPr>
                <w:rStyle w:val="apple-converted-space"/>
                <w:rFonts w:ascii="Arial" w:hAnsi="Arial" w:cs="Arial"/>
                <w:color w:val="000000"/>
                <w:sz w:val="20"/>
                <w:szCs w:val="27"/>
              </w:rPr>
              <w:t> </w:t>
            </w:r>
            <w:hyperlink r:id="rId16" w:tooltip="1469" w:history="1">
              <w:r w:rsidRPr="00F46867">
                <w:rPr>
                  <w:rStyle w:val="Hyperlink"/>
                  <w:rFonts w:ascii="Arial" w:hAnsi="Arial" w:cs="Arial"/>
                  <w:color w:val="5A3696"/>
                  <w:sz w:val="20"/>
                  <w:szCs w:val="27"/>
                  <w:u w:val="none"/>
                </w:rPr>
                <w:t>1469</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in the village of</w:t>
            </w:r>
            <w:r w:rsidRPr="00F46867">
              <w:rPr>
                <w:rStyle w:val="apple-converted-space"/>
                <w:rFonts w:ascii="Arial" w:hAnsi="Arial" w:cs="Arial"/>
                <w:color w:val="000000"/>
                <w:sz w:val="20"/>
                <w:szCs w:val="27"/>
              </w:rPr>
              <w:t> </w:t>
            </w:r>
            <w:hyperlink r:id="rId17" w:tooltip="Nankana Sahib" w:history="1">
              <w:r w:rsidRPr="00F46867">
                <w:rPr>
                  <w:rStyle w:val="Hyperlink"/>
                  <w:rFonts w:ascii="Arial" w:hAnsi="Arial" w:cs="Arial"/>
                  <w:color w:val="5A3696"/>
                  <w:sz w:val="20"/>
                  <w:szCs w:val="27"/>
                  <w:u w:val="none"/>
                </w:rPr>
                <w:t>Nankana Sahib</w:t>
              </w:r>
            </w:hyperlink>
            <w:r w:rsidRPr="00F46867">
              <w:rPr>
                <w:rFonts w:ascii="Arial" w:hAnsi="Arial" w:cs="Arial"/>
                <w:color w:val="000000"/>
                <w:sz w:val="20"/>
                <w:szCs w:val="27"/>
              </w:rPr>
              <w:t>, near</w:t>
            </w:r>
            <w:r w:rsidRPr="00F46867">
              <w:rPr>
                <w:rStyle w:val="apple-converted-space"/>
                <w:rFonts w:ascii="Arial" w:hAnsi="Arial" w:cs="Arial"/>
                <w:color w:val="000000"/>
                <w:sz w:val="20"/>
                <w:szCs w:val="27"/>
              </w:rPr>
              <w:t> </w:t>
            </w:r>
            <w:hyperlink r:id="rId18" w:tooltip="Lahore" w:history="1">
              <w:r w:rsidRPr="00F46867">
                <w:rPr>
                  <w:rStyle w:val="Hyperlink"/>
                  <w:rFonts w:ascii="Arial" w:hAnsi="Arial" w:cs="Arial"/>
                  <w:color w:val="5A3696"/>
                  <w:sz w:val="20"/>
                  <w:szCs w:val="27"/>
                  <w:u w:val="none"/>
                </w:rPr>
                <w:t>Lahore</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in present-day</w:t>
            </w:r>
            <w:r w:rsidRPr="00F46867">
              <w:rPr>
                <w:rStyle w:val="apple-converted-space"/>
                <w:rFonts w:ascii="Arial" w:hAnsi="Arial" w:cs="Arial"/>
                <w:color w:val="000000"/>
                <w:sz w:val="20"/>
                <w:szCs w:val="27"/>
              </w:rPr>
              <w:t> </w:t>
            </w:r>
            <w:hyperlink r:id="rId19" w:tooltip="Pakistan" w:history="1">
              <w:r w:rsidRPr="00F46867">
                <w:rPr>
                  <w:rStyle w:val="Hyperlink"/>
                  <w:rFonts w:ascii="Arial" w:hAnsi="Arial" w:cs="Arial"/>
                  <w:color w:val="5A3696"/>
                  <w:sz w:val="20"/>
                  <w:szCs w:val="27"/>
                  <w:u w:val="none"/>
                </w:rPr>
                <w:t>Pakistan</w:t>
              </w:r>
            </w:hyperlink>
            <w:r w:rsidRPr="00F46867">
              <w:rPr>
                <w:rFonts w:ascii="Arial" w:hAnsi="Arial" w:cs="Arial"/>
                <w:color w:val="000000"/>
                <w:sz w:val="20"/>
                <w:szCs w:val="27"/>
              </w:rPr>
              <w:t>. The faith system is based on the teachings of</w:t>
            </w:r>
            <w:r w:rsidRPr="00F46867">
              <w:rPr>
                <w:rStyle w:val="apple-converted-space"/>
                <w:rFonts w:ascii="Arial" w:hAnsi="Arial" w:cs="Arial"/>
                <w:color w:val="000000"/>
                <w:sz w:val="20"/>
                <w:szCs w:val="27"/>
              </w:rPr>
              <w:t> </w:t>
            </w:r>
            <w:hyperlink r:id="rId20" w:tooltip="Guru Nanak Dev" w:history="1">
              <w:r w:rsidRPr="00F46867">
                <w:rPr>
                  <w:rStyle w:val="Hyperlink"/>
                  <w:rFonts w:ascii="Arial" w:hAnsi="Arial" w:cs="Arial"/>
                  <w:color w:val="5A3696"/>
                  <w:sz w:val="20"/>
                  <w:szCs w:val="27"/>
                  <w:u w:val="none"/>
                </w:rPr>
                <w:t>Guru Nanak Dev</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and</w:t>
            </w:r>
            <w:r w:rsidRPr="00F46867">
              <w:rPr>
                <w:rStyle w:val="apple-converted-space"/>
                <w:rFonts w:ascii="Arial" w:hAnsi="Arial" w:cs="Arial"/>
                <w:color w:val="000000"/>
                <w:sz w:val="20"/>
                <w:szCs w:val="27"/>
              </w:rPr>
              <w:t> </w:t>
            </w:r>
            <w:hyperlink r:id="rId21" w:tooltip="Ten successive Sikh Gurus" w:history="1">
              <w:r w:rsidRPr="00F46867">
                <w:rPr>
                  <w:rStyle w:val="Hyperlink"/>
                  <w:rFonts w:ascii="Arial" w:hAnsi="Arial" w:cs="Arial"/>
                  <w:color w:val="5A3696"/>
                  <w:sz w:val="20"/>
                  <w:szCs w:val="27"/>
                  <w:u w:val="none"/>
                </w:rPr>
                <w:t>ten successive Sikh Gurus</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(divine messengers or enlighteners), with the last one being the revealed sacred scripture,</w:t>
            </w:r>
            <w:r w:rsidRPr="00F46867">
              <w:rPr>
                <w:rStyle w:val="apple-converted-space"/>
                <w:rFonts w:ascii="Arial" w:hAnsi="Arial" w:cs="Arial"/>
                <w:color w:val="000000"/>
                <w:sz w:val="20"/>
                <w:szCs w:val="27"/>
              </w:rPr>
              <w:t> </w:t>
            </w:r>
            <w:hyperlink r:id="rId22" w:tooltip="Guru Granth Sahib" w:history="1">
              <w:r w:rsidRPr="00F46867">
                <w:rPr>
                  <w:rStyle w:val="Hyperlink"/>
                  <w:rFonts w:ascii="Arial" w:hAnsi="Arial" w:cs="Arial"/>
                  <w:color w:val="5A3696"/>
                  <w:sz w:val="20"/>
                  <w:szCs w:val="27"/>
                  <w:u w:val="none"/>
                </w:rPr>
                <w:t>Guru Granth Sahib</w:t>
              </w:r>
            </w:hyperlink>
            <w:r w:rsidRPr="00F46867">
              <w:rPr>
                <w:rFonts w:ascii="Arial" w:hAnsi="Arial" w:cs="Arial"/>
                <w:color w:val="000000"/>
                <w:sz w:val="20"/>
                <w:szCs w:val="27"/>
              </w:rPr>
              <w:t>. This system of religious philosophy and expression has been traditionally known as the</w:t>
            </w:r>
            <w:hyperlink r:id="rId23" w:tooltip="Gurmat" w:history="1">
              <w:r w:rsidRPr="00F46867">
                <w:rPr>
                  <w:rStyle w:val="Hyperlink"/>
                  <w:rFonts w:ascii="Arial" w:hAnsi="Arial" w:cs="Arial"/>
                  <w:color w:val="5A3696"/>
                  <w:sz w:val="20"/>
                  <w:szCs w:val="27"/>
                  <w:u w:val="none"/>
                </w:rPr>
                <w:t>Gurmat</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(literally the counsel of the Gurus) or the Sikh Dharma. With around 30 million followers worldwide, Sikhism is the fifth largest organized religion in the world.</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The principal belief of Sikhism is faith in</w:t>
            </w:r>
            <w:r w:rsidRPr="00F46867">
              <w:rPr>
                <w:rStyle w:val="apple-converted-space"/>
                <w:rFonts w:ascii="Arial" w:hAnsi="Arial" w:cs="Arial"/>
                <w:color w:val="000000"/>
                <w:sz w:val="20"/>
                <w:szCs w:val="27"/>
              </w:rPr>
              <w:t> </w:t>
            </w:r>
            <w:hyperlink r:id="rId24" w:tooltip="Waheguru" w:history="1">
              <w:r w:rsidRPr="00F46867">
                <w:rPr>
                  <w:rStyle w:val="Hyperlink"/>
                  <w:rFonts w:ascii="Arial" w:hAnsi="Arial" w:cs="Arial"/>
                  <w:color w:val="5A3696"/>
                  <w:sz w:val="20"/>
                  <w:szCs w:val="27"/>
                  <w:u w:val="none"/>
                </w:rPr>
                <w:t>waheguru</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 represented using the sacred symbol of</w:t>
            </w:r>
            <w:r w:rsidRPr="00F46867">
              <w:rPr>
                <w:rStyle w:val="apple-converted-space"/>
                <w:rFonts w:ascii="Arial" w:hAnsi="Arial" w:cs="Arial"/>
                <w:color w:val="000000"/>
                <w:sz w:val="20"/>
                <w:szCs w:val="27"/>
              </w:rPr>
              <w:t> </w:t>
            </w:r>
            <w:hyperlink r:id="rId25" w:tooltip="Ek Onkar" w:history="1">
              <w:r w:rsidRPr="00F46867">
                <w:rPr>
                  <w:rStyle w:val="Hyperlink"/>
                  <w:rFonts w:ascii="Arial" w:hAnsi="Arial" w:cs="Arial"/>
                  <w:color w:val="5A3696"/>
                  <w:sz w:val="20"/>
                  <w:szCs w:val="27"/>
                  <w:u w:val="none"/>
                </w:rPr>
                <w:t>ikŝaṅkĝr</w:t>
              </w:r>
            </w:hyperlink>
            <w:r w:rsidRPr="00F46867">
              <w:rPr>
                <w:rFonts w:ascii="Arial" w:hAnsi="Arial" w:cs="Arial"/>
                <w:color w:val="000000"/>
                <w:sz w:val="20"/>
                <w:szCs w:val="27"/>
              </w:rPr>
              <w:t>, the Universal God. Sikhism advocates the pursuit of salvation through disciplined, personal meditation on the name and message of God. A key distinctive feature of Sikhism is a non-anthropomorphic concept of God, to the extent that one can interpret God as the entire creation itself.</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The followers of</w:t>
            </w:r>
            <w:r w:rsidRPr="00F46867">
              <w:rPr>
                <w:rStyle w:val="apple-converted-space"/>
                <w:rFonts w:ascii="Arial" w:hAnsi="Arial" w:cs="Arial"/>
                <w:color w:val="000000"/>
                <w:sz w:val="20"/>
                <w:szCs w:val="27"/>
              </w:rPr>
              <w:t> </w:t>
            </w:r>
            <w:r w:rsidRPr="00F46867">
              <w:rPr>
                <w:rStyle w:val="Strong"/>
                <w:rFonts w:ascii="Arial" w:hAnsi="Arial" w:cs="Arial"/>
                <w:color w:val="000000"/>
                <w:sz w:val="20"/>
                <w:szCs w:val="27"/>
              </w:rPr>
              <w:t>Sikhism</w:t>
            </w:r>
            <w:r w:rsidRPr="00F46867">
              <w:rPr>
                <w:rStyle w:val="apple-converted-space"/>
                <w:rFonts w:ascii="Arial" w:hAnsi="Arial" w:cs="Arial"/>
                <w:color w:val="000000"/>
                <w:sz w:val="20"/>
                <w:szCs w:val="27"/>
              </w:rPr>
              <w:t> </w:t>
            </w:r>
            <w:r w:rsidRPr="00F46867">
              <w:rPr>
                <w:rFonts w:ascii="Arial" w:hAnsi="Arial" w:cs="Arial"/>
                <w:color w:val="000000"/>
                <w:sz w:val="20"/>
                <w:szCs w:val="27"/>
              </w:rPr>
              <w:t>are ordained to follow the teachings of the</w:t>
            </w:r>
            <w:r w:rsidRPr="00F46867">
              <w:rPr>
                <w:rStyle w:val="apple-converted-space"/>
                <w:rFonts w:ascii="Arial" w:hAnsi="Arial" w:cs="Arial"/>
                <w:color w:val="000000"/>
                <w:sz w:val="20"/>
                <w:szCs w:val="27"/>
              </w:rPr>
              <w:t> </w:t>
            </w:r>
            <w:hyperlink r:id="rId26" w:tooltip="Ten Sikh Gurus" w:history="1">
              <w:r w:rsidRPr="00F46867">
                <w:rPr>
                  <w:rStyle w:val="Hyperlink"/>
                  <w:rFonts w:ascii="Arial" w:hAnsi="Arial" w:cs="Arial"/>
                  <w:color w:val="5A3696"/>
                  <w:sz w:val="20"/>
                  <w:szCs w:val="27"/>
                  <w:u w:val="none"/>
                </w:rPr>
                <w:t>ten Sikh Gurus</w:t>
              </w:r>
            </w:hyperlink>
            <w:r w:rsidRPr="00F46867">
              <w:rPr>
                <w:rFonts w:ascii="Arial" w:hAnsi="Arial" w:cs="Arial"/>
                <w:color w:val="000000"/>
                <w:sz w:val="20"/>
                <w:szCs w:val="27"/>
              </w:rPr>
              <w:t>, as well as the holy scripture entitled the</w:t>
            </w:r>
            <w:r w:rsidRPr="00F46867">
              <w:rPr>
                <w:rStyle w:val="apple-converted-space"/>
                <w:rFonts w:ascii="Arial" w:hAnsi="Arial" w:cs="Arial"/>
                <w:color w:val="000000"/>
                <w:sz w:val="20"/>
                <w:szCs w:val="27"/>
              </w:rPr>
              <w:t> </w:t>
            </w:r>
            <w:hyperlink r:id="rId27" w:tooltip="Gurū Granth Sĝhib" w:history="1">
              <w:r w:rsidRPr="00F46867">
                <w:rPr>
                  <w:rStyle w:val="Hyperlink"/>
                  <w:rFonts w:ascii="Arial" w:hAnsi="Arial" w:cs="Arial"/>
                  <w:color w:val="5A3696"/>
                  <w:sz w:val="20"/>
                  <w:szCs w:val="27"/>
                  <w:u w:val="none"/>
                </w:rPr>
                <w:t>GurūGranthSĝhib</w:t>
              </w:r>
            </w:hyperlink>
            <w:r w:rsidRPr="00F46867">
              <w:rPr>
                <w:rFonts w:ascii="Arial" w:hAnsi="Arial" w:cs="Arial"/>
                <w:color w:val="000000"/>
                <w:sz w:val="20"/>
                <w:szCs w:val="27"/>
              </w:rPr>
              <w:t>, which, along with thewritings of six of the ten Sikh Gurus, includes selected works of many devotees from diverse socio-economic and religious backgrounds. The text was decreed by</w:t>
            </w:r>
            <w:r w:rsidRPr="00F46867">
              <w:rPr>
                <w:rStyle w:val="apple-converted-space"/>
                <w:rFonts w:ascii="Arial" w:hAnsi="Arial" w:cs="Arial"/>
                <w:color w:val="000000"/>
                <w:sz w:val="20"/>
                <w:szCs w:val="27"/>
              </w:rPr>
              <w:t> </w:t>
            </w:r>
            <w:hyperlink r:id="rId28" w:tooltip="Guru Gobind Singh" w:history="1">
              <w:r w:rsidRPr="00F46867">
                <w:rPr>
                  <w:rStyle w:val="Hyperlink"/>
                  <w:rFonts w:ascii="Arial" w:hAnsi="Arial" w:cs="Arial"/>
                  <w:color w:val="5A3696"/>
                  <w:sz w:val="20"/>
                  <w:szCs w:val="27"/>
                  <w:u w:val="none"/>
                </w:rPr>
                <w:t>Guru Gobind Singh</w:t>
              </w:r>
            </w:hyperlink>
            <w:r w:rsidRPr="00F46867">
              <w:rPr>
                <w:rFonts w:ascii="Arial" w:hAnsi="Arial" w:cs="Arial"/>
                <w:color w:val="000000"/>
                <w:sz w:val="20"/>
                <w:szCs w:val="27"/>
              </w:rPr>
              <w:t>, the tenth guru, as the final guru of the</w:t>
            </w:r>
            <w:r w:rsidRPr="00F46867">
              <w:rPr>
                <w:rStyle w:val="apple-converted-space"/>
                <w:rFonts w:ascii="Arial" w:hAnsi="Arial" w:cs="Arial"/>
                <w:color w:val="000000"/>
                <w:sz w:val="20"/>
                <w:szCs w:val="27"/>
              </w:rPr>
              <w:t> </w:t>
            </w:r>
            <w:hyperlink r:id="rId29" w:tooltip="Khalsa Panth" w:history="1">
              <w:r w:rsidRPr="00F46867">
                <w:rPr>
                  <w:rStyle w:val="Hyperlink"/>
                  <w:rFonts w:ascii="Arial" w:hAnsi="Arial" w:cs="Arial"/>
                  <w:color w:val="5A3696"/>
                  <w:sz w:val="20"/>
                  <w:szCs w:val="27"/>
                  <w:u w:val="none"/>
                </w:rPr>
                <w:t>KhalsaPanth</w:t>
              </w:r>
            </w:hyperlink>
            <w:r w:rsidRPr="00F46867">
              <w:rPr>
                <w:rFonts w:ascii="Arial" w:hAnsi="Arial" w:cs="Arial"/>
                <w:color w:val="000000"/>
                <w:sz w:val="20"/>
                <w:szCs w:val="27"/>
              </w:rPr>
              <w:t>.</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Sikhism's traditions and teachings are distinctively associated with the history, society and culture of the</w:t>
            </w:r>
            <w:r w:rsidRPr="00F46867">
              <w:rPr>
                <w:rStyle w:val="apple-converted-space"/>
                <w:rFonts w:ascii="Arial" w:hAnsi="Arial" w:cs="Arial"/>
                <w:color w:val="000000"/>
                <w:sz w:val="20"/>
                <w:szCs w:val="27"/>
              </w:rPr>
              <w:t> </w:t>
            </w:r>
            <w:hyperlink r:id="rId30" w:tooltip="Punjab" w:history="1">
              <w:r w:rsidRPr="00F46867">
                <w:rPr>
                  <w:rStyle w:val="Hyperlink"/>
                  <w:rFonts w:ascii="Arial" w:hAnsi="Arial" w:cs="Arial"/>
                  <w:color w:val="5A3696"/>
                  <w:sz w:val="20"/>
                  <w:szCs w:val="27"/>
                  <w:u w:val="none"/>
                </w:rPr>
                <w:t>Punjab</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region, the traditional homeland of the Sikhs and the site of the</w:t>
            </w:r>
            <w:r w:rsidRPr="00F46867">
              <w:rPr>
                <w:rStyle w:val="apple-converted-space"/>
                <w:rFonts w:ascii="Arial" w:hAnsi="Arial" w:cs="Arial"/>
                <w:color w:val="000000"/>
                <w:sz w:val="20"/>
                <w:szCs w:val="27"/>
              </w:rPr>
              <w:t> </w:t>
            </w:r>
            <w:hyperlink r:id="rId31" w:tooltip="Sikh Empire" w:history="1">
              <w:r w:rsidRPr="00F46867">
                <w:rPr>
                  <w:rStyle w:val="Hyperlink"/>
                  <w:rFonts w:ascii="Arial" w:hAnsi="Arial" w:cs="Arial"/>
                  <w:color w:val="5A3696"/>
                  <w:sz w:val="20"/>
                  <w:szCs w:val="27"/>
                  <w:u w:val="none"/>
                </w:rPr>
                <w:t>Sikh Empire</w:t>
              </w:r>
            </w:hyperlink>
            <w:r w:rsidRPr="00F46867">
              <w:rPr>
                <w:rFonts w:ascii="Arial" w:hAnsi="Arial" w:cs="Arial"/>
                <w:color w:val="000000"/>
                <w:sz w:val="20"/>
                <w:szCs w:val="27"/>
              </w:rPr>
              <w:t>. Presently, a majority of the Sikhs live in Punjab, India, and until India's partition in 1947, millions of Sikhs had lived in what is now Pakistani Punjab.</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Besides Sikhi and Gurmat, Sikhism is also referred to as Aad-Matt (the primal counsel).</w:t>
            </w:r>
          </w:p>
          <w:p w:rsidR="00F46867" w:rsidRPr="00F46867" w:rsidRDefault="00C950FF" w:rsidP="00F46867">
            <w:pPr>
              <w:numPr>
                <w:ilvl w:val="0"/>
                <w:numId w:val="27"/>
              </w:numPr>
              <w:shd w:val="clear" w:color="auto" w:fill="FFFFFF"/>
              <w:spacing w:before="100" w:beforeAutospacing="1" w:after="24" w:line="240" w:lineRule="auto"/>
              <w:ind w:left="384"/>
              <w:rPr>
                <w:rFonts w:ascii="Arial" w:hAnsi="Arial" w:cs="Arial"/>
                <w:color w:val="000000"/>
                <w:sz w:val="20"/>
                <w:szCs w:val="27"/>
              </w:rPr>
            </w:pPr>
            <w:hyperlink r:id="rId32" w:tooltip="Naam Karan" w:history="1">
              <w:r w:rsidR="00F46867" w:rsidRPr="00F46867">
                <w:rPr>
                  <w:rStyle w:val="Hyperlink"/>
                  <w:rFonts w:ascii="Arial" w:hAnsi="Arial" w:cs="Arial"/>
                  <w:b/>
                  <w:bCs/>
                  <w:color w:val="5A3696"/>
                  <w:sz w:val="20"/>
                  <w:szCs w:val="27"/>
                </w:rPr>
                <w:t>Naam Karan</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This is a</w:t>
            </w:r>
            <w:r w:rsidR="00F46867" w:rsidRPr="00F46867">
              <w:rPr>
                <w:rStyle w:val="apple-converted-space"/>
                <w:rFonts w:ascii="Arial" w:hAnsi="Arial" w:cs="Arial"/>
                <w:color w:val="000000"/>
                <w:sz w:val="20"/>
                <w:szCs w:val="27"/>
              </w:rPr>
              <w:t> </w:t>
            </w:r>
            <w:hyperlink r:id="rId33" w:tooltip="Sikh" w:history="1">
              <w:r w:rsidR="00F46867" w:rsidRPr="00F46867">
                <w:rPr>
                  <w:rStyle w:val="Hyperlink"/>
                  <w:rFonts w:ascii="Arial" w:hAnsi="Arial" w:cs="Arial"/>
                  <w:color w:val="5A3696"/>
                  <w:sz w:val="20"/>
                  <w:szCs w:val="27"/>
                </w:rPr>
                <w:t>Sikh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of</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naming a child</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and it usually takes place in a</w:t>
            </w:r>
            <w:r w:rsidR="00F46867" w:rsidRPr="00F46867">
              <w:rPr>
                <w:rStyle w:val="apple-converted-space"/>
                <w:rFonts w:ascii="Arial" w:hAnsi="Arial" w:cs="Arial"/>
                <w:color w:val="000000"/>
                <w:sz w:val="20"/>
                <w:szCs w:val="27"/>
              </w:rPr>
              <w:t> </w:t>
            </w:r>
            <w:hyperlink r:id="rId34" w:tooltip="Gurdwara" w:history="1">
              <w:r w:rsidR="00F46867" w:rsidRPr="00F46867">
                <w:rPr>
                  <w:rStyle w:val="Hyperlink"/>
                  <w:rFonts w:ascii="Arial" w:hAnsi="Arial" w:cs="Arial"/>
                  <w:color w:val="5A3696"/>
                  <w:sz w:val="20"/>
                  <w:szCs w:val="27"/>
                </w:rPr>
                <w:t>Gurdwara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xml:space="preserve">(Sikh place of worship) after the baby and mother are medically and physically fit to attend the Gurdwara. There is no limit or </w:t>
            </w:r>
            <w:r w:rsidR="00F46867" w:rsidRPr="00F46867">
              <w:rPr>
                <w:rFonts w:ascii="Arial" w:hAnsi="Arial" w:cs="Arial"/>
                <w:color w:val="000000"/>
                <w:sz w:val="20"/>
                <w:szCs w:val="27"/>
              </w:rPr>
              <w:lastRenderedPageBreak/>
              <w:t>threshold to this timing and the family should not feel undue pressure of any kind as to the timing. The only matters that need to be taken into account is the well being of the mother and child. Normally this ceremony only involves the main family members attending the local Gurdwara.</w:t>
            </w:r>
          </w:p>
          <w:p w:rsidR="00F46867" w:rsidRPr="00F46867" w:rsidRDefault="00C950FF" w:rsidP="00F46867">
            <w:pPr>
              <w:numPr>
                <w:ilvl w:val="0"/>
                <w:numId w:val="28"/>
              </w:numPr>
              <w:shd w:val="clear" w:color="auto" w:fill="FFFFFF"/>
              <w:spacing w:before="100" w:beforeAutospacing="1" w:after="24" w:line="240" w:lineRule="auto"/>
              <w:ind w:left="384"/>
              <w:rPr>
                <w:rFonts w:ascii="Arial" w:hAnsi="Arial" w:cs="Arial"/>
                <w:color w:val="000000"/>
                <w:sz w:val="20"/>
                <w:szCs w:val="27"/>
              </w:rPr>
            </w:pPr>
            <w:hyperlink r:id="rId35" w:tooltip="Amrit Sanskar" w:history="1">
              <w:r w:rsidR="00F46867" w:rsidRPr="00F46867">
                <w:rPr>
                  <w:rStyle w:val="Hyperlink"/>
                  <w:rFonts w:ascii="Arial" w:hAnsi="Arial" w:cs="Arial"/>
                  <w:b/>
                  <w:bCs/>
                  <w:color w:val="5A3696"/>
                  <w:sz w:val="20"/>
                  <w:szCs w:val="27"/>
                </w:rPr>
                <w:t>AmritSanskar</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Amrit Sanchar</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 the</w:t>
            </w:r>
            <w:r w:rsidR="00F46867" w:rsidRPr="00F46867">
              <w:rPr>
                <w:rStyle w:val="apple-converted-space"/>
                <w:rFonts w:ascii="Arial" w:hAnsi="Arial" w:cs="Arial"/>
                <w:color w:val="000000"/>
                <w:sz w:val="20"/>
                <w:szCs w:val="27"/>
              </w:rPr>
              <w:t> </w:t>
            </w:r>
            <w:hyperlink r:id="rId36" w:tooltip="Amrit" w:history="1">
              <w:r w:rsidR="00F46867" w:rsidRPr="00F46867">
                <w:rPr>
                  <w:rStyle w:val="Hyperlink"/>
                  <w:rFonts w:ascii="Arial" w:hAnsi="Arial" w:cs="Arial"/>
                  <w:color w:val="5A3696"/>
                  <w:sz w:val="20"/>
                  <w:szCs w:val="27"/>
                </w:rPr>
                <w:t>Amrit</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is the</w:t>
            </w:r>
            <w:r w:rsidR="00F46867" w:rsidRPr="00F46867">
              <w:rPr>
                <w:rStyle w:val="apple-converted-space"/>
                <w:rFonts w:ascii="Arial" w:hAnsi="Arial" w:cs="Arial"/>
                <w:color w:val="000000"/>
                <w:sz w:val="20"/>
                <w:szCs w:val="27"/>
              </w:rPr>
              <w:t> </w:t>
            </w:r>
            <w:hyperlink r:id="rId37" w:tooltip="Sikh" w:history="1">
              <w:r w:rsidR="00F46867" w:rsidRPr="00F46867">
                <w:rPr>
                  <w:rStyle w:val="Hyperlink"/>
                  <w:rFonts w:ascii="Arial" w:hAnsi="Arial" w:cs="Arial"/>
                  <w:color w:val="5A3696"/>
                  <w:sz w:val="20"/>
                  <w:szCs w:val="27"/>
                </w:rPr>
                <w:t>Sikh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of initiation or baptism. This practice has been in existence since the times of</w:t>
            </w:r>
            <w:r w:rsidR="00F46867" w:rsidRPr="00F46867">
              <w:rPr>
                <w:rStyle w:val="apple-converted-space"/>
                <w:rFonts w:ascii="Arial" w:hAnsi="Arial" w:cs="Arial"/>
                <w:color w:val="000000"/>
                <w:sz w:val="20"/>
                <w:szCs w:val="27"/>
              </w:rPr>
              <w:t> </w:t>
            </w:r>
            <w:hyperlink r:id="rId38" w:tooltip="Guru Nanak Dev" w:history="1">
              <w:r w:rsidR="00F46867" w:rsidRPr="00F46867">
                <w:rPr>
                  <w:rStyle w:val="Hyperlink"/>
                  <w:rFonts w:ascii="Arial" w:hAnsi="Arial" w:cs="Arial"/>
                  <w:color w:val="5A3696"/>
                  <w:sz w:val="20"/>
                  <w:szCs w:val="27"/>
                </w:rPr>
                <w:t>Guru Nanak Dev</w:t>
              </w:r>
            </w:hyperlink>
            <w:r w:rsidR="00F46867" w:rsidRPr="00F46867">
              <w:rPr>
                <w:rFonts w:ascii="Arial" w:hAnsi="Arial" w:cs="Arial"/>
                <w:color w:val="000000"/>
                <w:sz w:val="20"/>
                <w:szCs w:val="27"/>
              </w:rPr>
              <w:t>(1469 - 1539). During that time-period, this ceremony was known as</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CharanAmrit</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CharanPhul</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 the</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PagPahul</w:t>
            </w:r>
            <w:r w:rsidR="00F46867" w:rsidRPr="00F46867">
              <w:rPr>
                <w:rFonts w:ascii="Arial" w:hAnsi="Arial" w:cs="Arial"/>
                <w:color w:val="000000"/>
                <w:sz w:val="20"/>
                <w:szCs w:val="27"/>
              </w:rPr>
              <w:t>. However in</w:t>
            </w:r>
            <w:r w:rsidR="00F46867" w:rsidRPr="00F46867">
              <w:rPr>
                <w:rStyle w:val="apple-converted-space"/>
                <w:rFonts w:ascii="Arial" w:hAnsi="Arial" w:cs="Arial"/>
                <w:color w:val="000000"/>
                <w:sz w:val="20"/>
                <w:szCs w:val="27"/>
              </w:rPr>
              <w:t> </w:t>
            </w:r>
            <w:hyperlink r:id="rId39" w:tooltip="1699" w:history="1">
              <w:r w:rsidR="00F46867" w:rsidRPr="00F46867">
                <w:rPr>
                  <w:rStyle w:val="Hyperlink"/>
                  <w:rFonts w:ascii="Arial" w:hAnsi="Arial" w:cs="Arial"/>
                  <w:color w:val="5A3696"/>
                  <w:sz w:val="20"/>
                  <w:szCs w:val="27"/>
                </w:rPr>
                <w:t>1699</w:t>
              </w:r>
            </w:hyperlink>
            <w:r w:rsidR="00F46867" w:rsidRPr="00F46867">
              <w:rPr>
                <w:rFonts w:ascii="Arial" w:hAnsi="Arial" w:cs="Arial"/>
                <w:color w:val="000000"/>
                <w:sz w:val="20"/>
                <w:szCs w:val="27"/>
              </w:rPr>
              <w:t>, the</w:t>
            </w:r>
            <w:r w:rsidR="00F46867" w:rsidRPr="00F46867">
              <w:rPr>
                <w:rStyle w:val="apple-converted-space"/>
                <w:rFonts w:ascii="Arial" w:hAnsi="Arial" w:cs="Arial"/>
                <w:color w:val="000000"/>
                <w:sz w:val="20"/>
                <w:szCs w:val="27"/>
              </w:rPr>
              <w:t> </w:t>
            </w:r>
            <w:r w:rsidR="00F46867" w:rsidRPr="00F46867">
              <w:rPr>
                <w:rFonts w:ascii="Arial" w:hAnsi="Arial" w:cs="Arial"/>
                <w:b/>
                <w:bCs/>
                <w:i/>
                <w:iCs/>
                <w:color w:val="000000"/>
                <w:sz w:val="20"/>
                <w:szCs w:val="27"/>
              </w:rPr>
              <w:t>Khande di Pahul</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(Amrit ceremony) was initiated by</w:t>
            </w:r>
            <w:r w:rsidR="00F46867" w:rsidRPr="00F46867">
              <w:rPr>
                <w:rStyle w:val="apple-converted-space"/>
                <w:rFonts w:ascii="Arial" w:hAnsi="Arial" w:cs="Arial"/>
                <w:color w:val="000000"/>
                <w:sz w:val="20"/>
                <w:szCs w:val="27"/>
              </w:rPr>
              <w:t> </w:t>
            </w:r>
            <w:hyperlink r:id="rId40" w:tooltip="Guru Gobind Singh" w:history="1">
              <w:r w:rsidR="00F46867" w:rsidRPr="00F46867">
                <w:rPr>
                  <w:rStyle w:val="Hyperlink"/>
                  <w:rFonts w:ascii="Arial" w:hAnsi="Arial" w:cs="Arial"/>
                  <w:color w:val="5A3696"/>
                  <w:sz w:val="20"/>
                  <w:szCs w:val="27"/>
                </w:rPr>
                <w:t>Guru Gobind Singh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when</w:t>
            </w:r>
            <w:r w:rsidR="00F46867" w:rsidRPr="00F46867">
              <w:rPr>
                <w:rStyle w:val="apple-converted-space"/>
                <w:rFonts w:ascii="Arial" w:hAnsi="Arial" w:cs="Arial"/>
                <w:color w:val="000000"/>
                <w:sz w:val="20"/>
                <w:szCs w:val="27"/>
              </w:rPr>
              <w:t> </w:t>
            </w:r>
            <w:hyperlink r:id="rId41" w:tooltip="Khalsa" w:history="1">
              <w:r w:rsidR="00F46867" w:rsidRPr="00F46867">
                <w:rPr>
                  <w:rStyle w:val="Hyperlink"/>
                  <w:rFonts w:ascii="Arial" w:hAnsi="Arial" w:cs="Arial"/>
                  <w:color w:val="5A3696"/>
                  <w:sz w:val="20"/>
                  <w:szCs w:val="27"/>
                </w:rPr>
                <w:t>Khalsa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was inaugurated at Sri</w:t>
            </w:r>
            <w:r w:rsidR="00F46867" w:rsidRPr="00F46867">
              <w:rPr>
                <w:rStyle w:val="apple-converted-space"/>
                <w:rFonts w:ascii="Arial" w:hAnsi="Arial" w:cs="Arial"/>
                <w:color w:val="000000"/>
                <w:sz w:val="20"/>
                <w:szCs w:val="27"/>
              </w:rPr>
              <w:t> </w:t>
            </w:r>
            <w:hyperlink r:id="rId42" w:tooltip="Anandpur Sahib" w:history="1">
              <w:r w:rsidR="00F46867" w:rsidRPr="00F46867">
                <w:rPr>
                  <w:rStyle w:val="Hyperlink"/>
                  <w:rFonts w:ascii="Arial" w:hAnsi="Arial" w:cs="Arial"/>
                  <w:color w:val="5A3696"/>
                  <w:sz w:val="20"/>
                  <w:szCs w:val="27"/>
                </w:rPr>
                <w:t>Anandpur Sahib</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on the day of</w:t>
            </w:r>
            <w:r w:rsidR="00F46867" w:rsidRPr="00F46867">
              <w:rPr>
                <w:rStyle w:val="apple-converted-space"/>
                <w:rFonts w:ascii="Arial" w:hAnsi="Arial" w:cs="Arial"/>
                <w:color w:val="000000"/>
                <w:sz w:val="20"/>
                <w:szCs w:val="27"/>
              </w:rPr>
              <w:t> </w:t>
            </w:r>
            <w:hyperlink r:id="rId43" w:tooltip="Baisakhi" w:history="1">
              <w:r w:rsidR="00F46867" w:rsidRPr="00F46867">
                <w:rPr>
                  <w:rStyle w:val="Hyperlink"/>
                  <w:rFonts w:ascii="Arial" w:hAnsi="Arial" w:cs="Arial"/>
                  <w:color w:val="5A3696"/>
                  <w:sz w:val="20"/>
                  <w:szCs w:val="27"/>
                </w:rPr>
                <w:t>Baisakhi</w:t>
              </w:r>
            </w:hyperlink>
            <w:r w:rsidR="00F46867" w:rsidRPr="00F46867">
              <w:rPr>
                <w:rFonts w:ascii="Arial" w:hAnsi="Arial" w:cs="Arial"/>
                <w:color w:val="000000"/>
                <w:sz w:val="20"/>
                <w:szCs w:val="27"/>
              </w:rPr>
              <w:t>. "Khande Di Pahul" embodies the primary objects of Sikh faith; promises connection with the Guru; and also promotes the ability to lead a pure and pious life which will unite the "pure one" with Almighty Lord.</w:t>
            </w:r>
          </w:p>
          <w:p w:rsidR="00F46867" w:rsidRPr="00F46867" w:rsidRDefault="00C950FF" w:rsidP="00F46867">
            <w:pPr>
              <w:numPr>
                <w:ilvl w:val="0"/>
                <w:numId w:val="29"/>
              </w:numPr>
              <w:shd w:val="clear" w:color="auto" w:fill="FFFFFF"/>
              <w:spacing w:before="100" w:beforeAutospacing="1" w:after="24" w:line="240" w:lineRule="auto"/>
              <w:ind w:left="384"/>
              <w:rPr>
                <w:rFonts w:ascii="Arial" w:hAnsi="Arial" w:cs="Arial"/>
                <w:color w:val="000000"/>
                <w:sz w:val="20"/>
                <w:szCs w:val="27"/>
              </w:rPr>
            </w:pPr>
            <w:hyperlink r:id="rId44" w:tooltip="Anand Karaj" w:history="1">
              <w:r w:rsidR="00F46867" w:rsidRPr="00F46867">
                <w:rPr>
                  <w:rStyle w:val="Hyperlink"/>
                  <w:rFonts w:ascii="Arial" w:hAnsi="Arial" w:cs="Arial"/>
                  <w:b/>
                  <w:bCs/>
                  <w:color w:val="5A3696"/>
                  <w:sz w:val="20"/>
                  <w:szCs w:val="27"/>
                </w:rPr>
                <w:t>Anand Karaj</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is the name of the Sikh Marriage ceremony, meaning "Blissful Union" or "Joyful Union," which was introduced by</w:t>
            </w:r>
            <w:r w:rsidR="00F46867" w:rsidRPr="00F46867">
              <w:rPr>
                <w:rStyle w:val="apple-converted-space"/>
                <w:rFonts w:ascii="Arial" w:hAnsi="Arial" w:cs="Arial"/>
                <w:color w:val="000000"/>
                <w:sz w:val="20"/>
                <w:szCs w:val="27"/>
              </w:rPr>
              <w:t> </w:t>
            </w:r>
            <w:hyperlink r:id="rId45" w:tooltip="Guru Amar Das" w:history="1">
              <w:r w:rsidR="00F46867" w:rsidRPr="00F46867">
                <w:rPr>
                  <w:rStyle w:val="Hyperlink"/>
                  <w:rFonts w:ascii="Arial" w:hAnsi="Arial" w:cs="Arial"/>
                  <w:color w:val="5A3696"/>
                  <w:sz w:val="20"/>
                  <w:szCs w:val="27"/>
                </w:rPr>
                <w:t>Guru Amar Das</w:t>
              </w:r>
            </w:hyperlink>
            <w:r w:rsidR="00F46867" w:rsidRPr="00F46867">
              <w:rPr>
                <w:rFonts w:ascii="Arial" w:hAnsi="Arial" w:cs="Arial"/>
                <w:color w:val="000000"/>
                <w:sz w:val="20"/>
                <w:szCs w:val="27"/>
              </w:rPr>
              <w:t>. The four Lavan (marriage hymns which take place during the marriage ceremony) were composed by his successor,</w:t>
            </w:r>
            <w:r w:rsidR="00F46867" w:rsidRPr="00F46867">
              <w:rPr>
                <w:rStyle w:val="apple-converted-space"/>
                <w:rFonts w:ascii="Arial" w:hAnsi="Arial" w:cs="Arial"/>
                <w:color w:val="000000"/>
                <w:sz w:val="20"/>
                <w:szCs w:val="27"/>
              </w:rPr>
              <w:t> </w:t>
            </w:r>
            <w:hyperlink r:id="rId46" w:tooltip="Guru Ram Das" w:history="1">
              <w:r w:rsidR="00F46867" w:rsidRPr="00F46867">
                <w:rPr>
                  <w:rStyle w:val="Hyperlink"/>
                  <w:rFonts w:ascii="Arial" w:hAnsi="Arial" w:cs="Arial"/>
                  <w:color w:val="5A3696"/>
                  <w:sz w:val="20"/>
                  <w:szCs w:val="27"/>
                </w:rPr>
                <w:t>Guru Ram Das</w:t>
              </w:r>
            </w:hyperlink>
            <w:r w:rsidR="00F46867" w:rsidRPr="00F46867">
              <w:rPr>
                <w:rFonts w:ascii="Arial" w:hAnsi="Arial" w:cs="Arial"/>
                <w:color w:val="000000"/>
                <w:sz w:val="20"/>
                <w:szCs w:val="27"/>
              </w:rPr>
              <w:t>. It was originally legalised in India through the passage of the Anand Marriage Act 1909 but is now governed by the</w:t>
            </w:r>
            <w:r w:rsidR="00F46867" w:rsidRPr="00F46867">
              <w:rPr>
                <w:rStyle w:val="apple-converted-space"/>
                <w:rFonts w:ascii="Arial" w:hAnsi="Arial" w:cs="Arial"/>
                <w:color w:val="000000"/>
                <w:sz w:val="20"/>
                <w:szCs w:val="27"/>
              </w:rPr>
              <w:t> </w:t>
            </w:r>
            <w:hyperlink r:id="rId47" w:tooltip="Sikh rehat maryada" w:history="1">
              <w:r w:rsidR="00F46867" w:rsidRPr="00F46867">
                <w:rPr>
                  <w:rStyle w:val="Hyperlink"/>
                  <w:rFonts w:ascii="Arial" w:hAnsi="Arial" w:cs="Arial"/>
                  <w:color w:val="5A3696"/>
                  <w:sz w:val="20"/>
                  <w:szCs w:val="27"/>
                </w:rPr>
                <w:t>Sikh RehatMaryada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(Sikh code of conduct and conventions) which was issued by the</w:t>
            </w:r>
            <w:r w:rsidR="00F46867" w:rsidRPr="00F46867">
              <w:rPr>
                <w:rStyle w:val="apple-converted-space"/>
                <w:rFonts w:ascii="Arial" w:hAnsi="Arial" w:cs="Arial"/>
                <w:color w:val="000000"/>
                <w:sz w:val="20"/>
                <w:szCs w:val="27"/>
              </w:rPr>
              <w:t> </w:t>
            </w:r>
            <w:hyperlink r:id="rId48" w:tooltip="Shiromani Gurdwara Prabandhak Committee" w:history="1">
              <w:r w:rsidR="00F46867" w:rsidRPr="00F46867">
                <w:rPr>
                  <w:rStyle w:val="Hyperlink"/>
                  <w:rFonts w:ascii="Arial" w:hAnsi="Arial" w:cs="Arial"/>
                  <w:color w:val="5A3696"/>
                  <w:sz w:val="20"/>
                  <w:szCs w:val="27"/>
                </w:rPr>
                <w:t>Shiromani GurdwaraPrabandhak Committee</w:t>
              </w:r>
            </w:hyperlink>
            <w:r w:rsidR="00F46867" w:rsidRPr="00F46867">
              <w:rPr>
                <w:rFonts w:ascii="Arial" w:hAnsi="Arial" w:cs="Arial"/>
                <w:color w:val="000000"/>
                <w:sz w:val="20"/>
                <w:szCs w:val="27"/>
              </w:rPr>
              <w:t>(</w:t>
            </w:r>
            <w:hyperlink r:id="rId49" w:tooltip="SGPC" w:history="1">
              <w:r w:rsidR="00F46867" w:rsidRPr="00F46867">
                <w:rPr>
                  <w:rStyle w:val="Hyperlink"/>
                  <w:rFonts w:ascii="Arial" w:hAnsi="Arial" w:cs="Arial"/>
                  <w:color w:val="5A3696"/>
                  <w:sz w:val="20"/>
                  <w:szCs w:val="27"/>
                </w:rPr>
                <w:t>SGPC</w:t>
              </w:r>
            </w:hyperlink>
            <w:r w:rsidR="00F46867" w:rsidRPr="00F46867">
              <w:rPr>
                <w:rFonts w:ascii="Arial" w:hAnsi="Arial" w:cs="Arial"/>
                <w:color w:val="000000"/>
                <w:sz w:val="20"/>
                <w:szCs w:val="27"/>
              </w:rPr>
              <w:t>). It dictates that only those who follow the Sikh religion may marry under the ceremony, therefore, Sikhs cannot marry persons professing to other religions under it. It also states that child marriage is invalid and that no account should be taken of the prospective spouse's caste. However, in practice, many Sikhs take preference in people from their caste.</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14" w:name="_Toc315723433"/>
      <w:bookmarkStart w:id="15" w:name="_Toc398379454"/>
      <w:bookmarkStart w:id="16" w:name="_Toc450400651"/>
      <w:r>
        <w:lastRenderedPageBreak/>
        <w:t xml:space="preserve">Activity </w:t>
      </w:r>
      <w:bookmarkEnd w:id="14"/>
      <w:r>
        <w:t>1</w:t>
      </w:r>
      <w:bookmarkEnd w:id="15"/>
      <w:r w:rsidR="000E3A73">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B74DBA" w:rsidRPr="00E306D7" w:rsidRDefault="00B74DBA" w:rsidP="000E3A73">
            <w:pPr>
              <w:pStyle w:val="AAAQuestions"/>
              <w:rPr>
                <w:rFonts w:cs="Helvetica"/>
                <w:szCs w:val="24"/>
              </w:rPr>
            </w:pPr>
            <w:r w:rsidRPr="00E306D7">
              <w:rPr>
                <w:rFonts w:cs="Helvetica"/>
                <w:szCs w:val="24"/>
              </w:rPr>
              <w:t>Define and reflect on the aspects of the environment that influence your cultural identity.</w:t>
            </w:r>
          </w:p>
          <w:p w:rsidR="00B74DBA" w:rsidRPr="00E306D7" w:rsidRDefault="00B74DBA" w:rsidP="000E3A73">
            <w:pPr>
              <w:pStyle w:val="AAAQuestions"/>
              <w:rPr>
                <w:rFonts w:cs="Helvetica"/>
                <w:szCs w:val="24"/>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Pr="00F46867" w:rsidRDefault="00F46867" w:rsidP="000E3A73">
            <w:pPr>
              <w:pStyle w:val="AAAQuestions"/>
              <w:rPr>
                <w:sz w:val="20"/>
              </w:rPr>
            </w:pPr>
            <w:r w:rsidRPr="00F46867">
              <w:rPr>
                <w:rStyle w:val="Strong"/>
                <w:rFonts w:ascii="Trebuchet MS" w:hAnsi="Trebuchet MS"/>
                <w:color w:val="333333"/>
                <w:sz w:val="20"/>
                <w:szCs w:val="34"/>
                <w:bdr w:val="none" w:sz="0" w:space="0" w:color="auto" w:frame="1"/>
                <w:shd w:val="clear" w:color="auto" w:fill="FBE4DE"/>
              </w:rPr>
              <w:t>What is your answer so far or What have you done so far as an attempt to solve this question?</w:t>
            </w:r>
            <w:r w:rsidRPr="00F46867">
              <w:rPr>
                <w:rFonts w:ascii="Trebuchet MS" w:hAnsi="Trebuchet MS"/>
                <w:color w:val="333333"/>
                <w:sz w:val="20"/>
                <w:szCs w:val="34"/>
              </w:rPr>
              <w:br/>
            </w:r>
            <w:r w:rsidRPr="00F46867">
              <w:rPr>
                <w:rStyle w:val="Emphasis"/>
                <w:rFonts w:ascii="Trebuchet MS" w:hAnsi="Trebuchet MS"/>
                <w:color w:val="333333"/>
                <w:sz w:val="20"/>
                <w:szCs w:val="34"/>
                <w:bdr w:val="none" w:sz="0" w:space="0" w:color="auto" w:frame="1"/>
                <w:shd w:val="clear" w:color="auto" w:fill="FBE4DE"/>
              </w:rPr>
              <w:t>If someone were to migrate from India to a remote community in Australia they would probably find the change in their environment to have a some influence on their cultural identity.</w:t>
            </w:r>
            <w:r w:rsidRPr="00F46867">
              <w:rPr>
                <w:rFonts w:ascii="Trebuchet MS" w:hAnsi="Trebuchet MS"/>
                <w:color w:val="333333"/>
                <w:sz w:val="20"/>
                <w:szCs w:val="34"/>
              </w:rPr>
              <w:br/>
            </w:r>
            <w:r w:rsidRPr="00F46867">
              <w:rPr>
                <w:rFonts w:ascii="Trebuchet MS" w:hAnsi="Trebuchet MS"/>
                <w:color w:val="333333"/>
                <w:sz w:val="20"/>
                <w:szCs w:val="34"/>
              </w:rPr>
              <w:br/>
            </w:r>
            <w:r w:rsidRPr="00F46867">
              <w:rPr>
                <w:rStyle w:val="Strong"/>
                <w:rFonts w:ascii="Trebuchet MS" w:hAnsi="Trebuchet MS"/>
                <w:color w:val="333333"/>
                <w:sz w:val="20"/>
                <w:szCs w:val="34"/>
                <w:bdr w:val="none" w:sz="0" w:space="0" w:color="auto" w:frame="1"/>
                <w:shd w:val="clear" w:color="auto" w:fill="FBE4DE"/>
              </w:rPr>
              <w:t>Description and Message:</w:t>
            </w:r>
            <w:r w:rsidRPr="00F46867">
              <w:rPr>
                <w:rFonts w:ascii="Trebuchet MS" w:hAnsi="Trebuchet MS"/>
                <w:color w:val="333333"/>
                <w:sz w:val="20"/>
                <w:szCs w:val="34"/>
              </w:rPr>
              <w:br/>
            </w:r>
            <w:r w:rsidRPr="00F46867">
              <w:rPr>
                <w:rStyle w:val="Emphasis"/>
                <w:rFonts w:ascii="Trebuchet MS" w:hAnsi="Trebuchet MS"/>
                <w:color w:val="333333"/>
                <w:sz w:val="20"/>
                <w:szCs w:val="34"/>
                <w:bdr w:val="none" w:sz="0" w:space="0" w:color="auto" w:frame="1"/>
                <w:shd w:val="clear" w:color="auto" w:fill="FBE4DE"/>
              </w:rPr>
              <w:t>Just need to know if I'm answering the question?</w:t>
            </w:r>
            <w:r w:rsidRPr="00F46867">
              <w:rPr>
                <w:rFonts w:ascii="Trebuchet MS" w:hAnsi="Trebuchet MS"/>
                <w:i/>
                <w:iCs/>
                <w:color w:val="333333"/>
                <w:sz w:val="20"/>
                <w:szCs w:val="34"/>
                <w:bdr w:val="none" w:sz="0" w:space="0" w:color="auto" w:frame="1"/>
                <w:shd w:val="clear" w:color="auto" w:fill="FBE4DE"/>
              </w:rPr>
              <w:br/>
            </w:r>
            <w:r w:rsidRPr="00F46867">
              <w:rPr>
                <w:rStyle w:val="Emphasis"/>
                <w:rFonts w:ascii="Trebuchet MS" w:hAnsi="Trebuchet MS"/>
                <w:color w:val="333333"/>
                <w:sz w:val="20"/>
                <w:szCs w:val="34"/>
                <w:bdr w:val="none" w:sz="0" w:space="0" w:color="auto" w:frame="1"/>
                <w:shd w:val="clear" w:color="auto" w:fill="FBE4DE"/>
              </w:rPr>
              <w:t>I would talk about how the food we eat is different and they may not have access to a lot of ingredients they use, how they could feel isolated and alone without many people who would speak their language. How they may feel embarrassed or scared to go out with their traditional dress especially if they are sikh women and wear salwar suit and dupatta.</w:t>
            </w:r>
            <w:r w:rsidRPr="00F46867">
              <w:rPr>
                <w:rStyle w:val="apple-converted-space"/>
                <w:rFonts w:ascii="Trebuchet MS" w:hAnsi="Trebuchet MS"/>
                <w:i/>
                <w:iCs/>
                <w:color w:val="333333"/>
                <w:sz w:val="20"/>
                <w:szCs w:val="34"/>
                <w:bdr w:val="none" w:sz="0" w:space="0" w:color="auto" w:frame="1"/>
                <w:shd w:val="clear" w:color="auto" w:fill="FBE4DE"/>
              </w:rPr>
              <w:t> </w:t>
            </w:r>
          </w:p>
          <w:p w:rsidR="00B74DBA" w:rsidRPr="00F46867" w:rsidRDefault="00B74DBA" w:rsidP="002E2FA8">
            <w:pPr>
              <w:pStyle w:val="AAAQuestions"/>
              <w:rPr>
                <w:color w:val="000000" w:themeColor="text1"/>
                <w:sz w:val="2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0E3A73" w:rsidRDefault="000E3A73" w:rsidP="002E2FA8">
            <w:pPr>
              <w:autoSpaceDE w:val="0"/>
              <w:autoSpaceDN w:val="0"/>
              <w:adjustRightInd w:val="0"/>
              <w:spacing w:after="0" w:line="360" w:lineRule="auto"/>
              <w:rPr>
                <w:spacing w:val="-2"/>
              </w:rPr>
            </w:pPr>
          </w:p>
        </w:tc>
      </w:tr>
    </w:tbl>
    <w:p w:rsidR="00B74DBA" w:rsidRDefault="00B74DBA" w:rsidP="00B74DBA">
      <w:pPr>
        <w:rPr>
          <w:b/>
        </w:rPr>
      </w:pPr>
      <w:bookmarkStart w:id="17" w:name="_Toc315170863"/>
    </w:p>
    <w:p w:rsidR="00B74DBA" w:rsidRDefault="00B74DBA" w:rsidP="00B74DBA">
      <w:pPr>
        <w:pStyle w:val="Heading3"/>
        <w:rPr>
          <w:color w:val="C00000"/>
          <w:sz w:val="36"/>
          <w:szCs w:val="28"/>
        </w:rPr>
      </w:pPr>
      <w:bookmarkStart w:id="18" w:name="_Toc398379455"/>
      <w:bookmarkStart w:id="19" w:name="_Toc450400652"/>
      <w:r>
        <w:t>Activity 1</w:t>
      </w:r>
      <w:bookmarkEnd w:id="18"/>
      <w:r w:rsidR="000E3A73">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B74DBA" w:rsidRDefault="00B74DBA" w:rsidP="000E3A73">
            <w:pPr>
              <w:pStyle w:val="AAAQuestions"/>
            </w:pPr>
          </w:p>
          <w:p w:rsidR="00B74DBA" w:rsidRDefault="00B74DBA" w:rsidP="000E3A73">
            <w:pPr>
              <w:pStyle w:val="AAAQuestions"/>
              <w:rPr>
                <w:color w:val="C0504D" w:themeColor="accent2"/>
                <w:sz w:val="28"/>
                <w:szCs w:val="28"/>
              </w:rPr>
            </w:pPr>
            <w:r w:rsidRPr="00E306D7">
              <w:rPr>
                <w:rFonts w:eastAsia="Times New Roman" w:cs="Helvetica"/>
              </w:rPr>
              <w:t>Reflect on the potential impact your own background may have on interactions and relationships with people from other cultures.</w:t>
            </w:r>
          </w:p>
          <w:p w:rsidR="000E3A73" w:rsidRPr="00E306D7" w:rsidRDefault="000E3A73" w:rsidP="000E3A73">
            <w:pPr>
              <w:pStyle w:val="AAAQuestions"/>
              <w:rPr>
                <w:color w:val="C0504D" w:themeColor="accent2"/>
                <w:sz w:val="28"/>
                <w:szCs w:val="28"/>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Default="00B74DBA" w:rsidP="002E2FA8">
            <w:pPr>
              <w:pStyle w:val="AAAQuestions"/>
            </w:pPr>
          </w:p>
          <w:p w:rsidR="009429EF" w:rsidRPr="009429EF" w:rsidRDefault="009429EF" w:rsidP="009429EF">
            <w:pPr>
              <w:shd w:val="clear" w:color="auto" w:fill="EBEADD"/>
              <w:spacing w:after="0" w:line="240" w:lineRule="auto"/>
              <w:textAlignment w:val="baseline"/>
              <w:rPr>
                <w:rFonts w:ascii="inherit" w:eastAsia="Times New Roman" w:hAnsi="inherit"/>
                <w:color w:val="FF0080"/>
                <w:sz w:val="23"/>
                <w:szCs w:val="23"/>
                <w:lang w:val="en-US"/>
              </w:rPr>
            </w:pPr>
            <w:r w:rsidRPr="009429EF">
              <w:rPr>
                <w:rFonts w:ascii="inherit" w:eastAsia="Times New Roman" w:hAnsi="inherit"/>
                <w:color w:val="FF0080"/>
                <w:sz w:val="23"/>
                <w:szCs w:val="23"/>
                <w:lang w:val="en-US"/>
              </w:rPr>
              <w:t>Cultural identifiers may be the result of various conditions including: location, gender, race, history, nationality, language, sexuality, religious beliefs, ethnicity, aesthetics, and even food.</w:t>
            </w:r>
          </w:p>
          <w:p w:rsidR="009429EF" w:rsidRPr="009429EF" w:rsidRDefault="009429EF" w:rsidP="009429EF">
            <w:pPr>
              <w:spacing w:after="0" w:line="240" w:lineRule="auto"/>
              <w:rPr>
                <w:rFonts w:ascii="Times New Roman" w:eastAsia="Times New Roman" w:hAnsi="Times New Roman"/>
                <w:sz w:val="24"/>
                <w:szCs w:val="24"/>
                <w:lang w:val="en-US"/>
              </w:rPr>
            </w:pPr>
            <w:r w:rsidRPr="009429EF">
              <w:rPr>
                <w:rFonts w:ascii="Trebuchet MS" w:eastAsia="Times New Roman" w:hAnsi="Trebuchet MS"/>
                <w:color w:val="FF0080"/>
                <w:sz w:val="34"/>
                <w:szCs w:val="34"/>
                <w:lang w:val="en-US"/>
              </w:rPr>
              <w:br/>
            </w:r>
          </w:p>
          <w:p w:rsidR="009429EF" w:rsidRPr="009429EF" w:rsidRDefault="009429EF" w:rsidP="009429EF">
            <w:pPr>
              <w:shd w:val="clear" w:color="auto" w:fill="EBEADD"/>
              <w:spacing w:after="0" w:line="240" w:lineRule="auto"/>
              <w:textAlignment w:val="baseline"/>
              <w:rPr>
                <w:rFonts w:ascii="inherit" w:eastAsia="Times New Roman" w:hAnsi="inherit"/>
                <w:color w:val="FF0080"/>
                <w:sz w:val="23"/>
                <w:szCs w:val="23"/>
                <w:lang w:val="en-US"/>
              </w:rPr>
            </w:pPr>
            <w:r w:rsidRPr="009429EF">
              <w:rPr>
                <w:rFonts w:ascii="inherit" w:eastAsia="Times New Roman" w:hAnsi="inherit"/>
                <w:color w:val="FF0080"/>
                <w:sz w:val="23"/>
                <w:szCs w:val="23"/>
                <w:lang w:val="en-US"/>
              </w:rPr>
              <w:t>Bias in Behaviours</w:t>
            </w:r>
            <w:r w:rsidRPr="009429EF">
              <w:rPr>
                <w:rFonts w:ascii="inherit" w:eastAsia="Times New Roman" w:hAnsi="inherit"/>
                <w:color w:val="FF0080"/>
                <w:sz w:val="23"/>
                <w:szCs w:val="23"/>
                <w:lang w:val="en-US"/>
              </w:rPr>
              <w:br/>
            </w:r>
            <w:r w:rsidRPr="009429EF">
              <w:rPr>
                <w:rFonts w:ascii="inherit" w:eastAsia="Times New Roman" w:hAnsi="inherit"/>
                <w:color w:val="FF0080"/>
                <w:sz w:val="23"/>
                <w:szCs w:val="23"/>
                <w:lang w:val="en-US"/>
              </w:rPr>
              <w:br/>
              <w:t>Avoidance of certain people</w:t>
            </w:r>
            <w:r w:rsidRPr="009429EF">
              <w:rPr>
                <w:rFonts w:ascii="inherit" w:eastAsia="Times New Roman" w:hAnsi="inherit"/>
                <w:color w:val="FF0080"/>
                <w:sz w:val="23"/>
                <w:szCs w:val="23"/>
                <w:lang w:val="en-US"/>
              </w:rPr>
              <w:br/>
              <w:t>Stereotyping - good or bad</w:t>
            </w:r>
            <w:r w:rsidRPr="009429EF">
              <w:rPr>
                <w:rFonts w:ascii="inherit" w:eastAsia="Times New Roman" w:hAnsi="inherit"/>
                <w:color w:val="FF0080"/>
                <w:sz w:val="23"/>
                <w:szCs w:val="23"/>
                <w:lang w:val="en-US"/>
              </w:rPr>
              <w:br/>
              <w:t>Telling jokes based on stereotypes</w:t>
            </w:r>
            <w:r w:rsidRPr="009429EF">
              <w:rPr>
                <w:rFonts w:ascii="inherit" w:eastAsia="Times New Roman" w:hAnsi="inherit"/>
                <w:color w:val="FF0080"/>
                <w:sz w:val="23"/>
                <w:szCs w:val="23"/>
                <w:lang w:val="en-US"/>
              </w:rPr>
              <w:br/>
              <w:t>Calling people names</w:t>
            </w:r>
            <w:r w:rsidRPr="009429EF">
              <w:rPr>
                <w:rFonts w:ascii="inherit" w:eastAsia="Times New Roman" w:hAnsi="inherit"/>
                <w:color w:val="FF0080"/>
                <w:sz w:val="23"/>
                <w:szCs w:val="23"/>
                <w:lang w:val="en-US"/>
              </w:rPr>
              <w:br/>
              <w:t>Posting negative comments in social media</w:t>
            </w:r>
            <w:r w:rsidRPr="009429EF">
              <w:rPr>
                <w:rFonts w:ascii="inherit" w:eastAsia="Times New Roman" w:hAnsi="inherit"/>
                <w:color w:val="FF0080"/>
                <w:sz w:val="23"/>
                <w:szCs w:val="23"/>
                <w:lang w:val="en-US"/>
              </w:rPr>
              <w:br/>
              <w:t>Insults based on stereotypes</w:t>
            </w:r>
            <w:r w:rsidRPr="009429EF">
              <w:rPr>
                <w:rFonts w:ascii="inherit" w:eastAsia="Times New Roman" w:hAnsi="inherit"/>
                <w:color w:val="FF0080"/>
                <w:sz w:val="23"/>
                <w:szCs w:val="23"/>
                <w:lang w:val="en-US"/>
              </w:rPr>
              <w:br/>
              <w:t>Vandalizing others' religious decorations</w:t>
            </w:r>
            <w:r w:rsidRPr="009429EF">
              <w:rPr>
                <w:rFonts w:ascii="inherit" w:eastAsia="Times New Roman" w:hAnsi="inherit"/>
                <w:color w:val="FF0080"/>
                <w:sz w:val="23"/>
                <w:szCs w:val="23"/>
                <w:lang w:val="en-US"/>
              </w:rPr>
              <w:br/>
              <w:t>Imitating someone with a disability</w:t>
            </w:r>
            <w:r w:rsidRPr="009429EF">
              <w:rPr>
                <w:rFonts w:ascii="inherit" w:eastAsia="Times New Roman" w:hAnsi="inherit"/>
                <w:color w:val="FF0080"/>
                <w:sz w:val="23"/>
                <w:szCs w:val="23"/>
                <w:lang w:val="en-US"/>
              </w:rPr>
              <w:br/>
              <w:t>Calling women names such as chicks or broads</w:t>
            </w:r>
            <w:r w:rsidRPr="009429EF">
              <w:rPr>
                <w:rFonts w:ascii="inherit" w:eastAsia="Times New Roman" w:hAnsi="inherit"/>
                <w:color w:val="FF0080"/>
                <w:sz w:val="23"/>
                <w:szCs w:val="23"/>
                <w:lang w:val="en-US"/>
              </w:rPr>
              <w:br/>
              <w:t>Joining exclusive clubs where certain people are not allowed</w:t>
            </w:r>
            <w:r w:rsidRPr="009429EF">
              <w:rPr>
                <w:rFonts w:ascii="inherit" w:eastAsia="Times New Roman" w:hAnsi="inherit"/>
                <w:color w:val="FF0080"/>
                <w:sz w:val="23"/>
                <w:szCs w:val="23"/>
                <w:lang w:val="en-US"/>
              </w:rPr>
              <w:br/>
              <w:t>Telling someone that women wear dresses and men wear pants</w:t>
            </w:r>
            <w:r w:rsidRPr="009429EF">
              <w:rPr>
                <w:rFonts w:ascii="inherit" w:eastAsia="Times New Roman" w:hAnsi="inherit"/>
                <w:color w:val="FF0080"/>
                <w:sz w:val="23"/>
                <w:szCs w:val="23"/>
                <w:lang w:val="en-US"/>
              </w:rPr>
              <w:br/>
              <w:t>Not serving someone is a restaurant or retail store because of their race</w:t>
            </w:r>
            <w:r w:rsidRPr="009429EF">
              <w:rPr>
                <w:rFonts w:ascii="inherit" w:eastAsia="Times New Roman" w:hAnsi="inherit"/>
                <w:color w:val="FF0080"/>
                <w:sz w:val="23"/>
                <w:szCs w:val="23"/>
                <w:lang w:val="en-US"/>
              </w:rPr>
              <w:br/>
              <w:t>Not hiring someone because of their age or gender</w:t>
            </w:r>
            <w:r w:rsidRPr="009429EF">
              <w:rPr>
                <w:rFonts w:ascii="inherit" w:eastAsia="Times New Roman" w:hAnsi="inherit"/>
                <w:color w:val="FF0080"/>
                <w:sz w:val="23"/>
                <w:szCs w:val="23"/>
                <w:lang w:val="en-US"/>
              </w:rPr>
              <w:br/>
              <w:t>Not accepting a bid on a house because of race or religion</w:t>
            </w:r>
            <w:r w:rsidRPr="009429EF">
              <w:rPr>
                <w:rFonts w:ascii="inherit" w:eastAsia="Times New Roman" w:hAnsi="inherit"/>
                <w:color w:val="FF0080"/>
                <w:sz w:val="23"/>
                <w:szCs w:val="23"/>
                <w:lang w:val="en-US"/>
              </w:rPr>
              <w:br/>
            </w:r>
            <w:r w:rsidRPr="009429EF">
              <w:rPr>
                <w:rFonts w:ascii="inherit" w:eastAsia="Times New Roman" w:hAnsi="inherit"/>
                <w:color w:val="FF0080"/>
                <w:sz w:val="23"/>
                <w:szCs w:val="23"/>
                <w:lang w:val="en-US"/>
              </w:rPr>
              <w:lastRenderedPageBreak/>
              <w:t>Drawing pictures or cartoons that belittle someone because of their beliefs, gender expression or political affiliation</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20" w:name="_Toc398379456"/>
      <w:bookmarkStart w:id="21" w:name="_Toc450400653"/>
      <w:r>
        <w:lastRenderedPageBreak/>
        <w:t>Activity 1</w:t>
      </w:r>
      <w:bookmarkEnd w:id="20"/>
      <w:r w:rsidR="000E3A73">
        <w:t>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Pr="00E306D7" w:rsidRDefault="00B74DBA" w:rsidP="000E3A73">
            <w:pPr>
              <w:pStyle w:val="AAAQuestions"/>
            </w:pPr>
            <w:r w:rsidRPr="00E306D7">
              <w:t>Identify any knowledge, attitudes or skills you need to develop to ensure your cultural competence.</w:t>
            </w:r>
          </w:p>
          <w:p w:rsidR="009429EF" w:rsidRDefault="009429EF" w:rsidP="009429EF">
            <w:r>
              <w:t xml:space="preserve">Identifying any cultural knowledge, attitudes or skills that you need to develop is </w:t>
            </w:r>
            <w:r>
              <w:lastRenderedPageBreak/>
              <w:t xml:space="preserve">the foundation in participating in creating a culturally competent early childhood education environment. </w:t>
            </w:r>
          </w:p>
          <w:p w:rsidR="00B74DBA" w:rsidRDefault="009429EF" w:rsidP="009429EF">
            <w:pPr>
              <w:rPr>
                <w:rFonts w:cs="Calibri"/>
                <w:i/>
                <w:color w:val="000000" w:themeColor="text1"/>
              </w:rPr>
            </w:pPr>
            <w:r>
              <w:t>Generally, people distance themselves from what is unknown to them. People with similar backgrounds are drawn together based on their similarities, and others may be excluded out of fear of their difference.</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Pr="006C3604" w:rsidRDefault="00B74DBA" w:rsidP="002E2FA8">
            <w:pPr>
              <w:rPr>
                <w:rFonts w:eastAsia="Times New Roman" w:cs="Helvetica"/>
                <w:color w:val="000000" w:themeColor="text1"/>
              </w:rPr>
            </w:pPr>
          </w:p>
          <w:p w:rsidR="009429EF" w:rsidRDefault="00B74DBA" w:rsidP="00120FA5">
            <w:pPr>
              <w:pStyle w:val="AAAQuestions"/>
            </w:pPr>
            <w:r w:rsidRPr="00E306D7">
              <w:t>How would you address them?</w:t>
            </w:r>
          </w:p>
          <w:p w:rsidR="00120FA5" w:rsidRDefault="00120FA5" w:rsidP="00120FA5">
            <w:pPr>
              <w:pStyle w:val="AAAQuestions"/>
            </w:pPr>
          </w:p>
          <w:p w:rsidR="00B74DBA" w:rsidRPr="00120FA5" w:rsidRDefault="009429EF" w:rsidP="00120FA5">
            <w:pPr>
              <w:pStyle w:val="Bullets"/>
              <w:numPr>
                <w:ilvl w:val="0"/>
                <w:numId w:val="44"/>
              </w:numPr>
            </w:pPr>
            <w:r w:rsidRPr="00120FA5">
              <w:t>Art and music</w:t>
            </w:r>
          </w:p>
          <w:p w:rsidR="00F300BD" w:rsidRPr="00120FA5" w:rsidRDefault="00F300BD" w:rsidP="00F300BD">
            <w:pPr>
              <w:pStyle w:val="Answers"/>
              <w:numPr>
                <w:ilvl w:val="0"/>
                <w:numId w:val="44"/>
              </w:numPr>
            </w:pPr>
            <w:r w:rsidRPr="00120FA5">
              <w:t>Attend diversity training</w:t>
            </w:r>
          </w:p>
          <w:p w:rsidR="00F300BD" w:rsidRPr="00120FA5" w:rsidRDefault="00F300BD" w:rsidP="00F300BD">
            <w:pPr>
              <w:pStyle w:val="Answers"/>
              <w:numPr>
                <w:ilvl w:val="0"/>
                <w:numId w:val="44"/>
              </w:numPr>
            </w:pPr>
            <w:r w:rsidRPr="00120FA5">
              <w:t>Get a mentor</w:t>
            </w:r>
          </w:p>
          <w:p w:rsidR="00F300BD" w:rsidRPr="00120FA5" w:rsidRDefault="00F300BD" w:rsidP="00F300BD">
            <w:pPr>
              <w:pStyle w:val="Answers"/>
              <w:numPr>
                <w:ilvl w:val="0"/>
                <w:numId w:val="44"/>
              </w:numPr>
            </w:pPr>
            <w:r w:rsidRPr="00120FA5">
              <w:t>Research more about different cultures</w:t>
            </w:r>
          </w:p>
          <w:p w:rsidR="00F300BD" w:rsidRPr="00120FA5" w:rsidRDefault="00F300BD" w:rsidP="00F300BD">
            <w:pPr>
              <w:pStyle w:val="Answers"/>
              <w:numPr>
                <w:ilvl w:val="0"/>
                <w:numId w:val="44"/>
              </w:numPr>
            </w:pPr>
            <w:r w:rsidRPr="00120FA5">
              <w:t xml:space="preserve">Volunteer </w:t>
            </w: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spacing w:val="-2"/>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lang w:val="en-US"/>
        </w:rPr>
      </w:pPr>
      <w:bookmarkStart w:id="22" w:name="_Toc394582965"/>
      <w:bookmarkStart w:id="23" w:name="_Toc398379457"/>
      <w:bookmarkStart w:id="24" w:name="_Toc450400654"/>
      <w:r>
        <w:lastRenderedPageBreak/>
        <w:t xml:space="preserve">Activity </w:t>
      </w:r>
      <w:bookmarkEnd w:id="17"/>
      <w:bookmarkEnd w:id="22"/>
      <w:r>
        <w:t>2</w:t>
      </w:r>
      <w:bookmarkEnd w:id="23"/>
      <w:r w:rsidR="000E3A73">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F300BD" w:rsidRPr="00393294" w:rsidRDefault="00B74DBA" w:rsidP="00393294">
            <w:pPr>
              <w:pStyle w:val="AAAQuestions"/>
            </w:pPr>
            <w:r w:rsidRPr="00E306D7">
              <w:t xml:space="preserve">Identify and summarise the cultural identities of the children in one room at your centre. </w:t>
            </w:r>
          </w:p>
          <w:p w:rsidR="00F300BD" w:rsidRPr="00393294" w:rsidRDefault="00393294" w:rsidP="00F300BD">
            <w:pPr>
              <w:pStyle w:val="Answers"/>
              <w:rPr>
                <w:color w:val="000000" w:themeColor="text1"/>
                <w:spacing w:val="-2"/>
              </w:rPr>
            </w:pPr>
            <w:r w:rsidRPr="00393294">
              <w:rPr>
                <w:color w:val="000000" w:themeColor="text1"/>
                <w:spacing w:val="-2"/>
              </w:rPr>
              <w:t>There</w:t>
            </w:r>
            <w:r w:rsidR="00F300BD" w:rsidRPr="00393294">
              <w:rPr>
                <w:color w:val="000000" w:themeColor="text1"/>
                <w:spacing w:val="-2"/>
              </w:rPr>
              <w:t xml:space="preserve"> are 8 children in my room. </w:t>
            </w:r>
          </w:p>
          <w:p w:rsidR="00F300BD" w:rsidRPr="00393294" w:rsidRDefault="00F300BD" w:rsidP="00F300BD">
            <w:pPr>
              <w:pStyle w:val="Answers"/>
              <w:rPr>
                <w:color w:val="000000" w:themeColor="text1"/>
                <w:spacing w:val="-2"/>
              </w:rPr>
            </w:pPr>
          </w:p>
          <w:p w:rsidR="00F300BD" w:rsidRPr="00393294" w:rsidRDefault="00F300BD" w:rsidP="00F300BD">
            <w:pPr>
              <w:pStyle w:val="Answers"/>
              <w:numPr>
                <w:ilvl w:val="0"/>
                <w:numId w:val="45"/>
              </w:numPr>
              <w:rPr>
                <w:color w:val="000000" w:themeColor="text1"/>
                <w:spacing w:val="-2"/>
              </w:rPr>
            </w:pPr>
            <w:r w:rsidRPr="00393294">
              <w:rPr>
                <w:color w:val="000000" w:themeColor="text1"/>
                <w:spacing w:val="-2"/>
              </w:rPr>
              <w:t>5 children speak English at home, celebrate Christmas and are Caucasian.</w:t>
            </w:r>
          </w:p>
          <w:p w:rsidR="00F300BD" w:rsidRPr="00393294" w:rsidRDefault="00F300BD" w:rsidP="00F300BD">
            <w:pPr>
              <w:pStyle w:val="Answers"/>
              <w:numPr>
                <w:ilvl w:val="0"/>
                <w:numId w:val="45"/>
              </w:numPr>
              <w:rPr>
                <w:color w:val="000000" w:themeColor="text1"/>
                <w:spacing w:val="-2"/>
              </w:rPr>
            </w:pPr>
            <w:r w:rsidRPr="00393294">
              <w:rPr>
                <w:color w:val="000000" w:themeColor="text1"/>
                <w:spacing w:val="-2"/>
              </w:rPr>
              <w:t>2 children are Sudanese, vegetarian and Muslim.</w:t>
            </w:r>
          </w:p>
          <w:p w:rsidR="00B74DBA" w:rsidRPr="00393294" w:rsidRDefault="00F300BD" w:rsidP="002E2FA8">
            <w:pPr>
              <w:pStyle w:val="Answers"/>
              <w:numPr>
                <w:ilvl w:val="0"/>
                <w:numId w:val="45"/>
              </w:numPr>
              <w:rPr>
                <w:color w:val="000000" w:themeColor="text1"/>
                <w:spacing w:val="-2"/>
              </w:rPr>
            </w:pPr>
            <w:r w:rsidRPr="00393294">
              <w:rPr>
                <w:color w:val="000000" w:themeColor="text1"/>
                <w:spacing w:val="-2"/>
              </w:rPr>
              <w:t xml:space="preserve">1 child is Korean, doesn’t eat dairy and practices Confucianism </w:t>
            </w: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0E3A73">
            <w:pPr>
              <w:pStyle w:val="AAAQuestions"/>
            </w:pPr>
            <w:r w:rsidRPr="00E306D7">
              <w:t>List the ways you collected this information.</w:t>
            </w:r>
          </w:p>
          <w:p w:rsidR="00B74DBA" w:rsidRPr="009429EF" w:rsidRDefault="009429EF" w:rsidP="002E2FA8">
            <w:r w:rsidRPr="009429EF">
              <w:t>Flags are located in the room.</w:t>
            </w:r>
          </w:p>
          <w:p w:rsidR="009429EF" w:rsidRDefault="009429EF" w:rsidP="002E2FA8">
            <w:r w:rsidRPr="009429EF">
              <w:t xml:space="preserve">Communications with children </w:t>
            </w:r>
            <w:r>
              <w:t>shows their language.</w:t>
            </w:r>
          </w:p>
          <w:p w:rsidR="009429EF" w:rsidRDefault="009429EF" w:rsidP="002E2FA8">
            <w:pPr>
              <w:rPr>
                <w:b/>
                <w:i/>
              </w:rPr>
            </w:pPr>
            <w:r>
              <w:t>Their names and religion shows from which cultures are they from.</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pPr>
      <w:bookmarkStart w:id="25" w:name="_Toc347750663"/>
      <w:bookmarkStart w:id="26" w:name="_Toc394582966"/>
      <w:bookmarkStart w:id="27" w:name="_Toc398379458"/>
      <w:bookmarkStart w:id="28" w:name="_Toc450400655"/>
      <w:r>
        <w:lastRenderedPageBreak/>
        <w:t xml:space="preserve">Activity </w:t>
      </w:r>
      <w:bookmarkEnd w:id="25"/>
      <w:bookmarkEnd w:id="26"/>
      <w:r>
        <w:t>2</w:t>
      </w:r>
      <w:bookmarkEnd w:id="27"/>
      <w:r w:rsidR="000E3A7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Default="00B74DBA" w:rsidP="000E3A73">
            <w:pPr>
              <w:pStyle w:val="AAAQuestions"/>
            </w:pPr>
            <w:r w:rsidRPr="00E306D7">
              <w:t>Critically analyse the relationships, curriculum and activities at your centre for cultural biases. Write a minimum of 100 words about each.</w:t>
            </w:r>
          </w:p>
          <w:p w:rsidR="000E3A73" w:rsidRPr="00E306D7" w:rsidRDefault="000E3A73" w:rsidP="000E3A73">
            <w:pPr>
              <w:pStyle w:val="AAAQuestions"/>
            </w:pPr>
          </w:p>
          <w:p w:rsidR="00B74DBA" w:rsidRPr="00E306D7" w:rsidRDefault="00B74DBA" w:rsidP="000E3A73">
            <w:pPr>
              <w:pStyle w:val="AAAQuestions"/>
            </w:pPr>
            <w:r w:rsidRPr="00E306D7">
              <w:t>Relationships and cultural biases:</w:t>
            </w:r>
          </w:p>
          <w:p w:rsidR="00E91E9D" w:rsidRDefault="00E91E9D" w:rsidP="00E91E9D">
            <w:pPr>
              <w:pStyle w:val="ListParagraph"/>
              <w:numPr>
                <w:ilvl w:val="0"/>
                <w:numId w:val="31"/>
              </w:numPr>
              <w:spacing w:before="120" w:after="120" w:line="240" w:lineRule="auto"/>
              <w:rPr>
                <w:rFonts w:eastAsia="Times New Roman" w:cs="Helvetica"/>
              </w:rPr>
            </w:pPr>
            <w:r>
              <w:rPr>
                <w:rFonts w:eastAsia="Times New Roman" w:cs="Helvetica"/>
              </w:rPr>
              <w:t>Observation - recorded and casual</w:t>
            </w:r>
          </w:p>
          <w:p w:rsidR="00E91E9D" w:rsidRDefault="00E91E9D" w:rsidP="00E91E9D">
            <w:pPr>
              <w:pStyle w:val="ListParagraph"/>
              <w:numPr>
                <w:ilvl w:val="0"/>
                <w:numId w:val="31"/>
              </w:numPr>
              <w:spacing w:before="120" w:after="120" w:line="240" w:lineRule="auto"/>
              <w:rPr>
                <w:rFonts w:eastAsia="Times New Roman" w:cs="Helvetica"/>
              </w:rPr>
            </w:pPr>
            <w:r>
              <w:rPr>
                <w:rFonts w:eastAsia="Times New Roman" w:cs="Helvetica"/>
              </w:rPr>
              <w:t xml:space="preserve">Reflection - ask questions of yourself and consider the relationships that exist within the community.  </w:t>
            </w:r>
          </w:p>
          <w:p w:rsidR="00E91E9D" w:rsidRDefault="00E91E9D" w:rsidP="00E91E9D">
            <w:pPr>
              <w:pStyle w:val="ListParagraph"/>
              <w:numPr>
                <w:ilvl w:val="0"/>
                <w:numId w:val="30"/>
              </w:numPr>
              <w:spacing w:before="120" w:after="120" w:line="240" w:lineRule="auto"/>
              <w:rPr>
                <w:rFonts w:eastAsia="Times New Roman" w:cs="Helvetica"/>
              </w:rPr>
            </w:pPr>
            <w:r>
              <w:rPr>
                <w:rFonts w:eastAsia="Times New Roman" w:cs="Helvetica"/>
              </w:rPr>
              <w:t xml:space="preserve">Who needs to work on their tolerance and compassion?  </w:t>
            </w:r>
          </w:p>
          <w:p w:rsidR="00E91E9D" w:rsidRDefault="00E91E9D" w:rsidP="00E91E9D">
            <w:pPr>
              <w:pStyle w:val="ListParagraph"/>
              <w:numPr>
                <w:ilvl w:val="0"/>
                <w:numId w:val="30"/>
              </w:numPr>
              <w:spacing w:before="120" w:after="120" w:line="240" w:lineRule="auto"/>
              <w:rPr>
                <w:rFonts w:eastAsia="Times New Roman" w:cs="Helvetica"/>
              </w:rPr>
            </w:pPr>
            <w:r>
              <w:rPr>
                <w:rFonts w:eastAsia="Times New Roman" w:cs="Helvetica"/>
              </w:rPr>
              <w:t xml:space="preserve">Whose biases are serving a purpose and what is that purpose?  </w:t>
            </w:r>
          </w:p>
          <w:p w:rsidR="00B74DBA" w:rsidRPr="00E306D7" w:rsidRDefault="00E91E9D" w:rsidP="00E91E9D">
            <w:pPr>
              <w:pStyle w:val="BodyText"/>
              <w:numPr>
                <w:ilvl w:val="0"/>
                <w:numId w:val="30"/>
              </w:numPr>
              <w:rPr>
                <w:rFonts w:cs="Helvetica"/>
                <w:b/>
                <w:i/>
                <w:color w:val="000000" w:themeColor="text1"/>
                <w:szCs w:val="24"/>
              </w:rPr>
            </w:pPr>
            <w:r>
              <w:rPr>
                <w:rFonts w:eastAsia="Times New Roman" w:cs="Helvetica"/>
              </w:rPr>
              <w:t>How are these biases affecting the community at large</w:t>
            </w:r>
          </w:p>
          <w:p w:rsidR="00B74DBA" w:rsidRPr="00E306D7" w:rsidRDefault="00B74DBA" w:rsidP="002E2FA8">
            <w:pPr>
              <w:pStyle w:val="BodyText"/>
              <w:rPr>
                <w:rFonts w:cs="Helvetica"/>
                <w:b/>
                <w:i/>
                <w:color w:val="000000" w:themeColor="text1"/>
                <w:szCs w:val="24"/>
              </w:rPr>
            </w:pPr>
          </w:p>
          <w:p w:rsidR="00B74DBA" w:rsidRDefault="00B74DBA"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Pr="00E306D7" w:rsidRDefault="000E3A73"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pPr>
            <w:r w:rsidRPr="00E306D7">
              <w:t>Curriculum and cultural biases:</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Prepare curriculum ahead of time</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Review curriculum for out-dated thinking and bias</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 xml:space="preserve">If a bias is present, reflect on how you can use this as a conversation piece to learn about bias and how it may negatively affect the community or individual members within it.   </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Ask questions of those in the community who have used the curriculum</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Read reviews of curriculum</w:t>
            </w:r>
          </w:p>
          <w:p w:rsidR="00B74DBA" w:rsidRDefault="00E91E9D" w:rsidP="00E91E9D">
            <w:pPr>
              <w:pStyle w:val="BodyText"/>
              <w:numPr>
                <w:ilvl w:val="0"/>
                <w:numId w:val="33"/>
              </w:numPr>
              <w:rPr>
                <w:rFonts w:cs="Helvetica"/>
                <w:i/>
                <w:color w:val="000000" w:themeColor="text1"/>
                <w:szCs w:val="24"/>
              </w:rPr>
            </w:pPr>
            <w:r>
              <w:rPr>
                <w:rFonts w:eastAsia="Times New Roman" w:cs="Helvetica"/>
              </w:rPr>
              <w:t>Embellish curriculum to meet the needs of your classroom as you see fit</w:t>
            </w:r>
          </w:p>
          <w:p w:rsidR="00B74DBA" w:rsidRDefault="00B74DBA"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rPr>
                <w:i/>
                <w:spacing w:val="-2"/>
              </w:rPr>
            </w:pPr>
            <w:r w:rsidRPr="00E306D7">
              <w:t>Activities and cultural biases:</w:t>
            </w:r>
          </w:p>
          <w:p w:rsidR="00E91E9D" w:rsidRDefault="00E91E9D" w:rsidP="00E91E9D">
            <w:pPr>
              <w:pStyle w:val="ListParagraph"/>
              <w:numPr>
                <w:ilvl w:val="0"/>
                <w:numId w:val="35"/>
              </w:numPr>
              <w:spacing w:before="120" w:after="120" w:line="240" w:lineRule="auto"/>
              <w:rPr>
                <w:rFonts w:eastAsia="Times New Roman" w:cs="Helvetica"/>
              </w:rPr>
            </w:pPr>
            <w:r>
              <w:rPr>
                <w:rFonts w:eastAsia="Times New Roman" w:cs="Helvetica"/>
              </w:rPr>
              <w:t>Work with lead educator to run through activities ahead of time</w:t>
            </w:r>
          </w:p>
          <w:p w:rsidR="00E91E9D" w:rsidRDefault="00E91E9D" w:rsidP="00E91E9D">
            <w:pPr>
              <w:pStyle w:val="ListParagraph"/>
              <w:numPr>
                <w:ilvl w:val="0"/>
                <w:numId w:val="35"/>
              </w:numPr>
              <w:spacing w:before="120" w:after="120" w:line="240" w:lineRule="auto"/>
              <w:rPr>
                <w:rFonts w:eastAsia="Times New Roman" w:cs="Helvetica"/>
              </w:rPr>
            </w:pPr>
            <w:r>
              <w:rPr>
                <w:rFonts w:eastAsia="Times New Roman" w:cs="Helvetica"/>
              </w:rPr>
              <w:t>Examine activities from a cultural perspective</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Do you need to include different options? </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Is there a way to use the activity to promote tolerance and compassion?</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Are there likely to be differences in success with the activity?  </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How can you ensure that the all children are respected and feel good about the outcome of the activity?</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What could go wrong with the activity?  </w:t>
            </w:r>
          </w:p>
          <w:p w:rsidR="00B74DBA" w:rsidRPr="00E91E9D" w:rsidRDefault="00E91E9D" w:rsidP="00E91E9D">
            <w:pPr>
              <w:pStyle w:val="ListParagraph"/>
              <w:numPr>
                <w:ilvl w:val="0"/>
                <w:numId w:val="34"/>
              </w:numPr>
              <w:rPr>
                <w:i/>
                <w:color w:val="000000" w:themeColor="text1"/>
                <w:spacing w:val="-2"/>
              </w:rPr>
            </w:pPr>
            <w:r w:rsidRPr="00E91E9D">
              <w:rPr>
                <w:rFonts w:eastAsia="Times New Roman" w:cs="Helvetica"/>
              </w:rPr>
              <w:t>Can you make changes to the activity to better meet the needs of the community</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0E3A73" w:rsidRDefault="000E3A73" w:rsidP="002E2FA8">
            <w:pPr>
              <w:pStyle w:val="AAAQuestions"/>
              <w:rPr>
                <w:spacing w:val="-2"/>
              </w:rPr>
            </w:pPr>
          </w:p>
        </w:tc>
      </w:tr>
    </w:tbl>
    <w:p w:rsidR="00B74DBA" w:rsidRDefault="00B74DBA" w:rsidP="00B74DBA">
      <w:pPr>
        <w:pStyle w:val="Heading3"/>
      </w:pPr>
      <w:bookmarkStart w:id="29" w:name="_Toc394582967"/>
      <w:bookmarkStart w:id="30" w:name="_Toc398379459"/>
      <w:bookmarkStart w:id="31" w:name="_Toc450400656"/>
      <w:bookmarkStart w:id="32" w:name="_Toc348081224"/>
      <w:r>
        <w:lastRenderedPageBreak/>
        <w:t xml:space="preserve">Activity </w:t>
      </w:r>
      <w:bookmarkEnd w:id="29"/>
      <w:r>
        <w:t>2</w:t>
      </w:r>
      <w:bookmarkEnd w:id="30"/>
      <w:r w:rsidR="000E3A73">
        <w:t>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identify skills, attributes or knowledge that may need to be developed to ensure culturalcompetency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Pr="00532F71" w:rsidRDefault="000E3A73" w:rsidP="000E3A73">
            <w:pPr>
              <w:pStyle w:val="AAAQuestions"/>
              <w:rPr>
                <w:color w:val="C00000"/>
                <w:spacing w:val="-2"/>
              </w:rPr>
            </w:pPr>
          </w:p>
          <w:p w:rsidR="00B74DBA" w:rsidRPr="00E306D7" w:rsidRDefault="00B74DBA" w:rsidP="000E3A73">
            <w:pPr>
              <w:pStyle w:val="AAAQuestions"/>
              <w:rPr>
                <w:spacing w:val="-2"/>
              </w:rPr>
            </w:pPr>
            <w:r w:rsidRPr="00E306D7">
              <w:t>Create a lesson that develops children’s cultural competence</w:t>
            </w:r>
            <w:r w:rsidRPr="00E306D7">
              <w:rPr>
                <w:rFonts w:eastAsia="Times New Roman" w:cs="Helvetica"/>
              </w:rPr>
              <w:t>.</w:t>
            </w:r>
          </w:p>
          <w:p w:rsidR="00B74DBA" w:rsidRDefault="00B74DBA" w:rsidP="002E2FA8">
            <w:pPr>
              <w:pStyle w:val="AAAQuestions"/>
            </w:pPr>
          </w:p>
          <w:p w:rsidR="00B74DBA" w:rsidRPr="00402094" w:rsidRDefault="00402094" w:rsidP="00E710FD">
            <w:pPr>
              <w:pStyle w:val="AAAQuestions"/>
              <w:numPr>
                <w:ilvl w:val="0"/>
                <w:numId w:val="36"/>
              </w:numPr>
              <w:rPr>
                <w:b w:val="0"/>
              </w:rPr>
            </w:pPr>
            <w:r w:rsidRPr="00402094">
              <w:rPr>
                <w:b w:val="0"/>
              </w:rPr>
              <w:t>Reading books from different languages. And after that translate in English because everybody know what the story tells.</w:t>
            </w:r>
          </w:p>
          <w:p w:rsidR="00B74DBA" w:rsidRPr="00402094" w:rsidRDefault="00B74DBA" w:rsidP="002E2FA8">
            <w:pPr>
              <w:pStyle w:val="AAAQuestions"/>
              <w:rPr>
                <w:b w:val="0"/>
                <w:i/>
                <w:color w:val="000000" w:themeColor="text1"/>
              </w:rPr>
            </w:pPr>
          </w:p>
          <w:p w:rsidR="00B74DBA" w:rsidRPr="00402094" w:rsidRDefault="00402094" w:rsidP="00E710FD">
            <w:pPr>
              <w:pStyle w:val="AAAQuestions"/>
              <w:numPr>
                <w:ilvl w:val="0"/>
                <w:numId w:val="36"/>
              </w:numPr>
              <w:rPr>
                <w:b w:val="0"/>
                <w:color w:val="000000" w:themeColor="text1"/>
              </w:rPr>
            </w:pPr>
            <w:r>
              <w:rPr>
                <w:b w:val="0"/>
                <w:i/>
                <w:color w:val="000000" w:themeColor="text1"/>
              </w:rPr>
              <w:lastRenderedPageBreak/>
              <w:t xml:space="preserve">Customs </w:t>
            </w:r>
            <w:r>
              <w:rPr>
                <w:b w:val="0"/>
                <w:color w:val="000000" w:themeColor="text1"/>
              </w:rPr>
              <w:t>from different cultural countries.</w:t>
            </w: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0E3A73">
            <w:pPr>
              <w:pStyle w:val="AAAQuestions"/>
            </w:pPr>
          </w:p>
          <w:p w:rsidR="000E3A73" w:rsidRDefault="000E3A73" w:rsidP="000E3A73">
            <w:pPr>
              <w:pStyle w:val="AAAQuestions"/>
            </w:pPr>
          </w:p>
          <w:p w:rsidR="000E3A73" w:rsidRPr="00412A4D" w:rsidRDefault="000E3A73" w:rsidP="000E3A73">
            <w:pPr>
              <w:pStyle w:val="AAAQuestions"/>
            </w:pPr>
          </w:p>
        </w:tc>
      </w:tr>
    </w:tbl>
    <w:p w:rsidR="00B74DBA" w:rsidRDefault="00B74DBA" w:rsidP="00B74DBA">
      <w:pPr>
        <w:pStyle w:val="Heading3"/>
      </w:pPr>
      <w:bookmarkStart w:id="33" w:name="_Toc394582968"/>
      <w:bookmarkStart w:id="34" w:name="_Toc398379460"/>
      <w:bookmarkStart w:id="35" w:name="_Toc450400657"/>
      <w:r>
        <w:lastRenderedPageBreak/>
        <w:t xml:space="preserve">Activity </w:t>
      </w:r>
      <w:bookmarkEnd w:id="33"/>
      <w:r>
        <w:t>3</w:t>
      </w:r>
      <w:bookmarkEnd w:id="34"/>
      <w:r w:rsidR="000E3A73">
        <w:t>A</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0E3A73">
            <w:pPr>
              <w:pStyle w:val="AAAQuestions"/>
            </w:pPr>
            <w:r w:rsidRPr="00FC68CE">
              <w:t>Individually, in pairs or in</w:t>
            </w:r>
            <w:r>
              <w:t xml:space="preserve"> groups, complete the following:</w:t>
            </w:r>
          </w:p>
          <w:p w:rsidR="00B74DBA" w:rsidRPr="00FC68CE" w:rsidRDefault="00B74DBA" w:rsidP="002E2FA8">
            <w:pPr>
              <w:pStyle w:val="AAAQuestions"/>
              <w:rPr>
                <w:color w:val="000000" w:themeColor="text1"/>
              </w:rPr>
            </w:pPr>
          </w:p>
          <w:p w:rsidR="00B74DBA" w:rsidRDefault="00B74DBA" w:rsidP="000E3A73">
            <w:pPr>
              <w:pStyle w:val="AAAQuestions"/>
            </w:pPr>
            <w:r w:rsidRPr="00E306D7">
              <w:t xml:space="preserve">Research and write about a historical issue that relates to Aboriginal and/or Torres Strait Islander people, other than the one written for the learning </w:t>
            </w:r>
            <w:r w:rsidRPr="00E306D7">
              <w:lastRenderedPageBreak/>
              <w:t>activity.</w:t>
            </w:r>
          </w:p>
          <w:p w:rsidR="000E3A73" w:rsidRPr="000E3A73" w:rsidRDefault="000E3A73" w:rsidP="000E3A73">
            <w:pPr>
              <w:pStyle w:val="AAAQuestions"/>
            </w:pPr>
          </w:p>
          <w:p w:rsidR="00B74DBA" w:rsidRPr="000E3A73" w:rsidRDefault="00B74DBA" w:rsidP="000E3A73">
            <w:pPr>
              <w:pStyle w:val="AAAQuestions"/>
            </w:pPr>
            <w:r w:rsidRPr="00E306D7">
              <w:rPr>
                <w:lang w:val="en-AU" w:eastAsia="en-US"/>
              </w:rPr>
              <w:t>(minimum 300 words)</w:t>
            </w:r>
          </w:p>
          <w:p w:rsidR="00B74DBA" w:rsidRPr="00FC68CE" w:rsidRDefault="00B74DBA" w:rsidP="002E2FA8">
            <w:pPr>
              <w:rPr>
                <w:color w:val="000000" w:themeColor="text1"/>
              </w:rPr>
            </w:pPr>
          </w:p>
          <w:p w:rsidR="00B74DBA" w:rsidRPr="002F4F5D" w:rsidRDefault="00676940" w:rsidP="002E2FA8">
            <w:pPr>
              <w:pStyle w:val="AAAQuestions"/>
              <w:rPr>
                <w:b w:val="0"/>
                <w:i/>
                <w:color w:val="000000" w:themeColor="text1"/>
              </w:rPr>
            </w:pPr>
            <w:r w:rsidRPr="002F4F5D">
              <w:rPr>
                <w:b w:val="0"/>
              </w:rPr>
              <w:t>Although the terms ‘Indigenous’, ‘Aboriginal’ and ‘Torres Strait Islander’ are commonly used now, it is important to note that these names are the legacy of colonisation. Before, during and after invasion the First Nations people of Australia identified themselves by their country such as Darug, Gandangarra, Tharawal, Eora, Kamilaroi, Wiradjuri, Bundjalung and so on. The names Indigenous, Aboriginal and Torres Strait Islander are colonial labels imposed on a range of people with diverse cultures and languages.5 The term ‘Indigenous’ is generally used when referring to both First Nations’ people of Australia — Aboriginal and Torres Strait Islander peoples. You will find that Indigenous is generally used by the Commonwealth Government as they have a charter of providing services and programs to both Aboriginal and Torres Strait Islander people at a national level. The term ‘Aboriginal’ refers specifically to the Aboriginal people of mainland Australia and does not necessarily include Australia’s other Indigenous population — Torres Strait Islanders.6 Many Aboriginal and Torres Strait Islander people are opposed to the term ‘Indigenous’ being used as it generalises both cultures. Community Services advises against using this term where possible.* In Community Services we refer only to Aboriginal, in recognition that Aboriginal people are the original inhabitants of NSW, and therefore we do not have a specific charter of service to Torres Strait Islander people. Having said that, we acknowledge and respect that Torres Strait Islander people are among the First Nations of Australia. We further acknowledge that Torres Strait Islander people represent a part of our client and staff base. It is important to remember that while both are First Nations of Australia, Aboriginal and Torres Strait Islander cultures are very different, with their own unique histories, beliefs and values. It is respectful to give each their own identity. It is considered offensive to include a footnote to the word Aboriginal stating that ‘it includes both Aboriginal &amp; Torres Strait Islander people’, so it is advised not to do this. When specifically referring to both cultures, use the term ‘Aboriginal and Torres Strait Islander’. Again, in all other circumstances, use Aboriginal. All Community Services Aboriginal programs and services are open to Torres Strait Islander people, but are not always developed in consultation with Torres Strait Islander people. This is why we must be careful when using the term ‘Aboriginal and Torres Strait Islander’.</w:t>
            </w: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color w:val="000000" w:themeColor="text1"/>
              </w:rPr>
            </w:pPr>
          </w:p>
          <w:p w:rsidR="00B74DBA" w:rsidRPr="002F4F5D" w:rsidRDefault="00B74DBA" w:rsidP="002E2FA8">
            <w:pPr>
              <w:pStyle w:val="AAAQuestions"/>
              <w:rPr>
                <w:b w:val="0"/>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36" w:name="_Toc394582969"/>
      <w:bookmarkStart w:id="37" w:name="_Toc398379461"/>
      <w:bookmarkStart w:id="38" w:name="_Toc450400658"/>
      <w:r>
        <w:lastRenderedPageBreak/>
        <w:t xml:space="preserve">Activity </w:t>
      </w:r>
      <w:bookmarkEnd w:id="36"/>
      <w:r>
        <w:t>3</w:t>
      </w:r>
      <w:bookmarkEnd w:id="37"/>
      <w:r w:rsidR="000E3A73">
        <w:t>B</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 xml:space="preserve">Research your area for contemporary impacts of historical issues including those relating to Aboriginal and/or Torres Strait Islander people. </w:t>
            </w:r>
          </w:p>
          <w:p w:rsidR="000E3A73" w:rsidRPr="00D232F0" w:rsidRDefault="000E3A73" w:rsidP="000E3A73">
            <w:pPr>
              <w:pStyle w:val="AAAQuestions"/>
            </w:pPr>
          </w:p>
          <w:p w:rsidR="00B74DBA" w:rsidRDefault="00B74DBA" w:rsidP="000E3A73">
            <w:pPr>
              <w:pStyle w:val="AAAQuestions"/>
            </w:pPr>
            <w:r w:rsidRPr="00D232F0">
              <w:t xml:space="preserve">Summarise and reflect on your findings. </w:t>
            </w:r>
          </w:p>
          <w:p w:rsidR="000E3A73" w:rsidRPr="00D232F0" w:rsidRDefault="000E3A73" w:rsidP="000E3A73">
            <w:pPr>
              <w:pStyle w:val="AAAQuestions"/>
            </w:pPr>
          </w:p>
          <w:p w:rsidR="009E267A" w:rsidRPr="004920EC" w:rsidRDefault="00B74DBA" w:rsidP="009E267A">
            <w:pPr>
              <w:pStyle w:val="NormalWeb"/>
              <w:shd w:val="clear" w:color="auto" w:fill="FFFFFF"/>
              <w:spacing w:before="192" w:beforeAutospacing="0" w:after="192" w:afterAutospacing="0"/>
              <w:rPr>
                <w:rFonts w:ascii="Arial" w:hAnsi="Arial" w:cs="Arial"/>
                <w:color w:val="444444"/>
                <w:sz w:val="22"/>
                <w:szCs w:val="32"/>
              </w:rPr>
            </w:pPr>
            <w:r w:rsidRPr="00D232F0">
              <w:t>(minimum 300 words)</w:t>
            </w:r>
            <w:r w:rsidR="009E267A" w:rsidRPr="004920EC">
              <w:rPr>
                <w:rFonts w:ascii="Arial" w:hAnsi="Arial" w:cs="Arial"/>
                <w:color w:val="444444"/>
                <w:sz w:val="22"/>
                <w:szCs w:val="32"/>
              </w:rPr>
              <w:t>In the past, some service providers have been criticised for not involving the community in service delivery. Services for Indigenous Australians are most effective when the community is involved in both their planning and implementation stages. When Indigenous Elders, community members, and other local service providers are engaged in a consultative process, the most important needs of the community can be distinguished and the most appropriate methods of implementation can be identified.</w:t>
            </w:r>
          </w:p>
          <w:p w:rsidR="009E267A" w:rsidRPr="004920EC" w:rsidRDefault="009E267A" w:rsidP="009E267A">
            <w:pPr>
              <w:shd w:val="clear" w:color="auto" w:fill="FFFFFF"/>
              <w:spacing w:before="192" w:after="192" w:line="240" w:lineRule="auto"/>
              <w:rPr>
                <w:rFonts w:ascii="Arial" w:eastAsia="Times New Roman" w:hAnsi="Arial" w:cs="Arial"/>
                <w:color w:val="444444"/>
                <w:szCs w:val="32"/>
                <w:lang w:val="en-US"/>
              </w:rPr>
            </w:pPr>
            <w:r w:rsidRPr="004920EC">
              <w:rPr>
                <w:rFonts w:ascii="Arial" w:eastAsia="Times New Roman" w:hAnsi="Arial" w:cs="Arial"/>
                <w:color w:val="444444"/>
                <w:szCs w:val="32"/>
                <w:lang w:val="en-US"/>
              </w:rPr>
              <w:t>Working with (rather than working "on") Indigenous communities can be achieved when service providers adopt the following principles:</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Involve community members.</w:t>
            </w:r>
            <w:r w:rsidRPr="004920EC">
              <w:rPr>
                <w:rFonts w:ascii="Arial" w:eastAsia="Times New Roman" w:hAnsi="Arial" w:cs="Arial"/>
                <w:color w:val="444444"/>
                <w:lang w:val="en-US"/>
              </w:rPr>
              <w:t> </w:t>
            </w:r>
            <w:r w:rsidRPr="004920EC">
              <w:rPr>
                <w:rFonts w:ascii="Arial" w:eastAsia="Times New Roman" w:hAnsi="Arial" w:cs="Arial"/>
                <w:color w:val="444444"/>
                <w:szCs w:val="32"/>
                <w:lang w:val="en-US"/>
              </w:rPr>
              <w:t>This includes involvement in both planning and implementation of the service.</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lastRenderedPageBreak/>
              <w:t>Identify pressing needs</w:t>
            </w:r>
            <w:r w:rsidRPr="004920EC">
              <w:rPr>
                <w:rFonts w:ascii="Arial" w:eastAsia="Times New Roman" w:hAnsi="Arial" w:cs="Arial"/>
                <w:color w:val="444444"/>
                <w:szCs w:val="32"/>
                <w:lang w:val="en-US"/>
              </w:rPr>
              <w:t>. It is important to communicate with community members in order to identify their most pressing needs. Experience suggests that it is often best to start with small and achievable objectives, rather than trying to take on too much too early. Early successes often have a "ripple" effect, inspiring community confidence and motivating service staff.</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Utilise existing networks, services, and resources.</w:t>
            </w:r>
            <w:r w:rsidRPr="004920EC">
              <w:rPr>
                <w:rFonts w:ascii="Arial" w:eastAsia="Times New Roman" w:hAnsi="Arial" w:cs="Arial"/>
                <w:color w:val="444444"/>
                <w:lang w:val="en-US"/>
              </w:rPr>
              <w:t> </w:t>
            </w:r>
            <w:r w:rsidRPr="004920EC">
              <w:rPr>
                <w:rFonts w:ascii="Arial" w:eastAsia="Times New Roman" w:hAnsi="Arial" w:cs="Arial"/>
                <w:color w:val="444444"/>
                <w:szCs w:val="32"/>
                <w:lang w:val="en-US"/>
              </w:rPr>
              <w:t>Some Indigenous projects have very successfully "piggybacked" services on the back of existing activities, social events, and structures.</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Balance the talking with the doing</w:t>
            </w:r>
            <w:r w:rsidRPr="004920EC">
              <w:rPr>
                <w:rFonts w:ascii="Arial" w:eastAsia="Times New Roman" w:hAnsi="Arial" w:cs="Arial"/>
                <w:color w:val="444444"/>
                <w:szCs w:val="32"/>
                <w:lang w:val="en-US"/>
              </w:rPr>
              <w:t>. In the past, too much community consultation and a subsequent failure to follow through with action has, understandably, led to cynicism among some Indigenous communities. It is important to balance consultation with implementation. This can be effectively achieved if an action research approach is adopted</w:t>
            </w:r>
          </w:p>
          <w:p w:rsidR="00B74DBA" w:rsidRPr="004920EC" w:rsidRDefault="00B74DBA" w:rsidP="000E3A73">
            <w:pPr>
              <w:pStyle w:val="AAAQuestions"/>
            </w:pPr>
          </w:p>
          <w:p w:rsidR="009E267A" w:rsidRPr="004920EC" w:rsidRDefault="009E267A" w:rsidP="000E3A73">
            <w:pPr>
              <w:pStyle w:val="AAAQuestions"/>
            </w:pPr>
          </w:p>
          <w:p w:rsidR="000E3A73" w:rsidRPr="004920EC" w:rsidRDefault="000E3A73" w:rsidP="002E2FA8">
            <w:pPr>
              <w:rPr>
                <w:b/>
                <w:color w:val="000000" w:themeColor="text1"/>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39" w:name="_Toc394582970"/>
      <w:bookmarkStart w:id="40" w:name="_Toc398379462"/>
      <w:bookmarkStart w:id="41" w:name="_Toc450400659"/>
      <w:r>
        <w:lastRenderedPageBreak/>
        <w:t xml:space="preserve">Activity </w:t>
      </w:r>
      <w:bookmarkEnd w:id="39"/>
      <w:r>
        <w:t>4</w:t>
      </w:r>
      <w:bookmarkEnd w:id="40"/>
      <w:r w:rsidR="000E3A73">
        <w:t>A</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419"/>
        <w:gridCol w:w="7823"/>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0E3A73">
        <w:trPr>
          <w:trHeight w:val="659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Research and contact 3 local cultural groups in your area. Provide the following information the 3 groups:</w:t>
            </w:r>
          </w:p>
          <w:p w:rsidR="000E3A73" w:rsidRPr="00D232F0" w:rsidRDefault="000E3A73" w:rsidP="000E3A73">
            <w:pPr>
              <w:pStyle w:val="AAAQuestions"/>
            </w:pPr>
          </w:p>
          <w:p w:rsidR="00B74DBA" w:rsidRPr="00FC68CE" w:rsidRDefault="00B74DBA" w:rsidP="00256581">
            <w:pPr>
              <w:pStyle w:val="AAAQuestions"/>
              <w:numPr>
                <w:ilvl w:val="0"/>
                <w:numId w:val="19"/>
              </w:numPr>
            </w:pPr>
            <w:r w:rsidRPr="00FC68CE">
              <w:t>Name</w:t>
            </w:r>
            <w:r w:rsidRPr="00E710FD">
              <w:rPr>
                <w:b w:val="0"/>
              </w:rPr>
              <w:t>:</w:t>
            </w:r>
            <w:r w:rsidR="00E710FD" w:rsidRPr="00E710FD">
              <w:rPr>
                <w:b w:val="0"/>
              </w:rPr>
              <w:t xml:space="preserve"> Sara(Indian), Asif (Pakistan), Aida (Australia)</w:t>
            </w:r>
          </w:p>
          <w:p w:rsidR="00B74DBA" w:rsidRPr="00FC68CE" w:rsidRDefault="00B74DBA" w:rsidP="00256581">
            <w:pPr>
              <w:pStyle w:val="AAAQuestions"/>
              <w:numPr>
                <w:ilvl w:val="0"/>
                <w:numId w:val="19"/>
              </w:numPr>
            </w:pPr>
            <w:r w:rsidRPr="00FC68CE">
              <w:t>Address:</w:t>
            </w:r>
            <w:r w:rsidR="004920EC" w:rsidRPr="004920EC">
              <w:rPr>
                <w:b w:val="0"/>
              </w:rPr>
              <w:t>Ganganagar (india), Karachi (Pakistan), Brisbane (Australia)</w:t>
            </w:r>
          </w:p>
          <w:p w:rsidR="00B74DBA" w:rsidRPr="00FC68CE" w:rsidRDefault="00B74DBA" w:rsidP="00256581">
            <w:pPr>
              <w:pStyle w:val="AAAQuestions"/>
              <w:numPr>
                <w:ilvl w:val="0"/>
                <w:numId w:val="19"/>
              </w:numPr>
            </w:pPr>
            <w:r w:rsidRPr="00FC68CE">
              <w:t>Contact person name:</w:t>
            </w:r>
          </w:p>
          <w:p w:rsidR="00B74DBA" w:rsidRPr="00FC68CE" w:rsidRDefault="00B74DBA" w:rsidP="00256581">
            <w:pPr>
              <w:pStyle w:val="AAAQuestions"/>
              <w:numPr>
                <w:ilvl w:val="0"/>
                <w:numId w:val="19"/>
              </w:numPr>
            </w:pPr>
            <w:r w:rsidRPr="00FC68CE">
              <w:t>Contact person phone:</w:t>
            </w:r>
          </w:p>
          <w:p w:rsidR="00B74DBA" w:rsidRPr="00FC68CE" w:rsidRDefault="00B74DBA" w:rsidP="00256581">
            <w:pPr>
              <w:pStyle w:val="AAAQuestions"/>
              <w:numPr>
                <w:ilvl w:val="0"/>
                <w:numId w:val="19"/>
              </w:numPr>
            </w:pPr>
            <w:r w:rsidRPr="00FC68CE">
              <w:t>Contact person email:</w:t>
            </w:r>
          </w:p>
          <w:p w:rsidR="00B74DBA" w:rsidRPr="00FC68CE" w:rsidRDefault="00B74DBA" w:rsidP="00256581">
            <w:pPr>
              <w:pStyle w:val="AAAQuestions"/>
              <w:numPr>
                <w:ilvl w:val="0"/>
                <w:numId w:val="19"/>
              </w:numPr>
              <w:rPr>
                <w:sz w:val="28"/>
                <w:szCs w:val="28"/>
              </w:rPr>
            </w:pPr>
            <w:r w:rsidRPr="00FC68CE">
              <w:t>Summary of the group</w:t>
            </w:r>
            <w:r>
              <w:t>’</w:t>
            </w:r>
            <w:r w:rsidRPr="00FC68CE">
              <w:t>s mission:</w:t>
            </w:r>
          </w:p>
          <w:p w:rsidR="00046D07" w:rsidRPr="00046D07" w:rsidRDefault="00046D07" w:rsidP="00046D07">
            <w:pPr>
              <w:pStyle w:val="NormalWeb"/>
              <w:shd w:val="clear" w:color="auto" w:fill="FFFFFF"/>
              <w:spacing w:before="120" w:beforeAutospacing="0" w:after="120" w:afterAutospacing="0"/>
              <w:rPr>
                <w:rFonts w:ascii="Arial" w:hAnsi="Arial" w:cs="Arial"/>
                <w:color w:val="252525"/>
                <w:sz w:val="22"/>
                <w:szCs w:val="30"/>
              </w:rPr>
            </w:pPr>
            <w:r>
              <w:rPr>
                <w:b/>
                <w:color w:val="000000" w:themeColor="text1"/>
                <w:szCs w:val="28"/>
              </w:rPr>
              <w:t xml:space="preserve">the three groups have different cultures and different lifestyle and rituals. </w:t>
            </w:r>
            <w:r w:rsidRPr="00046D07">
              <w:rPr>
                <w:rFonts w:ascii="Arial" w:hAnsi="Arial" w:cs="Arial"/>
                <w:color w:val="252525"/>
                <w:sz w:val="22"/>
                <w:szCs w:val="30"/>
              </w:rPr>
              <w:t>ndia is one of the world's oldest civilizations and one of the most populated countries in the world.</w:t>
            </w:r>
            <w:hyperlink r:id="rId50" w:anchor="cite_note-asaw-3" w:history="1">
              <w:r w:rsidRPr="00046D07">
                <w:rPr>
                  <w:rStyle w:val="Hyperlink"/>
                  <w:rFonts w:ascii="Arial" w:hAnsi="Arial" w:cs="Arial"/>
                  <w:color w:val="0B0080"/>
                  <w:sz w:val="22"/>
                  <w:vertAlign w:val="superscript"/>
                </w:rPr>
                <w:t>[3]</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The Indian culture, often labeled as an amalgamation of several various cultures, spans across the</w:t>
            </w:r>
            <w:r w:rsidRPr="00046D07">
              <w:rPr>
                <w:rStyle w:val="apple-converted-space"/>
                <w:rFonts w:ascii="Arial" w:hAnsi="Arial" w:cs="Arial"/>
                <w:color w:val="252525"/>
                <w:sz w:val="22"/>
                <w:szCs w:val="30"/>
              </w:rPr>
              <w:t> </w:t>
            </w:r>
            <w:hyperlink r:id="rId51" w:tooltip="Indian subcontinent" w:history="1">
              <w:r w:rsidRPr="00046D07">
                <w:rPr>
                  <w:rStyle w:val="Hyperlink"/>
                  <w:rFonts w:ascii="Arial" w:hAnsi="Arial" w:cs="Arial"/>
                  <w:color w:val="0B0080"/>
                  <w:sz w:val="22"/>
                  <w:szCs w:val="30"/>
                </w:rPr>
                <w:t>Indian subcontinent</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has been influenced and shaped by a history that is several thousand years old.</w:t>
            </w:r>
            <w:hyperlink r:id="rId52" w:anchor="cite_note-John_Keay_2011-1" w:history="1">
              <w:r w:rsidRPr="00046D07">
                <w:rPr>
                  <w:rStyle w:val="Hyperlink"/>
                  <w:rFonts w:ascii="Arial" w:hAnsi="Arial" w:cs="Arial"/>
                  <w:color w:val="0B0080"/>
                  <w:sz w:val="22"/>
                  <w:vertAlign w:val="superscript"/>
                </w:rPr>
                <w:t>[1]</w:t>
              </w:r>
            </w:hyperlink>
            <w:hyperlink r:id="rId53" w:anchor="cite_note-Mohammada.2C_Malika_2007-2" w:history="1">
              <w:r w:rsidRPr="00046D07">
                <w:rPr>
                  <w:rStyle w:val="Hyperlink"/>
                  <w:rFonts w:ascii="Arial" w:hAnsi="Arial" w:cs="Arial"/>
                  <w:color w:val="0B0080"/>
                  <w:sz w:val="22"/>
                  <w:vertAlign w:val="superscript"/>
                </w:rPr>
                <w:t>[2]</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Throughout the history of India, Indian culture has been heavily influenced by</w:t>
            </w:r>
            <w:r w:rsidRPr="00046D07">
              <w:rPr>
                <w:rStyle w:val="apple-converted-space"/>
                <w:rFonts w:ascii="Arial" w:hAnsi="Arial" w:cs="Arial"/>
                <w:color w:val="252525"/>
                <w:sz w:val="22"/>
                <w:szCs w:val="30"/>
              </w:rPr>
              <w:t> </w:t>
            </w:r>
            <w:hyperlink r:id="rId54" w:tooltip="Dharma" w:history="1">
              <w:r w:rsidRPr="00046D07">
                <w:rPr>
                  <w:rStyle w:val="Hyperlink"/>
                  <w:rFonts w:ascii="Arial" w:hAnsi="Arial" w:cs="Arial"/>
                  <w:color w:val="0B0080"/>
                  <w:sz w:val="22"/>
                  <w:szCs w:val="30"/>
                </w:rPr>
                <w:t>Dharmic</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religions.</w:t>
            </w:r>
            <w:hyperlink r:id="rId55" w:anchor="cite_note-Finding_Lost-4" w:history="1">
              <w:r w:rsidRPr="00046D07">
                <w:rPr>
                  <w:rStyle w:val="Hyperlink"/>
                  <w:rFonts w:ascii="Arial" w:hAnsi="Arial" w:cs="Arial"/>
                  <w:color w:val="0B0080"/>
                  <w:sz w:val="22"/>
                  <w:vertAlign w:val="superscript"/>
                </w:rPr>
                <w:t>[4]</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They have been credited with shaping much of Indian</w:t>
            </w:r>
            <w:r w:rsidRPr="00046D07">
              <w:rPr>
                <w:rStyle w:val="apple-converted-space"/>
                <w:rFonts w:ascii="Arial" w:hAnsi="Arial" w:cs="Arial"/>
                <w:color w:val="252525"/>
                <w:sz w:val="22"/>
                <w:szCs w:val="30"/>
              </w:rPr>
              <w:t> </w:t>
            </w:r>
            <w:hyperlink r:id="rId56" w:tooltip="Philosophy" w:history="1">
              <w:r w:rsidRPr="00046D07">
                <w:rPr>
                  <w:rStyle w:val="Hyperlink"/>
                  <w:rFonts w:ascii="Arial" w:hAnsi="Arial" w:cs="Arial"/>
                  <w:color w:val="0B0080"/>
                  <w:sz w:val="22"/>
                  <w:szCs w:val="30"/>
                </w:rPr>
                <w:t>philosophy</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7" w:tooltip="Literature" w:history="1">
              <w:r w:rsidRPr="00046D07">
                <w:rPr>
                  <w:rStyle w:val="Hyperlink"/>
                  <w:rFonts w:ascii="Arial" w:hAnsi="Arial" w:cs="Arial"/>
                  <w:color w:val="0B0080"/>
                  <w:sz w:val="22"/>
                  <w:szCs w:val="30"/>
                </w:rPr>
                <w:t>literature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8" w:tooltip="Architecture" w:history="1">
              <w:r w:rsidRPr="00046D07">
                <w:rPr>
                  <w:rStyle w:val="Hyperlink"/>
                  <w:rFonts w:ascii="Arial" w:hAnsi="Arial" w:cs="Arial"/>
                  <w:color w:val="0B0080"/>
                  <w:sz w:val="22"/>
                  <w:szCs w:val="30"/>
                </w:rPr>
                <w:t>architecture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9" w:tooltip="Art" w:history="1">
              <w:r w:rsidRPr="00046D07">
                <w:rPr>
                  <w:rStyle w:val="Hyperlink"/>
                  <w:rFonts w:ascii="Arial" w:hAnsi="Arial" w:cs="Arial"/>
                  <w:color w:val="0B0080"/>
                  <w:sz w:val="22"/>
                  <w:szCs w:val="30"/>
                </w:rPr>
                <w:t>art</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r w:rsidRPr="00046D07">
              <w:rPr>
                <w:rStyle w:val="apple-converted-space"/>
                <w:rFonts w:ascii="Arial" w:hAnsi="Arial" w:cs="Arial"/>
                <w:color w:val="252525"/>
                <w:sz w:val="22"/>
                <w:szCs w:val="30"/>
              </w:rPr>
              <w:t> </w:t>
            </w:r>
            <w:hyperlink r:id="rId60" w:tooltip="Music" w:history="1">
              <w:r w:rsidRPr="00046D07">
                <w:rPr>
                  <w:rStyle w:val="Hyperlink"/>
                  <w:rFonts w:ascii="Arial" w:hAnsi="Arial" w:cs="Arial"/>
                  <w:color w:val="0B0080"/>
                  <w:sz w:val="22"/>
                  <w:szCs w:val="30"/>
                </w:rPr>
                <w:t>music</w:t>
              </w:r>
            </w:hyperlink>
            <w:r w:rsidRPr="00046D07">
              <w:rPr>
                <w:rFonts w:ascii="Arial" w:hAnsi="Arial" w:cs="Arial"/>
                <w:color w:val="252525"/>
                <w:sz w:val="22"/>
                <w:szCs w:val="30"/>
              </w:rPr>
              <w:t>.</w:t>
            </w:r>
            <w:hyperlink r:id="rId61" w:anchor="cite_note-Om_Prakash-5" w:history="1">
              <w:r w:rsidRPr="00046D07">
                <w:rPr>
                  <w:rStyle w:val="Hyperlink"/>
                  <w:rFonts w:ascii="Arial" w:hAnsi="Arial" w:cs="Arial"/>
                  <w:color w:val="0B0080"/>
                  <w:sz w:val="22"/>
                  <w:vertAlign w:val="superscript"/>
                </w:rPr>
                <w:t>[5]</w:t>
              </w:r>
            </w:hyperlink>
            <w:r w:rsidRPr="00046D07">
              <w:rPr>
                <w:rStyle w:val="apple-converted-space"/>
                <w:rFonts w:ascii="Arial" w:hAnsi="Arial" w:cs="Arial"/>
                <w:color w:val="252525"/>
                <w:sz w:val="22"/>
                <w:szCs w:val="30"/>
              </w:rPr>
              <w:t> </w:t>
            </w:r>
            <w:hyperlink r:id="rId62" w:tooltip="Greater India" w:history="1">
              <w:r w:rsidRPr="00046D07">
                <w:rPr>
                  <w:rStyle w:val="Hyperlink"/>
                  <w:rFonts w:ascii="Arial" w:hAnsi="Arial" w:cs="Arial"/>
                  <w:color w:val="0B0080"/>
                  <w:sz w:val="22"/>
                  <w:szCs w:val="30"/>
                </w:rPr>
                <w:t>Greater India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was the historical extent of Indian culture beyond the</w:t>
            </w:r>
            <w:r w:rsidRPr="00046D07">
              <w:rPr>
                <w:rStyle w:val="apple-converted-space"/>
                <w:rFonts w:ascii="Arial" w:hAnsi="Arial" w:cs="Arial"/>
                <w:color w:val="252525"/>
                <w:sz w:val="22"/>
                <w:szCs w:val="30"/>
              </w:rPr>
              <w:t> </w:t>
            </w:r>
            <w:hyperlink r:id="rId63" w:tooltip="Indian subcontinent" w:history="1">
              <w:r w:rsidRPr="00046D07">
                <w:rPr>
                  <w:rStyle w:val="Hyperlink"/>
                  <w:rFonts w:ascii="Arial" w:hAnsi="Arial" w:cs="Arial"/>
                  <w:color w:val="0B0080"/>
                  <w:sz w:val="22"/>
                  <w:szCs w:val="30"/>
                </w:rPr>
                <w:t>Indian subcontinent</w:t>
              </w:r>
            </w:hyperlink>
            <w:r w:rsidRPr="00046D07">
              <w:rPr>
                <w:rFonts w:ascii="Arial" w:hAnsi="Arial" w:cs="Arial"/>
                <w:color w:val="252525"/>
                <w:sz w:val="22"/>
                <w:szCs w:val="30"/>
              </w:rPr>
              <w:t>. This particularly concerns the spread of</w:t>
            </w:r>
            <w:r w:rsidRPr="00046D07">
              <w:rPr>
                <w:rStyle w:val="apple-converted-space"/>
                <w:rFonts w:ascii="Arial" w:hAnsi="Arial" w:cs="Arial"/>
                <w:color w:val="252525"/>
                <w:sz w:val="22"/>
                <w:szCs w:val="30"/>
              </w:rPr>
              <w:t> </w:t>
            </w:r>
            <w:hyperlink r:id="rId64" w:tooltip="Hinduism" w:history="1">
              <w:r w:rsidRPr="00046D07">
                <w:rPr>
                  <w:rStyle w:val="Hyperlink"/>
                  <w:rFonts w:ascii="Arial" w:hAnsi="Arial" w:cs="Arial"/>
                  <w:color w:val="0B0080"/>
                  <w:sz w:val="22"/>
                  <w:szCs w:val="30"/>
                </w:rPr>
                <w:t>Hinduism</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5" w:tooltip="Buddhism" w:history="1">
              <w:r w:rsidRPr="00046D07">
                <w:rPr>
                  <w:rStyle w:val="Hyperlink"/>
                  <w:rFonts w:ascii="Arial" w:hAnsi="Arial" w:cs="Arial"/>
                  <w:color w:val="0B0080"/>
                  <w:sz w:val="22"/>
                  <w:szCs w:val="30"/>
                </w:rPr>
                <w:t>Buddhism</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6" w:tooltip="Architecture" w:history="1">
              <w:r w:rsidRPr="00046D07">
                <w:rPr>
                  <w:rStyle w:val="Hyperlink"/>
                  <w:rFonts w:ascii="Arial" w:hAnsi="Arial" w:cs="Arial"/>
                  <w:color w:val="0B0080"/>
                  <w:sz w:val="22"/>
                  <w:szCs w:val="30"/>
                </w:rPr>
                <w:t>architecture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7" w:tooltip="Public administration" w:history="1">
              <w:r w:rsidRPr="00046D07">
                <w:rPr>
                  <w:rStyle w:val="Hyperlink"/>
                  <w:rFonts w:ascii="Arial" w:hAnsi="Arial" w:cs="Arial"/>
                  <w:color w:val="0B0080"/>
                  <w:sz w:val="22"/>
                  <w:szCs w:val="30"/>
                </w:rPr>
                <w:t>administration</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hyperlink r:id="rId68" w:tooltip="Writing system" w:history="1">
              <w:r w:rsidRPr="00046D07">
                <w:rPr>
                  <w:rStyle w:val="Hyperlink"/>
                  <w:rFonts w:ascii="Arial" w:hAnsi="Arial" w:cs="Arial"/>
                  <w:color w:val="0B0080"/>
                  <w:sz w:val="22"/>
                  <w:szCs w:val="30"/>
                </w:rPr>
                <w:t>writing system</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from India to other parts of</w:t>
            </w:r>
            <w:r w:rsidRPr="00046D07">
              <w:rPr>
                <w:rStyle w:val="apple-converted-space"/>
                <w:rFonts w:ascii="Arial" w:hAnsi="Arial" w:cs="Arial"/>
                <w:color w:val="252525"/>
                <w:sz w:val="22"/>
                <w:szCs w:val="30"/>
              </w:rPr>
              <w:t> </w:t>
            </w:r>
            <w:hyperlink r:id="rId69" w:tooltip="Asia" w:history="1">
              <w:r w:rsidRPr="00046D07">
                <w:rPr>
                  <w:rStyle w:val="Hyperlink"/>
                  <w:rFonts w:ascii="Arial" w:hAnsi="Arial" w:cs="Arial"/>
                  <w:color w:val="0B0080"/>
                  <w:sz w:val="22"/>
                  <w:szCs w:val="30"/>
                </w:rPr>
                <w:t>Asia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through the</w:t>
            </w:r>
            <w:r w:rsidRPr="00046D07">
              <w:rPr>
                <w:rStyle w:val="apple-converted-space"/>
                <w:rFonts w:ascii="Arial" w:hAnsi="Arial" w:cs="Arial"/>
                <w:color w:val="252525"/>
                <w:sz w:val="22"/>
                <w:szCs w:val="30"/>
              </w:rPr>
              <w:t> </w:t>
            </w:r>
            <w:hyperlink r:id="rId70" w:tooltip="Silk Road transmission of Buddhism" w:history="1">
              <w:r w:rsidRPr="00046D07">
                <w:rPr>
                  <w:rStyle w:val="Hyperlink"/>
                  <w:rFonts w:ascii="Arial" w:hAnsi="Arial" w:cs="Arial"/>
                  <w:color w:val="0B0080"/>
                  <w:sz w:val="22"/>
                  <w:szCs w:val="30"/>
                </w:rPr>
                <w:t>Silk Road</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by the travellers and maritime traders during the early centuries of the</w:t>
            </w:r>
            <w:r w:rsidRPr="00046D07">
              <w:rPr>
                <w:rStyle w:val="apple-converted-space"/>
                <w:rFonts w:ascii="Arial" w:hAnsi="Arial" w:cs="Arial"/>
                <w:color w:val="252525"/>
                <w:sz w:val="22"/>
                <w:szCs w:val="30"/>
              </w:rPr>
              <w:t> </w:t>
            </w:r>
            <w:hyperlink r:id="rId71" w:tooltip="Common Era" w:history="1">
              <w:r w:rsidRPr="00046D07">
                <w:rPr>
                  <w:rStyle w:val="Hyperlink"/>
                  <w:rFonts w:ascii="Arial" w:hAnsi="Arial" w:cs="Arial"/>
                  <w:color w:val="0B0080"/>
                  <w:sz w:val="22"/>
                  <w:szCs w:val="30"/>
                </w:rPr>
                <w:t>Common Era</w:t>
              </w:r>
            </w:hyperlink>
            <w:r w:rsidRPr="00046D07">
              <w:rPr>
                <w:rFonts w:ascii="Arial" w:hAnsi="Arial" w:cs="Arial"/>
                <w:color w:val="252525"/>
                <w:sz w:val="22"/>
                <w:szCs w:val="30"/>
              </w:rPr>
              <w:t>.</w:t>
            </w:r>
            <w:hyperlink r:id="rId72" w:anchor="cite_note-6" w:history="1">
              <w:r w:rsidRPr="00046D07">
                <w:rPr>
                  <w:rStyle w:val="Hyperlink"/>
                  <w:rFonts w:ascii="Arial" w:hAnsi="Arial" w:cs="Arial"/>
                  <w:color w:val="0B0080"/>
                  <w:sz w:val="22"/>
                  <w:vertAlign w:val="superscript"/>
                </w:rPr>
                <w:t>[6]</w:t>
              </w:r>
            </w:hyperlink>
            <w:hyperlink r:id="rId73" w:anchor="cite_note-ReferenceA-7" w:history="1">
              <w:r w:rsidRPr="00046D07">
                <w:rPr>
                  <w:rStyle w:val="Hyperlink"/>
                  <w:rFonts w:ascii="Arial" w:hAnsi="Arial" w:cs="Arial"/>
                  <w:color w:val="0B0080"/>
                  <w:sz w:val="22"/>
                  <w:vertAlign w:val="superscript"/>
                </w:rPr>
                <w:t>[7]</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To the west,</w:t>
            </w:r>
            <w:hyperlink r:id="rId74" w:tooltip="Greater India" w:history="1">
              <w:r w:rsidRPr="00046D07">
                <w:rPr>
                  <w:rStyle w:val="Hyperlink"/>
                  <w:rFonts w:ascii="Arial" w:hAnsi="Arial" w:cs="Arial"/>
                  <w:color w:val="0B0080"/>
                  <w:sz w:val="22"/>
                  <w:szCs w:val="30"/>
                </w:rPr>
                <w:t>Greater India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overlaps with</w:t>
            </w:r>
            <w:r w:rsidRPr="00046D07">
              <w:rPr>
                <w:rStyle w:val="apple-converted-space"/>
                <w:rFonts w:ascii="Arial" w:hAnsi="Arial" w:cs="Arial"/>
                <w:color w:val="252525"/>
                <w:sz w:val="22"/>
                <w:szCs w:val="30"/>
              </w:rPr>
              <w:t> </w:t>
            </w:r>
            <w:hyperlink r:id="rId75" w:tooltip="Greater Persia" w:history="1">
              <w:r w:rsidRPr="00046D07">
                <w:rPr>
                  <w:rStyle w:val="Hyperlink"/>
                  <w:rFonts w:ascii="Arial" w:hAnsi="Arial" w:cs="Arial"/>
                  <w:color w:val="0B0080"/>
                  <w:sz w:val="22"/>
                  <w:szCs w:val="30"/>
                </w:rPr>
                <w:t>Greater Persia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in the</w:t>
            </w:r>
            <w:r w:rsidRPr="00046D07">
              <w:rPr>
                <w:rStyle w:val="apple-converted-space"/>
                <w:rFonts w:ascii="Arial" w:hAnsi="Arial" w:cs="Arial"/>
                <w:color w:val="252525"/>
                <w:sz w:val="22"/>
                <w:szCs w:val="30"/>
              </w:rPr>
              <w:t> </w:t>
            </w:r>
            <w:hyperlink r:id="rId76" w:tooltip="Hindu Kush" w:history="1">
              <w:r w:rsidRPr="00046D07">
                <w:rPr>
                  <w:rStyle w:val="Hyperlink"/>
                  <w:rFonts w:ascii="Arial" w:hAnsi="Arial" w:cs="Arial"/>
                  <w:color w:val="0B0080"/>
                  <w:sz w:val="22"/>
                  <w:szCs w:val="30"/>
                </w:rPr>
                <w:t>Hindu Kush</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r w:rsidRPr="00046D07">
              <w:rPr>
                <w:rStyle w:val="apple-converted-space"/>
                <w:rFonts w:ascii="Arial" w:hAnsi="Arial" w:cs="Arial"/>
                <w:color w:val="252525"/>
                <w:sz w:val="22"/>
                <w:szCs w:val="30"/>
              </w:rPr>
              <w:t> </w:t>
            </w:r>
            <w:hyperlink r:id="rId77" w:tooltip="Pamir Mountains" w:history="1">
              <w:r w:rsidRPr="00046D07">
                <w:rPr>
                  <w:rStyle w:val="Hyperlink"/>
                  <w:rFonts w:ascii="Arial" w:hAnsi="Arial" w:cs="Arial"/>
                  <w:color w:val="0B0080"/>
                  <w:sz w:val="22"/>
                  <w:szCs w:val="30"/>
                </w:rPr>
                <w:t>Pamir Mountains</w:t>
              </w:r>
            </w:hyperlink>
            <w:r w:rsidRPr="00046D07">
              <w:rPr>
                <w:rFonts w:ascii="Arial" w:hAnsi="Arial" w:cs="Arial"/>
                <w:color w:val="252525"/>
                <w:sz w:val="22"/>
                <w:szCs w:val="30"/>
              </w:rPr>
              <w:t>.</w:t>
            </w:r>
            <w:hyperlink r:id="rId78" w:anchor="cite_note-8" w:history="1">
              <w:r w:rsidRPr="00046D07">
                <w:rPr>
                  <w:rStyle w:val="Hyperlink"/>
                  <w:rFonts w:ascii="Arial" w:hAnsi="Arial" w:cs="Arial"/>
                  <w:color w:val="0B0080"/>
                  <w:sz w:val="22"/>
                  <w:vertAlign w:val="superscript"/>
                </w:rPr>
                <w:t>[8]</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Over the centuries, there has been significant fusion of cultures between</w:t>
            </w:r>
            <w:r w:rsidRPr="00046D07">
              <w:rPr>
                <w:rStyle w:val="apple-converted-space"/>
                <w:rFonts w:ascii="Arial" w:hAnsi="Arial" w:cs="Arial"/>
                <w:color w:val="252525"/>
                <w:sz w:val="22"/>
                <w:szCs w:val="30"/>
              </w:rPr>
              <w:t> </w:t>
            </w:r>
            <w:hyperlink r:id="rId79" w:tooltip="Buddhism" w:history="1">
              <w:r w:rsidRPr="00046D07">
                <w:rPr>
                  <w:rStyle w:val="Hyperlink"/>
                  <w:rFonts w:ascii="Arial" w:hAnsi="Arial" w:cs="Arial"/>
                  <w:color w:val="0B0080"/>
                  <w:sz w:val="22"/>
                  <w:szCs w:val="30"/>
                </w:rPr>
                <w:t>Buddhists</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80" w:tooltip="Hinduism" w:history="1">
              <w:r w:rsidRPr="00046D07">
                <w:rPr>
                  <w:rStyle w:val="Hyperlink"/>
                  <w:rFonts w:ascii="Arial" w:hAnsi="Arial" w:cs="Arial"/>
                  <w:color w:val="0B0080"/>
                  <w:sz w:val="22"/>
                  <w:szCs w:val="30"/>
                </w:rPr>
                <w:t>Hindus</w:t>
              </w:r>
            </w:hyperlink>
            <w:r w:rsidRPr="00046D07">
              <w:rPr>
                <w:rFonts w:ascii="Arial" w:hAnsi="Arial" w:cs="Arial"/>
                <w:color w:val="252525"/>
                <w:sz w:val="22"/>
                <w:szCs w:val="30"/>
              </w:rPr>
              <w:t>,</w:t>
            </w:r>
            <w:hyperlink r:id="rId81" w:tooltip="Islam" w:history="1">
              <w:r w:rsidRPr="00046D07">
                <w:rPr>
                  <w:rStyle w:val="Hyperlink"/>
                  <w:rFonts w:ascii="Arial" w:hAnsi="Arial" w:cs="Arial"/>
                  <w:color w:val="0B0080"/>
                  <w:sz w:val="22"/>
                  <w:szCs w:val="30"/>
                </w:rPr>
                <w:t>Muslims</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(Sunni, Shia, Sufi),</w:t>
            </w:r>
            <w:r w:rsidRPr="00046D07">
              <w:rPr>
                <w:rStyle w:val="apple-converted-space"/>
                <w:rFonts w:ascii="Arial" w:hAnsi="Arial" w:cs="Arial"/>
                <w:color w:val="252525"/>
                <w:sz w:val="22"/>
                <w:szCs w:val="30"/>
              </w:rPr>
              <w:t> </w:t>
            </w:r>
            <w:hyperlink r:id="rId82" w:tooltip="Jainism" w:history="1">
              <w:r w:rsidRPr="00046D07">
                <w:rPr>
                  <w:rStyle w:val="Hyperlink"/>
                  <w:rFonts w:ascii="Arial" w:hAnsi="Arial" w:cs="Arial"/>
                  <w:color w:val="0B0080"/>
                  <w:sz w:val="22"/>
                  <w:szCs w:val="30"/>
                </w:rPr>
                <w:t>Jains</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83" w:tooltip="Sikhism" w:history="1">
              <w:r w:rsidRPr="00046D07">
                <w:rPr>
                  <w:rStyle w:val="Hyperlink"/>
                  <w:rFonts w:ascii="Arial" w:hAnsi="Arial" w:cs="Arial"/>
                  <w:color w:val="0B0080"/>
                  <w:sz w:val="22"/>
                  <w:szCs w:val="30"/>
                </w:rPr>
                <w:t>Sikhs</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various tribal populations in India.</w:t>
            </w:r>
            <w:hyperlink r:id="rId84" w:anchor="cite_note-Dunn-9" w:history="1">
              <w:r w:rsidRPr="00046D07">
                <w:rPr>
                  <w:rStyle w:val="Hyperlink"/>
                  <w:rFonts w:ascii="Arial" w:hAnsi="Arial" w:cs="Arial"/>
                  <w:color w:val="0B0080"/>
                  <w:sz w:val="22"/>
                  <w:vertAlign w:val="superscript"/>
                </w:rPr>
                <w:t>[9]</w:t>
              </w:r>
            </w:hyperlink>
            <w:hyperlink r:id="rId85" w:anchor="cite_note-Tharoor-10" w:history="1">
              <w:r w:rsidRPr="00046D07">
                <w:rPr>
                  <w:rStyle w:val="Hyperlink"/>
                  <w:rFonts w:ascii="Arial" w:hAnsi="Arial" w:cs="Arial"/>
                  <w:color w:val="0B0080"/>
                  <w:sz w:val="22"/>
                  <w:vertAlign w:val="superscript"/>
                </w:rPr>
                <w:t>[10]</w:t>
              </w:r>
            </w:hyperlink>
          </w:p>
          <w:p w:rsidR="00046D07" w:rsidRPr="00046D07" w:rsidRDefault="00046D07" w:rsidP="00046D07">
            <w:pPr>
              <w:pStyle w:val="NormalWeb"/>
              <w:shd w:val="clear" w:color="auto" w:fill="FFFFFF"/>
              <w:spacing w:before="120" w:beforeAutospacing="0" w:after="120" w:afterAutospacing="0"/>
              <w:rPr>
                <w:rFonts w:ascii="Arial" w:hAnsi="Arial" w:cs="Arial"/>
                <w:color w:val="252525"/>
                <w:sz w:val="22"/>
                <w:szCs w:val="30"/>
              </w:rPr>
            </w:pPr>
            <w:r w:rsidRPr="00046D07">
              <w:rPr>
                <w:rFonts w:ascii="Arial" w:hAnsi="Arial" w:cs="Arial"/>
                <w:color w:val="252525"/>
                <w:sz w:val="22"/>
                <w:szCs w:val="30"/>
              </w:rPr>
              <w:br/>
              <w:t>India is the birthplace of Hinduism, Buddhism, Jainism and Sikhism, collectively known as Indian religions.</w:t>
            </w:r>
            <w:hyperlink r:id="rId86" w:anchor="cite_note-11" w:history="1">
              <w:r w:rsidRPr="00046D07">
                <w:rPr>
                  <w:rStyle w:val="Hyperlink"/>
                  <w:rFonts w:ascii="Arial" w:hAnsi="Arial" w:cs="Arial"/>
                  <w:color w:val="0B0080"/>
                  <w:sz w:val="22"/>
                  <w:vertAlign w:val="superscript"/>
                </w:rPr>
                <w:t>[11]</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Indian religions are a major form of world religions along with</w:t>
            </w:r>
            <w:hyperlink r:id="rId87" w:tooltip="Abrahamic" w:history="1">
              <w:r w:rsidRPr="00046D07">
                <w:rPr>
                  <w:rStyle w:val="Hyperlink"/>
                  <w:rFonts w:ascii="Arial" w:hAnsi="Arial" w:cs="Arial"/>
                  <w:color w:val="0B0080"/>
                  <w:sz w:val="22"/>
                  <w:szCs w:val="30"/>
                </w:rPr>
                <w:t>Abrahamic</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ones. Today, Hinduism and Buddhism are the world's third and fourth-largest religions respectively, with over 2 billion followers altogether,</w:t>
            </w:r>
            <w:hyperlink r:id="rId88" w:anchor="cite_note-googleil-12" w:history="1">
              <w:r w:rsidRPr="00046D07">
                <w:rPr>
                  <w:rStyle w:val="Hyperlink"/>
                  <w:rFonts w:ascii="Arial" w:hAnsi="Arial" w:cs="Arial"/>
                  <w:color w:val="0B0080"/>
                  <w:sz w:val="22"/>
                  <w:vertAlign w:val="superscript"/>
                </w:rPr>
                <w:t>[12]</w:t>
              </w:r>
            </w:hyperlink>
            <w:hyperlink r:id="rId89" w:anchor="cite_note-13" w:history="1">
              <w:r w:rsidRPr="00046D07">
                <w:rPr>
                  <w:rStyle w:val="Hyperlink"/>
                  <w:rFonts w:ascii="Arial" w:hAnsi="Arial" w:cs="Arial"/>
                  <w:color w:val="0B0080"/>
                  <w:sz w:val="22"/>
                  <w:vertAlign w:val="superscript"/>
                </w:rPr>
                <w:t>[13]</w:t>
              </w:r>
            </w:hyperlink>
            <w:hyperlink r:id="rId90" w:anchor="cite_note-14" w:history="1">
              <w:r w:rsidRPr="00046D07">
                <w:rPr>
                  <w:rStyle w:val="Hyperlink"/>
                  <w:rFonts w:ascii="Arial" w:hAnsi="Arial" w:cs="Arial"/>
                  <w:color w:val="0B0080"/>
                  <w:sz w:val="22"/>
                  <w:vertAlign w:val="superscript"/>
                </w:rPr>
                <w:t>[14]</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possibly as many as 2.5 or 2.6 billion followers.</w:t>
            </w:r>
            <w:hyperlink r:id="rId91" w:anchor="cite_note-googleil-12" w:history="1">
              <w:r w:rsidRPr="00046D07">
                <w:rPr>
                  <w:rStyle w:val="Hyperlink"/>
                  <w:rFonts w:ascii="Arial" w:hAnsi="Arial" w:cs="Arial"/>
                  <w:color w:val="0B0080"/>
                  <w:sz w:val="22"/>
                  <w:vertAlign w:val="superscript"/>
                </w:rPr>
                <w:t>[12]</w:t>
              </w:r>
            </w:hyperlink>
            <w:hyperlink r:id="rId92" w:anchor="cite_note-15" w:history="1">
              <w:r w:rsidRPr="00046D07">
                <w:rPr>
                  <w:rStyle w:val="Hyperlink"/>
                  <w:rFonts w:ascii="Arial" w:hAnsi="Arial" w:cs="Arial"/>
                  <w:color w:val="0B0080"/>
                  <w:sz w:val="22"/>
                  <w:vertAlign w:val="superscript"/>
                </w:rPr>
                <w:t>[15]</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Followers of Indian religions – Hindus, Sikhs, Jains and Buddhists make up around 80–82% population of India.</w:t>
            </w:r>
          </w:p>
          <w:p w:rsidR="00046D07" w:rsidRPr="00046D07" w:rsidRDefault="00C950FF" w:rsidP="00046D07">
            <w:pPr>
              <w:pStyle w:val="NormalWeb"/>
              <w:shd w:val="clear" w:color="auto" w:fill="FFFFFF"/>
              <w:spacing w:before="120" w:beforeAutospacing="0" w:after="120" w:afterAutospacing="0"/>
              <w:rPr>
                <w:rFonts w:ascii="Arial" w:hAnsi="Arial" w:cs="Arial"/>
                <w:color w:val="252525"/>
                <w:sz w:val="22"/>
                <w:szCs w:val="30"/>
              </w:rPr>
            </w:pPr>
            <w:hyperlink r:id="rId93" w:tooltip="India" w:history="1">
              <w:r w:rsidR="00046D07" w:rsidRPr="00046D07">
                <w:rPr>
                  <w:rStyle w:val="Hyperlink"/>
                  <w:rFonts w:ascii="Arial" w:hAnsi="Arial" w:cs="Arial"/>
                  <w:color w:val="0B0080"/>
                  <w:sz w:val="22"/>
                  <w:szCs w:val="30"/>
                </w:rPr>
                <w:t>India</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 xml:space="preserve">is one of the most religiously and ethnically diverse nations in the world, with some of the most deeply religious societies and cultures. Religion plays a central and definitive role in the life of many of its people. Although India is a </w:t>
            </w:r>
            <w:r w:rsidR="00046D07" w:rsidRPr="00046D07">
              <w:rPr>
                <w:rFonts w:ascii="Arial" w:hAnsi="Arial" w:cs="Arial"/>
                <w:color w:val="252525"/>
                <w:sz w:val="22"/>
                <w:szCs w:val="30"/>
              </w:rPr>
              <w:lastRenderedPageBreak/>
              <w:t>secular</w:t>
            </w:r>
            <w:r w:rsidR="00046D07" w:rsidRPr="00046D07">
              <w:rPr>
                <w:rStyle w:val="apple-converted-space"/>
                <w:rFonts w:ascii="Arial" w:hAnsi="Arial" w:cs="Arial"/>
                <w:color w:val="252525"/>
                <w:sz w:val="22"/>
                <w:szCs w:val="30"/>
              </w:rPr>
              <w:t> </w:t>
            </w:r>
            <w:hyperlink r:id="rId94" w:tooltip="Hinduism" w:history="1">
              <w:r w:rsidR="00046D07" w:rsidRPr="00046D07">
                <w:rPr>
                  <w:rStyle w:val="Hyperlink"/>
                  <w:rFonts w:ascii="Arial" w:hAnsi="Arial" w:cs="Arial"/>
                  <w:color w:val="0B0080"/>
                  <w:sz w:val="22"/>
                  <w:szCs w:val="30"/>
                </w:rPr>
                <w:t>Hindu-majority</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country, it has a</w:t>
            </w:r>
            <w:r w:rsidR="00046D07" w:rsidRPr="00046D07">
              <w:rPr>
                <w:rStyle w:val="apple-converted-space"/>
                <w:rFonts w:ascii="Arial" w:hAnsi="Arial" w:cs="Arial"/>
                <w:color w:val="252525"/>
                <w:sz w:val="22"/>
                <w:szCs w:val="30"/>
              </w:rPr>
              <w:t> </w:t>
            </w:r>
            <w:hyperlink r:id="rId95" w:tooltip="Islam in India" w:history="1">
              <w:r w:rsidR="00046D07" w:rsidRPr="00046D07">
                <w:rPr>
                  <w:rStyle w:val="Hyperlink"/>
                  <w:rFonts w:ascii="Arial" w:hAnsi="Arial" w:cs="Arial"/>
                  <w:color w:val="0B0080"/>
                  <w:sz w:val="22"/>
                  <w:szCs w:val="30"/>
                </w:rPr>
                <w:t>large minority Muslim</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population. Except for</w:t>
            </w:r>
            <w:r w:rsidR="00046D07" w:rsidRPr="00046D07">
              <w:rPr>
                <w:rStyle w:val="apple-converted-space"/>
                <w:rFonts w:ascii="Arial" w:hAnsi="Arial" w:cs="Arial"/>
                <w:color w:val="252525"/>
                <w:sz w:val="22"/>
                <w:szCs w:val="30"/>
              </w:rPr>
              <w:t> </w:t>
            </w:r>
            <w:hyperlink r:id="rId96" w:tooltip="Jammu and Kashmir" w:history="1">
              <w:r w:rsidR="00046D07" w:rsidRPr="00046D07">
                <w:rPr>
                  <w:rStyle w:val="Hyperlink"/>
                  <w:rFonts w:ascii="Arial" w:hAnsi="Arial" w:cs="Arial"/>
                  <w:color w:val="0B0080"/>
                  <w:sz w:val="22"/>
                  <w:szCs w:val="30"/>
                </w:rPr>
                <w:t>Jammu and Kashmir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97" w:tooltip="Punjab, India" w:history="1">
              <w:r w:rsidR="00046D07" w:rsidRPr="00046D07">
                <w:rPr>
                  <w:rStyle w:val="Hyperlink"/>
                  <w:rFonts w:ascii="Arial" w:hAnsi="Arial" w:cs="Arial"/>
                  <w:color w:val="0B0080"/>
                  <w:sz w:val="22"/>
                  <w:szCs w:val="30"/>
                </w:rPr>
                <w:t>Punjab</w:t>
              </w:r>
            </w:hyperlink>
            <w:r w:rsidR="00046D07" w:rsidRPr="00046D07">
              <w:rPr>
                <w:rFonts w:ascii="Arial" w:hAnsi="Arial" w:cs="Arial"/>
                <w:color w:val="252525"/>
                <w:sz w:val="22"/>
                <w:szCs w:val="30"/>
              </w:rPr>
              <w:t>,</w:t>
            </w:r>
            <w:hyperlink r:id="rId98" w:tooltip="Meghalaya" w:history="1">
              <w:r w:rsidR="00046D07" w:rsidRPr="00046D07">
                <w:rPr>
                  <w:rStyle w:val="Hyperlink"/>
                  <w:rFonts w:ascii="Arial" w:hAnsi="Arial" w:cs="Arial"/>
                  <w:color w:val="0B0080"/>
                  <w:sz w:val="22"/>
                  <w:szCs w:val="30"/>
                </w:rPr>
                <w:t>Meghalaya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99" w:tooltip="Manipur" w:history="1">
              <w:r w:rsidR="00046D07" w:rsidRPr="00046D07">
                <w:rPr>
                  <w:rStyle w:val="Hyperlink"/>
                  <w:rFonts w:ascii="Arial" w:hAnsi="Arial" w:cs="Arial"/>
                  <w:color w:val="0B0080"/>
                  <w:sz w:val="22"/>
                  <w:szCs w:val="30"/>
                </w:rPr>
                <w:t>Manipur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0" w:tooltip="Nagaland" w:history="1">
              <w:r w:rsidR="00046D07" w:rsidRPr="00046D07">
                <w:rPr>
                  <w:rStyle w:val="Hyperlink"/>
                  <w:rFonts w:ascii="Arial" w:hAnsi="Arial" w:cs="Arial"/>
                  <w:color w:val="0B0080"/>
                  <w:sz w:val="22"/>
                  <w:szCs w:val="30"/>
                </w:rPr>
                <w:t>Nagaland</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1" w:tooltip="Mizoram" w:history="1">
              <w:r w:rsidR="00046D07" w:rsidRPr="00046D07">
                <w:rPr>
                  <w:rStyle w:val="Hyperlink"/>
                  <w:rFonts w:ascii="Arial" w:hAnsi="Arial" w:cs="Arial"/>
                  <w:color w:val="0B0080"/>
                  <w:sz w:val="22"/>
                  <w:szCs w:val="30"/>
                </w:rPr>
                <w:t>Mizoram</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02" w:tooltip="Lakshadweep" w:history="1">
              <w:r w:rsidR="00046D07" w:rsidRPr="00046D07">
                <w:rPr>
                  <w:rStyle w:val="Hyperlink"/>
                  <w:rFonts w:ascii="Arial" w:hAnsi="Arial" w:cs="Arial"/>
                  <w:color w:val="0B0080"/>
                  <w:sz w:val="22"/>
                  <w:szCs w:val="30"/>
                </w:rPr>
                <w:t>Lakshadweep</w:t>
              </w:r>
            </w:hyperlink>
            <w:r w:rsidR="00046D07" w:rsidRPr="00046D07">
              <w:rPr>
                <w:rFonts w:ascii="Arial" w:hAnsi="Arial" w:cs="Arial"/>
                <w:color w:val="252525"/>
                <w:sz w:val="22"/>
                <w:szCs w:val="30"/>
              </w:rPr>
              <w:t>, Hindus form the predominant population in all</w:t>
            </w:r>
            <w:r w:rsidR="00046D07" w:rsidRPr="00046D07">
              <w:rPr>
                <w:rStyle w:val="apple-converted-space"/>
                <w:rFonts w:ascii="Arial" w:hAnsi="Arial" w:cs="Arial"/>
                <w:color w:val="252525"/>
                <w:sz w:val="22"/>
                <w:szCs w:val="30"/>
              </w:rPr>
              <w:t> </w:t>
            </w:r>
            <w:hyperlink r:id="rId103" w:tooltip="States and union territories of India" w:history="1">
              <w:r w:rsidR="00046D07" w:rsidRPr="00046D07">
                <w:rPr>
                  <w:rStyle w:val="Hyperlink"/>
                  <w:rFonts w:ascii="Arial" w:hAnsi="Arial" w:cs="Arial"/>
                  <w:color w:val="0B0080"/>
                  <w:sz w:val="22"/>
                  <w:szCs w:val="30"/>
                </w:rPr>
                <w:t>23 states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04" w:tooltip="States and union territories of India" w:history="1">
              <w:r w:rsidR="00046D07" w:rsidRPr="00046D07">
                <w:rPr>
                  <w:rStyle w:val="Hyperlink"/>
                  <w:rFonts w:ascii="Arial" w:hAnsi="Arial" w:cs="Arial"/>
                  <w:color w:val="0B0080"/>
                  <w:sz w:val="22"/>
                  <w:szCs w:val="30"/>
                </w:rPr>
                <w:t>6 union territories</w:t>
              </w:r>
            </w:hyperlink>
            <w:r w:rsidR="00046D07" w:rsidRPr="00046D07">
              <w:rPr>
                <w:rFonts w:ascii="Arial" w:hAnsi="Arial" w:cs="Arial"/>
                <w:color w:val="252525"/>
                <w:sz w:val="22"/>
                <w:szCs w:val="30"/>
              </w:rPr>
              <w:t>. Muslims are present throughout India, with large populations in</w:t>
            </w:r>
            <w:r w:rsidR="00046D07" w:rsidRPr="00046D07">
              <w:rPr>
                <w:rStyle w:val="apple-converted-space"/>
                <w:rFonts w:ascii="Arial" w:hAnsi="Arial" w:cs="Arial"/>
                <w:color w:val="252525"/>
                <w:sz w:val="22"/>
                <w:szCs w:val="30"/>
              </w:rPr>
              <w:t> </w:t>
            </w:r>
            <w:hyperlink r:id="rId105" w:tooltip="Uttar Pradesh" w:history="1">
              <w:r w:rsidR="00046D07" w:rsidRPr="00046D07">
                <w:rPr>
                  <w:rStyle w:val="Hyperlink"/>
                  <w:rFonts w:ascii="Arial" w:hAnsi="Arial" w:cs="Arial"/>
                  <w:color w:val="0B0080"/>
                  <w:sz w:val="22"/>
                  <w:szCs w:val="30"/>
                </w:rPr>
                <w:t>Uttar Pradesh</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6" w:tooltip="Bihar" w:history="1">
              <w:r w:rsidR="00046D07" w:rsidRPr="00046D07">
                <w:rPr>
                  <w:rStyle w:val="Hyperlink"/>
                  <w:rFonts w:ascii="Arial" w:hAnsi="Arial" w:cs="Arial"/>
                  <w:color w:val="0B0080"/>
                  <w:sz w:val="22"/>
                  <w:szCs w:val="30"/>
                </w:rPr>
                <w:t>Bihar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7" w:tooltip="Maharashtra" w:history="1">
              <w:r w:rsidR="00046D07" w:rsidRPr="00046D07">
                <w:rPr>
                  <w:rStyle w:val="Hyperlink"/>
                  <w:rFonts w:ascii="Arial" w:hAnsi="Arial" w:cs="Arial"/>
                  <w:color w:val="0B0080"/>
                  <w:sz w:val="22"/>
                  <w:szCs w:val="30"/>
                </w:rPr>
                <w:t>Maharashtra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8" w:tooltip="Kerala" w:history="1">
              <w:r w:rsidR="00046D07" w:rsidRPr="00046D07">
                <w:rPr>
                  <w:rStyle w:val="Hyperlink"/>
                  <w:rFonts w:ascii="Arial" w:hAnsi="Arial" w:cs="Arial"/>
                  <w:color w:val="0B0080"/>
                  <w:sz w:val="22"/>
                  <w:szCs w:val="30"/>
                </w:rPr>
                <w:t>Kerala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9" w:tooltip="Telangana" w:history="1">
              <w:r w:rsidR="00046D07" w:rsidRPr="00046D07">
                <w:rPr>
                  <w:rStyle w:val="Hyperlink"/>
                  <w:rFonts w:ascii="Arial" w:hAnsi="Arial" w:cs="Arial"/>
                  <w:color w:val="0B0080"/>
                  <w:sz w:val="22"/>
                  <w:szCs w:val="30"/>
                </w:rPr>
                <w:t>Telangana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10" w:tooltip="West Bengal" w:history="1">
              <w:r w:rsidR="00046D07" w:rsidRPr="00046D07">
                <w:rPr>
                  <w:rStyle w:val="Hyperlink"/>
                  <w:rFonts w:ascii="Arial" w:hAnsi="Arial" w:cs="Arial"/>
                  <w:color w:val="0B0080"/>
                  <w:sz w:val="22"/>
                  <w:szCs w:val="30"/>
                </w:rPr>
                <w:t>West Bengal</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1" w:tooltip="Assam" w:history="1">
              <w:r w:rsidR="00046D07" w:rsidRPr="00046D07">
                <w:rPr>
                  <w:rStyle w:val="Hyperlink"/>
                  <w:rFonts w:ascii="Arial" w:hAnsi="Arial" w:cs="Arial"/>
                  <w:color w:val="0B0080"/>
                  <w:sz w:val="22"/>
                  <w:szCs w:val="30"/>
                </w:rPr>
                <w:t>Assam</w:t>
              </w:r>
            </w:hyperlink>
            <w:r w:rsidR="00046D07" w:rsidRPr="00046D07">
              <w:rPr>
                <w:rFonts w:ascii="Arial" w:hAnsi="Arial" w:cs="Arial"/>
                <w:color w:val="252525"/>
                <w:sz w:val="22"/>
                <w:szCs w:val="30"/>
              </w:rPr>
              <w:t>; while only</w:t>
            </w:r>
            <w:r w:rsidR="00046D07" w:rsidRPr="00046D07">
              <w:rPr>
                <w:rStyle w:val="apple-converted-space"/>
                <w:rFonts w:ascii="Arial" w:hAnsi="Arial" w:cs="Arial"/>
                <w:color w:val="252525"/>
                <w:sz w:val="22"/>
                <w:szCs w:val="30"/>
              </w:rPr>
              <w:t> </w:t>
            </w:r>
            <w:hyperlink r:id="rId112" w:tooltip="Jammu and Kashmir" w:history="1">
              <w:r w:rsidR="00046D07" w:rsidRPr="00046D07">
                <w:rPr>
                  <w:rStyle w:val="Hyperlink"/>
                  <w:rFonts w:ascii="Arial" w:hAnsi="Arial" w:cs="Arial"/>
                  <w:color w:val="0B0080"/>
                  <w:sz w:val="22"/>
                  <w:szCs w:val="30"/>
                </w:rPr>
                <w:t>Jammu and Kashmir</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3" w:tooltip="Lakshadweep" w:history="1">
              <w:r w:rsidR="00046D07" w:rsidRPr="00046D07">
                <w:rPr>
                  <w:rStyle w:val="Hyperlink"/>
                  <w:rFonts w:ascii="Arial" w:hAnsi="Arial" w:cs="Arial"/>
                  <w:color w:val="0B0080"/>
                  <w:sz w:val="22"/>
                  <w:szCs w:val="30"/>
                </w:rPr>
                <w:t>Lakshadweep</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have majority Muslim populations.</w:t>
            </w:r>
            <w:r w:rsidR="00046D07" w:rsidRPr="00046D07">
              <w:rPr>
                <w:rStyle w:val="apple-converted-space"/>
                <w:rFonts w:ascii="Arial" w:hAnsi="Arial" w:cs="Arial"/>
                <w:color w:val="252525"/>
                <w:sz w:val="22"/>
                <w:szCs w:val="30"/>
              </w:rPr>
              <w:t> </w:t>
            </w:r>
            <w:hyperlink r:id="rId114" w:tooltip="Sikh" w:history="1">
              <w:r w:rsidR="00046D07" w:rsidRPr="00046D07">
                <w:rPr>
                  <w:rStyle w:val="Hyperlink"/>
                  <w:rFonts w:ascii="Arial" w:hAnsi="Arial" w:cs="Arial"/>
                  <w:color w:val="0B0080"/>
                  <w:sz w:val="22"/>
                  <w:szCs w:val="30"/>
                </w:rPr>
                <w:t>Sikhs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5" w:tooltip="Christian" w:history="1">
              <w:r w:rsidR="00046D07" w:rsidRPr="00046D07">
                <w:rPr>
                  <w:rStyle w:val="Hyperlink"/>
                  <w:rFonts w:ascii="Arial" w:hAnsi="Arial" w:cs="Arial"/>
                  <w:color w:val="0B0080"/>
                  <w:sz w:val="22"/>
                  <w:szCs w:val="30"/>
                </w:rPr>
                <w:t>Christians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are other significant minorities of India.</w:t>
            </w:r>
          </w:p>
          <w:p w:rsidR="00B74DBA" w:rsidRPr="00046D07" w:rsidRDefault="00B74DBA" w:rsidP="002E2FA8">
            <w:pPr>
              <w:pStyle w:val="BodyText"/>
              <w:ind w:left="720"/>
              <w:rPr>
                <w:b/>
                <w:color w:val="000000" w:themeColor="text1"/>
                <w:szCs w:val="28"/>
              </w:rPr>
            </w:pPr>
          </w:p>
          <w:p w:rsidR="00854C00" w:rsidRPr="00854C00" w:rsidRDefault="00854C00" w:rsidP="00854C00">
            <w:pPr>
              <w:pStyle w:val="NormalWeb"/>
              <w:shd w:val="clear" w:color="auto" w:fill="FFFFFF"/>
              <w:spacing w:before="120" w:beforeAutospacing="0" w:after="120" w:afterAutospacing="0"/>
              <w:rPr>
                <w:rFonts w:ascii="Arial" w:hAnsi="Arial" w:cs="Arial"/>
                <w:color w:val="252525"/>
                <w:sz w:val="22"/>
                <w:szCs w:val="30"/>
              </w:rPr>
            </w:pPr>
            <w:r w:rsidRPr="00854C00">
              <w:rPr>
                <w:rFonts w:ascii="Arial" w:hAnsi="Arial" w:cs="Arial"/>
                <w:color w:val="252525"/>
                <w:sz w:val="22"/>
                <w:szCs w:val="30"/>
              </w:rPr>
              <w:t>The society and</w:t>
            </w:r>
            <w:r w:rsidRPr="00854C00">
              <w:rPr>
                <w:rStyle w:val="apple-converted-space"/>
                <w:rFonts w:ascii="Arial" w:hAnsi="Arial" w:cs="Arial"/>
                <w:color w:val="252525"/>
                <w:sz w:val="22"/>
                <w:szCs w:val="30"/>
              </w:rPr>
              <w:t> </w:t>
            </w:r>
            <w:r w:rsidRPr="00854C00">
              <w:rPr>
                <w:rFonts w:ascii="Arial" w:hAnsi="Arial" w:cs="Arial"/>
                <w:b/>
                <w:bCs/>
                <w:color w:val="252525"/>
                <w:sz w:val="22"/>
                <w:szCs w:val="30"/>
              </w:rPr>
              <w:t>culture of Pakistan</w:t>
            </w:r>
            <w:r w:rsidRPr="00854C00">
              <w:rPr>
                <w:rStyle w:val="apple-converted-space"/>
                <w:rFonts w:ascii="Arial" w:hAnsi="Arial" w:cs="Arial"/>
                <w:color w:val="252525"/>
                <w:sz w:val="22"/>
                <w:szCs w:val="30"/>
              </w:rPr>
              <w:t> </w:t>
            </w:r>
            <w:r w:rsidRPr="00854C00">
              <w:rPr>
                <w:rFonts w:ascii="Arial" w:hAnsi="Arial" w:cs="Arial"/>
                <w:color w:val="252525"/>
                <w:sz w:val="22"/>
                <w:szCs w:val="30"/>
              </w:rPr>
              <w:t>(</w:t>
            </w:r>
            <w:hyperlink r:id="rId116" w:tooltip="Urdu language" w:history="1">
              <w:r w:rsidRPr="00854C00">
                <w:rPr>
                  <w:rStyle w:val="Hyperlink"/>
                  <w:rFonts w:ascii="Arial" w:hAnsi="Arial" w:cs="Arial"/>
                  <w:color w:val="0B0080"/>
                  <w:sz w:val="22"/>
                  <w:szCs w:val="30"/>
                  <w:u w:val="none"/>
                </w:rPr>
                <w:t>Urdu</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r w:rsidRPr="00854C00">
              <w:rPr>
                <w:rStyle w:val="nastaliq"/>
                <w:rFonts w:ascii="Arial" w:hAnsi="Arial" w:cs="Arial"/>
                <w:color w:val="252525"/>
                <w:sz w:val="22"/>
                <w:szCs w:val="38"/>
                <w:rtl/>
                <w:lang w:bidi="ur-PK"/>
              </w:rPr>
              <w:t>ثقافتِ پاکستان</w:t>
            </w:r>
            <w:r w:rsidRPr="00854C00">
              <w:rPr>
                <w:rFonts w:ascii="Arial" w:hAnsi="Arial" w:cs="Arial"/>
                <w:color w:val="252525"/>
                <w:sz w:val="22"/>
                <w:szCs w:val="30"/>
              </w:rPr>
              <w:t>‎</w:t>
            </w:r>
            <w:r w:rsidRPr="00854C00">
              <w:rPr>
                <w:rStyle w:val="apple-converted-space"/>
                <w:rFonts w:ascii="Arial" w:hAnsi="Arial" w:cs="Arial"/>
                <w:color w:val="252525"/>
                <w:sz w:val="22"/>
                <w:szCs w:val="30"/>
              </w:rPr>
              <w:t> </w:t>
            </w:r>
            <w:r w:rsidRPr="00854C00">
              <w:rPr>
                <w:rStyle w:val="unicode"/>
                <w:rFonts w:ascii="Arial" w:hAnsi="Arial" w:cs="Arial"/>
                <w:i/>
                <w:iCs/>
                <w:color w:val="252525"/>
                <w:sz w:val="22"/>
                <w:szCs w:val="30"/>
              </w:rPr>
              <w:t>S̱aqāfat-ePākistān</w:t>
            </w:r>
            <w:r w:rsidRPr="00854C00">
              <w:rPr>
                <w:rFonts w:ascii="Arial" w:hAnsi="Arial" w:cs="Arial"/>
                <w:color w:val="252525"/>
                <w:sz w:val="22"/>
                <w:szCs w:val="30"/>
              </w:rPr>
              <w:t>) comprises numerous ethnic groups: the</w:t>
            </w:r>
            <w:r w:rsidRPr="00854C00">
              <w:rPr>
                <w:rStyle w:val="apple-converted-space"/>
                <w:rFonts w:ascii="Arial" w:hAnsi="Arial" w:cs="Arial"/>
                <w:color w:val="252525"/>
                <w:sz w:val="22"/>
                <w:szCs w:val="30"/>
              </w:rPr>
              <w:t> </w:t>
            </w:r>
            <w:hyperlink r:id="rId117" w:tooltip="Punjabis" w:history="1">
              <w:r w:rsidRPr="00854C00">
                <w:rPr>
                  <w:rStyle w:val="Hyperlink"/>
                  <w:rFonts w:ascii="Arial" w:hAnsi="Arial" w:cs="Arial"/>
                  <w:color w:val="0B0080"/>
                  <w:sz w:val="22"/>
                  <w:szCs w:val="30"/>
                  <w:u w:val="none"/>
                </w:rPr>
                <w:t>Punjabis</w:t>
              </w:r>
            </w:hyperlink>
            <w:r w:rsidRPr="00854C00">
              <w:rPr>
                <w:rFonts w:ascii="Arial" w:hAnsi="Arial" w:cs="Arial"/>
                <w:color w:val="252525"/>
                <w:sz w:val="22"/>
                <w:szCs w:val="30"/>
              </w:rPr>
              <w:t>,</w:t>
            </w:r>
            <w:hyperlink r:id="rId118" w:tooltip="Kashmiris" w:history="1">
              <w:r w:rsidRPr="00854C00">
                <w:rPr>
                  <w:rStyle w:val="Hyperlink"/>
                  <w:rFonts w:ascii="Arial" w:hAnsi="Arial" w:cs="Arial"/>
                  <w:color w:val="0B0080"/>
                  <w:sz w:val="22"/>
                  <w:szCs w:val="30"/>
                  <w:u w:val="none"/>
                </w:rPr>
                <w:t>Kashmiris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19" w:tooltip="Sindhis" w:history="1">
              <w:r w:rsidRPr="00854C00">
                <w:rPr>
                  <w:rStyle w:val="Hyperlink"/>
                  <w:rFonts w:ascii="Arial" w:hAnsi="Arial" w:cs="Arial"/>
                  <w:color w:val="0B0080"/>
                  <w:sz w:val="22"/>
                  <w:szCs w:val="30"/>
                  <w:u w:val="none"/>
                </w:rPr>
                <w:t>Sindhis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east,</w:t>
            </w:r>
            <w:r w:rsidRPr="00854C00">
              <w:rPr>
                <w:rStyle w:val="apple-converted-space"/>
                <w:rFonts w:ascii="Arial" w:hAnsi="Arial" w:cs="Arial"/>
                <w:color w:val="252525"/>
                <w:sz w:val="22"/>
                <w:szCs w:val="30"/>
              </w:rPr>
              <w:t> </w:t>
            </w:r>
            <w:hyperlink r:id="rId120" w:tooltip="Muhajir people" w:history="1">
              <w:r w:rsidRPr="00854C00">
                <w:rPr>
                  <w:rStyle w:val="Hyperlink"/>
                  <w:rFonts w:ascii="Arial" w:hAnsi="Arial" w:cs="Arial"/>
                  <w:color w:val="0B0080"/>
                  <w:sz w:val="22"/>
                  <w:szCs w:val="30"/>
                  <w:u w:val="none"/>
                </w:rPr>
                <w:t>Muhajirs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1" w:tooltip="Makrani" w:history="1">
              <w:r w:rsidRPr="00854C00">
                <w:rPr>
                  <w:rStyle w:val="Hyperlink"/>
                  <w:rFonts w:ascii="Arial" w:hAnsi="Arial" w:cs="Arial"/>
                  <w:color w:val="0B0080"/>
                  <w:sz w:val="22"/>
                  <w:szCs w:val="30"/>
                  <w:u w:val="none"/>
                </w:rPr>
                <w:t>Makrani</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the south;</w:t>
            </w:r>
            <w:r w:rsidRPr="00854C00">
              <w:rPr>
                <w:rStyle w:val="apple-converted-space"/>
                <w:rFonts w:ascii="Arial" w:hAnsi="Arial" w:cs="Arial"/>
                <w:color w:val="252525"/>
                <w:sz w:val="22"/>
                <w:szCs w:val="30"/>
              </w:rPr>
              <w:t> </w:t>
            </w:r>
            <w:hyperlink r:id="rId122" w:tooltip="Baloch people" w:history="1">
              <w:r w:rsidRPr="00854C00">
                <w:rPr>
                  <w:rStyle w:val="Hyperlink"/>
                  <w:rFonts w:ascii="Arial" w:hAnsi="Arial" w:cs="Arial"/>
                  <w:color w:val="0B0080"/>
                  <w:sz w:val="22"/>
                  <w:szCs w:val="30"/>
                  <w:u w:val="none"/>
                </w:rPr>
                <w:t>Baloch</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3" w:tooltip="Hazaras" w:history="1">
              <w:r w:rsidRPr="00854C00">
                <w:rPr>
                  <w:rStyle w:val="Hyperlink"/>
                  <w:rFonts w:ascii="Arial" w:hAnsi="Arial" w:cs="Arial"/>
                  <w:color w:val="0B0080"/>
                  <w:sz w:val="22"/>
                  <w:szCs w:val="30"/>
                  <w:u w:val="none"/>
                </w:rPr>
                <w:t>Hazaras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24" w:tooltip="Pashtuns" w:history="1">
              <w:r w:rsidRPr="00854C00">
                <w:rPr>
                  <w:rStyle w:val="Hyperlink"/>
                  <w:rFonts w:ascii="Arial" w:hAnsi="Arial" w:cs="Arial"/>
                  <w:color w:val="0B0080"/>
                  <w:sz w:val="22"/>
                  <w:szCs w:val="30"/>
                  <w:u w:val="none"/>
                </w:rPr>
                <w:t>Pashtuns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the west; and the</w:t>
            </w:r>
            <w:r w:rsidRPr="00854C00">
              <w:rPr>
                <w:rStyle w:val="apple-converted-space"/>
                <w:rFonts w:ascii="Arial" w:hAnsi="Arial" w:cs="Arial"/>
                <w:color w:val="252525"/>
                <w:sz w:val="22"/>
                <w:szCs w:val="30"/>
              </w:rPr>
              <w:t> </w:t>
            </w:r>
            <w:hyperlink r:id="rId125" w:tooltip="Dard people" w:history="1">
              <w:r w:rsidRPr="00854C00">
                <w:rPr>
                  <w:rStyle w:val="Hyperlink"/>
                  <w:rFonts w:ascii="Arial" w:hAnsi="Arial" w:cs="Arial"/>
                  <w:color w:val="0B0080"/>
                  <w:sz w:val="22"/>
                  <w:szCs w:val="30"/>
                  <w:u w:val="none"/>
                </w:rPr>
                <w:t>Dards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6" w:tooltip="Wakhi people" w:history="1">
              <w:r w:rsidRPr="00854C00">
                <w:rPr>
                  <w:rStyle w:val="Hyperlink"/>
                  <w:rFonts w:ascii="Arial" w:hAnsi="Arial" w:cs="Arial"/>
                  <w:color w:val="0B0080"/>
                  <w:sz w:val="22"/>
                  <w:szCs w:val="30"/>
                  <w:u w:val="none"/>
                </w:rPr>
                <w:t>Wakhi</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7" w:tooltip="Balti people" w:history="1">
              <w:r w:rsidRPr="00854C00">
                <w:rPr>
                  <w:rStyle w:val="Hyperlink"/>
                  <w:rFonts w:ascii="Arial" w:hAnsi="Arial" w:cs="Arial"/>
                  <w:color w:val="0B0080"/>
                  <w:sz w:val="22"/>
                  <w:szCs w:val="30"/>
                  <w:u w:val="none"/>
                </w:rPr>
                <w:t>Baltis</w:t>
              </w:r>
            </w:hyperlink>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28" w:tooltip="Burusho people" w:history="1">
              <w:r w:rsidRPr="00854C00">
                <w:rPr>
                  <w:rStyle w:val="Hyperlink"/>
                  <w:rFonts w:ascii="Arial" w:hAnsi="Arial" w:cs="Arial"/>
                  <w:color w:val="0B0080"/>
                  <w:sz w:val="22"/>
                  <w:szCs w:val="30"/>
                  <w:u w:val="none"/>
                </w:rPr>
                <w:t>Burusho</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communities in the north. The culture of these Pakistani ethnic groups have been greatly influenced by many of its neighbours, such as the other</w:t>
            </w:r>
            <w:r w:rsidRPr="00854C00">
              <w:rPr>
                <w:rStyle w:val="apple-converted-space"/>
                <w:rFonts w:ascii="Arial" w:hAnsi="Arial" w:cs="Arial"/>
                <w:color w:val="252525"/>
                <w:sz w:val="22"/>
                <w:szCs w:val="30"/>
              </w:rPr>
              <w:t> </w:t>
            </w:r>
            <w:hyperlink r:id="rId129" w:tooltip="South Asian ethnic groups" w:history="1">
              <w:r w:rsidRPr="00854C00">
                <w:rPr>
                  <w:rStyle w:val="Hyperlink"/>
                  <w:rFonts w:ascii="Arial" w:hAnsi="Arial" w:cs="Arial"/>
                  <w:color w:val="0B0080"/>
                  <w:sz w:val="22"/>
                  <w:szCs w:val="30"/>
                  <w:u w:val="none"/>
                </w:rPr>
                <w:t>South Asians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30" w:tooltip="Turkic peoples" w:history="1">
              <w:r w:rsidRPr="00854C00">
                <w:rPr>
                  <w:rStyle w:val="Hyperlink"/>
                  <w:rFonts w:ascii="Arial" w:hAnsi="Arial" w:cs="Arial"/>
                  <w:color w:val="0B0080"/>
                  <w:sz w:val="22"/>
                  <w:szCs w:val="30"/>
                  <w:u w:val="none"/>
                </w:rPr>
                <w:t>Turkic peoples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as well as the peoples of</w:t>
            </w:r>
            <w:r w:rsidRPr="00854C00">
              <w:rPr>
                <w:rStyle w:val="apple-converted-space"/>
                <w:rFonts w:ascii="Arial" w:hAnsi="Arial" w:cs="Arial"/>
                <w:color w:val="252525"/>
                <w:sz w:val="22"/>
                <w:szCs w:val="30"/>
              </w:rPr>
              <w:t> </w:t>
            </w:r>
            <w:hyperlink r:id="rId131" w:tooltip="Central Asia" w:history="1">
              <w:r w:rsidRPr="00854C00">
                <w:rPr>
                  <w:rStyle w:val="Hyperlink"/>
                  <w:rFonts w:ascii="Arial" w:hAnsi="Arial" w:cs="Arial"/>
                  <w:color w:val="0B0080"/>
                  <w:sz w:val="22"/>
                  <w:szCs w:val="30"/>
                  <w:u w:val="none"/>
                </w:rPr>
                <w:t>Central Asia</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 the</w:t>
            </w:r>
            <w:r w:rsidRPr="00854C00">
              <w:rPr>
                <w:rStyle w:val="apple-converted-space"/>
                <w:rFonts w:ascii="Arial" w:hAnsi="Arial" w:cs="Arial"/>
                <w:color w:val="252525"/>
                <w:sz w:val="22"/>
                <w:szCs w:val="30"/>
              </w:rPr>
              <w:t> </w:t>
            </w:r>
            <w:hyperlink r:id="rId132" w:tooltip="Middle East" w:history="1">
              <w:r w:rsidRPr="00854C00">
                <w:rPr>
                  <w:rStyle w:val="Hyperlink"/>
                  <w:rFonts w:ascii="Arial" w:hAnsi="Arial" w:cs="Arial"/>
                  <w:color w:val="0B0080"/>
                  <w:sz w:val="22"/>
                  <w:szCs w:val="30"/>
                  <w:u w:val="none"/>
                </w:rPr>
                <w:t>Middle East</w:t>
              </w:r>
            </w:hyperlink>
            <w:r w:rsidRPr="00854C00">
              <w:rPr>
                <w:rFonts w:ascii="Arial" w:hAnsi="Arial" w:cs="Arial"/>
                <w:color w:val="252525"/>
                <w:sz w:val="22"/>
                <w:szCs w:val="30"/>
              </w:rPr>
              <w:t>.</w:t>
            </w:r>
          </w:p>
          <w:p w:rsidR="00854C00" w:rsidRPr="00854C00" w:rsidRDefault="00854C00" w:rsidP="00854C00">
            <w:pPr>
              <w:pStyle w:val="NormalWeb"/>
              <w:shd w:val="clear" w:color="auto" w:fill="FFFFFF"/>
              <w:spacing w:before="120" w:beforeAutospacing="0" w:after="120" w:afterAutospacing="0"/>
              <w:rPr>
                <w:rFonts w:ascii="Arial" w:hAnsi="Arial" w:cs="Arial"/>
                <w:color w:val="252525"/>
                <w:sz w:val="22"/>
                <w:szCs w:val="30"/>
              </w:rPr>
            </w:pPr>
            <w:r w:rsidRPr="00854C00">
              <w:rPr>
                <w:rFonts w:ascii="Arial" w:hAnsi="Arial" w:cs="Arial"/>
                <w:color w:val="252525"/>
                <w:sz w:val="22"/>
                <w:szCs w:val="30"/>
              </w:rPr>
              <w:t>The region has formed a distinct unit within the main geographical complex of South Asia, the Middle East and Central Asia from the earliest times, and is analogous to the position of Afghanistan.</w:t>
            </w:r>
            <w:hyperlink r:id="rId133" w:anchor="cite_note-basham-1" w:history="1">
              <w:r w:rsidRPr="00854C00">
                <w:rPr>
                  <w:rStyle w:val="Hyperlink"/>
                  <w:rFonts w:ascii="Arial" w:hAnsi="Arial" w:cs="Arial"/>
                  <w:color w:val="0B0080"/>
                  <w:sz w:val="22"/>
                  <w:u w:val="none"/>
                  <w:vertAlign w:val="superscript"/>
                </w:rPr>
                <w:t>[1]</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There are differences among the ethnic groups in cultural aspects such as dress, food, and religion, especially where pre-Islamic customs differ from Islamic practices. Their cultural origins also reveal influences from far afield, including</w:t>
            </w:r>
            <w:r w:rsidRPr="00854C00">
              <w:rPr>
                <w:rStyle w:val="apple-converted-space"/>
                <w:rFonts w:ascii="Arial" w:hAnsi="Arial" w:cs="Arial"/>
                <w:color w:val="252525"/>
                <w:sz w:val="22"/>
                <w:szCs w:val="30"/>
              </w:rPr>
              <w:t> </w:t>
            </w:r>
            <w:hyperlink r:id="rId134" w:tooltip="China" w:history="1">
              <w:r w:rsidRPr="00854C00">
                <w:rPr>
                  <w:rStyle w:val="Hyperlink"/>
                  <w:rFonts w:ascii="Arial" w:hAnsi="Arial" w:cs="Arial"/>
                  <w:color w:val="0B0080"/>
                  <w:sz w:val="22"/>
                  <w:szCs w:val="30"/>
                  <w:u w:val="none"/>
                </w:rPr>
                <w:t>China</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35" w:tooltip="India" w:history="1">
              <w:r w:rsidRPr="00854C00">
                <w:rPr>
                  <w:rStyle w:val="Hyperlink"/>
                  <w:rFonts w:ascii="Arial" w:hAnsi="Arial" w:cs="Arial"/>
                  <w:color w:val="0B0080"/>
                  <w:sz w:val="22"/>
                  <w:szCs w:val="30"/>
                  <w:u w:val="none"/>
                </w:rPr>
                <w:t>India</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36" w:tooltip="Afghanistan" w:history="1">
              <w:r w:rsidRPr="00854C00">
                <w:rPr>
                  <w:rStyle w:val="Hyperlink"/>
                  <w:rFonts w:ascii="Arial" w:hAnsi="Arial" w:cs="Arial"/>
                  <w:color w:val="0B0080"/>
                  <w:sz w:val="22"/>
                  <w:szCs w:val="30"/>
                  <w:u w:val="none"/>
                </w:rPr>
                <w:t>Afghanistan</w:t>
              </w:r>
            </w:hyperlink>
            <w:r w:rsidRPr="00854C00">
              <w:rPr>
                <w:rFonts w:ascii="Arial" w:hAnsi="Arial" w:cs="Arial"/>
                <w:color w:val="252525"/>
                <w:sz w:val="22"/>
                <w:szCs w:val="30"/>
              </w:rPr>
              <w:t>. Pakistan was the first region of South Asia to be fully impacted by</w:t>
            </w:r>
            <w:hyperlink r:id="rId137" w:tooltip="Islam" w:history="1">
              <w:r w:rsidRPr="00854C00">
                <w:rPr>
                  <w:rStyle w:val="Hyperlink"/>
                  <w:rFonts w:ascii="Arial" w:hAnsi="Arial" w:cs="Arial"/>
                  <w:color w:val="0B0080"/>
                  <w:sz w:val="22"/>
                  <w:szCs w:val="30"/>
                  <w:u w:val="none"/>
                </w:rPr>
                <w:t>Islam</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 has thus developed a distinct Islamic identity, historically different from areas further east.</w:t>
            </w:r>
          </w:p>
          <w:p w:rsidR="00A466B2" w:rsidRPr="0029239D" w:rsidRDefault="0029239D" w:rsidP="00A466B2">
            <w:pPr>
              <w:pStyle w:val="NormalWeb"/>
              <w:shd w:val="clear" w:color="auto" w:fill="FFFFFF"/>
              <w:spacing w:before="120" w:beforeAutospacing="0" w:after="120" w:afterAutospacing="0"/>
              <w:rPr>
                <w:rFonts w:ascii="Arial" w:hAnsi="Arial" w:cs="Arial"/>
                <w:color w:val="252525"/>
                <w:sz w:val="22"/>
                <w:szCs w:val="30"/>
              </w:rPr>
            </w:pPr>
            <w:r w:rsidRPr="0029239D">
              <w:rPr>
                <w:rFonts w:ascii="Arial" w:hAnsi="Arial" w:cs="Arial"/>
                <w:color w:val="252525"/>
                <w:sz w:val="22"/>
                <w:szCs w:val="30"/>
              </w:rPr>
              <w:t>t</w:t>
            </w:r>
            <w:r w:rsidR="00A466B2" w:rsidRPr="0029239D">
              <w:rPr>
                <w:rFonts w:ascii="Arial" w:hAnsi="Arial" w:cs="Arial"/>
                <w:color w:val="252525"/>
                <w:sz w:val="22"/>
                <w:szCs w:val="30"/>
              </w:rPr>
              <w:t>he</w:t>
            </w:r>
            <w:r w:rsidR="00A466B2" w:rsidRPr="0029239D">
              <w:rPr>
                <w:rStyle w:val="apple-converted-space"/>
                <w:rFonts w:ascii="Arial" w:hAnsi="Arial" w:cs="Arial"/>
                <w:color w:val="252525"/>
                <w:sz w:val="22"/>
                <w:szCs w:val="30"/>
              </w:rPr>
              <w:t> </w:t>
            </w:r>
            <w:r w:rsidR="00A466B2" w:rsidRPr="0029239D">
              <w:rPr>
                <w:rFonts w:ascii="Arial" w:hAnsi="Arial" w:cs="Arial"/>
                <w:b/>
                <w:bCs/>
                <w:color w:val="252525"/>
                <w:sz w:val="22"/>
                <w:szCs w:val="30"/>
              </w:rPr>
              <w:t>culture of Australia</w:t>
            </w:r>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is a</w:t>
            </w:r>
            <w:r w:rsidR="00A466B2" w:rsidRPr="0029239D">
              <w:rPr>
                <w:rStyle w:val="apple-converted-space"/>
                <w:rFonts w:ascii="Arial" w:hAnsi="Arial" w:cs="Arial"/>
                <w:color w:val="252525"/>
                <w:sz w:val="22"/>
                <w:szCs w:val="30"/>
              </w:rPr>
              <w:t> </w:t>
            </w:r>
            <w:hyperlink r:id="rId138" w:tooltip="Western culture" w:history="1">
              <w:r w:rsidR="00A466B2" w:rsidRPr="0029239D">
                <w:rPr>
                  <w:rStyle w:val="Hyperlink"/>
                  <w:rFonts w:ascii="Arial" w:hAnsi="Arial" w:cs="Arial"/>
                  <w:color w:val="0B0080"/>
                  <w:sz w:val="22"/>
                  <w:szCs w:val="30"/>
                  <w:u w:val="none"/>
                </w:rPr>
                <w:t>Western culture</w:t>
              </w:r>
            </w:hyperlink>
            <w:r w:rsidR="00A466B2" w:rsidRPr="0029239D">
              <w:rPr>
                <w:rFonts w:ascii="Arial" w:hAnsi="Arial" w:cs="Arial"/>
                <w:color w:val="252525"/>
                <w:sz w:val="22"/>
                <w:szCs w:val="30"/>
              </w:rPr>
              <w:t>, derived primarily from Britain but also influenced by the unique geography of the</w:t>
            </w:r>
            <w:hyperlink r:id="rId139" w:tooltip="Australian continent" w:history="1">
              <w:r w:rsidR="00A466B2" w:rsidRPr="0029239D">
                <w:rPr>
                  <w:rStyle w:val="Hyperlink"/>
                  <w:rFonts w:ascii="Arial" w:hAnsi="Arial" w:cs="Arial"/>
                  <w:color w:val="0B0080"/>
                  <w:sz w:val="22"/>
                  <w:szCs w:val="30"/>
                  <w:u w:val="none"/>
                </w:rPr>
                <w:t>Australian continent</w:t>
              </w:r>
            </w:hyperlink>
            <w:r w:rsidR="00A466B2" w:rsidRPr="0029239D">
              <w:rPr>
                <w:rFonts w:ascii="Arial" w:hAnsi="Arial" w:cs="Arial"/>
                <w:color w:val="252525"/>
                <w:sz w:val="22"/>
                <w:szCs w:val="30"/>
              </w:rPr>
              <w:t>, the diverse input of</w:t>
            </w:r>
            <w:r w:rsidR="00A466B2" w:rsidRPr="0029239D">
              <w:rPr>
                <w:rStyle w:val="apple-converted-space"/>
                <w:rFonts w:ascii="Arial" w:hAnsi="Arial" w:cs="Arial"/>
                <w:color w:val="252525"/>
                <w:sz w:val="22"/>
                <w:szCs w:val="30"/>
              </w:rPr>
              <w:t> </w:t>
            </w:r>
            <w:hyperlink r:id="rId140" w:tooltip="Aboriginal Australians" w:history="1">
              <w:r w:rsidR="00A466B2" w:rsidRPr="0029239D">
                <w:rPr>
                  <w:rStyle w:val="Hyperlink"/>
                  <w:rFonts w:ascii="Arial" w:hAnsi="Arial" w:cs="Arial"/>
                  <w:color w:val="0B0080"/>
                  <w:sz w:val="22"/>
                  <w:szCs w:val="30"/>
                  <w:u w:val="none"/>
                </w:rPr>
                <w:t>Aboriginal</w:t>
              </w:r>
            </w:hyperlink>
            <w:r w:rsidR="00A466B2" w:rsidRPr="0029239D">
              <w:rPr>
                <w:rFonts w:ascii="Arial" w:hAnsi="Arial" w:cs="Arial"/>
                <w:color w:val="252525"/>
                <w:sz w:val="22"/>
                <w:szCs w:val="30"/>
              </w:rPr>
              <w:t>,</w:t>
            </w:r>
            <w:r w:rsidR="00A466B2" w:rsidRPr="0029239D">
              <w:rPr>
                <w:rStyle w:val="apple-converted-space"/>
                <w:rFonts w:ascii="Arial" w:hAnsi="Arial" w:cs="Arial"/>
                <w:color w:val="252525"/>
                <w:sz w:val="22"/>
                <w:szCs w:val="30"/>
              </w:rPr>
              <w:t> </w:t>
            </w:r>
            <w:hyperlink r:id="rId141" w:tooltip="Torres Strait Islander" w:history="1">
              <w:r w:rsidR="00A466B2" w:rsidRPr="0029239D">
                <w:rPr>
                  <w:rStyle w:val="Hyperlink"/>
                  <w:rFonts w:ascii="Arial" w:hAnsi="Arial" w:cs="Arial"/>
                  <w:color w:val="0B0080"/>
                  <w:sz w:val="22"/>
                  <w:szCs w:val="30"/>
                  <w:u w:val="none"/>
                </w:rPr>
                <w:t>Torres Strait Islander</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and other</w:t>
            </w:r>
            <w:r w:rsidR="00A466B2" w:rsidRPr="0029239D">
              <w:rPr>
                <w:rStyle w:val="apple-converted-space"/>
                <w:rFonts w:ascii="Arial" w:hAnsi="Arial" w:cs="Arial"/>
                <w:color w:val="252525"/>
                <w:sz w:val="22"/>
                <w:szCs w:val="30"/>
              </w:rPr>
              <w:t> </w:t>
            </w:r>
            <w:hyperlink r:id="rId142" w:tooltip="Oceanian" w:history="1">
              <w:r w:rsidR="00A466B2" w:rsidRPr="0029239D">
                <w:rPr>
                  <w:rStyle w:val="Hyperlink"/>
                  <w:rFonts w:ascii="Arial" w:hAnsi="Arial" w:cs="Arial"/>
                  <w:color w:val="0B0080"/>
                  <w:sz w:val="22"/>
                  <w:szCs w:val="30"/>
                  <w:u w:val="none"/>
                </w:rPr>
                <w:t>Oceanian</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people. The</w:t>
            </w:r>
            <w:r w:rsidR="00A466B2" w:rsidRPr="0029239D">
              <w:rPr>
                <w:rStyle w:val="apple-converted-space"/>
                <w:rFonts w:ascii="Arial" w:hAnsi="Arial" w:cs="Arial"/>
                <w:color w:val="252525"/>
                <w:sz w:val="22"/>
                <w:szCs w:val="30"/>
              </w:rPr>
              <w:t> </w:t>
            </w:r>
            <w:hyperlink r:id="rId143" w:tooltip="British colonisation of Australia" w:history="1">
              <w:r w:rsidR="00A466B2" w:rsidRPr="0029239D">
                <w:rPr>
                  <w:rStyle w:val="Hyperlink"/>
                  <w:rFonts w:ascii="Arial" w:hAnsi="Arial" w:cs="Arial"/>
                  <w:color w:val="0B0080"/>
                  <w:sz w:val="22"/>
                  <w:szCs w:val="30"/>
                  <w:u w:val="none"/>
                </w:rPr>
                <w:t>British colonisation of Australia</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began in 1788, and waves of multi-ethnic migration followed. Evidence of a significant</w:t>
            </w:r>
            <w:r w:rsidR="00A466B2" w:rsidRPr="0029239D">
              <w:rPr>
                <w:rStyle w:val="apple-converted-space"/>
                <w:rFonts w:ascii="Arial" w:hAnsi="Arial" w:cs="Arial"/>
                <w:color w:val="252525"/>
                <w:sz w:val="22"/>
                <w:szCs w:val="30"/>
              </w:rPr>
              <w:t> </w:t>
            </w:r>
            <w:hyperlink r:id="rId144" w:tooltip="Anglo-Celtic" w:history="1">
              <w:r w:rsidR="00A466B2" w:rsidRPr="0029239D">
                <w:rPr>
                  <w:rStyle w:val="Hyperlink"/>
                  <w:rFonts w:ascii="Arial" w:hAnsi="Arial" w:cs="Arial"/>
                  <w:color w:val="0B0080"/>
                  <w:sz w:val="22"/>
                  <w:szCs w:val="30"/>
                  <w:u w:val="none"/>
                </w:rPr>
                <w:t>Anglo-Celtic</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heritage includes the predominance of the</w:t>
            </w:r>
            <w:r w:rsidR="00A466B2" w:rsidRPr="0029239D">
              <w:rPr>
                <w:rStyle w:val="apple-converted-space"/>
                <w:rFonts w:ascii="Arial" w:hAnsi="Arial" w:cs="Arial"/>
                <w:color w:val="252525"/>
                <w:sz w:val="22"/>
                <w:szCs w:val="30"/>
              </w:rPr>
              <w:t> </w:t>
            </w:r>
            <w:hyperlink r:id="rId145" w:tooltip="English language" w:history="1">
              <w:r w:rsidR="00A466B2" w:rsidRPr="0029239D">
                <w:rPr>
                  <w:rStyle w:val="Hyperlink"/>
                  <w:rFonts w:ascii="Arial" w:hAnsi="Arial" w:cs="Arial"/>
                  <w:color w:val="0B0080"/>
                  <w:sz w:val="22"/>
                  <w:szCs w:val="30"/>
                  <w:u w:val="none"/>
                </w:rPr>
                <w:t>English language</w:t>
              </w:r>
            </w:hyperlink>
            <w:r w:rsidR="00A466B2" w:rsidRPr="0029239D">
              <w:rPr>
                <w:rFonts w:ascii="Arial" w:hAnsi="Arial" w:cs="Arial"/>
                <w:color w:val="252525"/>
                <w:sz w:val="22"/>
                <w:szCs w:val="30"/>
              </w:rPr>
              <w:t>, the existence of a</w:t>
            </w:r>
            <w:r w:rsidR="00A466B2" w:rsidRPr="0029239D">
              <w:rPr>
                <w:rStyle w:val="apple-converted-space"/>
                <w:rFonts w:ascii="Arial" w:hAnsi="Arial" w:cs="Arial"/>
                <w:color w:val="252525"/>
                <w:sz w:val="22"/>
                <w:szCs w:val="30"/>
              </w:rPr>
              <w:t> </w:t>
            </w:r>
            <w:hyperlink r:id="rId146" w:tooltip="Democratic system" w:history="1">
              <w:r w:rsidR="00A466B2" w:rsidRPr="0029239D">
                <w:rPr>
                  <w:rStyle w:val="Hyperlink"/>
                  <w:rFonts w:ascii="Arial" w:hAnsi="Arial" w:cs="Arial"/>
                  <w:color w:val="0B0080"/>
                  <w:sz w:val="22"/>
                  <w:szCs w:val="30"/>
                  <w:u w:val="none"/>
                </w:rPr>
                <w:t>democratic system</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of government drawing upon the British traditions of</w:t>
            </w:r>
            <w:hyperlink r:id="rId147" w:tooltip="Westminster" w:history="1">
              <w:r w:rsidR="00A466B2" w:rsidRPr="0029239D">
                <w:rPr>
                  <w:rStyle w:val="Hyperlink"/>
                  <w:rFonts w:ascii="Arial" w:hAnsi="Arial" w:cs="Arial"/>
                  <w:color w:val="0B0080"/>
                  <w:sz w:val="22"/>
                  <w:szCs w:val="30"/>
                  <w:u w:val="none"/>
                </w:rPr>
                <w:t>Westminster</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Government, Parliamentarianism and</w:t>
            </w:r>
            <w:r w:rsidR="00A466B2" w:rsidRPr="0029239D">
              <w:rPr>
                <w:rStyle w:val="apple-converted-space"/>
                <w:rFonts w:ascii="Arial" w:hAnsi="Arial" w:cs="Arial"/>
                <w:color w:val="252525"/>
                <w:sz w:val="22"/>
                <w:szCs w:val="30"/>
              </w:rPr>
              <w:t> </w:t>
            </w:r>
            <w:hyperlink r:id="rId148" w:tooltip="Monarchy of Australia" w:history="1">
              <w:r w:rsidR="00A466B2" w:rsidRPr="0029239D">
                <w:rPr>
                  <w:rStyle w:val="Hyperlink"/>
                  <w:rFonts w:ascii="Arial" w:hAnsi="Arial" w:cs="Arial"/>
                  <w:color w:val="0B0080"/>
                  <w:sz w:val="22"/>
                  <w:szCs w:val="30"/>
                  <w:u w:val="none"/>
                </w:rPr>
                <w:t>constitutional monarchy</w:t>
              </w:r>
            </w:hyperlink>
            <w:r w:rsidR="00A466B2" w:rsidRPr="0029239D">
              <w:rPr>
                <w:rFonts w:ascii="Arial" w:hAnsi="Arial" w:cs="Arial"/>
                <w:color w:val="252525"/>
                <w:sz w:val="22"/>
                <w:szCs w:val="30"/>
              </w:rPr>
              <w:t>, American</w:t>
            </w:r>
            <w:r w:rsidR="00A466B2" w:rsidRPr="0029239D">
              <w:rPr>
                <w:rStyle w:val="apple-converted-space"/>
                <w:rFonts w:ascii="Arial" w:hAnsi="Arial" w:cs="Arial"/>
                <w:color w:val="252525"/>
                <w:sz w:val="22"/>
                <w:szCs w:val="30"/>
              </w:rPr>
              <w:t> </w:t>
            </w:r>
            <w:hyperlink r:id="rId149" w:tooltip="Constitutionalism" w:history="1">
              <w:r w:rsidR="00A466B2" w:rsidRPr="0029239D">
                <w:rPr>
                  <w:rStyle w:val="Hyperlink"/>
                  <w:rFonts w:ascii="Arial" w:hAnsi="Arial" w:cs="Arial"/>
                  <w:color w:val="0B0080"/>
                  <w:sz w:val="22"/>
                  <w:szCs w:val="30"/>
                  <w:u w:val="none"/>
                </w:rPr>
                <w:t>constitutionalist</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and</w:t>
            </w:r>
            <w:r w:rsidR="00A466B2" w:rsidRPr="0029239D">
              <w:rPr>
                <w:rStyle w:val="apple-converted-space"/>
                <w:rFonts w:ascii="Arial" w:hAnsi="Arial" w:cs="Arial"/>
                <w:color w:val="252525"/>
                <w:sz w:val="22"/>
                <w:szCs w:val="30"/>
              </w:rPr>
              <w:t> </w:t>
            </w:r>
            <w:hyperlink r:id="rId150" w:tooltip="Federalism" w:history="1">
              <w:r w:rsidR="00A466B2" w:rsidRPr="0029239D">
                <w:rPr>
                  <w:rStyle w:val="Hyperlink"/>
                  <w:rFonts w:ascii="Arial" w:hAnsi="Arial" w:cs="Arial"/>
                  <w:color w:val="0B0080"/>
                  <w:sz w:val="22"/>
                  <w:szCs w:val="30"/>
                  <w:u w:val="none"/>
                </w:rPr>
                <w:t>federalist</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traditions,</w:t>
            </w:r>
            <w:hyperlink r:id="rId151" w:tooltip="Christianity" w:history="1">
              <w:r w:rsidR="00A466B2" w:rsidRPr="0029239D">
                <w:rPr>
                  <w:rStyle w:val="Hyperlink"/>
                  <w:rFonts w:ascii="Arial" w:hAnsi="Arial" w:cs="Arial"/>
                  <w:color w:val="0B0080"/>
                  <w:sz w:val="22"/>
                  <w:szCs w:val="30"/>
                  <w:u w:val="none"/>
                </w:rPr>
                <w:t>Christianity</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as the dominant religion, and the popularity of sports originating in (or influenced by) the British Isles. Australian culture has diverged significantly since British settlement.</w:t>
            </w:r>
          </w:p>
          <w:p w:rsidR="00A466B2" w:rsidRPr="0029239D" w:rsidRDefault="00A466B2" w:rsidP="00A466B2">
            <w:pPr>
              <w:pStyle w:val="NormalWeb"/>
              <w:shd w:val="clear" w:color="auto" w:fill="FFFFFF"/>
              <w:spacing w:before="120" w:beforeAutospacing="0" w:after="120" w:afterAutospacing="0"/>
              <w:rPr>
                <w:rFonts w:ascii="Arial" w:hAnsi="Arial" w:cs="Arial"/>
                <w:color w:val="252525"/>
                <w:sz w:val="22"/>
                <w:szCs w:val="30"/>
              </w:rPr>
            </w:pPr>
            <w:r w:rsidRPr="0029239D">
              <w:rPr>
                <w:rFonts w:ascii="Arial" w:hAnsi="Arial" w:cs="Arial"/>
                <w:color w:val="252525"/>
                <w:sz w:val="22"/>
                <w:szCs w:val="30"/>
              </w:rPr>
              <w:t>Aboriginal people are believed to have arrived as early as 60,000 years ago, and evidence of</w:t>
            </w:r>
            <w:r w:rsidRPr="0029239D">
              <w:rPr>
                <w:rStyle w:val="apple-converted-space"/>
                <w:rFonts w:ascii="Arial" w:hAnsi="Arial" w:cs="Arial"/>
                <w:color w:val="252525"/>
                <w:sz w:val="22"/>
                <w:szCs w:val="30"/>
              </w:rPr>
              <w:t> </w:t>
            </w:r>
            <w:hyperlink r:id="rId152" w:tooltip="Aboriginal art" w:history="1">
              <w:r w:rsidRPr="0029239D">
                <w:rPr>
                  <w:rStyle w:val="Hyperlink"/>
                  <w:rFonts w:ascii="Arial" w:hAnsi="Arial" w:cs="Arial"/>
                  <w:color w:val="0B0080"/>
                  <w:sz w:val="22"/>
                  <w:szCs w:val="30"/>
                  <w:u w:val="none"/>
                </w:rPr>
                <w:t>Aboriginal art</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in Australia dates back at least 30,000 years.</w:t>
            </w:r>
            <w:hyperlink r:id="rId153" w:anchor="cite_note-1" w:history="1">
              <w:r w:rsidRPr="0029239D">
                <w:rPr>
                  <w:rStyle w:val="Hyperlink"/>
                  <w:rFonts w:ascii="Arial" w:hAnsi="Arial" w:cs="Arial"/>
                  <w:color w:val="0B0080"/>
                  <w:sz w:val="22"/>
                  <w:u w:val="none"/>
                  <w:vertAlign w:val="superscript"/>
                </w:rPr>
                <w:t>[1]</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Several</w:t>
            </w:r>
            <w:r w:rsidRPr="0029239D">
              <w:rPr>
                <w:rStyle w:val="apple-converted-space"/>
                <w:rFonts w:ascii="Arial" w:hAnsi="Arial" w:cs="Arial"/>
                <w:color w:val="252525"/>
                <w:sz w:val="22"/>
                <w:szCs w:val="30"/>
              </w:rPr>
              <w:t> </w:t>
            </w:r>
            <w:hyperlink r:id="rId154" w:tooltip="States and Territories of Australia" w:history="1">
              <w:r w:rsidRPr="0029239D">
                <w:rPr>
                  <w:rStyle w:val="Hyperlink"/>
                  <w:rFonts w:ascii="Arial" w:hAnsi="Arial" w:cs="Arial"/>
                  <w:color w:val="0B0080"/>
                  <w:sz w:val="22"/>
                  <w:szCs w:val="30"/>
                  <w:u w:val="none"/>
                </w:rPr>
                <w:t>states and territories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had their origins as penal colonies, with the</w:t>
            </w:r>
            <w:r w:rsidRPr="0029239D">
              <w:rPr>
                <w:rStyle w:val="apple-converted-space"/>
                <w:rFonts w:ascii="Arial" w:hAnsi="Arial" w:cs="Arial"/>
                <w:color w:val="252525"/>
                <w:sz w:val="22"/>
                <w:szCs w:val="30"/>
              </w:rPr>
              <w:t> </w:t>
            </w:r>
            <w:hyperlink r:id="rId155" w:tooltip="First Fleet" w:history="1">
              <w:r w:rsidRPr="0029239D">
                <w:rPr>
                  <w:rStyle w:val="Hyperlink"/>
                  <w:rFonts w:ascii="Arial" w:hAnsi="Arial" w:cs="Arial"/>
                  <w:color w:val="0B0080"/>
                  <w:sz w:val="22"/>
                  <w:szCs w:val="30"/>
                  <w:u w:val="none"/>
                </w:rPr>
                <w:t>first British convicts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arriving at</w:t>
            </w:r>
            <w:r w:rsidRPr="0029239D">
              <w:rPr>
                <w:rStyle w:val="apple-converted-space"/>
                <w:rFonts w:ascii="Arial" w:hAnsi="Arial" w:cs="Arial"/>
                <w:color w:val="252525"/>
                <w:sz w:val="22"/>
                <w:szCs w:val="30"/>
              </w:rPr>
              <w:t> </w:t>
            </w:r>
            <w:hyperlink r:id="rId156" w:tooltip="Sydney Cove" w:history="1">
              <w:r w:rsidRPr="0029239D">
                <w:rPr>
                  <w:rStyle w:val="Hyperlink"/>
                  <w:rFonts w:ascii="Arial" w:hAnsi="Arial" w:cs="Arial"/>
                  <w:color w:val="0B0080"/>
                  <w:sz w:val="22"/>
                  <w:szCs w:val="30"/>
                  <w:u w:val="none"/>
                </w:rPr>
                <w:t>Sydney Cove</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in 1788. Stories of outlaws like the bushranger</w:t>
            </w:r>
            <w:r w:rsidRPr="0029239D">
              <w:rPr>
                <w:rStyle w:val="apple-converted-space"/>
                <w:rFonts w:ascii="Arial" w:hAnsi="Arial" w:cs="Arial"/>
                <w:color w:val="252525"/>
                <w:sz w:val="22"/>
                <w:szCs w:val="30"/>
              </w:rPr>
              <w:t> </w:t>
            </w:r>
            <w:hyperlink r:id="rId157" w:tooltip="Ned Kelly" w:history="1">
              <w:r w:rsidRPr="0029239D">
                <w:rPr>
                  <w:rStyle w:val="Hyperlink"/>
                  <w:rFonts w:ascii="Arial" w:hAnsi="Arial" w:cs="Arial"/>
                  <w:color w:val="0B0080"/>
                  <w:sz w:val="22"/>
                  <w:szCs w:val="30"/>
                  <w:u w:val="none"/>
                </w:rPr>
                <w:t>Ned Kelly</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have endured in</w:t>
            </w:r>
            <w:r w:rsidRPr="0029239D">
              <w:rPr>
                <w:rStyle w:val="apple-converted-space"/>
                <w:rFonts w:ascii="Arial" w:hAnsi="Arial" w:cs="Arial"/>
                <w:color w:val="252525"/>
                <w:sz w:val="22"/>
                <w:szCs w:val="30"/>
              </w:rPr>
              <w:t> </w:t>
            </w:r>
            <w:hyperlink r:id="rId158" w:tooltip="Australian music" w:history="1">
              <w:r w:rsidRPr="0029239D">
                <w:rPr>
                  <w:rStyle w:val="Hyperlink"/>
                  <w:rFonts w:ascii="Arial" w:hAnsi="Arial" w:cs="Arial"/>
                  <w:color w:val="0B0080"/>
                  <w:sz w:val="22"/>
                  <w:szCs w:val="30"/>
                  <w:u w:val="none"/>
                </w:rPr>
                <w:t>Australian music</w:t>
              </w:r>
            </w:hyperlink>
            <w:r w:rsidRPr="0029239D">
              <w:rPr>
                <w:rFonts w:ascii="Arial" w:hAnsi="Arial" w:cs="Arial"/>
                <w:color w:val="252525"/>
                <w:sz w:val="22"/>
                <w:szCs w:val="30"/>
              </w:rPr>
              <w:t>,</w:t>
            </w:r>
            <w:r w:rsidRPr="0029239D">
              <w:rPr>
                <w:rStyle w:val="apple-converted-space"/>
                <w:rFonts w:ascii="Arial" w:hAnsi="Arial" w:cs="Arial"/>
                <w:color w:val="252525"/>
                <w:sz w:val="22"/>
                <w:szCs w:val="30"/>
              </w:rPr>
              <w:t> </w:t>
            </w:r>
            <w:hyperlink r:id="rId159" w:tooltip="Australian cinema" w:history="1">
              <w:r w:rsidRPr="0029239D">
                <w:rPr>
                  <w:rStyle w:val="Hyperlink"/>
                  <w:rFonts w:ascii="Arial" w:hAnsi="Arial" w:cs="Arial"/>
                  <w:color w:val="0B0080"/>
                  <w:sz w:val="22"/>
                  <w:szCs w:val="30"/>
                  <w:u w:val="none"/>
                </w:rPr>
                <w:t>cinema</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and</w:t>
            </w:r>
            <w:r w:rsidRPr="0029239D">
              <w:rPr>
                <w:rStyle w:val="apple-converted-space"/>
                <w:rFonts w:ascii="Arial" w:hAnsi="Arial" w:cs="Arial"/>
                <w:color w:val="252525"/>
                <w:sz w:val="22"/>
                <w:szCs w:val="30"/>
              </w:rPr>
              <w:t> </w:t>
            </w:r>
            <w:hyperlink r:id="rId160" w:tooltip="Australian literature" w:history="1">
              <w:r w:rsidRPr="0029239D">
                <w:rPr>
                  <w:rStyle w:val="Hyperlink"/>
                  <w:rFonts w:ascii="Arial" w:hAnsi="Arial" w:cs="Arial"/>
                  <w:color w:val="0B0080"/>
                  <w:sz w:val="22"/>
                  <w:szCs w:val="30"/>
                  <w:u w:val="none"/>
                </w:rPr>
                <w:t>literature</w:t>
              </w:r>
            </w:hyperlink>
            <w:r w:rsidRPr="0029239D">
              <w:rPr>
                <w:rFonts w:ascii="Arial" w:hAnsi="Arial" w:cs="Arial"/>
                <w:color w:val="252525"/>
                <w:sz w:val="22"/>
                <w:szCs w:val="30"/>
              </w:rPr>
              <w:t>. The</w:t>
            </w:r>
            <w:hyperlink r:id="rId161" w:tooltip="Australian gold rushes" w:history="1">
              <w:r w:rsidRPr="0029239D">
                <w:rPr>
                  <w:rStyle w:val="Hyperlink"/>
                  <w:rFonts w:ascii="Arial" w:hAnsi="Arial" w:cs="Arial"/>
                  <w:color w:val="0B0080"/>
                  <w:sz w:val="22"/>
                  <w:szCs w:val="30"/>
                  <w:u w:val="none"/>
                </w:rPr>
                <w:t>Australian gold rushes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from the 1850s brought wealth as well as new social tensions to Australia, including the miners'</w:t>
            </w:r>
            <w:r w:rsidRPr="0029239D">
              <w:rPr>
                <w:rStyle w:val="apple-converted-space"/>
                <w:rFonts w:ascii="Arial" w:hAnsi="Arial" w:cs="Arial"/>
                <w:color w:val="252525"/>
                <w:sz w:val="22"/>
                <w:szCs w:val="30"/>
              </w:rPr>
              <w:t> </w:t>
            </w:r>
            <w:hyperlink r:id="rId162" w:tooltip="Eureka Stockade" w:history="1">
              <w:r w:rsidRPr="0029239D">
                <w:rPr>
                  <w:rStyle w:val="Hyperlink"/>
                  <w:rFonts w:ascii="Arial" w:hAnsi="Arial" w:cs="Arial"/>
                  <w:color w:val="0B0080"/>
                  <w:sz w:val="22"/>
                  <w:szCs w:val="30"/>
                  <w:u w:val="none"/>
                </w:rPr>
                <w:t>Eureka Stockade</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rebellion. The colonies established elected parliaments and rights for workers and women before most other Western nations</w:t>
            </w:r>
          </w:p>
          <w:p w:rsidR="00B74DBA" w:rsidRPr="0029239D" w:rsidRDefault="00B74DBA" w:rsidP="00A466B2">
            <w:pPr>
              <w:pStyle w:val="BodyText"/>
              <w:rPr>
                <w:b/>
                <w:color w:val="000000" w:themeColor="text1"/>
                <w:szCs w:val="28"/>
              </w:rPr>
            </w:pPr>
          </w:p>
          <w:p w:rsidR="00B74DBA" w:rsidRPr="0029239D" w:rsidRDefault="00B74DBA" w:rsidP="002E2FA8">
            <w:pPr>
              <w:pStyle w:val="AAAQuestions"/>
              <w:rPr>
                <w:color w:val="000000" w:themeColor="text1"/>
              </w:rPr>
            </w:pPr>
          </w:p>
          <w:p w:rsidR="00B74DBA" w:rsidRPr="0029239D" w:rsidRDefault="00B74DBA" w:rsidP="002E2FA8">
            <w:pPr>
              <w:pStyle w:val="AAAQuestions"/>
              <w:rPr>
                <w:color w:val="000000" w:themeColor="text1"/>
              </w:rPr>
            </w:pPr>
          </w:p>
          <w:p w:rsidR="00B74DBA" w:rsidRPr="0029239D" w:rsidRDefault="00B74DBA"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Pr="00FC68CE" w:rsidRDefault="000E3A73" w:rsidP="002E2FA8">
            <w:pPr>
              <w:pStyle w:val="AAAQuestions"/>
              <w:rPr>
                <w:color w:val="000000" w:themeColor="text1"/>
              </w:rPr>
            </w:pPr>
          </w:p>
        </w:tc>
      </w:tr>
    </w:tbl>
    <w:p w:rsidR="00B74DBA" w:rsidRDefault="00B74DBA" w:rsidP="00B74DBA">
      <w:pPr>
        <w:pStyle w:val="Heading3"/>
      </w:pPr>
      <w:bookmarkStart w:id="42" w:name="_Toc394582971"/>
      <w:bookmarkStart w:id="43" w:name="_Toc398379463"/>
      <w:bookmarkStart w:id="44" w:name="_Toc450400660"/>
      <w:r>
        <w:lastRenderedPageBreak/>
        <w:t xml:space="preserve">Activity </w:t>
      </w:r>
      <w:bookmarkEnd w:id="42"/>
      <w:r>
        <w:t>4</w:t>
      </w:r>
      <w:bookmarkEnd w:id="43"/>
      <w:r w:rsidR="000E3A73">
        <w:t>B</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B8413A">
              <w:rPr>
                <w:lang w:val="en-AU"/>
              </w:rPr>
              <w:t>upport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w:t>
            </w:r>
            <w:r>
              <w:t xml:space="preserve"> groups, complete the following:</w:t>
            </w:r>
          </w:p>
          <w:p w:rsidR="000E3A73" w:rsidRPr="00FC68CE" w:rsidRDefault="000E3A73" w:rsidP="000E3A73">
            <w:pPr>
              <w:pStyle w:val="AAAQuestions"/>
            </w:pPr>
          </w:p>
          <w:p w:rsidR="00B74DBA" w:rsidRDefault="00B74DBA" w:rsidP="000E3A73">
            <w:pPr>
              <w:pStyle w:val="AAAQuestions"/>
            </w:pPr>
            <w:r w:rsidRPr="00567595">
              <w:t>Plan an excursion related to a unit your room is working on with the intention of promoting participation by all cultural groups. Outline how you will:</w:t>
            </w:r>
          </w:p>
          <w:p w:rsidR="000E3A73" w:rsidRPr="00567595" w:rsidRDefault="000E3A73" w:rsidP="000E3A73">
            <w:pPr>
              <w:pStyle w:val="AAAQuestions"/>
            </w:pPr>
          </w:p>
          <w:p w:rsidR="00B74DBA" w:rsidRPr="00FC68CE" w:rsidRDefault="00B74DBA" w:rsidP="00256581">
            <w:pPr>
              <w:pStyle w:val="AAAQuestions"/>
              <w:numPr>
                <w:ilvl w:val="0"/>
                <w:numId w:val="20"/>
              </w:numPr>
              <w:rPr>
                <w:sz w:val="28"/>
                <w:szCs w:val="28"/>
              </w:rPr>
            </w:pPr>
            <w:r w:rsidRPr="00FC68CE">
              <w:t>Determine where to go</w:t>
            </w:r>
          </w:p>
          <w:p w:rsidR="00B74DBA" w:rsidRPr="00FC68CE" w:rsidRDefault="00B74DBA" w:rsidP="00256581">
            <w:pPr>
              <w:pStyle w:val="AAAQuestions"/>
              <w:numPr>
                <w:ilvl w:val="0"/>
                <w:numId w:val="20"/>
              </w:numPr>
              <w:rPr>
                <w:sz w:val="28"/>
                <w:szCs w:val="28"/>
              </w:rPr>
            </w:pPr>
            <w:r w:rsidRPr="00FC68CE">
              <w:t>Invite volunteers</w:t>
            </w:r>
          </w:p>
          <w:p w:rsidR="00B74DBA" w:rsidRPr="00FC68CE" w:rsidRDefault="00B74DBA" w:rsidP="00256581">
            <w:pPr>
              <w:pStyle w:val="AAAQuestions"/>
              <w:numPr>
                <w:ilvl w:val="0"/>
                <w:numId w:val="20"/>
              </w:numPr>
            </w:pPr>
            <w:r w:rsidRPr="00FC68CE">
              <w:t>Ensure all children will/can participate</w:t>
            </w:r>
          </w:p>
          <w:p w:rsidR="00B74DBA" w:rsidRPr="00FC68CE" w:rsidRDefault="00B74DBA" w:rsidP="002E2FA8">
            <w:pPr>
              <w:pStyle w:val="BodyText"/>
              <w:keepNext/>
              <w:keepLines/>
              <w:spacing w:before="120"/>
              <w:ind w:left="360"/>
              <w:contextualSpacing/>
              <w:rPr>
                <w:b/>
                <w:color w:val="000000" w:themeColor="text1"/>
                <w:sz w:val="28"/>
                <w:szCs w:val="28"/>
              </w:rPr>
            </w:pPr>
          </w:p>
          <w:p w:rsidR="00B74DBA" w:rsidRPr="00A63420" w:rsidRDefault="00A63420" w:rsidP="002E2FA8">
            <w:pPr>
              <w:pStyle w:val="AAAQuestions"/>
              <w:rPr>
                <w:b w:val="0"/>
                <w:color w:val="000000" w:themeColor="text1"/>
              </w:rPr>
            </w:pPr>
            <w:r w:rsidRPr="00A63420">
              <w:rPr>
                <w:b w:val="0"/>
                <w:color w:val="000000" w:themeColor="text1"/>
              </w:rPr>
              <w:t>We are planning for going to a library where all children and volunteers are also invited. We planned that all must wear their traditional dress and perform their cultural activities. Firstly we encourage their parents for cultural programme and they help us to encourage every child for participating.</w:t>
            </w:r>
          </w:p>
          <w:p w:rsidR="00B74DBA" w:rsidRPr="00A63420" w:rsidRDefault="00B74DBA" w:rsidP="002E2FA8">
            <w:pPr>
              <w:pStyle w:val="AAAQuestions"/>
              <w:rPr>
                <w:b w:val="0"/>
                <w:i/>
                <w:color w:val="000000" w:themeColor="text1"/>
              </w:rPr>
            </w:pPr>
          </w:p>
          <w:p w:rsidR="00B74DBA" w:rsidRPr="00A63420"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45" w:name="_Toc394582972"/>
      <w:bookmarkStart w:id="46" w:name="_Toc398379464"/>
      <w:bookmarkStart w:id="47" w:name="_Toc450400661"/>
      <w:r>
        <w:lastRenderedPageBreak/>
        <w:t xml:space="preserve">Activity </w:t>
      </w:r>
      <w:bookmarkEnd w:id="32"/>
      <w:bookmarkEnd w:id="45"/>
      <w:r>
        <w:t>4</w:t>
      </w:r>
      <w:bookmarkEnd w:id="46"/>
      <w:r w:rsidR="000E3A73">
        <w:t>C</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r w:rsidRPr="00B8413A">
              <w:rPr>
                <w:lang w:val="en-AU"/>
              </w:rPr>
              <w:t>rocess information in a culturally sensitive way including identification of how and with whom information can be 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rPr>
                <w:rFonts w:cstheme="minorBidi"/>
              </w:rPr>
            </w:pPr>
          </w:p>
          <w:p w:rsidR="00B74DBA" w:rsidRPr="00567595" w:rsidRDefault="00B74DBA" w:rsidP="00022FAB">
            <w:pPr>
              <w:pStyle w:val="AAAQuestions"/>
            </w:pPr>
            <w:r w:rsidRPr="00567595">
              <w:t>How do you use and share information in a culturally sensitive way?</w:t>
            </w:r>
          </w:p>
          <w:p w:rsidR="00857113" w:rsidRDefault="00857113" w:rsidP="00857113">
            <w:pPr>
              <w:pStyle w:val="Bullets"/>
            </w:pPr>
            <w:r>
              <w:t>Keep information regarding children confidential.</w:t>
            </w:r>
          </w:p>
          <w:p w:rsidR="00857113" w:rsidRDefault="00857113" w:rsidP="00857113">
            <w:pPr>
              <w:pStyle w:val="Bullets"/>
            </w:pPr>
            <w:r>
              <w:t>Be a good listener when talking with families - do not interrupt, use active listening.</w:t>
            </w:r>
          </w:p>
          <w:p w:rsidR="00857113" w:rsidRDefault="00857113" w:rsidP="00857113">
            <w:pPr>
              <w:pStyle w:val="Bullets"/>
            </w:pPr>
            <w:r>
              <w:t>Be compassionate, and aware of personal biases you are trying to overcome when talking with families.</w:t>
            </w:r>
          </w:p>
          <w:p w:rsidR="00857113" w:rsidRDefault="00857113" w:rsidP="00857113">
            <w:pPr>
              <w:pStyle w:val="Bullets"/>
            </w:pPr>
            <w:r>
              <w:t xml:space="preserve">Don’t talk about the children or their challenges in front of the child. Make time to talk with parents without the children </w:t>
            </w:r>
            <w:r>
              <w:lastRenderedPageBreak/>
              <w:t>present if there is an issue that needs to be addressed.</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022FAB">
            <w:pPr>
              <w:pStyle w:val="AAAQuestions"/>
              <w:rPr>
                <w:rFonts w:cs="Calibri"/>
                <w:i/>
              </w:rPr>
            </w:pPr>
            <w:r w:rsidRPr="00567595">
              <w:t>How do you determine how and with whom information about children can be shared?</w:t>
            </w:r>
          </w:p>
          <w:p w:rsidR="00857113" w:rsidRPr="00BC00A3" w:rsidRDefault="00857113" w:rsidP="00857113">
            <w:pPr>
              <w:rPr>
                <w:rFonts w:eastAsiaTheme="minorEastAsia" w:cstheme="minorBidi"/>
              </w:rPr>
            </w:pPr>
            <w:r>
              <w:t>There may be circumstances where you are required to provide information to families. This may include, referrals to community or multicultural services, housing services, Centrelink, counselling etc. Organising and providing support to families is part of a holistic approach to service delivery, which focuses on the child’s connectedness to their community.</w:t>
            </w:r>
          </w:p>
          <w:p w:rsidR="00857113" w:rsidRDefault="00857113" w:rsidP="00857113">
            <w:pPr>
              <w:pStyle w:val="BoldBulTight0"/>
            </w:pPr>
            <w:r>
              <w:t>Make sure the information you provide is:</w:t>
            </w:r>
          </w:p>
          <w:p w:rsidR="00857113" w:rsidRDefault="00857113" w:rsidP="00857113">
            <w:pPr>
              <w:pStyle w:val="Bullets"/>
            </w:pPr>
            <w:r>
              <w:t>Culturally relevant</w:t>
            </w:r>
          </w:p>
          <w:p w:rsidR="00857113" w:rsidRDefault="00857113" w:rsidP="00857113">
            <w:pPr>
              <w:pStyle w:val="Bullets"/>
            </w:pPr>
            <w:r>
              <w:t>Correct</w:t>
            </w:r>
          </w:p>
          <w:p w:rsidR="00857113" w:rsidRDefault="00857113" w:rsidP="00857113">
            <w:pPr>
              <w:pStyle w:val="Bullets"/>
            </w:pPr>
            <w:r>
              <w:t>Accessible</w:t>
            </w:r>
          </w:p>
          <w:p w:rsidR="00857113" w:rsidRDefault="00857113" w:rsidP="00857113">
            <w:pPr>
              <w:pStyle w:val="Bullets"/>
            </w:pPr>
            <w:r>
              <w:t>Appropriate for the child/family</w:t>
            </w:r>
          </w:p>
          <w:p w:rsidR="00857113" w:rsidRDefault="00857113" w:rsidP="00857113">
            <w:pPr>
              <w:pStyle w:val="Bullets"/>
            </w:pPr>
            <w:r>
              <w:t>Clear and meaningful</w:t>
            </w: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Pr="00FC68CE" w:rsidRDefault="00B74DBA" w:rsidP="002E2FA8">
            <w:pPr>
              <w:pStyle w:val="ListParagraph"/>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48" w:name="_Toc394582973"/>
      <w:bookmarkStart w:id="49" w:name="_Toc398379465"/>
      <w:bookmarkStart w:id="50" w:name="_Toc450400662"/>
      <w:r>
        <w:lastRenderedPageBreak/>
        <w:t xml:space="preserve">Activity </w:t>
      </w:r>
      <w:bookmarkEnd w:id="48"/>
      <w:r>
        <w:t>4</w:t>
      </w:r>
      <w:bookmarkEnd w:id="49"/>
      <w:r w:rsidR="000E3A73">
        <w:t>D</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r w:rsidRPr="00D81ADD">
              <w:rPr>
                <w:lang w:val="en-AU"/>
              </w:rPr>
              <w:t>rovide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pPr>
          </w:p>
          <w:p w:rsidR="00B74DBA" w:rsidRPr="00567595" w:rsidRDefault="00B74DBA" w:rsidP="00022FAB">
            <w:pPr>
              <w:pStyle w:val="AAAQuestions"/>
            </w:pPr>
            <w:r w:rsidRPr="00567595">
              <w:t>Design and organise a project for your room that will enhance children’s experience of cultural diversity.</w:t>
            </w:r>
          </w:p>
          <w:p w:rsidR="00B74DBA" w:rsidRPr="00567595" w:rsidRDefault="00B74DBA" w:rsidP="002E2FA8">
            <w:pPr>
              <w:rPr>
                <w:b/>
                <w:i/>
                <w:color w:val="000000" w:themeColor="text1"/>
              </w:rPr>
            </w:pPr>
          </w:p>
          <w:p w:rsidR="00314CF3" w:rsidRDefault="00314CF3" w:rsidP="00314CF3">
            <w:pPr>
              <w:pStyle w:val="Bullets"/>
            </w:pPr>
            <w:r>
              <w:t>Invite children bring in music to share (make sure it is appropriate first).</w:t>
            </w: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color w:val="000000" w:themeColor="text1"/>
              </w:rPr>
            </w:pPr>
          </w:p>
          <w:p w:rsidR="00B74DBA" w:rsidRPr="00567595" w:rsidRDefault="00B74DBA" w:rsidP="002E2FA8">
            <w:pPr>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B74DBA" w:rsidRPr="00567595" w:rsidRDefault="00B74DBA" w:rsidP="00022FAB">
            <w:pPr>
              <w:pStyle w:val="AAAQuestions"/>
              <w:rPr>
                <w:rFonts w:cs="Calibri"/>
                <w:i/>
              </w:rPr>
            </w:pPr>
            <w:r w:rsidRPr="00567595">
              <w:t>What are some issues that might come up during implementation?</w:t>
            </w:r>
          </w:p>
          <w:p w:rsidR="00B74DBA" w:rsidRDefault="00B74DBA" w:rsidP="002E2FA8">
            <w:pPr>
              <w:spacing w:line="240" w:lineRule="auto"/>
              <w:rPr>
                <w:rFonts w:cs="Calibri"/>
                <w:i/>
                <w:color w:val="000000" w:themeColor="text1"/>
              </w:rPr>
            </w:pPr>
          </w:p>
          <w:p w:rsidR="00341447" w:rsidRPr="00314CF3" w:rsidRDefault="00F55365" w:rsidP="00314CF3">
            <w:pPr>
              <w:numPr>
                <w:ilvl w:val="0"/>
                <w:numId w:val="38"/>
              </w:numPr>
              <w:spacing w:line="240" w:lineRule="auto"/>
              <w:rPr>
                <w:rFonts w:cs="Calibri"/>
                <w:color w:val="000000" w:themeColor="text1"/>
                <w:lang w:val="en-US"/>
              </w:rPr>
            </w:pPr>
            <w:r w:rsidRPr="00314CF3">
              <w:rPr>
                <w:rFonts w:cs="Calibri"/>
                <w:color w:val="000000" w:themeColor="text1"/>
                <w:lang w:val="en-US"/>
              </w:rPr>
              <w:t xml:space="preserve">Educators and co-ordinators are focused, active and reflective in designing and delivering the program for each child </w:t>
            </w:r>
          </w:p>
          <w:p w:rsidR="00341447" w:rsidRPr="00314CF3" w:rsidRDefault="00F55365" w:rsidP="00314CF3">
            <w:pPr>
              <w:numPr>
                <w:ilvl w:val="0"/>
                <w:numId w:val="39"/>
              </w:numPr>
              <w:spacing w:line="240" w:lineRule="auto"/>
              <w:rPr>
                <w:rFonts w:cs="Calibri"/>
                <w:color w:val="000000" w:themeColor="text1"/>
                <w:lang w:val="en-US"/>
              </w:rPr>
            </w:pPr>
            <w:r w:rsidRPr="00314CF3">
              <w:rPr>
                <w:rFonts w:cs="Calibri"/>
                <w:color w:val="000000" w:themeColor="text1"/>
                <w:lang w:val="en-US"/>
              </w:rPr>
              <w:t xml:space="preserve">Respectful and equitable relationships are developed and maintained with each child. </w:t>
            </w:r>
          </w:p>
          <w:p w:rsidR="00341447" w:rsidRPr="00314CF3" w:rsidRDefault="00F55365" w:rsidP="00314CF3">
            <w:pPr>
              <w:numPr>
                <w:ilvl w:val="0"/>
                <w:numId w:val="40"/>
              </w:numPr>
              <w:spacing w:line="240" w:lineRule="auto"/>
              <w:rPr>
                <w:rFonts w:cs="Calibri"/>
                <w:color w:val="000000" w:themeColor="text1"/>
                <w:lang w:val="en-US"/>
              </w:rPr>
            </w:pPr>
            <w:r w:rsidRPr="00314CF3">
              <w:rPr>
                <w:rFonts w:cs="Calibri"/>
                <w:color w:val="000000" w:themeColor="text1"/>
                <w:lang w:val="en-US"/>
              </w:rPr>
              <w:t xml:space="preserve">Respectful supportive relationships with families are developed and </w:t>
            </w:r>
            <w:r w:rsidRPr="00314CF3">
              <w:rPr>
                <w:rFonts w:cs="Calibri"/>
                <w:color w:val="000000" w:themeColor="text1"/>
                <w:lang w:val="en-US"/>
              </w:rPr>
              <w:lastRenderedPageBreak/>
              <w:t>maintained.</w:t>
            </w:r>
          </w:p>
          <w:p w:rsidR="00341447" w:rsidRPr="00314CF3" w:rsidRDefault="00F55365" w:rsidP="00314CF3">
            <w:pPr>
              <w:numPr>
                <w:ilvl w:val="0"/>
                <w:numId w:val="40"/>
              </w:numPr>
              <w:spacing w:line="240" w:lineRule="auto"/>
              <w:rPr>
                <w:rFonts w:cs="Calibri"/>
                <w:color w:val="000000" w:themeColor="text1"/>
                <w:lang w:val="en-US"/>
              </w:rPr>
            </w:pPr>
            <w:r w:rsidRPr="00314CF3">
              <w:rPr>
                <w:rFonts w:cs="Calibri"/>
                <w:color w:val="000000" w:themeColor="text1"/>
                <w:lang w:val="en-US"/>
              </w:rPr>
              <w:t xml:space="preserve">Families are supported in their parenting role and their values and beliefs about child rearing are respected </w:t>
            </w:r>
          </w:p>
          <w:p w:rsidR="00B74DBA" w:rsidRPr="00314CF3" w:rsidRDefault="00B74DBA" w:rsidP="002E2FA8">
            <w:pPr>
              <w:spacing w:line="240" w:lineRule="auto"/>
              <w:rPr>
                <w:rFonts w:cs="Calibr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51" w:name="_Toc394582974"/>
      <w:bookmarkStart w:id="52" w:name="_Toc398379466"/>
      <w:bookmarkStart w:id="53" w:name="_Toc450400663"/>
      <w:r>
        <w:lastRenderedPageBreak/>
        <w:t xml:space="preserve">Activity </w:t>
      </w:r>
      <w:bookmarkEnd w:id="51"/>
      <w:r>
        <w:t>4</w:t>
      </w:r>
      <w:bookmarkEnd w:id="52"/>
      <w:r w:rsidR="000E3A73">
        <w:t>E</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Default="00B74DBA" w:rsidP="00022FAB">
            <w:pPr>
              <w:pStyle w:val="AAAQuestions"/>
            </w:pPr>
            <w:r w:rsidRPr="00567595">
              <w:t>Kyoko is a new 3-year-old girl in your room. Her parents wish that she speak Japanese as often as possible at the centre and have asked you to encourage her.</w:t>
            </w:r>
          </w:p>
          <w:p w:rsidR="00022FAB" w:rsidRPr="00567595" w:rsidRDefault="00022FAB" w:rsidP="00022FAB">
            <w:pPr>
              <w:pStyle w:val="AAAQuestions"/>
            </w:pPr>
          </w:p>
          <w:p w:rsidR="00B74DBA" w:rsidRPr="00567595" w:rsidRDefault="00B74DBA" w:rsidP="00022FAB">
            <w:pPr>
              <w:pStyle w:val="AAAQuestions"/>
              <w:rPr>
                <w:rFonts w:cs="Calibri"/>
                <w:i/>
              </w:rPr>
            </w:pPr>
            <w:r w:rsidRPr="00567595">
              <w:t>What can you do to help Kyoko continue to speak Japanese at your centre?</w:t>
            </w:r>
          </w:p>
          <w:p w:rsidR="00314CF3" w:rsidRDefault="00314CF3" w:rsidP="00314CF3">
            <w:pPr>
              <w:pStyle w:val="Bullets"/>
            </w:pPr>
            <w:r>
              <w:t>Invite families in to read to the children, or conduct an activity, such as cooking native foods, or playing traditional games, w</w:t>
            </w:r>
            <w:r>
              <w:rPr>
                <w:rFonts w:eastAsia="Times New Roman" w:cs="Helvetica"/>
              </w:rPr>
              <w:t>hen sharing they can use language</w:t>
            </w:r>
          </w:p>
          <w:p w:rsidR="00314CF3" w:rsidRDefault="00314CF3" w:rsidP="00314CF3">
            <w:pPr>
              <w:pStyle w:val="Bullets"/>
              <w:rPr>
                <w:rFonts w:eastAsia="Times New Roman" w:cs="Helvetica"/>
              </w:rPr>
            </w:pPr>
            <w:r>
              <w:rPr>
                <w:rFonts w:eastAsia="Times New Roman" w:cs="Helvetica"/>
              </w:rPr>
              <w:t>Provide books throughout the classroom in the children’s home languages</w:t>
            </w:r>
          </w:p>
          <w:p w:rsidR="00314CF3" w:rsidRDefault="00314CF3" w:rsidP="00314CF3">
            <w:pPr>
              <w:pStyle w:val="Bullets"/>
              <w:rPr>
                <w:rFonts w:eastAsia="Times New Roman" w:cs="Helvetica"/>
              </w:rPr>
            </w:pPr>
            <w:r>
              <w:rPr>
                <w:rFonts w:eastAsia="Times New Roman" w:cs="Helvetica"/>
              </w:rPr>
              <w:t>Bring in music performed in home languages.  It is fun to use the same songs your class is learning in primary language of the class.</w:t>
            </w:r>
          </w:p>
          <w:p w:rsidR="00314CF3" w:rsidRDefault="00314CF3" w:rsidP="00314CF3">
            <w:pPr>
              <w:pStyle w:val="Bullets"/>
            </w:pPr>
            <w:r>
              <w:t>Playing games and reading books in different languages</w:t>
            </w:r>
          </w:p>
          <w:p w:rsidR="00314CF3" w:rsidRDefault="00314CF3" w:rsidP="00314CF3">
            <w:pPr>
              <w:pStyle w:val="Bullets"/>
            </w:pPr>
            <w:r>
              <w:lastRenderedPageBreak/>
              <w:t xml:space="preserve">Singing songs in different languages </w:t>
            </w:r>
          </w:p>
          <w:p w:rsidR="00314CF3" w:rsidRPr="002D7EB6" w:rsidRDefault="00314CF3" w:rsidP="00314CF3">
            <w:pPr>
              <w:pStyle w:val="Bullets"/>
              <w:rPr>
                <w:rFonts w:eastAsia="Times New Roman" w:cs="Helvetica"/>
              </w:rPr>
            </w:pPr>
            <w:r>
              <w:t>Telling stories about various cultures and their languages</w:t>
            </w:r>
            <w:r w:rsidRPr="002D7EB6">
              <w:rPr>
                <w:rFonts w:eastAsia="Times New Roman"/>
              </w:rPr>
              <w:t> </w:t>
            </w: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Pr="00866FB8" w:rsidRDefault="00B74DBA" w:rsidP="002E2FA8">
            <w:pPr>
              <w:spacing w:line="240" w:lineRule="auto"/>
              <w:ind w:left="360"/>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022FAB" w:rsidRPr="00866FB8" w:rsidRDefault="00022FAB" w:rsidP="002E2FA8">
            <w:pPr>
              <w:rPr>
                <w:color w:val="000000" w:themeColor="text1"/>
                <w:spacing w:val="-2"/>
              </w:rPr>
            </w:pPr>
          </w:p>
        </w:tc>
      </w:tr>
    </w:tbl>
    <w:p w:rsidR="00B74DBA" w:rsidRDefault="00B74DBA" w:rsidP="00B74DBA">
      <w:pPr>
        <w:pStyle w:val="Heading3"/>
      </w:pPr>
      <w:bookmarkStart w:id="54" w:name="_Toc394582975"/>
      <w:bookmarkStart w:id="55" w:name="_Toc398379467"/>
      <w:bookmarkStart w:id="56" w:name="_Toc450400664"/>
      <w:bookmarkStart w:id="57" w:name="_Toc348081175"/>
      <w:bookmarkStart w:id="58" w:name="_Toc347237121"/>
      <w:r>
        <w:lastRenderedPageBreak/>
        <w:t xml:space="preserve">Activity </w:t>
      </w:r>
      <w:bookmarkEnd w:id="54"/>
      <w:r>
        <w:t>5</w:t>
      </w:r>
      <w:bookmarkEnd w:id="55"/>
      <w:r w:rsidR="000E3A73">
        <w:t>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r w:rsidRPr="002B1EB6">
              <w:rPr>
                <w:lang w:val="en-AU"/>
              </w:rPr>
              <w:t xml:space="preserve">lan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rFonts w:cs="Calibri"/>
                <w:i/>
              </w:rPr>
            </w:pPr>
            <w:r w:rsidRPr="00567595">
              <w:lastRenderedPageBreak/>
              <w:t>Design and outline 2 activities that encourage children to explore the culture, heritage, backgrounds and traditions of the cultures represented in the community.</w:t>
            </w:r>
          </w:p>
          <w:p w:rsidR="00B74DBA" w:rsidRPr="00866FB8" w:rsidRDefault="00B74DBA" w:rsidP="002E2FA8">
            <w:pPr>
              <w:spacing w:line="240" w:lineRule="auto"/>
              <w:rPr>
                <w:rFonts w:cs="Calibri"/>
                <w:i/>
                <w:color w:val="000000" w:themeColor="text1"/>
              </w:rPr>
            </w:pPr>
          </w:p>
          <w:p w:rsidR="00FD5AA3" w:rsidRDefault="00314CF3" w:rsidP="00FD5AA3">
            <w:pPr>
              <w:pStyle w:val="Bullets"/>
            </w:pPr>
            <w:r>
              <w:rPr>
                <w:rFonts w:cs="Calibri"/>
                <w:i/>
                <w:color w:val="000000" w:themeColor="text1"/>
              </w:rPr>
              <w:t xml:space="preserve">Read books </w:t>
            </w:r>
            <w:r w:rsidR="00FD5AA3" w:rsidRPr="00B044E7">
              <w:t xml:space="preserve"> that relate to the divers</w:t>
            </w:r>
            <w:r w:rsidR="00FD5AA3">
              <w:t>e cultures within your community</w:t>
            </w:r>
          </w:p>
          <w:p w:rsidR="00FD5AA3" w:rsidRPr="00B044E7" w:rsidRDefault="00FD5AA3" w:rsidP="00FD5AA3">
            <w:pPr>
              <w:pStyle w:val="Bullets"/>
            </w:pPr>
            <w:r w:rsidRPr="00B044E7">
              <w:t>Prepare food from the different cultures and discuss similarities and differences</w:t>
            </w:r>
            <w:r>
              <w:t>.</w:t>
            </w:r>
          </w:p>
          <w:p w:rsidR="00B74DBA" w:rsidRPr="00FD5AA3" w:rsidRDefault="00B74DBA" w:rsidP="00FD5AA3">
            <w:pPr>
              <w:pStyle w:val="Bullets"/>
              <w:numPr>
                <w:ilvl w:val="0"/>
                <w:numId w:val="0"/>
              </w:numPr>
              <w:ind w:left="1134"/>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59" w:name="_Toc394582976"/>
      <w:bookmarkStart w:id="60" w:name="_Toc398379468"/>
      <w:bookmarkStart w:id="61" w:name="_Toc450400665"/>
      <w:r>
        <w:lastRenderedPageBreak/>
        <w:t xml:space="preserve">Activity </w:t>
      </w:r>
      <w:bookmarkEnd w:id="59"/>
      <w:r>
        <w:t>5</w:t>
      </w:r>
      <w:bookmarkEnd w:id="60"/>
      <w:r w:rsidR="000E3A73">
        <w:t>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r w:rsidRPr="008E010F">
              <w:rPr>
                <w:lang w:val="en-AU"/>
              </w:rPr>
              <w:t>romote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sz w:val="28"/>
                <w:szCs w:val="28"/>
              </w:rPr>
            </w:pPr>
            <w:r w:rsidRPr="00567595">
              <w:t>Write a short role-play or situation that illustrates how you use oral communication skills to have open, inclusive, ethical interactions with a child, a family or a colleague.</w:t>
            </w:r>
          </w:p>
          <w:p w:rsidR="00B74DBA" w:rsidRPr="00587211" w:rsidRDefault="002F4F5D" w:rsidP="002F4F5D">
            <w:pPr>
              <w:pStyle w:val="BodyText"/>
              <w:keepNext/>
              <w:keepLines/>
              <w:spacing w:before="120"/>
              <w:contextualSpacing/>
              <w:rPr>
                <w:color w:val="000000" w:themeColor="text1"/>
                <w:szCs w:val="28"/>
              </w:rPr>
            </w:pPr>
            <w:r w:rsidRPr="00587211">
              <w:rPr>
                <w:color w:val="000000" w:themeColor="text1"/>
                <w:szCs w:val="28"/>
              </w:rPr>
              <w:t>Children sickness</w:t>
            </w:r>
          </w:p>
          <w:p w:rsidR="002F4F5D" w:rsidRPr="00587211" w:rsidRDefault="00587211" w:rsidP="002F4F5D">
            <w:pPr>
              <w:pStyle w:val="BodyText"/>
              <w:keepNext/>
              <w:keepLines/>
              <w:spacing w:before="120"/>
              <w:contextualSpacing/>
              <w:rPr>
                <w:color w:val="000000" w:themeColor="text1"/>
                <w:szCs w:val="28"/>
              </w:rPr>
            </w:pPr>
            <w:r w:rsidRPr="00587211">
              <w:rPr>
                <w:color w:val="000000" w:themeColor="text1"/>
                <w:szCs w:val="28"/>
              </w:rPr>
              <w:t>B</w:t>
            </w:r>
            <w:r w:rsidR="002F4F5D" w:rsidRPr="00587211">
              <w:rPr>
                <w:color w:val="000000" w:themeColor="text1"/>
                <w:szCs w:val="28"/>
              </w:rPr>
              <w:t>ehaviour</w:t>
            </w:r>
            <w:r w:rsidR="00393294">
              <w:rPr>
                <w:color w:val="000000" w:themeColor="text1"/>
                <w:szCs w:val="28"/>
              </w:rPr>
              <w:t>: sometime child is in stress so he/she not going well with others and him/her.</w:t>
            </w:r>
          </w:p>
          <w:p w:rsidR="00806BCE" w:rsidRPr="00393294" w:rsidRDefault="00587211" w:rsidP="00806BCE">
            <w:pPr>
              <w:pStyle w:val="BodyText"/>
              <w:keepNext/>
              <w:keepLines/>
              <w:spacing w:before="120"/>
              <w:contextualSpacing/>
              <w:rPr>
                <w:color w:val="000000" w:themeColor="text1"/>
                <w:szCs w:val="28"/>
              </w:rPr>
            </w:pPr>
            <w:r>
              <w:rPr>
                <w:color w:val="000000" w:themeColor="text1"/>
                <w:szCs w:val="28"/>
              </w:rPr>
              <w:t>Changing routine</w:t>
            </w:r>
          </w:p>
          <w:p w:rsidR="00B74DBA" w:rsidRPr="00567595" w:rsidRDefault="00B74DBA" w:rsidP="00022FAB">
            <w:pPr>
              <w:pStyle w:val="AAAQuestions"/>
            </w:pPr>
            <w:r w:rsidRPr="00567595">
              <w:t>Write a reflection about how well you promote the establishment of constructive relationships with all children and families based on trusting relationships, respectful interactions and understandings of alternate world views and celebration of diversity.</w:t>
            </w:r>
          </w:p>
          <w:p w:rsidR="00587211" w:rsidRDefault="00587211" w:rsidP="00587211">
            <w:pPr>
              <w:pStyle w:val="Bullets"/>
            </w:pPr>
            <w:r>
              <w:t>Use various means of communication to better reach all families, e.g., email, phone calls, meeting times, newsletters, notes, etc.</w:t>
            </w:r>
          </w:p>
          <w:p w:rsidR="00587211" w:rsidRDefault="00587211" w:rsidP="00587211">
            <w:pPr>
              <w:pStyle w:val="Bullets"/>
            </w:pPr>
            <w:r>
              <w:t>Provide a learning environment that is flexible enough to respect differences amongst the community and draw on similarities.</w:t>
            </w:r>
          </w:p>
          <w:p w:rsidR="00587211" w:rsidRDefault="00587211" w:rsidP="00587211">
            <w:pPr>
              <w:pStyle w:val="Bullets"/>
            </w:pPr>
            <w:r>
              <w:t>Be sure to follow-up with parent responses even if you can’t comply with certain wishes.  Do so in a respectful way.  Make every effort to accommodate within the service’s policy.</w:t>
            </w:r>
          </w:p>
          <w:p w:rsidR="00587211" w:rsidRDefault="00587211" w:rsidP="00587211">
            <w:pPr>
              <w:pStyle w:val="Bullets"/>
            </w:pPr>
            <w:r>
              <w:t>Reflect on your own biases and be aware of them when approaching members of the community.</w:t>
            </w:r>
          </w:p>
          <w:p w:rsidR="00587211" w:rsidRDefault="00587211" w:rsidP="00587211">
            <w:pPr>
              <w:pStyle w:val="Bullets"/>
            </w:pPr>
            <w:r>
              <w:t>Role model open and inclusive interactions with children and families.</w:t>
            </w:r>
          </w:p>
          <w:p w:rsidR="00587211" w:rsidRDefault="00587211" w:rsidP="00587211">
            <w:pPr>
              <w:pStyle w:val="Bullets"/>
            </w:pPr>
            <w:r>
              <w:t>Greet all families with the same respectful communication. Even if families don’t speak the English, you must make an effort to communicate with them just as you would others.</w:t>
            </w:r>
          </w:p>
          <w:p w:rsidR="00587211" w:rsidRDefault="00587211" w:rsidP="00587211">
            <w:pPr>
              <w:pStyle w:val="Bullets"/>
            </w:pPr>
            <w:r>
              <w:t>Make time to talk with families at arrival and pick up – regular, small interactions quickly build into a trusting relationship. Ask about family activities, pets, visitors, etc.</w:t>
            </w: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62" w:name="_Toc394582977"/>
      <w:bookmarkStart w:id="63" w:name="_Toc398379469"/>
      <w:bookmarkStart w:id="64" w:name="_Toc450400666"/>
      <w:r>
        <w:lastRenderedPageBreak/>
        <w:t>Activity</w:t>
      </w:r>
      <w:bookmarkEnd w:id="62"/>
      <w:r>
        <w:t xml:space="preserve"> 5</w:t>
      </w:r>
      <w:bookmarkEnd w:id="63"/>
      <w:r w:rsidR="000E3A73">
        <w:t>C</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r w:rsidRPr="00DA0411">
              <w:rPr>
                <w:lang w:val="en-AU"/>
              </w:rPr>
              <w:t>bserve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pPr>
            <w:r w:rsidRPr="00567595">
              <w:t xml:space="preserve">How will you know when children need additional cultural support and cross-cultural understanding? </w:t>
            </w:r>
          </w:p>
          <w:p w:rsidR="00587211" w:rsidRPr="00B044E7" w:rsidRDefault="00587211" w:rsidP="00587211">
            <w:pPr>
              <w:pStyle w:val="Bullets"/>
            </w:pPr>
            <w:r w:rsidRPr="00B044E7">
              <w:t xml:space="preserve">Body language – you may notice one child has negative body language towards another.  </w:t>
            </w:r>
          </w:p>
          <w:p w:rsidR="00587211" w:rsidRPr="00587211" w:rsidRDefault="00587211" w:rsidP="00587211">
            <w:pPr>
              <w:pStyle w:val="Bullets"/>
              <w:rPr>
                <w:rFonts w:eastAsia="Times New Roman" w:cs="Helvetica"/>
              </w:rPr>
            </w:pPr>
            <w:r w:rsidRPr="00B044E7">
              <w:t>Exclusion – one child is consistently excluded from the others (watch out, for self-exclusion – some children will hold back until invited as this is part of their culture, or they may be afraid to join in because they feel different)</w:t>
            </w:r>
            <w:r>
              <w:t>.</w:t>
            </w:r>
          </w:p>
          <w:p w:rsidR="00587211" w:rsidRPr="00013AC8" w:rsidRDefault="00587211" w:rsidP="00587211">
            <w:pPr>
              <w:pStyle w:val="Bullets"/>
              <w:rPr>
                <w:rFonts w:eastAsia="Times New Roman" w:cs="Helvetica"/>
              </w:rPr>
            </w:pPr>
            <w:r w:rsidRPr="00B044E7">
              <w:t>Unkind words – children are honest and brutal when communicating; if one child uses unkind words or says something hurtful to another, the issue needs to be addressed.  If a pattern appears it’s time to intervene and address</w:t>
            </w:r>
            <w:r>
              <w:t xml:space="preserve"> the issue with the whole group.</w:t>
            </w:r>
          </w:p>
          <w:p w:rsidR="00587211" w:rsidRPr="00B044E7" w:rsidRDefault="00587211" w:rsidP="00587211">
            <w:pPr>
              <w:pStyle w:val="Bullets"/>
              <w:numPr>
                <w:ilvl w:val="0"/>
                <w:numId w:val="0"/>
              </w:numPr>
              <w:ind w:left="1494"/>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B74DBA" w:rsidRPr="00866FB8" w:rsidRDefault="00B74DBA" w:rsidP="002E2FA8">
            <w:pPr>
              <w:spacing w:line="240" w:lineRule="auto"/>
              <w:rPr>
                <w:color w:val="000000" w:themeColor="text1"/>
              </w:rPr>
            </w:pPr>
          </w:p>
          <w:p w:rsidR="00B74DBA" w:rsidRPr="00567595" w:rsidRDefault="00B74DBA" w:rsidP="00022FAB">
            <w:pPr>
              <w:pStyle w:val="AAAQuestions"/>
            </w:pPr>
            <w:r w:rsidRPr="00567595">
              <w:t>Write a reflection about a time when you have observed this in the past (in an ECE setting, or otherwise). What was the situation and how did it make you feel? What did you do? What could you have done differently?</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587211" w:rsidRPr="00B044E7" w:rsidRDefault="00587211" w:rsidP="00587211">
            <w:pPr>
              <w:pStyle w:val="Bullets"/>
            </w:pPr>
            <w:r w:rsidRPr="00B044E7">
              <w:t>Lessons, especially when they are free to work in pairs or small groups</w:t>
            </w:r>
          </w:p>
          <w:p w:rsidR="00587211" w:rsidRPr="00B044E7" w:rsidRDefault="00587211" w:rsidP="00587211">
            <w:pPr>
              <w:pStyle w:val="Bullets"/>
            </w:pPr>
            <w:r w:rsidRPr="00B044E7">
              <w:t xml:space="preserve">Free play time </w:t>
            </w:r>
          </w:p>
          <w:p w:rsidR="00587211" w:rsidRPr="00B044E7" w:rsidRDefault="00587211" w:rsidP="00587211">
            <w:pPr>
              <w:pStyle w:val="Bullets"/>
            </w:pPr>
            <w:r w:rsidRPr="00B044E7">
              <w:t>Mealtimes</w:t>
            </w:r>
          </w:p>
          <w:p w:rsidR="00587211" w:rsidRPr="00B044E7" w:rsidRDefault="00587211" w:rsidP="00587211">
            <w:pPr>
              <w:pStyle w:val="Bullets"/>
            </w:pPr>
            <w:r w:rsidRPr="00B044E7">
              <w:t>Transitions</w:t>
            </w:r>
          </w:p>
          <w:p w:rsidR="00587211" w:rsidRPr="00B044E7" w:rsidRDefault="00587211" w:rsidP="00587211">
            <w:pPr>
              <w:pStyle w:val="Bullets"/>
            </w:pPr>
            <w:r w:rsidRPr="00B044E7">
              <w:t>Group activities</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5" w:name="_Toc394582978"/>
      <w:bookmarkStart w:id="66" w:name="_Toc398379470"/>
      <w:bookmarkStart w:id="67" w:name="_Toc450400667"/>
      <w:r>
        <w:lastRenderedPageBreak/>
        <w:t xml:space="preserve">Activity </w:t>
      </w:r>
      <w:bookmarkEnd w:id="65"/>
      <w:r>
        <w:t>6</w:t>
      </w:r>
      <w:bookmarkEnd w:id="66"/>
      <w:r w:rsidR="000E3A73">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 xml:space="preserve">mplement experiences that build on the </w:t>
            </w:r>
            <w:r w:rsidRPr="00DA0411">
              <w:rPr>
                <w:lang w:val="en-AU"/>
              </w:rPr>
              <w:lastRenderedPageBreak/>
              <w:t>diverse backgrounds of children and families within the service, broaden children’s perspectives and encourage appreciation of diversity</w:t>
            </w:r>
            <w:r>
              <w:rPr>
                <w:lang w:val="en-AU"/>
              </w:rPr>
              <w:t>, and p</w:t>
            </w:r>
            <w:r w:rsidRPr="00DA0411">
              <w:rPr>
                <w:lang w:val="en-AU"/>
              </w:rPr>
              <w:t>lan and implement experiences that focus on events, customs and beliefs that are relevantto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Plan an experience that focuses on an event, custom or belief that is relevant to the service’s children and families for the purpose of broadening children’s perspectives and encouraging an appreciation of diversity.</w:t>
            </w:r>
          </w:p>
          <w:p w:rsidR="00587211" w:rsidRPr="00B044E7" w:rsidRDefault="00587211" w:rsidP="00587211">
            <w:pPr>
              <w:pStyle w:val="Bullets"/>
            </w:pPr>
            <w:r w:rsidRPr="00B044E7">
              <w:t>When potential issues or conflicts arise, or as you see needed</w:t>
            </w:r>
            <w:r>
              <w:t xml:space="preserve">.  </w:t>
            </w:r>
            <w:r w:rsidRPr="00B044E7">
              <w:t>For example, if trouble between children arises, intervene with a conversation, but also follow up the next day with a lesson or activity that reinforces the values of compassion and respect.</w:t>
            </w:r>
          </w:p>
          <w:p w:rsidR="00587211" w:rsidRPr="0042570F" w:rsidRDefault="00587211" w:rsidP="00587211">
            <w:pPr>
              <w:pStyle w:val="Bullets"/>
              <w:rPr>
                <w:rFonts w:eastAsia="Times New Roman" w:cs="Helvetica"/>
              </w:rPr>
            </w:pPr>
            <w:r w:rsidRPr="00B044E7">
              <w:t>Begin discussions before big events occur.  If a series of events or traditions are coming up that are important to recognise in your community, begin discussions ahead of time.  Tell the children you will be talking about these events over the next few weeks.  You can invite them to bring in items or to draw pictures, etc., that represent their favourite traditions or events.</w:t>
            </w: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68" w:name="_Toc394582979"/>
      <w:bookmarkStart w:id="69" w:name="_Toc398379471"/>
      <w:bookmarkStart w:id="70" w:name="_Toc450400668"/>
      <w:r>
        <w:t xml:space="preserve">Activity </w:t>
      </w:r>
      <w:bookmarkEnd w:id="68"/>
      <w:r>
        <w:t>7</w:t>
      </w:r>
      <w:bookmarkEnd w:id="69"/>
      <w:r w:rsidR="000E3A73">
        <w:t>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D91376">
              <w:rPr>
                <w:lang w:val="en-AU"/>
              </w:rPr>
              <w:t>upport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Write a scenario about a child with unique qualities. Outline how you would communicate with the child about their unique quality, what you would do to help them when they are struggling and how you would share any concerns you may have with their family.</w:t>
            </w:r>
          </w:p>
          <w:p w:rsidR="00B74DBA" w:rsidRPr="00443B14" w:rsidRDefault="00B24C0A" w:rsidP="002E2FA8">
            <w:pPr>
              <w:spacing w:line="240" w:lineRule="auto"/>
              <w:rPr>
                <w:rFonts w:cs="Calibri"/>
                <w:i/>
                <w:color w:val="000000" w:themeColor="text1"/>
              </w:rPr>
            </w:pPr>
            <w:r>
              <w:rPr>
                <w:rFonts w:cs="Calibri"/>
                <w:i/>
                <w:color w:val="000000" w:themeColor="text1"/>
              </w:rPr>
              <w:t>Milla has 5 year old. She is loving and considerate.</w:t>
            </w:r>
            <w:r w:rsidR="003577B8">
              <w:rPr>
                <w:rFonts w:cs="Calibri"/>
                <w:i/>
                <w:color w:val="000000" w:themeColor="text1"/>
              </w:rPr>
              <w:t xml:space="preserve"> S</w:t>
            </w:r>
            <w:r>
              <w:rPr>
                <w:rFonts w:cs="Calibri"/>
                <w:i/>
                <w:color w:val="000000" w:themeColor="text1"/>
              </w:rPr>
              <w:t xml:space="preserve">he always wants to do the right things. She is creative and likes to make things to give to others. she always try to learn more. She is dedicated to things she is interested in (playing music, learning </w:t>
            </w:r>
            <w:r w:rsidR="003577B8">
              <w:rPr>
                <w:rFonts w:cs="Calibri"/>
                <w:i/>
                <w:color w:val="000000" w:themeColor="text1"/>
              </w:rPr>
              <w:t>basket ball)</w:t>
            </w:r>
          </w:p>
          <w:p w:rsidR="00B74DBA" w:rsidRDefault="00B74DBA" w:rsidP="002E2FA8">
            <w:pPr>
              <w:spacing w:after="240" w:line="240" w:lineRule="auto"/>
              <w:ind w:left="720"/>
              <w:contextualSpacing/>
              <w:rPr>
                <w:rFonts w:cs="Calibri"/>
                <w:i/>
                <w:color w:val="000000" w:themeColor="text1"/>
              </w:rPr>
            </w:pPr>
          </w:p>
          <w:p w:rsidR="003577B8" w:rsidRDefault="003577B8" w:rsidP="003577B8">
            <w:pPr>
              <w:pStyle w:val="Bullets"/>
            </w:pPr>
            <w:r>
              <w:t>Communicate the unique qualities of each child to them and their parents. Talk about their strengths.  You can discuss weaknesses with parents separately. Always share a plan of how to address those weaknesses.</w:t>
            </w:r>
          </w:p>
          <w:p w:rsidR="003577B8" w:rsidRDefault="003577B8" w:rsidP="003577B8">
            <w:pPr>
              <w:pStyle w:val="Bullets"/>
            </w:pPr>
            <w:r>
              <w:lastRenderedPageBreak/>
              <w:t>Connect with children when you see them struggling, offer to help, and empathise with them.  Communicate your concern to their families if necessary.</w:t>
            </w:r>
          </w:p>
          <w:p w:rsidR="003577B8" w:rsidRDefault="003577B8" w:rsidP="003577B8">
            <w:pPr>
              <w:pStyle w:val="Bullets"/>
            </w:pPr>
            <w:r>
              <w:t>Take time to connect with each child one-on-one periodically.  Get to know them, and share with parents what you have learned.</w:t>
            </w: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Pr="00443B14" w:rsidRDefault="00044215"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71" w:name="_Toc394582980"/>
      <w:bookmarkStart w:id="72" w:name="_Toc398379472"/>
      <w:bookmarkStart w:id="73" w:name="_Toc450400669"/>
      <w:r>
        <w:lastRenderedPageBreak/>
        <w:t xml:space="preserve">Activity </w:t>
      </w:r>
      <w:bookmarkEnd w:id="71"/>
      <w:r>
        <w:t>7</w:t>
      </w:r>
      <w:bookmarkEnd w:id="72"/>
      <w:r w:rsidR="000E3A73">
        <w:t>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 xml:space="preserve">ommunicate and interact with children to help them work towards a strong sense of identity, wellbeing and of being </w:t>
            </w:r>
            <w:r w:rsidRPr="00D91376">
              <w:rPr>
                <w:lang w:val="en-AU"/>
              </w:rPr>
              <w:lastRenderedPageBreak/>
              <w:t>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rPr>
                <w:rFonts w:cs="Calibri"/>
                <w:i/>
              </w:rPr>
            </w:pPr>
            <w:r w:rsidRPr="00567595">
              <w:t>Provide 5 pieces of dialogue you could use with children to help them work towards a strong sense of identity, wellbeing and of being connected with and contributing to their world. Be open and honest.</w:t>
            </w:r>
          </w:p>
          <w:p w:rsidR="00044215" w:rsidRPr="003577B8" w:rsidRDefault="003577B8" w:rsidP="003577B8">
            <w:pPr>
              <w:pStyle w:val="ListParagraph"/>
              <w:numPr>
                <w:ilvl w:val="0"/>
                <w:numId w:val="41"/>
              </w:numPr>
              <w:spacing w:line="240" w:lineRule="auto"/>
              <w:contextualSpacing/>
              <w:rPr>
                <w:rFonts w:cs="Calibri"/>
                <w:i/>
                <w:color w:val="000000" w:themeColor="text1"/>
              </w:rPr>
            </w:pPr>
            <w:r w:rsidRPr="003577B8">
              <w:rPr>
                <w:rFonts w:cs="Calibri"/>
                <w:i/>
                <w:color w:val="000000" w:themeColor="text1"/>
              </w:rPr>
              <w:t>You can do it</w:t>
            </w:r>
          </w:p>
          <w:p w:rsidR="003577B8" w:rsidRDefault="003577B8" w:rsidP="003577B8">
            <w:pPr>
              <w:pStyle w:val="ListParagraph"/>
              <w:numPr>
                <w:ilvl w:val="0"/>
                <w:numId w:val="41"/>
              </w:numPr>
              <w:spacing w:line="240" w:lineRule="auto"/>
              <w:contextualSpacing/>
              <w:rPr>
                <w:rFonts w:cs="Calibri"/>
                <w:i/>
                <w:color w:val="000000" w:themeColor="text1"/>
              </w:rPr>
            </w:pPr>
            <w:r w:rsidRPr="003577B8">
              <w:rPr>
                <w:rFonts w:cs="Calibri"/>
                <w:i/>
                <w:color w:val="000000" w:themeColor="text1"/>
              </w:rPr>
              <w:t>Great job</w:t>
            </w:r>
          </w:p>
          <w:p w:rsidR="003577B8" w:rsidRDefault="003577B8"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I understand what you want to do</w:t>
            </w:r>
          </w:p>
          <w:p w:rsidR="003577B8" w:rsidRDefault="003577B8"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That’s not nice you have to say sorry him/her</w:t>
            </w:r>
          </w:p>
          <w:p w:rsidR="003577B8" w:rsidRPr="003577B8" w:rsidRDefault="005371D1"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Can I help you</w:t>
            </w: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4" w:name="_Toc394582981"/>
      <w:bookmarkStart w:id="75" w:name="_Toc369008582"/>
      <w:r>
        <w:br w:type="page"/>
      </w:r>
      <w:bookmarkStart w:id="76" w:name="_Toc398379473"/>
      <w:bookmarkStart w:id="77" w:name="_Toc450400670"/>
      <w:r w:rsidRPr="00B079C9">
        <w:lastRenderedPageBreak/>
        <w:t>Activity</w:t>
      </w:r>
      <w:r>
        <w:t xml:space="preserve"> 7</w:t>
      </w:r>
      <w:bookmarkEnd w:id="76"/>
      <w:r w:rsidR="000E3A73">
        <w:t>C</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Design and outline a group activity for your room that encourages children to use collaborative processes to solve problems. Be specific.</w:t>
            </w:r>
          </w:p>
          <w:p w:rsidR="00E72586" w:rsidRDefault="00E72586" w:rsidP="00E72586">
            <w:pPr>
              <w:pStyle w:val="Bullets"/>
              <w:numPr>
                <w:ilvl w:val="0"/>
                <w:numId w:val="0"/>
              </w:numPr>
            </w:pPr>
          </w:p>
          <w:p w:rsidR="00E72586" w:rsidRDefault="00E72586" w:rsidP="00E72586">
            <w:pPr>
              <w:pStyle w:val="Bullets"/>
              <w:numPr>
                <w:ilvl w:val="0"/>
                <w:numId w:val="0"/>
              </w:numPr>
            </w:pPr>
            <w:r>
              <w:t>Write a play or act out a favourite story together.</w:t>
            </w:r>
          </w:p>
          <w:p w:rsidR="00B74DBA" w:rsidRPr="000B6374" w:rsidRDefault="000B6374" w:rsidP="000B6374">
            <w:pPr>
              <w:pStyle w:val="Bullets"/>
              <w:numPr>
                <w:ilvl w:val="0"/>
                <w:numId w:val="0"/>
              </w:numPr>
            </w:pPr>
            <w:r>
              <w:t>The rabbit and the turtle. We collect some rabbit, turtle, trees etc. costume and perform which written in story.</w:t>
            </w:r>
            <w:bookmarkStart w:id="78" w:name="_GoBack"/>
            <w:bookmarkEnd w:id="78"/>
          </w:p>
          <w:p w:rsidR="00B74DBA" w:rsidRDefault="00B74DBA"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Pr="00443B14" w:rsidRDefault="00044215" w:rsidP="002E2FA8">
            <w:pPr>
              <w:pStyle w:val="BodyText"/>
              <w:rPr>
                <w:rFonts w:eastAsiaTheme="minorEastAsia" w:cstheme="minorBidi"/>
                <w:color w:val="000000" w:themeColor="text1"/>
              </w:rPr>
            </w:pPr>
          </w:p>
          <w:p w:rsidR="00B74DBA" w:rsidRPr="00567595" w:rsidRDefault="00B74DBA" w:rsidP="00022FAB">
            <w:pPr>
              <w:pStyle w:val="AAAQuestions"/>
            </w:pPr>
            <w:r w:rsidRPr="00567595">
              <w:t>Why did you choose this activity?</w:t>
            </w:r>
          </w:p>
          <w:p w:rsidR="00B74DBA" w:rsidRPr="00E72586" w:rsidRDefault="00E72586" w:rsidP="002E2FA8">
            <w:pPr>
              <w:pStyle w:val="BodyText"/>
              <w:rPr>
                <w:rFonts w:cs="Calibri"/>
                <w:color w:val="000000" w:themeColor="text1"/>
              </w:rPr>
            </w:pPr>
            <w:r w:rsidRPr="00E72586">
              <w:rPr>
                <w:rFonts w:cs="Calibri"/>
                <w:color w:val="000000" w:themeColor="text1"/>
              </w:rPr>
              <w:t>Because children sit together and discuss about that and they interact with others. They get to know each other.</w:t>
            </w:r>
          </w:p>
          <w:p w:rsidR="00044215" w:rsidRPr="00567595" w:rsidRDefault="00044215" w:rsidP="002E2FA8">
            <w:pPr>
              <w:pStyle w:val="BodyText"/>
              <w:rPr>
                <w:rFonts w:cs="Calibri"/>
                <w:b/>
                <w:i/>
                <w:color w:val="000000" w:themeColor="text1"/>
              </w:rPr>
            </w:pPr>
          </w:p>
          <w:p w:rsidR="00044215" w:rsidRDefault="0004421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Pr="00567595" w:rsidRDefault="00567595" w:rsidP="002E2FA8">
            <w:pPr>
              <w:pStyle w:val="BodyText"/>
              <w:rPr>
                <w:rFonts w:cs="Calibri"/>
                <w:b/>
                <w:i/>
                <w:color w:val="000000" w:themeColor="text1"/>
              </w:rPr>
            </w:pPr>
          </w:p>
          <w:p w:rsidR="00044215" w:rsidRPr="00567595" w:rsidRDefault="00044215" w:rsidP="002E2FA8">
            <w:pPr>
              <w:pStyle w:val="BodyText"/>
              <w:rPr>
                <w:rFonts w:eastAsiaTheme="minorEastAsia" w:cstheme="minorBidi"/>
                <w:b/>
                <w:color w:val="000000" w:themeColor="text1"/>
              </w:rPr>
            </w:pPr>
          </w:p>
          <w:p w:rsidR="00B74DBA" w:rsidRDefault="00B74DBA" w:rsidP="00022FAB">
            <w:pPr>
              <w:pStyle w:val="AAAQuestions"/>
            </w:pPr>
            <w:r w:rsidRPr="00567595">
              <w:t>What materials so you need to implement this activity?</w:t>
            </w:r>
          </w:p>
          <w:p w:rsidR="00E72586" w:rsidRPr="00E72586" w:rsidRDefault="00E72586" w:rsidP="00022FAB">
            <w:pPr>
              <w:pStyle w:val="AAAQuestions"/>
              <w:rPr>
                <w:b w:val="0"/>
              </w:rPr>
            </w:pPr>
            <w:r w:rsidRPr="00E72586">
              <w:rPr>
                <w:b w:val="0"/>
              </w:rPr>
              <w:t>Costumes, pen, story and paper</w:t>
            </w:r>
            <w:r>
              <w:rPr>
                <w:b w:val="0"/>
              </w:rPr>
              <w:t>.</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9" w:name="_Toc398379474"/>
      <w:bookmarkStart w:id="80" w:name="_Toc450400671"/>
      <w:r w:rsidRPr="00B079C9">
        <w:lastRenderedPageBreak/>
        <w:t>Activity</w:t>
      </w:r>
      <w:r>
        <w:t xml:space="preserve"> 7</w:t>
      </w:r>
      <w:bookmarkEnd w:id="79"/>
      <w:r w:rsidR="000E3A73">
        <w:t>D</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pPr>
          </w:p>
          <w:p w:rsidR="00B74DBA" w:rsidRPr="00567595" w:rsidRDefault="00B74DBA" w:rsidP="00022FAB">
            <w:pPr>
              <w:pStyle w:val="AAAQuestions"/>
            </w:pPr>
            <w:r w:rsidRPr="00567595">
              <w:t xml:space="preserve">Research your centre’s protocols for engaging with community members. Summarise your findings. </w:t>
            </w:r>
          </w:p>
          <w:p w:rsidR="006C6D9E" w:rsidRDefault="006C6D9E" w:rsidP="006C6D9E">
            <w:pPr>
              <w:pStyle w:val="Bullets"/>
            </w:pPr>
            <w:r>
              <w:t>Use educator support groups or social media to gather ideas, connect and share experiences</w:t>
            </w:r>
          </w:p>
          <w:p w:rsidR="006C6D9E" w:rsidRDefault="006C6D9E" w:rsidP="006C6D9E">
            <w:pPr>
              <w:pStyle w:val="Bullets"/>
            </w:pPr>
            <w:r>
              <w:t>Participate in or implement a early childhood education network</w:t>
            </w:r>
          </w:p>
          <w:p w:rsidR="006C6D9E" w:rsidRDefault="006C6D9E" w:rsidP="006C6D9E">
            <w:pPr>
              <w:pStyle w:val="Bullets"/>
            </w:pPr>
            <w:r>
              <w:t>Gather a group of support people in the community to call upon, e.g., interpreters, counsellors, community services workers, etc.</w:t>
            </w:r>
          </w:p>
          <w:p w:rsidR="00B74DBA" w:rsidRPr="006C6D9E" w:rsidRDefault="006C6D9E" w:rsidP="006C6D9E">
            <w:pPr>
              <w:pStyle w:val="ListParagraph"/>
              <w:numPr>
                <w:ilvl w:val="0"/>
                <w:numId w:val="42"/>
              </w:numPr>
              <w:rPr>
                <w:color w:val="000000" w:themeColor="text1"/>
              </w:rPr>
            </w:pPr>
            <w:r>
              <w:t>Find a mentor to guide you through diversity issues. This could be a community elder, a community services worker or a more experienced educator</w:t>
            </w:r>
          </w:p>
          <w:p w:rsidR="00B74DBA" w:rsidRDefault="00B74DBA" w:rsidP="002E2FA8">
            <w:pPr>
              <w:rPr>
                <w:rFonts w:cs="Calibri"/>
                <w:i/>
                <w:color w:val="000000" w:themeColor="text1"/>
              </w:rPr>
            </w:pPr>
          </w:p>
          <w:p w:rsidR="00044215" w:rsidRDefault="00044215" w:rsidP="002E2FA8">
            <w:pPr>
              <w:rPr>
                <w:color w:val="000000" w:themeColor="text1"/>
              </w:rPr>
            </w:pPr>
          </w:p>
          <w:p w:rsidR="00567595" w:rsidRDefault="00567595" w:rsidP="002E2FA8">
            <w:pPr>
              <w:rPr>
                <w:color w:val="000000" w:themeColor="text1"/>
              </w:rPr>
            </w:pPr>
          </w:p>
          <w:p w:rsidR="00567595" w:rsidRDefault="00567595" w:rsidP="002E2FA8">
            <w:pPr>
              <w:rPr>
                <w:color w:val="000000" w:themeColor="text1"/>
              </w:rPr>
            </w:pPr>
          </w:p>
          <w:p w:rsidR="00567595" w:rsidRPr="00443B14" w:rsidRDefault="00567595" w:rsidP="002E2FA8">
            <w:pPr>
              <w:rPr>
                <w:color w:val="000000" w:themeColor="text1"/>
              </w:rPr>
            </w:pPr>
          </w:p>
          <w:p w:rsidR="00B74DBA" w:rsidRPr="00567595" w:rsidRDefault="00B74DBA" w:rsidP="00022FAB">
            <w:pPr>
              <w:pStyle w:val="AAAQuestions"/>
            </w:pPr>
            <w:r w:rsidRPr="00567595">
              <w:t>Two siblings arrive at your centre from Cambodia; an infant and a 4 year old. List all of the things you would do to help provide a smooth transition for the family and the people at the centre.</w:t>
            </w:r>
          </w:p>
          <w:p w:rsidR="006C6D9E" w:rsidRDefault="006C6D9E" w:rsidP="006C6D9E">
            <w:pPr>
              <w:spacing w:before="120" w:after="120" w:line="240" w:lineRule="auto"/>
              <w:rPr>
                <w:rFonts w:cstheme="minorBidi"/>
              </w:rPr>
            </w:pPr>
            <w:r>
              <w:t>When engaging with community members it is essential that you follow community protocols. This will look different in every community and with each diverse group, but may include respecting:</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Appropriate times to communicate</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The topics that can be addressed</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Who you may talk to – this will include elders, males or females etc.</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lastRenderedPageBreak/>
              <w:t>How you should address the community members and the frequency you may address you</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you communicate about certain events (written, telephone, in person, community meetings, etc.)</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behavioural issues are perceived and addressed</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suspected challenges are perceived and addressed.</w:t>
            </w:r>
          </w:p>
          <w:p w:rsidR="006C6D9E" w:rsidRPr="00FD736A" w:rsidRDefault="006C6D9E" w:rsidP="006C6D9E">
            <w:pPr>
              <w:pStyle w:val="ListParagraph"/>
              <w:spacing w:before="120" w:after="120" w:line="240" w:lineRule="auto"/>
              <w:rPr>
                <w:rFonts w:eastAsia="Times New Roman" w:cs="Helvetica"/>
              </w:rPr>
            </w:pPr>
          </w:p>
          <w:p w:rsidR="00B74DBA" w:rsidRPr="00443B14" w:rsidRDefault="006C6D9E" w:rsidP="006C6D9E">
            <w:pPr>
              <w:spacing w:line="240" w:lineRule="auto"/>
              <w:rPr>
                <w:rFonts w:cs="Calibri"/>
                <w:i/>
                <w:color w:val="000000" w:themeColor="text1"/>
              </w:rPr>
            </w:pPr>
            <w:r>
              <w:t>Respecting community protocols protects both yourself and the community member from being insulted or misunderstood. It is essential that regardless of the conversation or the information being presented, that you are respectful and ensure that your service’s standards are upheld</w:t>
            </w: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r>
        <w:lastRenderedPageBreak/>
        <w:br w:type="column"/>
      </w:r>
      <w:bookmarkStart w:id="81" w:name="_Toc398379475"/>
      <w:bookmarkStart w:id="82" w:name="_Toc450400672"/>
      <w:r>
        <w:lastRenderedPageBreak/>
        <w:t>Skills and Knowledge Activity</w:t>
      </w:r>
      <w:bookmarkEnd w:id="74"/>
      <w:bookmarkEnd w:id="75"/>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627A47">
              <w:t>Complete the following individually and attach your completed work to your workbook.</w:t>
            </w:r>
          </w:p>
          <w:p w:rsidR="00022FAB" w:rsidRPr="00627A47" w:rsidRDefault="00022FAB" w:rsidP="00022FAB">
            <w:pPr>
              <w:pStyle w:val="AAAQuestions"/>
            </w:pPr>
          </w:p>
          <w:p w:rsidR="00B74DBA" w:rsidRDefault="00B74DBA" w:rsidP="00022FAB">
            <w:pPr>
              <w:pStyle w:val="AAAQuestions"/>
            </w:pPr>
            <w:r w:rsidRPr="00443B14">
              <w:t>Complete this activity individually, using a computer.</w:t>
            </w:r>
          </w:p>
          <w:p w:rsidR="00022FAB" w:rsidRPr="00443B14" w:rsidRDefault="00022FAB" w:rsidP="00022FAB">
            <w:pPr>
              <w:pStyle w:val="AAAQuestions"/>
            </w:pPr>
          </w:p>
          <w:p w:rsidR="00B74DBA" w:rsidRDefault="00B74DBA" w:rsidP="00022FAB">
            <w:pPr>
              <w:pStyle w:val="AAAQuestions"/>
            </w:pPr>
            <w:r w:rsidRPr="00627A47">
              <w:t>Successful completion of this activity will enable you to demonstrate your skills and knowledge of:</w:t>
            </w:r>
          </w:p>
          <w:p w:rsidR="00022FAB" w:rsidRPr="00627A47" w:rsidRDefault="00022FAB" w:rsidP="00022FAB">
            <w:pPr>
              <w:pStyle w:val="AAAQuestions"/>
            </w:pP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access: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Framework</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Standards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relevant approved learning framework</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Organisational standards, policies and procedures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Reflected on own cultural identity and biases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embedding examples of diversity and inclusion in daily practice</w:t>
            </w:r>
          </w:p>
          <w:p w:rsidR="00B74DBA" w:rsidRDefault="00B74DBA" w:rsidP="00256581">
            <w:pPr>
              <w:pStyle w:val="ListParagraph"/>
              <w:numPr>
                <w:ilvl w:val="0"/>
                <w:numId w:val="16"/>
              </w:numPr>
              <w:contextualSpacing/>
              <w:rPr>
                <w:color w:val="000000" w:themeColor="text1"/>
              </w:rPr>
            </w:pPr>
            <w:r w:rsidRPr="00B5132A">
              <w:rPr>
                <w:color w:val="000000" w:themeColor="text1"/>
              </w:rPr>
              <w:t>using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256581">
            <w:pPr>
              <w:pStyle w:val="AAAQuestions"/>
              <w:numPr>
                <w:ilvl w:val="0"/>
                <w:numId w:val="24"/>
              </w:numPr>
            </w:pPr>
            <w:r w:rsidRPr="007945F9">
              <w:lastRenderedPageBreak/>
              <w:t xml:space="preserve">National Framework and Standards </w:t>
            </w:r>
          </w:p>
          <w:p w:rsidR="00022FAB" w:rsidRDefault="00022FAB" w:rsidP="00022FAB">
            <w:pPr>
              <w:pStyle w:val="AAAQuestions"/>
              <w:ind w:left="360"/>
            </w:pPr>
          </w:p>
          <w:p w:rsidR="00B74DBA" w:rsidRDefault="00B74DBA" w:rsidP="00022FAB">
            <w:pPr>
              <w:pStyle w:val="AAAQuestions"/>
              <w:ind w:left="360"/>
            </w:pPr>
            <w:r w:rsidRPr="00443B14">
              <w:t>Locate and use the following documents:</w:t>
            </w:r>
          </w:p>
          <w:p w:rsidR="00022FAB" w:rsidRPr="00443B14" w:rsidRDefault="00022FAB" w:rsidP="00022FAB">
            <w:pPr>
              <w:pStyle w:val="AAAQuestions"/>
              <w:ind w:left="360"/>
            </w:pPr>
          </w:p>
          <w:p w:rsidR="00B74DBA" w:rsidRPr="00443B14" w:rsidRDefault="00B74DBA" w:rsidP="00256581">
            <w:pPr>
              <w:pStyle w:val="AAAQuestions"/>
              <w:numPr>
                <w:ilvl w:val="0"/>
                <w:numId w:val="22"/>
              </w:numPr>
            </w:pPr>
            <w:r w:rsidRPr="00443B14">
              <w:t>National Quality Framework</w:t>
            </w:r>
          </w:p>
          <w:p w:rsidR="00B74DBA" w:rsidRPr="00443B14" w:rsidRDefault="00B74DBA" w:rsidP="00256581">
            <w:pPr>
              <w:pStyle w:val="AAAQuestions"/>
              <w:numPr>
                <w:ilvl w:val="0"/>
                <w:numId w:val="22"/>
              </w:numPr>
            </w:pPr>
            <w:r w:rsidRPr="00443B14">
              <w:t>National Quality Standards</w:t>
            </w:r>
          </w:p>
          <w:p w:rsidR="00B74DBA" w:rsidRPr="00443B14" w:rsidRDefault="00B74DBA" w:rsidP="00256581">
            <w:pPr>
              <w:pStyle w:val="AAAQuestions"/>
              <w:numPr>
                <w:ilvl w:val="0"/>
                <w:numId w:val="22"/>
              </w:numPr>
            </w:pPr>
            <w:r w:rsidRPr="00443B14">
              <w:t xml:space="preserve">Or the relevant approved learning framework used in the service if different from those above </w:t>
            </w:r>
          </w:p>
          <w:p w:rsidR="00B74DBA" w:rsidRPr="00443B14" w:rsidRDefault="00B74DBA" w:rsidP="00256581">
            <w:pPr>
              <w:pStyle w:val="AAAQuestions"/>
              <w:numPr>
                <w:ilvl w:val="0"/>
                <w:numId w:val="22"/>
              </w:numPr>
            </w:pPr>
            <w:r w:rsidRPr="00443B14">
              <w:t>Your organisation’s standards, policies, procedures and guidelines</w:t>
            </w:r>
          </w:p>
          <w:p w:rsidR="00B74DBA" w:rsidRPr="00B5132A" w:rsidRDefault="00B74DBA" w:rsidP="00256581">
            <w:pPr>
              <w:pStyle w:val="AAAQuestions"/>
              <w:numPr>
                <w:ilvl w:val="0"/>
                <w:numId w:val="22"/>
              </w:numPr>
            </w:pPr>
            <w:r w:rsidRPr="00B5132A">
              <w:t>Your organisation policies and initiatives designed to support participation</w:t>
            </w:r>
          </w:p>
          <w:p w:rsidR="00022FAB" w:rsidRDefault="00022FAB" w:rsidP="00022FAB">
            <w:pPr>
              <w:pStyle w:val="AAAQuestions"/>
              <w:ind w:left="360"/>
            </w:pPr>
          </w:p>
          <w:p w:rsidR="00B74DBA" w:rsidRDefault="00B74DBA" w:rsidP="00022FAB">
            <w:pPr>
              <w:pStyle w:val="AAAQuestions"/>
              <w:ind w:left="360"/>
            </w:pPr>
            <w:r w:rsidRPr="00443B14">
              <w:t>Outline what each of these standards or policies specifically say about ensuring educators:</w:t>
            </w:r>
          </w:p>
          <w:p w:rsidR="00022FAB" w:rsidRPr="00443B14" w:rsidRDefault="00022FAB" w:rsidP="00022FAB">
            <w:pPr>
              <w:pStyle w:val="AAAQuestions"/>
              <w:ind w:left="360"/>
            </w:pPr>
          </w:p>
          <w:p w:rsidR="00B74DBA" w:rsidRPr="00443B14" w:rsidRDefault="00B74DBA" w:rsidP="00256581">
            <w:pPr>
              <w:pStyle w:val="AAAQuestions"/>
              <w:numPr>
                <w:ilvl w:val="0"/>
                <w:numId w:val="21"/>
              </w:numPr>
            </w:pPr>
            <w:r w:rsidRPr="00443B14">
              <w:t>Reflect own cultural identity and biases</w:t>
            </w:r>
          </w:p>
          <w:p w:rsidR="00B74DBA" w:rsidRPr="00443B14" w:rsidRDefault="00B74DBA" w:rsidP="00256581">
            <w:pPr>
              <w:pStyle w:val="AAAQuestions"/>
              <w:numPr>
                <w:ilvl w:val="0"/>
                <w:numId w:val="21"/>
              </w:numPr>
            </w:pPr>
            <w:r w:rsidRPr="00443B14">
              <w:t>Identify and develop cultural competence</w:t>
            </w:r>
          </w:p>
          <w:p w:rsidR="00B74DBA" w:rsidRPr="00443B14" w:rsidRDefault="00B74DBA" w:rsidP="00256581">
            <w:pPr>
              <w:pStyle w:val="AAAQuestions"/>
              <w:numPr>
                <w:ilvl w:val="0"/>
                <w:numId w:val="21"/>
              </w:numPr>
            </w:pPr>
            <w:r w:rsidRPr="00443B14">
              <w:t>Research Aboriginal and/or Torres Strait Islander communities</w:t>
            </w:r>
          </w:p>
          <w:p w:rsidR="00B74DBA" w:rsidRPr="00443B14" w:rsidRDefault="00B74DBA" w:rsidP="00256581">
            <w:pPr>
              <w:pStyle w:val="AAAQuestions"/>
              <w:numPr>
                <w:ilvl w:val="0"/>
                <w:numId w:val="21"/>
              </w:numPr>
            </w:pPr>
            <w:r w:rsidRPr="00443B14">
              <w:t>Support individual cultural identities</w:t>
            </w:r>
          </w:p>
          <w:p w:rsidR="00B74DBA" w:rsidRPr="00443B14" w:rsidRDefault="00B74DBA" w:rsidP="00256581">
            <w:pPr>
              <w:pStyle w:val="AAAQuestions"/>
              <w:numPr>
                <w:ilvl w:val="0"/>
                <w:numId w:val="21"/>
              </w:numPr>
            </w:pPr>
            <w:r w:rsidRPr="00443B14">
              <w:t>Create environments to support children’s cross-cultural understanding and relationships</w:t>
            </w:r>
          </w:p>
          <w:p w:rsidR="00B74DBA" w:rsidRPr="00443B14" w:rsidRDefault="00B74DBA" w:rsidP="00256581">
            <w:pPr>
              <w:pStyle w:val="AAAQuestions"/>
              <w:numPr>
                <w:ilvl w:val="0"/>
                <w:numId w:val="21"/>
              </w:numPr>
            </w:pPr>
            <w:r w:rsidRPr="00443B14">
              <w:t>Support the implementation of inclusive learning experiences</w:t>
            </w:r>
          </w:p>
          <w:p w:rsidR="00B74DBA" w:rsidRDefault="00B74DBA" w:rsidP="00256581">
            <w:pPr>
              <w:pStyle w:val="AAAQuestions"/>
              <w:numPr>
                <w:ilvl w:val="0"/>
                <w:numId w:val="21"/>
              </w:numPr>
            </w:pPr>
            <w:r w:rsidRPr="00443B14">
              <w:t>Support children in developing confidence and strength on personal and cultural identity</w:t>
            </w:r>
          </w:p>
          <w:p w:rsidR="00044215" w:rsidRDefault="00044215"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Pr="007945F9" w:rsidRDefault="00627A47" w:rsidP="007945F9">
            <w:pPr>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256581">
            <w:pPr>
              <w:pStyle w:val="AAAQuestions"/>
              <w:numPr>
                <w:ilvl w:val="0"/>
                <w:numId w:val="24"/>
              </w:numPr>
            </w:pPr>
            <w:r w:rsidRPr="00443B14">
              <w:lastRenderedPageBreak/>
              <w:t>Research and summarise the following:</w:t>
            </w:r>
          </w:p>
          <w:p w:rsidR="00022FAB" w:rsidRDefault="00022FAB" w:rsidP="00022FAB">
            <w:pPr>
              <w:pStyle w:val="AAAQuestions"/>
              <w:ind w:left="1080"/>
            </w:pPr>
          </w:p>
          <w:p w:rsidR="00B74DBA" w:rsidRPr="00B5132A" w:rsidRDefault="00B74DBA" w:rsidP="00256581">
            <w:pPr>
              <w:pStyle w:val="AAAQuestions"/>
              <w:numPr>
                <w:ilvl w:val="0"/>
                <w:numId w:val="23"/>
              </w:numPr>
            </w:pPr>
            <w:r w:rsidRPr="00B5132A">
              <w:t>The impact of colonisation, historical events and issues on Aboriginal and/or Torres Strait Islander people</w:t>
            </w:r>
          </w:p>
          <w:p w:rsidR="00B74DBA" w:rsidRDefault="00B74DBA"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Pr="00443B14" w:rsidRDefault="00627A47" w:rsidP="002E2FA8">
            <w:pPr>
              <w:rPr>
                <w:color w:val="000000" w:themeColor="text1"/>
              </w:rPr>
            </w:pPr>
          </w:p>
          <w:p w:rsidR="00B74DBA" w:rsidRDefault="00B74DBA" w:rsidP="00256581">
            <w:pPr>
              <w:pStyle w:val="AAAQuestions"/>
              <w:numPr>
                <w:ilvl w:val="0"/>
                <w:numId w:val="24"/>
              </w:numPr>
            </w:pPr>
            <w:r w:rsidRPr="00443B14">
              <w:t>Write a reflection on:</w:t>
            </w:r>
          </w:p>
          <w:p w:rsidR="00022FAB" w:rsidRPr="00443B14" w:rsidRDefault="00022FAB" w:rsidP="00022FAB">
            <w:pPr>
              <w:pStyle w:val="AAAQuestions"/>
            </w:pPr>
          </w:p>
          <w:p w:rsidR="00B74DBA" w:rsidRPr="00443B14" w:rsidRDefault="00B74DBA" w:rsidP="00256581">
            <w:pPr>
              <w:pStyle w:val="AAAQuestions"/>
              <w:numPr>
                <w:ilvl w:val="0"/>
                <w:numId w:val="23"/>
              </w:numPr>
            </w:pPr>
            <w:r w:rsidRPr="00443B14">
              <w:t>Your cultural identity and biases</w:t>
            </w:r>
          </w:p>
          <w:p w:rsidR="00B74DBA" w:rsidRPr="00443B14" w:rsidRDefault="00B74DBA" w:rsidP="00256581">
            <w:pPr>
              <w:pStyle w:val="AAAQuestions"/>
              <w:numPr>
                <w:ilvl w:val="0"/>
                <w:numId w:val="23"/>
              </w:numPr>
            </w:pPr>
            <w:r w:rsidRPr="00443B14">
              <w:t>How you interact in culturally appropriate ways with children, families and communities</w:t>
            </w:r>
          </w:p>
          <w:p w:rsidR="00B74DBA" w:rsidRPr="00443B14" w:rsidRDefault="00B74DBA" w:rsidP="00256581">
            <w:pPr>
              <w:pStyle w:val="AAAQuestions"/>
              <w:numPr>
                <w:ilvl w:val="0"/>
                <w:numId w:val="23"/>
              </w:numPr>
            </w:pPr>
            <w:r w:rsidRPr="00443B14">
              <w:t xml:space="preserve">How you consult with appropriate persons to access local knowledge of Aboriginal and/or Torres Strait Islander culture </w:t>
            </w:r>
          </w:p>
          <w:p w:rsidR="00B74DBA" w:rsidRPr="00443B14" w:rsidRDefault="00B74DBA" w:rsidP="00256581">
            <w:pPr>
              <w:pStyle w:val="AAAQuestions"/>
              <w:numPr>
                <w:ilvl w:val="0"/>
                <w:numId w:val="23"/>
              </w:numPr>
            </w:pPr>
            <w:r w:rsidRPr="00443B14">
              <w:t>How you plan and implement supportive environments for all children</w:t>
            </w:r>
          </w:p>
          <w:p w:rsidR="00B74DBA" w:rsidRPr="00443B14" w:rsidRDefault="00B74DBA" w:rsidP="00256581">
            <w:pPr>
              <w:pStyle w:val="AAAQuestions"/>
              <w:numPr>
                <w:ilvl w:val="0"/>
                <w:numId w:val="23"/>
              </w:numPr>
            </w:pPr>
            <w:r w:rsidRPr="00443B14">
              <w:t>How you support the implementation of experiences that encourage children to respect all cultures and to celebrate cultural differences</w:t>
            </w:r>
          </w:p>
          <w:p w:rsidR="00B74DBA" w:rsidRPr="00443B14" w:rsidRDefault="00B74DBA" w:rsidP="00256581">
            <w:pPr>
              <w:pStyle w:val="AAAQuestions"/>
              <w:numPr>
                <w:ilvl w:val="0"/>
                <w:numId w:val="23"/>
              </w:numPr>
            </w:pPr>
            <w:r w:rsidRPr="00443B14">
              <w:t>How you embed examples of diversity and inclusion in daily practice</w:t>
            </w:r>
          </w:p>
          <w:p w:rsidR="00B74DBA" w:rsidRPr="00443B14" w:rsidRDefault="00B74DBA" w:rsidP="00256581">
            <w:pPr>
              <w:pStyle w:val="AAAQuestions"/>
              <w:numPr>
                <w:ilvl w:val="0"/>
                <w:numId w:val="23"/>
              </w:numPr>
            </w:pPr>
            <w:r w:rsidRPr="00443B14">
              <w:t>How you use effective oral communication techniques to liaise between differing cultural contexts and situations.</w:t>
            </w:r>
          </w:p>
          <w:p w:rsidR="00B74DBA" w:rsidRDefault="00B74DBA" w:rsidP="002E2FA8">
            <w:pPr>
              <w:rPr>
                <w:i/>
                <w:color w:val="000000" w:themeColor="text1"/>
              </w:rPr>
            </w:pPr>
          </w:p>
          <w:p w:rsidR="00B74DBA" w:rsidRDefault="00B74DBA"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83" w:name="_Toc394582982"/>
      <w:bookmarkStart w:id="84" w:name="_Toc398379476"/>
      <w:bookmarkStart w:id="85" w:name="_Toc450400673"/>
      <w:r>
        <w:lastRenderedPageBreak/>
        <w:t>MajorActivity</w:t>
      </w:r>
      <w:bookmarkEnd w:id="57"/>
      <w:bookmarkEnd w:id="58"/>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A4220">
            <w:pPr>
              <w:pStyle w:val="AAAQuestions"/>
            </w:pPr>
            <w:r w:rsidRPr="00B5132A">
              <w:t>This is a major activity – your trainer will let you know whether you will complete it during class or in your own time.</w:t>
            </w:r>
          </w:p>
          <w:p w:rsidR="002A4220" w:rsidRPr="00B5132A" w:rsidRDefault="002A4220" w:rsidP="002A4220">
            <w:pPr>
              <w:pStyle w:val="AAAQuestions"/>
            </w:pP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256581">
            <w:pPr>
              <w:pStyle w:val="BoldBulTight0"/>
              <w:numPr>
                <w:ilvl w:val="0"/>
                <w:numId w:val="17"/>
              </w:numPr>
              <w:rPr>
                <w:b w:val="0"/>
              </w:rPr>
            </w:pPr>
            <w:r>
              <w:rPr>
                <w:b w:val="0"/>
              </w:rPr>
              <w:t>Reflect on own cultural identity and biases</w:t>
            </w:r>
          </w:p>
          <w:p w:rsidR="002524FF" w:rsidRDefault="002524FF" w:rsidP="00256581">
            <w:pPr>
              <w:pStyle w:val="BoldBulTight0"/>
              <w:numPr>
                <w:ilvl w:val="0"/>
                <w:numId w:val="17"/>
              </w:numPr>
            </w:pPr>
            <w:r>
              <w:rPr>
                <w:b w:val="0"/>
              </w:rPr>
              <w:t>Identify and develop cultural competency</w:t>
            </w:r>
          </w:p>
          <w:p w:rsidR="002524FF" w:rsidRDefault="002524FF" w:rsidP="00256581">
            <w:pPr>
              <w:pStyle w:val="BoldBulTight0"/>
              <w:numPr>
                <w:ilvl w:val="0"/>
                <w:numId w:val="17"/>
              </w:numPr>
            </w:pPr>
            <w:r>
              <w:rPr>
                <w:b w:val="0"/>
              </w:rPr>
              <w:t>Research Aboriginal and/or Torres Strait Islander communities</w:t>
            </w:r>
          </w:p>
          <w:p w:rsidR="002524FF" w:rsidRDefault="002524FF" w:rsidP="00256581">
            <w:pPr>
              <w:pStyle w:val="BoldBulTight0"/>
              <w:numPr>
                <w:ilvl w:val="0"/>
                <w:numId w:val="17"/>
              </w:numPr>
            </w:pPr>
            <w:r>
              <w:rPr>
                <w:b w:val="0"/>
              </w:rPr>
              <w:t>Support individual cultural identities</w:t>
            </w:r>
          </w:p>
          <w:p w:rsidR="002524FF" w:rsidRDefault="002524FF" w:rsidP="00256581">
            <w:pPr>
              <w:pStyle w:val="BoldBulTight0"/>
              <w:numPr>
                <w:ilvl w:val="0"/>
                <w:numId w:val="17"/>
              </w:numPr>
            </w:pPr>
            <w:r>
              <w:rPr>
                <w:b w:val="0"/>
              </w:rPr>
              <w:t>Create environments to support children’s cross-cultural understanding and relationships</w:t>
            </w:r>
          </w:p>
          <w:p w:rsidR="002524FF" w:rsidRDefault="002524FF" w:rsidP="00256581">
            <w:pPr>
              <w:pStyle w:val="BoldBulTight0"/>
              <w:numPr>
                <w:ilvl w:val="0"/>
                <w:numId w:val="17"/>
              </w:numPr>
            </w:pPr>
            <w:r>
              <w:rPr>
                <w:b w:val="0"/>
              </w:rPr>
              <w:t>Support the implementation of inclusive learning experiences</w:t>
            </w:r>
          </w:p>
          <w:p w:rsidR="002524FF" w:rsidRPr="002524FF" w:rsidRDefault="002524FF" w:rsidP="00256581">
            <w:pPr>
              <w:pStyle w:val="BoldBulTight0"/>
              <w:numPr>
                <w:ilvl w:val="0"/>
                <w:numId w:val="17"/>
              </w:numPr>
            </w:pPr>
            <w:r>
              <w:rPr>
                <w:b w:val="0"/>
              </w:rPr>
              <w:t>Support children in developing confidence and strength in personal and cultural identity</w:t>
            </w:r>
          </w:p>
          <w:p w:rsidR="002524FF" w:rsidRPr="002A4220" w:rsidRDefault="002524FF" w:rsidP="002A4220">
            <w:pPr>
              <w:pStyle w:val="AAAQuestions"/>
            </w:pPr>
          </w:p>
          <w:p w:rsidR="00B74DBA" w:rsidRPr="00B5132A" w:rsidRDefault="00B74DBA" w:rsidP="002A4220">
            <w:pPr>
              <w:pStyle w:val="AAAQuestions"/>
              <w:rPr>
                <w:b w:val="0"/>
                <w:spacing w:val="-2"/>
              </w:rPr>
            </w:pPr>
            <w:r w:rsidRPr="00B5132A">
              <w:t xml:space="preserve">Individually, </w:t>
            </w:r>
            <w:r w:rsidRPr="002A4220">
              <w:t>complete</w:t>
            </w:r>
            <w:r w:rsidRPr="00B5132A">
              <w:t xml:space="preserve"> the following and present it as a portfolio;</w:t>
            </w:r>
            <w:r>
              <w:rPr>
                <w:b w:val="0"/>
                <w:spacing w:val="-2"/>
              </w:rPr>
              <w:t>u</w:t>
            </w:r>
            <w:r w:rsidRPr="00B5132A">
              <w:rPr>
                <w:spacing w:val="-2"/>
              </w:rPr>
              <w:t xml:space="preserve">se a computer to complete </w:t>
            </w:r>
            <w:r w:rsidRPr="002A4220">
              <w:t>this</w:t>
            </w:r>
            <w:r w:rsidRPr="00B5132A">
              <w:rPr>
                <w:spacing w:val="-2"/>
              </w:rPr>
              <w:t xml:space="preserve"> report.</w:t>
            </w:r>
          </w:p>
          <w:p w:rsidR="00B74DBA" w:rsidRPr="00B5132A" w:rsidRDefault="00B74DBA" w:rsidP="002A4220">
            <w:pPr>
              <w:pStyle w:val="AAAQuestions"/>
            </w:pPr>
          </w:p>
          <w:p w:rsidR="00B74DBA" w:rsidRPr="00B5132A" w:rsidRDefault="00B74DBA" w:rsidP="00256581">
            <w:pPr>
              <w:pStyle w:val="AAAQuestions"/>
              <w:numPr>
                <w:ilvl w:val="0"/>
                <w:numId w:val="25"/>
              </w:numPr>
            </w:pPr>
            <w:r w:rsidRPr="00B5132A">
              <w:t xml:space="preserve">Investigate </w:t>
            </w:r>
            <w:r w:rsidRPr="002A4220">
              <w:t>cultural</w:t>
            </w:r>
            <w:r w:rsidRPr="00B5132A">
              <w:t xml:space="preserve"> diversity at your service and the surrounding community. </w:t>
            </w:r>
            <w:r w:rsidRPr="008B36B3">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A4220">
            <w:pPr>
              <w:pStyle w:val="AAAQuestions"/>
            </w:pPr>
          </w:p>
          <w:p w:rsidR="002A4220" w:rsidRDefault="002A4220" w:rsidP="002A4220">
            <w:pPr>
              <w:pStyle w:val="AAAQuestions"/>
            </w:pPr>
          </w:p>
          <w:p w:rsidR="002A4220" w:rsidRDefault="002A4220" w:rsidP="002A4220">
            <w:pPr>
              <w:pStyle w:val="AAAQuestions"/>
            </w:pPr>
          </w:p>
          <w:p w:rsidR="002A4220" w:rsidRDefault="002A4220" w:rsidP="002A4220">
            <w:pPr>
              <w:pStyle w:val="AAAQuestions"/>
            </w:pPr>
          </w:p>
          <w:p w:rsidR="00B74DBA" w:rsidRPr="00B5132A" w:rsidRDefault="00B74DBA" w:rsidP="00256581">
            <w:pPr>
              <w:pStyle w:val="AAAQuestions"/>
              <w:numPr>
                <w:ilvl w:val="0"/>
                <w:numId w:val="25"/>
              </w:numPr>
            </w:pPr>
            <w:r w:rsidRPr="00B5132A">
              <w:lastRenderedPageBreak/>
              <w:t>Come up with a detailed, centre-wide action plan to develop the cultural competence of the children, families and educators at your centre.</w:t>
            </w:r>
          </w:p>
          <w:p w:rsidR="00B74DBA" w:rsidRDefault="00B74DBA" w:rsidP="002A4220">
            <w:pPr>
              <w:pStyle w:val="AAAQuestions"/>
              <w:ind w:left="360"/>
            </w:pPr>
            <w:r w:rsidRPr="008B36B3">
              <w:t>Outline how the units and activities you create will encourage children and educators to respect all cultures and to celebrate cultural differences. Be sure to include details on how you will:</w:t>
            </w:r>
          </w:p>
          <w:p w:rsidR="002A4220" w:rsidRPr="008B36B3" w:rsidRDefault="002A4220" w:rsidP="002A4220">
            <w:pPr>
              <w:pStyle w:val="AAAQuestions"/>
              <w:ind w:left="360"/>
            </w:pPr>
          </w:p>
          <w:p w:rsidR="00B74DBA" w:rsidRPr="00B5132A" w:rsidRDefault="00B74DBA" w:rsidP="00256581">
            <w:pPr>
              <w:pStyle w:val="AAAQuestions"/>
              <w:numPr>
                <w:ilvl w:val="0"/>
                <w:numId w:val="26"/>
              </w:numPr>
            </w:pPr>
            <w:r w:rsidRPr="00B5132A">
              <w:t>Support children’s and families’ cross-cultural relationships</w:t>
            </w:r>
          </w:p>
          <w:p w:rsidR="00B74DBA" w:rsidRPr="00B5132A" w:rsidRDefault="00B74DBA" w:rsidP="00256581">
            <w:pPr>
              <w:pStyle w:val="AAAQuestions"/>
              <w:numPr>
                <w:ilvl w:val="0"/>
                <w:numId w:val="26"/>
              </w:numPr>
            </w:pPr>
            <w:r w:rsidRPr="00B5132A">
              <w:t xml:space="preserve">Enhance the culturally appropriate interactions </w:t>
            </w:r>
          </w:p>
          <w:p w:rsidR="00B74DBA" w:rsidRPr="00B5132A" w:rsidRDefault="00B74DBA" w:rsidP="00256581">
            <w:pPr>
              <w:pStyle w:val="AAAQuestions"/>
              <w:numPr>
                <w:ilvl w:val="0"/>
                <w:numId w:val="26"/>
              </w:numPr>
            </w:pPr>
            <w:r w:rsidRPr="00B5132A">
              <w:t xml:space="preserve">Consult with community members </w:t>
            </w:r>
          </w:p>
          <w:p w:rsidR="00B74DBA" w:rsidRPr="00B5132A" w:rsidRDefault="00B74DBA" w:rsidP="00256581">
            <w:pPr>
              <w:pStyle w:val="AAAQuestions"/>
              <w:numPr>
                <w:ilvl w:val="0"/>
                <w:numId w:val="26"/>
              </w:numPr>
            </w:pPr>
            <w:r w:rsidRPr="00B5132A">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7945F9">
            <w:pPr>
              <w:spacing w:after="120"/>
              <w:contextualSpacing/>
              <w:rPr>
                <w:i/>
                <w:color w:val="000000" w:themeColor="text1"/>
                <w:spacing w:val="-2"/>
              </w:rPr>
            </w:pPr>
          </w:p>
          <w:p w:rsidR="002A4220" w:rsidRDefault="002A4220" w:rsidP="007945F9">
            <w:pPr>
              <w:spacing w:after="120"/>
              <w:contextualSpacing/>
              <w:rPr>
                <w:i/>
                <w:color w:val="000000" w:themeColor="text1"/>
                <w:spacing w:val="-2"/>
              </w:rPr>
            </w:pPr>
          </w:p>
          <w:p w:rsidR="002A4220" w:rsidRPr="007945F9" w:rsidRDefault="002A4220"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6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7E5" w:rsidRDefault="006A17E5" w:rsidP="00665202">
      <w:pPr>
        <w:spacing w:after="0" w:line="240" w:lineRule="auto"/>
      </w:pPr>
      <w:r>
        <w:separator/>
      </w:r>
    </w:p>
  </w:endnote>
  <w:endnote w:type="continuationSeparator" w:id="1">
    <w:p w:rsidR="006A17E5" w:rsidRDefault="006A17E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000004A" w:usb2="000002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7E5" w:rsidRDefault="006A17E5" w:rsidP="00665202">
      <w:pPr>
        <w:spacing w:after="0" w:line="240" w:lineRule="auto"/>
      </w:pPr>
      <w:r>
        <w:separator/>
      </w:r>
    </w:p>
  </w:footnote>
  <w:footnote w:type="continuationSeparator" w:id="1">
    <w:p w:rsidR="006A17E5" w:rsidRDefault="006A17E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294" w:rsidRDefault="00393294">
    <w:pPr>
      <w:pStyle w:val="Header"/>
      <w:pBdr>
        <w:bottom w:val="single" w:sz="4" w:space="1" w:color="D9D9D9"/>
      </w:pBdr>
      <w:jc w:val="right"/>
      <w:rPr>
        <w:b/>
      </w:rPr>
    </w:pPr>
    <w:r>
      <w:rPr>
        <w:color w:val="7F7F7F"/>
        <w:spacing w:val="60"/>
      </w:rPr>
      <w:t>Page</w:t>
    </w:r>
    <w:r>
      <w:t xml:space="preserve"> | </w:t>
    </w:r>
    <w:r w:rsidRPr="00C950FF">
      <w:fldChar w:fldCharType="begin"/>
    </w:r>
    <w:r>
      <w:instrText xml:space="preserve"> PAGE   \* MERGEFORMAT </w:instrText>
    </w:r>
    <w:r w:rsidRPr="00C950FF">
      <w:fldChar w:fldCharType="separate"/>
    </w:r>
    <w:r w:rsidR="00120FA5" w:rsidRPr="00120FA5">
      <w:rPr>
        <w:b/>
        <w:noProof/>
      </w:rPr>
      <w:t>42</w:t>
    </w:r>
    <w:r>
      <w:rPr>
        <w:b/>
        <w:noProof/>
      </w:rPr>
      <w:fldChar w:fldCharType="end"/>
    </w:r>
  </w:p>
  <w:p w:rsidR="00393294" w:rsidRDefault="003932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063D8"/>
    <w:multiLevelType w:val="hybridMultilevel"/>
    <w:tmpl w:val="215E9A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64549"/>
    <w:multiLevelType w:val="hybridMultilevel"/>
    <w:tmpl w:val="A0B25F36"/>
    <w:lvl w:ilvl="0" w:tplc="258CF86A">
      <w:start w:val="1"/>
      <w:numFmt w:val="bullet"/>
      <w:lvlText w:val="•"/>
      <w:lvlJc w:val="left"/>
      <w:pPr>
        <w:tabs>
          <w:tab w:val="num" w:pos="720"/>
        </w:tabs>
        <w:ind w:left="720" w:hanging="360"/>
      </w:pPr>
      <w:rPr>
        <w:rFonts w:ascii="Times New Roman" w:hAnsi="Times New Roman" w:hint="default"/>
      </w:rPr>
    </w:lvl>
    <w:lvl w:ilvl="1" w:tplc="81FE6034" w:tentative="1">
      <w:start w:val="1"/>
      <w:numFmt w:val="bullet"/>
      <w:lvlText w:val="•"/>
      <w:lvlJc w:val="left"/>
      <w:pPr>
        <w:tabs>
          <w:tab w:val="num" w:pos="1440"/>
        </w:tabs>
        <w:ind w:left="1440" w:hanging="360"/>
      </w:pPr>
      <w:rPr>
        <w:rFonts w:ascii="Times New Roman" w:hAnsi="Times New Roman" w:hint="default"/>
      </w:rPr>
    </w:lvl>
    <w:lvl w:ilvl="2" w:tplc="0B4E1082" w:tentative="1">
      <w:start w:val="1"/>
      <w:numFmt w:val="bullet"/>
      <w:lvlText w:val="•"/>
      <w:lvlJc w:val="left"/>
      <w:pPr>
        <w:tabs>
          <w:tab w:val="num" w:pos="2160"/>
        </w:tabs>
        <w:ind w:left="2160" w:hanging="360"/>
      </w:pPr>
      <w:rPr>
        <w:rFonts w:ascii="Times New Roman" w:hAnsi="Times New Roman" w:hint="default"/>
      </w:rPr>
    </w:lvl>
    <w:lvl w:ilvl="3" w:tplc="BD0866FA" w:tentative="1">
      <w:start w:val="1"/>
      <w:numFmt w:val="bullet"/>
      <w:lvlText w:val="•"/>
      <w:lvlJc w:val="left"/>
      <w:pPr>
        <w:tabs>
          <w:tab w:val="num" w:pos="2880"/>
        </w:tabs>
        <w:ind w:left="2880" w:hanging="360"/>
      </w:pPr>
      <w:rPr>
        <w:rFonts w:ascii="Times New Roman" w:hAnsi="Times New Roman" w:hint="default"/>
      </w:rPr>
    </w:lvl>
    <w:lvl w:ilvl="4" w:tplc="E2D251BA" w:tentative="1">
      <w:start w:val="1"/>
      <w:numFmt w:val="bullet"/>
      <w:lvlText w:val="•"/>
      <w:lvlJc w:val="left"/>
      <w:pPr>
        <w:tabs>
          <w:tab w:val="num" w:pos="3600"/>
        </w:tabs>
        <w:ind w:left="3600" w:hanging="360"/>
      </w:pPr>
      <w:rPr>
        <w:rFonts w:ascii="Times New Roman" w:hAnsi="Times New Roman" w:hint="default"/>
      </w:rPr>
    </w:lvl>
    <w:lvl w:ilvl="5" w:tplc="A84867CC" w:tentative="1">
      <w:start w:val="1"/>
      <w:numFmt w:val="bullet"/>
      <w:lvlText w:val="•"/>
      <w:lvlJc w:val="left"/>
      <w:pPr>
        <w:tabs>
          <w:tab w:val="num" w:pos="4320"/>
        </w:tabs>
        <w:ind w:left="4320" w:hanging="360"/>
      </w:pPr>
      <w:rPr>
        <w:rFonts w:ascii="Times New Roman" w:hAnsi="Times New Roman" w:hint="default"/>
      </w:rPr>
    </w:lvl>
    <w:lvl w:ilvl="6" w:tplc="6E728B0C" w:tentative="1">
      <w:start w:val="1"/>
      <w:numFmt w:val="bullet"/>
      <w:lvlText w:val="•"/>
      <w:lvlJc w:val="left"/>
      <w:pPr>
        <w:tabs>
          <w:tab w:val="num" w:pos="5040"/>
        </w:tabs>
        <w:ind w:left="5040" w:hanging="360"/>
      </w:pPr>
      <w:rPr>
        <w:rFonts w:ascii="Times New Roman" w:hAnsi="Times New Roman" w:hint="default"/>
      </w:rPr>
    </w:lvl>
    <w:lvl w:ilvl="7" w:tplc="F1A03B8E" w:tentative="1">
      <w:start w:val="1"/>
      <w:numFmt w:val="bullet"/>
      <w:lvlText w:val="•"/>
      <w:lvlJc w:val="left"/>
      <w:pPr>
        <w:tabs>
          <w:tab w:val="num" w:pos="5760"/>
        </w:tabs>
        <w:ind w:left="5760" w:hanging="360"/>
      </w:pPr>
      <w:rPr>
        <w:rFonts w:ascii="Times New Roman" w:hAnsi="Times New Roman" w:hint="default"/>
      </w:rPr>
    </w:lvl>
    <w:lvl w:ilvl="8" w:tplc="0BDA289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135D6B"/>
    <w:multiLevelType w:val="hybridMultilevel"/>
    <w:tmpl w:val="23167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9">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1546BE"/>
    <w:multiLevelType w:val="hybridMultilevel"/>
    <w:tmpl w:val="AC5CC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7D437BE"/>
    <w:multiLevelType w:val="hybridMultilevel"/>
    <w:tmpl w:val="7BC00E7C"/>
    <w:lvl w:ilvl="0" w:tplc="C512B8A8">
      <w:start w:val="1"/>
      <w:numFmt w:val="bullet"/>
      <w:lvlText w:val=""/>
      <w:lvlJc w:val="left"/>
      <w:pPr>
        <w:ind w:left="720" w:hanging="360"/>
      </w:pPr>
      <w:rPr>
        <w:rFonts w:ascii="Wingdings" w:hAnsi="Wingdings" w:hint="default"/>
        <w:color w:val="000000" w:themeColor="text1"/>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A33598"/>
    <w:multiLevelType w:val="hybridMultilevel"/>
    <w:tmpl w:val="6840F770"/>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nsid w:val="2D6D594B"/>
    <w:multiLevelType w:val="multilevel"/>
    <w:tmpl w:val="A64062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890CA9"/>
    <w:multiLevelType w:val="multilevel"/>
    <w:tmpl w:val="CD98BE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12E8E"/>
    <w:multiLevelType w:val="hybridMultilevel"/>
    <w:tmpl w:val="D304C7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3853F15"/>
    <w:multiLevelType w:val="hybridMultilevel"/>
    <w:tmpl w:val="711258CC"/>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9">
    <w:nsid w:val="34526248"/>
    <w:multiLevelType w:val="hybridMultilevel"/>
    <w:tmpl w:val="3C16A006"/>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nsid w:val="358561A1"/>
    <w:multiLevelType w:val="hybridMultilevel"/>
    <w:tmpl w:val="448E8C6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43C6F3A"/>
    <w:multiLevelType w:val="hybridMultilevel"/>
    <w:tmpl w:val="9C5C0D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5F332FC"/>
    <w:multiLevelType w:val="multilevel"/>
    <w:tmpl w:val="48D44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845109"/>
    <w:multiLevelType w:val="multilevel"/>
    <w:tmpl w:val="FD8816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E924A69"/>
    <w:multiLevelType w:val="hybridMultilevel"/>
    <w:tmpl w:val="24867C74"/>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2">
    <w:nsid w:val="68815E14"/>
    <w:multiLevelType w:val="hybridMultilevel"/>
    <w:tmpl w:val="F9E43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B96D1F"/>
    <w:multiLevelType w:val="hybridMultilevel"/>
    <w:tmpl w:val="1D0482D6"/>
    <w:lvl w:ilvl="0" w:tplc="D2FC9FC4">
      <w:start w:val="1"/>
      <w:numFmt w:val="bullet"/>
      <w:lvlText w:val="•"/>
      <w:lvlJc w:val="left"/>
      <w:pPr>
        <w:tabs>
          <w:tab w:val="num" w:pos="720"/>
        </w:tabs>
        <w:ind w:left="720" w:hanging="360"/>
      </w:pPr>
      <w:rPr>
        <w:rFonts w:ascii="Times New Roman" w:hAnsi="Times New Roman" w:hint="default"/>
      </w:rPr>
    </w:lvl>
    <w:lvl w:ilvl="1" w:tplc="C9B488F6" w:tentative="1">
      <w:start w:val="1"/>
      <w:numFmt w:val="bullet"/>
      <w:lvlText w:val="•"/>
      <w:lvlJc w:val="left"/>
      <w:pPr>
        <w:tabs>
          <w:tab w:val="num" w:pos="1440"/>
        </w:tabs>
        <w:ind w:left="1440" w:hanging="360"/>
      </w:pPr>
      <w:rPr>
        <w:rFonts w:ascii="Times New Roman" w:hAnsi="Times New Roman" w:hint="default"/>
      </w:rPr>
    </w:lvl>
    <w:lvl w:ilvl="2" w:tplc="B6345EAE" w:tentative="1">
      <w:start w:val="1"/>
      <w:numFmt w:val="bullet"/>
      <w:lvlText w:val="•"/>
      <w:lvlJc w:val="left"/>
      <w:pPr>
        <w:tabs>
          <w:tab w:val="num" w:pos="2160"/>
        </w:tabs>
        <w:ind w:left="2160" w:hanging="360"/>
      </w:pPr>
      <w:rPr>
        <w:rFonts w:ascii="Times New Roman" w:hAnsi="Times New Roman" w:hint="default"/>
      </w:rPr>
    </w:lvl>
    <w:lvl w:ilvl="3" w:tplc="AA90C35A" w:tentative="1">
      <w:start w:val="1"/>
      <w:numFmt w:val="bullet"/>
      <w:lvlText w:val="•"/>
      <w:lvlJc w:val="left"/>
      <w:pPr>
        <w:tabs>
          <w:tab w:val="num" w:pos="2880"/>
        </w:tabs>
        <w:ind w:left="2880" w:hanging="360"/>
      </w:pPr>
      <w:rPr>
        <w:rFonts w:ascii="Times New Roman" w:hAnsi="Times New Roman" w:hint="default"/>
      </w:rPr>
    </w:lvl>
    <w:lvl w:ilvl="4" w:tplc="C76E723A" w:tentative="1">
      <w:start w:val="1"/>
      <w:numFmt w:val="bullet"/>
      <w:lvlText w:val="•"/>
      <w:lvlJc w:val="left"/>
      <w:pPr>
        <w:tabs>
          <w:tab w:val="num" w:pos="3600"/>
        </w:tabs>
        <w:ind w:left="3600" w:hanging="360"/>
      </w:pPr>
      <w:rPr>
        <w:rFonts w:ascii="Times New Roman" w:hAnsi="Times New Roman" w:hint="default"/>
      </w:rPr>
    </w:lvl>
    <w:lvl w:ilvl="5" w:tplc="88CC722A" w:tentative="1">
      <w:start w:val="1"/>
      <w:numFmt w:val="bullet"/>
      <w:lvlText w:val="•"/>
      <w:lvlJc w:val="left"/>
      <w:pPr>
        <w:tabs>
          <w:tab w:val="num" w:pos="4320"/>
        </w:tabs>
        <w:ind w:left="4320" w:hanging="360"/>
      </w:pPr>
      <w:rPr>
        <w:rFonts w:ascii="Times New Roman" w:hAnsi="Times New Roman" w:hint="default"/>
      </w:rPr>
    </w:lvl>
    <w:lvl w:ilvl="6" w:tplc="31BED66A" w:tentative="1">
      <w:start w:val="1"/>
      <w:numFmt w:val="bullet"/>
      <w:lvlText w:val="•"/>
      <w:lvlJc w:val="left"/>
      <w:pPr>
        <w:tabs>
          <w:tab w:val="num" w:pos="5040"/>
        </w:tabs>
        <w:ind w:left="5040" w:hanging="360"/>
      </w:pPr>
      <w:rPr>
        <w:rFonts w:ascii="Times New Roman" w:hAnsi="Times New Roman" w:hint="default"/>
      </w:rPr>
    </w:lvl>
    <w:lvl w:ilvl="7" w:tplc="5A2A85DE" w:tentative="1">
      <w:start w:val="1"/>
      <w:numFmt w:val="bullet"/>
      <w:lvlText w:val="•"/>
      <w:lvlJc w:val="left"/>
      <w:pPr>
        <w:tabs>
          <w:tab w:val="num" w:pos="5760"/>
        </w:tabs>
        <w:ind w:left="5760" w:hanging="360"/>
      </w:pPr>
      <w:rPr>
        <w:rFonts w:ascii="Times New Roman" w:hAnsi="Times New Roman" w:hint="default"/>
      </w:rPr>
    </w:lvl>
    <w:lvl w:ilvl="8" w:tplc="1FE055F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CA54B8F"/>
    <w:multiLevelType w:val="hybridMultilevel"/>
    <w:tmpl w:val="DD8035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D576070"/>
    <w:multiLevelType w:val="hybridMultilevel"/>
    <w:tmpl w:val="F7CAC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F55908"/>
    <w:multiLevelType w:val="hybridMultilevel"/>
    <w:tmpl w:val="8DC2BD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72049C0"/>
    <w:multiLevelType w:val="hybridMultilevel"/>
    <w:tmpl w:val="3FCE2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C1D49FC"/>
    <w:multiLevelType w:val="hybridMultilevel"/>
    <w:tmpl w:val="8578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A93212"/>
    <w:multiLevelType w:val="hybridMultilevel"/>
    <w:tmpl w:val="3BBE7B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D642D74"/>
    <w:multiLevelType w:val="hybridMultilevel"/>
    <w:tmpl w:val="FFE69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0F6365"/>
    <w:multiLevelType w:val="hybridMultilevel"/>
    <w:tmpl w:val="BD7AA83C"/>
    <w:lvl w:ilvl="0" w:tplc="8BA480EC">
      <w:start w:val="1"/>
      <w:numFmt w:val="bullet"/>
      <w:lvlText w:val="•"/>
      <w:lvlJc w:val="left"/>
      <w:pPr>
        <w:tabs>
          <w:tab w:val="num" w:pos="720"/>
        </w:tabs>
        <w:ind w:left="720" w:hanging="360"/>
      </w:pPr>
      <w:rPr>
        <w:rFonts w:ascii="Times New Roman" w:hAnsi="Times New Roman" w:hint="default"/>
      </w:rPr>
    </w:lvl>
    <w:lvl w:ilvl="1" w:tplc="7C6EF358" w:tentative="1">
      <w:start w:val="1"/>
      <w:numFmt w:val="bullet"/>
      <w:lvlText w:val="•"/>
      <w:lvlJc w:val="left"/>
      <w:pPr>
        <w:tabs>
          <w:tab w:val="num" w:pos="1440"/>
        </w:tabs>
        <w:ind w:left="1440" w:hanging="360"/>
      </w:pPr>
      <w:rPr>
        <w:rFonts w:ascii="Times New Roman" w:hAnsi="Times New Roman" w:hint="default"/>
      </w:rPr>
    </w:lvl>
    <w:lvl w:ilvl="2" w:tplc="364EC69C" w:tentative="1">
      <w:start w:val="1"/>
      <w:numFmt w:val="bullet"/>
      <w:lvlText w:val="•"/>
      <w:lvlJc w:val="left"/>
      <w:pPr>
        <w:tabs>
          <w:tab w:val="num" w:pos="2160"/>
        </w:tabs>
        <w:ind w:left="2160" w:hanging="360"/>
      </w:pPr>
      <w:rPr>
        <w:rFonts w:ascii="Times New Roman" w:hAnsi="Times New Roman" w:hint="default"/>
      </w:rPr>
    </w:lvl>
    <w:lvl w:ilvl="3" w:tplc="D49E2B80" w:tentative="1">
      <w:start w:val="1"/>
      <w:numFmt w:val="bullet"/>
      <w:lvlText w:val="•"/>
      <w:lvlJc w:val="left"/>
      <w:pPr>
        <w:tabs>
          <w:tab w:val="num" w:pos="2880"/>
        </w:tabs>
        <w:ind w:left="2880" w:hanging="360"/>
      </w:pPr>
      <w:rPr>
        <w:rFonts w:ascii="Times New Roman" w:hAnsi="Times New Roman" w:hint="default"/>
      </w:rPr>
    </w:lvl>
    <w:lvl w:ilvl="4" w:tplc="198A4A40" w:tentative="1">
      <w:start w:val="1"/>
      <w:numFmt w:val="bullet"/>
      <w:lvlText w:val="•"/>
      <w:lvlJc w:val="left"/>
      <w:pPr>
        <w:tabs>
          <w:tab w:val="num" w:pos="3600"/>
        </w:tabs>
        <w:ind w:left="3600" w:hanging="360"/>
      </w:pPr>
      <w:rPr>
        <w:rFonts w:ascii="Times New Roman" w:hAnsi="Times New Roman" w:hint="default"/>
      </w:rPr>
    </w:lvl>
    <w:lvl w:ilvl="5" w:tplc="EE4A2C82" w:tentative="1">
      <w:start w:val="1"/>
      <w:numFmt w:val="bullet"/>
      <w:lvlText w:val="•"/>
      <w:lvlJc w:val="left"/>
      <w:pPr>
        <w:tabs>
          <w:tab w:val="num" w:pos="4320"/>
        </w:tabs>
        <w:ind w:left="4320" w:hanging="360"/>
      </w:pPr>
      <w:rPr>
        <w:rFonts w:ascii="Times New Roman" w:hAnsi="Times New Roman" w:hint="default"/>
      </w:rPr>
    </w:lvl>
    <w:lvl w:ilvl="6" w:tplc="F9B65AC8" w:tentative="1">
      <w:start w:val="1"/>
      <w:numFmt w:val="bullet"/>
      <w:lvlText w:val="•"/>
      <w:lvlJc w:val="left"/>
      <w:pPr>
        <w:tabs>
          <w:tab w:val="num" w:pos="5040"/>
        </w:tabs>
        <w:ind w:left="5040" w:hanging="360"/>
      </w:pPr>
      <w:rPr>
        <w:rFonts w:ascii="Times New Roman" w:hAnsi="Times New Roman" w:hint="default"/>
      </w:rPr>
    </w:lvl>
    <w:lvl w:ilvl="7" w:tplc="3B6E4B40" w:tentative="1">
      <w:start w:val="1"/>
      <w:numFmt w:val="bullet"/>
      <w:lvlText w:val="•"/>
      <w:lvlJc w:val="left"/>
      <w:pPr>
        <w:tabs>
          <w:tab w:val="num" w:pos="5760"/>
        </w:tabs>
        <w:ind w:left="5760" w:hanging="360"/>
      </w:pPr>
      <w:rPr>
        <w:rFonts w:ascii="Times New Roman" w:hAnsi="Times New Roman" w:hint="default"/>
      </w:rPr>
    </w:lvl>
    <w:lvl w:ilvl="8" w:tplc="6D2CC1FE"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E42100F"/>
    <w:multiLevelType w:val="hybridMultilevel"/>
    <w:tmpl w:val="761A25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29"/>
  </w:num>
  <w:num w:numId="5">
    <w:abstractNumId w:val="1"/>
  </w:num>
  <w:num w:numId="6">
    <w:abstractNumId w:val="25"/>
    <w:lvlOverride w:ilvl="0">
      <w:startOverride w:val="1"/>
    </w:lvlOverride>
  </w:num>
  <w:num w:numId="7">
    <w:abstractNumId w:val="26"/>
  </w:num>
  <w:num w:numId="8">
    <w:abstractNumId w:val="7"/>
  </w:num>
  <w:num w:numId="9">
    <w:abstractNumId w:val="27"/>
  </w:num>
  <w:num w:numId="10">
    <w:abstractNumId w:val="12"/>
  </w:num>
  <w:num w:numId="11">
    <w:abstractNumId w:val="0"/>
  </w:num>
  <w:num w:numId="12">
    <w:abstractNumId w:val="8"/>
  </w:num>
  <w:num w:numId="13">
    <w:abstractNumId w:val="4"/>
  </w:num>
  <w:num w:numId="14">
    <w:abstractNumId w:val="9"/>
  </w:num>
  <w:num w:numId="15">
    <w:abstractNumId w:val="11"/>
  </w:num>
  <w:num w:numId="16">
    <w:abstractNumId w:val="6"/>
  </w:num>
  <w:num w:numId="17">
    <w:abstractNumId w:val="38"/>
  </w:num>
  <w:num w:numId="18">
    <w:abstractNumId w:val="36"/>
  </w:num>
  <w:num w:numId="19">
    <w:abstractNumId w:val="5"/>
  </w:num>
  <w:num w:numId="20">
    <w:abstractNumId w:val="42"/>
  </w:num>
  <w:num w:numId="21">
    <w:abstractNumId w:val="34"/>
  </w:num>
  <w:num w:numId="22">
    <w:abstractNumId w:val="44"/>
  </w:num>
  <w:num w:numId="23">
    <w:abstractNumId w:val="23"/>
  </w:num>
  <w:num w:numId="24">
    <w:abstractNumId w:val="17"/>
  </w:num>
  <w:num w:numId="25">
    <w:abstractNumId w:val="35"/>
  </w:num>
  <w:num w:numId="26">
    <w:abstractNumId w:val="41"/>
  </w:num>
  <w:num w:numId="27">
    <w:abstractNumId w:val="28"/>
  </w:num>
  <w:num w:numId="28">
    <w:abstractNumId w:val="24"/>
  </w:num>
  <w:num w:numId="29">
    <w:abstractNumId w:val="16"/>
  </w:num>
  <w:num w:numId="30">
    <w:abstractNumId w:val="31"/>
  </w:num>
  <w:num w:numId="31">
    <w:abstractNumId w:val="20"/>
  </w:num>
  <w:num w:numId="32">
    <w:abstractNumId w:val="19"/>
  </w:num>
  <w:num w:numId="33">
    <w:abstractNumId w:val="2"/>
  </w:num>
  <w:num w:numId="34">
    <w:abstractNumId w:val="18"/>
  </w:num>
  <w:num w:numId="35">
    <w:abstractNumId w:val="14"/>
  </w:num>
  <w:num w:numId="36">
    <w:abstractNumId w:val="32"/>
  </w:num>
  <w:num w:numId="37">
    <w:abstractNumId w:val="15"/>
  </w:num>
  <w:num w:numId="38">
    <w:abstractNumId w:val="43"/>
  </w:num>
  <w:num w:numId="39">
    <w:abstractNumId w:val="33"/>
  </w:num>
  <w:num w:numId="40">
    <w:abstractNumId w:val="3"/>
  </w:num>
  <w:num w:numId="41">
    <w:abstractNumId w:val="40"/>
  </w:num>
  <w:num w:numId="42">
    <w:abstractNumId w:val="13"/>
  </w:num>
  <w:num w:numId="43">
    <w:abstractNumId w:val="37"/>
  </w:num>
  <w:num w:numId="44">
    <w:abstractNumId w:val="10"/>
  </w:num>
  <w:num w:numId="45">
    <w:abstractNumId w:val="3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2FAB"/>
    <w:rsid w:val="00023ED3"/>
    <w:rsid w:val="0002452A"/>
    <w:rsid w:val="0002479C"/>
    <w:rsid w:val="00026C6F"/>
    <w:rsid w:val="00026C83"/>
    <w:rsid w:val="00033A73"/>
    <w:rsid w:val="00041BCF"/>
    <w:rsid w:val="0004240C"/>
    <w:rsid w:val="00044215"/>
    <w:rsid w:val="00044D54"/>
    <w:rsid w:val="00046D07"/>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374"/>
    <w:rsid w:val="000B6DEF"/>
    <w:rsid w:val="000B7E01"/>
    <w:rsid w:val="000C7E70"/>
    <w:rsid w:val="000D06B1"/>
    <w:rsid w:val="000D6A19"/>
    <w:rsid w:val="000E20D6"/>
    <w:rsid w:val="000E3637"/>
    <w:rsid w:val="000E3A73"/>
    <w:rsid w:val="000E4009"/>
    <w:rsid w:val="000E5BDA"/>
    <w:rsid w:val="000F042B"/>
    <w:rsid w:val="000F1125"/>
    <w:rsid w:val="000F547D"/>
    <w:rsid w:val="00111930"/>
    <w:rsid w:val="00113FD9"/>
    <w:rsid w:val="00114BFD"/>
    <w:rsid w:val="001200E3"/>
    <w:rsid w:val="001208B3"/>
    <w:rsid w:val="00120FA5"/>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1629"/>
    <w:rsid w:val="001C19FB"/>
    <w:rsid w:val="001C21F8"/>
    <w:rsid w:val="001C6F33"/>
    <w:rsid w:val="001C7B0A"/>
    <w:rsid w:val="001D07D9"/>
    <w:rsid w:val="001D595C"/>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24FF"/>
    <w:rsid w:val="00256581"/>
    <w:rsid w:val="002568E1"/>
    <w:rsid w:val="0026262B"/>
    <w:rsid w:val="00263746"/>
    <w:rsid w:val="00265AD6"/>
    <w:rsid w:val="00266146"/>
    <w:rsid w:val="002678F6"/>
    <w:rsid w:val="00267B37"/>
    <w:rsid w:val="00275713"/>
    <w:rsid w:val="0028176B"/>
    <w:rsid w:val="0029239D"/>
    <w:rsid w:val="00292674"/>
    <w:rsid w:val="00293AA8"/>
    <w:rsid w:val="0029408F"/>
    <w:rsid w:val="002A16CF"/>
    <w:rsid w:val="002A345F"/>
    <w:rsid w:val="002A34CB"/>
    <w:rsid w:val="002A3872"/>
    <w:rsid w:val="002A4220"/>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4F5D"/>
    <w:rsid w:val="002F54F8"/>
    <w:rsid w:val="002F76CA"/>
    <w:rsid w:val="003037FC"/>
    <w:rsid w:val="00310573"/>
    <w:rsid w:val="00313812"/>
    <w:rsid w:val="00314CF3"/>
    <w:rsid w:val="00314F21"/>
    <w:rsid w:val="00320161"/>
    <w:rsid w:val="00322C52"/>
    <w:rsid w:val="0032344D"/>
    <w:rsid w:val="0032482C"/>
    <w:rsid w:val="0033221B"/>
    <w:rsid w:val="00333321"/>
    <w:rsid w:val="00341447"/>
    <w:rsid w:val="00350746"/>
    <w:rsid w:val="003565C1"/>
    <w:rsid w:val="003577B8"/>
    <w:rsid w:val="0036298E"/>
    <w:rsid w:val="00371DA3"/>
    <w:rsid w:val="0037343F"/>
    <w:rsid w:val="003735A8"/>
    <w:rsid w:val="00373A25"/>
    <w:rsid w:val="00376B55"/>
    <w:rsid w:val="00387877"/>
    <w:rsid w:val="00387D82"/>
    <w:rsid w:val="00390924"/>
    <w:rsid w:val="00390D8E"/>
    <w:rsid w:val="0039111F"/>
    <w:rsid w:val="00392B87"/>
    <w:rsid w:val="00393294"/>
    <w:rsid w:val="0039574A"/>
    <w:rsid w:val="003C143D"/>
    <w:rsid w:val="003C417F"/>
    <w:rsid w:val="003C6578"/>
    <w:rsid w:val="003C77F6"/>
    <w:rsid w:val="003D050D"/>
    <w:rsid w:val="003D76E3"/>
    <w:rsid w:val="003E1451"/>
    <w:rsid w:val="003E17FF"/>
    <w:rsid w:val="003E750D"/>
    <w:rsid w:val="003F199D"/>
    <w:rsid w:val="003F24B8"/>
    <w:rsid w:val="00402094"/>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0EC"/>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9D0"/>
    <w:rsid w:val="00514AAD"/>
    <w:rsid w:val="0052457C"/>
    <w:rsid w:val="0052542E"/>
    <w:rsid w:val="005303B9"/>
    <w:rsid w:val="005316D6"/>
    <w:rsid w:val="0053278A"/>
    <w:rsid w:val="0053504E"/>
    <w:rsid w:val="00535190"/>
    <w:rsid w:val="005371D1"/>
    <w:rsid w:val="00541E0C"/>
    <w:rsid w:val="00543501"/>
    <w:rsid w:val="005460ED"/>
    <w:rsid w:val="00547409"/>
    <w:rsid w:val="005503E4"/>
    <w:rsid w:val="00551C0C"/>
    <w:rsid w:val="005548B7"/>
    <w:rsid w:val="00554FE4"/>
    <w:rsid w:val="0056015D"/>
    <w:rsid w:val="0056363B"/>
    <w:rsid w:val="00564EE8"/>
    <w:rsid w:val="00565E00"/>
    <w:rsid w:val="00567595"/>
    <w:rsid w:val="00567744"/>
    <w:rsid w:val="005715CE"/>
    <w:rsid w:val="00571993"/>
    <w:rsid w:val="00571C69"/>
    <w:rsid w:val="00574A64"/>
    <w:rsid w:val="00574E67"/>
    <w:rsid w:val="00575D2C"/>
    <w:rsid w:val="0057651E"/>
    <w:rsid w:val="00577472"/>
    <w:rsid w:val="00581942"/>
    <w:rsid w:val="00584966"/>
    <w:rsid w:val="00585177"/>
    <w:rsid w:val="00586A25"/>
    <w:rsid w:val="00586FCF"/>
    <w:rsid w:val="00587211"/>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601F"/>
    <w:rsid w:val="00676940"/>
    <w:rsid w:val="0068021B"/>
    <w:rsid w:val="00682608"/>
    <w:rsid w:val="0068380F"/>
    <w:rsid w:val="00685F91"/>
    <w:rsid w:val="00691526"/>
    <w:rsid w:val="00691903"/>
    <w:rsid w:val="00694328"/>
    <w:rsid w:val="006A0325"/>
    <w:rsid w:val="006A17E5"/>
    <w:rsid w:val="006A24A9"/>
    <w:rsid w:val="006A43DF"/>
    <w:rsid w:val="006A4E55"/>
    <w:rsid w:val="006A54F0"/>
    <w:rsid w:val="006A7EF8"/>
    <w:rsid w:val="006C6D9E"/>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5F9"/>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06BCE"/>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C00"/>
    <w:rsid w:val="00857113"/>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29EF"/>
    <w:rsid w:val="009448AE"/>
    <w:rsid w:val="00945545"/>
    <w:rsid w:val="00945E3F"/>
    <w:rsid w:val="00955755"/>
    <w:rsid w:val="00966632"/>
    <w:rsid w:val="00982FA7"/>
    <w:rsid w:val="00991B70"/>
    <w:rsid w:val="00992229"/>
    <w:rsid w:val="009A18E7"/>
    <w:rsid w:val="009A3399"/>
    <w:rsid w:val="009A7267"/>
    <w:rsid w:val="009C2E36"/>
    <w:rsid w:val="009E267A"/>
    <w:rsid w:val="009E3E43"/>
    <w:rsid w:val="009E43E4"/>
    <w:rsid w:val="009E4938"/>
    <w:rsid w:val="009E60F3"/>
    <w:rsid w:val="009E6B85"/>
    <w:rsid w:val="009F2B75"/>
    <w:rsid w:val="00A04585"/>
    <w:rsid w:val="00A059BA"/>
    <w:rsid w:val="00A06F12"/>
    <w:rsid w:val="00A14493"/>
    <w:rsid w:val="00A16F28"/>
    <w:rsid w:val="00A41C54"/>
    <w:rsid w:val="00A4244E"/>
    <w:rsid w:val="00A466B2"/>
    <w:rsid w:val="00A50084"/>
    <w:rsid w:val="00A523CF"/>
    <w:rsid w:val="00A539D1"/>
    <w:rsid w:val="00A55ED9"/>
    <w:rsid w:val="00A5630E"/>
    <w:rsid w:val="00A5696E"/>
    <w:rsid w:val="00A608E5"/>
    <w:rsid w:val="00A62574"/>
    <w:rsid w:val="00A63420"/>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2531"/>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4C0A"/>
    <w:rsid w:val="00B24CEB"/>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4DBA"/>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44A34"/>
    <w:rsid w:val="00C5190E"/>
    <w:rsid w:val="00C52AFA"/>
    <w:rsid w:val="00C57CEB"/>
    <w:rsid w:val="00C65A63"/>
    <w:rsid w:val="00C666FE"/>
    <w:rsid w:val="00C70F65"/>
    <w:rsid w:val="00C71616"/>
    <w:rsid w:val="00C71A8E"/>
    <w:rsid w:val="00C73FA5"/>
    <w:rsid w:val="00C766F7"/>
    <w:rsid w:val="00C776C5"/>
    <w:rsid w:val="00C7797C"/>
    <w:rsid w:val="00C9069F"/>
    <w:rsid w:val="00C90994"/>
    <w:rsid w:val="00C911FD"/>
    <w:rsid w:val="00C94A3B"/>
    <w:rsid w:val="00C950FF"/>
    <w:rsid w:val="00CA0FFF"/>
    <w:rsid w:val="00CA37C5"/>
    <w:rsid w:val="00CA4BC1"/>
    <w:rsid w:val="00CA73DC"/>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274D"/>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62833"/>
    <w:rsid w:val="00E637A7"/>
    <w:rsid w:val="00E649BF"/>
    <w:rsid w:val="00E65006"/>
    <w:rsid w:val="00E710FD"/>
    <w:rsid w:val="00E72586"/>
    <w:rsid w:val="00E73556"/>
    <w:rsid w:val="00E739BD"/>
    <w:rsid w:val="00E74B1B"/>
    <w:rsid w:val="00E77019"/>
    <w:rsid w:val="00E77FD0"/>
    <w:rsid w:val="00E81C09"/>
    <w:rsid w:val="00E86630"/>
    <w:rsid w:val="00E91E9D"/>
    <w:rsid w:val="00E92081"/>
    <w:rsid w:val="00E96390"/>
    <w:rsid w:val="00EA05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00BD"/>
    <w:rsid w:val="00F35E63"/>
    <w:rsid w:val="00F36871"/>
    <w:rsid w:val="00F37599"/>
    <w:rsid w:val="00F400AE"/>
    <w:rsid w:val="00F45324"/>
    <w:rsid w:val="00F46867"/>
    <w:rsid w:val="00F55365"/>
    <w:rsid w:val="00F5578B"/>
    <w:rsid w:val="00F60C1B"/>
    <w:rsid w:val="00F64A5B"/>
    <w:rsid w:val="00F65198"/>
    <w:rsid w:val="00F65DAE"/>
    <w:rsid w:val="00F70765"/>
    <w:rsid w:val="00F76CED"/>
    <w:rsid w:val="00F85DF5"/>
    <w:rsid w:val="00FA13E2"/>
    <w:rsid w:val="00FA3D2F"/>
    <w:rsid w:val="00FA45B0"/>
    <w:rsid w:val="00FA5204"/>
    <w:rsid w:val="00FB202E"/>
    <w:rsid w:val="00FB3872"/>
    <w:rsid w:val="00FB4FFC"/>
    <w:rsid w:val="00FC20BB"/>
    <w:rsid w:val="00FC24C4"/>
    <w:rsid w:val="00FC45C6"/>
    <w:rsid w:val="00FC56E4"/>
    <w:rsid w:val="00FD03A2"/>
    <w:rsid w:val="00FD5AA3"/>
    <w:rsid w:val="00FD5CD9"/>
    <w:rsid w:val="00FD7382"/>
    <w:rsid w:val="00FD7D15"/>
    <w:rsid w:val="00FE0803"/>
    <w:rsid w:val="00FE1AB0"/>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3A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3A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3A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3A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3A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3A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3A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73"/>
    <w:rPr>
      <w:rFonts w:cstheme="majorBidi"/>
      <w:b/>
      <w:bCs/>
      <w:color w:val="C00000"/>
      <w:sz w:val="36"/>
      <w:szCs w:val="28"/>
    </w:rPr>
  </w:style>
  <w:style w:type="paragraph" w:styleId="ListParagraph">
    <w:name w:val="List Paragraph"/>
    <w:basedOn w:val="Normal"/>
    <w:link w:val="ListParagraphChar"/>
    <w:uiPriority w:val="34"/>
    <w:qFormat/>
    <w:rsid w:val="000E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3A73"/>
    <w:pPr>
      <w:spacing w:after="0" w:line="240" w:lineRule="auto"/>
    </w:pPr>
    <w:rPr>
      <w:i/>
    </w:rPr>
  </w:style>
  <w:style w:type="paragraph" w:customStyle="1" w:styleId="AAAQuestions">
    <w:name w:val="AAA Questions"/>
    <w:basedOn w:val="Normal"/>
    <w:link w:val="AAAQuestionsChar"/>
    <w:qFormat/>
    <w:rsid w:val="000E3A73"/>
    <w:pPr>
      <w:spacing w:after="0" w:line="240" w:lineRule="auto"/>
    </w:pPr>
    <w:rPr>
      <w:b/>
      <w:szCs w:val="20"/>
      <w:lang w:val="en-GB" w:eastAsia="en-GB"/>
    </w:rPr>
  </w:style>
  <w:style w:type="character" w:customStyle="1" w:styleId="AAAQuestionsChar">
    <w:name w:val="AAA Questions Char"/>
    <w:link w:val="AAAQuestions"/>
    <w:rsid w:val="000E3A73"/>
    <w:rPr>
      <w:b/>
      <w:sz w:val="22"/>
    </w:rPr>
  </w:style>
  <w:style w:type="character" w:customStyle="1" w:styleId="Heading3Char">
    <w:name w:val="Heading 3 Char"/>
    <w:basedOn w:val="DefaultParagraphFont"/>
    <w:link w:val="Heading3"/>
    <w:uiPriority w:val="9"/>
    <w:rsid w:val="000E3A73"/>
    <w:rPr>
      <w:rFonts w:cstheme="majorBidi"/>
      <w:b/>
      <w:bCs/>
      <w:sz w:val="26"/>
      <w:szCs w:val="26"/>
      <w:lang w:eastAsia="en-US"/>
    </w:rPr>
  </w:style>
  <w:style w:type="paragraph" w:styleId="TOC2">
    <w:name w:val="toc 2"/>
    <w:basedOn w:val="Normal"/>
    <w:next w:val="Normal"/>
    <w:autoRedefine/>
    <w:uiPriority w:val="39"/>
    <w:unhideWhenUsed/>
    <w:qFormat/>
    <w:rsid w:val="000E3A73"/>
    <w:pPr>
      <w:spacing w:after="100"/>
      <w:ind w:left="220"/>
    </w:pPr>
    <w:rPr>
      <w:rFonts w:eastAsia="Times New Roman"/>
    </w:rPr>
  </w:style>
  <w:style w:type="paragraph" w:styleId="TOC1">
    <w:name w:val="toc 1"/>
    <w:basedOn w:val="Normal"/>
    <w:next w:val="Normal"/>
    <w:autoRedefine/>
    <w:uiPriority w:val="39"/>
    <w:unhideWhenUsed/>
    <w:qFormat/>
    <w:rsid w:val="000E3A73"/>
    <w:pPr>
      <w:spacing w:after="100"/>
    </w:pPr>
    <w:rPr>
      <w:rFonts w:eastAsia="Times New Roman"/>
      <w:b/>
    </w:rPr>
  </w:style>
  <w:style w:type="paragraph" w:styleId="TOC3">
    <w:name w:val="toc 3"/>
    <w:basedOn w:val="Normal"/>
    <w:next w:val="Normal"/>
    <w:autoRedefine/>
    <w:uiPriority w:val="39"/>
    <w:unhideWhenUsed/>
    <w:qFormat/>
    <w:rsid w:val="000E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3A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3A73"/>
    <w:rPr>
      <w:b/>
      <w:i/>
      <w:u w:val="none"/>
    </w:rPr>
  </w:style>
  <w:style w:type="character" w:customStyle="1" w:styleId="Heading4Char">
    <w:name w:val="Heading 4 Char"/>
    <w:basedOn w:val="DefaultParagraphFont"/>
    <w:link w:val="Heading4"/>
    <w:uiPriority w:val="10"/>
    <w:rsid w:val="000E3A73"/>
    <w:rPr>
      <w:rFonts w:eastAsiaTheme="majorEastAsia" w:cstheme="majorBidi"/>
      <w:b/>
      <w:bCs/>
      <w:sz w:val="24"/>
      <w:szCs w:val="28"/>
      <w:lang w:val="en-AU" w:eastAsia="en-AU"/>
    </w:rPr>
  </w:style>
  <w:style w:type="character" w:styleId="Strong">
    <w:name w:val="Strong"/>
    <w:basedOn w:val="DefaultParagraphFont"/>
    <w:uiPriority w:val="22"/>
    <w:qFormat/>
    <w:rsid w:val="000E3A73"/>
    <w:rPr>
      <w:b/>
      <w:bCs/>
    </w:rPr>
  </w:style>
  <w:style w:type="paragraph" w:styleId="NoSpacing">
    <w:name w:val="No Spacing"/>
    <w:link w:val="NoSpacingChar"/>
    <w:uiPriority w:val="1"/>
    <w:qFormat/>
    <w:rsid w:val="000E3A73"/>
    <w:rPr>
      <w:sz w:val="22"/>
      <w:szCs w:val="22"/>
      <w:lang w:val="en-US" w:eastAsia="en-US"/>
    </w:rPr>
  </w:style>
  <w:style w:type="character" w:customStyle="1" w:styleId="NoSpacingChar">
    <w:name w:val="No Spacing Char"/>
    <w:basedOn w:val="DefaultParagraphFont"/>
    <w:link w:val="NoSpacing"/>
    <w:uiPriority w:val="1"/>
    <w:rsid w:val="000E3A73"/>
    <w:rPr>
      <w:sz w:val="22"/>
      <w:szCs w:val="22"/>
      <w:lang w:val="en-US" w:eastAsia="en-US"/>
    </w:rPr>
  </w:style>
  <w:style w:type="character" w:customStyle="1" w:styleId="ListParagraphChar">
    <w:name w:val="List Paragraph Char"/>
    <w:basedOn w:val="DefaultParagraphFont"/>
    <w:link w:val="ListParagraph"/>
    <w:uiPriority w:val="34"/>
    <w:rsid w:val="000E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E3A73"/>
    <w:pPr>
      <w:numPr>
        <w:numId w:val="18"/>
      </w:numPr>
    </w:pPr>
  </w:style>
  <w:style w:type="character" w:customStyle="1" w:styleId="BulletsChar">
    <w:name w:val="Bullets Char"/>
    <w:basedOn w:val="DefaultParagraphFont"/>
    <w:link w:val="Bullets"/>
    <w:rsid w:val="000E3A73"/>
    <w:rPr>
      <w:sz w:val="22"/>
      <w:szCs w:val="22"/>
      <w:lang w:val="en-AU" w:eastAsia="en-US"/>
    </w:rPr>
  </w:style>
  <w:style w:type="paragraph" w:customStyle="1" w:styleId="Bullets2">
    <w:name w:val="Bullets2"/>
    <w:basedOn w:val="Bullets"/>
    <w:link w:val="Bullets2Char"/>
    <w:uiPriority w:val="9"/>
    <w:qFormat/>
    <w:rsid w:val="000E3A73"/>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E3A73"/>
    <w:pPr>
      <w:spacing w:after="240"/>
    </w:pPr>
    <w:rPr>
      <w:rFonts w:eastAsiaTheme="minorEastAsia" w:cs="Calibri"/>
      <w:b/>
      <w:lang w:eastAsia="en-AU"/>
    </w:rPr>
  </w:style>
  <w:style w:type="character" w:customStyle="1" w:styleId="NormalBoldChar">
    <w:name w:val="Normal Bold Char"/>
    <w:basedOn w:val="NoSpacingChar"/>
    <w:link w:val="NormalBold"/>
    <w:rsid w:val="000E3A73"/>
    <w:rPr>
      <w:rFonts w:eastAsiaTheme="minorEastAsia" w:cs="Calibri"/>
      <w:b/>
      <w:sz w:val="22"/>
      <w:szCs w:val="22"/>
      <w:lang w:val="en-US" w:eastAsia="en-AU"/>
    </w:rPr>
  </w:style>
  <w:style w:type="paragraph" w:customStyle="1" w:styleId="Bul3BldTight">
    <w:name w:val="Bul3BldTight"/>
    <w:basedOn w:val="Bullet3Bold"/>
    <w:link w:val="Bul3BldTightChar"/>
    <w:qFormat/>
    <w:rsid w:val="000E3A73"/>
    <w:pPr>
      <w:spacing w:after="0"/>
    </w:pPr>
  </w:style>
  <w:style w:type="character" w:customStyle="1" w:styleId="Bul3BldTightChar">
    <w:name w:val="Bul3BldTight Char"/>
    <w:basedOn w:val="Bullet3BoldChar"/>
    <w:link w:val="Bul3BldTight"/>
    <w:rsid w:val="000E3A73"/>
    <w:rPr>
      <w:b/>
      <w:sz w:val="22"/>
      <w:szCs w:val="22"/>
      <w:lang w:val="en-AU" w:eastAsia="en-AU"/>
    </w:rPr>
  </w:style>
  <w:style w:type="paragraph" w:customStyle="1" w:styleId="numers">
    <w:name w:val="numers"/>
    <w:basedOn w:val="Normal"/>
    <w:link w:val="numersChar"/>
    <w:qFormat/>
    <w:rsid w:val="000E3A73"/>
    <w:pPr>
      <w:ind w:left="720" w:hanging="360"/>
    </w:pPr>
  </w:style>
  <w:style w:type="character" w:customStyle="1" w:styleId="numersChar">
    <w:name w:val="numers Char"/>
    <w:basedOn w:val="BulletsChar"/>
    <w:link w:val="numers"/>
    <w:rsid w:val="000E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3A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3A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3A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3A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3A73"/>
    <w:pPr>
      <w:spacing w:line="240" w:lineRule="auto"/>
    </w:pPr>
    <w:rPr>
      <w:b/>
      <w:bCs/>
      <w:color w:val="4F81BD"/>
      <w:sz w:val="18"/>
      <w:szCs w:val="18"/>
    </w:rPr>
  </w:style>
  <w:style w:type="paragraph" w:styleId="Title">
    <w:name w:val="Title"/>
    <w:basedOn w:val="Normal"/>
    <w:next w:val="Normal"/>
    <w:link w:val="TitleChar"/>
    <w:uiPriority w:val="7"/>
    <w:qFormat/>
    <w:rsid w:val="000E3A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3A73"/>
    <w:rPr>
      <w:rFonts w:eastAsiaTheme="majorEastAsia" w:cstheme="majorBidi"/>
      <w:color w:val="C00000"/>
      <w:spacing w:val="5"/>
      <w:kern w:val="28"/>
      <w:sz w:val="52"/>
      <w:szCs w:val="52"/>
    </w:rPr>
  </w:style>
  <w:style w:type="character" w:styleId="Emphasis">
    <w:name w:val="Emphasis"/>
    <w:basedOn w:val="DefaultParagraphFont"/>
    <w:uiPriority w:val="20"/>
    <w:qFormat/>
    <w:rsid w:val="000E3A73"/>
    <w:rPr>
      <w:i/>
      <w:iCs/>
    </w:rPr>
  </w:style>
  <w:style w:type="paragraph" w:styleId="Quote">
    <w:name w:val="Quote"/>
    <w:basedOn w:val="Normal"/>
    <w:next w:val="Normal"/>
    <w:link w:val="QuoteChar"/>
    <w:uiPriority w:val="29"/>
    <w:qFormat/>
    <w:rsid w:val="000E3A73"/>
    <w:rPr>
      <w:i/>
      <w:iCs/>
      <w:color w:val="000000"/>
    </w:rPr>
  </w:style>
  <w:style w:type="character" w:customStyle="1" w:styleId="QuoteChar">
    <w:name w:val="Quote Char"/>
    <w:basedOn w:val="DefaultParagraphFont"/>
    <w:link w:val="Quote"/>
    <w:uiPriority w:val="29"/>
    <w:rsid w:val="000E3A73"/>
    <w:rPr>
      <w:i/>
      <w:iCs/>
      <w:color w:val="000000"/>
      <w:sz w:val="22"/>
      <w:szCs w:val="22"/>
      <w:lang w:val="en-AU" w:eastAsia="en-US"/>
    </w:rPr>
  </w:style>
  <w:style w:type="paragraph" w:styleId="TOCHeading">
    <w:name w:val="TOC Heading"/>
    <w:basedOn w:val="Heading1"/>
    <w:next w:val="Normal"/>
    <w:uiPriority w:val="39"/>
    <w:semiHidden/>
    <w:unhideWhenUsed/>
    <w:qFormat/>
    <w:rsid w:val="000E3A73"/>
    <w:pPr>
      <w:outlineLvl w:val="9"/>
    </w:pPr>
  </w:style>
  <w:style w:type="paragraph" w:customStyle="1" w:styleId="Page1">
    <w:name w:val="Page1"/>
    <w:basedOn w:val="Normal"/>
    <w:link w:val="Page1Char"/>
    <w:qFormat/>
    <w:rsid w:val="000E3A73"/>
    <w:pPr>
      <w:jc w:val="right"/>
    </w:pPr>
    <w:rPr>
      <w:b/>
      <w:color w:val="C61002"/>
      <w:sz w:val="86"/>
      <w:szCs w:val="86"/>
    </w:rPr>
  </w:style>
  <w:style w:type="character" w:customStyle="1" w:styleId="Page1Char">
    <w:name w:val="Page1 Char"/>
    <w:basedOn w:val="DefaultParagraphFont"/>
    <w:link w:val="Page1"/>
    <w:rsid w:val="000E3A73"/>
    <w:rPr>
      <w:b/>
      <w:color w:val="C61002"/>
      <w:sz w:val="86"/>
      <w:szCs w:val="86"/>
      <w:lang w:val="en-AU" w:eastAsia="en-US"/>
    </w:rPr>
  </w:style>
  <w:style w:type="paragraph" w:customStyle="1" w:styleId="BulletedPoints">
    <w:name w:val="Bulleted Points"/>
    <w:basedOn w:val="Normal"/>
    <w:link w:val="BulletedPointsChar"/>
    <w:qFormat/>
    <w:rsid w:val="000E3A73"/>
    <w:rPr>
      <w:rFonts w:eastAsia="Times New Roman"/>
      <w:lang w:val="en-GB" w:bidi="en-US"/>
    </w:rPr>
  </w:style>
  <w:style w:type="character" w:customStyle="1" w:styleId="BulletedPointsChar">
    <w:name w:val="Bulleted Points Char"/>
    <w:basedOn w:val="DefaultParagraphFont"/>
    <w:link w:val="BulletedPoints"/>
    <w:rsid w:val="000E3A73"/>
    <w:rPr>
      <w:rFonts w:eastAsia="Times New Roman"/>
      <w:sz w:val="22"/>
      <w:szCs w:val="22"/>
      <w:lang w:eastAsia="en-US" w:bidi="en-US"/>
    </w:rPr>
  </w:style>
  <w:style w:type="character" w:customStyle="1" w:styleId="H3Character">
    <w:name w:val="H3 Character"/>
    <w:basedOn w:val="DefaultParagraphFont"/>
    <w:qFormat/>
    <w:rsid w:val="000E3A73"/>
    <w:rPr>
      <w:b/>
      <w:bCs/>
      <w:smallCaps/>
    </w:rPr>
  </w:style>
  <w:style w:type="paragraph" w:customStyle="1" w:styleId="h1workbookgrey">
    <w:name w:val="h1workbookgrey"/>
    <w:basedOn w:val="Heading1"/>
    <w:link w:val="h1workbookgreyChar"/>
    <w:qFormat/>
    <w:rsid w:val="000E3A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3A7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3A73"/>
    <w:pPr>
      <w:numPr>
        <w:numId w:val="0"/>
      </w:numPr>
    </w:pPr>
    <w:rPr>
      <w:szCs w:val="23"/>
    </w:rPr>
  </w:style>
  <w:style w:type="character" w:customStyle="1" w:styleId="NumbersChar">
    <w:name w:val="Numbers Char"/>
    <w:basedOn w:val="BulletsChar"/>
    <w:link w:val="Numbers"/>
    <w:rsid w:val="000E3A73"/>
    <w:rPr>
      <w:sz w:val="22"/>
      <w:szCs w:val="23"/>
      <w:lang w:val="en-AU" w:eastAsia="en-US"/>
    </w:rPr>
  </w:style>
  <w:style w:type="character" w:customStyle="1" w:styleId="Bullets2Char">
    <w:name w:val="Bullets2 Char"/>
    <w:basedOn w:val="BulletsChar"/>
    <w:link w:val="Bullets2"/>
    <w:uiPriority w:val="9"/>
    <w:rsid w:val="000E3A73"/>
    <w:rPr>
      <w:rFonts w:cstheme="minorHAnsi"/>
      <w:sz w:val="22"/>
      <w:szCs w:val="22"/>
      <w:lang w:val="en-AU" w:eastAsia="en-US"/>
    </w:rPr>
  </w:style>
  <w:style w:type="paragraph" w:customStyle="1" w:styleId="indNoBullet">
    <w:name w:val="ind No Bullet"/>
    <w:basedOn w:val="Bullets"/>
    <w:link w:val="indNoBulletChar"/>
    <w:qFormat/>
    <w:rsid w:val="000E3A73"/>
    <w:pPr>
      <w:numPr>
        <w:numId w:val="0"/>
      </w:numPr>
      <w:ind w:left="1494"/>
    </w:pPr>
  </w:style>
  <w:style w:type="character" w:customStyle="1" w:styleId="indNoBulletChar">
    <w:name w:val="ind No Bullet Char"/>
    <w:basedOn w:val="BulletsChar"/>
    <w:link w:val="indNoBullet"/>
    <w:rsid w:val="000E3A73"/>
    <w:rPr>
      <w:sz w:val="22"/>
      <w:szCs w:val="22"/>
      <w:lang w:val="en-AU" w:eastAsia="en-US"/>
    </w:rPr>
  </w:style>
  <w:style w:type="paragraph" w:customStyle="1" w:styleId="NUmber10">
    <w:name w:val="NUmber1.0"/>
    <w:basedOn w:val="Normal"/>
    <w:link w:val="NUmber10Char"/>
    <w:qFormat/>
    <w:rsid w:val="000E3A73"/>
    <w:rPr>
      <w:b/>
    </w:rPr>
  </w:style>
  <w:style w:type="character" w:customStyle="1" w:styleId="NUmber10Char">
    <w:name w:val="NUmber1.0 Char"/>
    <w:basedOn w:val="DefaultParagraphFont"/>
    <w:link w:val="NUmber10"/>
    <w:rsid w:val="000E3A73"/>
    <w:rPr>
      <w:b/>
      <w:sz w:val="22"/>
      <w:szCs w:val="22"/>
      <w:lang w:val="en-AU" w:eastAsia="en-US"/>
    </w:rPr>
  </w:style>
  <w:style w:type="paragraph" w:customStyle="1" w:styleId="NUmber11">
    <w:name w:val="NUmber1.1"/>
    <w:basedOn w:val="Normal"/>
    <w:link w:val="NUmber11Char"/>
    <w:qFormat/>
    <w:rsid w:val="000E3A73"/>
    <w:pPr>
      <w:ind w:left="1283" w:hanging="432"/>
    </w:pPr>
  </w:style>
  <w:style w:type="character" w:customStyle="1" w:styleId="NUmber11Char">
    <w:name w:val="NUmber1.1 Char"/>
    <w:basedOn w:val="DefaultParagraphFont"/>
    <w:link w:val="NUmber11"/>
    <w:rsid w:val="000E3A73"/>
    <w:rPr>
      <w:sz w:val="22"/>
      <w:szCs w:val="22"/>
      <w:lang w:val="en-AU" w:eastAsia="en-US"/>
    </w:rPr>
  </w:style>
  <w:style w:type="paragraph" w:customStyle="1" w:styleId="NumIndent">
    <w:name w:val="NumIndent"/>
    <w:basedOn w:val="NUmber11"/>
    <w:link w:val="NumIndentChar"/>
    <w:qFormat/>
    <w:rsid w:val="000E3A73"/>
    <w:pPr>
      <w:ind w:firstLine="0"/>
    </w:pPr>
  </w:style>
  <w:style w:type="character" w:customStyle="1" w:styleId="NumIndentChar">
    <w:name w:val="NumIndent Char"/>
    <w:basedOn w:val="NUmber11Char"/>
    <w:link w:val="NumIndent"/>
    <w:rsid w:val="000E3A73"/>
    <w:rPr>
      <w:sz w:val="22"/>
      <w:szCs w:val="22"/>
      <w:lang w:val="en-AU" w:eastAsia="en-US"/>
    </w:rPr>
  </w:style>
  <w:style w:type="paragraph" w:customStyle="1" w:styleId="BulletBold">
    <w:name w:val="Bullet Bold"/>
    <w:basedOn w:val="Bullets"/>
    <w:link w:val="BulletBoldChar"/>
    <w:qFormat/>
    <w:rsid w:val="000E3A73"/>
    <w:pPr>
      <w:numPr>
        <w:numId w:val="0"/>
      </w:numPr>
    </w:pPr>
    <w:rPr>
      <w:b/>
    </w:rPr>
  </w:style>
  <w:style w:type="character" w:customStyle="1" w:styleId="BulletBoldChar">
    <w:name w:val="Bullet Bold Char"/>
    <w:basedOn w:val="BulletsChar"/>
    <w:link w:val="BulletBold"/>
    <w:rsid w:val="000E3A73"/>
    <w:rPr>
      <w:b/>
      <w:sz w:val="22"/>
      <w:szCs w:val="22"/>
      <w:lang w:val="en-AU" w:eastAsia="en-US"/>
    </w:rPr>
  </w:style>
  <w:style w:type="paragraph" w:customStyle="1" w:styleId="Bull2Ind">
    <w:name w:val="Bull2 Ind"/>
    <w:basedOn w:val="Bullets2"/>
    <w:link w:val="Bull2IndChar"/>
    <w:qFormat/>
    <w:rsid w:val="000E3A73"/>
    <w:pPr>
      <w:ind w:firstLine="0"/>
    </w:pPr>
    <w:rPr>
      <w:lang w:eastAsia="en-AU"/>
    </w:rPr>
  </w:style>
  <w:style w:type="character" w:customStyle="1" w:styleId="Bull2IndChar">
    <w:name w:val="Bull2 Ind Char"/>
    <w:basedOn w:val="Bullets2Char"/>
    <w:link w:val="Bull2Ind"/>
    <w:rsid w:val="000E3A73"/>
    <w:rPr>
      <w:rFonts w:cstheme="minorHAnsi"/>
      <w:sz w:val="22"/>
      <w:szCs w:val="22"/>
      <w:lang w:val="en-AU" w:eastAsia="en-AU"/>
    </w:rPr>
  </w:style>
  <w:style w:type="paragraph" w:customStyle="1" w:styleId="Bull2Bold">
    <w:name w:val="Bull2Bold"/>
    <w:basedOn w:val="Bullets2"/>
    <w:link w:val="Bull2BoldChar"/>
    <w:qFormat/>
    <w:rsid w:val="000E3A73"/>
    <w:pPr>
      <w:ind w:left="0" w:firstLine="0"/>
    </w:pPr>
    <w:rPr>
      <w:b/>
      <w:lang w:eastAsia="en-AU"/>
    </w:rPr>
  </w:style>
  <w:style w:type="character" w:customStyle="1" w:styleId="Bull2BoldChar">
    <w:name w:val="Bull2Bold Char"/>
    <w:basedOn w:val="Bullets2Char"/>
    <w:link w:val="Bull2Bold"/>
    <w:rsid w:val="000E3A73"/>
    <w:rPr>
      <w:rFonts w:cstheme="minorHAnsi"/>
      <w:b/>
      <w:sz w:val="22"/>
      <w:szCs w:val="22"/>
      <w:lang w:val="en-AU" w:eastAsia="en-AU"/>
    </w:rPr>
  </w:style>
  <w:style w:type="paragraph" w:customStyle="1" w:styleId="Bullet3">
    <w:name w:val="Bullet3"/>
    <w:basedOn w:val="ListParagraph"/>
    <w:link w:val="Bullet3Char1"/>
    <w:uiPriority w:val="8"/>
    <w:qFormat/>
    <w:rsid w:val="000E3A73"/>
    <w:pPr>
      <w:ind w:left="2912" w:hanging="360"/>
    </w:pPr>
  </w:style>
  <w:style w:type="character" w:customStyle="1" w:styleId="Bullet3Char1">
    <w:name w:val="Bullet3 Char1"/>
    <w:basedOn w:val="ListParagraphChar"/>
    <w:link w:val="Bullet3"/>
    <w:uiPriority w:val="8"/>
    <w:rsid w:val="000E3A73"/>
    <w:rPr>
      <w:sz w:val="22"/>
      <w:szCs w:val="22"/>
      <w:lang w:val="en-AU" w:eastAsia="en-US"/>
    </w:rPr>
  </w:style>
  <w:style w:type="paragraph" w:customStyle="1" w:styleId="Bullet3Bold">
    <w:name w:val="Bullet3Bold"/>
    <w:basedOn w:val="Bullet3"/>
    <w:link w:val="Bullet3BoldChar"/>
    <w:qFormat/>
    <w:rsid w:val="000E3A73"/>
    <w:pPr>
      <w:ind w:left="0" w:firstLine="0"/>
    </w:pPr>
    <w:rPr>
      <w:b/>
      <w:lang w:eastAsia="en-AU"/>
    </w:rPr>
  </w:style>
  <w:style w:type="character" w:customStyle="1" w:styleId="Bullet3BoldChar">
    <w:name w:val="Bullet3Bold Char"/>
    <w:basedOn w:val="Bullet3Char1"/>
    <w:link w:val="Bullet3Bold"/>
    <w:rsid w:val="000E3A73"/>
    <w:rPr>
      <w:b/>
      <w:sz w:val="22"/>
      <w:szCs w:val="22"/>
      <w:lang w:val="en-AU" w:eastAsia="en-AU"/>
    </w:rPr>
  </w:style>
  <w:style w:type="paragraph" w:customStyle="1" w:styleId="Bullet3ind">
    <w:name w:val="Bullet3 ind"/>
    <w:basedOn w:val="Bullet3"/>
    <w:link w:val="Bullet3indChar"/>
    <w:qFormat/>
    <w:rsid w:val="000E3A73"/>
    <w:pPr>
      <w:ind w:firstLine="0"/>
    </w:pPr>
    <w:rPr>
      <w:lang w:eastAsia="en-AU"/>
    </w:rPr>
  </w:style>
  <w:style w:type="character" w:customStyle="1" w:styleId="Bullet3indChar">
    <w:name w:val="Bullet3 ind Char"/>
    <w:basedOn w:val="Bullet3Char1"/>
    <w:link w:val="Bullet3ind"/>
    <w:rsid w:val="000E3A73"/>
    <w:rPr>
      <w:sz w:val="22"/>
      <w:szCs w:val="22"/>
      <w:lang w:val="en-AU" w:eastAsia="en-AU"/>
    </w:rPr>
  </w:style>
  <w:style w:type="paragraph" w:customStyle="1" w:styleId="BulBoldTight">
    <w:name w:val="BulBoldTight"/>
    <w:basedOn w:val="BulletBold"/>
    <w:link w:val="BulBoldTightChar"/>
    <w:qFormat/>
    <w:rsid w:val="000E3A73"/>
    <w:pPr>
      <w:spacing w:after="0"/>
    </w:pPr>
    <w:rPr>
      <w:lang w:eastAsia="en-AU"/>
    </w:rPr>
  </w:style>
  <w:style w:type="character" w:customStyle="1" w:styleId="BulBoldTightChar">
    <w:name w:val="BulBoldTight Char"/>
    <w:basedOn w:val="BulletBoldChar"/>
    <w:link w:val="BulBoldTight"/>
    <w:rsid w:val="000E3A73"/>
    <w:rPr>
      <w:b/>
      <w:sz w:val="22"/>
      <w:szCs w:val="22"/>
      <w:lang w:val="en-AU" w:eastAsia="en-AU"/>
    </w:rPr>
  </w:style>
  <w:style w:type="paragraph" w:customStyle="1" w:styleId="Bull2BldTight">
    <w:name w:val="Bull2BldTight"/>
    <w:basedOn w:val="Bull2Bold"/>
    <w:link w:val="Bull2BldTightChar"/>
    <w:qFormat/>
    <w:rsid w:val="000E3A73"/>
    <w:pPr>
      <w:spacing w:after="0"/>
    </w:pPr>
  </w:style>
  <w:style w:type="character" w:customStyle="1" w:styleId="Bull2BldTightChar">
    <w:name w:val="Bull2BldTight Char"/>
    <w:basedOn w:val="Bull2BoldChar"/>
    <w:link w:val="Bull2BldTight"/>
    <w:rsid w:val="000E3A73"/>
    <w:rPr>
      <w:rFonts w:cstheme="minorHAnsi"/>
      <w:b/>
      <w:sz w:val="22"/>
      <w:szCs w:val="22"/>
      <w:lang w:val="en-AU" w:eastAsia="en-AU"/>
    </w:rPr>
  </w:style>
  <w:style w:type="paragraph" w:customStyle="1" w:styleId="numersBoldTight">
    <w:name w:val="numersBoldTight"/>
    <w:basedOn w:val="numers"/>
    <w:link w:val="numersBoldTightChar"/>
    <w:qFormat/>
    <w:rsid w:val="000E3A73"/>
    <w:pPr>
      <w:spacing w:after="0" w:line="240" w:lineRule="auto"/>
      <w:ind w:left="1494"/>
    </w:pPr>
    <w:rPr>
      <w:b/>
      <w:lang w:eastAsia="en-AU"/>
    </w:rPr>
  </w:style>
  <w:style w:type="character" w:customStyle="1" w:styleId="numersBoldTightChar">
    <w:name w:val="numersBoldTight Char"/>
    <w:basedOn w:val="numersChar"/>
    <w:link w:val="numersBoldTight"/>
    <w:rsid w:val="000E3A73"/>
    <w:rPr>
      <w:b/>
      <w:sz w:val="22"/>
      <w:szCs w:val="22"/>
      <w:lang w:val="en-AU" w:eastAsia="en-AU"/>
    </w:rPr>
  </w:style>
  <w:style w:type="paragraph" w:customStyle="1" w:styleId="boldBulTight">
    <w:name w:val="boldBulTight"/>
    <w:basedOn w:val="Bullets"/>
    <w:link w:val="boldBulTightChar"/>
    <w:qFormat/>
    <w:rsid w:val="000E3A73"/>
    <w:pPr>
      <w:numPr>
        <w:numId w:val="0"/>
      </w:numPr>
      <w:spacing w:after="0" w:line="240" w:lineRule="auto"/>
    </w:pPr>
    <w:rPr>
      <w:b/>
    </w:rPr>
  </w:style>
  <w:style w:type="character" w:customStyle="1" w:styleId="boldBulTightChar">
    <w:name w:val="boldBulTight Char"/>
    <w:basedOn w:val="BulletsChar"/>
    <w:link w:val="boldBulTight"/>
    <w:rsid w:val="000E3A73"/>
    <w:rPr>
      <w:b/>
      <w:sz w:val="22"/>
      <w:szCs w:val="22"/>
      <w:lang w:val="en-AU" w:eastAsia="en-US"/>
    </w:rPr>
  </w:style>
  <w:style w:type="paragraph" w:customStyle="1" w:styleId="BoldBulTight0">
    <w:name w:val="BoldBulTight"/>
    <w:basedOn w:val="Bullets"/>
    <w:link w:val="BoldBulTightChar0"/>
    <w:qFormat/>
    <w:rsid w:val="000E3A73"/>
    <w:pPr>
      <w:numPr>
        <w:numId w:val="0"/>
      </w:numPr>
      <w:spacing w:after="100" w:line="240" w:lineRule="auto"/>
    </w:pPr>
    <w:rPr>
      <w:b/>
    </w:rPr>
  </w:style>
  <w:style w:type="character" w:customStyle="1" w:styleId="BoldBulTightChar0">
    <w:name w:val="BoldBulTight Char"/>
    <w:basedOn w:val="BulletsChar"/>
    <w:link w:val="BoldBulTight0"/>
    <w:rsid w:val="000E3A73"/>
    <w:rPr>
      <w:b/>
      <w:sz w:val="22"/>
      <w:szCs w:val="22"/>
      <w:lang w:val="en-AU" w:eastAsia="en-US"/>
    </w:rPr>
  </w:style>
  <w:style w:type="paragraph" w:customStyle="1" w:styleId="NumbersBold">
    <w:name w:val="Numbers Bold"/>
    <w:basedOn w:val="numers"/>
    <w:link w:val="NumbersBoldChar"/>
    <w:qFormat/>
    <w:rsid w:val="000E3A73"/>
    <w:pPr>
      <w:spacing w:after="100" w:line="240" w:lineRule="auto"/>
      <w:ind w:left="1854"/>
    </w:pPr>
    <w:rPr>
      <w:b/>
    </w:rPr>
  </w:style>
  <w:style w:type="character" w:customStyle="1" w:styleId="NumbersBoldChar">
    <w:name w:val="Numbers Bold Char"/>
    <w:basedOn w:val="numersChar"/>
    <w:link w:val="NumbersBold"/>
    <w:rsid w:val="000E3A73"/>
    <w:rPr>
      <w:b/>
      <w:sz w:val="22"/>
      <w:szCs w:val="22"/>
      <w:lang w:val="en-AU" w:eastAsia="en-US"/>
    </w:rPr>
  </w:style>
  <w:style w:type="paragraph" w:customStyle="1" w:styleId="Bull2bold0">
    <w:name w:val="Bull2bold"/>
    <w:basedOn w:val="Bullets2"/>
    <w:link w:val="Bull2boldChar0"/>
    <w:qFormat/>
    <w:rsid w:val="000E3A73"/>
    <w:pPr>
      <w:spacing w:after="100" w:line="240" w:lineRule="auto"/>
      <w:ind w:left="0" w:firstLine="0"/>
    </w:pPr>
    <w:rPr>
      <w:b/>
    </w:rPr>
  </w:style>
  <w:style w:type="character" w:customStyle="1" w:styleId="Bull2boldChar0">
    <w:name w:val="Bull2bold Char"/>
    <w:basedOn w:val="Bullets2Char"/>
    <w:link w:val="Bull2bold0"/>
    <w:rsid w:val="000E3A73"/>
    <w:rPr>
      <w:rFonts w:cstheme="minorHAnsi"/>
      <w:b/>
      <w:sz w:val="22"/>
      <w:szCs w:val="22"/>
      <w:lang w:val="en-AU" w:eastAsia="en-US"/>
    </w:rPr>
  </w:style>
  <w:style w:type="paragraph" w:customStyle="1" w:styleId="bull2bold1">
    <w:name w:val="bull2bold"/>
    <w:basedOn w:val="Bullets2"/>
    <w:link w:val="bull2boldChar1"/>
    <w:qFormat/>
    <w:rsid w:val="000E3A73"/>
    <w:pPr>
      <w:spacing w:after="60" w:line="240" w:lineRule="auto"/>
      <w:ind w:left="0" w:firstLine="0"/>
    </w:pPr>
    <w:rPr>
      <w:b/>
    </w:rPr>
  </w:style>
  <w:style w:type="character" w:customStyle="1" w:styleId="bull2boldChar1">
    <w:name w:val="bull2bold Char"/>
    <w:basedOn w:val="Bullets2Char"/>
    <w:link w:val="bull2bold1"/>
    <w:rsid w:val="000E3A73"/>
    <w:rPr>
      <w:rFonts w:cstheme="minorHAnsi"/>
      <w:b/>
      <w:sz w:val="22"/>
      <w:szCs w:val="22"/>
      <w:lang w:val="en-AU" w:eastAsia="en-US"/>
    </w:rPr>
  </w:style>
  <w:style w:type="paragraph" w:customStyle="1" w:styleId="BoldBulls">
    <w:name w:val="BoldBulls"/>
    <w:basedOn w:val="Bullets"/>
    <w:link w:val="BoldBullsChar"/>
    <w:qFormat/>
    <w:rsid w:val="000E3A73"/>
    <w:pPr>
      <w:numPr>
        <w:numId w:val="0"/>
      </w:numPr>
    </w:pPr>
    <w:rPr>
      <w:b/>
    </w:rPr>
  </w:style>
  <w:style w:type="character" w:customStyle="1" w:styleId="BoldBullsChar">
    <w:name w:val="BoldBulls Char"/>
    <w:basedOn w:val="BulletsChar"/>
    <w:link w:val="BoldBulls"/>
    <w:rsid w:val="000E3A73"/>
    <w:rPr>
      <w:b/>
      <w:sz w:val="22"/>
      <w:szCs w:val="22"/>
      <w:lang w:val="en-AU" w:eastAsia="en-US"/>
    </w:rPr>
  </w:style>
  <w:style w:type="paragraph" w:customStyle="1" w:styleId="BoldBull2">
    <w:name w:val="BoldBull2"/>
    <w:basedOn w:val="Bullets2"/>
    <w:link w:val="BoldBull2Char"/>
    <w:qFormat/>
    <w:rsid w:val="000E3A73"/>
    <w:pPr>
      <w:spacing w:after="60" w:line="240" w:lineRule="auto"/>
      <w:ind w:left="0" w:firstLine="0"/>
    </w:pPr>
    <w:rPr>
      <w:b/>
    </w:rPr>
  </w:style>
  <w:style w:type="character" w:customStyle="1" w:styleId="BoldBull2Char">
    <w:name w:val="BoldBull2 Char"/>
    <w:basedOn w:val="Bullets2Char"/>
    <w:link w:val="BoldBull2"/>
    <w:rsid w:val="000E3A73"/>
    <w:rPr>
      <w:rFonts w:cstheme="minorHAnsi"/>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rsid w:val="00B74DBA"/>
    <w:pPr>
      <w:numPr>
        <w:numId w:val="12"/>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 w:type="paragraph" w:styleId="NormalWeb">
    <w:name w:val="Normal (Web)"/>
    <w:basedOn w:val="Normal"/>
    <w:uiPriority w:val="99"/>
    <w:semiHidden/>
    <w:unhideWhenUsed/>
    <w:rsid w:val="00C57CEB"/>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C57CEB"/>
  </w:style>
  <w:style w:type="character" w:customStyle="1" w:styleId="nastaliq">
    <w:name w:val="nastaliq"/>
    <w:basedOn w:val="DefaultParagraphFont"/>
    <w:rsid w:val="00854C00"/>
  </w:style>
  <w:style w:type="character" w:customStyle="1" w:styleId="unicode">
    <w:name w:val="unicode"/>
    <w:basedOn w:val="DefaultParagraphFont"/>
    <w:rsid w:val="00854C00"/>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0153832">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992215921">
      <w:bodyDiv w:val="1"/>
      <w:marLeft w:val="0"/>
      <w:marRight w:val="0"/>
      <w:marTop w:val="0"/>
      <w:marBottom w:val="0"/>
      <w:divBdr>
        <w:top w:val="none" w:sz="0" w:space="0" w:color="auto"/>
        <w:left w:val="none" w:sz="0" w:space="0" w:color="auto"/>
        <w:bottom w:val="none" w:sz="0" w:space="0" w:color="auto"/>
        <w:right w:val="none" w:sz="0" w:space="0" w:color="auto"/>
      </w:divBdr>
      <w:divsChild>
        <w:div w:id="1442723681">
          <w:blockQuote w:val="1"/>
          <w:marLeft w:val="537"/>
          <w:marRight w:val="21"/>
          <w:marTop w:val="120"/>
          <w:marBottom w:val="0"/>
          <w:divBdr>
            <w:top w:val="single" w:sz="8" w:space="27" w:color="DBDBCE"/>
            <w:left w:val="single" w:sz="8" w:space="5" w:color="DBDBCE"/>
            <w:bottom w:val="single" w:sz="8" w:space="5" w:color="DBDBCE"/>
            <w:right w:val="single" w:sz="8" w:space="5" w:color="DBDBCE"/>
          </w:divBdr>
          <w:divsChild>
            <w:div w:id="1272973732">
              <w:marLeft w:val="0"/>
              <w:marRight w:val="0"/>
              <w:marTop w:val="0"/>
              <w:marBottom w:val="0"/>
              <w:divBdr>
                <w:top w:val="none" w:sz="0" w:space="0" w:color="auto"/>
                <w:left w:val="none" w:sz="0" w:space="0" w:color="auto"/>
                <w:bottom w:val="none" w:sz="0" w:space="0" w:color="auto"/>
                <w:right w:val="none" w:sz="0" w:space="0" w:color="auto"/>
              </w:divBdr>
            </w:div>
          </w:divsChild>
        </w:div>
        <w:div w:id="638998286">
          <w:marLeft w:val="0"/>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87866300">
      <w:bodyDiv w:val="1"/>
      <w:marLeft w:val="0"/>
      <w:marRight w:val="0"/>
      <w:marTop w:val="0"/>
      <w:marBottom w:val="0"/>
      <w:divBdr>
        <w:top w:val="none" w:sz="0" w:space="0" w:color="auto"/>
        <w:left w:val="none" w:sz="0" w:space="0" w:color="auto"/>
        <w:bottom w:val="none" w:sz="0" w:space="0" w:color="auto"/>
        <w:right w:val="none" w:sz="0" w:space="0" w:color="auto"/>
      </w:divBdr>
    </w:div>
    <w:div w:id="1208106726">
      <w:bodyDiv w:val="1"/>
      <w:marLeft w:val="0"/>
      <w:marRight w:val="0"/>
      <w:marTop w:val="0"/>
      <w:marBottom w:val="0"/>
      <w:divBdr>
        <w:top w:val="none" w:sz="0" w:space="0" w:color="auto"/>
        <w:left w:val="none" w:sz="0" w:space="0" w:color="auto"/>
        <w:bottom w:val="none" w:sz="0" w:space="0" w:color="auto"/>
        <w:right w:val="none" w:sz="0" w:space="0" w:color="auto"/>
      </w:divBdr>
    </w:div>
    <w:div w:id="1455099152">
      <w:bodyDiv w:val="1"/>
      <w:marLeft w:val="0"/>
      <w:marRight w:val="0"/>
      <w:marTop w:val="0"/>
      <w:marBottom w:val="0"/>
      <w:divBdr>
        <w:top w:val="none" w:sz="0" w:space="0" w:color="auto"/>
        <w:left w:val="none" w:sz="0" w:space="0" w:color="auto"/>
        <w:bottom w:val="none" w:sz="0" w:space="0" w:color="auto"/>
        <w:right w:val="none" w:sz="0" w:space="0" w:color="auto"/>
      </w:divBdr>
    </w:div>
    <w:div w:id="1555310601">
      <w:bodyDiv w:val="1"/>
      <w:marLeft w:val="0"/>
      <w:marRight w:val="0"/>
      <w:marTop w:val="0"/>
      <w:marBottom w:val="0"/>
      <w:divBdr>
        <w:top w:val="none" w:sz="0" w:space="0" w:color="auto"/>
        <w:left w:val="none" w:sz="0" w:space="0" w:color="auto"/>
        <w:bottom w:val="none" w:sz="0" w:space="0" w:color="auto"/>
        <w:right w:val="none" w:sz="0" w:space="0" w:color="auto"/>
      </w:divBdr>
      <w:divsChild>
        <w:div w:id="1836142076">
          <w:marLeft w:val="547"/>
          <w:marRight w:val="0"/>
          <w:marTop w:val="0"/>
          <w:marBottom w:val="0"/>
          <w:divBdr>
            <w:top w:val="none" w:sz="0" w:space="0" w:color="auto"/>
            <w:left w:val="none" w:sz="0" w:space="0" w:color="auto"/>
            <w:bottom w:val="none" w:sz="0" w:space="0" w:color="auto"/>
            <w:right w:val="none" w:sz="0" w:space="0" w:color="auto"/>
          </w:divBdr>
        </w:div>
      </w:divsChild>
    </w:div>
    <w:div w:id="1579438792">
      <w:bodyDiv w:val="1"/>
      <w:marLeft w:val="0"/>
      <w:marRight w:val="0"/>
      <w:marTop w:val="0"/>
      <w:marBottom w:val="0"/>
      <w:divBdr>
        <w:top w:val="none" w:sz="0" w:space="0" w:color="auto"/>
        <w:left w:val="none" w:sz="0" w:space="0" w:color="auto"/>
        <w:bottom w:val="none" w:sz="0" w:space="0" w:color="auto"/>
        <w:right w:val="none" w:sz="0" w:space="0" w:color="auto"/>
      </w:divBdr>
      <w:divsChild>
        <w:div w:id="2077899378">
          <w:marLeft w:val="547"/>
          <w:marRight w:val="0"/>
          <w:marTop w:val="0"/>
          <w:marBottom w:val="0"/>
          <w:divBdr>
            <w:top w:val="none" w:sz="0" w:space="0" w:color="auto"/>
            <w:left w:val="none" w:sz="0" w:space="0" w:color="auto"/>
            <w:bottom w:val="none" w:sz="0" w:space="0" w:color="auto"/>
            <w:right w:val="none" w:sz="0" w:space="0" w:color="auto"/>
          </w:divBdr>
        </w:div>
        <w:div w:id="1406024644">
          <w:marLeft w:val="547"/>
          <w:marRight w:val="0"/>
          <w:marTop w:val="0"/>
          <w:marBottom w:val="0"/>
          <w:divBdr>
            <w:top w:val="none" w:sz="0" w:space="0" w:color="auto"/>
            <w:left w:val="none" w:sz="0" w:space="0" w:color="auto"/>
            <w:bottom w:val="none" w:sz="0" w:space="0" w:color="auto"/>
            <w:right w:val="none" w:sz="0" w:space="0" w:color="auto"/>
          </w:divBdr>
        </w:div>
      </w:divsChild>
    </w:div>
    <w:div w:id="1659531977">
      <w:bodyDiv w:val="1"/>
      <w:marLeft w:val="0"/>
      <w:marRight w:val="0"/>
      <w:marTop w:val="0"/>
      <w:marBottom w:val="0"/>
      <w:divBdr>
        <w:top w:val="none" w:sz="0" w:space="0" w:color="auto"/>
        <w:left w:val="none" w:sz="0" w:space="0" w:color="auto"/>
        <w:bottom w:val="none" w:sz="0" w:space="0" w:color="auto"/>
        <w:right w:val="none" w:sz="0" w:space="0" w:color="auto"/>
      </w:divBdr>
      <w:divsChild>
        <w:div w:id="1743287634">
          <w:marLeft w:val="547"/>
          <w:marRight w:val="0"/>
          <w:marTop w:val="0"/>
          <w:marBottom w:val="0"/>
          <w:divBdr>
            <w:top w:val="none" w:sz="0" w:space="0" w:color="auto"/>
            <w:left w:val="none" w:sz="0" w:space="0" w:color="auto"/>
            <w:bottom w:val="none" w:sz="0" w:space="0" w:color="auto"/>
            <w:right w:val="none" w:sz="0" w:space="0" w:color="auto"/>
          </w:divBdr>
        </w:div>
      </w:divsChild>
    </w:div>
    <w:div w:id="180908413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8460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ikhiwiki.org/index.php/Ten_Sikh_Gurus" TargetMode="External"/><Relationship Id="rId117" Type="http://schemas.openxmlformats.org/officeDocument/2006/relationships/hyperlink" Target="https://en.wikipedia.org/wiki/Punjabis" TargetMode="External"/><Relationship Id="rId21" Type="http://schemas.openxmlformats.org/officeDocument/2006/relationships/hyperlink" Target="http://www.sikhiwiki.org/index.php/Ten_successive_Sikh_Gurus" TargetMode="External"/><Relationship Id="rId42" Type="http://schemas.openxmlformats.org/officeDocument/2006/relationships/hyperlink" Target="http://www.sikhiwiki.org/index.php/Anandpur_Sahib" TargetMode="External"/><Relationship Id="rId47" Type="http://schemas.openxmlformats.org/officeDocument/2006/relationships/hyperlink" Target="http://www.sikhiwiki.org/index.php/Sikh_rehat_maryada" TargetMode="External"/><Relationship Id="rId63" Type="http://schemas.openxmlformats.org/officeDocument/2006/relationships/hyperlink" Target="https://en.wikipedia.org/wiki/Indian_subcontinent" TargetMode="External"/><Relationship Id="rId68" Type="http://schemas.openxmlformats.org/officeDocument/2006/relationships/hyperlink" Target="https://en.wikipedia.org/wiki/Writing_system" TargetMode="External"/><Relationship Id="rId84" Type="http://schemas.openxmlformats.org/officeDocument/2006/relationships/hyperlink" Target="https://en.wikipedia.org/wiki/Culture_of_India" TargetMode="External"/><Relationship Id="rId89" Type="http://schemas.openxmlformats.org/officeDocument/2006/relationships/hyperlink" Target="https://en.wikipedia.org/wiki/Culture_of_India" TargetMode="External"/><Relationship Id="rId112" Type="http://schemas.openxmlformats.org/officeDocument/2006/relationships/hyperlink" Target="https://en.wikipedia.org/wiki/Jammu_and_Kashmir" TargetMode="External"/><Relationship Id="rId133" Type="http://schemas.openxmlformats.org/officeDocument/2006/relationships/hyperlink" Target="https://en.wikipedia.org/wiki/Culture_of_Pakistan" TargetMode="External"/><Relationship Id="rId138" Type="http://schemas.openxmlformats.org/officeDocument/2006/relationships/hyperlink" Target="https://en.wikipedia.org/wiki/Western_culture" TargetMode="External"/><Relationship Id="rId154" Type="http://schemas.openxmlformats.org/officeDocument/2006/relationships/hyperlink" Target="https://en.wikipedia.org/wiki/States_and_Territories_of_Australia" TargetMode="External"/><Relationship Id="rId159" Type="http://schemas.openxmlformats.org/officeDocument/2006/relationships/hyperlink" Target="https://en.wikipedia.org/wiki/Australian_cinema" TargetMode="External"/><Relationship Id="rId16" Type="http://schemas.openxmlformats.org/officeDocument/2006/relationships/hyperlink" Target="http://www.sikhiwiki.org/index.php/1469" TargetMode="External"/><Relationship Id="rId107" Type="http://schemas.openxmlformats.org/officeDocument/2006/relationships/hyperlink" Target="https://en.wikipedia.org/wiki/Maharashtra" TargetMode="External"/><Relationship Id="rId11" Type="http://schemas.openxmlformats.org/officeDocument/2006/relationships/hyperlink" Target="http://www.sikhiwiki.org/index.php/India" TargetMode="External"/><Relationship Id="rId32" Type="http://schemas.openxmlformats.org/officeDocument/2006/relationships/hyperlink" Target="http://www.sikhiwiki.org/index.php/Naam_Karan" TargetMode="External"/><Relationship Id="rId37" Type="http://schemas.openxmlformats.org/officeDocument/2006/relationships/hyperlink" Target="http://www.sikhiwiki.org/index.php/Sikh" TargetMode="External"/><Relationship Id="rId53" Type="http://schemas.openxmlformats.org/officeDocument/2006/relationships/hyperlink" Target="https://en.wikipedia.org/wiki/Culture_of_India" TargetMode="External"/><Relationship Id="rId58" Type="http://schemas.openxmlformats.org/officeDocument/2006/relationships/hyperlink" Target="https://en.wikipedia.org/wiki/Architecture" TargetMode="External"/><Relationship Id="rId74" Type="http://schemas.openxmlformats.org/officeDocument/2006/relationships/hyperlink" Target="https://en.wikipedia.org/wiki/Greater_India" TargetMode="External"/><Relationship Id="rId79" Type="http://schemas.openxmlformats.org/officeDocument/2006/relationships/hyperlink" Target="https://en.wikipedia.org/wiki/Buddhism" TargetMode="External"/><Relationship Id="rId102" Type="http://schemas.openxmlformats.org/officeDocument/2006/relationships/hyperlink" Target="https://en.wikipedia.org/wiki/Lakshadweep" TargetMode="External"/><Relationship Id="rId123" Type="http://schemas.openxmlformats.org/officeDocument/2006/relationships/hyperlink" Target="https://en.wikipedia.org/wiki/Hazaras" TargetMode="External"/><Relationship Id="rId128" Type="http://schemas.openxmlformats.org/officeDocument/2006/relationships/hyperlink" Target="https://en.wikipedia.org/wiki/Burusho_people" TargetMode="External"/><Relationship Id="rId144" Type="http://schemas.openxmlformats.org/officeDocument/2006/relationships/hyperlink" Target="https://en.wikipedia.org/wiki/Anglo-Celtic" TargetMode="External"/><Relationship Id="rId149" Type="http://schemas.openxmlformats.org/officeDocument/2006/relationships/hyperlink" Target="https://en.wikipedia.org/wiki/Constitutionalism" TargetMode="External"/><Relationship Id="rId5" Type="http://schemas.openxmlformats.org/officeDocument/2006/relationships/webSettings" Target="webSettings.xml"/><Relationship Id="rId90" Type="http://schemas.openxmlformats.org/officeDocument/2006/relationships/hyperlink" Target="https://en.wikipedia.org/wiki/Culture_of_India" TargetMode="External"/><Relationship Id="rId95" Type="http://schemas.openxmlformats.org/officeDocument/2006/relationships/hyperlink" Target="https://en.wikipedia.org/wiki/Islam_in_India" TargetMode="External"/><Relationship Id="rId160" Type="http://schemas.openxmlformats.org/officeDocument/2006/relationships/hyperlink" Target="https://en.wikipedia.org/wiki/Australian_literature" TargetMode="External"/><Relationship Id="rId165" Type="http://schemas.openxmlformats.org/officeDocument/2006/relationships/theme" Target="theme/theme1.xml"/><Relationship Id="rId22" Type="http://schemas.openxmlformats.org/officeDocument/2006/relationships/hyperlink" Target="http://www.sikhiwiki.org/index.php/Guru_Granth_Sahib" TargetMode="External"/><Relationship Id="rId27" Type="http://schemas.openxmlformats.org/officeDocument/2006/relationships/hyperlink" Target="http://www.sikhiwiki.org/index.php/Gur%C5%AB_Granth_S%C4%9Dhib" TargetMode="External"/><Relationship Id="rId43" Type="http://schemas.openxmlformats.org/officeDocument/2006/relationships/hyperlink" Target="http://www.sikhiwiki.org/index.php/Baisakhi" TargetMode="External"/><Relationship Id="rId48" Type="http://schemas.openxmlformats.org/officeDocument/2006/relationships/hyperlink" Target="http://www.sikhiwiki.org/index.php/Shiromani_Gurdwara_Prabandhak_Committee" TargetMode="External"/><Relationship Id="rId64" Type="http://schemas.openxmlformats.org/officeDocument/2006/relationships/hyperlink" Target="https://en.wikipedia.org/wiki/Hinduism" TargetMode="External"/><Relationship Id="rId69" Type="http://schemas.openxmlformats.org/officeDocument/2006/relationships/hyperlink" Target="https://en.wikipedia.org/wiki/Asia" TargetMode="External"/><Relationship Id="rId113" Type="http://schemas.openxmlformats.org/officeDocument/2006/relationships/hyperlink" Target="https://en.wikipedia.org/wiki/Lakshadweep" TargetMode="External"/><Relationship Id="rId118" Type="http://schemas.openxmlformats.org/officeDocument/2006/relationships/hyperlink" Target="https://en.wikipedia.org/wiki/Kashmiris" TargetMode="External"/><Relationship Id="rId134" Type="http://schemas.openxmlformats.org/officeDocument/2006/relationships/hyperlink" Target="https://en.wikipedia.org/wiki/China" TargetMode="External"/><Relationship Id="rId139" Type="http://schemas.openxmlformats.org/officeDocument/2006/relationships/hyperlink" Target="https://en.wikipedia.org/wiki/Australian_continent" TargetMode="External"/><Relationship Id="rId80" Type="http://schemas.openxmlformats.org/officeDocument/2006/relationships/hyperlink" Target="https://en.wikipedia.org/wiki/Hinduism" TargetMode="External"/><Relationship Id="rId85" Type="http://schemas.openxmlformats.org/officeDocument/2006/relationships/hyperlink" Target="https://en.wikipedia.org/wiki/Culture_of_India" TargetMode="External"/><Relationship Id="rId150" Type="http://schemas.openxmlformats.org/officeDocument/2006/relationships/hyperlink" Target="https://en.wikipedia.org/wiki/Federalism" TargetMode="External"/><Relationship Id="rId155" Type="http://schemas.openxmlformats.org/officeDocument/2006/relationships/hyperlink" Target="https://en.wikipedia.org/wiki/First_Fleet" TargetMode="External"/><Relationship Id="rId12" Type="http://schemas.openxmlformats.org/officeDocument/2006/relationships/hyperlink" Target="http://www.sikhiwiki.org/index.php/Sikh" TargetMode="External"/><Relationship Id="rId17" Type="http://schemas.openxmlformats.org/officeDocument/2006/relationships/hyperlink" Target="http://www.sikhiwiki.org/index.php/Nankana_Sahib" TargetMode="External"/><Relationship Id="rId33" Type="http://schemas.openxmlformats.org/officeDocument/2006/relationships/hyperlink" Target="http://www.sikhiwiki.org/index.php/Sikh" TargetMode="External"/><Relationship Id="rId38" Type="http://schemas.openxmlformats.org/officeDocument/2006/relationships/hyperlink" Target="http://www.sikhiwiki.org/index.php/Guru_Nanak_Dev" TargetMode="External"/><Relationship Id="rId59" Type="http://schemas.openxmlformats.org/officeDocument/2006/relationships/hyperlink" Target="https://en.wikipedia.org/wiki/Art" TargetMode="External"/><Relationship Id="rId103" Type="http://schemas.openxmlformats.org/officeDocument/2006/relationships/hyperlink" Target="https://en.wikipedia.org/wiki/States_and_union_territories_of_India" TargetMode="External"/><Relationship Id="rId108" Type="http://schemas.openxmlformats.org/officeDocument/2006/relationships/hyperlink" Target="https://en.wikipedia.org/wiki/Kerala" TargetMode="External"/><Relationship Id="rId124" Type="http://schemas.openxmlformats.org/officeDocument/2006/relationships/hyperlink" Target="https://en.wikipedia.org/wiki/Pashtuns" TargetMode="External"/><Relationship Id="rId129" Type="http://schemas.openxmlformats.org/officeDocument/2006/relationships/hyperlink" Target="https://en.wikipedia.org/wiki/South_Asian_ethnic_groups" TargetMode="External"/><Relationship Id="rId54" Type="http://schemas.openxmlformats.org/officeDocument/2006/relationships/hyperlink" Target="https://en.wikipedia.org/wiki/Dharma" TargetMode="External"/><Relationship Id="rId70" Type="http://schemas.openxmlformats.org/officeDocument/2006/relationships/hyperlink" Target="https://en.wikipedia.org/wiki/Silk_Road_transmission_of_Buddhism" TargetMode="External"/><Relationship Id="rId75" Type="http://schemas.openxmlformats.org/officeDocument/2006/relationships/hyperlink" Target="https://en.wikipedia.org/wiki/Greater_Persia" TargetMode="External"/><Relationship Id="rId91" Type="http://schemas.openxmlformats.org/officeDocument/2006/relationships/hyperlink" Target="https://en.wikipedia.org/wiki/Culture_of_India" TargetMode="External"/><Relationship Id="rId96" Type="http://schemas.openxmlformats.org/officeDocument/2006/relationships/hyperlink" Target="https://en.wikipedia.org/wiki/Jammu_and_Kashmir" TargetMode="External"/><Relationship Id="rId140" Type="http://schemas.openxmlformats.org/officeDocument/2006/relationships/hyperlink" Target="https://en.wikipedia.org/wiki/Aboriginal_Australians" TargetMode="External"/><Relationship Id="rId145" Type="http://schemas.openxmlformats.org/officeDocument/2006/relationships/hyperlink" Target="https://en.wikipedia.org/wiki/English_language" TargetMode="External"/><Relationship Id="rId161" Type="http://schemas.openxmlformats.org/officeDocument/2006/relationships/hyperlink" Target="https://en.wikipedia.org/wiki/Australian_gold_rush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ikhiwiki.org/index.php/Guru_Nanak_Dev" TargetMode="External"/><Relationship Id="rId23" Type="http://schemas.openxmlformats.org/officeDocument/2006/relationships/hyperlink" Target="http://www.sikhiwiki.org/index.php/Gurmat" TargetMode="External"/><Relationship Id="rId28" Type="http://schemas.openxmlformats.org/officeDocument/2006/relationships/hyperlink" Target="http://www.sikhiwiki.org/index.php/Guru_Gobind_Singh" TargetMode="External"/><Relationship Id="rId36" Type="http://schemas.openxmlformats.org/officeDocument/2006/relationships/hyperlink" Target="http://www.sikhiwiki.org/index.php/Amrit" TargetMode="External"/><Relationship Id="rId49" Type="http://schemas.openxmlformats.org/officeDocument/2006/relationships/hyperlink" Target="http://www.sikhiwiki.org/index.php/SGPC" TargetMode="External"/><Relationship Id="rId57" Type="http://schemas.openxmlformats.org/officeDocument/2006/relationships/hyperlink" Target="https://en.wikipedia.org/wiki/Literature" TargetMode="External"/><Relationship Id="rId106" Type="http://schemas.openxmlformats.org/officeDocument/2006/relationships/hyperlink" Target="https://en.wikipedia.org/wiki/Bihar" TargetMode="External"/><Relationship Id="rId114" Type="http://schemas.openxmlformats.org/officeDocument/2006/relationships/hyperlink" Target="https://en.wikipedia.org/wiki/Sikh" TargetMode="External"/><Relationship Id="rId119" Type="http://schemas.openxmlformats.org/officeDocument/2006/relationships/hyperlink" Target="https://en.wikipedia.org/wiki/Sindhis" TargetMode="External"/><Relationship Id="rId127" Type="http://schemas.openxmlformats.org/officeDocument/2006/relationships/hyperlink" Target="https://en.wikipedia.org/wiki/Balti_people" TargetMode="External"/><Relationship Id="rId10" Type="http://schemas.openxmlformats.org/officeDocument/2006/relationships/hyperlink" Target="http://en.wikipedia.org/wiki/major_world_religions" TargetMode="External"/><Relationship Id="rId31" Type="http://schemas.openxmlformats.org/officeDocument/2006/relationships/hyperlink" Target="http://www.sikhiwiki.org/index.php/Sikh_Empire" TargetMode="External"/><Relationship Id="rId44" Type="http://schemas.openxmlformats.org/officeDocument/2006/relationships/hyperlink" Target="http://www.sikhiwiki.org/index.php/Anand_Karaj" TargetMode="External"/><Relationship Id="rId52" Type="http://schemas.openxmlformats.org/officeDocument/2006/relationships/hyperlink" Target="https://en.wikipedia.org/wiki/Culture_of_India" TargetMode="External"/><Relationship Id="rId60" Type="http://schemas.openxmlformats.org/officeDocument/2006/relationships/hyperlink" Target="https://en.wikipedia.org/wiki/Music" TargetMode="External"/><Relationship Id="rId65" Type="http://schemas.openxmlformats.org/officeDocument/2006/relationships/hyperlink" Target="https://en.wikipedia.org/wiki/Buddhism" TargetMode="External"/><Relationship Id="rId73" Type="http://schemas.openxmlformats.org/officeDocument/2006/relationships/hyperlink" Target="https://en.wikipedia.org/wiki/Culture_of_India" TargetMode="External"/><Relationship Id="rId78" Type="http://schemas.openxmlformats.org/officeDocument/2006/relationships/hyperlink" Target="https://en.wikipedia.org/wiki/Culture_of_India" TargetMode="External"/><Relationship Id="rId81" Type="http://schemas.openxmlformats.org/officeDocument/2006/relationships/hyperlink" Target="https://en.wikipedia.org/wiki/Islam" TargetMode="External"/><Relationship Id="rId86" Type="http://schemas.openxmlformats.org/officeDocument/2006/relationships/hyperlink" Target="https://en.wikipedia.org/wiki/Culture_of_India" TargetMode="External"/><Relationship Id="rId94" Type="http://schemas.openxmlformats.org/officeDocument/2006/relationships/hyperlink" Target="https://en.wikipedia.org/wiki/Hinduism" TargetMode="External"/><Relationship Id="rId99" Type="http://schemas.openxmlformats.org/officeDocument/2006/relationships/hyperlink" Target="https://en.wikipedia.org/wiki/Manipur" TargetMode="External"/><Relationship Id="rId101" Type="http://schemas.openxmlformats.org/officeDocument/2006/relationships/hyperlink" Target="https://en.wikipedia.org/wiki/Mizoram" TargetMode="External"/><Relationship Id="rId122" Type="http://schemas.openxmlformats.org/officeDocument/2006/relationships/hyperlink" Target="https://en.wikipedia.org/wiki/Baloch_people" TargetMode="External"/><Relationship Id="rId130" Type="http://schemas.openxmlformats.org/officeDocument/2006/relationships/hyperlink" Target="https://en.wikipedia.org/wiki/Turkic_peoples" TargetMode="External"/><Relationship Id="rId135" Type="http://schemas.openxmlformats.org/officeDocument/2006/relationships/hyperlink" Target="https://en.wikipedia.org/wiki/India" TargetMode="External"/><Relationship Id="rId143" Type="http://schemas.openxmlformats.org/officeDocument/2006/relationships/hyperlink" Target="https://en.wikipedia.org/wiki/British_colonisation_of_Australia" TargetMode="External"/><Relationship Id="rId148" Type="http://schemas.openxmlformats.org/officeDocument/2006/relationships/hyperlink" Target="https://en.wikipedia.org/wiki/Monarchy_of_Australia" TargetMode="External"/><Relationship Id="rId151" Type="http://schemas.openxmlformats.org/officeDocument/2006/relationships/hyperlink" Target="https://en.wikipedia.org/wiki/Christianity" TargetMode="External"/><Relationship Id="rId156" Type="http://schemas.openxmlformats.org/officeDocument/2006/relationships/hyperlink" Target="https://en.wikipedia.org/wiki/Sydney_Cove" TargetMode="External"/><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ikhiwiki.org/index.php/Panjabi" TargetMode="External"/><Relationship Id="rId13" Type="http://schemas.openxmlformats.org/officeDocument/2006/relationships/hyperlink" Target="http://www.sikhiwiki.org/index.php/Sikh" TargetMode="External"/><Relationship Id="rId18" Type="http://schemas.openxmlformats.org/officeDocument/2006/relationships/hyperlink" Target="http://www.sikhiwiki.org/index.php/Lahore" TargetMode="External"/><Relationship Id="rId39" Type="http://schemas.openxmlformats.org/officeDocument/2006/relationships/hyperlink" Target="http://www.sikhiwiki.org/index.php/1699" TargetMode="External"/><Relationship Id="rId109" Type="http://schemas.openxmlformats.org/officeDocument/2006/relationships/hyperlink" Target="https://en.wikipedia.org/wiki/Telangana" TargetMode="External"/><Relationship Id="rId34" Type="http://schemas.openxmlformats.org/officeDocument/2006/relationships/hyperlink" Target="http://www.sikhiwiki.org/index.php/Gurdwara" TargetMode="External"/><Relationship Id="rId50" Type="http://schemas.openxmlformats.org/officeDocument/2006/relationships/hyperlink" Target="https://en.wikipedia.org/wiki/Culture_of_India" TargetMode="External"/><Relationship Id="rId55" Type="http://schemas.openxmlformats.org/officeDocument/2006/relationships/hyperlink" Target="https://en.wikipedia.org/wiki/Culture_of_India" TargetMode="External"/><Relationship Id="rId76" Type="http://schemas.openxmlformats.org/officeDocument/2006/relationships/hyperlink" Target="https://en.wikipedia.org/wiki/Hindu_Kush" TargetMode="External"/><Relationship Id="rId97" Type="http://schemas.openxmlformats.org/officeDocument/2006/relationships/hyperlink" Target="https://en.wikipedia.org/wiki/Punjab,_India" TargetMode="External"/><Relationship Id="rId104" Type="http://schemas.openxmlformats.org/officeDocument/2006/relationships/hyperlink" Target="https://en.wikipedia.org/wiki/States_and_union_territories_of_India" TargetMode="External"/><Relationship Id="rId120" Type="http://schemas.openxmlformats.org/officeDocument/2006/relationships/hyperlink" Target="https://en.wikipedia.org/wiki/Muhajir_people" TargetMode="External"/><Relationship Id="rId125" Type="http://schemas.openxmlformats.org/officeDocument/2006/relationships/hyperlink" Target="https://en.wikipedia.org/wiki/Dard_people" TargetMode="External"/><Relationship Id="rId141" Type="http://schemas.openxmlformats.org/officeDocument/2006/relationships/hyperlink" Target="https://en.wikipedia.org/wiki/Torres_Strait_Islander" TargetMode="External"/><Relationship Id="rId146" Type="http://schemas.openxmlformats.org/officeDocument/2006/relationships/hyperlink" Target="https://en.wikipedia.org/wiki/Democratic_system" TargetMode="External"/><Relationship Id="rId7" Type="http://schemas.openxmlformats.org/officeDocument/2006/relationships/endnotes" Target="endnotes.xml"/><Relationship Id="rId71" Type="http://schemas.openxmlformats.org/officeDocument/2006/relationships/hyperlink" Target="https://en.wikipedia.org/wiki/Common_Era" TargetMode="External"/><Relationship Id="rId92" Type="http://schemas.openxmlformats.org/officeDocument/2006/relationships/hyperlink" Target="https://en.wikipedia.org/wiki/Culture_of_India" TargetMode="External"/><Relationship Id="rId162" Type="http://schemas.openxmlformats.org/officeDocument/2006/relationships/hyperlink" Target="https://en.wikipedia.org/wiki/Eureka_Stockade" TargetMode="External"/><Relationship Id="rId2" Type="http://schemas.openxmlformats.org/officeDocument/2006/relationships/numbering" Target="numbering.xml"/><Relationship Id="rId29" Type="http://schemas.openxmlformats.org/officeDocument/2006/relationships/hyperlink" Target="http://www.sikhiwiki.org/index.php/Khalsa_Panth" TargetMode="External"/><Relationship Id="rId24" Type="http://schemas.openxmlformats.org/officeDocument/2006/relationships/hyperlink" Target="http://www.sikhiwiki.org/index.php/Waheguru" TargetMode="External"/><Relationship Id="rId40" Type="http://schemas.openxmlformats.org/officeDocument/2006/relationships/hyperlink" Target="http://www.sikhiwiki.org/index.php/Guru_Gobind_Singh" TargetMode="External"/><Relationship Id="rId45" Type="http://schemas.openxmlformats.org/officeDocument/2006/relationships/hyperlink" Target="http://www.sikhiwiki.org/index.php/Guru_Amar_Das" TargetMode="External"/><Relationship Id="rId66" Type="http://schemas.openxmlformats.org/officeDocument/2006/relationships/hyperlink" Target="https://en.wikipedia.org/wiki/Architecture" TargetMode="External"/><Relationship Id="rId87" Type="http://schemas.openxmlformats.org/officeDocument/2006/relationships/hyperlink" Target="https://en.wikipedia.org/wiki/Abrahamic" TargetMode="External"/><Relationship Id="rId110" Type="http://schemas.openxmlformats.org/officeDocument/2006/relationships/hyperlink" Target="https://en.wikipedia.org/wiki/West_Bengal" TargetMode="External"/><Relationship Id="rId115" Type="http://schemas.openxmlformats.org/officeDocument/2006/relationships/hyperlink" Target="https://en.wikipedia.org/wiki/Christian" TargetMode="External"/><Relationship Id="rId131" Type="http://schemas.openxmlformats.org/officeDocument/2006/relationships/hyperlink" Target="https://en.wikipedia.org/wiki/Central_Asia" TargetMode="External"/><Relationship Id="rId136" Type="http://schemas.openxmlformats.org/officeDocument/2006/relationships/hyperlink" Target="https://en.wikipedia.org/wiki/Afghanistan" TargetMode="External"/><Relationship Id="rId157" Type="http://schemas.openxmlformats.org/officeDocument/2006/relationships/hyperlink" Target="https://en.wikipedia.org/wiki/Ned_Kelly" TargetMode="External"/><Relationship Id="rId61" Type="http://schemas.openxmlformats.org/officeDocument/2006/relationships/hyperlink" Target="https://en.wikipedia.org/wiki/Culture_of_India" TargetMode="External"/><Relationship Id="rId82" Type="http://schemas.openxmlformats.org/officeDocument/2006/relationships/hyperlink" Target="https://en.wikipedia.org/wiki/Jainism" TargetMode="External"/><Relationship Id="rId152" Type="http://schemas.openxmlformats.org/officeDocument/2006/relationships/hyperlink" Target="https://en.wikipedia.org/wiki/Aboriginal_art" TargetMode="External"/><Relationship Id="rId19" Type="http://schemas.openxmlformats.org/officeDocument/2006/relationships/hyperlink" Target="http://www.sikhiwiki.org/index.php/Pakistan" TargetMode="External"/><Relationship Id="rId14" Type="http://schemas.openxmlformats.org/officeDocument/2006/relationships/hyperlink" Target="http://www.sikhiwiki.org/index.php/Sanskrit" TargetMode="External"/><Relationship Id="rId30" Type="http://schemas.openxmlformats.org/officeDocument/2006/relationships/hyperlink" Target="http://www.sikhiwiki.org/index.php/Punjab" TargetMode="External"/><Relationship Id="rId35" Type="http://schemas.openxmlformats.org/officeDocument/2006/relationships/hyperlink" Target="http://www.sikhiwiki.org/index.php/Amrit_Sanskar" TargetMode="External"/><Relationship Id="rId56" Type="http://schemas.openxmlformats.org/officeDocument/2006/relationships/hyperlink" Target="https://en.wikipedia.org/wiki/Philosophy" TargetMode="External"/><Relationship Id="rId77" Type="http://schemas.openxmlformats.org/officeDocument/2006/relationships/hyperlink" Target="https://en.wikipedia.org/wiki/Pamir_Mountains" TargetMode="External"/><Relationship Id="rId100" Type="http://schemas.openxmlformats.org/officeDocument/2006/relationships/hyperlink" Target="https://en.wikipedia.org/wiki/Nagaland" TargetMode="External"/><Relationship Id="rId105" Type="http://schemas.openxmlformats.org/officeDocument/2006/relationships/hyperlink" Target="https://en.wikipedia.org/wiki/Uttar_Pradesh" TargetMode="External"/><Relationship Id="rId126" Type="http://schemas.openxmlformats.org/officeDocument/2006/relationships/hyperlink" Target="https://en.wikipedia.org/wiki/Wakhi_people" TargetMode="External"/><Relationship Id="rId147" Type="http://schemas.openxmlformats.org/officeDocument/2006/relationships/hyperlink" Target="https://en.wikipedia.org/wiki/Westminster" TargetMode="External"/><Relationship Id="rId8" Type="http://schemas.openxmlformats.org/officeDocument/2006/relationships/image" Target="media/image1.png"/><Relationship Id="rId51" Type="http://schemas.openxmlformats.org/officeDocument/2006/relationships/hyperlink" Target="https://en.wikipedia.org/wiki/Indian_subcontinent" TargetMode="External"/><Relationship Id="rId72" Type="http://schemas.openxmlformats.org/officeDocument/2006/relationships/hyperlink" Target="https://en.wikipedia.org/wiki/Culture_of_India" TargetMode="External"/><Relationship Id="rId93" Type="http://schemas.openxmlformats.org/officeDocument/2006/relationships/hyperlink" Target="https://en.wikipedia.org/wiki/India" TargetMode="External"/><Relationship Id="rId98" Type="http://schemas.openxmlformats.org/officeDocument/2006/relationships/hyperlink" Target="https://en.wikipedia.org/wiki/Meghalaya" TargetMode="External"/><Relationship Id="rId121" Type="http://schemas.openxmlformats.org/officeDocument/2006/relationships/hyperlink" Target="https://en.wikipedia.org/wiki/Makrani" TargetMode="External"/><Relationship Id="rId142" Type="http://schemas.openxmlformats.org/officeDocument/2006/relationships/hyperlink" Target="https://en.wikipedia.org/wiki/Oceanian" TargetMode="External"/><Relationship Id="rId163"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www.sikhiwiki.org/index.php/Ek_Onkar" TargetMode="External"/><Relationship Id="rId46" Type="http://schemas.openxmlformats.org/officeDocument/2006/relationships/hyperlink" Target="http://www.sikhiwiki.org/index.php/Guru_Ram_Das" TargetMode="External"/><Relationship Id="rId67" Type="http://schemas.openxmlformats.org/officeDocument/2006/relationships/hyperlink" Target="https://en.wikipedia.org/wiki/Public_administration" TargetMode="External"/><Relationship Id="rId116" Type="http://schemas.openxmlformats.org/officeDocument/2006/relationships/hyperlink" Target="https://en.wikipedia.org/wiki/Urdu_language" TargetMode="External"/><Relationship Id="rId137" Type="http://schemas.openxmlformats.org/officeDocument/2006/relationships/hyperlink" Target="https://en.wikipedia.org/wiki/Islam" TargetMode="External"/><Relationship Id="rId158" Type="http://schemas.openxmlformats.org/officeDocument/2006/relationships/hyperlink" Target="https://en.wikipedia.org/wiki/Australian_music" TargetMode="External"/><Relationship Id="rId20" Type="http://schemas.openxmlformats.org/officeDocument/2006/relationships/hyperlink" Target="http://www.sikhiwiki.org/index.php/Guru_Nanak_Dev" TargetMode="External"/><Relationship Id="rId41" Type="http://schemas.openxmlformats.org/officeDocument/2006/relationships/hyperlink" Target="http://www.sikhiwiki.org/index.php/Khalsa" TargetMode="External"/><Relationship Id="rId62" Type="http://schemas.openxmlformats.org/officeDocument/2006/relationships/hyperlink" Target="https://en.wikipedia.org/wiki/Greater_India" TargetMode="External"/><Relationship Id="rId83" Type="http://schemas.openxmlformats.org/officeDocument/2006/relationships/hyperlink" Target="https://en.wikipedia.org/wiki/Sikhism" TargetMode="External"/><Relationship Id="rId88" Type="http://schemas.openxmlformats.org/officeDocument/2006/relationships/hyperlink" Target="https://en.wikipedia.org/wiki/Culture_of_India" TargetMode="External"/><Relationship Id="rId111" Type="http://schemas.openxmlformats.org/officeDocument/2006/relationships/hyperlink" Target="https://en.wikipedia.org/wiki/Assam" TargetMode="External"/><Relationship Id="rId132" Type="http://schemas.openxmlformats.org/officeDocument/2006/relationships/hyperlink" Target="https://en.wikipedia.org/wiki/Middle_East" TargetMode="External"/><Relationship Id="rId153" Type="http://schemas.openxmlformats.org/officeDocument/2006/relationships/hyperlink" Target="https://en.wikipedia.org/wiki/Culture_of_Austr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2A446-2CF2-417A-BFE7-312995A8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TotalTime>
  <Pages>42</Pages>
  <Words>9146</Words>
  <Characters>52133</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6</cp:revision>
  <dcterms:created xsi:type="dcterms:W3CDTF">2016-10-14T03:20:00Z</dcterms:created>
  <dcterms:modified xsi:type="dcterms:W3CDTF">2016-10-24T05:14:00Z</dcterms:modified>
</cp:coreProperties>
</file>