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5F6FC0" w:rsidRPr="00361DB7" w:rsidRDefault="005F6FC0"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5F6FC0" w:rsidRPr="00E623C6" w:rsidRDefault="005F6FC0"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14:paraId="2DD90EB2" w14:textId="4C34A7A8" w:rsidR="005F6FC0" w:rsidRPr="00361DB7" w:rsidRDefault="005F6FC0"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5F6FC0" w:rsidRPr="00E623C6" w:rsidRDefault="005F6FC0"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2E1BFF">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0B0442D1" w:rsidR="005F6FC0" w:rsidRPr="00C376ED" w:rsidRDefault="005F6FC0"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5F6FC0" w:rsidRPr="00C376ED" w:rsidRDefault="005F6FC0" w:rsidP="009431A2">
                            <w:pPr>
                              <w:jc w:val="center"/>
                              <w:rPr>
                                <w:rFonts w:ascii="Arial" w:hAnsi="Arial" w:cs="Arial"/>
                                <w:sz w:val="20"/>
                              </w:rPr>
                            </w:pPr>
                          </w:p>
                          <w:p w14:paraId="319802F8" w14:textId="77777777" w:rsidR="005F6FC0" w:rsidRPr="00C376ED" w:rsidRDefault="005F6FC0"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14:paraId="056A0653" w14:textId="0B0442D1" w:rsidR="005F6FC0" w:rsidRPr="00C376ED" w:rsidRDefault="005F6FC0"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5F6FC0" w:rsidRPr="00C376ED" w:rsidRDefault="005F6FC0" w:rsidP="009431A2">
                      <w:pPr>
                        <w:jc w:val="center"/>
                        <w:rPr>
                          <w:rFonts w:ascii="Arial" w:hAnsi="Arial" w:cs="Arial"/>
                          <w:sz w:val="20"/>
                        </w:rPr>
                      </w:pPr>
                    </w:p>
                    <w:p w14:paraId="319802F8" w14:textId="77777777" w:rsidR="005F6FC0" w:rsidRPr="00C376ED" w:rsidRDefault="005F6FC0"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27D78CFD" w:rsidR="00517DA1" w:rsidRPr="00517DA1" w:rsidRDefault="00FF0FA4" w:rsidP="00517DA1">
            <w:pPr>
              <w:rPr>
                <w:rFonts w:ascii="Arial" w:hAnsi="Arial" w:cs="Arial"/>
              </w:rPr>
            </w:pPr>
            <w:permStart w:id="1759134750" w:edGrp="everyone"/>
            <w:r>
              <w:rPr>
                <w:rFonts w:ascii="Arial" w:hAnsi="Arial" w:cs="Arial"/>
              </w:rPr>
              <w:t>BENJAMIN WILLIAMS</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8-12-05T00:00:00Z">
              <w:dateFormat w:val="d/MM/yyyy"/>
              <w:lid w:val="en-AU"/>
              <w:storeMappedDataAs w:val="dateTime"/>
              <w:calendar w:val="gregorian"/>
            </w:date>
          </w:sdtPr>
          <w:sdtContent>
            <w:permStart w:id="439897887" w:edGrp="everyone" w:displacedByCustomXml="prev"/>
            <w:tc>
              <w:tcPr>
                <w:tcW w:w="5583" w:type="dxa"/>
              </w:tcPr>
              <w:p w14:paraId="70B0B1C9" w14:textId="44C60629" w:rsidR="00517DA1" w:rsidRPr="00517DA1" w:rsidRDefault="008F625B" w:rsidP="00517DA1">
                <w:pPr>
                  <w:rPr>
                    <w:rFonts w:ascii="Arial" w:hAnsi="Arial" w:cs="Arial"/>
                  </w:rPr>
                </w:pPr>
                <w:r>
                  <w:rPr>
                    <w:rFonts w:ascii="Arial" w:hAnsi="Arial" w:cs="Arial"/>
                  </w:rPr>
                  <w:t>5/12/2018</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5F6FC0"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5F6FC0"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6FCD5909" w:rsidR="000B5FA2" w:rsidRPr="00F35748" w:rsidRDefault="008D5C20" w:rsidP="005A4934">
            <w:pPr>
              <w:rPr>
                <w:rFonts w:ascii="Arial" w:hAnsi="Arial" w:cs="Arial"/>
              </w:rPr>
            </w:pPr>
            <w:permStart w:id="1711481743" w:edGrp="everyone"/>
            <w:r>
              <w:rPr>
                <w:rFonts w:ascii="Arial" w:hAnsi="Arial" w:cs="Arial"/>
              </w:rPr>
              <w:t>EDSS</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4BF24F34" w14:textId="2907B8D5" w:rsidR="00275904" w:rsidRDefault="00CB114F" w:rsidP="00275904">
            <w:permStart w:id="862408093" w:edGrp="everyone"/>
            <w:r>
              <w:rPr>
                <w:rFonts w:ascii="Arial" w:hAnsi="Arial" w:cs="Arial"/>
                <w:color w:val="222222"/>
                <w:shd w:val="clear" w:color="auto" w:fill="FFFFFF"/>
              </w:rPr>
              <w:t>Electric shock</w:t>
            </w:r>
            <w:r w:rsidR="00682DED">
              <w:rPr>
                <w:rFonts w:ascii="Arial" w:hAnsi="Arial" w:cs="Arial"/>
                <w:color w:val="222222"/>
                <w:shd w:val="clear" w:color="auto" w:fill="FFFFFF"/>
              </w:rPr>
              <w:t xml:space="preserve"> – Activity: wiring repairs</w:t>
            </w:r>
          </w:p>
          <w:permEnd w:id="862408093"/>
          <w:p w14:paraId="18EF8766" w14:textId="37AB9C72" w:rsidR="00F35748" w:rsidRDefault="00F35748" w:rsidP="001210B2">
            <w:pPr>
              <w:keepNext/>
              <w:rPr>
                <w:rFonts w:ascii="Arial" w:hAnsi="Arial" w:cs="Arial"/>
              </w:rPr>
            </w:pPr>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269FD0E2" w:rsidR="00F35748" w:rsidRDefault="00275904" w:rsidP="001210B2">
            <w:pPr>
              <w:keepNext/>
              <w:rPr>
                <w:rFonts w:ascii="Arial" w:hAnsi="Arial" w:cs="Arial"/>
              </w:rPr>
            </w:pPr>
            <w:permStart w:id="866674822" w:edGrp="everyone"/>
            <w:r w:rsidRPr="00275904">
              <w:rPr>
                <w:rFonts w:ascii="Arial" w:hAnsi="Arial" w:cs="Arial"/>
              </w:rPr>
              <w:t>Managing electrical risks in the workplace</w:t>
            </w:r>
            <w:r>
              <w:rPr>
                <w:rFonts w:ascii="Arial" w:hAnsi="Arial" w:cs="Arial"/>
              </w:rPr>
              <w:t xml:space="preserve"> – Code of Practice – October 2018 </w:t>
            </w:r>
          </w:p>
          <w:permEnd w:id="866674822"/>
          <w:p w14:paraId="5C1D3116" w14:textId="1A7D9824" w:rsidR="00F35748" w:rsidRDefault="00F35748" w:rsidP="001210B2">
            <w:pPr>
              <w:keepNext/>
              <w:rPr>
                <w:rFonts w:ascii="Arial" w:hAnsi="Arial" w:cs="Arial"/>
              </w:rPr>
            </w:pPr>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039A0EEF" w14:textId="77777777" w:rsidR="00682DED" w:rsidRDefault="00682DED" w:rsidP="00682DED">
            <w:pPr>
              <w:keepNext/>
              <w:rPr>
                <w:rFonts w:ascii="Arial" w:hAnsi="Arial" w:cs="Arial"/>
              </w:rPr>
            </w:pPr>
            <w:permStart w:id="1946645694" w:edGrp="everyone"/>
            <w:r w:rsidRPr="00275904">
              <w:rPr>
                <w:rFonts w:ascii="Arial" w:hAnsi="Arial" w:cs="Arial"/>
              </w:rPr>
              <w:t>https://www.safeworkaustralia.gov.au/system/files/documents/1810/model-cop-managing-electrical-risks-in-the-workplace.pdf</w:t>
            </w:r>
          </w:p>
          <w:permEnd w:id="1946645694"/>
          <w:p w14:paraId="7A9E51F4" w14:textId="39E0E410" w:rsidR="00517DA1" w:rsidRPr="00517DA1" w:rsidRDefault="00517DA1" w:rsidP="001210B2">
            <w:pPr>
              <w:keepNext/>
              <w:rPr>
                <w:rFonts w:ascii="Arial" w:hAnsi="Arial" w:cs="Arial"/>
              </w:rPr>
            </w:pPr>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6923F3BC" w14:textId="77777777" w:rsidR="00772F0A" w:rsidRPr="00772F0A" w:rsidRDefault="00772F0A" w:rsidP="00772F0A">
            <w:pPr>
              <w:keepNext/>
              <w:rPr>
                <w:rFonts w:ascii="Arial" w:hAnsi="Arial" w:cs="Arial"/>
              </w:rPr>
            </w:pPr>
            <w:permStart w:id="119674077" w:edGrp="everyone"/>
            <w:r w:rsidRPr="00772F0A">
              <w:rPr>
                <w:rFonts w:ascii="Arial" w:hAnsi="Arial" w:cs="Arial"/>
              </w:rPr>
              <w:t>Electric shock has the potential to cause fatal injury. The term ‘electrocution’ implies death due to the action of electric current. Electric current passing through the body can cause:</w:t>
            </w:r>
          </w:p>
          <w:p w14:paraId="5B006BBC" w14:textId="03AE15C6" w:rsidR="00772F0A" w:rsidRPr="00772F0A" w:rsidRDefault="00772F0A" w:rsidP="00772F0A">
            <w:pPr>
              <w:keepNext/>
              <w:rPr>
                <w:rFonts w:ascii="Arial" w:hAnsi="Arial" w:cs="Arial"/>
              </w:rPr>
            </w:pPr>
            <w:r w:rsidRPr="00772F0A">
              <w:rPr>
                <w:rFonts w:ascii="Arial" w:hAnsi="Arial" w:cs="Arial"/>
              </w:rPr>
              <w:t>muscle spasms</w:t>
            </w:r>
            <w:r>
              <w:rPr>
                <w:rFonts w:ascii="Arial" w:hAnsi="Arial" w:cs="Arial"/>
              </w:rPr>
              <w:t xml:space="preserve">, </w:t>
            </w:r>
            <w:r w:rsidRPr="00772F0A">
              <w:rPr>
                <w:rFonts w:ascii="Arial" w:hAnsi="Arial" w:cs="Arial"/>
              </w:rPr>
              <w:t>inhibition of the respiratory centre of the brain</w:t>
            </w:r>
            <w:r>
              <w:rPr>
                <w:rFonts w:ascii="Arial" w:hAnsi="Arial" w:cs="Arial"/>
              </w:rPr>
              <w:t xml:space="preserve">, </w:t>
            </w:r>
            <w:r w:rsidRPr="00772F0A">
              <w:rPr>
                <w:rFonts w:ascii="Arial" w:hAnsi="Arial" w:cs="Arial"/>
              </w:rPr>
              <w:t>heart fibrillation (disturbance to heart beat)</w:t>
            </w:r>
            <w:r>
              <w:rPr>
                <w:rFonts w:ascii="Arial" w:hAnsi="Arial" w:cs="Arial"/>
              </w:rPr>
              <w:t xml:space="preserve">, </w:t>
            </w:r>
            <w:r w:rsidRPr="00772F0A">
              <w:rPr>
                <w:rFonts w:ascii="Arial" w:hAnsi="Arial" w:cs="Arial"/>
              </w:rPr>
              <w:t>tissue burns and nerve damage</w:t>
            </w:r>
            <w:r>
              <w:rPr>
                <w:rFonts w:ascii="Arial" w:hAnsi="Arial" w:cs="Arial"/>
              </w:rPr>
              <w:t xml:space="preserve">, </w:t>
            </w:r>
            <w:r w:rsidRPr="00772F0A">
              <w:rPr>
                <w:rFonts w:ascii="Arial" w:hAnsi="Arial" w:cs="Arial"/>
              </w:rPr>
              <w:t>confusion or memory loss.</w:t>
            </w:r>
          </w:p>
          <w:p w14:paraId="3A31FB04" w14:textId="77777777" w:rsidR="00772F0A" w:rsidRPr="00772F0A" w:rsidRDefault="00772F0A" w:rsidP="00772F0A">
            <w:pPr>
              <w:keepNext/>
              <w:rPr>
                <w:rFonts w:ascii="Arial" w:hAnsi="Arial" w:cs="Arial"/>
              </w:rPr>
            </w:pPr>
            <w:r w:rsidRPr="00772F0A">
              <w:rPr>
                <w:rFonts w:ascii="Arial" w:hAnsi="Arial" w:cs="Arial"/>
              </w:rPr>
              <w:t>Muscle spasm can prevent people from releasing their grasp on electrically ‘live’ parts and prevent breathing or shouting for help. This can cause the person to panic, which in turn induces sweating. A variable that affects current flow through the body is the individual’s ‘electrical resistance’. Almost all of the body’s resistance is in the skin and sweating further reduces the person’s inherent resistance (greater resistance = increased difficulty for electricity to pass through the body).</w:t>
            </w:r>
          </w:p>
          <w:p w14:paraId="2A779BA0" w14:textId="77777777" w:rsidR="00772F0A" w:rsidRPr="00772F0A" w:rsidRDefault="00772F0A" w:rsidP="00772F0A">
            <w:pPr>
              <w:keepNext/>
              <w:rPr>
                <w:rFonts w:ascii="Arial" w:hAnsi="Arial" w:cs="Arial"/>
              </w:rPr>
            </w:pPr>
            <w:r w:rsidRPr="00772F0A">
              <w:rPr>
                <w:rFonts w:ascii="Arial" w:hAnsi="Arial" w:cs="Arial"/>
              </w:rPr>
              <w:t>Ventricular fibrillation is considered the main form of death by electric shock. Essentially, it is a condition of the heart caused by the disturbance of the heart’s own internal impulses. The heart rhythm fluctuates and cannot effectively pump blood to sustain life.</w:t>
            </w:r>
          </w:p>
          <w:p w14:paraId="5BD3D5E5" w14:textId="2D2B0893" w:rsidR="00A676C8" w:rsidRPr="00A676C8" w:rsidRDefault="00772F0A" w:rsidP="001210B2">
            <w:pPr>
              <w:keepNext/>
              <w:rPr>
                <w:rFonts w:ascii="Arial" w:hAnsi="Arial" w:cs="Arial"/>
              </w:rPr>
            </w:pPr>
            <w:r w:rsidRPr="00772F0A">
              <w:rPr>
                <w:rFonts w:ascii="Arial" w:hAnsi="Arial" w:cs="Arial"/>
              </w:rPr>
              <w:t>Isolate the person from the electric current if safe to do so (i.e. turn the power off if possible, remove the person from danger) and then provide first aid. Always seek further medical assistance either:</w:t>
            </w:r>
            <w:r>
              <w:rPr>
                <w:rFonts w:ascii="Arial" w:hAnsi="Arial" w:cs="Arial"/>
              </w:rPr>
              <w:t xml:space="preserve"> </w:t>
            </w:r>
            <w:r w:rsidRPr="00772F0A">
              <w:rPr>
                <w:rFonts w:ascii="Arial" w:hAnsi="Arial" w:cs="Arial"/>
              </w:rPr>
              <w:t>immediately, by calling the ambulance</w:t>
            </w:r>
            <w:r>
              <w:rPr>
                <w:rFonts w:ascii="Arial" w:hAnsi="Arial" w:cs="Arial"/>
              </w:rPr>
              <w:t xml:space="preserve">, </w:t>
            </w:r>
            <w:r w:rsidRPr="00772F0A">
              <w:rPr>
                <w:rFonts w:ascii="Arial" w:hAnsi="Arial" w:cs="Arial"/>
              </w:rPr>
              <w:t>as soon as possible, by attendance at a doctor even if the person has received a mild shock or only a suspected shock. This is because disturbance to the heartbeat may not be readily detected by the person or during first aid</w:t>
            </w:r>
            <w:r w:rsidR="002E1BFF">
              <w:rPr>
                <w:rFonts w:ascii="Arial" w:hAnsi="Arial" w:cs="Arial"/>
              </w:rPr>
              <w:t xml:space="preserve">. </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3B468A74" w:rsidR="00517DA1" w:rsidRPr="00517DA1" w:rsidRDefault="006D0CAD" w:rsidP="001210B2">
            <w:pPr>
              <w:keepNext/>
              <w:rPr>
                <w:rFonts w:ascii="Arial" w:hAnsi="Arial" w:cs="Arial"/>
              </w:rPr>
            </w:pPr>
            <w:permStart w:id="1021334041" w:edGrp="everyone"/>
            <w:r w:rsidRPr="006D0CAD">
              <w:rPr>
                <w:rFonts w:ascii="Arial" w:hAnsi="Arial" w:cs="Arial"/>
              </w:rPr>
              <w:t>https://education.qld.gov.au/initiativesstrategies/Documents/electrical-safety-guide.pdf</w:t>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9440B7C" w14:textId="77777777" w:rsidR="00CC1F6E" w:rsidRDefault="0041109F" w:rsidP="005A4934">
            <w:pPr>
              <w:rPr>
                <w:rFonts w:ascii="Arial" w:hAnsi="Arial" w:cs="Arial"/>
              </w:rPr>
            </w:pPr>
            <w:permStart w:id="142502145" w:edGrp="everyone"/>
            <w:r>
              <w:rPr>
                <w:rFonts w:ascii="Arial" w:hAnsi="Arial" w:cs="Arial"/>
              </w:rPr>
              <w:t>Identify the hazard by carrying out a workplace risk assessment</w:t>
            </w:r>
            <w:r w:rsidR="00CC1F6E">
              <w:rPr>
                <w:rFonts w:ascii="Arial" w:hAnsi="Arial" w:cs="Arial"/>
              </w:rPr>
              <w:t xml:space="preserve">: </w:t>
            </w:r>
          </w:p>
          <w:p w14:paraId="724161C7" w14:textId="53A6BF7A" w:rsidR="000D1AD5" w:rsidRDefault="00CC1F6E" w:rsidP="005A4934">
            <w:pPr>
              <w:rPr>
                <w:rFonts w:ascii="Arial" w:hAnsi="Arial" w:cs="Arial"/>
              </w:rPr>
            </w:pPr>
            <w:r>
              <w:rPr>
                <w:rFonts w:ascii="Arial" w:hAnsi="Arial" w:cs="Arial"/>
              </w:rPr>
              <w:t xml:space="preserve">Firstly identify the hazards – find out what could possibly cause harm. Assess the risk (if necessary) – understand the nature of the harm that could be caused by the hazard, how serious the harm could be and the likelihood of it happening. Control the risk by implementing the most effective control measure that is reasonably practicable in the circumstances </w:t>
            </w:r>
            <w:r w:rsidR="000D1AD5">
              <w:rPr>
                <w:rFonts w:ascii="Arial" w:hAnsi="Arial" w:cs="Arial"/>
              </w:rPr>
              <w:t xml:space="preserve"> (use the hierarchy of risk control – from the highest level of protection and reliability to the lowest control measure) </w:t>
            </w:r>
            <w:r>
              <w:rPr>
                <w:rFonts w:ascii="Arial" w:hAnsi="Arial" w:cs="Arial"/>
              </w:rPr>
              <w:t xml:space="preserve">and lastly by reviewing the control measures by ensuring control measures are working as planned. </w:t>
            </w:r>
          </w:p>
          <w:p w14:paraId="3CB9D6DE" w14:textId="7251B30D" w:rsidR="005A4934" w:rsidRPr="005A4934" w:rsidRDefault="000D1AD5" w:rsidP="005A4934">
            <w:pPr>
              <w:rPr>
                <w:rFonts w:ascii="Arial" w:hAnsi="Arial" w:cs="Arial"/>
              </w:rPr>
            </w:pPr>
            <w:r>
              <w:rPr>
                <w:rFonts w:ascii="Arial" w:hAnsi="Arial" w:cs="Arial"/>
              </w:rPr>
              <w:t xml:space="preserve">Always consult workers – consulting workers and their HSR is required at each step of the health and safety risk management process. </w:t>
            </w:r>
            <w:r w:rsidR="0041109F" w:rsidRPr="00CC1F6E">
              <w:rPr>
                <w:rFonts w:ascii="Arial" w:hAnsi="Arial" w:cs="Arial"/>
              </w:rPr>
              <w:t xml:space="preserv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63310945" w:rsidR="00517DA1" w:rsidRPr="00517DA1" w:rsidRDefault="00CC1F6E" w:rsidP="00517DA1">
            <w:pPr>
              <w:rPr>
                <w:rFonts w:ascii="Arial" w:hAnsi="Arial" w:cs="Arial"/>
              </w:rPr>
            </w:pPr>
            <w:permStart w:id="1306873472" w:edGrp="everyone"/>
            <w:r w:rsidRPr="00CC1F6E">
              <w:rPr>
                <w:rFonts w:ascii="Arial" w:hAnsi="Arial" w:cs="Arial"/>
              </w:rPr>
              <w:t>https://www.safeworkaustralia.gov.au/risk</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0E3FE8A6" w:rsidR="00AB6B63" w:rsidRDefault="00AB6B63" w:rsidP="00687445">
            <w:pPr>
              <w:keepNext/>
              <w:rPr>
                <w:rFonts w:ascii="Arial" w:hAnsi="Arial" w:cs="Arial"/>
              </w:rPr>
            </w:pPr>
            <w:r>
              <w:rPr>
                <w:rFonts w:ascii="Arial" w:hAnsi="Arial" w:cs="Arial"/>
              </w:rPr>
              <w:t xml:space="preserve">Level of risk: </w:t>
            </w:r>
            <w:permStart w:id="2087873786" w:edGrp="everyone"/>
            <w:r w:rsidR="003133E0">
              <w:rPr>
                <w:rFonts w:ascii="Arial" w:hAnsi="Arial" w:cs="Arial"/>
              </w:rPr>
              <w:t xml:space="preserve">3 A – Possible Death or permanent disability. </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5F42E963" w:rsidR="00AB6B63" w:rsidRDefault="003133E0" w:rsidP="001210B2">
            <w:pPr>
              <w:keepNext/>
              <w:rPr>
                <w:rFonts w:ascii="Arial" w:hAnsi="Arial" w:cs="Arial"/>
              </w:rPr>
            </w:pPr>
            <w:permStart w:id="1410548955" w:edGrp="everyone"/>
            <w:r>
              <w:rPr>
                <w:rFonts w:ascii="Arial" w:hAnsi="Arial" w:cs="Arial"/>
              </w:rPr>
              <w:t xml:space="preserve">Hazards should be included in the JSEA prior to commencing the job – everyone supervisor and workers should </w:t>
            </w:r>
            <w:r w:rsidR="0046331A">
              <w:rPr>
                <w:rFonts w:ascii="Arial" w:hAnsi="Arial" w:cs="Arial"/>
              </w:rPr>
              <w:t>take part in the risk assessment process and sign – this is reviewed on a weekly basis, if the task changes when it does change. We utilise signs around site to warn others. Each workers completes a ‘Take 5’ to assess the task they are about to perform. If not safe – work should not commence..</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06E075CC" w:rsidR="005A4934" w:rsidRPr="005A4934" w:rsidRDefault="00682DED" w:rsidP="00517DA1">
            <w:pPr>
              <w:rPr>
                <w:rFonts w:ascii="Arial" w:hAnsi="Arial" w:cs="Arial"/>
              </w:rPr>
            </w:pPr>
            <w:permStart w:id="569601108" w:edGrp="everyone"/>
            <w:r>
              <w:rPr>
                <w:rFonts w:ascii="Arial" w:hAnsi="Arial" w:cs="Arial"/>
              </w:rPr>
              <w:t>Ensure complete lock out tag out isolation before commencing job. Provide sign</w:t>
            </w:r>
            <w:r w:rsidR="00496BE2">
              <w:rPr>
                <w:rFonts w:ascii="Arial" w:hAnsi="Arial" w:cs="Arial"/>
              </w:rPr>
              <w:t xml:space="preserve">ed tag and contact details </w:t>
            </w:r>
            <w:r w:rsidR="00D96278">
              <w:rPr>
                <w:rFonts w:ascii="Arial" w:hAnsi="Arial" w:cs="Arial"/>
              </w:rPr>
              <w:t xml:space="preserve">attached to lock </w:t>
            </w:r>
            <w:r>
              <w:rPr>
                <w:rFonts w:ascii="Arial" w:hAnsi="Arial" w:cs="Arial"/>
              </w:rPr>
              <w:t>at isolation point to advise of lock out</w:t>
            </w:r>
            <w:r w:rsidR="00D96278">
              <w:rPr>
                <w:rFonts w:ascii="Arial" w:hAnsi="Arial" w:cs="Arial"/>
              </w:rPr>
              <w:t>. Enter isolation on isolation register</w:t>
            </w:r>
            <w:r>
              <w:rPr>
                <w:rFonts w:ascii="Arial" w:hAnsi="Arial" w:cs="Arial"/>
              </w:rPr>
              <w:t>.</w:t>
            </w:r>
            <w:r w:rsidR="000E226F">
              <w:rPr>
                <w:rFonts w:ascii="Arial" w:hAnsi="Arial" w:cs="Arial"/>
              </w:rPr>
              <w:t xml:space="preserve"> Always test for dead.</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5063B8F0" w:rsidR="00517DA1" w:rsidRPr="00517DA1" w:rsidRDefault="00682DED" w:rsidP="00517DA1">
            <w:pPr>
              <w:rPr>
                <w:rFonts w:ascii="Arial" w:hAnsi="Arial" w:cs="Arial"/>
              </w:rPr>
            </w:pPr>
            <w:permStart w:id="960896863" w:edGrp="everyone"/>
            <w:r>
              <w:rPr>
                <w:rFonts w:ascii="Arial" w:hAnsi="Arial" w:cs="Arial"/>
              </w:rPr>
              <w:t>My own industry knowledge</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59E97645" w:rsidR="00536799" w:rsidRDefault="002D1057" w:rsidP="001210B2">
            <w:pPr>
              <w:keepNext/>
              <w:rPr>
                <w:rFonts w:ascii="Arial" w:hAnsi="Arial" w:cs="Arial"/>
              </w:rPr>
            </w:pPr>
            <w:permStart w:id="763583308" w:edGrp="everyone"/>
            <w:r>
              <w:rPr>
                <w:rFonts w:ascii="Arial" w:hAnsi="Arial" w:cs="Arial"/>
              </w:rPr>
              <w:t>Activity: Working outside – Hazard: Sun exposure</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2C769219" w:rsidR="00536799" w:rsidRDefault="00AB429E" w:rsidP="001210B2">
            <w:pPr>
              <w:keepNext/>
              <w:rPr>
                <w:rFonts w:ascii="Arial" w:hAnsi="Arial" w:cs="Arial"/>
              </w:rPr>
            </w:pPr>
            <w:permStart w:id="80560462" w:edGrp="everyone"/>
            <w:r>
              <w:rPr>
                <w:rFonts w:ascii="Arial" w:hAnsi="Arial" w:cs="Arial"/>
              </w:rPr>
              <w:t xml:space="preserve">Sun Safety: </w:t>
            </w:r>
            <w:r w:rsidRPr="00AB429E">
              <w:rPr>
                <w:rFonts w:ascii="Arial" w:hAnsi="Arial" w:cs="Arial"/>
              </w:rPr>
              <w:t>Employers can create a sun safe environment for their workers by controlling exposure to UV radiation through the implementation of a comprehensive sun safety policy.</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44852D9E" w:rsidR="00517DA1" w:rsidRPr="00517DA1" w:rsidRDefault="00AB429E" w:rsidP="001210B2">
            <w:pPr>
              <w:keepNext/>
              <w:rPr>
                <w:rFonts w:ascii="Arial" w:hAnsi="Arial" w:cs="Arial"/>
              </w:rPr>
            </w:pPr>
            <w:permStart w:id="672076594" w:edGrp="everyone"/>
            <w:r w:rsidRPr="00AB429E">
              <w:rPr>
                <w:rFonts w:ascii="Arial" w:hAnsi="Arial" w:cs="Arial"/>
              </w:rPr>
              <w:t>https://www.worksafe.qld.gov.au/injury-prevention-safety/hazardous-exposures/sun-safety</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1DBBAF7F" w14:textId="77777777" w:rsidR="00E01044" w:rsidRPr="00E01044" w:rsidRDefault="00E01044" w:rsidP="00E01044">
            <w:pPr>
              <w:keepNext/>
              <w:rPr>
                <w:rFonts w:ascii="Arial" w:hAnsi="Arial" w:cs="Arial"/>
              </w:rPr>
            </w:pPr>
            <w:permStart w:id="514336587" w:edGrp="everyone"/>
            <w:r w:rsidRPr="00E01044">
              <w:rPr>
                <w:rFonts w:ascii="Arial" w:hAnsi="Arial" w:cs="Arial"/>
              </w:rPr>
              <w:t>Outdoor workers and workers who are outdoors periodically will be exposed to the sun and the two main hazards this presents; over exposure to UV radiation and heat stress.</w:t>
            </w:r>
          </w:p>
          <w:p w14:paraId="26F977D1" w14:textId="77777777" w:rsidR="00E01044" w:rsidRPr="00E01044" w:rsidRDefault="00E01044" w:rsidP="00E01044">
            <w:pPr>
              <w:keepNext/>
              <w:rPr>
                <w:rFonts w:ascii="Arial" w:hAnsi="Arial" w:cs="Arial"/>
              </w:rPr>
            </w:pPr>
            <w:r w:rsidRPr="00E01044">
              <w:rPr>
                <w:rFonts w:ascii="Arial" w:hAnsi="Arial" w:cs="Arial"/>
              </w:rPr>
              <w:t>Queensland experiences tropical and sub-tropical weather and has a large proportion of sunny days. Exposure to ultraviolet (UV) radiation is cumulative and can cause sunburn in the short term and over long periods of time can lead to eye damage an increased incidence of skin cancers (including melanoma). Queensland has the highest rate of skin cancer in the world. If you live in Queensland, you are at risk of developing skin cancer.</w:t>
            </w:r>
          </w:p>
          <w:p w14:paraId="4B7665CA" w14:textId="77777777" w:rsidR="00E01044" w:rsidRPr="00E01044" w:rsidRDefault="00E01044" w:rsidP="00E01044">
            <w:pPr>
              <w:keepNext/>
              <w:rPr>
                <w:rFonts w:ascii="Arial" w:hAnsi="Arial" w:cs="Arial"/>
              </w:rPr>
            </w:pPr>
          </w:p>
          <w:p w14:paraId="08724ACC" w14:textId="77777777" w:rsidR="00E01044" w:rsidRPr="00E01044" w:rsidRDefault="00E01044" w:rsidP="00E01044">
            <w:pPr>
              <w:keepNext/>
              <w:rPr>
                <w:rFonts w:ascii="Arial" w:hAnsi="Arial" w:cs="Arial"/>
              </w:rPr>
            </w:pPr>
            <w:r w:rsidRPr="00E01044">
              <w:rPr>
                <w:rFonts w:ascii="Arial" w:hAnsi="Arial" w:cs="Arial"/>
              </w:rPr>
              <w:t>Skin cancer is a serious disease that can cause disfigurement and death. It is the most common cancer in Australia. Skin cancer is caused by an accumulation of overexposure to ultra violet radiation (UVR) from the sun or artificial sources penetrating the skin and damaging living cells. The UV index measures the daily levels of UV radiation. When the UV index is three or above it can damage your skin or lead to skin cancer.</w:t>
            </w:r>
          </w:p>
          <w:p w14:paraId="23AC20EB" w14:textId="77777777" w:rsidR="00E01044" w:rsidRPr="00E01044" w:rsidRDefault="00E01044" w:rsidP="00E01044">
            <w:pPr>
              <w:keepNext/>
              <w:rPr>
                <w:rFonts w:ascii="Arial" w:hAnsi="Arial" w:cs="Arial"/>
              </w:rPr>
            </w:pPr>
          </w:p>
          <w:p w14:paraId="0A914F7D" w14:textId="74B76B8C" w:rsidR="00E01044" w:rsidRPr="00E01044" w:rsidRDefault="00E01044" w:rsidP="00E01044">
            <w:pPr>
              <w:keepNext/>
              <w:rPr>
                <w:rFonts w:ascii="Arial" w:hAnsi="Arial" w:cs="Arial"/>
              </w:rPr>
            </w:pPr>
            <w:r w:rsidRPr="00E01044">
              <w:rPr>
                <w:rFonts w:ascii="Arial" w:hAnsi="Arial" w:cs="Arial"/>
              </w:rPr>
              <w:t>Examples of skin cancers</w:t>
            </w:r>
            <w:r>
              <w:rPr>
                <w:rFonts w:ascii="Arial" w:hAnsi="Arial" w:cs="Arial"/>
              </w:rPr>
              <w:t xml:space="preserve">: there </w:t>
            </w:r>
            <w:r w:rsidRPr="00E01044">
              <w:rPr>
                <w:rFonts w:ascii="Arial" w:hAnsi="Arial" w:cs="Arial"/>
              </w:rPr>
              <w:t>are three main types of skin cancer named after the type of cell in the skin from which they originate</w:t>
            </w:r>
            <w:r>
              <w:rPr>
                <w:rFonts w:ascii="Arial" w:hAnsi="Arial" w:cs="Arial"/>
              </w:rPr>
              <w:t>:</w:t>
            </w:r>
          </w:p>
          <w:p w14:paraId="03A31A52" w14:textId="77777777" w:rsidR="00E01044" w:rsidRPr="00E01044" w:rsidRDefault="00E01044" w:rsidP="00E01044">
            <w:pPr>
              <w:keepNext/>
              <w:rPr>
                <w:rFonts w:ascii="Arial" w:hAnsi="Arial" w:cs="Arial"/>
              </w:rPr>
            </w:pPr>
          </w:p>
          <w:p w14:paraId="23358033" w14:textId="77777777" w:rsidR="00E01044" w:rsidRPr="00E01044" w:rsidRDefault="00E01044" w:rsidP="00E01044">
            <w:pPr>
              <w:keepNext/>
              <w:rPr>
                <w:rFonts w:ascii="Arial" w:hAnsi="Arial" w:cs="Arial"/>
              </w:rPr>
            </w:pPr>
            <w:r w:rsidRPr="00E01044">
              <w:rPr>
                <w:rFonts w:ascii="Arial" w:hAnsi="Arial" w:cs="Arial"/>
              </w:rPr>
              <w:t>Basal Cell Carcinoma (BCC) is the most common but least dangerous. A BCC appears as a lump or scaly area. It may be red, pale or pearly in colour or a sore that won't heal.</w:t>
            </w:r>
          </w:p>
          <w:p w14:paraId="5683F825" w14:textId="77777777" w:rsidR="00E01044" w:rsidRPr="00E01044" w:rsidRDefault="00E01044" w:rsidP="00E01044">
            <w:pPr>
              <w:keepNext/>
              <w:rPr>
                <w:rFonts w:ascii="Arial" w:hAnsi="Arial" w:cs="Arial"/>
              </w:rPr>
            </w:pPr>
          </w:p>
          <w:p w14:paraId="1FD3988E" w14:textId="77777777" w:rsidR="00E01044" w:rsidRPr="00E01044" w:rsidRDefault="00E01044" w:rsidP="00E01044">
            <w:pPr>
              <w:keepNext/>
              <w:rPr>
                <w:rFonts w:ascii="Arial" w:hAnsi="Arial" w:cs="Arial"/>
              </w:rPr>
            </w:pPr>
            <w:r w:rsidRPr="00E01044">
              <w:rPr>
                <w:rFonts w:ascii="Arial" w:hAnsi="Arial" w:cs="Arial"/>
              </w:rPr>
              <w:t>Squamous Cell Carcinoma (SCC) are less common than BCCs and not as dangerous as melanoma but may spread to other parts of the body if left untreated.</w:t>
            </w:r>
          </w:p>
          <w:p w14:paraId="139055C2" w14:textId="77777777" w:rsidR="00E01044" w:rsidRPr="00E01044" w:rsidRDefault="00E01044" w:rsidP="00E01044">
            <w:pPr>
              <w:keepNext/>
              <w:rPr>
                <w:rFonts w:ascii="Arial" w:hAnsi="Arial" w:cs="Arial"/>
              </w:rPr>
            </w:pPr>
          </w:p>
          <w:p w14:paraId="2336A29C" w14:textId="77777777" w:rsidR="00E01044" w:rsidRPr="00E01044" w:rsidRDefault="00E01044" w:rsidP="00E01044">
            <w:pPr>
              <w:keepNext/>
              <w:rPr>
                <w:rFonts w:ascii="Arial" w:hAnsi="Arial" w:cs="Arial"/>
              </w:rPr>
            </w:pPr>
            <w:r w:rsidRPr="00E01044">
              <w:rPr>
                <w:rFonts w:ascii="Arial" w:hAnsi="Arial" w:cs="Arial"/>
              </w:rPr>
              <w:t>Melanoma is the most dangerous type of skin cancer. A melanoma appears as a new spot, or an existing spot, freckle or mole that changes and can be anywhere on the body. If left untreated, the cancer cells can spread to other parts of the body. About 1200 Australians die every year from melanoma.</w:t>
            </w:r>
          </w:p>
          <w:p w14:paraId="0208F7D1" w14:textId="77777777" w:rsidR="00E01044" w:rsidRPr="00E01044" w:rsidRDefault="00E01044" w:rsidP="00E01044">
            <w:pPr>
              <w:keepNext/>
              <w:rPr>
                <w:rFonts w:ascii="Arial" w:hAnsi="Arial" w:cs="Arial"/>
              </w:rPr>
            </w:pPr>
          </w:p>
          <w:p w14:paraId="0C8B6AFF" w14:textId="2D17C8CC" w:rsidR="00536799" w:rsidRPr="00A676C8" w:rsidRDefault="00E01044" w:rsidP="001210B2">
            <w:pPr>
              <w:keepNext/>
              <w:rPr>
                <w:rFonts w:ascii="Arial" w:hAnsi="Arial" w:cs="Arial"/>
              </w:rPr>
            </w:pPr>
            <w:r w:rsidRPr="00E01044">
              <w:rPr>
                <w:rFonts w:ascii="Arial" w:hAnsi="Arial" w:cs="Arial"/>
              </w:rPr>
              <w:t>Sunspots are not a form of skin cancer, but are a warning sign as they occur on skin which has had enough sun exposure to develop skin cancer. Sunspots are small, scaly patches of skin that generally occur on the arms, face, nose and ears.</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16F3B1B9" w:rsidR="00517DA1" w:rsidRPr="00517DA1" w:rsidRDefault="00362648" w:rsidP="001210B2">
            <w:pPr>
              <w:keepNext/>
              <w:rPr>
                <w:rFonts w:ascii="Arial" w:hAnsi="Arial" w:cs="Arial"/>
              </w:rPr>
            </w:pPr>
            <w:permStart w:id="302068405" w:edGrp="everyone"/>
            <w:r w:rsidRPr="00362648">
              <w:rPr>
                <w:rFonts w:ascii="Arial" w:hAnsi="Arial" w:cs="Arial"/>
              </w:rPr>
              <w:t>https://www.worksafe.qld.gov.au/injury-prevention-safety/hazardous-exposures/skin-cancer-and-the-sun</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66FA0726" w:rsidR="00536799" w:rsidRDefault="00362648" w:rsidP="00C2518D">
            <w:pPr>
              <w:rPr>
                <w:rFonts w:ascii="Arial" w:hAnsi="Arial" w:cs="Arial"/>
              </w:rPr>
            </w:pPr>
            <w:permStart w:id="1266567104" w:edGrp="everyone"/>
            <w:r w:rsidRPr="00362648">
              <w:rPr>
                <w:rFonts w:ascii="Arial" w:hAnsi="Arial" w:cs="Arial"/>
              </w:rPr>
              <w:t xml:space="preserve">Early </w:t>
            </w:r>
            <w:r>
              <w:rPr>
                <w:rFonts w:ascii="Arial" w:hAnsi="Arial" w:cs="Arial"/>
              </w:rPr>
              <w:t xml:space="preserve">detection: </w:t>
            </w:r>
            <w:r w:rsidRPr="00362648">
              <w:rPr>
                <w:rFonts w:ascii="Arial" w:hAnsi="Arial" w:cs="Arial"/>
              </w:rPr>
              <w:t>early all skin cancers can be cured if detected and treated early. Skin cancers rarely hurt and are much more frequently seen than felt. It is important that you or a medical practitioner regularly checks your skin for changes in shape, colour or size of an existing freckle or mole or a new spot. Cancer Council Queensland has information on how to perform skin self</w:t>
            </w:r>
            <w:r w:rsidR="00776A10">
              <w:rPr>
                <w:rFonts w:ascii="Arial" w:hAnsi="Arial" w:cs="Arial"/>
              </w:rPr>
              <w:t>-</w:t>
            </w:r>
            <w:r w:rsidRPr="00362648">
              <w:rPr>
                <w:rFonts w:ascii="Arial" w:hAnsi="Arial" w:cs="Arial"/>
              </w:rPr>
              <w:t>examination.</w:t>
            </w:r>
            <w:r>
              <w:rPr>
                <w:rFonts w:ascii="Arial" w:hAnsi="Arial" w:cs="Arial"/>
              </w:rPr>
              <w:t xml:space="preserve"> </w:t>
            </w:r>
            <w:r w:rsidRPr="00362648">
              <w:rPr>
                <w:rFonts w:ascii="Arial" w:hAnsi="Arial" w:cs="Arial"/>
              </w:rPr>
              <w:t>Contact a medical practitioner if you are concerned about skin changes.</w:t>
            </w:r>
          </w:p>
          <w:p w14:paraId="12CD43D1" w14:textId="371D7E71" w:rsidR="00536799" w:rsidRDefault="00536799" w:rsidP="00C2518D">
            <w:pPr>
              <w:rPr>
                <w:rFonts w:ascii="Arial" w:hAnsi="Arial" w:cs="Arial"/>
              </w:rPr>
            </w:pPr>
          </w:p>
          <w:p w14:paraId="3F23251A" w14:textId="113519A6" w:rsidR="00362648" w:rsidRPr="00362648" w:rsidRDefault="00362648" w:rsidP="00362648">
            <w:pPr>
              <w:rPr>
                <w:rFonts w:ascii="Arial" w:hAnsi="Arial" w:cs="Arial"/>
              </w:rPr>
            </w:pPr>
            <w:r w:rsidRPr="00362648">
              <w:rPr>
                <w:rFonts w:ascii="Arial" w:hAnsi="Arial" w:cs="Arial"/>
              </w:rPr>
              <w:t>UV radiation</w:t>
            </w:r>
            <w:r w:rsidR="00776A10">
              <w:rPr>
                <w:rFonts w:ascii="Arial" w:hAnsi="Arial" w:cs="Arial"/>
              </w:rPr>
              <w:t>: i</w:t>
            </w:r>
            <w:r w:rsidRPr="00362648">
              <w:rPr>
                <w:rFonts w:ascii="Arial" w:hAnsi="Arial" w:cs="Arial"/>
              </w:rPr>
              <w:t>t is possible to see sunlight and feel infrared radiation (heat), but not see or feel ultra violet (UV) radiation. When the daily UV index is three or above it can damage skin or lead to skin cancer. As UV radiation can vary greatly between places and day to day, a range of precautions must be available to address the risks presented by the specific workplace and its work practices and you need to be aware of the UV levels in your region.</w:t>
            </w:r>
          </w:p>
          <w:p w14:paraId="4253354E" w14:textId="77777777" w:rsidR="00362648" w:rsidRPr="00362648" w:rsidRDefault="00362648" w:rsidP="00362648">
            <w:pPr>
              <w:rPr>
                <w:rFonts w:ascii="Arial" w:hAnsi="Arial" w:cs="Arial"/>
              </w:rPr>
            </w:pPr>
          </w:p>
          <w:p w14:paraId="0188927E" w14:textId="0D30C988" w:rsidR="00536799" w:rsidRPr="005A4934" w:rsidRDefault="00362648" w:rsidP="00C2518D">
            <w:pPr>
              <w:rPr>
                <w:rFonts w:ascii="Arial" w:hAnsi="Arial" w:cs="Arial"/>
              </w:rPr>
            </w:pPr>
            <w:r w:rsidRPr="00362648">
              <w:rPr>
                <w:rFonts w:ascii="Arial" w:hAnsi="Arial" w:cs="Arial"/>
              </w:rPr>
              <w:t>The Bureau of Meteorology (BOM) issues a national UV index forecast every day, which uses the World Health Organisation's global solar UV index. The BOM's Queensland UV forecast gives daily information on the current UV risk.</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48F08B16" w:rsidR="00517DA1" w:rsidRPr="00517DA1" w:rsidRDefault="0094053A" w:rsidP="00517DA1">
            <w:pPr>
              <w:rPr>
                <w:rFonts w:ascii="Arial" w:hAnsi="Arial" w:cs="Arial"/>
              </w:rPr>
            </w:pPr>
            <w:permStart w:id="29163959" w:edGrp="everyone"/>
            <w:r w:rsidRPr="0094053A">
              <w:rPr>
                <w:rFonts w:ascii="Arial" w:hAnsi="Arial" w:cs="Arial"/>
              </w:rPr>
              <w:t>https://www.worksafe.qld.gov.au/injury-prevention-safety/hazardous-exposures/skin-cancer-and-the-sun</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2CC24A4C" w:rsidR="00536799" w:rsidRDefault="00536799" w:rsidP="00687445">
            <w:pPr>
              <w:keepNext/>
              <w:rPr>
                <w:rFonts w:ascii="Arial" w:hAnsi="Arial" w:cs="Arial"/>
              </w:rPr>
            </w:pPr>
            <w:r>
              <w:rPr>
                <w:rFonts w:ascii="Arial" w:hAnsi="Arial" w:cs="Arial"/>
              </w:rPr>
              <w:t xml:space="preserve">Level of risk: </w:t>
            </w:r>
            <w:permStart w:id="1242642243" w:edGrp="everyone"/>
            <w:r w:rsidR="00A01247">
              <w:rPr>
                <w:rFonts w:ascii="Arial" w:hAnsi="Arial" w:cs="Arial"/>
              </w:rPr>
              <w:t>3 – C Possible, Lost time injury.</w:t>
            </w:r>
            <w:r w:rsidR="00ED19B4">
              <w:rPr>
                <w:rFonts w:ascii="Arial" w:hAnsi="Arial" w:cs="Arial"/>
              </w:rPr>
              <w:t xml:space="preserve"> </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4D0B273E" w14:textId="77777777" w:rsidR="009A2E6D" w:rsidRDefault="009A2E6D" w:rsidP="001210B2">
            <w:pPr>
              <w:keepNext/>
              <w:rPr>
                <w:rFonts w:ascii="Arial" w:hAnsi="Arial" w:cs="Arial"/>
              </w:rPr>
            </w:pPr>
            <w:permStart w:id="1967676561" w:edGrp="everyone"/>
            <w:r>
              <w:rPr>
                <w:rFonts w:ascii="Arial" w:hAnsi="Arial" w:cs="Arial"/>
              </w:rPr>
              <w:t>Hazards should be included in the JSEA prior to commencing the job – everyone supervisor and workers should take part in the risk assessment process and sign – this is reviewed on a weekly basis, if the task changes when it does change. Each workers completes a ‘Take 5’ to assess the task they are about to perform. If not safe – work should not commence.</w:t>
            </w:r>
          </w:p>
          <w:p w14:paraId="1C874293" w14:textId="1FFF3B2C" w:rsidR="00536799" w:rsidRDefault="009A2E6D" w:rsidP="001210B2">
            <w:pPr>
              <w:keepNext/>
              <w:rPr>
                <w:rFonts w:ascii="Arial" w:hAnsi="Arial" w:cs="Arial"/>
              </w:rPr>
            </w:pPr>
            <w:r>
              <w:rPr>
                <w:rFonts w:ascii="Arial" w:hAnsi="Arial" w:cs="Arial"/>
              </w:rPr>
              <w:t>At EDSS we always take into account the UV risk and do an assessment which is included in the Take 5’s – we take into account the environmental factors – how much time is spent in the sun, the work system factors: shade during work, shade at rest breaks. We always ask ourselves is the job/task necessary? If it is we then identify the risk control measures</w:t>
            </w:r>
            <w:r w:rsidR="00C34DFC">
              <w:rPr>
                <w:rFonts w:ascii="Arial" w:hAnsi="Arial" w:cs="Arial"/>
              </w:rPr>
              <w:t xml:space="preserve">: at times we have to re-schedule outdoor work, we plan work so outdoor tasks are done early in the morning or later in the afternoon when levels of UV radiation are lower. We rotate staff and work, so that the same person is not always outside. We plan work schedules based on the UV Alert and encourage all employees to use the UV alert </w:t>
            </w:r>
            <w:r w:rsidR="00C34DFC" w:rsidRPr="00C34DFC">
              <w:rPr>
                <w:rFonts w:ascii="Arial" w:hAnsi="Arial" w:cs="Arial"/>
              </w:rPr>
              <w:t>(www.cancercouncil.com.au/sunsmartuvalert)</w:t>
            </w:r>
            <w:r>
              <w:rPr>
                <w:rFonts w:ascii="Arial" w:hAnsi="Arial" w:cs="Arial"/>
              </w:rPr>
              <w:t>.</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56AB9426" w14:textId="4CE3A0A0" w:rsidR="00F96A67" w:rsidRPr="00F96A67" w:rsidRDefault="00F96A67" w:rsidP="00F96A67">
            <w:pPr>
              <w:keepNext/>
              <w:rPr>
                <w:rFonts w:ascii="Arial" w:hAnsi="Arial" w:cs="Arial"/>
              </w:rPr>
            </w:pPr>
            <w:permStart w:id="725179519" w:edGrp="everyone"/>
            <w:r w:rsidRPr="00F96A67">
              <w:rPr>
                <w:rFonts w:ascii="Arial" w:hAnsi="Arial" w:cs="Arial"/>
              </w:rPr>
              <w:t>Ways of controlling exposure include:</w:t>
            </w:r>
            <w:r>
              <w:rPr>
                <w:rFonts w:ascii="Arial" w:hAnsi="Arial" w:cs="Arial"/>
              </w:rPr>
              <w:t xml:space="preserve"> </w:t>
            </w:r>
            <w:r w:rsidRPr="00F96A67">
              <w:rPr>
                <w:rFonts w:ascii="Arial" w:hAnsi="Arial" w:cs="Arial"/>
              </w:rPr>
              <w:t>increasing amount of shade available</w:t>
            </w:r>
            <w:r>
              <w:rPr>
                <w:rFonts w:ascii="Arial" w:hAnsi="Arial" w:cs="Arial"/>
              </w:rPr>
              <w:t xml:space="preserve">, </w:t>
            </w:r>
            <w:r w:rsidRPr="00F96A67">
              <w:rPr>
                <w:rFonts w:ascii="Arial" w:hAnsi="Arial" w:cs="Arial"/>
              </w:rPr>
              <w:t>reorganising work schedules where possible so that outdoor tasks are done before 10 am and after 3 pm</w:t>
            </w:r>
            <w:r>
              <w:rPr>
                <w:rFonts w:ascii="Arial" w:hAnsi="Arial" w:cs="Arial"/>
              </w:rPr>
              <w:t>,</w:t>
            </w:r>
          </w:p>
          <w:p w14:paraId="2C9954FE" w14:textId="2D6B2AE4" w:rsidR="00536799" w:rsidRDefault="00F96A67" w:rsidP="001210B2">
            <w:pPr>
              <w:keepNext/>
              <w:rPr>
                <w:rFonts w:ascii="Arial" w:hAnsi="Arial" w:cs="Arial"/>
              </w:rPr>
            </w:pPr>
            <w:r w:rsidRPr="00F96A67">
              <w:rPr>
                <w:rFonts w:ascii="Arial" w:hAnsi="Arial" w:cs="Arial"/>
              </w:rPr>
              <w:t>rotating tasks that involve direct sun exposure</w:t>
            </w:r>
            <w:r>
              <w:rPr>
                <w:rFonts w:ascii="Arial" w:hAnsi="Arial" w:cs="Arial"/>
              </w:rPr>
              <w:t xml:space="preserve">, </w:t>
            </w:r>
            <w:r w:rsidRPr="00F96A67">
              <w:rPr>
                <w:rFonts w:ascii="Arial" w:hAnsi="Arial" w:cs="Arial"/>
              </w:rPr>
              <w:t>training and educating staff</w:t>
            </w:r>
            <w:r>
              <w:rPr>
                <w:rFonts w:ascii="Arial" w:hAnsi="Arial" w:cs="Arial"/>
              </w:rPr>
              <w:t xml:space="preserve">, </w:t>
            </w:r>
            <w:r w:rsidRPr="00F96A67">
              <w:rPr>
                <w:rFonts w:ascii="Arial" w:hAnsi="Arial" w:cs="Arial"/>
              </w:rPr>
              <w:t>providing and ensuring workers use the appropriate personal protective equipment including appropriate protective hats, clothing (shirts with longer sleeves, collars, close weave and darker colours), sunglasses and SPF 30+ water-resistant broad-spectrum sunscreen</w:t>
            </w:r>
            <w:r>
              <w:rPr>
                <w:rFonts w:ascii="Arial" w:hAnsi="Arial" w:cs="Arial"/>
              </w:rPr>
              <w:t xml:space="preserve">, </w:t>
            </w:r>
            <w:r w:rsidRPr="00F96A67">
              <w:rPr>
                <w:rFonts w:ascii="Arial" w:hAnsi="Arial" w:cs="Arial"/>
              </w:rPr>
              <w:t>ensuring workers drink plenty of cool water.</w:t>
            </w:r>
          </w:p>
          <w:p w14:paraId="7629D6B0" w14:textId="77777777" w:rsidR="00F96A67" w:rsidRDefault="00F96A67" w:rsidP="001210B2">
            <w:pPr>
              <w:keepNext/>
              <w:rPr>
                <w:rFonts w:ascii="Arial" w:hAnsi="Arial" w:cs="Arial"/>
              </w:rPr>
            </w:pPr>
            <w:r w:rsidRPr="00F96A67">
              <w:rPr>
                <w:rFonts w:ascii="Arial" w:hAnsi="Arial" w:cs="Arial"/>
              </w:rPr>
              <w:t>Avoiding overexposure to ultraviolet radiation (UVR) is the best way to prevent skin cancer</w:t>
            </w:r>
            <w:r>
              <w:rPr>
                <w:rFonts w:ascii="Arial" w:hAnsi="Arial" w:cs="Arial"/>
              </w:rPr>
              <w:t>.</w:t>
            </w:r>
          </w:p>
          <w:p w14:paraId="03592AF3" w14:textId="46959398" w:rsidR="00536799" w:rsidRDefault="00F96A67" w:rsidP="001210B2">
            <w:pPr>
              <w:keepNext/>
              <w:rPr>
                <w:rFonts w:ascii="Arial" w:hAnsi="Arial" w:cs="Arial"/>
              </w:rPr>
            </w:pPr>
            <w:r w:rsidRPr="00F96A67">
              <w:rPr>
                <w:rFonts w:ascii="Arial" w:hAnsi="Arial" w:cs="Arial"/>
              </w:rPr>
              <w:t>Clothing features that provide constant protection from UVR (sunscreen will wear off) include:</w:t>
            </w:r>
            <w:r>
              <w:rPr>
                <w:rFonts w:ascii="Arial" w:hAnsi="Arial" w:cs="Arial"/>
              </w:rPr>
              <w:t xml:space="preserve"> </w:t>
            </w:r>
            <w:r w:rsidRPr="00F96A67">
              <w:rPr>
                <w:rFonts w:ascii="Arial" w:hAnsi="Arial" w:cs="Arial"/>
              </w:rPr>
              <w:t>dark coloured fabrics such as greens, blues and reds that inhibit UV light penetration</w:t>
            </w:r>
            <w:r>
              <w:rPr>
                <w:rFonts w:ascii="Arial" w:hAnsi="Arial" w:cs="Arial"/>
              </w:rPr>
              <w:t xml:space="preserve">, </w:t>
            </w:r>
            <w:r w:rsidRPr="00F96A67">
              <w:rPr>
                <w:rFonts w:ascii="Arial" w:hAnsi="Arial" w:cs="Arial"/>
              </w:rPr>
              <w:t>close weave fabrics provide the best form of sun protection, as they block out most of the UV radiation</w:t>
            </w:r>
            <w:r>
              <w:rPr>
                <w:rFonts w:ascii="Arial" w:hAnsi="Arial" w:cs="Arial"/>
              </w:rPr>
              <w:t xml:space="preserve">, </w:t>
            </w:r>
            <w:r w:rsidRPr="00F96A67">
              <w:rPr>
                <w:rFonts w:ascii="Arial" w:hAnsi="Arial" w:cs="Arial"/>
              </w:rPr>
              <w:t>long sleeves, a collar and long loose trousers will increase the sun protection of clothing.</w:t>
            </w:r>
          </w:p>
          <w:p w14:paraId="734C055C" w14:textId="7E793A2E" w:rsidR="00536799" w:rsidRDefault="00F96A67" w:rsidP="001210B2">
            <w:pPr>
              <w:keepNext/>
              <w:rPr>
                <w:rFonts w:ascii="Arial" w:hAnsi="Arial" w:cs="Arial"/>
              </w:rPr>
            </w:pPr>
            <w:r w:rsidRPr="00F96A67">
              <w:rPr>
                <w:rFonts w:ascii="Arial" w:hAnsi="Arial" w:cs="Arial"/>
              </w:rPr>
              <w:t>Choose fabric with a high ultraviolet protection factor (UPF). The UPF rating is outlined in the Australian/New Zealand Standard 4399:1996. A fabric's UPF rating is based on how much UVR is transmitted through the fabric e.g. 45+ is excellent protection.</w:t>
            </w:r>
          </w:p>
          <w:p w14:paraId="27D8D8DD" w14:textId="1628077F" w:rsidR="00536799" w:rsidRDefault="00F96A67" w:rsidP="001210B2">
            <w:pPr>
              <w:keepNext/>
              <w:rPr>
                <w:rFonts w:ascii="Arial" w:hAnsi="Arial" w:cs="Arial"/>
              </w:rPr>
            </w:pPr>
            <w:r w:rsidRPr="00F96A67">
              <w:rPr>
                <w:rFonts w:ascii="Arial" w:hAnsi="Arial" w:cs="Arial"/>
              </w:rPr>
              <w:t>Slap on a hat</w:t>
            </w:r>
            <w:r>
              <w:rPr>
                <w:rFonts w:ascii="Arial" w:hAnsi="Arial" w:cs="Arial"/>
              </w:rPr>
              <w:t xml:space="preserve">: </w:t>
            </w:r>
            <w:r w:rsidRPr="00F96A67">
              <w:rPr>
                <w:rFonts w:ascii="Arial" w:hAnsi="Arial" w:cs="Arial"/>
              </w:rPr>
              <w:t>a hat with a broad brim (10-12 cm) or a flap at the back to shade both the face and back of the neck and a close weave</w:t>
            </w:r>
            <w:r>
              <w:rPr>
                <w:rFonts w:ascii="Arial" w:hAnsi="Arial" w:cs="Arial"/>
              </w:rPr>
              <w:t xml:space="preserve">, </w:t>
            </w:r>
            <w:r w:rsidRPr="00F96A67">
              <w:rPr>
                <w:rFonts w:ascii="Arial" w:hAnsi="Arial" w:cs="Arial"/>
              </w:rPr>
              <w:t>a hardhat with a flap and/or brim added</w:t>
            </w:r>
            <w:r>
              <w:rPr>
                <w:rFonts w:ascii="Arial" w:hAnsi="Arial" w:cs="Arial"/>
              </w:rPr>
              <w:t xml:space="preserve">, </w:t>
            </w:r>
            <w:r w:rsidRPr="00F96A67">
              <w:rPr>
                <w:rFonts w:ascii="Arial" w:hAnsi="Arial" w:cs="Arial"/>
              </w:rPr>
              <w:t>avoid a hat lined with white fabric as it will reflect UVR.</w:t>
            </w:r>
          </w:p>
          <w:p w14:paraId="18B4506E" w14:textId="61C6D2F1" w:rsidR="00536799" w:rsidRDefault="00F96A67" w:rsidP="001210B2">
            <w:pPr>
              <w:keepNext/>
              <w:rPr>
                <w:rFonts w:ascii="Arial" w:hAnsi="Arial" w:cs="Arial"/>
              </w:rPr>
            </w:pPr>
            <w:r w:rsidRPr="00F96A67">
              <w:rPr>
                <w:rFonts w:ascii="Arial" w:hAnsi="Arial" w:cs="Arial"/>
              </w:rPr>
              <w:t>Slide on sunglasses</w:t>
            </w:r>
            <w:r>
              <w:rPr>
                <w:rFonts w:ascii="Arial" w:hAnsi="Arial" w:cs="Arial"/>
              </w:rPr>
              <w:t>: a</w:t>
            </w:r>
            <w:r w:rsidRPr="00F96A67">
              <w:rPr>
                <w:rFonts w:ascii="Arial" w:hAnsi="Arial" w:cs="Arial"/>
              </w:rPr>
              <w:t xml:space="preserve"> wrap around style conforming to AS/NZS 1067:2003 is best as it will reduce UVR entering the eye from the side of the face.</w:t>
            </w:r>
          </w:p>
          <w:p w14:paraId="23975BD7" w14:textId="0071B447" w:rsidR="00536799" w:rsidRPr="005A4934" w:rsidRDefault="00F96A67" w:rsidP="001210B2">
            <w:pPr>
              <w:keepNext/>
              <w:rPr>
                <w:rFonts w:ascii="Arial" w:hAnsi="Arial" w:cs="Arial"/>
              </w:rPr>
            </w:pPr>
            <w:r w:rsidRPr="00F96A67">
              <w:rPr>
                <w:rFonts w:ascii="Arial" w:hAnsi="Arial" w:cs="Arial"/>
              </w:rPr>
              <w:t>Sunscreen</w:t>
            </w:r>
            <w:r>
              <w:rPr>
                <w:rFonts w:ascii="Arial" w:hAnsi="Arial" w:cs="Arial"/>
              </w:rPr>
              <w:t xml:space="preserve">: </w:t>
            </w:r>
            <w:r w:rsidRPr="00F96A67">
              <w:rPr>
                <w:rFonts w:ascii="Arial" w:hAnsi="Arial" w:cs="Arial"/>
              </w:rPr>
              <w:t>is recommended as the last line of defence in addition to shade, clothing, hats and sunglasses.</w:t>
            </w:r>
            <w:r>
              <w:rPr>
                <w:rFonts w:ascii="Arial" w:hAnsi="Arial" w:cs="Arial"/>
              </w:rPr>
              <w:t xml:space="preserve"> </w:t>
            </w:r>
            <w:r w:rsidRPr="00F96A67">
              <w:rPr>
                <w:rFonts w:ascii="Arial" w:hAnsi="Arial" w:cs="Arial"/>
              </w:rPr>
              <w:t>When choosing a sunscreen look for the following:</w:t>
            </w:r>
            <w:r>
              <w:rPr>
                <w:rFonts w:ascii="Arial" w:hAnsi="Arial" w:cs="Arial"/>
              </w:rPr>
              <w:t xml:space="preserve"> </w:t>
            </w:r>
            <w:r w:rsidRPr="00F96A67">
              <w:rPr>
                <w:rFonts w:ascii="Arial" w:hAnsi="Arial" w:cs="Arial"/>
              </w:rPr>
              <w:t>sun protection factor (SPF) of 30+</w:t>
            </w:r>
            <w:r>
              <w:rPr>
                <w:rFonts w:ascii="Arial" w:hAnsi="Arial" w:cs="Arial"/>
              </w:rPr>
              <w:t>, b</w:t>
            </w:r>
            <w:r w:rsidRPr="00F96A67">
              <w:rPr>
                <w:rFonts w:ascii="Arial" w:hAnsi="Arial" w:cs="Arial"/>
              </w:rPr>
              <w:t>road-spectrum (protects against UVA and UVB)</w:t>
            </w:r>
            <w:r>
              <w:rPr>
                <w:rFonts w:ascii="Arial" w:hAnsi="Arial" w:cs="Arial"/>
              </w:rPr>
              <w:t xml:space="preserve">, </w:t>
            </w:r>
            <w:r w:rsidRPr="00F96A67">
              <w:rPr>
                <w:rFonts w:ascii="Arial" w:hAnsi="Arial" w:cs="Arial"/>
              </w:rPr>
              <w:t>water-resistant</w:t>
            </w:r>
            <w:r>
              <w:rPr>
                <w:rFonts w:ascii="Arial" w:hAnsi="Arial" w:cs="Arial"/>
              </w:rPr>
              <w:t xml:space="preserve"> </w:t>
            </w:r>
            <w:r w:rsidRPr="00F96A67">
              <w:rPr>
                <w:rFonts w:ascii="Arial" w:hAnsi="Arial" w:cs="Arial"/>
              </w:rPr>
              <w:t>heck the use by date.</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5651360E" w:rsidR="00517DA1" w:rsidRPr="00517DA1" w:rsidRDefault="00127242" w:rsidP="001210B2">
            <w:pPr>
              <w:keepNext/>
              <w:rPr>
                <w:rFonts w:ascii="Arial" w:hAnsi="Arial" w:cs="Arial"/>
              </w:rPr>
            </w:pPr>
            <w:permStart w:id="75646990" w:edGrp="everyone"/>
            <w:r w:rsidRPr="00127242">
              <w:rPr>
                <w:rFonts w:ascii="Arial" w:hAnsi="Arial" w:cs="Arial"/>
              </w:rPr>
              <w:t>https://www.worksafe.qld.gov.au/injury-prevention-safety/hazardous-exposures/sun-safety</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5F6FC0"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5F6FC0"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5B069BF3" w14:textId="5D43EED3" w:rsidR="002332A1" w:rsidRPr="002332A1" w:rsidRDefault="002332A1" w:rsidP="002332A1">
            <w:pPr>
              <w:keepNext/>
              <w:rPr>
                <w:rFonts w:ascii="Arial" w:hAnsi="Arial" w:cs="Arial"/>
              </w:rPr>
            </w:pPr>
            <w:permStart w:id="909577697" w:edGrp="everyone"/>
            <w:r>
              <w:rPr>
                <w:rFonts w:ascii="Arial" w:hAnsi="Arial" w:cs="Arial"/>
              </w:rPr>
              <w:t>We would develop and implement a risk control plan by e</w:t>
            </w:r>
            <w:r w:rsidRPr="002332A1">
              <w:rPr>
                <w:rFonts w:ascii="Arial" w:hAnsi="Arial" w:cs="Arial"/>
              </w:rPr>
              <w:t>nsur</w:t>
            </w:r>
            <w:r>
              <w:rPr>
                <w:rFonts w:ascii="Arial" w:hAnsi="Arial" w:cs="Arial"/>
              </w:rPr>
              <w:t xml:space="preserve">ing </w:t>
            </w:r>
            <w:r w:rsidRPr="002332A1">
              <w:rPr>
                <w:rFonts w:ascii="Arial" w:hAnsi="Arial" w:cs="Arial"/>
              </w:rPr>
              <w:t>only appropriately licensed or registered electricians carry out electrical work</w:t>
            </w:r>
            <w:r>
              <w:rPr>
                <w:rFonts w:ascii="Arial" w:hAnsi="Arial" w:cs="Arial"/>
              </w:rPr>
              <w:t xml:space="preserve">. We aim to </w:t>
            </w:r>
            <w:r w:rsidR="005F6FC0">
              <w:rPr>
                <w:rFonts w:ascii="Arial" w:hAnsi="Arial" w:cs="Arial"/>
              </w:rPr>
              <w:t>isolate</w:t>
            </w:r>
            <w:r w:rsidRPr="002332A1">
              <w:rPr>
                <w:rFonts w:ascii="Arial" w:hAnsi="Arial" w:cs="Arial"/>
              </w:rPr>
              <w:t xml:space="preserve"> electricity where possible before working on equipment</w:t>
            </w:r>
            <w:r>
              <w:rPr>
                <w:rFonts w:ascii="Arial" w:hAnsi="Arial" w:cs="Arial"/>
              </w:rPr>
              <w:t>. We e</w:t>
            </w:r>
            <w:r w:rsidRPr="002332A1">
              <w:rPr>
                <w:rFonts w:ascii="Arial" w:hAnsi="Arial" w:cs="Arial"/>
              </w:rPr>
              <w:t>nsure electrical equipment is in good working order (testing and tagging)</w:t>
            </w:r>
            <w:r>
              <w:rPr>
                <w:rFonts w:ascii="Arial" w:hAnsi="Arial" w:cs="Arial"/>
              </w:rPr>
              <w:t>. We try to use</w:t>
            </w:r>
            <w:r w:rsidRPr="002332A1">
              <w:rPr>
                <w:rFonts w:ascii="Arial" w:hAnsi="Arial" w:cs="Arial"/>
              </w:rPr>
              <w:t xml:space="preserve"> battery operated tools rather than mains power tools where possible</w:t>
            </w:r>
            <w:r>
              <w:rPr>
                <w:rFonts w:ascii="Arial" w:hAnsi="Arial" w:cs="Arial"/>
              </w:rPr>
              <w:t>. We r</w:t>
            </w:r>
            <w:r w:rsidRPr="002332A1">
              <w:rPr>
                <w:rFonts w:ascii="Arial" w:hAnsi="Arial" w:cs="Arial"/>
              </w:rPr>
              <w:t>emove damaged, unsafe electrical equipment or cords from the workplace</w:t>
            </w:r>
            <w:r>
              <w:rPr>
                <w:rFonts w:ascii="Arial" w:hAnsi="Arial" w:cs="Arial"/>
              </w:rPr>
              <w:t>. We e</w:t>
            </w:r>
            <w:r w:rsidRPr="002332A1">
              <w:rPr>
                <w:rFonts w:ascii="Arial" w:hAnsi="Arial" w:cs="Arial"/>
              </w:rPr>
              <w:t>nsure tag out and isolation procedures are in place and used</w:t>
            </w:r>
            <w:r>
              <w:rPr>
                <w:rFonts w:ascii="Arial" w:hAnsi="Arial" w:cs="Arial"/>
              </w:rPr>
              <w:t>. We u</w:t>
            </w:r>
            <w:r w:rsidRPr="002332A1">
              <w:rPr>
                <w:rFonts w:ascii="Arial" w:hAnsi="Arial" w:cs="Arial"/>
              </w:rPr>
              <w:t>se residual current devices (or safety switches) with portable equipment (as per the WHS Regulations)</w:t>
            </w:r>
            <w:r w:rsidR="002943BC">
              <w:rPr>
                <w:rFonts w:ascii="Arial" w:hAnsi="Arial" w:cs="Arial"/>
              </w:rPr>
              <w:t>. We d</w:t>
            </w:r>
            <w:r w:rsidRPr="002332A1">
              <w:rPr>
                <w:rFonts w:ascii="Arial" w:hAnsi="Arial" w:cs="Arial"/>
              </w:rPr>
              <w:t xml:space="preserve">on't overload power sockets. </w:t>
            </w:r>
            <w:r w:rsidR="002943BC">
              <w:rPr>
                <w:rFonts w:ascii="Arial" w:hAnsi="Arial" w:cs="Arial"/>
              </w:rPr>
              <w:t>We u</w:t>
            </w:r>
            <w:r w:rsidRPr="002332A1">
              <w:rPr>
                <w:rFonts w:ascii="Arial" w:hAnsi="Arial" w:cs="Arial"/>
              </w:rPr>
              <w:t>se power boards not double adaptors</w:t>
            </w:r>
          </w:p>
          <w:p w14:paraId="782B24DD" w14:textId="0636F83E" w:rsidR="004023D2" w:rsidRDefault="002943BC" w:rsidP="001210B2">
            <w:pPr>
              <w:keepNext/>
              <w:rPr>
                <w:rFonts w:ascii="Arial" w:hAnsi="Arial" w:cs="Arial"/>
              </w:rPr>
            </w:pPr>
            <w:r>
              <w:rPr>
                <w:rFonts w:ascii="Arial" w:hAnsi="Arial" w:cs="Arial"/>
              </w:rPr>
              <w:t>All</w:t>
            </w:r>
            <w:r w:rsidR="002332A1" w:rsidRPr="002332A1">
              <w:rPr>
                <w:rFonts w:ascii="Arial" w:hAnsi="Arial" w:cs="Arial"/>
              </w:rPr>
              <w:t xml:space="preserve"> electrical safety standards</w:t>
            </w:r>
            <w:r>
              <w:rPr>
                <w:rFonts w:ascii="Arial" w:hAnsi="Arial" w:cs="Arial"/>
              </w:rPr>
              <w:t xml:space="preserve"> must be met at all times. </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4F89FFA9" w14:textId="77777777" w:rsidR="004023D2" w:rsidRDefault="00B42EC1" w:rsidP="001210B2">
            <w:pPr>
              <w:keepNext/>
              <w:rPr>
                <w:rFonts w:ascii="Arial" w:hAnsi="Arial" w:cs="Arial"/>
              </w:rPr>
            </w:pPr>
            <w:permStart w:id="1531449960" w:edGrp="everyone"/>
            <w:r>
              <w:rPr>
                <w:rFonts w:ascii="Arial" w:hAnsi="Arial" w:cs="Arial"/>
              </w:rPr>
              <w:t>We must review and as necessary revise a control measure in the following circumstances:</w:t>
            </w:r>
          </w:p>
          <w:p w14:paraId="299F6FC9" w14:textId="77777777" w:rsidR="001516BE" w:rsidRDefault="00B42EC1" w:rsidP="001210B2">
            <w:pPr>
              <w:keepNext/>
              <w:rPr>
                <w:rFonts w:ascii="Arial" w:hAnsi="Arial" w:cs="Arial"/>
              </w:rPr>
            </w:pPr>
            <w:r>
              <w:rPr>
                <w:rFonts w:ascii="Arial" w:hAnsi="Arial" w:cs="Arial"/>
              </w:rPr>
              <w:t>When the control measure does not control the risk it was implemented to control so far as is reasonably practicable, before a change at the workplace that is likely to give rise to a new or different risk to health or safety that the measure may not effectively control, if the results of consultation indicate that a review is necessary, and if a HSR requests a review.</w:t>
            </w:r>
          </w:p>
          <w:p w14:paraId="6776C37B" w14:textId="771B748E" w:rsidR="004023D2" w:rsidRDefault="001516BE" w:rsidP="001210B2">
            <w:pPr>
              <w:keepNext/>
              <w:rPr>
                <w:rFonts w:ascii="Arial" w:hAnsi="Arial" w:cs="Arial"/>
              </w:rPr>
            </w:pPr>
            <w:r>
              <w:rPr>
                <w:rFonts w:ascii="Arial" w:hAnsi="Arial" w:cs="Arial"/>
              </w:rPr>
              <w:t xml:space="preserve">We meet up with management on a regular basis and ask the following questions to help evaluate the risks we are managing: are we talking to our workers about electrical safety? Do we have any relevant new work methods or equipment that have the potential to make work safer in the workplace? </w:t>
            </w:r>
            <w:r w:rsidR="00D33303">
              <w:rPr>
                <w:rFonts w:ascii="Arial" w:hAnsi="Arial" w:cs="Arial"/>
              </w:rPr>
              <w:t xml:space="preserve">Are the procedures to identify the electrical hazards effective? Are the electrical safety procedures followed? How is the reporting culture? </w:t>
            </w:r>
            <w:r w:rsidR="00B42EC1">
              <w:rPr>
                <w:rFonts w:ascii="Arial" w:hAnsi="Arial" w:cs="Arial"/>
              </w:rPr>
              <w:t xml:space="preserve"> </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118D036F" w14:textId="77777777" w:rsidR="004023D2" w:rsidRDefault="0073287B" w:rsidP="001210B2">
            <w:pPr>
              <w:keepNext/>
              <w:rPr>
                <w:rFonts w:ascii="Arial" w:hAnsi="Arial" w:cs="Arial"/>
              </w:rPr>
            </w:pPr>
            <w:permStart w:id="691669309" w:edGrp="everyone"/>
            <w:r>
              <w:rPr>
                <w:rFonts w:ascii="Arial" w:hAnsi="Arial" w:cs="Arial"/>
              </w:rPr>
              <w:t>EDDS has developed a UV Risk Control Assessment sheet for outdoor work. The information included  is as follows:</w:t>
            </w:r>
          </w:p>
          <w:p w14:paraId="36D5CBEF" w14:textId="77777777" w:rsidR="004023D2" w:rsidRDefault="0073287B" w:rsidP="001210B2">
            <w:pPr>
              <w:keepNext/>
              <w:rPr>
                <w:rFonts w:ascii="Arial" w:hAnsi="Arial" w:cs="Arial"/>
              </w:rPr>
            </w:pPr>
            <w:r>
              <w:rPr>
                <w:rFonts w:ascii="Arial" w:hAnsi="Arial" w:cs="Arial"/>
              </w:rPr>
              <w:t>Work location, assessed by, WHS rep, description of task performed and date.</w:t>
            </w:r>
          </w:p>
          <w:p w14:paraId="29A80C00" w14:textId="77777777" w:rsidR="0073287B" w:rsidRDefault="0073287B" w:rsidP="001210B2">
            <w:pPr>
              <w:keepNext/>
              <w:rPr>
                <w:rFonts w:ascii="Arial" w:hAnsi="Arial" w:cs="Arial"/>
              </w:rPr>
            </w:pPr>
            <w:r>
              <w:rPr>
                <w:rFonts w:ascii="Arial" w:hAnsi="Arial" w:cs="Arial"/>
              </w:rPr>
              <w:t xml:space="preserve">1 – UV Risk Assessment </w:t>
            </w:r>
          </w:p>
          <w:p w14:paraId="311C0864" w14:textId="2EE12522" w:rsidR="004023D2" w:rsidRDefault="0073287B" w:rsidP="001210B2">
            <w:pPr>
              <w:keepNext/>
              <w:rPr>
                <w:rFonts w:ascii="Arial" w:hAnsi="Arial" w:cs="Arial"/>
              </w:rPr>
            </w:pPr>
            <w:r>
              <w:rPr>
                <w:rFonts w:ascii="Arial" w:hAnsi="Arial" w:cs="Arial"/>
              </w:rPr>
              <w:t>Environmental factors (how much time is spent in the sun (including vehicles without tinting), altitude of workplace, season when work takes place.</w:t>
            </w:r>
          </w:p>
          <w:p w14:paraId="2C41FCBE" w14:textId="475E6395" w:rsidR="004023D2" w:rsidRDefault="0073287B" w:rsidP="001210B2">
            <w:pPr>
              <w:keepNext/>
              <w:rPr>
                <w:rFonts w:ascii="Arial" w:hAnsi="Arial" w:cs="Arial"/>
              </w:rPr>
            </w:pPr>
            <w:r>
              <w:rPr>
                <w:rFonts w:ascii="Arial" w:hAnsi="Arial" w:cs="Arial"/>
              </w:rPr>
              <w:t>Work System factors: shade during work, shade at rest breaks, have employees ever been sunburned whilst at work?</w:t>
            </w:r>
          </w:p>
          <w:p w14:paraId="1E1328A4" w14:textId="77777777" w:rsidR="0073287B" w:rsidRDefault="0073287B" w:rsidP="001210B2">
            <w:pPr>
              <w:keepNext/>
              <w:rPr>
                <w:rFonts w:ascii="Arial" w:hAnsi="Arial" w:cs="Arial"/>
              </w:rPr>
            </w:pPr>
            <w:r>
              <w:rPr>
                <w:rFonts w:ascii="Arial" w:hAnsi="Arial" w:cs="Arial"/>
              </w:rPr>
              <w:t>Hazardous factors: presence of reflecting substances, use of industrial chemicals</w:t>
            </w:r>
          </w:p>
          <w:p w14:paraId="743B9C65" w14:textId="77777777" w:rsidR="004023D2" w:rsidRDefault="0073287B" w:rsidP="001210B2">
            <w:pPr>
              <w:keepNext/>
              <w:rPr>
                <w:rFonts w:ascii="Arial" w:hAnsi="Arial" w:cs="Arial"/>
              </w:rPr>
            </w:pPr>
            <w:r>
              <w:rPr>
                <w:rFonts w:ascii="Arial" w:hAnsi="Arial" w:cs="Arial"/>
              </w:rPr>
              <w:t>2 – Assessment of protective factors: The use of PPE will help to provide protection from UV radiation.</w:t>
            </w:r>
            <w:r w:rsidR="00DB31C6">
              <w:rPr>
                <w:rFonts w:ascii="Arial" w:hAnsi="Arial" w:cs="Arial"/>
              </w:rPr>
              <w:t xml:space="preserve"> Check next to box if indicated protective factor is present ( e.g. portable shade structure, construction helmet with brim attachment, long-sleeved shirt, long trousers, wrap-around glasses, water resistant sunscreen, etc)</w:t>
            </w:r>
            <w:r>
              <w:rPr>
                <w:rFonts w:ascii="Arial" w:hAnsi="Arial" w:cs="Arial"/>
              </w:rPr>
              <w:t>.</w:t>
            </w:r>
          </w:p>
          <w:p w14:paraId="1FF01F91" w14:textId="77777777" w:rsidR="004023D2" w:rsidRDefault="00DB31C6" w:rsidP="001210B2">
            <w:pPr>
              <w:keepNext/>
              <w:rPr>
                <w:rFonts w:ascii="Arial" w:hAnsi="Arial" w:cs="Arial"/>
              </w:rPr>
            </w:pPr>
            <w:r>
              <w:rPr>
                <w:rFonts w:ascii="Arial" w:hAnsi="Arial" w:cs="Arial"/>
              </w:rPr>
              <w:t>Is the job/task necessary – if not – we eliminate the job/task options</w:t>
            </w:r>
          </w:p>
          <w:p w14:paraId="1F4C2353" w14:textId="77777777" w:rsidR="004023D2" w:rsidRDefault="00DB31C6" w:rsidP="001210B2">
            <w:pPr>
              <w:keepNext/>
              <w:rPr>
                <w:rFonts w:ascii="Arial" w:hAnsi="Arial" w:cs="Arial"/>
              </w:rPr>
            </w:pPr>
            <w:r>
              <w:rPr>
                <w:rFonts w:ascii="Arial" w:hAnsi="Arial" w:cs="Arial"/>
              </w:rPr>
              <w:t>If it is necessary we must:</w:t>
            </w:r>
          </w:p>
          <w:p w14:paraId="4B101F0E" w14:textId="77777777" w:rsidR="004023D2" w:rsidRDefault="00DB31C6" w:rsidP="001210B2">
            <w:pPr>
              <w:keepNext/>
              <w:rPr>
                <w:rFonts w:ascii="Arial" w:hAnsi="Arial" w:cs="Arial"/>
              </w:rPr>
            </w:pPr>
            <w:r>
              <w:rPr>
                <w:rFonts w:ascii="Arial" w:hAnsi="Arial" w:cs="Arial"/>
              </w:rPr>
              <w:t>3 – Identification of Risk Control Measures:</w:t>
            </w:r>
          </w:p>
          <w:p w14:paraId="7EB8A7C8" w14:textId="1B5EC516" w:rsidR="00DB31C6" w:rsidRDefault="00DB31C6" w:rsidP="001210B2">
            <w:pPr>
              <w:keepNext/>
              <w:rPr>
                <w:rFonts w:ascii="Arial" w:hAnsi="Arial" w:cs="Arial"/>
              </w:rPr>
            </w:pPr>
            <w:r>
              <w:rPr>
                <w:rFonts w:ascii="Arial" w:hAnsi="Arial" w:cs="Arial"/>
              </w:rPr>
              <w:t>Is elimination and/or reduction of risk by use of engineering controls practical? (e.g. Provide and use more natural, portable or permanent shade structures, provide window tinting for work vehicles)</w:t>
            </w:r>
          </w:p>
          <w:p w14:paraId="754F2A28" w14:textId="77777777" w:rsidR="00DB31C6" w:rsidRDefault="00DB31C6" w:rsidP="001210B2">
            <w:pPr>
              <w:keepNext/>
              <w:rPr>
                <w:rFonts w:ascii="Arial" w:hAnsi="Arial" w:cs="Arial"/>
              </w:rPr>
            </w:pPr>
            <w:r>
              <w:rPr>
                <w:rFonts w:ascii="Arial" w:hAnsi="Arial" w:cs="Arial"/>
              </w:rPr>
              <w:t xml:space="preserve">Is elimination and/or reduction of risk possible by use of administrative controls? (e.g. re-schedule outdoor work – plan work so outdoor tasks are done early in the morning or later in the afternoon when levels of UV radiation are lower, move jobs indoors or into shaded areas, rotate staff and work so that the same person not always outside. </w:t>
            </w:r>
          </w:p>
          <w:p w14:paraId="412BBB51" w14:textId="7043C87F" w:rsidR="004023D2" w:rsidRPr="004023D2" w:rsidRDefault="00DB31C6" w:rsidP="001210B2">
            <w:pPr>
              <w:keepNext/>
              <w:rPr>
                <w:rFonts w:ascii="Arial" w:hAnsi="Arial" w:cs="Arial"/>
              </w:rPr>
            </w:pPr>
            <w:r>
              <w:rPr>
                <w:rFonts w:ascii="Arial" w:hAnsi="Arial" w:cs="Arial"/>
              </w:rPr>
              <w:t xml:space="preserve">Is elimination and/or reduction of risk by the use of PPE an clothing practical: clothing, hats, sunglasses, sunscreen.  </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66AF544A" w14:textId="77777777" w:rsidR="00A42B9B" w:rsidRDefault="00A42B9B" w:rsidP="00A42B9B">
            <w:pPr>
              <w:keepNext/>
              <w:rPr>
                <w:rFonts w:ascii="Arial" w:hAnsi="Arial" w:cs="Arial"/>
              </w:rPr>
            </w:pPr>
            <w:permStart w:id="1482122765" w:edGrp="everyone"/>
            <w:r>
              <w:rPr>
                <w:rFonts w:ascii="Arial" w:hAnsi="Arial" w:cs="Arial"/>
              </w:rPr>
              <w:t>We must review and as necessary revise a control measure in the following circumstances:</w:t>
            </w:r>
          </w:p>
          <w:p w14:paraId="6F419264" w14:textId="77777777" w:rsidR="00A42B9B" w:rsidRDefault="00A42B9B" w:rsidP="00A42B9B">
            <w:pPr>
              <w:keepNext/>
              <w:rPr>
                <w:rFonts w:ascii="Arial" w:hAnsi="Arial" w:cs="Arial"/>
              </w:rPr>
            </w:pPr>
            <w:r>
              <w:rPr>
                <w:rFonts w:ascii="Arial" w:hAnsi="Arial" w:cs="Arial"/>
              </w:rPr>
              <w:t>When the control measure does not control the risk it was implemented to control so far as is reasonably practicable, before a change at the workplace that is likely to give rise to a new or different risk to health or safety that the measure may not effectively control, if the results of consultation indicate that a review is necessary, and if a HSR requests a review.</w:t>
            </w:r>
          </w:p>
          <w:p w14:paraId="48B3154C" w14:textId="6889745C" w:rsidR="004023D2" w:rsidRPr="004023D2" w:rsidRDefault="00A42B9B" w:rsidP="001210B2">
            <w:pPr>
              <w:keepNext/>
              <w:rPr>
                <w:rFonts w:ascii="Arial" w:hAnsi="Arial" w:cs="Arial"/>
              </w:rPr>
            </w:pPr>
            <w:r>
              <w:rPr>
                <w:rFonts w:ascii="Arial" w:hAnsi="Arial" w:cs="Arial"/>
              </w:rPr>
              <w:t>We meet up with management on a regular basis and ask the following questions to help evaluate the risks we are managing: are we talking to our workers about sun safety?, we conduct Sun Safety tool box meetings specially before and throughout summer time. We have sunscreen available for all staff and place in strategic locations, along with instructions on how to apply sunscreen for maximum benefit. We display the daily UV index in visible places for all workforce (corporate and site) to access</w:t>
            </w:r>
            <w:r w:rsidR="004769AE">
              <w:rPr>
                <w:rFonts w:ascii="Arial" w:hAnsi="Arial" w:cs="Arial"/>
              </w:rPr>
              <w:t xml:space="preserve"> as well as posters with sun safety information around the workplace. We give some practical, meaningful sun safety information for employees to take home and share with their families. We have made sunburn a reportable incident. </w:t>
            </w:r>
            <w:r>
              <w:rPr>
                <w:rFonts w:ascii="Arial" w:hAnsi="Arial" w:cs="Arial"/>
              </w:rPr>
              <w:t xml:space="preserve"> </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227"/>
        <w:gridCol w:w="6015"/>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5F6FC0"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5F6FC0"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60E011BC" w14:textId="0F1547D2" w:rsidR="00987970" w:rsidRDefault="00987970" w:rsidP="00987970">
            <w:pPr>
              <w:pStyle w:val="NoSpacing"/>
              <w:spacing w:line="276" w:lineRule="auto"/>
              <w:rPr>
                <w:rFonts w:ascii="Arial" w:hAnsi="Arial" w:cs="Arial"/>
              </w:rPr>
            </w:pPr>
            <w:permStart w:id="1972451938" w:edGrp="everyone"/>
            <w:r>
              <w:rPr>
                <w:rFonts w:ascii="Arial" w:hAnsi="Arial" w:cs="Arial"/>
              </w:rPr>
              <w:t xml:space="preserve">EDSS is committed to providing and maintaining a safe and healthy workplace for all workers (including contractors) as well as clients, visitors and members of the public. Hazards and risks to health and safety will be eliminated or minimised, as far as is reasonably practicable. </w:t>
            </w:r>
          </w:p>
          <w:p w14:paraId="145427E9" w14:textId="6BBD868F" w:rsidR="00E26218" w:rsidRDefault="00E26218" w:rsidP="00F376C1">
            <w:pPr>
              <w:pStyle w:val="NoSpacing"/>
              <w:spacing w:line="276" w:lineRule="auto"/>
              <w:rPr>
                <w:rFonts w:ascii="Arial" w:hAnsi="Arial" w:cs="Arial"/>
              </w:rPr>
            </w:pPr>
            <w:r>
              <w:rPr>
                <w:rFonts w:ascii="Arial" w:hAnsi="Arial" w:cs="Arial"/>
              </w:rPr>
              <w:t>Management will e</w:t>
            </w:r>
            <w:r w:rsidRPr="00E26218">
              <w:rPr>
                <w:rFonts w:ascii="Arial" w:hAnsi="Arial" w:cs="Arial"/>
              </w:rPr>
              <w:t>liminate or minimise all workplace hazards and risks as far as is reasonably practicable</w:t>
            </w:r>
            <w:r w:rsidR="00FC2BED">
              <w:rPr>
                <w:rFonts w:ascii="Arial" w:hAnsi="Arial" w:cs="Arial"/>
              </w:rPr>
              <w:t>.</w:t>
            </w:r>
          </w:p>
          <w:p w14:paraId="13EC7983" w14:textId="5DDC670A" w:rsidR="00FC2BED" w:rsidRDefault="00FC2BED" w:rsidP="00F376C1">
            <w:pPr>
              <w:pStyle w:val="NoSpacing"/>
              <w:spacing w:line="276" w:lineRule="auto"/>
              <w:rPr>
                <w:rFonts w:ascii="Arial" w:hAnsi="Arial" w:cs="Arial"/>
              </w:rPr>
            </w:pPr>
            <w:r>
              <w:rPr>
                <w:rFonts w:ascii="Arial" w:hAnsi="Arial" w:cs="Arial"/>
              </w:rPr>
              <w:t xml:space="preserve">Workers will follow safe work procedures, instructions and rules. Workers must report health and safety hazards and all injuries and incidents. </w:t>
            </w:r>
          </w:p>
          <w:permEnd w:id="1972451938"/>
          <w:p w14:paraId="1977DB6C" w14:textId="6BB0EF11"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78F0424F" w14:textId="5905EBE6" w:rsidR="002A256F" w:rsidRPr="002A256F" w:rsidRDefault="002A256F" w:rsidP="002A256F">
            <w:pPr>
              <w:keepNext/>
              <w:rPr>
                <w:rFonts w:ascii="Arial" w:hAnsi="Arial" w:cs="Arial"/>
              </w:rPr>
            </w:pPr>
            <w:permStart w:id="1555109874" w:edGrp="everyone"/>
            <w:r w:rsidRPr="002A256F">
              <w:rPr>
                <w:rFonts w:ascii="Arial" w:hAnsi="Arial" w:cs="Arial"/>
              </w:rPr>
              <w:t>Hazard identification, notification and response</w:t>
            </w:r>
            <w:r>
              <w:rPr>
                <w:rFonts w:ascii="Arial" w:hAnsi="Arial" w:cs="Arial"/>
              </w:rPr>
              <w:t xml:space="preserve">: </w:t>
            </w:r>
          </w:p>
          <w:p w14:paraId="342CD89F" w14:textId="77777777" w:rsidR="002A256F" w:rsidRPr="002A256F" w:rsidRDefault="002A256F" w:rsidP="002A256F">
            <w:pPr>
              <w:keepNext/>
              <w:rPr>
                <w:rFonts w:ascii="Arial" w:hAnsi="Arial" w:cs="Arial"/>
              </w:rPr>
            </w:pPr>
            <w:r w:rsidRPr="002A256F">
              <w:rPr>
                <w:rFonts w:ascii="Arial" w:hAnsi="Arial" w:cs="Arial"/>
              </w:rPr>
              <w:t>Immediate action</w:t>
            </w:r>
          </w:p>
          <w:p w14:paraId="6017F486" w14:textId="4C88DC8B" w:rsidR="002A256F" w:rsidRPr="002A256F" w:rsidRDefault="002A256F" w:rsidP="002A256F">
            <w:pPr>
              <w:keepNext/>
              <w:rPr>
                <w:rFonts w:ascii="Arial" w:hAnsi="Arial" w:cs="Arial"/>
              </w:rPr>
            </w:pPr>
            <w:r w:rsidRPr="002A256F">
              <w:rPr>
                <w:rFonts w:ascii="Arial" w:hAnsi="Arial" w:cs="Arial"/>
              </w:rPr>
              <w:t>A worker who identifies a hazard must:</w:t>
            </w:r>
            <w:r>
              <w:rPr>
                <w:rFonts w:ascii="Arial" w:hAnsi="Arial" w:cs="Arial"/>
              </w:rPr>
              <w:t xml:space="preserve"> </w:t>
            </w:r>
            <w:r w:rsidRPr="002A256F">
              <w:rPr>
                <w:rFonts w:ascii="Arial" w:hAnsi="Arial" w:cs="Arial"/>
              </w:rPr>
              <w:t>notify others in the vicinity</w:t>
            </w:r>
            <w:r>
              <w:rPr>
                <w:rFonts w:ascii="Arial" w:hAnsi="Arial" w:cs="Arial"/>
              </w:rPr>
              <w:t xml:space="preserve">, </w:t>
            </w:r>
            <w:r w:rsidRPr="002A256F">
              <w:rPr>
                <w:rFonts w:ascii="Arial" w:hAnsi="Arial" w:cs="Arial"/>
              </w:rPr>
              <w:t>take action to eliminate the hazard immediately – so far as is reasonably practicable and where it is safe to do so</w:t>
            </w:r>
            <w:r>
              <w:rPr>
                <w:rFonts w:ascii="Arial" w:hAnsi="Arial" w:cs="Arial"/>
              </w:rPr>
              <w:t xml:space="preserve">, </w:t>
            </w:r>
            <w:r w:rsidRPr="002A256F">
              <w:rPr>
                <w:rFonts w:ascii="Arial" w:hAnsi="Arial" w:cs="Arial"/>
              </w:rPr>
              <w:t>if it is not reasonably practicable to eliminate the hazard, take action to prevent injury or damage (e.g. erect barricades)</w:t>
            </w:r>
            <w:r>
              <w:rPr>
                <w:rFonts w:ascii="Arial" w:hAnsi="Arial" w:cs="Arial"/>
              </w:rPr>
              <w:t xml:space="preserve">, </w:t>
            </w:r>
            <w:r w:rsidRPr="002A256F">
              <w:rPr>
                <w:rFonts w:ascii="Arial" w:hAnsi="Arial" w:cs="Arial"/>
              </w:rPr>
              <w:t>report the hazard to an immediate line supervisor as soon as possible for further action and implementation of controls</w:t>
            </w:r>
            <w:r w:rsidR="00B0288E">
              <w:rPr>
                <w:rFonts w:ascii="Arial" w:hAnsi="Arial" w:cs="Arial"/>
              </w:rPr>
              <w:t>.</w:t>
            </w:r>
          </w:p>
          <w:p w14:paraId="120CACBF" w14:textId="77777777" w:rsidR="002A256F" w:rsidRPr="002A256F" w:rsidRDefault="002A256F" w:rsidP="002A256F">
            <w:pPr>
              <w:keepNext/>
              <w:rPr>
                <w:rFonts w:ascii="Arial" w:hAnsi="Arial" w:cs="Arial"/>
              </w:rPr>
            </w:pPr>
            <w:r w:rsidRPr="002A256F">
              <w:rPr>
                <w:rFonts w:ascii="Arial" w:hAnsi="Arial" w:cs="Arial"/>
              </w:rPr>
              <w:t>Recording and reporting</w:t>
            </w:r>
          </w:p>
          <w:p w14:paraId="0B4BDCBA" w14:textId="77777777" w:rsidR="002A256F" w:rsidRPr="002A256F" w:rsidRDefault="002A256F" w:rsidP="002A256F">
            <w:pPr>
              <w:keepNext/>
              <w:rPr>
                <w:rFonts w:ascii="Arial" w:hAnsi="Arial" w:cs="Arial"/>
              </w:rPr>
            </w:pPr>
            <w:r w:rsidRPr="002A256F">
              <w:rPr>
                <w:rFonts w:ascii="Arial" w:hAnsi="Arial" w:cs="Arial"/>
              </w:rPr>
              <w:t>Upon receipt of a hazard report, the line supervisor must ensure the hazard is managed.</w:t>
            </w:r>
          </w:p>
          <w:p w14:paraId="785F8E07" w14:textId="39819EAF" w:rsidR="002A256F" w:rsidRPr="002A256F" w:rsidRDefault="002A256F" w:rsidP="002A256F">
            <w:pPr>
              <w:keepNext/>
              <w:rPr>
                <w:rFonts w:ascii="Arial" w:hAnsi="Arial" w:cs="Arial"/>
              </w:rPr>
            </w:pPr>
            <w:r w:rsidRPr="002A256F">
              <w:rPr>
                <w:rFonts w:ascii="Arial" w:hAnsi="Arial" w:cs="Arial"/>
              </w:rPr>
              <w:t>Upon the receipt of a hazard report, the Incident and Security Team shall complete an assessment of the situation. If the situation is assessed as a Level 1 event then the report will be recorded in the incident &amp; emergency management system and managed and communicated in accordance with the requirements of this plan.</w:t>
            </w:r>
          </w:p>
          <w:p w14:paraId="04D8A72C" w14:textId="77777777" w:rsidR="002A256F" w:rsidRPr="002A256F" w:rsidRDefault="002A256F" w:rsidP="002A256F">
            <w:pPr>
              <w:keepNext/>
              <w:rPr>
                <w:rFonts w:ascii="Arial" w:hAnsi="Arial" w:cs="Arial"/>
              </w:rPr>
            </w:pPr>
            <w:r w:rsidRPr="002A256F">
              <w:rPr>
                <w:rFonts w:ascii="Arial" w:hAnsi="Arial" w:cs="Arial"/>
              </w:rPr>
              <w:t>If the assessment of the hazard report does not meet the Level 1 (or a higher level) event definition then the report shall be communicated to the on-call WHS Team member.</w:t>
            </w:r>
          </w:p>
          <w:p w14:paraId="0691E395" w14:textId="3CB15F6A" w:rsidR="002A256F" w:rsidRPr="002A256F" w:rsidRDefault="002A256F" w:rsidP="002A256F">
            <w:pPr>
              <w:keepNext/>
              <w:rPr>
                <w:rFonts w:ascii="Arial" w:hAnsi="Arial" w:cs="Arial"/>
              </w:rPr>
            </w:pPr>
            <w:r w:rsidRPr="002A256F">
              <w:rPr>
                <w:rFonts w:ascii="Arial" w:hAnsi="Arial" w:cs="Arial"/>
              </w:rPr>
              <w:t>Upon receipt of a hazard report from the Incident and Security Team, the WHS Team will enter the hazard into the online database according to hazard type. Actions will be allocated to a person responsible for implementation as required.</w:t>
            </w:r>
          </w:p>
          <w:p w14:paraId="25D47F22" w14:textId="77777777" w:rsidR="002A256F" w:rsidRPr="002A256F" w:rsidRDefault="002A256F" w:rsidP="002A256F">
            <w:pPr>
              <w:keepNext/>
              <w:rPr>
                <w:rFonts w:ascii="Arial" w:hAnsi="Arial" w:cs="Arial"/>
              </w:rPr>
            </w:pPr>
            <w:r w:rsidRPr="002A256F">
              <w:rPr>
                <w:rFonts w:ascii="Arial" w:hAnsi="Arial" w:cs="Arial"/>
              </w:rPr>
              <w:t>Communication</w:t>
            </w:r>
          </w:p>
          <w:p w14:paraId="3B07389E" w14:textId="6B53E6EF" w:rsidR="005C3BA2" w:rsidRPr="005C3BA2" w:rsidRDefault="002A256F" w:rsidP="002A256F">
            <w:pPr>
              <w:keepNext/>
              <w:rPr>
                <w:rFonts w:ascii="Arial" w:hAnsi="Arial" w:cs="Arial"/>
              </w:rPr>
            </w:pPr>
            <w:r w:rsidRPr="002A256F">
              <w:rPr>
                <w:rFonts w:ascii="Arial" w:hAnsi="Arial" w:cs="Arial"/>
              </w:rPr>
              <w:t>The Manager, WHS will ensure hazard notifications are collated, analysed and reported to the business in accordance with the WHS Reporting Procedure and WHS Communication, Consultation and Issue Resolution Procedure.</w:t>
            </w:r>
          </w:p>
          <w:permEnd w:id="1555109874"/>
          <w:p w14:paraId="18859A6D" w14:textId="344C5AB9"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773A7C1A" w14:textId="18E83E26" w:rsidR="004A7161" w:rsidRPr="004A7161" w:rsidRDefault="004A7161" w:rsidP="004A7161">
            <w:pPr>
              <w:keepNext/>
              <w:rPr>
                <w:rFonts w:ascii="Arial" w:hAnsi="Arial" w:cs="Arial"/>
              </w:rPr>
            </w:pPr>
            <w:permStart w:id="819481105" w:edGrp="everyone"/>
            <w:r w:rsidRPr="004A7161">
              <w:rPr>
                <w:rFonts w:ascii="Arial" w:hAnsi="Arial" w:cs="Arial"/>
              </w:rPr>
              <w:t>Starting with the established process, identify all hazards present that could reasonably lead to injury or illness.</w:t>
            </w:r>
            <w:r>
              <w:rPr>
                <w:rFonts w:ascii="Arial" w:hAnsi="Arial" w:cs="Arial"/>
              </w:rPr>
              <w:t xml:space="preserve"> </w:t>
            </w:r>
            <w:r w:rsidRPr="004A7161">
              <w:rPr>
                <w:rFonts w:ascii="Arial" w:hAnsi="Arial" w:cs="Arial"/>
              </w:rPr>
              <w:t>Hazards that are identified must be documented on the WHS Risk Register.</w:t>
            </w:r>
            <w:r>
              <w:rPr>
                <w:rFonts w:ascii="Arial" w:hAnsi="Arial" w:cs="Arial"/>
              </w:rPr>
              <w:t xml:space="preserve"> </w:t>
            </w:r>
            <w:r w:rsidRPr="004A7161">
              <w:rPr>
                <w:rFonts w:ascii="Arial" w:hAnsi="Arial" w:cs="Arial"/>
              </w:rPr>
              <w:t>Hazards that are identified must be assessed using the relevant Risk Assessment tool. When identifying hazards these energy sources must be considered:</w:t>
            </w:r>
          </w:p>
          <w:p w14:paraId="19B7FA0B" w14:textId="74E5582A" w:rsidR="004A7161" w:rsidRPr="004A7161" w:rsidRDefault="004A7161" w:rsidP="004A7161">
            <w:pPr>
              <w:keepNext/>
              <w:rPr>
                <w:rFonts w:ascii="Arial" w:hAnsi="Arial" w:cs="Arial"/>
              </w:rPr>
            </w:pPr>
            <w:r w:rsidRPr="004A7161">
              <w:rPr>
                <w:rFonts w:ascii="Arial" w:hAnsi="Arial" w:cs="Arial"/>
              </w:rPr>
              <w:t>Biomechanical (ergonomics and manual handling);</w:t>
            </w:r>
          </w:p>
          <w:p w14:paraId="42003091" w14:textId="11720A6D" w:rsidR="004A7161" w:rsidRPr="004A7161" w:rsidRDefault="004A7161" w:rsidP="004A7161">
            <w:pPr>
              <w:keepNext/>
              <w:rPr>
                <w:rFonts w:ascii="Arial" w:hAnsi="Arial" w:cs="Arial"/>
              </w:rPr>
            </w:pPr>
            <w:r w:rsidRPr="004A7161">
              <w:rPr>
                <w:rFonts w:ascii="Arial" w:hAnsi="Arial" w:cs="Arial"/>
              </w:rPr>
              <w:t>Mechanical (plant and equipment);</w:t>
            </w:r>
          </w:p>
          <w:p w14:paraId="1C5409D6" w14:textId="1F171B7B" w:rsidR="004A7161" w:rsidRPr="004A7161" w:rsidRDefault="004A7161" w:rsidP="004A7161">
            <w:pPr>
              <w:keepNext/>
              <w:rPr>
                <w:rFonts w:ascii="Arial" w:hAnsi="Arial" w:cs="Arial"/>
              </w:rPr>
            </w:pPr>
            <w:r w:rsidRPr="004A7161">
              <w:rPr>
                <w:rFonts w:ascii="Arial" w:hAnsi="Arial" w:cs="Arial"/>
              </w:rPr>
              <w:t>Microbiological (germs and sharps);</w:t>
            </w:r>
          </w:p>
          <w:p w14:paraId="5F0A2471" w14:textId="331C9113" w:rsidR="004A7161" w:rsidRPr="004A7161" w:rsidRDefault="004A7161" w:rsidP="004A7161">
            <w:pPr>
              <w:keepNext/>
              <w:rPr>
                <w:rFonts w:ascii="Arial" w:hAnsi="Arial" w:cs="Arial"/>
              </w:rPr>
            </w:pPr>
            <w:r w:rsidRPr="004A7161">
              <w:rPr>
                <w:rFonts w:ascii="Arial" w:hAnsi="Arial" w:cs="Arial"/>
              </w:rPr>
              <w:t>Electrical;</w:t>
            </w:r>
          </w:p>
          <w:p w14:paraId="2324EAC1" w14:textId="299EC666" w:rsidR="004A7161" w:rsidRPr="004A7161" w:rsidRDefault="004A7161" w:rsidP="004A7161">
            <w:pPr>
              <w:keepNext/>
              <w:rPr>
                <w:rFonts w:ascii="Arial" w:hAnsi="Arial" w:cs="Arial"/>
              </w:rPr>
            </w:pPr>
            <w:r w:rsidRPr="004A7161">
              <w:rPr>
                <w:rFonts w:ascii="Arial" w:hAnsi="Arial" w:cs="Arial"/>
              </w:rPr>
              <w:t>Gravity (slips, trips and falls);</w:t>
            </w:r>
          </w:p>
          <w:p w14:paraId="5A4EB093" w14:textId="3E73B395" w:rsidR="004A7161" w:rsidRPr="004A7161" w:rsidRDefault="004A7161" w:rsidP="004A7161">
            <w:pPr>
              <w:keepNext/>
              <w:rPr>
                <w:rFonts w:ascii="Arial" w:hAnsi="Arial" w:cs="Arial"/>
              </w:rPr>
            </w:pPr>
            <w:r w:rsidRPr="004A7161">
              <w:rPr>
                <w:rFonts w:ascii="Arial" w:hAnsi="Arial" w:cs="Arial"/>
              </w:rPr>
              <w:t>Noise and Vibration;</w:t>
            </w:r>
          </w:p>
          <w:p w14:paraId="17D8D5AA" w14:textId="319A34C6" w:rsidR="004A7161" w:rsidRPr="004A7161" w:rsidRDefault="004A7161" w:rsidP="004A7161">
            <w:pPr>
              <w:keepNext/>
              <w:rPr>
                <w:rFonts w:ascii="Arial" w:hAnsi="Arial" w:cs="Arial"/>
              </w:rPr>
            </w:pPr>
            <w:r w:rsidRPr="004A7161">
              <w:rPr>
                <w:rFonts w:ascii="Arial" w:hAnsi="Arial" w:cs="Arial"/>
              </w:rPr>
              <w:t>Chemical;</w:t>
            </w:r>
          </w:p>
          <w:p w14:paraId="7489A190" w14:textId="74C497E7" w:rsidR="004A7161" w:rsidRPr="004A7161" w:rsidRDefault="004A7161" w:rsidP="004A7161">
            <w:pPr>
              <w:keepNext/>
              <w:rPr>
                <w:rFonts w:ascii="Arial" w:hAnsi="Arial" w:cs="Arial"/>
              </w:rPr>
            </w:pPr>
            <w:r w:rsidRPr="004A7161">
              <w:rPr>
                <w:rFonts w:ascii="Arial" w:hAnsi="Arial" w:cs="Arial"/>
              </w:rPr>
              <w:t>Thermal (extreme heat and extreme cold);</w:t>
            </w:r>
          </w:p>
          <w:p w14:paraId="5F08041A" w14:textId="07319164" w:rsidR="004A7161" w:rsidRPr="004A7161" w:rsidRDefault="004A7161" w:rsidP="004A7161">
            <w:pPr>
              <w:keepNext/>
              <w:rPr>
                <w:rFonts w:ascii="Arial" w:hAnsi="Arial" w:cs="Arial"/>
              </w:rPr>
            </w:pPr>
            <w:r w:rsidRPr="004A7161">
              <w:rPr>
                <w:rFonts w:ascii="Arial" w:hAnsi="Arial" w:cs="Arial"/>
              </w:rPr>
              <w:t>Radiation (sun, x-rays, microwave;)</w:t>
            </w:r>
          </w:p>
          <w:p w14:paraId="2FF899E2" w14:textId="7BC4CCAC" w:rsidR="00144A52" w:rsidRDefault="004A7161" w:rsidP="001210B2">
            <w:pPr>
              <w:keepNext/>
              <w:rPr>
                <w:rFonts w:ascii="Arial" w:hAnsi="Arial" w:cs="Arial"/>
              </w:rPr>
            </w:pPr>
            <w:r w:rsidRPr="004A7161">
              <w:rPr>
                <w:rFonts w:ascii="Arial" w:hAnsi="Arial" w:cs="Arial"/>
              </w:rPr>
              <w:t>Psychosocial (stress, bullying, harassment).</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5EAEF5BC" w14:textId="77777777" w:rsidR="00144A52" w:rsidRDefault="003D7CCF" w:rsidP="001210B2">
            <w:pPr>
              <w:keepNext/>
              <w:rPr>
                <w:rFonts w:ascii="Arial" w:hAnsi="Arial" w:cs="Arial"/>
              </w:rPr>
            </w:pPr>
            <w:permStart w:id="567967489" w:edGrp="everyone"/>
            <w:r w:rsidRPr="003D7CCF">
              <w:rPr>
                <w:rFonts w:ascii="Arial" w:hAnsi="Arial" w:cs="Arial"/>
              </w:rPr>
              <w:t xml:space="preserve">Prior to undertaking a work activity (other than administrative activities) at </w:t>
            </w:r>
            <w:r>
              <w:rPr>
                <w:rFonts w:ascii="Arial" w:hAnsi="Arial" w:cs="Arial"/>
              </w:rPr>
              <w:t xml:space="preserve">EDSS </w:t>
            </w:r>
            <w:r w:rsidRPr="003D7CCF">
              <w:rPr>
                <w:rFonts w:ascii="Arial" w:hAnsi="Arial" w:cs="Arial"/>
              </w:rPr>
              <w:t>a task based risk assessment must be completed. This risk assessment may be documented on JSEA/SWMS depending on the level of risk involved.</w:t>
            </w:r>
            <w:r w:rsidR="000101E8">
              <w:rPr>
                <w:rFonts w:ascii="Arial" w:hAnsi="Arial" w:cs="Arial"/>
              </w:rPr>
              <w:t xml:space="preserve"> </w:t>
            </w:r>
            <w:r w:rsidRPr="003D7CCF">
              <w:rPr>
                <w:rFonts w:ascii="Arial" w:hAnsi="Arial" w:cs="Arial"/>
              </w:rPr>
              <w:t xml:space="preserve">The </w:t>
            </w:r>
            <w:r w:rsidR="000101E8">
              <w:rPr>
                <w:rFonts w:ascii="Arial" w:hAnsi="Arial" w:cs="Arial"/>
              </w:rPr>
              <w:t>below</w:t>
            </w:r>
            <w:r w:rsidRPr="003D7CCF">
              <w:rPr>
                <w:rFonts w:ascii="Arial" w:hAnsi="Arial" w:cs="Arial"/>
              </w:rPr>
              <w:t xml:space="preserve"> demonstrates which tool is to be used to document a task based risk assessment:</w:t>
            </w:r>
          </w:p>
          <w:p w14:paraId="0D6F2D53" w14:textId="77777777" w:rsidR="00144A52" w:rsidRDefault="000101E8" w:rsidP="001210B2">
            <w:pPr>
              <w:keepNext/>
              <w:rPr>
                <w:rFonts w:ascii="Arial" w:hAnsi="Arial" w:cs="Arial"/>
              </w:rPr>
            </w:pPr>
            <w:r>
              <w:rPr>
                <w:rFonts w:ascii="Arial" w:hAnsi="Arial" w:cs="Arial"/>
              </w:rPr>
              <w:t xml:space="preserve">Work activity to be undertaken </w:t>
            </w:r>
            <w:r w:rsidRPr="000101E8">
              <w:rPr>
                <w:rFonts w:ascii="Arial" w:hAnsi="Arial" w:cs="Arial"/>
              </w:rPr>
              <w:sym w:font="Wingdings" w:char="F0E0"/>
            </w:r>
            <w:r>
              <w:rPr>
                <w:rFonts w:ascii="Arial" w:hAnsi="Arial" w:cs="Arial"/>
              </w:rPr>
              <w:t xml:space="preserve"> is it an administrative activity? Yes (JSEA/SWMS not required) No - Is the activity high-risk construction work? Yes (JSEA/SWMS required) - if No Does the activity require a permit? Yes (JSEA/SWMS required) - if No - is the work pre-approved work? Yes (JSEA/SWMS required) - if not complete JSEA/SWMS - Confirm work only involves low-risks tasks? Yes, task may proceed.</w:t>
            </w:r>
          </w:p>
          <w:p w14:paraId="4F75FCC9" w14:textId="6586DF94" w:rsidR="00144A52" w:rsidRDefault="000101E8" w:rsidP="001210B2">
            <w:pPr>
              <w:keepNext/>
              <w:rPr>
                <w:rFonts w:ascii="Arial" w:hAnsi="Arial" w:cs="Arial"/>
              </w:rPr>
            </w:pPr>
            <w:r>
              <w:rPr>
                <w:rFonts w:ascii="Arial" w:hAnsi="Arial" w:cs="Arial"/>
              </w:rPr>
              <w:t xml:space="preserve">Once a task has commenced, the JSEA/SWMS must be reviewed if there is a significant break in undertaking the tasks or if the conditions change. </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0F945B85" w14:textId="6FB3D500" w:rsidR="00E10624" w:rsidRPr="002A256F" w:rsidRDefault="00E10624" w:rsidP="00E10624">
            <w:pPr>
              <w:keepNext/>
              <w:rPr>
                <w:rFonts w:ascii="Arial" w:hAnsi="Arial" w:cs="Arial"/>
              </w:rPr>
            </w:pPr>
            <w:permStart w:id="1889490535" w:edGrp="everyone"/>
            <w:r>
              <w:rPr>
                <w:rFonts w:ascii="Arial" w:hAnsi="Arial" w:cs="Arial"/>
              </w:rPr>
              <w:t>As the</w:t>
            </w:r>
            <w:r w:rsidRPr="002A256F">
              <w:rPr>
                <w:rFonts w:ascii="Arial" w:hAnsi="Arial" w:cs="Arial"/>
              </w:rPr>
              <w:t xml:space="preserve"> line supervisor </w:t>
            </w:r>
            <w:r>
              <w:rPr>
                <w:rFonts w:ascii="Arial" w:hAnsi="Arial" w:cs="Arial"/>
              </w:rPr>
              <w:t xml:space="preserve">I </w:t>
            </w:r>
            <w:r w:rsidRPr="002A256F">
              <w:rPr>
                <w:rFonts w:ascii="Arial" w:hAnsi="Arial" w:cs="Arial"/>
              </w:rPr>
              <w:t>will provide feedback regarding the implementation of controls to the person reporting the hazard.</w:t>
            </w:r>
          </w:p>
          <w:permEnd w:id="1889490535"/>
          <w:p w14:paraId="5FDCBEDA" w14:textId="54BE255A"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35C3AE1C" w14:textId="24DBFA8E" w:rsidR="0078375E" w:rsidRPr="0078375E" w:rsidRDefault="0078375E" w:rsidP="0078375E">
            <w:pPr>
              <w:keepNext/>
              <w:rPr>
                <w:rFonts w:ascii="Arial" w:hAnsi="Arial" w:cs="Arial"/>
              </w:rPr>
            </w:pPr>
            <w:permStart w:id="581135554" w:edGrp="everyone"/>
            <w:r w:rsidRPr="0078375E">
              <w:rPr>
                <w:rFonts w:ascii="Arial" w:hAnsi="Arial" w:cs="Arial"/>
              </w:rPr>
              <w:t xml:space="preserve">To ensure compliance with the current Workplace Health and Safety legislation regarding assessment of risk </w:t>
            </w:r>
            <w:r>
              <w:rPr>
                <w:rFonts w:ascii="Arial" w:hAnsi="Arial" w:cs="Arial"/>
              </w:rPr>
              <w:t>EDSS</w:t>
            </w:r>
            <w:r w:rsidRPr="0078375E">
              <w:rPr>
                <w:rFonts w:ascii="Arial" w:hAnsi="Arial" w:cs="Arial"/>
              </w:rPr>
              <w:t xml:space="preserve"> and its apprentice shall ensure the following duties of care are applied:</w:t>
            </w:r>
          </w:p>
          <w:p w14:paraId="2EFB2ED5" w14:textId="77777777" w:rsidR="0078375E" w:rsidRPr="0078375E" w:rsidRDefault="0078375E" w:rsidP="0078375E">
            <w:pPr>
              <w:keepNext/>
              <w:rPr>
                <w:rFonts w:ascii="Arial" w:hAnsi="Arial" w:cs="Arial"/>
              </w:rPr>
            </w:pPr>
            <w:r w:rsidRPr="0078375E">
              <w:rPr>
                <w:rFonts w:ascii="Arial" w:hAnsi="Arial" w:cs="Arial"/>
              </w:rPr>
              <w:t>1. An employee shall take reasonable care:</w:t>
            </w:r>
          </w:p>
          <w:p w14:paraId="75405FDE" w14:textId="77777777" w:rsidR="0078375E" w:rsidRPr="0078375E" w:rsidRDefault="0078375E" w:rsidP="0078375E">
            <w:pPr>
              <w:keepNext/>
              <w:rPr>
                <w:rFonts w:ascii="Arial" w:hAnsi="Arial" w:cs="Arial"/>
              </w:rPr>
            </w:pPr>
            <w:r w:rsidRPr="0078375E">
              <w:rPr>
                <w:rFonts w:ascii="Arial" w:hAnsi="Arial" w:cs="Arial"/>
              </w:rPr>
              <w:t>a) to ensure his or her own safety and health at work; and</w:t>
            </w:r>
          </w:p>
          <w:p w14:paraId="41AAB438" w14:textId="77777777" w:rsidR="0078375E" w:rsidRPr="0078375E" w:rsidRDefault="0078375E" w:rsidP="0078375E">
            <w:pPr>
              <w:keepNext/>
              <w:rPr>
                <w:rFonts w:ascii="Arial" w:hAnsi="Arial" w:cs="Arial"/>
              </w:rPr>
            </w:pPr>
            <w:r w:rsidRPr="0078375E">
              <w:rPr>
                <w:rFonts w:ascii="Arial" w:hAnsi="Arial" w:cs="Arial"/>
              </w:rPr>
              <w:t>b) to avoid adversely affecting the safety or health of any</w:t>
            </w:r>
          </w:p>
          <w:p w14:paraId="4CD0A9D3" w14:textId="77777777" w:rsidR="0078375E" w:rsidRPr="0078375E" w:rsidRDefault="0078375E" w:rsidP="0078375E">
            <w:pPr>
              <w:keepNext/>
              <w:rPr>
                <w:rFonts w:ascii="Arial" w:hAnsi="Arial" w:cs="Arial"/>
              </w:rPr>
            </w:pPr>
            <w:r w:rsidRPr="0078375E">
              <w:rPr>
                <w:rFonts w:ascii="Arial" w:hAnsi="Arial" w:cs="Arial"/>
              </w:rPr>
              <w:t>c) other person through any act or omission at work.</w:t>
            </w:r>
          </w:p>
          <w:p w14:paraId="7C0FE98D" w14:textId="77777777" w:rsidR="0078375E" w:rsidRPr="0078375E" w:rsidRDefault="0078375E" w:rsidP="0078375E">
            <w:pPr>
              <w:keepNext/>
              <w:rPr>
                <w:rFonts w:ascii="Arial" w:hAnsi="Arial" w:cs="Arial"/>
              </w:rPr>
            </w:pPr>
            <w:r w:rsidRPr="0078375E">
              <w:rPr>
                <w:rFonts w:ascii="Arial" w:hAnsi="Arial" w:cs="Arial"/>
              </w:rPr>
              <w:t>2. Without limiting the generality of subsection (1), an employee contravenes that subsection if the employee:</w:t>
            </w:r>
          </w:p>
          <w:p w14:paraId="097FC7A1" w14:textId="77777777" w:rsidR="0078375E" w:rsidRPr="0078375E" w:rsidRDefault="0078375E" w:rsidP="0078375E">
            <w:pPr>
              <w:keepNext/>
              <w:rPr>
                <w:rFonts w:ascii="Arial" w:hAnsi="Arial" w:cs="Arial"/>
              </w:rPr>
            </w:pPr>
            <w:r w:rsidRPr="0078375E">
              <w:rPr>
                <w:rFonts w:ascii="Arial" w:hAnsi="Arial" w:cs="Arial"/>
              </w:rPr>
              <w:t>a) Fails to comply, so far as the employee is reasonable able, with instructions given by the employee’s employer for the safety or health of the employee or for the safety or health of other persons.</w:t>
            </w:r>
          </w:p>
          <w:p w14:paraId="65514B08" w14:textId="263FF515" w:rsidR="00144A52" w:rsidRPr="00144A52" w:rsidRDefault="0078375E" w:rsidP="001210B2">
            <w:pPr>
              <w:keepNext/>
              <w:rPr>
                <w:rFonts w:ascii="Arial" w:hAnsi="Arial" w:cs="Arial"/>
              </w:rPr>
            </w:pPr>
            <w:r w:rsidRPr="0078375E">
              <w:rPr>
                <w:rFonts w:ascii="Arial" w:hAnsi="Arial" w:cs="Arial"/>
              </w:rPr>
              <w:t xml:space="preserve">Every </w:t>
            </w:r>
            <w:r>
              <w:rPr>
                <w:rFonts w:ascii="Arial" w:hAnsi="Arial" w:cs="Arial"/>
              </w:rPr>
              <w:t>EDSS</w:t>
            </w:r>
            <w:r w:rsidRPr="0078375E">
              <w:rPr>
                <w:rFonts w:ascii="Arial" w:hAnsi="Arial" w:cs="Arial"/>
              </w:rPr>
              <w:t xml:space="preserve"> </w:t>
            </w:r>
            <w:r>
              <w:rPr>
                <w:rFonts w:ascii="Arial" w:hAnsi="Arial" w:cs="Arial"/>
              </w:rPr>
              <w:t>employee</w:t>
            </w:r>
            <w:r w:rsidRPr="0078375E">
              <w:rPr>
                <w:rFonts w:ascii="Arial" w:hAnsi="Arial" w:cs="Arial"/>
              </w:rPr>
              <w:t xml:space="preserve"> is expected to complete risk assessments and hazard observation forms as per their training during the induction process.</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06B63ABA" w14:textId="76A5FA68" w:rsidR="008E472B" w:rsidRPr="00284706" w:rsidRDefault="008E472B" w:rsidP="008E472B">
            <w:pPr>
              <w:keepNext/>
              <w:rPr>
                <w:rFonts w:ascii="Arial" w:hAnsi="Arial" w:cs="Arial"/>
              </w:rPr>
            </w:pPr>
            <w:permStart w:id="198852104" w:edGrp="everyone"/>
            <w:r w:rsidRPr="00284706">
              <w:rPr>
                <w:rFonts w:ascii="Arial" w:hAnsi="Arial" w:cs="Arial"/>
              </w:rPr>
              <w:t xml:space="preserve">The following risk </w:t>
            </w:r>
            <w:r>
              <w:rPr>
                <w:rFonts w:ascii="Arial" w:hAnsi="Arial" w:cs="Arial"/>
              </w:rPr>
              <w:t>assessment</w:t>
            </w:r>
            <w:r w:rsidRPr="00284706">
              <w:rPr>
                <w:rFonts w:ascii="Arial" w:hAnsi="Arial" w:cs="Arial"/>
              </w:rPr>
              <w:t xml:space="preserve"> procedures are to be implemented and/or performed:</w:t>
            </w:r>
          </w:p>
          <w:p w14:paraId="17F7A44D" w14:textId="77777777" w:rsidR="008E472B" w:rsidRPr="00284706" w:rsidRDefault="008E472B" w:rsidP="008E472B">
            <w:pPr>
              <w:pStyle w:val="ListParagraph"/>
              <w:keepNext/>
              <w:numPr>
                <w:ilvl w:val="0"/>
                <w:numId w:val="42"/>
              </w:numPr>
              <w:rPr>
                <w:rFonts w:ascii="Arial" w:hAnsi="Arial" w:cs="Arial"/>
              </w:rPr>
            </w:pPr>
            <w:r w:rsidRPr="00284706">
              <w:rPr>
                <w:rFonts w:ascii="Arial" w:hAnsi="Arial" w:cs="Arial"/>
              </w:rPr>
              <w:t>Robust internal controls and written policies/procedures supported by an ongoing audit process. (Such</w:t>
            </w:r>
            <w:r>
              <w:rPr>
                <w:rFonts w:ascii="Arial" w:hAnsi="Arial" w:cs="Arial"/>
              </w:rPr>
              <w:t xml:space="preserve"> </w:t>
            </w:r>
            <w:r w:rsidRPr="00284706">
              <w:rPr>
                <w:rFonts w:ascii="Arial" w:hAnsi="Arial" w:cs="Arial"/>
              </w:rPr>
              <w:t>audit process to be via quality audits, an internal audit function or a combination of both.)</w:t>
            </w:r>
          </w:p>
          <w:p w14:paraId="1266D054" w14:textId="77777777" w:rsidR="008E472B" w:rsidRPr="00284706" w:rsidRDefault="008E472B" w:rsidP="008E472B">
            <w:pPr>
              <w:pStyle w:val="ListParagraph"/>
              <w:keepNext/>
              <w:numPr>
                <w:ilvl w:val="0"/>
                <w:numId w:val="42"/>
              </w:numPr>
              <w:rPr>
                <w:rFonts w:ascii="Arial" w:hAnsi="Arial" w:cs="Arial"/>
              </w:rPr>
            </w:pPr>
            <w:r w:rsidRPr="00284706">
              <w:rPr>
                <w:rFonts w:ascii="Arial" w:hAnsi="Arial" w:cs="Arial"/>
              </w:rPr>
              <w:t>An annual review of the organisation’s operations to assess WHS risk management detailing any</w:t>
            </w:r>
            <w:r>
              <w:rPr>
                <w:rFonts w:ascii="Arial" w:hAnsi="Arial" w:cs="Arial"/>
              </w:rPr>
              <w:t xml:space="preserve"> </w:t>
            </w:r>
            <w:r w:rsidRPr="00284706">
              <w:rPr>
                <w:rFonts w:ascii="Arial" w:hAnsi="Arial" w:cs="Arial"/>
              </w:rPr>
              <w:t>perceived areas of weakness together with suggestions for improvements to procedures and controls.</w:t>
            </w:r>
          </w:p>
          <w:p w14:paraId="0D52DC64" w14:textId="77777777" w:rsidR="008E472B" w:rsidRPr="00284706" w:rsidRDefault="008E472B" w:rsidP="008E472B">
            <w:pPr>
              <w:pStyle w:val="ListParagraph"/>
              <w:keepNext/>
              <w:numPr>
                <w:ilvl w:val="0"/>
                <w:numId w:val="42"/>
              </w:numPr>
              <w:rPr>
                <w:rFonts w:ascii="Arial" w:hAnsi="Arial" w:cs="Arial"/>
              </w:rPr>
            </w:pPr>
            <w:r w:rsidRPr="00284706">
              <w:rPr>
                <w:rFonts w:ascii="Arial" w:hAnsi="Arial" w:cs="Arial"/>
              </w:rPr>
              <w:t>An annual external audit that includes a focus on WHS management risk, its management and reportin</w:t>
            </w:r>
            <w:r>
              <w:rPr>
                <w:rFonts w:ascii="Arial" w:hAnsi="Arial" w:cs="Arial"/>
              </w:rPr>
              <w:t xml:space="preserve">g </w:t>
            </w:r>
            <w:r w:rsidRPr="00284706">
              <w:rPr>
                <w:rFonts w:ascii="Arial" w:hAnsi="Arial" w:cs="Arial"/>
              </w:rPr>
              <w:t>processes.</w:t>
            </w:r>
          </w:p>
          <w:p w14:paraId="3EDDB2CF" w14:textId="77777777" w:rsidR="008E472B" w:rsidRPr="00284706" w:rsidRDefault="008E472B" w:rsidP="008E472B">
            <w:pPr>
              <w:pStyle w:val="ListParagraph"/>
              <w:keepNext/>
              <w:numPr>
                <w:ilvl w:val="0"/>
                <w:numId w:val="42"/>
              </w:numPr>
              <w:rPr>
                <w:rFonts w:ascii="Arial" w:hAnsi="Arial" w:cs="Arial"/>
              </w:rPr>
            </w:pPr>
            <w:r w:rsidRPr="00284706">
              <w:rPr>
                <w:rFonts w:ascii="Arial" w:hAnsi="Arial" w:cs="Arial"/>
              </w:rPr>
              <w:t>Align the organisation’s culture with risk management techniques.</w:t>
            </w:r>
          </w:p>
          <w:p w14:paraId="5A2177CE" w14:textId="77777777" w:rsidR="008E472B" w:rsidRDefault="008E472B" w:rsidP="008E472B">
            <w:pPr>
              <w:pStyle w:val="ListParagraph"/>
              <w:keepNext/>
              <w:numPr>
                <w:ilvl w:val="0"/>
                <w:numId w:val="42"/>
              </w:numPr>
              <w:rPr>
                <w:rFonts w:ascii="Arial" w:hAnsi="Arial" w:cs="Arial"/>
              </w:rPr>
            </w:pPr>
            <w:r w:rsidRPr="00284706">
              <w:rPr>
                <w:rFonts w:ascii="Arial" w:hAnsi="Arial" w:cs="Arial"/>
              </w:rPr>
              <w:t>Training of management and workers in the identification, assessment, monitoring and management of</w:t>
            </w:r>
            <w:r>
              <w:rPr>
                <w:rFonts w:ascii="Arial" w:hAnsi="Arial" w:cs="Arial"/>
              </w:rPr>
              <w:t xml:space="preserve"> </w:t>
            </w:r>
            <w:r w:rsidRPr="00284706">
              <w:rPr>
                <w:rFonts w:ascii="Arial" w:hAnsi="Arial" w:cs="Arial"/>
              </w:rPr>
              <w:t>risk.</w:t>
            </w:r>
          </w:p>
          <w:p w14:paraId="50FDF40D" w14:textId="77777777" w:rsidR="008E472B" w:rsidRPr="0004755E" w:rsidRDefault="008E472B" w:rsidP="008E472B">
            <w:pPr>
              <w:pStyle w:val="ListParagraph"/>
              <w:keepNext/>
              <w:numPr>
                <w:ilvl w:val="0"/>
                <w:numId w:val="42"/>
              </w:numPr>
              <w:rPr>
                <w:rFonts w:ascii="Arial" w:hAnsi="Arial" w:cs="Arial"/>
              </w:rPr>
            </w:pPr>
            <w:r w:rsidRPr="0004755E">
              <w:rPr>
                <w:rFonts w:ascii="Arial" w:hAnsi="Arial" w:cs="Arial"/>
              </w:rPr>
              <w:t>Regular reporting on risk issues at meetings of the National Work Health &amp; Safety Committee and Risk Management Committee.</w:t>
            </w:r>
          </w:p>
          <w:p w14:paraId="623C793E" w14:textId="398864E0" w:rsidR="00144A52" w:rsidRPr="00144A52" w:rsidRDefault="008E472B" w:rsidP="001210B2">
            <w:pPr>
              <w:keepNext/>
              <w:rPr>
                <w:rFonts w:ascii="Arial" w:hAnsi="Arial" w:cs="Arial"/>
              </w:rPr>
            </w:pPr>
            <w:r w:rsidRPr="0004755E">
              <w:rPr>
                <w:rFonts w:ascii="Arial" w:hAnsi="Arial" w:cs="Arial"/>
              </w:rPr>
              <w:t xml:space="preserve"> </w:t>
            </w:r>
            <w:r>
              <w:rPr>
                <w:rFonts w:ascii="Arial" w:hAnsi="Arial" w:cs="Arial"/>
              </w:rPr>
              <w:t xml:space="preserve">      -     </w:t>
            </w:r>
            <w:r w:rsidRPr="0004755E">
              <w:rPr>
                <w:rFonts w:ascii="Arial" w:hAnsi="Arial" w:cs="Arial"/>
              </w:rPr>
              <w:t>Include risk management activities in job descriptions.</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37BC908C" w14:textId="48EEE4D7" w:rsidR="00B059AA" w:rsidRPr="00B059AA" w:rsidRDefault="00B059AA" w:rsidP="00B059AA">
            <w:pPr>
              <w:keepNext/>
              <w:rPr>
                <w:rFonts w:ascii="Arial" w:hAnsi="Arial" w:cs="Arial"/>
              </w:rPr>
            </w:pPr>
            <w:permStart w:id="1886603705" w:edGrp="everyone"/>
            <w:r w:rsidRPr="00B059AA">
              <w:rPr>
                <w:rFonts w:ascii="Arial" w:hAnsi="Arial" w:cs="Arial"/>
              </w:rPr>
              <w:t>When to do an assessment</w:t>
            </w:r>
            <w:r>
              <w:rPr>
                <w:rFonts w:ascii="Arial" w:hAnsi="Arial" w:cs="Arial"/>
              </w:rPr>
              <w:t xml:space="preserve">: </w:t>
            </w:r>
            <w:r w:rsidRPr="00B059AA">
              <w:rPr>
                <w:rFonts w:ascii="Arial" w:hAnsi="Arial" w:cs="Arial"/>
              </w:rPr>
              <w:t xml:space="preserve">WHS risk </w:t>
            </w:r>
            <w:r>
              <w:rPr>
                <w:rFonts w:ascii="Arial" w:hAnsi="Arial" w:cs="Arial"/>
              </w:rPr>
              <w:t>assessment</w:t>
            </w:r>
            <w:r w:rsidRPr="00B059AA">
              <w:rPr>
                <w:rFonts w:ascii="Arial" w:hAnsi="Arial" w:cs="Arial"/>
              </w:rPr>
              <w:t xml:space="preserve"> must be undertaken when there is a reasonable WHS risk associated with:</w:t>
            </w:r>
          </w:p>
          <w:p w14:paraId="580226CC" w14:textId="255BCE28" w:rsidR="00B059AA" w:rsidRPr="00B059AA" w:rsidRDefault="00B059AA" w:rsidP="00B059AA">
            <w:pPr>
              <w:keepNext/>
              <w:rPr>
                <w:rFonts w:ascii="Arial" w:hAnsi="Arial" w:cs="Arial"/>
              </w:rPr>
            </w:pPr>
            <w:r>
              <w:rPr>
                <w:rFonts w:ascii="Arial" w:hAnsi="Arial" w:cs="Arial"/>
              </w:rPr>
              <w:t>T</w:t>
            </w:r>
            <w:r w:rsidRPr="00B059AA">
              <w:rPr>
                <w:rFonts w:ascii="Arial" w:hAnsi="Arial" w:cs="Arial"/>
              </w:rPr>
              <w:t>he introduction of new equipment, procedures or processes.</w:t>
            </w:r>
          </w:p>
          <w:p w14:paraId="65973513" w14:textId="0ACC8896" w:rsidR="00B059AA" w:rsidRPr="00B059AA" w:rsidRDefault="00B059AA" w:rsidP="00B059AA">
            <w:pPr>
              <w:keepNext/>
              <w:rPr>
                <w:rFonts w:ascii="Arial" w:hAnsi="Arial" w:cs="Arial"/>
              </w:rPr>
            </w:pPr>
            <w:r w:rsidRPr="00B059AA">
              <w:rPr>
                <w:rFonts w:ascii="Arial" w:hAnsi="Arial" w:cs="Arial"/>
              </w:rPr>
              <w:t>The modification of equipment, procedures or processes.</w:t>
            </w:r>
          </w:p>
          <w:p w14:paraId="74DC195A" w14:textId="20953490" w:rsidR="00B059AA" w:rsidRPr="00B059AA" w:rsidRDefault="00B059AA" w:rsidP="00B059AA">
            <w:pPr>
              <w:keepNext/>
              <w:rPr>
                <w:rFonts w:ascii="Arial" w:hAnsi="Arial" w:cs="Arial"/>
              </w:rPr>
            </w:pPr>
            <w:r w:rsidRPr="00B059AA">
              <w:rPr>
                <w:rFonts w:ascii="Arial" w:hAnsi="Arial" w:cs="Arial"/>
              </w:rPr>
              <w:t>Specific circumstances change that increases the risk (e.g. pregnancy).</w:t>
            </w:r>
          </w:p>
          <w:p w14:paraId="3AC590C6" w14:textId="4E254195" w:rsidR="00B059AA" w:rsidRPr="00B059AA" w:rsidRDefault="00B059AA" w:rsidP="00B059AA">
            <w:pPr>
              <w:keepNext/>
              <w:rPr>
                <w:rFonts w:ascii="Arial" w:hAnsi="Arial" w:cs="Arial"/>
              </w:rPr>
            </w:pPr>
            <w:r w:rsidRPr="00B059AA">
              <w:rPr>
                <w:rFonts w:ascii="Arial" w:hAnsi="Arial" w:cs="Arial"/>
              </w:rPr>
              <w:t xml:space="preserve">WHS risk </w:t>
            </w:r>
            <w:r>
              <w:rPr>
                <w:rFonts w:ascii="Arial" w:hAnsi="Arial" w:cs="Arial"/>
              </w:rPr>
              <w:t>assessment</w:t>
            </w:r>
            <w:r w:rsidRPr="00B059AA">
              <w:rPr>
                <w:rFonts w:ascii="Arial" w:hAnsi="Arial" w:cs="Arial"/>
              </w:rPr>
              <w:t xml:space="preserve"> must be undertaken prior to the commencement of activities.</w:t>
            </w:r>
          </w:p>
          <w:p w14:paraId="484FD82B" w14:textId="6E3F29D1" w:rsidR="00B059AA" w:rsidRPr="00B059AA" w:rsidRDefault="00B059AA" w:rsidP="00B059AA">
            <w:pPr>
              <w:keepNext/>
              <w:rPr>
                <w:rFonts w:ascii="Arial" w:hAnsi="Arial" w:cs="Arial"/>
              </w:rPr>
            </w:pPr>
            <w:r w:rsidRPr="00B059AA">
              <w:rPr>
                <w:rFonts w:ascii="Arial" w:hAnsi="Arial" w:cs="Arial"/>
              </w:rPr>
              <w:t xml:space="preserve">WHS risk </w:t>
            </w:r>
            <w:r>
              <w:rPr>
                <w:rFonts w:ascii="Arial" w:hAnsi="Arial" w:cs="Arial"/>
              </w:rPr>
              <w:t>assessment</w:t>
            </w:r>
            <w:r w:rsidRPr="00B059AA">
              <w:rPr>
                <w:rFonts w:ascii="Arial" w:hAnsi="Arial" w:cs="Arial"/>
              </w:rPr>
              <w:t xml:space="preserve"> must be undertaken when an injury or near miss occurs that reveals a</w:t>
            </w:r>
          </w:p>
          <w:p w14:paraId="3A24B41A" w14:textId="77777777" w:rsidR="00B059AA" w:rsidRPr="00B059AA" w:rsidRDefault="00B059AA" w:rsidP="00B059AA">
            <w:pPr>
              <w:keepNext/>
              <w:rPr>
                <w:rFonts w:ascii="Arial" w:hAnsi="Arial" w:cs="Arial"/>
              </w:rPr>
            </w:pPr>
            <w:r w:rsidRPr="00B059AA">
              <w:rPr>
                <w:rFonts w:ascii="Arial" w:hAnsi="Arial" w:cs="Arial"/>
              </w:rPr>
              <w:t>previously unidentified hazard.</w:t>
            </w:r>
          </w:p>
          <w:p w14:paraId="75A756EF" w14:textId="1C34DA94" w:rsidR="00B059AA" w:rsidRPr="00B059AA" w:rsidRDefault="00B059AA" w:rsidP="00B059AA">
            <w:pPr>
              <w:keepNext/>
              <w:rPr>
                <w:rFonts w:ascii="Arial" w:hAnsi="Arial" w:cs="Arial"/>
              </w:rPr>
            </w:pPr>
            <w:r w:rsidRPr="00B059AA">
              <w:rPr>
                <w:rFonts w:ascii="Arial" w:hAnsi="Arial" w:cs="Arial"/>
              </w:rPr>
              <w:t>Who must be involved</w:t>
            </w:r>
            <w:r>
              <w:rPr>
                <w:rFonts w:ascii="Arial" w:hAnsi="Arial" w:cs="Arial"/>
              </w:rPr>
              <w:t xml:space="preserve"> - </w:t>
            </w:r>
            <w:r w:rsidRPr="00B059AA">
              <w:rPr>
                <w:rFonts w:ascii="Arial" w:hAnsi="Arial" w:cs="Arial"/>
              </w:rPr>
              <w:t>Risk assessments must be completed by the person who will be:</w:t>
            </w:r>
          </w:p>
          <w:p w14:paraId="4DEFE577" w14:textId="4160D23F" w:rsidR="00B059AA" w:rsidRPr="00B059AA" w:rsidRDefault="00B059AA" w:rsidP="00B059AA">
            <w:pPr>
              <w:keepNext/>
              <w:rPr>
                <w:rFonts w:ascii="Arial" w:hAnsi="Arial" w:cs="Arial"/>
              </w:rPr>
            </w:pPr>
            <w:r w:rsidRPr="00B059AA">
              <w:rPr>
                <w:rFonts w:ascii="Arial" w:hAnsi="Arial" w:cs="Arial"/>
              </w:rPr>
              <w:t>Undertaking the process; or</w:t>
            </w:r>
            <w:r>
              <w:rPr>
                <w:rFonts w:ascii="Arial" w:hAnsi="Arial" w:cs="Arial"/>
              </w:rPr>
              <w:t xml:space="preserve"> s</w:t>
            </w:r>
            <w:r w:rsidRPr="00B059AA">
              <w:rPr>
                <w:rFonts w:ascii="Arial" w:hAnsi="Arial" w:cs="Arial"/>
              </w:rPr>
              <w:t>upervising the process.</w:t>
            </w:r>
          </w:p>
          <w:p w14:paraId="2B3088FF" w14:textId="75ADE03F" w:rsidR="00B059AA" w:rsidRPr="00B059AA" w:rsidRDefault="00B059AA" w:rsidP="00B059AA">
            <w:pPr>
              <w:keepNext/>
              <w:rPr>
                <w:rFonts w:ascii="Arial" w:hAnsi="Arial" w:cs="Arial"/>
              </w:rPr>
            </w:pPr>
            <w:r w:rsidRPr="00B059AA">
              <w:rPr>
                <w:rFonts w:ascii="Arial" w:hAnsi="Arial" w:cs="Arial"/>
              </w:rPr>
              <w:t>Consultation</w:t>
            </w:r>
            <w:r>
              <w:rPr>
                <w:rFonts w:ascii="Arial" w:hAnsi="Arial" w:cs="Arial"/>
              </w:rPr>
              <w:t xml:space="preserve"> - </w:t>
            </w:r>
            <w:r w:rsidRPr="00B059AA">
              <w:rPr>
                <w:rFonts w:ascii="Arial" w:hAnsi="Arial" w:cs="Arial"/>
              </w:rPr>
              <w:t>There must be consultation with the:</w:t>
            </w:r>
          </w:p>
          <w:p w14:paraId="0004770E" w14:textId="2BF624B0" w:rsidR="00B059AA" w:rsidRPr="00B059AA" w:rsidRDefault="00B059AA" w:rsidP="00B059AA">
            <w:pPr>
              <w:keepNext/>
              <w:rPr>
                <w:rFonts w:ascii="Arial" w:hAnsi="Arial" w:cs="Arial"/>
              </w:rPr>
            </w:pPr>
            <w:r w:rsidRPr="00B059AA">
              <w:rPr>
                <w:rFonts w:ascii="Arial" w:hAnsi="Arial" w:cs="Arial"/>
              </w:rPr>
              <w:t>Supervisor of the area.</w:t>
            </w:r>
          </w:p>
          <w:p w14:paraId="46581473" w14:textId="62E4C667" w:rsidR="00B059AA" w:rsidRPr="00B059AA" w:rsidRDefault="00B059AA" w:rsidP="00B059AA">
            <w:pPr>
              <w:keepNext/>
              <w:rPr>
                <w:rFonts w:ascii="Arial" w:hAnsi="Arial" w:cs="Arial"/>
              </w:rPr>
            </w:pPr>
            <w:r w:rsidRPr="00B059AA">
              <w:rPr>
                <w:rFonts w:ascii="Arial" w:hAnsi="Arial" w:cs="Arial"/>
              </w:rPr>
              <w:t>Worker undertaking the task.</w:t>
            </w:r>
          </w:p>
          <w:p w14:paraId="3C155ABE" w14:textId="71C659AF" w:rsidR="00B059AA" w:rsidRPr="00B059AA" w:rsidRDefault="00B059AA" w:rsidP="00B059AA">
            <w:pPr>
              <w:keepNext/>
              <w:rPr>
                <w:rFonts w:ascii="Arial" w:hAnsi="Arial" w:cs="Arial"/>
              </w:rPr>
            </w:pPr>
            <w:r w:rsidRPr="00B059AA">
              <w:rPr>
                <w:rFonts w:ascii="Arial" w:hAnsi="Arial" w:cs="Arial"/>
              </w:rPr>
              <w:t>HSR of the area.</w:t>
            </w:r>
          </w:p>
          <w:p w14:paraId="2FD2E274" w14:textId="727FE602" w:rsidR="00144A52" w:rsidRPr="00144A52" w:rsidRDefault="00B059AA" w:rsidP="001210B2">
            <w:pPr>
              <w:keepNext/>
              <w:rPr>
                <w:rFonts w:ascii="Arial" w:hAnsi="Arial" w:cs="Arial"/>
              </w:rPr>
            </w:pPr>
            <w:r w:rsidRPr="00B059AA">
              <w:rPr>
                <w:rFonts w:ascii="Arial" w:hAnsi="Arial" w:cs="Arial"/>
              </w:rPr>
              <w:t>MEGT subject matter expert (when appropriate).</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4C46F2EE" w14:textId="77777777" w:rsidR="00144A52" w:rsidRDefault="00070592" w:rsidP="001210B2">
            <w:pPr>
              <w:keepNext/>
              <w:rPr>
                <w:rFonts w:ascii="Arial" w:hAnsi="Arial" w:cs="Arial"/>
              </w:rPr>
            </w:pPr>
            <w:permStart w:id="939464342" w:edGrp="everyone"/>
            <w:r>
              <w:rPr>
                <w:rFonts w:ascii="Arial" w:hAnsi="Arial" w:cs="Arial"/>
              </w:rPr>
              <w:t>In order to conduct the risk assessment, there must be an established WHS System that is being assessed. Risk cannot be assessed in isolation from the system:</w:t>
            </w:r>
          </w:p>
          <w:p w14:paraId="2E46AEE3" w14:textId="39ED6DD4" w:rsidR="00144A52" w:rsidRPr="00144A52" w:rsidRDefault="00070592" w:rsidP="001210B2">
            <w:pPr>
              <w:keepNext/>
              <w:rPr>
                <w:rFonts w:ascii="Arial" w:hAnsi="Arial" w:cs="Arial"/>
              </w:rPr>
            </w:pPr>
            <w:r>
              <w:rPr>
                <w:rFonts w:ascii="Arial" w:hAnsi="Arial" w:cs="Arial"/>
              </w:rPr>
              <w:t xml:space="preserve">Process ( SOP’s) </w:t>
            </w:r>
            <w:r w:rsidRPr="00070592">
              <w:rPr>
                <w:rFonts w:ascii="Arial" w:hAnsi="Arial" w:cs="Arial"/>
              </w:rPr>
              <w:sym w:font="Wingdings" w:char="F0E0"/>
            </w:r>
            <w:r>
              <w:rPr>
                <w:rFonts w:ascii="Arial" w:hAnsi="Arial" w:cs="Arial"/>
              </w:rPr>
              <w:t xml:space="preserve"> Risk Assessment Program </w:t>
            </w:r>
            <w:r w:rsidRPr="00070592">
              <w:rPr>
                <w:rFonts w:ascii="Arial" w:hAnsi="Arial" w:cs="Arial"/>
              </w:rPr>
              <w:sym w:font="Wingdings" w:char="F0E0"/>
            </w:r>
            <w:r>
              <w:rPr>
                <w:rFonts w:ascii="Arial" w:hAnsi="Arial" w:cs="Arial"/>
              </w:rPr>
              <w:t xml:space="preserve"> Hazard Identification, Risk Assessment (Risk Register) - Controls </w:t>
            </w:r>
            <w:r w:rsidRPr="00070592">
              <w:rPr>
                <w:rFonts w:ascii="Arial" w:hAnsi="Arial" w:cs="Arial"/>
              </w:rPr>
              <w:sym w:font="Wingdings" w:char="F0E0"/>
            </w:r>
            <w:r>
              <w:rPr>
                <w:rFonts w:ascii="Arial" w:hAnsi="Arial" w:cs="Arial"/>
              </w:rPr>
              <w:t xml:space="preserve"> </w:t>
            </w:r>
            <w:proofErr w:type="spellStart"/>
            <w:r>
              <w:rPr>
                <w:rFonts w:ascii="Arial" w:hAnsi="Arial" w:cs="Arial"/>
              </w:rPr>
              <w:t>Controls</w:t>
            </w:r>
            <w:proofErr w:type="spellEnd"/>
            <w:r>
              <w:rPr>
                <w:rFonts w:ascii="Arial" w:hAnsi="Arial" w:cs="Arial"/>
              </w:rPr>
              <w:t xml:space="preserve"> to be implemented </w:t>
            </w:r>
            <w:r w:rsidRPr="00070592">
              <w:rPr>
                <w:rFonts w:ascii="Arial" w:hAnsi="Arial" w:cs="Arial"/>
              </w:rPr>
              <w:sym w:font="Wingdings" w:char="F0E0"/>
            </w:r>
            <w:r>
              <w:rPr>
                <w:rFonts w:ascii="Arial" w:hAnsi="Arial" w:cs="Arial"/>
              </w:rPr>
              <w:t xml:space="preserve"> Corrective Actions  (corrective actions register)  </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1CD6F863" w:rsidR="00144A52" w:rsidRPr="00144A52" w:rsidRDefault="00AA058A" w:rsidP="00517DA1">
            <w:pPr>
              <w:rPr>
                <w:rFonts w:ascii="Arial" w:hAnsi="Arial" w:cs="Arial"/>
              </w:rPr>
            </w:pPr>
            <w:permStart w:id="1778475106" w:edGrp="everyone"/>
            <w:r>
              <w:rPr>
                <w:rFonts w:ascii="Arial" w:hAnsi="Arial" w:cs="Arial"/>
              </w:rPr>
              <w:t>I comply by using the risk assessment methodology and risk matrix. Along with my work group we identify the consequences, the likelihood and we then rate the inherent risk all together as a team.</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200D6F5D" w14:textId="3E75FB95" w:rsidR="00577227" w:rsidRDefault="00577227" w:rsidP="00577227">
            <w:pPr>
              <w:pStyle w:val="NoSpacing"/>
              <w:spacing w:line="276" w:lineRule="auto"/>
              <w:rPr>
                <w:rFonts w:ascii="Arial" w:hAnsi="Arial" w:cs="Arial"/>
              </w:rPr>
            </w:pPr>
            <w:permStart w:id="669143883" w:edGrp="everyone"/>
            <w:r>
              <w:rPr>
                <w:rFonts w:ascii="Arial" w:hAnsi="Arial" w:cs="Arial"/>
              </w:rPr>
              <w:t>EDSS is committed to providing and maintaining a safe and healthy workplace for all workers (including contractors) as well as clients, visitors and members of the public. Hazards and risks to health and safety will be eliminated or minimised, as far as is reasonably practicable.</w:t>
            </w:r>
          </w:p>
          <w:p w14:paraId="4F4150D4" w14:textId="4D4CF0CF" w:rsidR="00577227" w:rsidRDefault="00577227" w:rsidP="00577227">
            <w:pPr>
              <w:pStyle w:val="NoSpacing"/>
              <w:spacing w:line="276" w:lineRule="auto"/>
              <w:rPr>
                <w:rFonts w:ascii="Arial" w:hAnsi="Arial" w:cs="Arial"/>
              </w:rPr>
            </w:pPr>
            <w:r>
              <w:rPr>
                <w:rFonts w:ascii="Arial" w:hAnsi="Arial" w:cs="Arial"/>
              </w:rPr>
              <w:t>Management will ensure the business complies with all legislation relating to health and safety. Eliminate or minimise all workplace hazards and risks as far as is reasonably practi</w:t>
            </w:r>
            <w:r w:rsidR="00EF178C">
              <w:rPr>
                <w:rFonts w:ascii="Arial" w:hAnsi="Arial" w:cs="Arial"/>
              </w:rPr>
              <w:t xml:space="preserve">cable. Management will supervise workers to ensure work activities are performed safety and consult with and involve workers on matters relating to health, safety and wellbeing. Management will provide a suitable injury management and return to work program. </w:t>
            </w:r>
          </w:p>
          <w:p w14:paraId="1BBF00E1" w14:textId="7EEFA77C" w:rsidR="00EF178C" w:rsidRDefault="00EF178C" w:rsidP="00577227">
            <w:pPr>
              <w:pStyle w:val="NoSpacing"/>
              <w:spacing w:line="276" w:lineRule="auto"/>
              <w:rPr>
                <w:rFonts w:ascii="Arial" w:hAnsi="Arial" w:cs="Arial"/>
              </w:rPr>
            </w:pPr>
            <w:r>
              <w:rPr>
                <w:rFonts w:ascii="Arial" w:hAnsi="Arial" w:cs="Arial"/>
              </w:rPr>
              <w:t>Workers will take reasonable care for their own health and safety, follow safe work procedures, instructions and rules, participate in safety training, report health and safety hazards and report all injuries and incidents.</w:t>
            </w:r>
          </w:p>
          <w:permEnd w:id="669143883"/>
          <w:p w14:paraId="09BAA345" w14:textId="7EA0C16A" w:rsidR="00144A52" w:rsidRPr="00144A52" w:rsidRDefault="00144A52" w:rsidP="001210B2">
            <w:pPr>
              <w:keepNext/>
              <w:rPr>
                <w:rFonts w:ascii="Arial" w:hAnsi="Arial" w:cs="Arial"/>
              </w:rPr>
            </w:pPr>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4E95B4B3" w14:textId="26357369" w:rsidR="00A2442F" w:rsidRPr="00A2442F" w:rsidRDefault="00A2442F" w:rsidP="00A2442F">
            <w:pPr>
              <w:keepNext/>
              <w:rPr>
                <w:rFonts w:ascii="Arial" w:hAnsi="Arial" w:cs="Arial"/>
              </w:rPr>
            </w:pPr>
            <w:permStart w:id="1846753102" w:edGrp="everyone"/>
            <w:r>
              <w:rPr>
                <w:rFonts w:ascii="Arial" w:hAnsi="Arial" w:cs="Arial"/>
              </w:rPr>
              <w:t xml:space="preserve">The following steps should be undertaken to ensure effective implementation of controls: </w:t>
            </w:r>
          </w:p>
          <w:p w14:paraId="60422638" w14:textId="77777777" w:rsidR="00A2442F" w:rsidRPr="00A2442F" w:rsidRDefault="00A2442F" w:rsidP="00A2442F">
            <w:pPr>
              <w:keepNext/>
              <w:rPr>
                <w:rFonts w:ascii="Arial" w:hAnsi="Arial" w:cs="Arial"/>
              </w:rPr>
            </w:pPr>
            <w:r w:rsidRPr="00A2442F">
              <w:rPr>
                <w:rFonts w:ascii="Arial" w:hAnsi="Arial" w:cs="Arial"/>
              </w:rPr>
              <w:t>• each control must be allocated to a person with responsibility and timeframes assigned and agreed for implementation</w:t>
            </w:r>
          </w:p>
          <w:p w14:paraId="64C12176" w14:textId="77777777" w:rsidR="00A2442F" w:rsidRPr="00A2442F" w:rsidRDefault="00A2442F" w:rsidP="00A2442F">
            <w:pPr>
              <w:keepNext/>
              <w:rPr>
                <w:rFonts w:ascii="Arial" w:hAnsi="Arial" w:cs="Arial"/>
              </w:rPr>
            </w:pPr>
            <w:r w:rsidRPr="00A2442F">
              <w:rPr>
                <w:rFonts w:ascii="Arial" w:hAnsi="Arial" w:cs="Arial"/>
              </w:rPr>
              <w:t>• where necessary implementation of controls must utilise existing capital works and maintenance processes</w:t>
            </w:r>
          </w:p>
          <w:p w14:paraId="602D9404" w14:textId="77777777" w:rsidR="00A2442F" w:rsidRPr="00A2442F" w:rsidRDefault="00A2442F" w:rsidP="00A2442F">
            <w:pPr>
              <w:keepNext/>
              <w:rPr>
                <w:rFonts w:ascii="Arial" w:hAnsi="Arial" w:cs="Arial"/>
              </w:rPr>
            </w:pPr>
            <w:r w:rsidRPr="00A2442F">
              <w:rPr>
                <w:rFonts w:ascii="Arial" w:hAnsi="Arial" w:cs="Arial"/>
              </w:rPr>
              <w:t>• safe work procedures, JSEA/SWMS or safe work instructions should be reviewed or developed if not already in place</w:t>
            </w:r>
          </w:p>
          <w:p w14:paraId="4F9449B9" w14:textId="77777777" w:rsidR="00A2442F" w:rsidRPr="00A2442F" w:rsidRDefault="00A2442F" w:rsidP="00A2442F">
            <w:pPr>
              <w:keepNext/>
              <w:rPr>
                <w:rFonts w:ascii="Arial" w:hAnsi="Arial" w:cs="Arial"/>
              </w:rPr>
            </w:pPr>
            <w:r w:rsidRPr="00A2442F">
              <w:rPr>
                <w:rFonts w:ascii="Arial" w:hAnsi="Arial" w:cs="Arial"/>
              </w:rPr>
              <w:t>• line supervisors must provide adequate communication, consultation, training and supervision to workers regarding implementation of controls</w:t>
            </w:r>
          </w:p>
          <w:p w14:paraId="26E265DC" w14:textId="06DD2A1C" w:rsidR="00144A52" w:rsidRPr="00144A52" w:rsidRDefault="00A2442F" w:rsidP="001210B2">
            <w:pPr>
              <w:keepNext/>
              <w:rPr>
                <w:rFonts w:ascii="Arial" w:hAnsi="Arial" w:cs="Arial"/>
              </w:rPr>
            </w:pPr>
            <w:r w:rsidRPr="00A2442F">
              <w:rPr>
                <w:rFonts w:ascii="Arial" w:hAnsi="Arial" w:cs="Arial"/>
              </w:rPr>
              <w:t>• line supervisors must carry out monitoring activities to verify implementation of controls.</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0CD20982" w14:textId="77777777" w:rsidR="00144A52" w:rsidRDefault="001677A3" w:rsidP="001210B2">
            <w:pPr>
              <w:keepNext/>
              <w:rPr>
                <w:rFonts w:ascii="Arial" w:hAnsi="Arial" w:cs="Arial"/>
              </w:rPr>
            </w:pPr>
            <w:permStart w:id="876817902" w:edGrp="everyone"/>
            <w:r w:rsidRPr="001677A3">
              <w:rPr>
                <w:rFonts w:ascii="Arial" w:hAnsi="Arial" w:cs="Arial"/>
              </w:rPr>
              <w:t>Risk control measures must be selected based on the hierarchy of control. The hierarchy of control ranks risk control measures in decreasing order of desirability and effectiveness and includes:</w:t>
            </w:r>
          </w:p>
          <w:p w14:paraId="521C2DFE" w14:textId="77777777" w:rsidR="00144A52" w:rsidRDefault="001677A3" w:rsidP="001210B2">
            <w:pPr>
              <w:keepNext/>
              <w:rPr>
                <w:rFonts w:ascii="Arial" w:hAnsi="Arial" w:cs="Arial"/>
              </w:rPr>
            </w:pPr>
            <w:r>
              <w:rPr>
                <w:rFonts w:ascii="Arial" w:hAnsi="Arial" w:cs="Arial"/>
              </w:rPr>
              <w:t>Elimination: regulations that support the WHS legislation require the elimination of risks as the first step in risk control</w:t>
            </w:r>
          </w:p>
          <w:p w14:paraId="33A5A0D5" w14:textId="77777777" w:rsidR="00144A52" w:rsidRDefault="001677A3" w:rsidP="001210B2">
            <w:pPr>
              <w:keepNext/>
              <w:rPr>
                <w:rFonts w:ascii="Arial" w:hAnsi="Arial" w:cs="Arial"/>
              </w:rPr>
            </w:pPr>
            <w:r>
              <w:rPr>
                <w:rFonts w:ascii="Arial" w:hAnsi="Arial" w:cs="Arial"/>
              </w:rPr>
              <w:t>Substitution: substitution of a less hazardous alternative</w:t>
            </w:r>
          </w:p>
          <w:p w14:paraId="270A1476" w14:textId="77777777" w:rsidR="00144A52" w:rsidRDefault="001677A3" w:rsidP="001210B2">
            <w:pPr>
              <w:keepNext/>
              <w:rPr>
                <w:rFonts w:ascii="Arial" w:hAnsi="Arial" w:cs="Arial"/>
              </w:rPr>
            </w:pPr>
            <w:r>
              <w:rPr>
                <w:rFonts w:ascii="Arial" w:hAnsi="Arial" w:cs="Arial"/>
              </w:rPr>
              <w:t>Engineering controls: changing processes, equipment or tools e.g. ventilation, mechanical aids</w:t>
            </w:r>
          </w:p>
          <w:p w14:paraId="58759AED" w14:textId="77777777" w:rsidR="00144A52" w:rsidRDefault="001677A3" w:rsidP="001210B2">
            <w:pPr>
              <w:keepNext/>
              <w:rPr>
                <w:rFonts w:ascii="Arial" w:hAnsi="Arial" w:cs="Arial"/>
              </w:rPr>
            </w:pPr>
            <w:r>
              <w:rPr>
                <w:rFonts w:ascii="Arial" w:hAnsi="Arial" w:cs="Arial"/>
              </w:rPr>
              <w:t>Isolation: Enclosing or isolating the hazard</w:t>
            </w:r>
          </w:p>
          <w:p w14:paraId="2FBB5A09" w14:textId="3D1E8AA4" w:rsidR="00144A52" w:rsidRDefault="001677A3" w:rsidP="001210B2">
            <w:pPr>
              <w:keepNext/>
              <w:rPr>
                <w:rFonts w:ascii="Arial" w:hAnsi="Arial" w:cs="Arial"/>
              </w:rPr>
            </w:pPr>
            <w:r>
              <w:rPr>
                <w:rFonts w:ascii="Arial" w:hAnsi="Arial" w:cs="Arial"/>
              </w:rPr>
              <w:t>Administration: Information, training and procedures, for example: job rotation/training, limiting access, PTW systems, SOP’s, signage</w:t>
            </w:r>
          </w:p>
          <w:p w14:paraId="39AC92CF" w14:textId="4C70FC09" w:rsidR="00144A52" w:rsidRPr="00144A52" w:rsidRDefault="001677A3" w:rsidP="001210B2">
            <w:pPr>
              <w:keepNext/>
              <w:rPr>
                <w:rFonts w:ascii="Arial" w:hAnsi="Arial" w:cs="Arial"/>
              </w:rPr>
            </w:pPr>
            <w:r>
              <w:rPr>
                <w:rFonts w:ascii="Arial" w:hAnsi="Arial" w:cs="Arial"/>
              </w:rPr>
              <w:t xml:space="preserve">PPE: Overalls, safety glasses, closed shoes/boots, hearing protection. </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87A7BEB" w14:textId="77E7D434" w:rsidR="004E3BC3" w:rsidRPr="004E3BC3" w:rsidRDefault="004E3BC3" w:rsidP="004E3BC3">
            <w:pPr>
              <w:keepNext/>
              <w:rPr>
                <w:rFonts w:ascii="Arial" w:hAnsi="Arial" w:cs="Arial"/>
              </w:rPr>
            </w:pPr>
            <w:permStart w:id="1316041759" w:edGrp="everyone"/>
            <w:r>
              <w:rPr>
                <w:rFonts w:ascii="Arial" w:hAnsi="Arial" w:cs="Arial"/>
              </w:rPr>
              <w:t>Risk control</w:t>
            </w:r>
            <w:r w:rsidRPr="004E3BC3">
              <w:rPr>
                <w:rFonts w:ascii="Arial" w:hAnsi="Arial" w:cs="Arial"/>
              </w:rPr>
              <w:t xml:space="preserve"> involves the identification of actions to reduce the likelihood that a threat will occur (preventative action) and/or reduce the impact of a threat that does occur (contingency action).  This strategy also involves identifying the stage of the project when the action should be undertaken, either prior to the start of or during the project.</w:t>
            </w:r>
          </w:p>
          <w:p w14:paraId="4F1E71F0" w14:textId="3A1DB612" w:rsidR="00144A52" w:rsidRPr="00144A52" w:rsidRDefault="004E3BC3" w:rsidP="001210B2">
            <w:pPr>
              <w:keepNext/>
              <w:rPr>
                <w:rFonts w:ascii="Arial" w:hAnsi="Arial" w:cs="Arial"/>
              </w:rPr>
            </w:pPr>
            <w:r w:rsidRPr="004E3BC3">
              <w:rPr>
                <w:rFonts w:ascii="Arial" w:hAnsi="Arial" w:cs="Arial"/>
              </w:rPr>
              <w:t xml:space="preserve">Risk </w:t>
            </w:r>
            <w:r w:rsidR="009A3FD9">
              <w:rPr>
                <w:rFonts w:ascii="Arial" w:hAnsi="Arial" w:cs="Arial"/>
              </w:rPr>
              <w:t>control</w:t>
            </w:r>
            <w:r w:rsidRPr="004E3BC3">
              <w:rPr>
                <w:rFonts w:ascii="Arial" w:hAnsi="Arial" w:cs="Arial"/>
              </w:rPr>
              <w:t xml:space="preserve"> strategies to reduce the chance that a risk will be realised and/or reduce the seriousness of a risk if it is realised have been developed.  </w:t>
            </w:r>
            <w:r w:rsidR="009A3FD9">
              <w:rPr>
                <w:rFonts w:ascii="Arial" w:hAnsi="Arial" w:cs="Arial"/>
              </w:rPr>
              <w:t>Our WHS System will help you</w:t>
            </w:r>
            <w:r w:rsidRPr="004E3BC3">
              <w:rPr>
                <w:rFonts w:ascii="Arial" w:hAnsi="Arial" w:cs="Arial"/>
              </w:rPr>
              <w:t xml:space="preserve"> determine how risks will be treated in terms of preparation and/or deployment of mitigation strategies during the life of the Project</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2D1652DB" w:rsidR="00144A52" w:rsidRPr="00144A52" w:rsidRDefault="002412FE" w:rsidP="00517DA1">
            <w:pPr>
              <w:rPr>
                <w:rFonts w:ascii="Arial" w:hAnsi="Arial" w:cs="Arial"/>
              </w:rPr>
            </w:pPr>
            <w:permStart w:id="778376944" w:edGrp="everyone"/>
            <w:r>
              <w:rPr>
                <w:rFonts w:ascii="Arial" w:hAnsi="Arial" w:cs="Arial"/>
              </w:rPr>
              <w:t>As the line supervisor I c</w:t>
            </w:r>
            <w:r w:rsidRPr="002412FE">
              <w:rPr>
                <w:rFonts w:ascii="Arial" w:hAnsi="Arial" w:cs="Arial"/>
              </w:rPr>
              <w:t>onsult</w:t>
            </w:r>
            <w:r>
              <w:rPr>
                <w:rFonts w:ascii="Arial" w:hAnsi="Arial" w:cs="Arial"/>
              </w:rPr>
              <w:t xml:space="preserve"> the</w:t>
            </w:r>
            <w:r w:rsidRPr="002412FE">
              <w:rPr>
                <w:rFonts w:ascii="Arial" w:hAnsi="Arial" w:cs="Arial"/>
              </w:rPr>
              <w:t xml:space="preserve"> site WHS risk register and ensure identified controls are effectively implemented.</w:t>
            </w:r>
            <w:r>
              <w:rPr>
                <w:rFonts w:ascii="Arial" w:hAnsi="Arial" w:cs="Arial"/>
              </w:rPr>
              <w:t xml:space="preserve"> I s</w:t>
            </w:r>
            <w:r w:rsidRPr="002412FE">
              <w:rPr>
                <w:rFonts w:ascii="Arial" w:hAnsi="Arial" w:cs="Arial"/>
              </w:rPr>
              <w:t>eek advice from the Regional WHS Advisor and implement any additional identified controls.</w:t>
            </w:r>
            <w:r>
              <w:rPr>
                <w:rFonts w:ascii="Arial" w:hAnsi="Arial" w:cs="Arial"/>
              </w:rPr>
              <w:t xml:space="preserve"> I </w:t>
            </w:r>
            <w:r w:rsidRPr="002412FE">
              <w:rPr>
                <w:rFonts w:ascii="Arial" w:hAnsi="Arial" w:cs="Arial"/>
              </w:rPr>
              <w:t>must confirm controls, assess and approve or reject the activity.</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5F6FC0"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5F6FC0"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2146C19C" w14:textId="24ED46F0" w:rsidR="00E50BC7" w:rsidRDefault="00B02E87" w:rsidP="001210B2">
            <w:pPr>
              <w:keepNext/>
              <w:rPr>
                <w:rFonts w:ascii="Arial" w:hAnsi="Arial" w:cs="Arial"/>
              </w:rPr>
            </w:pPr>
            <w:permStart w:id="2129291560" w:edGrp="everyone"/>
            <w:r w:rsidRPr="00B02E87">
              <w:rPr>
                <w:rFonts w:ascii="Arial" w:hAnsi="Arial" w:cs="Arial"/>
              </w:rPr>
              <w:t>Everyone has a role to play to ensure that health and safety is a priority in the workplace. The Work Health and Safety Act 2011 (WHS Act) require</w:t>
            </w:r>
            <w:r w:rsidR="00725063">
              <w:rPr>
                <w:rFonts w:ascii="Arial" w:hAnsi="Arial" w:cs="Arial"/>
              </w:rPr>
              <w:t>s</w:t>
            </w:r>
            <w:r w:rsidRPr="00B02E87">
              <w:rPr>
                <w:rFonts w:ascii="Arial" w:hAnsi="Arial" w:cs="Arial"/>
              </w:rPr>
              <w:t xml:space="preserve"> persons who have a duty to ensure health and safety to ‘manage risks’ by eliminating health and safety risks so far as is reasonably practicable, and if it is not reasonably practicable to do so, to minimise those risks so far as is reasonably practicable.</w:t>
            </w:r>
          </w:p>
          <w:p w14:paraId="13BD8E9F" w14:textId="1D6E1C60" w:rsidR="00AA6A92" w:rsidRPr="00AA6A92" w:rsidRDefault="00B02E87" w:rsidP="00725063">
            <w:pPr>
              <w:keepNext/>
              <w:rPr>
                <w:rFonts w:ascii="Arial" w:hAnsi="Arial" w:cs="Arial"/>
              </w:rPr>
            </w:pPr>
            <w:r>
              <w:rPr>
                <w:rFonts w:ascii="Arial" w:hAnsi="Arial" w:cs="Arial"/>
              </w:rPr>
              <w:t xml:space="preserve">PCBU’s - </w:t>
            </w:r>
            <w:r w:rsidRPr="00B02E87">
              <w:rPr>
                <w:rFonts w:ascii="Arial" w:hAnsi="Arial" w:cs="Arial"/>
              </w:rPr>
              <w:t>The principal duty holder under the Work Health and Safety Act 2011 (WHS Act) is a ‘person conducting a business or undertaking’ (PCBU).</w:t>
            </w:r>
            <w:r w:rsidR="00725063">
              <w:rPr>
                <w:rFonts w:ascii="Arial" w:hAnsi="Arial" w:cs="Arial"/>
              </w:rPr>
              <w:t xml:space="preserve"> </w:t>
            </w:r>
            <w:r w:rsidR="00AA6A92" w:rsidRPr="00AA6A92">
              <w:rPr>
                <w:rFonts w:ascii="Arial" w:hAnsi="Arial" w:cs="Arial"/>
              </w:rPr>
              <w:t>Broadening the responsibility from employer to PCBU means that WHS Act coverage extends beyond the traditional employer / employee relationship to include new and evolving work arrangements and risks.</w:t>
            </w:r>
          </w:p>
          <w:p w14:paraId="26D51BF2" w14:textId="77777777" w:rsidR="00AA6A92" w:rsidRPr="00AA6A92" w:rsidRDefault="00AA6A92" w:rsidP="00AA6A92">
            <w:pPr>
              <w:keepNext/>
              <w:rPr>
                <w:rFonts w:ascii="Arial" w:hAnsi="Arial" w:cs="Arial"/>
              </w:rPr>
            </w:pPr>
            <w:r w:rsidRPr="00AA6A92">
              <w:rPr>
                <w:rFonts w:ascii="Arial" w:hAnsi="Arial" w:cs="Arial"/>
              </w:rPr>
              <w:t>Any PCBU who is contributing to work has a duty of care, and there can be more than one duty in relation to specific activities.</w:t>
            </w:r>
          </w:p>
          <w:p w14:paraId="07615A8C" w14:textId="33E21C64" w:rsidR="00EF1996" w:rsidRDefault="00EF1996" w:rsidP="00EF1996">
            <w:pPr>
              <w:rPr>
                <w:rFonts w:ascii="Arial" w:hAnsi="Arial" w:cs="Arial"/>
              </w:rPr>
            </w:pPr>
            <w:r>
              <w:rPr>
                <w:rFonts w:ascii="Arial" w:hAnsi="Arial" w:cs="Arial"/>
              </w:rPr>
              <w:t xml:space="preserve">Officer - </w:t>
            </w:r>
            <w:r w:rsidRPr="00EF1996">
              <w:rPr>
                <w:rFonts w:ascii="Arial" w:hAnsi="Arial" w:cs="Arial"/>
              </w:rPr>
              <w:t>An officer is a senior executive who makes, or participates in making, decisions that affect the whole, or a substantial part, of a business or undertaking. Officers have a duty to be proactive and continuously ensure that the business or undertaking complies with relevant duties and obligations.</w:t>
            </w:r>
          </w:p>
          <w:p w14:paraId="5DEC2735" w14:textId="77777777" w:rsidR="00C859CC" w:rsidRPr="00C859CC" w:rsidRDefault="00C859CC" w:rsidP="00C859CC">
            <w:pPr>
              <w:rPr>
                <w:rFonts w:ascii="Arial" w:hAnsi="Arial" w:cs="Arial"/>
              </w:rPr>
            </w:pPr>
            <w:r w:rsidRPr="00C859CC">
              <w:rPr>
                <w:rFonts w:ascii="Arial" w:hAnsi="Arial" w:cs="Arial"/>
              </w:rPr>
              <w:t>The scope of an officers’ duty is directly related to the influential nature of their position. Continuous examination and care is required to ensure that the resources and systems of the business or undertaking are adequate to comply with the duty of care required under the WHS Act. This also requires officers to ensure that delegations are working effectively. Where the officer relies on the expertise of a manager or other person, that expertise must be verified and the reliance must be reasonable.</w:t>
            </w:r>
          </w:p>
          <w:p w14:paraId="0467FA27" w14:textId="3CA19297" w:rsidR="00C859CC" w:rsidRPr="00EF1996" w:rsidRDefault="00C859CC" w:rsidP="00C859CC">
            <w:pPr>
              <w:rPr>
                <w:rFonts w:ascii="Arial" w:hAnsi="Arial" w:cs="Arial"/>
              </w:rPr>
            </w:pPr>
            <w:r w:rsidRPr="00C859CC">
              <w:rPr>
                <w:rFonts w:ascii="Arial" w:hAnsi="Arial" w:cs="Arial"/>
              </w:rPr>
              <w:t>The intention of the officers’ duty is to ensure engagement and leadership by officers in WHS management. This supports sustainability and improvement in WHS performance.</w:t>
            </w:r>
          </w:p>
          <w:p w14:paraId="68959007" w14:textId="77777777" w:rsidR="00F13CC5" w:rsidRDefault="00F13CC5" w:rsidP="001210B2">
            <w:pPr>
              <w:keepNext/>
              <w:rPr>
                <w:rFonts w:ascii="Arial" w:hAnsi="Arial" w:cs="Arial"/>
              </w:rPr>
            </w:pPr>
            <w:r>
              <w:rPr>
                <w:rFonts w:ascii="Arial" w:hAnsi="Arial" w:cs="Arial"/>
              </w:rPr>
              <w:t xml:space="preserve">Worker - </w:t>
            </w:r>
            <w:r w:rsidRPr="00F13CC5">
              <w:rPr>
                <w:rFonts w:ascii="Arial" w:hAnsi="Arial" w:cs="Arial"/>
              </w:rPr>
              <w:t>Workers include employees, contractors and volunteers working for a Commonwealth or non-Commonwealth licensee business or undertaking. Under the WHS Act, workers must take reasonable care for their own health and safety and take reasonable care that their actions or omissions do not adversely affect the health and safety of others.</w:t>
            </w:r>
          </w:p>
          <w:p w14:paraId="478E5AC9" w14:textId="0F979C16" w:rsidR="00E50BC7" w:rsidRPr="00E50BC7" w:rsidRDefault="00F13CC5" w:rsidP="001210B2">
            <w:pPr>
              <w:keepNext/>
              <w:rPr>
                <w:rFonts w:ascii="Arial" w:hAnsi="Arial" w:cs="Arial"/>
              </w:rPr>
            </w:pPr>
            <w:r>
              <w:rPr>
                <w:rFonts w:ascii="Arial" w:hAnsi="Arial" w:cs="Arial"/>
              </w:rPr>
              <w:t xml:space="preserve">Other - </w:t>
            </w:r>
            <w:r w:rsidRPr="00F13CC5">
              <w:rPr>
                <w:rFonts w:ascii="Arial" w:hAnsi="Arial" w:cs="Arial"/>
              </w:rPr>
              <w:t>Other persons at the workplace have a duty to take reasonable care for their own health and safety. They also have a duty to take reasonable care that their acts or omissions do not adversely affect the health and safety of other persons. They must also comply, so far as they reasonably can, with any reasonable instruction given by the person conducting the business or undertaking to allow the person to comply with the WHS Act.</w:t>
            </w:r>
            <w:r w:rsidR="00B02E87">
              <w:rPr>
                <w:rFonts w:ascii="Arial" w:hAnsi="Arial" w:cs="Arial"/>
              </w:rPr>
              <w:t xml:space="preserve"> </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10881405" w14:textId="62EC4CE0" w:rsidR="006513DE" w:rsidRDefault="006513DE" w:rsidP="001210B2">
            <w:pPr>
              <w:keepNext/>
              <w:rPr>
                <w:rFonts w:ascii="Arial" w:hAnsi="Arial" w:cs="Arial"/>
              </w:rPr>
            </w:pPr>
            <w:permStart w:id="1903902720" w:edGrp="everyone"/>
            <w:r>
              <w:rPr>
                <w:rFonts w:ascii="Arial" w:hAnsi="Arial" w:cs="Arial"/>
              </w:rPr>
              <w:t>Work Health and Safety Regulation 2011</w:t>
            </w:r>
          </w:p>
          <w:p w14:paraId="5423281B" w14:textId="6F64FE99" w:rsidR="00E50BC7" w:rsidRDefault="005C354F" w:rsidP="001210B2">
            <w:pPr>
              <w:keepNext/>
              <w:rPr>
                <w:rFonts w:ascii="Arial" w:hAnsi="Arial" w:cs="Arial"/>
              </w:rPr>
            </w:pPr>
            <w:r>
              <w:rPr>
                <w:rFonts w:ascii="Arial" w:hAnsi="Arial" w:cs="Arial"/>
              </w:rPr>
              <w:t>Chapter 3 - General Risk and workplace management</w:t>
            </w:r>
          </w:p>
          <w:p w14:paraId="74244634" w14:textId="77777777" w:rsidR="00E50BC7" w:rsidRDefault="005C354F" w:rsidP="001210B2">
            <w:pPr>
              <w:keepNext/>
              <w:rPr>
                <w:rFonts w:ascii="Arial" w:hAnsi="Arial" w:cs="Arial"/>
              </w:rPr>
            </w:pPr>
            <w:r>
              <w:rPr>
                <w:rFonts w:ascii="Arial" w:hAnsi="Arial" w:cs="Arial"/>
              </w:rPr>
              <w:t>Part 3.1 - Managing risks to health and safety</w:t>
            </w:r>
          </w:p>
          <w:p w14:paraId="691EF446" w14:textId="5B8A5BAD" w:rsidR="00E50BC7" w:rsidRPr="00E50BC7" w:rsidRDefault="005C354F" w:rsidP="001210B2">
            <w:pPr>
              <w:keepNext/>
              <w:rPr>
                <w:rFonts w:ascii="Arial" w:hAnsi="Arial" w:cs="Arial"/>
              </w:rPr>
            </w:pPr>
            <w:r>
              <w:rPr>
                <w:rFonts w:ascii="Arial" w:hAnsi="Arial" w:cs="Arial"/>
              </w:rPr>
              <w:t xml:space="preserve">34 - Duty to identify hazards: a duty holder, in managing risks to health and safety, must identify reasonably foreseeable hazards that could give rise to risks to health and safety. </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3745BFDE" w14:textId="09DE7D85" w:rsidR="00E50BC7" w:rsidRDefault="00222095" w:rsidP="001210B2">
            <w:pPr>
              <w:keepNext/>
              <w:rPr>
                <w:rFonts w:ascii="Arial" w:hAnsi="Arial" w:cs="Arial"/>
              </w:rPr>
            </w:pPr>
            <w:permStart w:id="1095576336" w:edGrp="everyone"/>
            <w:r>
              <w:rPr>
                <w:rFonts w:ascii="Arial" w:hAnsi="Arial" w:cs="Arial"/>
              </w:rPr>
              <w:t>Model Code of Practice: Hazardous Manual Tasks</w:t>
            </w:r>
          </w:p>
          <w:p w14:paraId="378210F0" w14:textId="79DB84A2" w:rsidR="00222095" w:rsidRDefault="00222095" w:rsidP="001210B2">
            <w:pPr>
              <w:keepNext/>
              <w:rPr>
                <w:rFonts w:ascii="Arial" w:hAnsi="Arial" w:cs="Arial"/>
              </w:rPr>
            </w:pPr>
            <w:r>
              <w:rPr>
                <w:rFonts w:ascii="Arial" w:hAnsi="Arial" w:cs="Arial"/>
              </w:rPr>
              <w:t>1.4 What is involved in managing the risk of musculoskeletal disorders?</w:t>
            </w:r>
          </w:p>
          <w:p w14:paraId="757C39ED" w14:textId="2163BC3E" w:rsidR="00222095" w:rsidRDefault="00222095" w:rsidP="001210B2">
            <w:pPr>
              <w:keepNext/>
              <w:rPr>
                <w:rFonts w:ascii="Arial" w:hAnsi="Arial" w:cs="Arial"/>
              </w:rPr>
            </w:pPr>
            <w:r>
              <w:rPr>
                <w:rFonts w:ascii="Arial" w:hAnsi="Arial" w:cs="Arial"/>
              </w:rPr>
              <w:t>A PCBU must manage risks to health and safety relating to a musculoskeletal disorder associated with a hazardous manual task.</w:t>
            </w:r>
            <w:r w:rsidR="009A31D7">
              <w:rPr>
                <w:rFonts w:ascii="Arial" w:hAnsi="Arial" w:cs="Arial"/>
              </w:rPr>
              <w:t xml:space="preserve"> This Code provides guidance on how to manage the risks associated with hazardous manual tasks that have the </w:t>
            </w:r>
            <w:proofErr w:type="spellStart"/>
            <w:r w:rsidR="009A31D7">
              <w:rPr>
                <w:rFonts w:ascii="Arial" w:hAnsi="Arial" w:cs="Arial"/>
              </w:rPr>
              <w:t>otential</w:t>
            </w:r>
            <w:proofErr w:type="spellEnd"/>
            <w:r w:rsidR="009A31D7">
              <w:rPr>
                <w:rFonts w:ascii="Arial" w:hAnsi="Arial" w:cs="Arial"/>
              </w:rPr>
              <w:t xml:space="preserve"> to cause an MSD in the workplace using the following systematic process:</w:t>
            </w:r>
          </w:p>
          <w:p w14:paraId="0A185CE6" w14:textId="71445423" w:rsidR="00222095" w:rsidRDefault="009A31D7" w:rsidP="001210B2">
            <w:pPr>
              <w:keepNext/>
              <w:rPr>
                <w:rFonts w:ascii="Arial" w:hAnsi="Arial" w:cs="Arial"/>
              </w:rPr>
            </w:pPr>
            <w:r>
              <w:rPr>
                <w:rFonts w:ascii="Arial" w:hAnsi="Arial" w:cs="Arial"/>
              </w:rPr>
              <w:t>Identify hazardous manual tasks - find out what could cause harm.</w:t>
            </w:r>
          </w:p>
          <w:permEnd w:id="1095576336"/>
          <w:p w14:paraId="6EF219C0" w14:textId="435BE3FA" w:rsidR="00E50BC7" w:rsidRPr="00E50BC7" w:rsidRDefault="00E50BC7" w:rsidP="001210B2">
            <w:pPr>
              <w:keepNext/>
              <w:rPr>
                <w:rFonts w:ascii="Arial" w:hAnsi="Arial" w:cs="Arial"/>
              </w:rPr>
            </w:pPr>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7729B9EF" w14:textId="77777777" w:rsidR="00C543DF" w:rsidRDefault="00433947" w:rsidP="001210B2">
            <w:pPr>
              <w:keepNext/>
              <w:rPr>
                <w:rFonts w:ascii="Arial" w:hAnsi="Arial" w:cs="Arial"/>
              </w:rPr>
            </w:pPr>
            <w:permStart w:id="1349801647" w:edGrp="everyone"/>
            <w:r>
              <w:rPr>
                <w:rFonts w:ascii="Arial" w:hAnsi="Arial" w:cs="Arial"/>
              </w:rPr>
              <w:t>PCBUs must provide workers with information, instruction, training or supervision needed for them to work safely and without risks to their health by being able to identify hazards in the workplace</w:t>
            </w:r>
            <w:r w:rsidR="00C543DF">
              <w:rPr>
                <w:rFonts w:ascii="Arial" w:hAnsi="Arial" w:cs="Arial"/>
              </w:rPr>
              <w:t xml:space="preserve">. </w:t>
            </w:r>
          </w:p>
          <w:p w14:paraId="10331ADC" w14:textId="0AD68841" w:rsidR="00E50BC7" w:rsidRPr="00E50BC7" w:rsidRDefault="00C543DF" w:rsidP="001210B2">
            <w:pPr>
              <w:keepNext/>
              <w:rPr>
                <w:rFonts w:ascii="Arial" w:hAnsi="Arial" w:cs="Arial"/>
              </w:rPr>
            </w:pPr>
            <w:r>
              <w:rPr>
                <w:rFonts w:ascii="Arial" w:hAnsi="Arial" w:cs="Arial"/>
              </w:rPr>
              <w:t xml:space="preserve">In order to identify hazards the PCBU has a duty to consult with workers and HSRs about matters that directly affect them. This extends to consulting with contractors and their workers, employees of labour hire companies, students on work experience, apprentices, as well as with the PCVU’s own employees. There may be a number of different duty holders involved in work (e.g. suppliers, contractors and building owners). If more than one person in the workplace has a health and safety duty they must consult all other people with the same duty. Each duty holder must share information in a timely manner and cooperate to meet the health and safety obligations. </w:t>
            </w:r>
            <w:r w:rsidR="00433947">
              <w:rPr>
                <w:rFonts w:ascii="Arial" w:hAnsi="Arial" w:cs="Arial"/>
              </w:rPr>
              <w:t xml:space="preserve"> </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7F473B58" w14:textId="1A5F23BD" w:rsidR="004C1E5B" w:rsidRDefault="004C1E5B" w:rsidP="004C1E5B">
            <w:pPr>
              <w:keepNext/>
              <w:rPr>
                <w:rFonts w:ascii="Arial" w:hAnsi="Arial" w:cs="Arial"/>
              </w:rPr>
            </w:pPr>
            <w:permStart w:id="1420047578" w:edGrp="everyone"/>
            <w:r>
              <w:rPr>
                <w:rFonts w:ascii="Arial" w:hAnsi="Arial" w:cs="Arial"/>
              </w:rPr>
              <w:t xml:space="preserve">Firstly I </w:t>
            </w:r>
            <w:r w:rsidRPr="00F13CC5">
              <w:rPr>
                <w:rFonts w:ascii="Arial" w:hAnsi="Arial" w:cs="Arial"/>
              </w:rPr>
              <w:t xml:space="preserve">take care </w:t>
            </w:r>
            <w:r>
              <w:rPr>
                <w:rFonts w:ascii="Arial" w:hAnsi="Arial" w:cs="Arial"/>
              </w:rPr>
              <w:t>of</w:t>
            </w:r>
            <w:r w:rsidRPr="00F13CC5">
              <w:rPr>
                <w:rFonts w:ascii="Arial" w:hAnsi="Arial" w:cs="Arial"/>
              </w:rPr>
              <w:t xml:space="preserve"> </w:t>
            </w:r>
            <w:r>
              <w:rPr>
                <w:rFonts w:ascii="Arial" w:hAnsi="Arial" w:cs="Arial"/>
              </w:rPr>
              <w:t>my</w:t>
            </w:r>
            <w:r w:rsidRPr="00F13CC5">
              <w:rPr>
                <w:rFonts w:ascii="Arial" w:hAnsi="Arial" w:cs="Arial"/>
              </w:rPr>
              <w:t xml:space="preserve"> own health and safety and take reasonable care that </w:t>
            </w:r>
            <w:r>
              <w:rPr>
                <w:rFonts w:ascii="Arial" w:hAnsi="Arial" w:cs="Arial"/>
              </w:rPr>
              <w:t>my</w:t>
            </w:r>
            <w:r w:rsidRPr="00F13CC5">
              <w:rPr>
                <w:rFonts w:ascii="Arial" w:hAnsi="Arial" w:cs="Arial"/>
              </w:rPr>
              <w:t xml:space="preserve"> actions or omissions do not adversely affect the health and safety of others.</w:t>
            </w:r>
          </w:p>
          <w:p w14:paraId="1B60A0F7" w14:textId="22C811C7" w:rsidR="004C1E5B" w:rsidRPr="002A256F" w:rsidRDefault="004C1E5B" w:rsidP="004C1E5B">
            <w:pPr>
              <w:keepNext/>
              <w:rPr>
                <w:rFonts w:ascii="Arial" w:hAnsi="Arial" w:cs="Arial"/>
              </w:rPr>
            </w:pPr>
            <w:r>
              <w:rPr>
                <w:rFonts w:ascii="Arial" w:hAnsi="Arial" w:cs="Arial"/>
              </w:rPr>
              <w:t>As the</w:t>
            </w:r>
            <w:r w:rsidRPr="002A256F">
              <w:rPr>
                <w:rFonts w:ascii="Arial" w:hAnsi="Arial" w:cs="Arial"/>
              </w:rPr>
              <w:t xml:space="preserve"> line supervisor</w:t>
            </w:r>
            <w:r>
              <w:rPr>
                <w:rFonts w:ascii="Arial" w:hAnsi="Arial" w:cs="Arial"/>
              </w:rPr>
              <w:t xml:space="preserve"> I have a duty of care to my work group - </w:t>
            </w:r>
            <w:r w:rsidRPr="002A256F">
              <w:rPr>
                <w:rFonts w:ascii="Arial" w:hAnsi="Arial" w:cs="Arial"/>
              </w:rPr>
              <w:t xml:space="preserve"> </w:t>
            </w:r>
            <w:r>
              <w:rPr>
                <w:rFonts w:ascii="Arial" w:hAnsi="Arial" w:cs="Arial"/>
              </w:rPr>
              <w:t xml:space="preserve">I </w:t>
            </w:r>
            <w:r w:rsidRPr="002A256F">
              <w:rPr>
                <w:rFonts w:ascii="Arial" w:hAnsi="Arial" w:cs="Arial"/>
              </w:rPr>
              <w:t>will provide feedback regarding the implementation of controls to the person reporting the hazard.</w:t>
            </w:r>
          </w:p>
          <w:permEnd w:id="1420047578"/>
          <w:p w14:paraId="5A4AD20A" w14:textId="48F9DE89" w:rsidR="00E50BC7" w:rsidRPr="00E50BC7" w:rsidRDefault="00E50BC7" w:rsidP="00517DA1">
            <w:pPr>
              <w:rPr>
                <w:rFonts w:ascii="Arial" w:hAnsi="Arial" w:cs="Arial"/>
              </w:rPr>
            </w:pPr>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1C53A126" w:rsidR="00E50BC7" w:rsidRPr="00E50BC7" w:rsidRDefault="00C0181A" w:rsidP="001210B2">
            <w:pPr>
              <w:keepNext/>
              <w:rPr>
                <w:rFonts w:ascii="Arial" w:hAnsi="Arial" w:cs="Arial"/>
              </w:rPr>
            </w:pPr>
            <w:permStart w:id="2099534643" w:edGrp="everyone"/>
            <w:r w:rsidRPr="00C0181A">
              <w:rPr>
                <w:rFonts w:ascii="Arial" w:hAnsi="Arial" w:cs="Arial"/>
              </w:rPr>
              <w:t>The WHS Act places the primary health and safety duty on a person conducting a business or undertaking (PCBU). The PCBU must ensure, so far as is reasonably practicable, the health and safety of workers at the workplace. Duties are also placed on officers of a PCBU, workers and other persons at a workplace.</w:t>
            </w:r>
            <w:r w:rsidR="00891C0A">
              <w:rPr>
                <w:rFonts w:ascii="Arial" w:hAnsi="Arial" w:cs="Arial"/>
              </w:rPr>
              <w:t xml:space="preserve"> A</w:t>
            </w:r>
            <w:r w:rsidR="00891C0A" w:rsidRPr="00891C0A">
              <w:rPr>
                <w:rFonts w:ascii="Arial" w:hAnsi="Arial" w:cs="Arial"/>
              </w:rPr>
              <w:t xml:space="preserve"> risk assessment should be done when</w:t>
            </w:r>
            <w:r w:rsidR="00891C0A">
              <w:rPr>
                <w:rFonts w:ascii="Arial" w:hAnsi="Arial" w:cs="Arial"/>
              </w:rPr>
              <w:t xml:space="preserve"> </w:t>
            </w:r>
            <w:r w:rsidR="00891C0A" w:rsidRPr="00891C0A">
              <w:rPr>
                <w:rFonts w:ascii="Arial" w:hAnsi="Arial" w:cs="Arial"/>
              </w:rPr>
              <w:t>there is uncertainty about how the hazard may result in an injury or illness</w:t>
            </w:r>
            <w:r w:rsidR="00891C0A">
              <w:rPr>
                <w:rFonts w:ascii="Arial" w:hAnsi="Arial" w:cs="Arial"/>
              </w:rPr>
              <w:t xml:space="preserve">, </w:t>
            </w:r>
            <w:r w:rsidR="00891C0A" w:rsidRPr="00891C0A">
              <w:rPr>
                <w:rFonts w:ascii="Arial" w:hAnsi="Arial" w:cs="Arial"/>
              </w:rPr>
              <w:t>the work activity involves a number of different hazards and there is a lack of understanding about how the hazards may interact with each other to produce new or greater risks</w:t>
            </w:r>
            <w:r w:rsidR="00891C0A">
              <w:rPr>
                <w:rFonts w:ascii="Arial" w:hAnsi="Arial" w:cs="Arial"/>
              </w:rPr>
              <w:t xml:space="preserve"> and when </w:t>
            </w:r>
            <w:r w:rsidR="00891C0A" w:rsidRPr="00891C0A">
              <w:rPr>
                <w:rFonts w:ascii="Arial" w:hAnsi="Arial" w:cs="Arial"/>
              </w:rPr>
              <w:t>there are changes at the workplace that may impact on the effectiveness of control measure.</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4F65F252" w14:textId="77777777" w:rsidR="0006070F" w:rsidRDefault="0006070F" w:rsidP="0006070F">
            <w:pPr>
              <w:keepNext/>
              <w:rPr>
                <w:rFonts w:ascii="Arial" w:hAnsi="Arial" w:cs="Arial"/>
              </w:rPr>
            </w:pPr>
            <w:permStart w:id="390093927" w:edGrp="everyone"/>
            <w:r>
              <w:rPr>
                <w:rFonts w:ascii="Arial" w:hAnsi="Arial" w:cs="Arial"/>
              </w:rPr>
              <w:t>Work Health and Safety Regulation 2011</w:t>
            </w:r>
          </w:p>
          <w:p w14:paraId="150E2396" w14:textId="5A77E544" w:rsidR="0006070F" w:rsidRDefault="0006070F" w:rsidP="0006070F">
            <w:pPr>
              <w:keepNext/>
              <w:rPr>
                <w:rFonts w:ascii="Arial" w:hAnsi="Arial" w:cs="Arial"/>
              </w:rPr>
            </w:pPr>
            <w:r>
              <w:rPr>
                <w:rFonts w:ascii="Arial" w:hAnsi="Arial" w:cs="Arial"/>
              </w:rPr>
              <w:t>Chapter 3 - General Risk and workplace management</w:t>
            </w:r>
          </w:p>
          <w:p w14:paraId="44A34F40" w14:textId="07DB6889" w:rsidR="0006070F" w:rsidRDefault="0006070F" w:rsidP="0006070F">
            <w:pPr>
              <w:keepNext/>
              <w:rPr>
                <w:rFonts w:ascii="Arial" w:hAnsi="Arial" w:cs="Arial"/>
              </w:rPr>
            </w:pPr>
            <w:r>
              <w:rPr>
                <w:rFonts w:ascii="Arial" w:hAnsi="Arial" w:cs="Arial"/>
              </w:rPr>
              <w:t>35 - Management of risk</w:t>
            </w:r>
          </w:p>
          <w:p w14:paraId="0746063F" w14:textId="27652A8C" w:rsidR="0006070F" w:rsidRDefault="0006070F" w:rsidP="0006070F">
            <w:pPr>
              <w:keepNext/>
              <w:rPr>
                <w:rFonts w:ascii="Arial" w:hAnsi="Arial" w:cs="Arial"/>
              </w:rPr>
            </w:pPr>
            <w:r>
              <w:rPr>
                <w:rFonts w:ascii="Arial" w:hAnsi="Arial" w:cs="Arial"/>
              </w:rPr>
              <w:t xml:space="preserve">A duty holder, in managing risks to health and safety must - </w:t>
            </w:r>
          </w:p>
          <w:p w14:paraId="6F1E0636" w14:textId="28C0DD4A" w:rsidR="0006070F" w:rsidRDefault="0006070F" w:rsidP="0006070F">
            <w:pPr>
              <w:pStyle w:val="ListParagraph"/>
              <w:keepNext/>
              <w:numPr>
                <w:ilvl w:val="1"/>
                <w:numId w:val="6"/>
              </w:numPr>
              <w:rPr>
                <w:rFonts w:ascii="Arial" w:hAnsi="Arial" w:cs="Arial"/>
              </w:rPr>
            </w:pPr>
            <w:r>
              <w:rPr>
                <w:rFonts w:ascii="Arial" w:hAnsi="Arial" w:cs="Arial"/>
              </w:rPr>
              <w:t xml:space="preserve">Eliminate risks to health and safety so far as is reasonably practicable; and </w:t>
            </w:r>
          </w:p>
          <w:p w14:paraId="09F6335B" w14:textId="2511FB00" w:rsidR="0006070F" w:rsidRPr="0006070F" w:rsidRDefault="0006070F" w:rsidP="0006070F">
            <w:pPr>
              <w:pStyle w:val="ListParagraph"/>
              <w:keepNext/>
              <w:numPr>
                <w:ilvl w:val="1"/>
                <w:numId w:val="6"/>
              </w:numPr>
              <w:rPr>
                <w:rFonts w:ascii="Arial" w:hAnsi="Arial" w:cs="Arial"/>
              </w:rPr>
            </w:pPr>
            <w:r>
              <w:rPr>
                <w:rFonts w:ascii="Arial" w:hAnsi="Arial" w:cs="Arial"/>
              </w:rPr>
              <w:t xml:space="preserve">If it is not reasonably practicable to eliminate risks to health and safety - minimise those risks so fat as is reasonably practicable. </w:t>
            </w:r>
          </w:p>
          <w:permEnd w:id="390093927"/>
          <w:p w14:paraId="1B1E93BD" w14:textId="207C5223"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1C36AF6F" w14:textId="77777777" w:rsidR="009A31D7" w:rsidRDefault="009A31D7" w:rsidP="009A31D7">
            <w:pPr>
              <w:keepNext/>
              <w:rPr>
                <w:rFonts w:ascii="Arial" w:hAnsi="Arial" w:cs="Arial"/>
              </w:rPr>
            </w:pPr>
            <w:permStart w:id="347298108" w:edGrp="everyone"/>
            <w:r>
              <w:rPr>
                <w:rFonts w:ascii="Arial" w:hAnsi="Arial" w:cs="Arial"/>
              </w:rPr>
              <w:t>Model Code of Practice: Hazardous Manual Tasks</w:t>
            </w:r>
          </w:p>
          <w:p w14:paraId="78F4FDA0" w14:textId="77777777" w:rsidR="009A31D7" w:rsidRDefault="009A31D7" w:rsidP="009A31D7">
            <w:pPr>
              <w:keepNext/>
              <w:rPr>
                <w:rFonts w:ascii="Arial" w:hAnsi="Arial" w:cs="Arial"/>
              </w:rPr>
            </w:pPr>
            <w:r>
              <w:rPr>
                <w:rFonts w:ascii="Arial" w:hAnsi="Arial" w:cs="Arial"/>
              </w:rPr>
              <w:t>1.4 What is involved in managing the risk of musculoskeletal disorders?</w:t>
            </w:r>
          </w:p>
          <w:p w14:paraId="69B2EE31" w14:textId="77777777" w:rsidR="009A31D7" w:rsidRDefault="009A31D7" w:rsidP="009A31D7">
            <w:pPr>
              <w:keepNext/>
              <w:rPr>
                <w:rFonts w:ascii="Arial" w:hAnsi="Arial" w:cs="Arial"/>
              </w:rPr>
            </w:pPr>
            <w:r>
              <w:rPr>
                <w:rFonts w:ascii="Arial" w:hAnsi="Arial" w:cs="Arial"/>
              </w:rPr>
              <w:t xml:space="preserve">A PCBU must manage risks to health and safety relating to a musculoskeletal disorder associated with a hazardous manual task. This Code provides guidance on how to manage the risks associated with hazardous manual tasks that have the </w:t>
            </w:r>
            <w:proofErr w:type="spellStart"/>
            <w:r>
              <w:rPr>
                <w:rFonts w:ascii="Arial" w:hAnsi="Arial" w:cs="Arial"/>
              </w:rPr>
              <w:t>otential</w:t>
            </w:r>
            <w:proofErr w:type="spellEnd"/>
            <w:r>
              <w:rPr>
                <w:rFonts w:ascii="Arial" w:hAnsi="Arial" w:cs="Arial"/>
              </w:rPr>
              <w:t xml:space="preserve"> to cause an MSD in the workplace using the following systematic process:</w:t>
            </w:r>
          </w:p>
          <w:p w14:paraId="1068AC70" w14:textId="26683A94" w:rsidR="009A31D7" w:rsidRDefault="009A31D7" w:rsidP="009A31D7">
            <w:pPr>
              <w:keepNext/>
              <w:rPr>
                <w:rFonts w:ascii="Arial" w:hAnsi="Arial" w:cs="Arial"/>
              </w:rPr>
            </w:pPr>
            <w:r>
              <w:rPr>
                <w:rFonts w:ascii="Arial" w:hAnsi="Arial" w:cs="Arial"/>
              </w:rPr>
              <w:t>Assess risks, if necessary - understand the nature of the harm that could be caused by the hazard, how serious the harm could be and the likelihood of it happening. This step may not be necessary if you are dealing with a known risk with known controls. Eliminate risks so far as is reasonably practicable.</w:t>
            </w:r>
          </w:p>
          <w:permEnd w:id="347298108"/>
          <w:p w14:paraId="31CAF03C" w14:textId="16FF3FBD"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7239F83" w14:textId="77777777" w:rsidR="00E50BC7" w:rsidRDefault="00AE0BDF" w:rsidP="001210B2">
            <w:pPr>
              <w:keepNext/>
              <w:rPr>
                <w:rFonts w:ascii="Arial" w:hAnsi="Arial" w:cs="Arial"/>
              </w:rPr>
            </w:pPr>
            <w:permStart w:id="67204450" w:edGrp="everyone"/>
            <w:r>
              <w:rPr>
                <w:rFonts w:ascii="Arial" w:hAnsi="Arial" w:cs="Arial"/>
              </w:rPr>
              <w:t xml:space="preserve">General duties require the duty holder to ensure health and safety, so far as is reasonably practicable, by eliminating risks to the health and safety. If this is not possible, risks must be minimised so far as is reasonably practicable. </w:t>
            </w:r>
          </w:p>
          <w:p w14:paraId="0DA2B1A4" w14:textId="063D4A4D" w:rsidR="00E50BC7" w:rsidRPr="00E50BC7" w:rsidRDefault="00AC63A0" w:rsidP="001210B2">
            <w:pPr>
              <w:keepNext/>
              <w:rPr>
                <w:rFonts w:ascii="Arial" w:hAnsi="Arial" w:cs="Arial"/>
              </w:rPr>
            </w:pPr>
            <w:r>
              <w:rPr>
                <w:rFonts w:ascii="Arial" w:hAnsi="Arial" w:cs="Arial"/>
              </w:rPr>
              <w:t>It is the duty of an officer of a PCBU to exercise due diligence to ensure the PCBU complies with its health and safety duties and obligations. Due diligence includes personally taking reasonable steps to ensure the PCBU has appropriate processes to receive and consider information about incidents, hazards and risks, and to respond in a timely manner. .</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3B0A8A58" w:rsidR="00E50BC7" w:rsidRPr="00E50BC7" w:rsidRDefault="00012F39" w:rsidP="00517DA1">
            <w:pPr>
              <w:rPr>
                <w:rFonts w:ascii="Arial" w:hAnsi="Arial" w:cs="Arial"/>
              </w:rPr>
            </w:pPr>
            <w:permStart w:id="2025729706" w:edGrp="everyone"/>
            <w:r>
              <w:rPr>
                <w:rFonts w:ascii="Arial" w:hAnsi="Arial" w:cs="Arial"/>
              </w:rPr>
              <w:t xml:space="preserve">As the line supervisor </w:t>
            </w:r>
            <w:r w:rsidRPr="00012F39">
              <w:rPr>
                <w:rFonts w:ascii="Arial" w:hAnsi="Arial" w:cs="Arial"/>
              </w:rPr>
              <w:t>I comply by using the risk assessment methodology and risk matrix. Along with my work group we identify the consequences, the likelihood and we then rate the inherent risk all together as a team.</w:t>
            </w:r>
            <w:r w:rsidR="00F276AF">
              <w:rPr>
                <w:rFonts w:ascii="Arial" w:hAnsi="Arial" w:cs="Arial"/>
              </w:rPr>
              <w:t xml:space="preserve"> The risk assessment </w:t>
            </w:r>
            <w:r w:rsidR="009236B6">
              <w:rPr>
                <w:rFonts w:ascii="Arial" w:hAnsi="Arial" w:cs="Arial"/>
              </w:rPr>
              <w:t xml:space="preserve">can help determine the severity of an electrical risk. Whether existing control measures are effective, what action we should take to control the electrical risk and how urgently the action needs to be taken. We always asks ourselves what is the potential of the impact of the hazard, how severe could the electrical hazard be, how many people are exposed to the hazard. How likely is the hazard to cause harm. Other factors we consider are the conditions under which the electrical equipment is used, for example outdoors or confined spaces, work practices and procedures, for example isolation to carry out maintenance, and also the capability, skill and experience of relevant workers.  </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2DBEBA1" w14:textId="7138CAC1" w:rsidR="00E50BC7" w:rsidRPr="00E50BC7" w:rsidRDefault="00B31582" w:rsidP="001210B2">
            <w:pPr>
              <w:keepNext/>
              <w:rPr>
                <w:rFonts w:ascii="Arial" w:hAnsi="Arial" w:cs="Arial"/>
              </w:rPr>
            </w:pPr>
            <w:permStart w:id="716404654" w:edGrp="everyone"/>
            <w:r w:rsidRPr="00B31582">
              <w:rPr>
                <w:rFonts w:ascii="Arial" w:hAnsi="Arial" w:cs="Arial"/>
              </w:rPr>
              <w:t>The WHS Act require</w:t>
            </w:r>
            <w:r>
              <w:rPr>
                <w:rFonts w:ascii="Arial" w:hAnsi="Arial" w:cs="Arial"/>
              </w:rPr>
              <w:t>s</w:t>
            </w:r>
            <w:r w:rsidRPr="00B31582">
              <w:rPr>
                <w:rFonts w:ascii="Arial" w:hAnsi="Arial" w:cs="Arial"/>
              </w:rPr>
              <w:t xml:space="preserve"> persons who have a duty to ensure health and safety to manage risks</w:t>
            </w:r>
            <w:r>
              <w:rPr>
                <w:rFonts w:ascii="Arial" w:hAnsi="Arial" w:cs="Arial"/>
              </w:rPr>
              <w:t xml:space="preserve"> </w:t>
            </w:r>
            <w:r w:rsidRPr="00B31582">
              <w:rPr>
                <w:rFonts w:ascii="Arial" w:hAnsi="Arial" w:cs="Arial"/>
              </w:rPr>
              <w:t>by eliminating health and safety risks so far as is reasonably practicable, and if it is not reasonably practicable to do so, to minimise those risks so far as is reasonably practicable.</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3235E28D" w14:textId="77777777" w:rsidR="00821994" w:rsidRDefault="00821994" w:rsidP="00821994">
            <w:pPr>
              <w:keepNext/>
              <w:rPr>
                <w:rFonts w:ascii="Arial" w:hAnsi="Arial" w:cs="Arial"/>
              </w:rPr>
            </w:pPr>
            <w:permStart w:id="931741951" w:edGrp="everyone"/>
            <w:r>
              <w:rPr>
                <w:rFonts w:ascii="Arial" w:hAnsi="Arial" w:cs="Arial"/>
              </w:rPr>
              <w:t>Work Health and Safety Regulation 2011</w:t>
            </w:r>
          </w:p>
          <w:p w14:paraId="58410134" w14:textId="77777777" w:rsidR="00821994" w:rsidRDefault="00821994" w:rsidP="00821994">
            <w:pPr>
              <w:keepNext/>
              <w:rPr>
                <w:rFonts w:ascii="Arial" w:hAnsi="Arial" w:cs="Arial"/>
              </w:rPr>
            </w:pPr>
            <w:r>
              <w:rPr>
                <w:rFonts w:ascii="Arial" w:hAnsi="Arial" w:cs="Arial"/>
              </w:rPr>
              <w:t>Chapter 3 - General Risk and workplace management</w:t>
            </w:r>
          </w:p>
          <w:p w14:paraId="6B8B5260" w14:textId="77777777" w:rsidR="00E50BC7" w:rsidRDefault="00821994" w:rsidP="001210B2">
            <w:pPr>
              <w:keepNext/>
              <w:rPr>
                <w:rFonts w:ascii="Arial" w:hAnsi="Arial" w:cs="Arial"/>
              </w:rPr>
            </w:pPr>
            <w:r>
              <w:rPr>
                <w:rFonts w:ascii="Arial" w:hAnsi="Arial" w:cs="Arial"/>
              </w:rPr>
              <w:t xml:space="preserve">36 - Hierarchy of control measures </w:t>
            </w:r>
          </w:p>
          <w:p w14:paraId="14E461D8" w14:textId="77777777" w:rsidR="00E50BC7" w:rsidRDefault="00821994" w:rsidP="001210B2">
            <w:pPr>
              <w:keepNext/>
              <w:rPr>
                <w:rFonts w:ascii="Arial" w:hAnsi="Arial" w:cs="Arial"/>
              </w:rPr>
            </w:pPr>
            <w:r>
              <w:rPr>
                <w:rFonts w:ascii="Arial" w:hAnsi="Arial" w:cs="Arial"/>
              </w:rPr>
              <w:t>1 - This section applies if it is not reasonably practicable for a duty holder to eliminate risks to health and safety.</w:t>
            </w:r>
          </w:p>
          <w:p w14:paraId="12F7498A" w14:textId="50550DA2" w:rsidR="00E50BC7" w:rsidRDefault="00821994" w:rsidP="001210B2">
            <w:pPr>
              <w:keepNext/>
              <w:rPr>
                <w:rFonts w:ascii="Arial" w:hAnsi="Arial" w:cs="Arial"/>
              </w:rPr>
            </w:pPr>
            <w:r>
              <w:rPr>
                <w:rFonts w:ascii="Arial" w:hAnsi="Arial" w:cs="Arial"/>
              </w:rPr>
              <w:t>2 - A duty holder, in minimising risks to health and safety must implement risk control measures under this section</w:t>
            </w:r>
          </w:p>
          <w:p w14:paraId="22CC30B4" w14:textId="77777777" w:rsidR="00821994" w:rsidRDefault="00821994" w:rsidP="001210B2">
            <w:pPr>
              <w:keepNext/>
              <w:rPr>
                <w:rFonts w:ascii="Arial" w:hAnsi="Arial" w:cs="Arial"/>
              </w:rPr>
            </w:pPr>
            <w:r>
              <w:rPr>
                <w:rFonts w:ascii="Arial" w:hAnsi="Arial" w:cs="Arial"/>
              </w:rPr>
              <w:t>3 - The duty holder must minimise risks to health and safety, so far as is reasonably practicable, by doing one or more of the following:</w:t>
            </w:r>
          </w:p>
          <w:p w14:paraId="101CBC4E" w14:textId="77777777" w:rsidR="002C2391" w:rsidRDefault="002C2391" w:rsidP="001210B2">
            <w:pPr>
              <w:keepNext/>
              <w:rPr>
                <w:rFonts w:ascii="Arial" w:hAnsi="Arial" w:cs="Arial"/>
              </w:rPr>
            </w:pPr>
            <w:r w:rsidRPr="002C2391">
              <w:rPr>
                <w:rFonts w:ascii="Arial" w:hAnsi="Arial" w:cs="Arial"/>
              </w:rPr>
              <w:t>a)</w:t>
            </w:r>
            <w:r>
              <w:rPr>
                <w:rFonts w:ascii="Arial" w:hAnsi="Arial" w:cs="Arial"/>
              </w:rPr>
              <w:t xml:space="preserve"> substituting (wholly or partly) the hazard giving rise to the risk with something that gives rise to a lesser risk;</w:t>
            </w:r>
          </w:p>
          <w:p w14:paraId="3EFFDF3F" w14:textId="77777777" w:rsidR="002C2391" w:rsidRDefault="002C2391" w:rsidP="001210B2">
            <w:pPr>
              <w:keepNext/>
              <w:rPr>
                <w:rFonts w:ascii="Arial" w:hAnsi="Arial" w:cs="Arial"/>
              </w:rPr>
            </w:pPr>
            <w:r>
              <w:rPr>
                <w:rFonts w:ascii="Arial" w:hAnsi="Arial" w:cs="Arial"/>
              </w:rPr>
              <w:t>b) isolating the hazard from any person exposed to it;</w:t>
            </w:r>
          </w:p>
          <w:p w14:paraId="0B0E094A" w14:textId="77777777" w:rsidR="002C2391" w:rsidRDefault="002C2391" w:rsidP="001210B2">
            <w:pPr>
              <w:keepNext/>
              <w:rPr>
                <w:rFonts w:ascii="Arial" w:hAnsi="Arial" w:cs="Arial"/>
              </w:rPr>
            </w:pPr>
            <w:r>
              <w:rPr>
                <w:rFonts w:ascii="Arial" w:hAnsi="Arial" w:cs="Arial"/>
              </w:rPr>
              <w:t>c) implementing engineering controls</w:t>
            </w:r>
          </w:p>
          <w:p w14:paraId="54041E9E" w14:textId="77777777" w:rsidR="002C2391" w:rsidRDefault="002C2391" w:rsidP="001210B2">
            <w:pPr>
              <w:keepNext/>
              <w:rPr>
                <w:rFonts w:ascii="Arial" w:hAnsi="Arial" w:cs="Arial"/>
              </w:rPr>
            </w:pPr>
            <w:r>
              <w:rPr>
                <w:rFonts w:ascii="Arial" w:hAnsi="Arial" w:cs="Arial"/>
              </w:rPr>
              <w:t>4 - If a risk then remains, the duty holder must minimise the remaining risk, so far as is reasonably practicable, by implementing administrative controls</w:t>
            </w:r>
          </w:p>
          <w:p w14:paraId="461979CD" w14:textId="3680844F" w:rsidR="00E50BC7" w:rsidRPr="00E50BC7" w:rsidRDefault="002C2391" w:rsidP="001210B2">
            <w:pPr>
              <w:keepNext/>
              <w:rPr>
                <w:rFonts w:ascii="Arial" w:hAnsi="Arial" w:cs="Arial"/>
              </w:rPr>
            </w:pPr>
            <w:r>
              <w:rPr>
                <w:rFonts w:ascii="Arial" w:hAnsi="Arial" w:cs="Arial"/>
              </w:rPr>
              <w:t xml:space="preserve">5 - If a risk then remains, the duty holder must minimise the remaining risk, so far as is reasonably practicable, by ensuring the provision and use of suitable personal protective equipment. </w:t>
            </w:r>
            <w:r w:rsidR="00821994" w:rsidRPr="002C2391">
              <w:rPr>
                <w:rFonts w:ascii="Arial" w:hAnsi="Arial" w:cs="Arial"/>
              </w:rPr>
              <w:t xml:space="preserve"> </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78267733" w14:textId="77777777" w:rsidR="009A31D7" w:rsidRDefault="009A31D7" w:rsidP="009A31D7">
            <w:pPr>
              <w:keepNext/>
              <w:rPr>
                <w:rFonts w:ascii="Arial" w:hAnsi="Arial" w:cs="Arial"/>
              </w:rPr>
            </w:pPr>
            <w:permStart w:id="773135322" w:edGrp="everyone"/>
            <w:r>
              <w:rPr>
                <w:rFonts w:ascii="Arial" w:hAnsi="Arial" w:cs="Arial"/>
              </w:rPr>
              <w:t>Model Code of Practice: Hazardous Manual Tasks</w:t>
            </w:r>
          </w:p>
          <w:p w14:paraId="76B7DF47" w14:textId="77777777" w:rsidR="009A31D7" w:rsidRDefault="009A31D7" w:rsidP="009A31D7">
            <w:pPr>
              <w:keepNext/>
              <w:rPr>
                <w:rFonts w:ascii="Arial" w:hAnsi="Arial" w:cs="Arial"/>
              </w:rPr>
            </w:pPr>
            <w:r>
              <w:rPr>
                <w:rFonts w:ascii="Arial" w:hAnsi="Arial" w:cs="Arial"/>
              </w:rPr>
              <w:t>1.4 What is involved in managing the risk of musculoskeletal disorders?</w:t>
            </w:r>
          </w:p>
          <w:p w14:paraId="06FD9B76" w14:textId="19CD31D5" w:rsidR="009A31D7" w:rsidRDefault="009A31D7" w:rsidP="009A31D7">
            <w:pPr>
              <w:keepNext/>
              <w:rPr>
                <w:rFonts w:ascii="Arial" w:hAnsi="Arial" w:cs="Arial"/>
              </w:rPr>
            </w:pPr>
            <w:r>
              <w:rPr>
                <w:rFonts w:ascii="Arial" w:hAnsi="Arial" w:cs="Arial"/>
              </w:rPr>
              <w:t xml:space="preserve">A PCBU must manage risks to health and safety relating to a musculoskeletal disorder associated with a hazardous manual task. This Code provides guidance on how to manage the risks associated with hazardous manual tasks that have the </w:t>
            </w:r>
            <w:r w:rsidR="00B22AD3">
              <w:rPr>
                <w:rFonts w:ascii="Arial" w:hAnsi="Arial" w:cs="Arial"/>
              </w:rPr>
              <w:t>p</w:t>
            </w:r>
            <w:r>
              <w:rPr>
                <w:rFonts w:ascii="Arial" w:hAnsi="Arial" w:cs="Arial"/>
              </w:rPr>
              <w:t>otential to cause an MSD in the workplace using the following systematic process:</w:t>
            </w:r>
          </w:p>
          <w:p w14:paraId="542F1ACC" w14:textId="720A4072" w:rsidR="009A31D7" w:rsidRDefault="009A31D7" w:rsidP="009A31D7">
            <w:pPr>
              <w:keepNext/>
              <w:rPr>
                <w:rFonts w:ascii="Arial" w:hAnsi="Arial" w:cs="Arial"/>
              </w:rPr>
            </w:pPr>
            <w:r>
              <w:rPr>
                <w:rFonts w:ascii="Arial" w:hAnsi="Arial" w:cs="Arial"/>
              </w:rPr>
              <w:t>Control risks - if it not reasonably practicable to eliminate the risk, implement the most effective control measures that are reasonably practicable in the circumstances in accordance with the hierarchy of control measures, and ensure they remain effective over time.</w:t>
            </w:r>
          </w:p>
          <w:permEnd w:id="773135322"/>
          <w:p w14:paraId="538787D9" w14:textId="50926933" w:rsidR="00E50BC7" w:rsidRPr="00E50BC7" w:rsidRDefault="00E50BC7" w:rsidP="001210B2">
            <w:pPr>
              <w:keepNext/>
              <w:rPr>
                <w:rFonts w:ascii="Arial" w:hAnsi="Arial" w:cs="Arial"/>
              </w:rPr>
            </w:pPr>
          </w:p>
        </w:tc>
        <w:bookmarkStart w:id="0" w:name="_GoBack"/>
        <w:bookmarkEnd w:id="0"/>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55AA756E" w:rsidR="00E50BC7" w:rsidRPr="00E50BC7" w:rsidRDefault="008E6E1D" w:rsidP="001210B2">
            <w:pPr>
              <w:keepNext/>
              <w:rPr>
                <w:rFonts w:ascii="Arial" w:hAnsi="Arial" w:cs="Arial"/>
              </w:rPr>
            </w:pPr>
            <w:permStart w:id="342436119" w:edGrp="everyone"/>
            <w:r>
              <w:rPr>
                <w:rFonts w:ascii="Arial" w:hAnsi="Arial" w:cs="Arial"/>
              </w:rPr>
              <w:t xml:space="preserve">It is the duty of an officer of a PCBU to exercise due diligence to ensure the PCBU complies with its health and safety duties and obligations. Due diligence includes personally taking reasonable steps to </w:t>
            </w:r>
            <w:r w:rsidR="008E485E">
              <w:rPr>
                <w:rFonts w:ascii="Arial" w:hAnsi="Arial" w:cs="Arial"/>
              </w:rPr>
              <w:t xml:space="preserve">ensure the PCBU has, and uses appropriate resources and processes to eliminate or reduce risks to health and safety. </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3634CDCE" w14:textId="136B4131" w:rsidR="00B53376" w:rsidRPr="00B53376" w:rsidRDefault="00B53376" w:rsidP="00B53376">
            <w:pPr>
              <w:rPr>
                <w:rFonts w:ascii="Arial" w:hAnsi="Arial" w:cs="Arial"/>
              </w:rPr>
            </w:pPr>
            <w:permStart w:id="977154902" w:edGrp="everyone"/>
            <w:r w:rsidRPr="00B53376">
              <w:rPr>
                <w:rFonts w:ascii="Arial" w:hAnsi="Arial" w:cs="Arial"/>
              </w:rPr>
              <w:t>Once hazards have been identi</w:t>
            </w:r>
            <w:r>
              <w:rPr>
                <w:rFonts w:ascii="Arial" w:hAnsi="Arial" w:cs="Arial"/>
              </w:rPr>
              <w:t>fi</w:t>
            </w:r>
            <w:r w:rsidRPr="00B53376">
              <w:rPr>
                <w:rFonts w:ascii="Arial" w:hAnsi="Arial" w:cs="Arial"/>
              </w:rPr>
              <w:t xml:space="preserve">ed and the risks assessed, </w:t>
            </w:r>
            <w:r>
              <w:rPr>
                <w:rFonts w:ascii="Arial" w:hAnsi="Arial" w:cs="Arial"/>
              </w:rPr>
              <w:t xml:space="preserve">we put </w:t>
            </w:r>
            <w:r w:rsidRPr="00B53376">
              <w:rPr>
                <w:rFonts w:ascii="Arial" w:hAnsi="Arial" w:cs="Arial"/>
              </w:rPr>
              <w:t>appropriate control measures</w:t>
            </w:r>
            <w:r>
              <w:rPr>
                <w:rFonts w:ascii="Arial" w:hAnsi="Arial" w:cs="Arial"/>
              </w:rPr>
              <w:t xml:space="preserve"> </w:t>
            </w:r>
            <w:r w:rsidRPr="00B53376">
              <w:rPr>
                <w:rFonts w:ascii="Arial" w:hAnsi="Arial" w:cs="Arial"/>
              </w:rPr>
              <w:t>in place.</w:t>
            </w:r>
          </w:p>
          <w:p w14:paraId="4D720BE8" w14:textId="4D65BB18" w:rsidR="00E50BC7" w:rsidRPr="00E50BC7" w:rsidRDefault="00B53376" w:rsidP="00517DA1">
            <w:pPr>
              <w:rPr>
                <w:rFonts w:ascii="Arial" w:hAnsi="Arial" w:cs="Arial"/>
              </w:rPr>
            </w:pPr>
            <w:r>
              <w:rPr>
                <w:rFonts w:ascii="Arial" w:hAnsi="Arial" w:cs="Arial"/>
              </w:rPr>
              <w:t>We</w:t>
            </w:r>
            <w:r w:rsidRPr="00B53376">
              <w:rPr>
                <w:rFonts w:ascii="Arial" w:hAnsi="Arial" w:cs="Arial"/>
              </w:rPr>
              <w:t xml:space="preserve"> work through </w:t>
            </w:r>
            <w:r>
              <w:rPr>
                <w:rFonts w:ascii="Arial" w:hAnsi="Arial" w:cs="Arial"/>
              </w:rPr>
              <w:t>the</w:t>
            </w:r>
            <w:r w:rsidRPr="00B53376">
              <w:rPr>
                <w:rFonts w:ascii="Arial" w:hAnsi="Arial" w:cs="Arial"/>
              </w:rPr>
              <w:t xml:space="preserve"> hierarchy </w:t>
            </w:r>
            <w:r>
              <w:rPr>
                <w:rFonts w:ascii="Arial" w:hAnsi="Arial" w:cs="Arial"/>
              </w:rPr>
              <w:t xml:space="preserve"> of controls </w:t>
            </w:r>
            <w:r w:rsidRPr="00B53376">
              <w:rPr>
                <w:rFonts w:ascii="Arial" w:hAnsi="Arial" w:cs="Arial"/>
              </w:rPr>
              <w:t xml:space="preserve">to choose the control that most effectively eliminates or minimises the risk in the circumstances, so far as is reasonably practicable. This </w:t>
            </w:r>
            <w:r>
              <w:rPr>
                <w:rFonts w:ascii="Arial" w:hAnsi="Arial" w:cs="Arial"/>
              </w:rPr>
              <w:t>process sometimes</w:t>
            </w:r>
            <w:r w:rsidRPr="00B53376">
              <w:rPr>
                <w:rFonts w:ascii="Arial" w:hAnsi="Arial" w:cs="Arial"/>
              </w:rPr>
              <w:t xml:space="preserve"> involve</w:t>
            </w:r>
            <w:r>
              <w:rPr>
                <w:rFonts w:ascii="Arial" w:hAnsi="Arial" w:cs="Arial"/>
              </w:rPr>
              <w:t>s</w:t>
            </w:r>
            <w:r w:rsidRPr="00B53376">
              <w:rPr>
                <w:rFonts w:ascii="Arial" w:hAnsi="Arial" w:cs="Arial"/>
              </w:rPr>
              <w:t xml:space="preserve"> a single control measure or a combination of two or more different controls.</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5F6FC0"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5F6FC0"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7A2C7ED0" w:rsidR="004100D5" w:rsidRDefault="005F6FC0"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D96278">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68EC07E8" w:rsidR="004100D5" w:rsidRDefault="005F6FC0"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D96278">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707CCE92" w:rsidR="004100D5" w:rsidRDefault="005F6FC0"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D96278">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2D4D4E79" w:rsidR="004100D5" w:rsidRPr="00ED32CC" w:rsidRDefault="005F6FC0"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D96278">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5F6FC0"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6228311C" w:rsidR="004100D5" w:rsidRDefault="005F6FC0"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D96278">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14A39F2" w:rsidR="004100D5" w:rsidRDefault="005F6FC0" w:rsidP="004100D5">
            <w:pPr>
              <w:ind w:left="1276" w:hanging="567"/>
              <w:rPr>
                <w:rFonts w:ascii="Arial" w:hAnsi="Arial" w:cs="Arial"/>
              </w:rPr>
            </w:pPr>
            <w:sdt>
              <w:sdtPr>
                <w:rPr>
                  <w:rFonts w:ascii="Arial" w:hAnsi="Arial" w:cs="Arial"/>
                  <w:sz w:val="28"/>
                  <w:szCs w:val="28"/>
                </w:rPr>
                <w:id w:val="925927310"/>
                <w14:checkbox>
                  <w14:checked w14:val="0"/>
                  <w14:checkedState w14:val="2612" w14:font="MS Gothic"/>
                  <w14:uncheckedState w14:val="2610" w14:font="MS Gothic"/>
                </w14:checkbox>
              </w:sdtPr>
              <w:sdtContent>
                <w:permStart w:id="1070417382" w:edGrp="everyone"/>
                <w:r w:rsidR="004100D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5F6FC0"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3D4DF85D" w:rsidR="004100D5" w:rsidRPr="00ED32CC" w:rsidRDefault="005F6FC0"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D96278">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5F6FC0"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299DB66F" w:rsidR="004100D5" w:rsidRDefault="005F6FC0"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D96278">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5F6FC0"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1F17EB63" w:rsidR="004100D5" w:rsidRDefault="005F6FC0"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D96278">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7740D6B9" w:rsidR="004100D5" w:rsidRPr="00ED32CC" w:rsidRDefault="005F6FC0"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D96278">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5F6FC0"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2DBF8ED7" w:rsidR="004100D5" w:rsidRDefault="005F6FC0"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D96278">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5F6FC0"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5F6FC0"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74F69936" w:rsidR="004100D5" w:rsidRDefault="005F6FC0"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D96278">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7DF11601" w:rsidR="004100D5" w:rsidRDefault="005F6FC0"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D96278">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211A060B" w:rsidR="004100D5" w:rsidRDefault="005F6FC0"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D96278">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5EE51E73" w:rsidR="004100D5" w:rsidRPr="00ED32CC" w:rsidRDefault="005F6FC0"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D96278">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5F6FC0"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4100D5" w:rsidRPr="004100D5" w14:paraId="29142510" w14:textId="77777777" w:rsidTr="002E1BFF">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t>Outcome for Quiz</w:t>
            </w:r>
          </w:p>
        </w:tc>
        <w:tc>
          <w:tcPr>
            <w:tcW w:w="6015" w:type="dxa"/>
          </w:tcPr>
          <w:p w14:paraId="145755F4" w14:textId="77777777" w:rsidR="004100D5" w:rsidRPr="004100D5" w:rsidRDefault="005F6FC0"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5F6FC0"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2E1BFF">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6F360DF2" w:rsidR="004100D5" w:rsidRPr="00F35748" w:rsidRDefault="005F6FC0"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Content>
                <w:permStart w:id="779226560" w:edGrp="everyone"/>
                <w:r w:rsidR="005629F3">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356658AF" w:rsidR="004100D5" w:rsidRPr="00F35748" w:rsidRDefault="005F6FC0"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957501916" w:edGrp="everyone"/>
                <w:r w:rsidR="005629F3">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92BD669" w:rsidR="004100D5" w:rsidRPr="00F35748" w:rsidRDefault="005F6FC0"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Content>
                <w:permStart w:id="971199744" w:edGrp="everyone"/>
                <w:r w:rsidR="005629F3">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0FB6F9A" w:rsidR="004100D5" w:rsidRPr="00F35748" w:rsidRDefault="005F6FC0"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Content>
                <w:permStart w:id="2103802530" w:edGrp="everyone"/>
                <w:r w:rsidR="005629F3">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358D57A" w:rsidR="004100D5" w:rsidRPr="00F35748" w:rsidRDefault="005F6FC0"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Content>
                <w:permStart w:id="403064616" w:edGrp="everyone"/>
                <w:r w:rsidR="005629F3">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0537F007" w:rsidR="004100D5" w:rsidRDefault="005F6FC0"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Content>
                <w:permStart w:id="217930347" w:edGrp="everyone"/>
                <w:r w:rsidR="005629F3">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6E47B08" w:rsidR="004100D5" w:rsidRPr="00F35748" w:rsidRDefault="005629F3" w:rsidP="004100D5">
            <w:pPr>
              <w:rPr>
                <w:rFonts w:ascii="Arial" w:eastAsia="MS Gothic" w:hAnsi="Arial" w:cs="Arial"/>
              </w:rPr>
            </w:pPr>
            <w:permStart w:id="1597270955" w:edGrp="everyone"/>
            <w:r>
              <w:rPr>
                <w:rFonts w:ascii="Arial" w:eastAsia="MS Gothic" w:hAnsi="Arial" w:cs="Arial"/>
              </w:rPr>
              <w:t>BRIGITTE BIASON</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EC72804" w:rsidR="004100D5" w:rsidRPr="00C1373D" w:rsidRDefault="005F6FC0" w:rsidP="004100D5">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5629F3">
                  <w:rPr>
                    <w:rFonts w:ascii="MS Gothic" w:eastAsia="MS Gothic" w:hAnsi="MS Gothic" w:cs="Arial" w:hint="eastAsia"/>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5F6FC0"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D75859" w:rsidR="004100D5" w:rsidRPr="00F35748" w:rsidRDefault="005629F3" w:rsidP="004100D5">
            <w:pPr>
              <w:rPr>
                <w:rFonts w:ascii="Arial" w:eastAsia="MS Gothic" w:hAnsi="Arial" w:cs="Arial"/>
              </w:rPr>
            </w:pPr>
            <w:permStart w:id="341575143" w:edGrp="everyone"/>
            <w:r>
              <w:rPr>
                <w:rFonts w:ascii="Arial" w:eastAsia="MS Gothic" w:hAnsi="Arial" w:cs="Arial"/>
              </w:rPr>
              <w:t>0418 789 082</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44E85404" w:rsidR="004100D5" w:rsidRPr="00F35748" w:rsidRDefault="005629F3" w:rsidP="004100D5">
            <w:pPr>
              <w:rPr>
                <w:rFonts w:ascii="Arial" w:eastAsia="MS Gothic" w:hAnsi="Arial" w:cs="Arial"/>
              </w:rPr>
            </w:pPr>
            <w:permStart w:id="1187662257" w:edGrp="everyone"/>
            <w:r>
              <w:rPr>
                <w:rFonts w:ascii="Arial" w:eastAsia="MS Gothic" w:hAnsi="Arial" w:cs="Arial"/>
              </w:rPr>
              <w:t>brigittebiason@hotmail.com</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8-12-05T00:00:00Z">
              <w:dateFormat w:val="d/MM/yyyy"/>
              <w:lid w:val="en-AU"/>
              <w:storeMappedDataAs w:val="dateTime"/>
              <w:calendar w:val="gregorian"/>
            </w:date>
          </w:sdtPr>
          <w:sdtContent>
            <w:tc>
              <w:tcPr>
                <w:tcW w:w="5462" w:type="dxa"/>
                <w:gridSpan w:val="2"/>
                <w:vAlign w:val="center"/>
              </w:tcPr>
              <w:p w14:paraId="194ED50B" w14:textId="37E34C60" w:rsidR="004100D5" w:rsidRDefault="00922147" w:rsidP="004100D5">
                <w:pPr>
                  <w:rPr>
                    <w:rFonts w:ascii="Arial" w:hAnsi="Arial" w:cs="Arial"/>
                  </w:rPr>
                </w:pPr>
                <w:r>
                  <w:rPr>
                    <w:rFonts w:ascii="Arial" w:eastAsia="MS Gothic" w:hAnsi="Arial" w:cs="Arial"/>
                  </w:rPr>
                  <w:t>5/12/2018</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2E1BFF">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5F6FC0"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5F6FC0"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2E1BFF">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CAAC1" w14:textId="77777777" w:rsidR="00553F9C" w:rsidRDefault="00553F9C" w:rsidP="00DE3764">
      <w:pPr>
        <w:spacing w:after="0" w:line="240" w:lineRule="auto"/>
      </w:pPr>
      <w:r>
        <w:separator/>
      </w:r>
    </w:p>
  </w:endnote>
  <w:endnote w:type="continuationSeparator" w:id="0">
    <w:p w14:paraId="538423BE" w14:textId="77777777" w:rsidR="00553F9C" w:rsidRDefault="00553F9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5F6FC0" w:rsidRPr="00F5398E" w:rsidRDefault="005F6FC0" w:rsidP="002E1BFF">
    <w:pPr>
      <w:pBdr>
        <w:top w:val="single" w:sz="4" w:space="1" w:color="auto"/>
      </w:pBdr>
      <w:rPr>
        <w:rFonts w:cs="Arial"/>
        <w:b/>
        <w:sz w:val="16"/>
        <w:szCs w:val="16"/>
      </w:rPr>
    </w:pPr>
  </w:p>
  <w:p w14:paraId="2E2D2C62" w14:textId="7481AB89" w:rsidR="005F6FC0" w:rsidRPr="00F5398E" w:rsidRDefault="005F6FC0" w:rsidP="002E1BF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5F6FC0" w:rsidRPr="00382227" w:rsidRDefault="005F6FC0" w:rsidP="002E1BF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5F6FC0" w:rsidRPr="00AD433D" w:rsidRDefault="005F6FC0" w:rsidP="00517DA1">
    <w:pPr>
      <w:pBdr>
        <w:top w:val="single" w:sz="4" w:space="0" w:color="auto"/>
      </w:pBdr>
      <w:tabs>
        <w:tab w:val="right" w:pos="9639"/>
      </w:tabs>
      <w:rPr>
        <w:rFonts w:cs="Arial"/>
        <w:b/>
        <w:sz w:val="2"/>
        <w:szCs w:val="16"/>
      </w:rPr>
    </w:pPr>
  </w:p>
  <w:p w14:paraId="6FB9CE0E" w14:textId="6FC2B32C" w:rsidR="005F6FC0" w:rsidRPr="00FC3BA1" w:rsidRDefault="005F6FC0"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Pr>
            <w:rFonts w:cs="Arial"/>
            <w:b/>
            <w:bCs/>
            <w:noProof/>
            <w:sz w:val="16"/>
            <w:szCs w:val="16"/>
          </w:rPr>
          <w:t>4</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5F6FC0" w:rsidRPr="00AD433D" w:rsidRDefault="005F6FC0" w:rsidP="00F35748">
    <w:pPr>
      <w:pBdr>
        <w:top w:val="single" w:sz="4" w:space="0" w:color="auto"/>
      </w:pBdr>
      <w:tabs>
        <w:tab w:val="right" w:pos="9639"/>
      </w:tabs>
      <w:rPr>
        <w:rFonts w:cs="Arial"/>
        <w:b/>
        <w:sz w:val="2"/>
        <w:szCs w:val="16"/>
      </w:rPr>
    </w:pPr>
  </w:p>
  <w:p w14:paraId="08D09B1C" w14:textId="04917A2D" w:rsidR="005F6FC0" w:rsidRPr="00FC3BA1" w:rsidRDefault="005F6FC0"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6B898" w14:textId="77777777" w:rsidR="00553F9C" w:rsidRDefault="00553F9C" w:rsidP="00DE3764">
      <w:pPr>
        <w:spacing w:after="0" w:line="240" w:lineRule="auto"/>
      </w:pPr>
      <w:r>
        <w:separator/>
      </w:r>
    </w:p>
  </w:footnote>
  <w:footnote w:type="continuationSeparator" w:id="0">
    <w:p w14:paraId="433588A7" w14:textId="77777777" w:rsidR="00553F9C" w:rsidRDefault="00553F9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5F6FC0" w:rsidRPr="00F5398E" w:rsidRDefault="005F6FC0" w:rsidP="002E1BF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5F6FC0" w:rsidRPr="00F5398E" w:rsidRDefault="005F6FC0" w:rsidP="002E1BFF">
    <w:pPr>
      <w:pBdr>
        <w:bottom w:val="single" w:sz="4" w:space="1" w:color="auto"/>
      </w:pBdr>
      <w:tabs>
        <w:tab w:val="right" w:pos="9072"/>
      </w:tabs>
      <w:rPr>
        <w:rFonts w:cs="Arial"/>
        <w:b/>
        <w:sz w:val="16"/>
        <w:szCs w:val="16"/>
      </w:rPr>
    </w:pPr>
  </w:p>
  <w:p w14:paraId="7FF7F23F" w14:textId="77777777" w:rsidR="005F6FC0" w:rsidRDefault="005F6F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5F6FC0" w:rsidRDefault="005F6FC0"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5F6FC0" w:rsidRDefault="005F6FC0"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5F6FC0" w:rsidRDefault="005F6FC0"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5F6FC0" w:rsidRDefault="005F6FC0"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4652D"/>
    <w:multiLevelType w:val="hybridMultilevel"/>
    <w:tmpl w:val="B212EFDA"/>
    <w:lvl w:ilvl="0" w:tplc="0A84B7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07D43B2"/>
    <w:multiLevelType w:val="hybridMultilevel"/>
    <w:tmpl w:val="EFC01C22"/>
    <w:lvl w:ilvl="0" w:tplc="6366AE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8"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7D03EB"/>
    <w:multiLevelType w:val="hybridMultilevel"/>
    <w:tmpl w:val="84BC8A52"/>
    <w:lvl w:ilvl="0" w:tplc="736ED80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5B01A5"/>
    <w:multiLevelType w:val="hybridMultilevel"/>
    <w:tmpl w:val="D86895B4"/>
    <w:lvl w:ilvl="0" w:tplc="92261E8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7F46C0A"/>
    <w:multiLevelType w:val="hybridMultilevel"/>
    <w:tmpl w:val="EFB6A3DA"/>
    <w:lvl w:ilvl="0" w:tplc="9D4A86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8D38F1"/>
    <w:multiLevelType w:val="hybridMultilevel"/>
    <w:tmpl w:val="E7EC10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F342977"/>
    <w:multiLevelType w:val="hybridMultilevel"/>
    <w:tmpl w:val="966C56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8"/>
  </w:num>
  <w:num w:numId="3">
    <w:abstractNumId w:val="24"/>
  </w:num>
  <w:num w:numId="4">
    <w:abstractNumId w:val="42"/>
  </w:num>
  <w:num w:numId="5">
    <w:abstractNumId w:val="12"/>
  </w:num>
  <w:num w:numId="6">
    <w:abstractNumId w:val="20"/>
  </w:num>
  <w:num w:numId="7">
    <w:abstractNumId w:val="9"/>
  </w:num>
  <w:num w:numId="8">
    <w:abstractNumId w:val="29"/>
  </w:num>
  <w:num w:numId="9">
    <w:abstractNumId w:val="38"/>
  </w:num>
  <w:num w:numId="10">
    <w:abstractNumId w:val="21"/>
  </w:num>
  <w:num w:numId="11">
    <w:abstractNumId w:val="32"/>
  </w:num>
  <w:num w:numId="12">
    <w:abstractNumId w:val="15"/>
  </w:num>
  <w:num w:numId="13">
    <w:abstractNumId w:val="7"/>
  </w:num>
  <w:num w:numId="14">
    <w:abstractNumId w:val="30"/>
  </w:num>
  <w:num w:numId="15">
    <w:abstractNumId w:val="39"/>
  </w:num>
  <w:num w:numId="16">
    <w:abstractNumId w:val="33"/>
  </w:num>
  <w:num w:numId="17">
    <w:abstractNumId w:val="40"/>
  </w:num>
  <w:num w:numId="18">
    <w:abstractNumId w:val="23"/>
  </w:num>
  <w:num w:numId="19">
    <w:abstractNumId w:val="4"/>
  </w:num>
  <w:num w:numId="20">
    <w:abstractNumId w:val="36"/>
  </w:num>
  <w:num w:numId="21">
    <w:abstractNumId w:val="37"/>
  </w:num>
  <w:num w:numId="22">
    <w:abstractNumId w:val="43"/>
  </w:num>
  <w:num w:numId="23">
    <w:abstractNumId w:val="1"/>
  </w:num>
  <w:num w:numId="24">
    <w:abstractNumId w:val="19"/>
  </w:num>
  <w:num w:numId="25">
    <w:abstractNumId w:val="0"/>
  </w:num>
  <w:num w:numId="26">
    <w:abstractNumId w:val="13"/>
  </w:num>
  <w:num w:numId="27">
    <w:abstractNumId w:val="25"/>
  </w:num>
  <w:num w:numId="28">
    <w:abstractNumId w:val="17"/>
  </w:num>
  <w:num w:numId="29">
    <w:abstractNumId w:val="35"/>
  </w:num>
  <w:num w:numId="30">
    <w:abstractNumId w:val="6"/>
  </w:num>
  <w:num w:numId="31">
    <w:abstractNumId w:val="22"/>
  </w:num>
  <w:num w:numId="32">
    <w:abstractNumId w:val="2"/>
  </w:num>
  <w:num w:numId="33">
    <w:abstractNumId w:val="28"/>
  </w:num>
  <w:num w:numId="34">
    <w:abstractNumId w:val="41"/>
  </w:num>
  <w:num w:numId="35">
    <w:abstractNumId w:val="26"/>
  </w:num>
  <w:num w:numId="36">
    <w:abstractNumId w:val="11"/>
  </w:num>
  <w:num w:numId="37">
    <w:abstractNumId w:val="14"/>
  </w:num>
  <w:num w:numId="38">
    <w:abstractNumId w:val="18"/>
  </w:num>
  <w:num w:numId="39">
    <w:abstractNumId w:val="5"/>
  </w:num>
  <w:num w:numId="40">
    <w:abstractNumId w:val="3"/>
  </w:num>
  <w:num w:numId="41">
    <w:abstractNumId w:val="10"/>
  </w:num>
  <w:num w:numId="42">
    <w:abstractNumId w:val="16"/>
  </w:num>
  <w:num w:numId="43">
    <w:abstractNumId w:val="27"/>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01E8"/>
    <w:rsid w:val="00012F39"/>
    <w:rsid w:val="00014BEB"/>
    <w:rsid w:val="00014F85"/>
    <w:rsid w:val="0004755E"/>
    <w:rsid w:val="00056E53"/>
    <w:rsid w:val="0006070F"/>
    <w:rsid w:val="00063191"/>
    <w:rsid w:val="00070592"/>
    <w:rsid w:val="000A5DDD"/>
    <w:rsid w:val="000A6F1B"/>
    <w:rsid w:val="000B2A56"/>
    <w:rsid w:val="000B5FA2"/>
    <w:rsid w:val="000C37AF"/>
    <w:rsid w:val="000D1AD5"/>
    <w:rsid w:val="000E226F"/>
    <w:rsid w:val="000F6DE9"/>
    <w:rsid w:val="00110F4D"/>
    <w:rsid w:val="001210B2"/>
    <w:rsid w:val="00127242"/>
    <w:rsid w:val="0013364B"/>
    <w:rsid w:val="00137060"/>
    <w:rsid w:val="0014107C"/>
    <w:rsid w:val="00144A52"/>
    <w:rsid w:val="001516BE"/>
    <w:rsid w:val="001677A3"/>
    <w:rsid w:val="00171B61"/>
    <w:rsid w:val="001772F4"/>
    <w:rsid w:val="001856B8"/>
    <w:rsid w:val="001A6C6D"/>
    <w:rsid w:val="001C11B1"/>
    <w:rsid w:val="001D0C27"/>
    <w:rsid w:val="001E49B6"/>
    <w:rsid w:val="00222095"/>
    <w:rsid w:val="00223948"/>
    <w:rsid w:val="00223C10"/>
    <w:rsid w:val="002332A1"/>
    <w:rsid w:val="002412FE"/>
    <w:rsid w:val="00245478"/>
    <w:rsid w:val="00246A2E"/>
    <w:rsid w:val="002637E3"/>
    <w:rsid w:val="00275904"/>
    <w:rsid w:val="00284706"/>
    <w:rsid w:val="002943BC"/>
    <w:rsid w:val="002A161F"/>
    <w:rsid w:val="002A256F"/>
    <w:rsid w:val="002C2391"/>
    <w:rsid w:val="002D1057"/>
    <w:rsid w:val="002D5FB3"/>
    <w:rsid w:val="002E1BFF"/>
    <w:rsid w:val="002E1CA0"/>
    <w:rsid w:val="002E34DC"/>
    <w:rsid w:val="00300A0E"/>
    <w:rsid w:val="003133E0"/>
    <w:rsid w:val="00317A2B"/>
    <w:rsid w:val="00321473"/>
    <w:rsid w:val="00326CAF"/>
    <w:rsid w:val="00333758"/>
    <w:rsid w:val="00335C4E"/>
    <w:rsid w:val="00335CCA"/>
    <w:rsid w:val="00347DCE"/>
    <w:rsid w:val="00362648"/>
    <w:rsid w:val="00383AEE"/>
    <w:rsid w:val="00392315"/>
    <w:rsid w:val="003B253E"/>
    <w:rsid w:val="003C44FE"/>
    <w:rsid w:val="003D5C5D"/>
    <w:rsid w:val="003D7CCF"/>
    <w:rsid w:val="003E4DBD"/>
    <w:rsid w:val="004023D2"/>
    <w:rsid w:val="004100D5"/>
    <w:rsid w:val="0041109F"/>
    <w:rsid w:val="00430DA9"/>
    <w:rsid w:val="00433947"/>
    <w:rsid w:val="00454BA0"/>
    <w:rsid w:val="004620D2"/>
    <w:rsid w:val="0046331A"/>
    <w:rsid w:val="0046343F"/>
    <w:rsid w:val="004769AE"/>
    <w:rsid w:val="00496BE2"/>
    <w:rsid w:val="004A7161"/>
    <w:rsid w:val="004C1E5B"/>
    <w:rsid w:val="004D33EC"/>
    <w:rsid w:val="004D4EF0"/>
    <w:rsid w:val="004E3B34"/>
    <w:rsid w:val="004E3BC3"/>
    <w:rsid w:val="00517DA1"/>
    <w:rsid w:val="005243B3"/>
    <w:rsid w:val="00536799"/>
    <w:rsid w:val="00537CC2"/>
    <w:rsid w:val="00550EE9"/>
    <w:rsid w:val="00553F9C"/>
    <w:rsid w:val="005629F3"/>
    <w:rsid w:val="00577227"/>
    <w:rsid w:val="005853EF"/>
    <w:rsid w:val="005A11C4"/>
    <w:rsid w:val="005A4934"/>
    <w:rsid w:val="005C1D92"/>
    <w:rsid w:val="005C354F"/>
    <w:rsid w:val="005C3BA2"/>
    <w:rsid w:val="005D68DD"/>
    <w:rsid w:val="005F1A98"/>
    <w:rsid w:val="005F6FC0"/>
    <w:rsid w:val="005F7664"/>
    <w:rsid w:val="006328C9"/>
    <w:rsid w:val="00644060"/>
    <w:rsid w:val="006513DE"/>
    <w:rsid w:val="00651F92"/>
    <w:rsid w:val="006538CC"/>
    <w:rsid w:val="0067194E"/>
    <w:rsid w:val="00682DED"/>
    <w:rsid w:val="00687445"/>
    <w:rsid w:val="006975E2"/>
    <w:rsid w:val="006C39E0"/>
    <w:rsid w:val="006D0CAD"/>
    <w:rsid w:val="006D3B96"/>
    <w:rsid w:val="006F23B5"/>
    <w:rsid w:val="006F58F3"/>
    <w:rsid w:val="0070487B"/>
    <w:rsid w:val="00725063"/>
    <w:rsid w:val="0073287B"/>
    <w:rsid w:val="00732E58"/>
    <w:rsid w:val="0073355C"/>
    <w:rsid w:val="00745016"/>
    <w:rsid w:val="00753F02"/>
    <w:rsid w:val="00772F0A"/>
    <w:rsid w:val="00776A10"/>
    <w:rsid w:val="0078375E"/>
    <w:rsid w:val="00792373"/>
    <w:rsid w:val="007A258D"/>
    <w:rsid w:val="007B3EED"/>
    <w:rsid w:val="007B6C5B"/>
    <w:rsid w:val="007E0A0E"/>
    <w:rsid w:val="007F4843"/>
    <w:rsid w:val="008173BF"/>
    <w:rsid w:val="00821994"/>
    <w:rsid w:val="00824A76"/>
    <w:rsid w:val="008350BF"/>
    <w:rsid w:val="0084135E"/>
    <w:rsid w:val="00844FF6"/>
    <w:rsid w:val="00846776"/>
    <w:rsid w:val="00856865"/>
    <w:rsid w:val="00863439"/>
    <w:rsid w:val="00876CC1"/>
    <w:rsid w:val="00883CEB"/>
    <w:rsid w:val="00884679"/>
    <w:rsid w:val="00891C0A"/>
    <w:rsid w:val="00893F35"/>
    <w:rsid w:val="008A1811"/>
    <w:rsid w:val="008B6DBD"/>
    <w:rsid w:val="008C7755"/>
    <w:rsid w:val="008D1803"/>
    <w:rsid w:val="008D5C20"/>
    <w:rsid w:val="008E472B"/>
    <w:rsid w:val="008E485E"/>
    <w:rsid w:val="008E6E1D"/>
    <w:rsid w:val="008F625B"/>
    <w:rsid w:val="009074D2"/>
    <w:rsid w:val="00922147"/>
    <w:rsid w:val="009236B6"/>
    <w:rsid w:val="0094053A"/>
    <w:rsid w:val="009431A2"/>
    <w:rsid w:val="00952092"/>
    <w:rsid w:val="009610EB"/>
    <w:rsid w:val="00963640"/>
    <w:rsid w:val="00973645"/>
    <w:rsid w:val="00982DC0"/>
    <w:rsid w:val="00987970"/>
    <w:rsid w:val="009A2E6D"/>
    <w:rsid w:val="009A31D7"/>
    <w:rsid w:val="009A3FD9"/>
    <w:rsid w:val="009A768E"/>
    <w:rsid w:val="009B4AB8"/>
    <w:rsid w:val="00A01119"/>
    <w:rsid w:val="00A01247"/>
    <w:rsid w:val="00A041A5"/>
    <w:rsid w:val="00A178A6"/>
    <w:rsid w:val="00A2442F"/>
    <w:rsid w:val="00A32E02"/>
    <w:rsid w:val="00A42B9B"/>
    <w:rsid w:val="00A46E89"/>
    <w:rsid w:val="00A532C2"/>
    <w:rsid w:val="00A676C8"/>
    <w:rsid w:val="00AA058A"/>
    <w:rsid w:val="00AA6A92"/>
    <w:rsid w:val="00AB3883"/>
    <w:rsid w:val="00AB429E"/>
    <w:rsid w:val="00AB6B63"/>
    <w:rsid w:val="00AC0193"/>
    <w:rsid w:val="00AC51FA"/>
    <w:rsid w:val="00AC5CD9"/>
    <w:rsid w:val="00AC63A0"/>
    <w:rsid w:val="00AD433D"/>
    <w:rsid w:val="00AE0BDF"/>
    <w:rsid w:val="00B0288E"/>
    <w:rsid w:val="00B02E87"/>
    <w:rsid w:val="00B038E7"/>
    <w:rsid w:val="00B05763"/>
    <w:rsid w:val="00B059AA"/>
    <w:rsid w:val="00B22AD3"/>
    <w:rsid w:val="00B2395C"/>
    <w:rsid w:val="00B31582"/>
    <w:rsid w:val="00B42EC1"/>
    <w:rsid w:val="00B53376"/>
    <w:rsid w:val="00BA5C55"/>
    <w:rsid w:val="00BB0A4A"/>
    <w:rsid w:val="00BE69B6"/>
    <w:rsid w:val="00BE6C1D"/>
    <w:rsid w:val="00C0181A"/>
    <w:rsid w:val="00C108D9"/>
    <w:rsid w:val="00C14D94"/>
    <w:rsid w:val="00C2518D"/>
    <w:rsid w:val="00C32E82"/>
    <w:rsid w:val="00C34DFC"/>
    <w:rsid w:val="00C543DF"/>
    <w:rsid w:val="00C56033"/>
    <w:rsid w:val="00C606DD"/>
    <w:rsid w:val="00C8100D"/>
    <w:rsid w:val="00C82049"/>
    <w:rsid w:val="00C859CC"/>
    <w:rsid w:val="00CA20BA"/>
    <w:rsid w:val="00CB114F"/>
    <w:rsid w:val="00CC0283"/>
    <w:rsid w:val="00CC1F6E"/>
    <w:rsid w:val="00CC4213"/>
    <w:rsid w:val="00D04AE2"/>
    <w:rsid w:val="00D27324"/>
    <w:rsid w:val="00D30870"/>
    <w:rsid w:val="00D33303"/>
    <w:rsid w:val="00D371EC"/>
    <w:rsid w:val="00D44286"/>
    <w:rsid w:val="00D52A1C"/>
    <w:rsid w:val="00D620E9"/>
    <w:rsid w:val="00D96278"/>
    <w:rsid w:val="00D970BC"/>
    <w:rsid w:val="00DB31C6"/>
    <w:rsid w:val="00DC46A1"/>
    <w:rsid w:val="00DD799A"/>
    <w:rsid w:val="00DE3019"/>
    <w:rsid w:val="00DE3764"/>
    <w:rsid w:val="00DF4EEF"/>
    <w:rsid w:val="00E01044"/>
    <w:rsid w:val="00E0603D"/>
    <w:rsid w:val="00E10624"/>
    <w:rsid w:val="00E158C2"/>
    <w:rsid w:val="00E21D88"/>
    <w:rsid w:val="00E26218"/>
    <w:rsid w:val="00E50BC7"/>
    <w:rsid w:val="00E50CD4"/>
    <w:rsid w:val="00E62227"/>
    <w:rsid w:val="00E647E5"/>
    <w:rsid w:val="00E9538D"/>
    <w:rsid w:val="00ED19B4"/>
    <w:rsid w:val="00EF178C"/>
    <w:rsid w:val="00EF1996"/>
    <w:rsid w:val="00F03E6A"/>
    <w:rsid w:val="00F13CC5"/>
    <w:rsid w:val="00F2689E"/>
    <w:rsid w:val="00F276AF"/>
    <w:rsid w:val="00F35748"/>
    <w:rsid w:val="00F376C1"/>
    <w:rsid w:val="00F6135C"/>
    <w:rsid w:val="00F8407D"/>
    <w:rsid w:val="00F96A67"/>
    <w:rsid w:val="00FC2BED"/>
    <w:rsid w:val="00FF0C04"/>
    <w:rsid w:val="00FF0FA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376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2237">
      <w:bodyDiv w:val="1"/>
      <w:marLeft w:val="0"/>
      <w:marRight w:val="0"/>
      <w:marTop w:val="0"/>
      <w:marBottom w:val="0"/>
      <w:divBdr>
        <w:top w:val="none" w:sz="0" w:space="0" w:color="auto"/>
        <w:left w:val="none" w:sz="0" w:space="0" w:color="auto"/>
        <w:bottom w:val="none" w:sz="0" w:space="0" w:color="auto"/>
        <w:right w:val="none" w:sz="0" w:space="0" w:color="auto"/>
      </w:divBdr>
    </w:div>
    <w:div w:id="59644835">
      <w:bodyDiv w:val="1"/>
      <w:marLeft w:val="0"/>
      <w:marRight w:val="0"/>
      <w:marTop w:val="0"/>
      <w:marBottom w:val="0"/>
      <w:divBdr>
        <w:top w:val="none" w:sz="0" w:space="0" w:color="auto"/>
        <w:left w:val="none" w:sz="0" w:space="0" w:color="auto"/>
        <w:bottom w:val="none" w:sz="0" w:space="0" w:color="auto"/>
        <w:right w:val="none" w:sz="0" w:space="0" w:color="auto"/>
      </w:divBdr>
      <w:divsChild>
        <w:div w:id="1349335438">
          <w:marLeft w:val="0"/>
          <w:marRight w:val="0"/>
          <w:marTop w:val="0"/>
          <w:marBottom w:val="0"/>
          <w:divBdr>
            <w:top w:val="none" w:sz="0" w:space="0" w:color="auto"/>
            <w:left w:val="none" w:sz="0" w:space="0" w:color="auto"/>
            <w:bottom w:val="none" w:sz="0" w:space="0" w:color="auto"/>
            <w:right w:val="none" w:sz="0" w:space="0" w:color="auto"/>
          </w:divBdr>
          <w:divsChild>
            <w:div w:id="985596176">
              <w:marLeft w:val="0"/>
              <w:marRight w:val="0"/>
              <w:marTop w:val="0"/>
              <w:marBottom w:val="0"/>
              <w:divBdr>
                <w:top w:val="none" w:sz="0" w:space="0" w:color="auto"/>
                <w:left w:val="none" w:sz="0" w:space="0" w:color="auto"/>
                <w:bottom w:val="none" w:sz="0" w:space="0" w:color="auto"/>
                <w:right w:val="none" w:sz="0" w:space="0" w:color="auto"/>
              </w:divBdr>
              <w:divsChild>
                <w:div w:id="2377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56753">
      <w:bodyDiv w:val="1"/>
      <w:marLeft w:val="0"/>
      <w:marRight w:val="0"/>
      <w:marTop w:val="0"/>
      <w:marBottom w:val="0"/>
      <w:divBdr>
        <w:top w:val="none" w:sz="0" w:space="0" w:color="auto"/>
        <w:left w:val="none" w:sz="0" w:space="0" w:color="auto"/>
        <w:bottom w:val="none" w:sz="0" w:space="0" w:color="auto"/>
        <w:right w:val="none" w:sz="0" w:space="0" w:color="auto"/>
      </w:divBdr>
      <w:divsChild>
        <w:div w:id="637996680">
          <w:marLeft w:val="0"/>
          <w:marRight w:val="0"/>
          <w:marTop w:val="0"/>
          <w:marBottom w:val="0"/>
          <w:divBdr>
            <w:top w:val="none" w:sz="0" w:space="0" w:color="auto"/>
            <w:left w:val="none" w:sz="0" w:space="0" w:color="auto"/>
            <w:bottom w:val="none" w:sz="0" w:space="0" w:color="auto"/>
            <w:right w:val="none" w:sz="0" w:space="0" w:color="auto"/>
          </w:divBdr>
          <w:divsChild>
            <w:div w:id="972172616">
              <w:marLeft w:val="0"/>
              <w:marRight w:val="0"/>
              <w:marTop w:val="0"/>
              <w:marBottom w:val="0"/>
              <w:divBdr>
                <w:top w:val="none" w:sz="0" w:space="0" w:color="auto"/>
                <w:left w:val="none" w:sz="0" w:space="0" w:color="auto"/>
                <w:bottom w:val="none" w:sz="0" w:space="0" w:color="auto"/>
                <w:right w:val="none" w:sz="0" w:space="0" w:color="auto"/>
              </w:divBdr>
              <w:divsChild>
                <w:div w:id="25108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45207">
      <w:bodyDiv w:val="1"/>
      <w:marLeft w:val="0"/>
      <w:marRight w:val="0"/>
      <w:marTop w:val="0"/>
      <w:marBottom w:val="0"/>
      <w:divBdr>
        <w:top w:val="none" w:sz="0" w:space="0" w:color="auto"/>
        <w:left w:val="none" w:sz="0" w:space="0" w:color="auto"/>
        <w:bottom w:val="none" w:sz="0" w:space="0" w:color="auto"/>
        <w:right w:val="none" w:sz="0" w:space="0" w:color="auto"/>
      </w:divBdr>
    </w:div>
    <w:div w:id="253320350">
      <w:bodyDiv w:val="1"/>
      <w:marLeft w:val="0"/>
      <w:marRight w:val="0"/>
      <w:marTop w:val="0"/>
      <w:marBottom w:val="0"/>
      <w:divBdr>
        <w:top w:val="none" w:sz="0" w:space="0" w:color="auto"/>
        <w:left w:val="none" w:sz="0" w:space="0" w:color="auto"/>
        <w:bottom w:val="none" w:sz="0" w:space="0" w:color="auto"/>
        <w:right w:val="none" w:sz="0" w:space="0" w:color="auto"/>
      </w:divBdr>
      <w:divsChild>
        <w:div w:id="1952087706">
          <w:marLeft w:val="0"/>
          <w:marRight w:val="0"/>
          <w:marTop w:val="0"/>
          <w:marBottom w:val="0"/>
          <w:divBdr>
            <w:top w:val="none" w:sz="0" w:space="0" w:color="auto"/>
            <w:left w:val="none" w:sz="0" w:space="0" w:color="auto"/>
            <w:bottom w:val="none" w:sz="0" w:space="0" w:color="auto"/>
            <w:right w:val="none" w:sz="0" w:space="0" w:color="auto"/>
          </w:divBdr>
          <w:divsChild>
            <w:div w:id="182331471">
              <w:marLeft w:val="0"/>
              <w:marRight w:val="0"/>
              <w:marTop w:val="0"/>
              <w:marBottom w:val="0"/>
              <w:divBdr>
                <w:top w:val="none" w:sz="0" w:space="0" w:color="auto"/>
                <w:left w:val="none" w:sz="0" w:space="0" w:color="auto"/>
                <w:bottom w:val="none" w:sz="0" w:space="0" w:color="auto"/>
                <w:right w:val="none" w:sz="0" w:space="0" w:color="auto"/>
              </w:divBdr>
              <w:divsChild>
                <w:div w:id="35488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644802">
      <w:bodyDiv w:val="1"/>
      <w:marLeft w:val="0"/>
      <w:marRight w:val="0"/>
      <w:marTop w:val="0"/>
      <w:marBottom w:val="0"/>
      <w:divBdr>
        <w:top w:val="none" w:sz="0" w:space="0" w:color="auto"/>
        <w:left w:val="none" w:sz="0" w:space="0" w:color="auto"/>
        <w:bottom w:val="none" w:sz="0" w:space="0" w:color="auto"/>
        <w:right w:val="none" w:sz="0" w:space="0" w:color="auto"/>
      </w:divBdr>
    </w:div>
    <w:div w:id="460077473">
      <w:bodyDiv w:val="1"/>
      <w:marLeft w:val="0"/>
      <w:marRight w:val="0"/>
      <w:marTop w:val="0"/>
      <w:marBottom w:val="0"/>
      <w:divBdr>
        <w:top w:val="none" w:sz="0" w:space="0" w:color="auto"/>
        <w:left w:val="none" w:sz="0" w:space="0" w:color="auto"/>
        <w:bottom w:val="none" w:sz="0" w:space="0" w:color="auto"/>
        <w:right w:val="none" w:sz="0" w:space="0" w:color="auto"/>
      </w:divBdr>
    </w:div>
    <w:div w:id="498623889">
      <w:bodyDiv w:val="1"/>
      <w:marLeft w:val="0"/>
      <w:marRight w:val="0"/>
      <w:marTop w:val="0"/>
      <w:marBottom w:val="0"/>
      <w:divBdr>
        <w:top w:val="none" w:sz="0" w:space="0" w:color="auto"/>
        <w:left w:val="none" w:sz="0" w:space="0" w:color="auto"/>
        <w:bottom w:val="none" w:sz="0" w:space="0" w:color="auto"/>
        <w:right w:val="none" w:sz="0" w:space="0" w:color="auto"/>
      </w:divBdr>
    </w:div>
    <w:div w:id="499779082">
      <w:bodyDiv w:val="1"/>
      <w:marLeft w:val="0"/>
      <w:marRight w:val="0"/>
      <w:marTop w:val="0"/>
      <w:marBottom w:val="0"/>
      <w:divBdr>
        <w:top w:val="none" w:sz="0" w:space="0" w:color="auto"/>
        <w:left w:val="none" w:sz="0" w:space="0" w:color="auto"/>
        <w:bottom w:val="none" w:sz="0" w:space="0" w:color="auto"/>
        <w:right w:val="none" w:sz="0" w:space="0" w:color="auto"/>
      </w:divBdr>
      <w:divsChild>
        <w:div w:id="795831608">
          <w:marLeft w:val="0"/>
          <w:marRight w:val="0"/>
          <w:marTop w:val="0"/>
          <w:marBottom w:val="0"/>
          <w:divBdr>
            <w:top w:val="none" w:sz="0" w:space="0" w:color="auto"/>
            <w:left w:val="none" w:sz="0" w:space="0" w:color="auto"/>
            <w:bottom w:val="none" w:sz="0" w:space="0" w:color="auto"/>
            <w:right w:val="none" w:sz="0" w:space="0" w:color="auto"/>
          </w:divBdr>
          <w:divsChild>
            <w:div w:id="1672030178">
              <w:marLeft w:val="0"/>
              <w:marRight w:val="0"/>
              <w:marTop w:val="0"/>
              <w:marBottom w:val="0"/>
              <w:divBdr>
                <w:top w:val="none" w:sz="0" w:space="0" w:color="auto"/>
                <w:left w:val="none" w:sz="0" w:space="0" w:color="auto"/>
                <w:bottom w:val="none" w:sz="0" w:space="0" w:color="auto"/>
                <w:right w:val="none" w:sz="0" w:space="0" w:color="auto"/>
              </w:divBdr>
              <w:divsChild>
                <w:div w:id="632292451">
                  <w:marLeft w:val="0"/>
                  <w:marRight w:val="0"/>
                  <w:marTop w:val="0"/>
                  <w:marBottom w:val="0"/>
                  <w:divBdr>
                    <w:top w:val="none" w:sz="0" w:space="0" w:color="auto"/>
                    <w:left w:val="none" w:sz="0" w:space="0" w:color="auto"/>
                    <w:bottom w:val="none" w:sz="0" w:space="0" w:color="auto"/>
                    <w:right w:val="none" w:sz="0" w:space="0" w:color="auto"/>
                  </w:divBdr>
                  <w:divsChild>
                    <w:div w:id="87898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410604">
      <w:bodyDiv w:val="1"/>
      <w:marLeft w:val="0"/>
      <w:marRight w:val="0"/>
      <w:marTop w:val="0"/>
      <w:marBottom w:val="0"/>
      <w:divBdr>
        <w:top w:val="none" w:sz="0" w:space="0" w:color="auto"/>
        <w:left w:val="none" w:sz="0" w:space="0" w:color="auto"/>
        <w:bottom w:val="none" w:sz="0" w:space="0" w:color="auto"/>
        <w:right w:val="none" w:sz="0" w:space="0" w:color="auto"/>
      </w:divBdr>
    </w:div>
    <w:div w:id="533620969">
      <w:bodyDiv w:val="1"/>
      <w:marLeft w:val="0"/>
      <w:marRight w:val="0"/>
      <w:marTop w:val="0"/>
      <w:marBottom w:val="0"/>
      <w:divBdr>
        <w:top w:val="none" w:sz="0" w:space="0" w:color="auto"/>
        <w:left w:val="none" w:sz="0" w:space="0" w:color="auto"/>
        <w:bottom w:val="none" w:sz="0" w:space="0" w:color="auto"/>
        <w:right w:val="none" w:sz="0" w:space="0" w:color="auto"/>
      </w:divBdr>
    </w:div>
    <w:div w:id="565461173">
      <w:bodyDiv w:val="1"/>
      <w:marLeft w:val="0"/>
      <w:marRight w:val="0"/>
      <w:marTop w:val="0"/>
      <w:marBottom w:val="0"/>
      <w:divBdr>
        <w:top w:val="none" w:sz="0" w:space="0" w:color="auto"/>
        <w:left w:val="none" w:sz="0" w:space="0" w:color="auto"/>
        <w:bottom w:val="none" w:sz="0" w:space="0" w:color="auto"/>
        <w:right w:val="none" w:sz="0" w:space="0" w:color="auto"/>
      </w:divBdr>
    </w:div>
    <w:div w:id="722871225">
      <w:bodyDiv w:val="1"/>
      <w:marLeft w:val="0"/>
      <w:marRight w:val="0"/>
      <w:marTop w:val="0"/>
      <w:marBottom w:val="0"/>
      <w:divBdr>
        <w:top w:val="none" w:sz="0" w:space="0" w:color="auto"/>
        <w:left w:val="none" w:sz="0" w:space="0" w:color="auto"/>
        <w:bottom w:val="none" w:sz="0" w:space="0" w:color="auto"/>
        <w:right w:val="none" w:sz="0" w:space="0" w:color="auto"/>
      </w:divBdr>
    </w:div>
    <w:div w:id="842234172">
      <w:bodyDiv w:val="1"/>
      <w:marLeft w:val="0"/>
      <w:marRight w:val="0"/>
      <w:marTop w:val="0"/>
      <w:marBottom w:val="0"/>
      <w:divBdr>
        <w:top w:val="none" w:sz="0" w:space="0" w:color="auto"/>
        <w:left w:val="none" w:sz="0" w:space="0" w:color="auto"/>
        <w:bottom w:val="none" w:sz="0" w:space="0" w:color="auto"/>
        <w:right w:val="none" w:sz="0" w:space="0" w:color="auto"/>
      </w:divBdr>
    </w:div>
    <w:div w:id="871958537">
      <w:bodyDiv w:val="1"/>
      <w:marLeft w:val="0"/>
      <w:marRight w:val="0"/>
      <w:marTop w:val="0"/>
      <w:marBottom w:val="0"/>
      <w:divBdr>
        <w:top w:val="none" w:sz="0" w:space="0" w:color="auto"/>
        <w:left w:val="none" w:sz="0" w:space="0" w:color="auto"/>
        <w:bottom w:val="none" w:sz="0" w:space="0" w:color="auto"/>
        <w:right w:val="none" w:sz="0" w:space="0" w:color="auto"/>
      </w:divBdr>
      <w:divsChild>
        <w:div w:id="187565041">
          <w:marLeft w:val="0"/>
          <w:marRight w:val="0"/>
          <w:marTop w:val="0"/>
          <w:marBottom w:val="0"/>
          <w:divBdr>
            <w:top w:val="none" w:sz="0" w:space="0" w:color="auto"/>
            <w:left w:val="none" w:sz="0" w:space="0" w:color="auto"/>
            <w:bottom w:val="none" w:sz="0" w:space="0" w:color="auto"/>
            <w:right w:val="none" w:sz="0" w:space="0" w:color="auto"/>
          </w:divBdr>
          <w:divsChild>
            <w:div w:id="848255006">
              <w:marLeft w:val="0"/>
              <w:marRight w:val="0"/>
              <w:marTop w:val="0"/>
              <w:marBottom w:val="0"/>
              <w:divBdr>
                <w:top w:val="none" w:sz="0" w:space="0" w:color="auto"/>
                <w:left w:val="none" w:sz="0" w:space="0" w:color="auto"/>
                <w:bottom w:val="none" w:sz="0" w:space="0" w:color="auto"/>
                <w:right w:val="none" w:sz="0" w:space="0" w:color="auto"/>
              </w:divBdr>
              <w:divsChild>
                <w:div w:id="20461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735928">
      <w:bodyDiv w:val="1"/>
      <w:marLeft w:val="0"/>
      <w:marRight w:val="0"/>
      <w:marTop w:val="0"/>
      <w:marBottom w:val="0"/>
      <w:divBdr>
        <w:top w:val="none" w:sz="0" w:space="0" w:color="auto"/>
        <w:left w:val="none" w:sz="0" w:space="0" w:color="auto"/>
        <w:bottom w:val="none" w:sz="0" w:space="0" w:color="auto"/>
        <w:right w:val="none" w:sz="0" w:space="0" w:color="auto"/>
      </w:divBdr>
    </w:div>
    <w:div w:id="980353631">
      <w:bodyDiv w:val="1"/>
      <w:marLeft w:val="0"/>
      <w:marRight w:val="0"/>
      <w:marTop w:val="0"/>
      <w:marBottom w:val="0"/>
      <w:divBdr>
        <w:top w:val="none" w:sz="0" w:space="0" w:color="auto"/>
        <w:left w:val="none" w:sz="0" w:space="0" w:color="auto"/>
        <w:bottom w:val="none" w:sz="0" w:space="0" w:color="auto"/>
        <w:right w:val="none" w:sz="0" w:space="0" w:color="auto"/>
      </w:divBdr>
    </w:div>
    <w:div w:id="998727107">
      <w:bodyDiv w:val="1"/>
      <w:marLeft w:val="0"/>
      <w:marRight w:val="0"/>
      <w:marTop w:val="0"/>
      <w:marBottom w:val="0"/>
      <w:divBdr>
        <w:top w:val="none" w:sz="0" w:space="0" w:color="auto"/>
        <w:left w:val="none" w:sz="0" w:space="0" w:color="auto"/>
        <w:bottom w:val="none" w:sz="0" w:space="0" w:color="auto"/>
        <w:right w:val="none" w:sz="0" w:space="0" w:color="auto"/>
      </w:divBdr>
      <w:divsChild>
        <w:div w:id="658657357">
          <w:marLeft w:val="0"/>
          <w:marRight w:val="0"/>
          <w:marTop w:val="0"/>
          <w:marBottom w:val="0"/>
          <w:divBdr>
            <w:top w:val="none" w:sz="0" w:space="0" w:color="auto"/>
            <w:left w:val="none" w:sz="0" w:space="0" w:color="auto"/>
            <w:bottom w:val="none" w:sz="0" w:space="0" w:color="auto"/>
            <w:right w:val="none" w:sz="0" w:space="0" w:color="auto"/>
          </w:divBdr>
          <w:divsChild>
            <w:div w:id="1972856263">
              <w:marLeft w:val="0"/>
              <w:marRight w:val="0"/>
              <w:marTop w:val="0"/>
              <w:marBottom w:val="0"/>
              <w:divBdr>
                <w:top w:val="none" w:sz="0" w:space="0" w:color="auto"/>
                <w:left w:val="none" w:sz="0" w:space="0" w:color="auto"/>
                <w:bottom w:val="none" w:sz="0" w:space="0" w:color="auto"/>
                <w:right w:val="none" w:sz="0" w:space="0" w:color="auto"/>
              </w:divBdr>
              <w:divsChild>
                <w:div w:id="140483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07340">
      <w:bodyDiv w:val="1"/>
      <w:marLeft w:val="0"/>
      <w:marRight w:val="0"/>
      <w:marTop w:val="0"/>
      <w:marBottom w:val="0"/>
      <w:divBdr>
        <w:top w:val="none" w:sz="0" w:space="0" w:color="auto"/>
        <w:left w:val="none" w:sz="0" w:space="0" w:color="auto"/>
        <w:bottom w:val="none" w:sz="0" w:space="0" w:color="auto"/>
        <w:right w:val="none" w:sz="0" w:space="0" w:color="auto"/>
      </w:divBdr>
      <w:divsChild>
        <w:div w:id="244651505">
          <w:marLeft w:val="0"/>
          <w:marRight w:val="0"/>
          <w:marTop w:val="0"/>
          <w:marBottom w:val="0"/>
          <w:divBdr>
            <w:top w:val="none" w:sz="0" w:space="0" w:color="auto"/>
            <w:left w:val="none" w:sz="0" w:space="0" w:color="auto"/>
            <w:bottom w:val="none" w:sz="0" w:space="0" w:color="auto"/>
            <w:right w:val="none" w:sz="0" w:space="0" w:color="auto"/>
          </w:divBdr>
          <w:divsChild>
            <w:div w:id="226301140">
              <w:marLeft w:val="0"/>
              <w:marRight w:val="0"/>
              <w:marTop w:val="0"/>
              <w:marBottom w:val="0"/>
              <w:divBdr>
                <w:top w:val="none" w:sz="0" w:space="0" w:color="auto"/>
                <w:left w:val="none" w:sz="0" w:space="0" w:color="auto"/>
                <w:bottom w:val="none" w:sz="0" w:space="0" w:color="auto"/>
                <w:right w:val="none" w:sz="0" w:space="0" w:color="auto"/>
              </w:divBdr>
              <w:divsChild>
                <w:div w:id="184813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416290">
      <w:bodyDiv w:val="1"/>
      <w:marLeft w:val="0"/>
      <w:marRight w:val="0"/>
      <w:marTop w:val="0"/>
      <w:marBottom w:val="0"/>
      <w:divBdr>
        <w:top w:val="none" w:sz="0" w:space="0" w:color="auto"/>
        <w:left w:val="none" w:sz="0" w:space="0" w:color="auto"/>
        <w:bottom w:val="none" w:sz="0" w:space="0" w:color="auto"/>
        <w:right w:val="none" w:sz="0" w:space="0" w:color="auto"/>
      </w:divBdr>
    </w:div>
    <w:div w:id="1120877936">
      <w:bodyDiv w:val="1"/>
      <w:marLeft w:val="0"/>
      <w:marRight w:val="0"/>
      <w:marTop w:val="0"/>
      <w:marBottom w:val="0"/>
      <w:divBdr>
        <w:top w:val="none" w:sz="0" w:space="0" w:color="auto"/>
        <w:left w:val="none" w:sz="0" w:space="0" w:color="auto"/>
        <w:bottom w:val="none" w:sz="0" w:space="0" w:color="auto"/>
        <w:right w:val="none" w:sz="0" w:space="0" w:color="auto"/>
      </w:divBdr>
      <w:divsChild>
        <w:div w:id="907808157">
          <w:marLeft w:val="0"/>
          <w:marRight w:val="0"/>
          <w:marTop w:val="0"/>
          <w:marBottom w:val="0"/>
          <w:divBdr>
            <w:top w:val="none" w:sz="0" w:space="0" w:color="auto"/>
            <w:left w:val="none" w:sz="0" w:space="0" w:color="auto"/>
            <w:bottom w:val="none" w:sz="0" w:space="0" w:color="auto"/>
            <w:right w:val="none" w:sz="0" w:space="0" w:color="auto"/>
          </w:divBdr>
          <w:divsChild>
            <w:div w:id="1604990791">
              <w:marLeft w:val="0"/>
              <w:marRight w:val="0"/>
              <w:marTop w:val="0"/>
              <w:marBottom w:val="0"/>
              <w:divBdr>
                <w:top w:val="none" w:sz="0" w:space="0" w:color="auto"/>
                <w:left w:val="none" w:sz="0" w:space="0" w:color="auto"/>
                <w:bottom w:val="none" w:sz="0" w:space="0" w:color="auto"/>
                <w:right w:val="none" w:sz="0" w:space="0" w:color="auto"/>
              </w:divBdr>
              <w:divsChild>
                <w:div w:id="1087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33187">
      <w:bodyDiv w:val="1"/>
      <w:marLeft w:val="0"/>
      <w:marRight w:val="0"/>
      <w:marTop w:val="0"/>
      <w:marBottom w:val="0"/>
      <w:divBdr>
        <w:top w:val="none" w:sz="0" w:space="0" w:color="auto"/>
        <w:left w:val="none" w:sz="0" w:space="0" w:color="auto"/>
        <w:bottom w:val="none" w:sz="0" w:space="0" w:color="auto"/>
        <w:right w:val="none" w:sz="0" w:space="0" w:color="auto"/>
      </w:divBdr>
    </w:div>
    <w:div w:id="1157650455">
      <w:bodyDiv w:val="1"/>
      <w:marLeft w:val="0"/>
      <w:marRight w:val="0"/>
      <w:marTop w:val="0"/>
      <w:marBottom w:val="0"/>
      <w:divBdr>
        <w:top w:val="none" w:sz="0" w:space="0" w:color="auto"/>
        <w:left w:val="none" w:sz="0" w:space="0" w:color="auto"/>
        <w:bottom w:val="none" w:sz="0" w:space="0" w:color="auto"/>
        <w:right w:val="none" w:sz="0" w:space="0" w:color="auto"/>
      </w:divBdr>
      <w:divsChild>
        <w:div w:id="1841578477">
          <w:marLeft w:val="0"/>
          <w:marRight w:val="0"/>
          <w:marTop w:val="0"/>
          <w:marBottom w:val="0"/>
          <w:divBdr>
            <w:top w:val="none" w:sz="0" w:space="0" w:color="auto"/>
            <w:left w:val="none" w:sz="0" w:space="0" w:color="auto"/>
            <w:bottom w:val="none" w:sz="0" w:space="0" w:color="auto"/>
            <w:right w:val="none" w:sz="0" w:space="0" w:color="auto"/>
          </w:divBdr>
          <w:divsChild>
            <w:div w:id="1804077086">
              <w:marLeft w:val="0"/>
              <w:marRight w:val="0"/>
              <w:marTop w:val="0"/>
              <w:marBottom w:val="0"/>
              <w:divBdr>
                <w:top w:val="none" w:sz="0" w:space="0" w:color="auto"/>
                <w:left w:val="none" w:sz="0" w:space="0" w:color="auto"/>
                <w:bottom w:val="none" w:sz="0" w:space="0" w:color="auto"/>
                <w:right w:val="none" w:sz="0" w:space="0" w:color="auto"/>
              </w:divBdr>
              <w:divsChild>
                <w:div w:id="4491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57343">
      <w:bodyDiv w:val="1"/>
      <w:marLeft w:val="0"/>
      <w:marRight w:val="0"/>
      <w:marTop w:val="0"/>
      <w:marBottom w:val="0"/>
      <w:divBdr>
        <w:top w:val="none" w:sz="0" w:space="0" w:color="auto"/>
        <w:left w:val="none" w:sz="0" w:space="0" w:color="auto"/>
        <w:bottom w:val="none" w:sz="0" w:space="0" w:color="auto"/>
        <w:right w:val="none" w:sz="0" w:space="0" w:color="auto"/>
      </w:divBdr>
    </w:div>
    <w:div w:id="1220824868">
      <w:bodyDiv w:val="1"/>
      <w:marLeft w:val="0"/>
      <w:marRight w:val="0"/>
      <w:marTop w:val="0"/>
      <w:marBottom w:val="0"/>
      <w:divBdr>
        <w:top w:val="none" w:sz="0" w:space="0" w:color="auto"/>
        <w:left w:val="none" w:sz="0" w:space="0" w:color="auto"/>
        <w:bottom w:val="none" w:sz="0" w:space="0" w:color="auto"/>
        <w:right w:val="none" w:sz="0" w:space="0" w:color="auto"/>
      </w:divBdr>
      <w:divsChild>
        <w:div w:id="1876655875">
          <w:marLeft w:val="0"/>
          <w:marRight w:val="0"/>
          <w:marTop w:val="0"/>
          <w:marBottom w:val="0"/>
          <w:divBdr>
            <w:top w:val="none" w:sz="0" w:space="0" w:color="auto"/>
            <w:left w:val="none" w:sz="0" w:space="0" w:color="auto"/>
            <w:bottom w:val="none" w:sz="0" w:space="0" w:color="auto"/>
            <w:right w:val="none" w:sz="0" w:space="0" w:color="auto"/>
          </w:divBdr>
          <w:divsChild>
            <w:div w:id="619799348">
              <w:marLeft w:val="0"/>
              <w:marRight w:val="0"/>
              <w:marTop w:val="0"/>
              <w:marBottom w:val="0"/>
              <w:divBdr>
                <w:top w:val="none" w:sz="0" w:space="0" w:color="auto"/>
                <w:left w:val="none" w:sz="0" w:space="0" w:color="auto"/>
                <w:bottom w:val="none" w:sz="0" w:space="0" w:color="auto"/>
                <w:right w:val="none" w:sz="0" w:space="0" w:color="auto"/>
              </w:divBdr>
              <w:divsChild>
                <w:div w:id="157885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015478">
      <w:bodyDiv w:val="1"/>
      <w:marLeft w:val="0"/>
      <w:marRight w:val="0"/>
      <w:marTop w:val="0"/>
      <w:marBottom w:val="0"/>
      <w:divBdr>
        <w:top w:val="none" w:sz="0" w:space="0" w:color="auto"/>
        <w:left w:val="none" w:sz="0" w:space="0" w:color="auto"/>
        <w:bottom w:val="none" w:sz="0" w:space="0" w:color="auto"/>
        <w:right w:val="none" w:sz="0" w:space="0" w:color="auto"/>
      </w:divBdr>
      <w:divsChild>
        <w:div w:id="779377085">
          <w:marLeft w:val="0"/>
          <w:marRight w:val="0"/>
          <w:marTop w:val="0"/>
          <w:marBottom w:val="0"/>
          <w:divBdr>
            <w:top w:val="none" w:sz="0" w:space="0" w:color="auto"/>
            <w:left w:val="none" w:sz="0" w:space="0" w:color="auto"/>
            <w:bottom w:val="none" w:sz="0" w:space="0" w:color="auto"/>
            <w:right w:val="none" w:sz="0" w:space="0" w:color="auto"/>
          </w:divBdr>
          <w:divsChild>
            <w:div w:id="430669077">
              <w:marLeft w:val="0"/>
              <w:marRight w:val="0"/>
              <w:marTop w:val="0"/>
              <w:marBottom w:val="0"/>
              <w:divBdr>
                <w:top w:val="none" w:sz="0" w:space="0" w:color="auto"/>
                <w:left w:val="none" w:sz="0" w:space="0" w:color="auto"/>
                <w:bottom w:val="none" w:sz="0" w:space="0" w:color="auto"/>
                <w:right w:val="none" w:sz="0" w:space="0" w:color="auto"/>
              </w:divBdr>
              <w:divsChild>
                <w:div w:id="143886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553801">
      <w:bodyDiv w:val="1"/>
      <w:marLeft w:val="0"/>
      <w:marRight w:val="0"/>
      <w:marTop w:val="0"/>
      <w:marBottom w:val="0"/>
      <w:divBdr>
        <w:top w:val="none" w:sz="0" w:space="0" w:color="auto"/>
        <w:left w:val="none" w:sz="0" w:space="0" w:color="auto"/>
        <w:bottom w:val="none" w:sz="0" w:space="0" w:color="auto"/>
        <w:right w:val="none" w:sz="0" w:space="0" w:color="auto"/>
      </w:divBdr>
      <w:divsChild>
        <w:div w:id="1099521096">
          <w:marLeft w:val="0"/>
          <w:marRight w:val="0"/>
          <w:marTop w:val="0"/>
          <w:marBottom w:val="0"/>
          <w:divBdr>
            <w:top w:val="none" w:sz="0" w:space="0" w:color="auto"/>
            <w:left w:val="none" w:sz="0" w:space="0" w:color="auto"/>
            <w:bottom w:val="none" w:sz="0" w:space="0" w:color="auto"/>
            <w:right w:val="none" w:sz="0" w:space="0" w:color="auto"/>
          </w:divBdr>
          <w:divsChild>
            <w:div w:id="1909069914">
              <w:marLeft w:val="0"/>
              <w:marRight w:val="0"/>
              <w:marTop w:val="0"/>
              <w:marBottom w:val="0"/>
              <w:divBdr>
                <w:top w:val="none" w:sz="0" w:space="0" w:color="auto"/>
                <w:left w:val="none" w:sz="0" w:space="0" w:color="auto"/>
                <w:bottom w:val="none" w:sz="0" w:space="0" w:color="auto"/>
                <w:right w:val="none" w:sz="0" w:space="0" w:color="auto"/>
              </w:divBdr>
              <w:divsChild>
                <w:div w:id="1633632787">
                  <w:marLeft w:val="0"/>
                  <w:marRight w:val="0"/>
                  <w:marTop w:val="0"/>
                  <w:marBottom w:val="0"/>
                  <w:divBdr>
                    <w:top w:val="none" w:sz="0" w:space="0" w:color="auto"/>
                    <w:left w:val="none" w:sz="0" w:space="0" w:color="auto"/>
                    <w:bottom w:val="none" w:sz="0" w:space="0" w:color="auto"/>
                    <w:right w:val="none" w:sz="0" w:space="0" w:color="auto"/>
                  </w:divBdr>
                  <w:divsChild>
                    <w:div w:id="18949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3081">
      <w:bodyDiv w:val="1"/>
      <w:marLeft w:val="0"/>
      <w:marRight w:val="0"/>
      <w:marTop w:val="0"/>
      <w:marBottom w:val="0"/>
      <w:divBdr>
        <w:top w:val="none" w:sz="0" w:space="0" w:color="auto"/>
        <w:left w:val="none" w:sz="0" w:space="0" w:color="auto"/>
        <w:bottom w:val="none" w:sz="0" w:space="0" w:color="auto"/>
        <w:right w:val="none" w:sz="0" w:space="0" w:color="auto"/>
      </w:divBdr>
      <w:divsChild>
        <w:div w:id="434253976">
          <w:marLeft w:val="0"/>
          <w:marRight w:val="0"/>
          <w:marTop w:val="0"/>
          <w:marBottom w:val="0"/>
          <w:divBdr>
            <w:top w:val="none" w:sz="0" w:space="0" w:color="auto"/>
            <w:left w:val="none" w:sz="0" w:space="0" w:color="auto"/>
            <w:bottom w:val="none" w:sz="0" w:space="0" w:color="auto"/>
            <w:right w:val="none" w:sz="0" w:space="0" w:color="auto"/>
          </w:divBdr>
          <w:divsChild>
            <w:div w:id="661736681">
              <w:marLeft w:val="0"/>
              <w:marRight w:val="0"/>
              <w:marTop w:val="0"/>
              <w:marBottom w:val="0"/>
              <w:divBdr>
                <w:top w:val="none" w:sz="0" w:space="0" w:color="auto"/>
                <w:left w:val="none" w:sz="0" w:space="0" w:color="auto"/>
                <w:bottom w:val="none" w:sz="0" w:space="0" w:color="auto"/>
                <w:right w:val="none" w:sz="0" w:space="0" w:color="auto"/>
              </w:divBdr>
              <w:divsChild>
                <w:div w:id="88074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18942">
      <w:bodyDiv w:val="1"/>
      <w:marLeft w:val="0"/>
      <w:marRight w:val="0"/>
      <w:marTop w:val="0"/>
      <w:marBottom w:val="0"/>
      <w:divBdr>
        <w:top w:val="none" w:sz="0" w:space="0" w:color="auto"/>
        <w:left w:val="none" w:sz="0" w:space="0" w:color="auto"/>
        <w:bottom w:val="none" w:sz="0" w:space="0" w:color="auto"/>
        <w:right w:val="none" w:sz="0" w:space="0" w:color="auto"/>
      </w:divBdr>
    </w:div>
    <w:div w:id="1482238373">
      <w:bodyDiv w:val="1"/>
      <w:marLeft w:val="0"/>
      <w:marRight w:val="0"/>
      <w:marTop w:val="0"/>
      <w:marBottom w:val="0"/>
      <w:divBdr>
        <w:top w:val="none" w:sz="0" w:space="0" w:color="auto"/>
        <w:left w:val="none" w:sz="0" w:space="0" w:color="auto"/>
        <w:bottom w:val="none" w:sz="0" w:space="0" w:color="auto"/>
        <w:right w:val="none" w:sz="0" w:space="0" w:color="auto"/>
      </w:divBdr>
      <w:divsChild>
        <w:div w:id="1577279023">
          <w:marLeft w:val="0"/>
          <w:marRight w:val="0"/>
          <w:marTop w:val="0"/>
          <w:marBottom w:val="0"/>
          <w:divBdr>
            <w:top w:val="none" w:sz="0" w:space="0" w:color="auto"/>
            <w:left w:val="none" w:sz="0" w:space="0" w:color="auto"/>
            <w:bottom w:val="none" w:sz="0" w:space="0" w:color="auto"/>
            <w:right w:val="none" w:sz="0" w:space="0" w:color="auto"/>
          </w:divBdr>
          <w:divsChild>
            <w:div w:id="955336511">
              <w:marLeft w:val="0"/>
              <w:marRight w:val="0"/>
              <w:marTop w:val="0"/>
              <w:marBottom w:val="0"/>
              <w:divBdr>
                <w:top w:val="none" w:sz="0" w:space="0" w:color="auto"/>
                <w:left w:val="none" w:sz="0" w:space="0" w:color="auto"/>
                <w:bottom w:val="none" w:sz="0" w:space="0" w:color="auto"/>
                <w:right w:val="none" w:sz="0" w:space="0" w:color="auto"/>
              </w:divBdr>
              <w:divsChild>
                <w:div w:id="167969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88731">
      <w:bodyDiv w:val="1"/>
      <w:marLeft w:val="0"/>
      <w:marRight w:val="0"/>
      <w:marTop w:val="0"/>
      <w:marBottom w:val="0"/>
      <w:divBdr>
        <w:top w:val="none" w:sz="0" w:space="0" w:color="auto"/>
        <w:left w:val="none" w:sz="0" w:space="0" w:color="auto"/>
        <w:bottom w:val="none" w:sz="0" w:space="0" w:color="auto"/>
        <w:right w:val="none" w:sz="0" w:space="0" w:color="auto"/>
      </w:divBdr>
    </w:div>
    <w:div w:id="1595817152">
      <w:bodyDiv w:val="1"/>
      <w:marLeft w:val="0"/>
      <w:marRight w:val="0"/>
      <w:marTop w:val="0"/>
      <w:marBottom w:val="0"/>
      <w:divBdr>
        <w:top w:val="none" w:sz="0" w:space="0" w:color="auto"/>
        <w:left w:val="none" w:sz="0" w:space="0" w:color="auto"/>
        <w:bottom w:val="none" w:sz="0" w:space="0" w:color="auto"/>
        <w:right w:val="none" w:sz="0" w:space="0" w:color="auto"/>
      </w:divBdr>
    </w:div>
    <w:div w:id="1765103091">
      <w:bodyDiv w:val="1"/>
      <w:marLeft w:val="0"/>
      <w:marRight w:val="0"/>
      <w:marTop w:val="0"/>
      <w:marBottom w:val="0"/>
      <w:divBdr>
        <w:top w:val="none" w:sz="0" w:space="0" w:color="auto"/>
        <w:left w:val="none" w:sz="0" w:space="0" w:color="auto"/>
        <w:bottom w:val="none" w:sz="0" w:space="0" w:color="auto"/>
        <w:right w:val="none" w:sz="0" w:space="0" w:color="auto"/>
      </w:divBdr>
      <w:divsChild>
        <w:div w:id="1013066054">
          <w:marLeft w:val="0"/>
          <w:marRight w:val="0"/>
          <w:marTop w:val="0"/>
          <w:marBottom w:val="0"/>
          <w:divBdr>
            <w:top w:val="none" w:sz="0" w:space="0" w:color="auto"/>
            <w:left w:val="none" w:sz="0" w:space="0" w:color="auto"/>
            <w:bottom w:val="none" w:sz="0" w:space="0" w:color="auto"/>
            <w:right w:val="none" w:sz="0" w:space="0" w:color="auto"/>
          </w:divBdr>
          <w:divsChild>
            <w:div w:id="1725332387">
              <w:marLeft w:val="0"/>
              <w:marRight w:val="0"/>
              <w:marTop w:val="0"/>
              <w:marBottom w:val="0"/>
              <w:divBdr>
                <w:top w:val="none" w:sz="0" w:space="0" w:color="auto"/>
                <w:left w:val="none" w:sz="0" w:space="0" w:color="auto"/>
                <w:bottom w:val="none" w:sz="0" w:space="0" w:color="auto"/>
                <w:right w:val="none" w:sz="0" w:space="0" w:color="auto"/>
              </w:divBdr>
              <w:divsChild>
                <w:div w:id="1476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951315">
      <w:bodyDiv w:val="1"/>
      <w:marLeft w:val="0"/>
      <w:marRight w:val="0"/>
      <w:marTop w:val="0"/>
      <w:marBottom w:val="0"/>
      <w:divBdr>
        <w:top w:val="none" w:sz="0" w:space="0" w:color="auto"/>
        <w:left w:val="none" w:sz="0" w:space="0" w:color="auto"/>
        <w:bottom w:val="none" w:sz="0" w:space="0" w:color="auto"/>
        <w:right w:val="none" w:sz="0" w:space="0" w:color="auto"/>
      </w:divBdr>
    </w:div>
    <w:div w:id="1802504261">
      <w:bodyDiv w:val="1"/>
      <w:marLeft w:val="0"/>
      <w:marRight w:val="0"/>
      <w:marTop w:val="0"/>
      <w:marBottom w:val="0"/>
      <w:divBdr>
        <w:top w:val="none" w:sz="0" w:space="0" w:color="auto"/>
        <w:left w:val="none" w:sz="0" w:space="0" w:color="auto"/>
        <w:bottom w:val="none" w:sz="0" w:space="0" w:color="auto"/>
        <w:right w:val="none" w:sz="0" w:space="0" w:color="auto"/>
      </w:divBdr>
      <w:divsChild>
        <w:div w:id="1905212840">
          <w:marLeft w:val="0"/>
          <w:marRight w:val="0"/>
          <w:marTop w:val="0"/>
          <w:marBottom w:val="0"/>
          <w:divBdr>
            <w:top w:val="none" w:sz="0" w:space="0" w:color="auto"/>
            <w:left w:val="none" w:sz="0" w:space="0" w:color="auto"/>
            <w:bottom w:val="none" w:sz="0" w:space="0" w:color="auto"/>
            <w:right w:val="none" w:sz="0" w:space="0" w:color="auto"/>
          </w:divBdr>
          <w:divsChild>
            <w:div w:id="895160824">
              <w:marLeft w:val="0"/>
              <w:marRight w:val="0"/>
              <w:marTop w:val="0"/>
              <w:marBottom w:val="0"/>
              <w:divBdr>
                <w:top w:val="none" w:sz="0" w:space="0" w:color="auto"/>
                <w:left w:val="none" w:sz="0" w:space="0" w:color="auto"/>
                <w:bottom w:val="none" w:sz="0" w:space="0" w:color="auto"/>
                <w:right w:val="none" w:sz="0" w:space="0" w:color="auto"/>
              </w:divBdr>
              <w:divsChild>
                <w:div w:id="1628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712853">
      <w:bodyDiv w:val="1"/>
      <w:marLeft w:val="0"/>
      <w:marRight w:val="0"/>
      <w:marTop w:val="0"/>
      <w:marBottom w:val="0"/>
      <w:divBdr>
        <w:top w:val="none" w:sz="0" w:space="0" w:color="auto"/>
        <w:left w:val="none" w:sz="0" w:space="0" w:color="auto"/>
        <w:bottom w:val="none" w:sz="0" w:space="0" w:color="auto"/>
        <w:right w:val="none" w:sz="0" w:space="0" w:color="auto"/>
      </w:divBdr>
      <w:divsChild>
        <w:div w:id="364016078">
          <w:marLeft w:val="0"/>
          <w:marRight w:val="0"/>
          <w:marTop w:val="0"/>
          <w:marBottom w:val="0"/>
          <w:divBdr>
            <w:top w:val="none" w:sz="0" w:space="0" w:color="auto"/>
            <w:left w:val="none" w:sz="0" w:space="0" w:color="auto"/>
            <w:bottom w:val="none" w:sz="0" w:space="0" w:color="auto"/>
            <w:right w:val="none" w:sz="0" w:space="0" w:color="auto"/>
          </w:divBdr>
        </w:div>
        <w:div w:id="1763255545">
          <w:marLeft w:val="0"/>
          <w:marRight w:val="0"/>
          <w:marTop w:val="0"/>
          <w:marBottom w:val="0"/>
          <w:divBdr>
            <w:top w:val="none" w:sz="0" w:space="0" w:color="auto"/>
            <w:left w:val="none" w:sz="0" w:space="0" w:color="auto"/>
            <w:bottom w:val="none" w:sz="0" w:space="0" w:color="auto"/>
            <w:right w:val="none" w:sz="0" w:space="0" w:color="auto"/>
          </w:divBdr>
          <w:divsChild>
            <w:div w:id="11602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231651">
      <w:bodyDiv w:val="1"/>
      <w:marLeft w:val="0"/>
      <w:marRight w:val="0"/>
      <w:marTop w:val="0"/>
      <w:marBottom w:val="0"/>
      <w:divBdr>
        <w:top w:val="none" w:sz="0" w:space="0" w:color="auto"/>
        <w:left w:val="none" w:sz="0" w:space="0" w:color="auto"/>
        <w:bottom w:val="none" w:sz="0" w:space="0" w:color="auto"/>
        <w:right w:val="none" w:sz="0" w:space="0" w:color="auto"/>
      </w:divBdr>
    </w:div>
    <w:div w:id="1968317319">
      <w:bodyDiv w:val="1"/>
      <w:marLeft w:val="0"/>
      <w:marRight w:val="0"/>
      <w:marTop w:val="0"/>
      <w:marBottom w:val="0"/>
      <w:divBdr>
        <w:top w:val="none" w:sz="0" w:space="0" w:color="auto"/>
        <w:left w:val="none" w:sz="0" w:space="0" w:color="auto"/>
        <w:bottom w:val="none" w:sz="0" w:space="0" w:color="auto"/>
        <w:right w:val="none" w:sz="0" w:space="0" w:color="auto"/>
      </w:divBdr>
    </w:div>
    <w:div w:id="2005471036">
      <w:bodyDiv w:val="1"/>
      <w:marLeft w:val="0"/>
      <w:marRight w:val="0"/>
      <w:marTop w:val="0"/>
      <w:marBottom w:val="0"/>
      <w:divBdr>
        <w:top w:val="none" w:sz="0" w:space="0" w:color="auto"/>
        <w:left w:val="none" w:sz="0" w:space="0" w:color="auto"/>
        <w:bottom w:val="none" w:sz="0" w:space="0" w:color="auto"/>
        <w:right w:val="none" w:sz="0" w:space="0" w:color="auto"/>
      </w:divBdr>
      <w:divsChild>
        <w:div w:id="1485924840">
          <w:marLeft w:val="0"/>
          <w:marRight w:val="0"/>
          <w:marTop w:val="0"/>
          <w:marBottom w:val="0"/>
          <w:divBdr>
            <w:top w:val="none" w:sz="0" w:space="0" w:color="auto"/>
            <w:left w:val="none" w:sz="0" w:space="0" w:color="auto"/>
            <w:bottom w:val="none" w:sz="0" w:space="0" w:color="auto"/>
            <w:right w:val="none" w:sz="0" w:space="0" w:color="auto"/>
          </w:divBdr>
        </w:div>
        <w:div w:id="2122677302">
          <w:marLeft w:val="0"/>
          <w:marRight w:val="0"/>
          <w:marTop w:val="0"/>
          <w:marBottom w:val="0"/>
          <w:divBdr>
            <w:top w:val="none" w:sz="0" w:space="0" w:color="auto"/>
            <w:left w:val="none" w:sz="0" w:space="0" w:color="auto"/>
            <w:bottom w:val="none" w:sz="0" w:space="0" w:color="auto"/>
            <w:right w:val="none" w:sz="0" w:space="0" w:color="auto"/>
          </w:divBdr>
        </w:div>
        <w:div w:id="1454404043">
          <w:marLeft w:val="0"/>
          <w:marRight w:val="0"/>
          <w:marTop w:val="0"/>
          <w:marBottom w:val="0"/>
          <w:divBdr>
            <w:top w:val="none" w:sz="0" w:space="0" w:color="auto"/>
            <w:left w:val="none" w:sz="0" w:space="0" w:color="auto"/>
            <w:bottom w:val="none" w:sz="0" w:space="0" w:color="auto"/>
            <w:right w:val="none" w:sz="0" w:space="0" w:color="auto"/>
          </w:divBdr>
        </w:div>
        <w:div w:id="597443851">
          <w:marLeft w:val="0"/>
          <w:marRight w:val="0"/>
          <w:marTop w:val="0"/>
          <w:marBottom w:val="0"/>
          <w:divBdr>
            <w:top w:val="none" w:sz="0" w:space="0" w:color="auto"/>
            <w:left w:val="none" w:sz="0" w:space="0" w:color="auto"/>
            <w:bottom w:val="none" w:sz="0" w:space="0" w:color="auto"/>
            <w:right w:val="none" w:sz="0" w:space="0" w:color="auto"/>
          </w:divBdr>
        </w:div>
        <w:div w:id="1109545047">
          <w:marLeft w:val="0"/>
          <w:marRight w:val="0"/>
          <w:marTop w:val="0"/>
          <w:marBottom w:val="0"/>
          <w:divBdr>
            <w:top w:val="none" w:sz="0" w:space="0" w:color="auto"/>
            <w:left w:val="none" w:sz="0" w:space="0" w:color="auto"/>
            <w:bottom w:val="none" w:sz="0" w:space="0" w:color="auto"/>
            <w:right w:val="none" w:sz="0" w:space="0" w:color="auto"/>
          </w:divBdr>
        </w:div>
        <w:div w:id="800343424">
          <w:marLeft w:val="0"/>
          <w:marRight w:val="0"/>
          <w:marTop w:val="0"/>
          <w:marBottom w:val="0"/>
          <w:divBdr>
            <w:top w:val="none" w:sz="0" w:space="0" w:color="auto"/>
            <w:left w:val="none" w:sz="0" w:space="0" w:color="auto"/>
            <w:bottom w:val="none" w:sz="0" w:space="0" w:color="auto"/>
            <w:right w:val="none" w:sz="0" w:space="0" w:color="auto"/>
          </w:divBdr>
        </w:div>
        <w:div w:id="1324511840">
          <w:marLeft w:val="0"/>
          <w:marRight w:val="0"/>
          <w:marTop w:val="0"/>
          <w:marBottom w:val="0"/>
          <w:divBdr>
            <w:top w:val="none" w:sz="0" w:space="0" w:color="auto"/>
            <w:left w:val="none" w:sz="0" w:space="0" w:color="auto"/>
            <w:bottom w:val="none" w:sz="0" w:space="0" w:color="auto"/>
            <w:right w:val="none" w:sz="0" w:space="0" w:color="auto"/>
          </w:divBdr>
        </w:div>
      </w:divsChild>
    </w:div>
    <w:div w:id="2083328891">
      <w:bodyDiv w:val="1"/>
      <w:marLeft w:val="0"/>
      <w:marRight w:val="0"/>
      <w:marTop w:val="0"/>
      <w:marBottom w:val="0"/>
      <w:divBdr>
        <w:top w:val="none" w:sz="0" w:space="0" w:color="auto"/>
        <w:left w:val="none" w:sz="0" w:space="0" w:color="auto"/>
        <w:bottom w:val="none" w:sz="0" w:space="0" w:color="auto"/>
        <w:right w:val="none" w:sz="0" w:space="0" w:color="auto"/>
      </w:divBdr>
      <w:divsChild>
        <w:div w:id="1201432154">
          <w:marLeft w:val="0"/>
          <w:marRight w:val="0"/>
          <w:marTop w:val="0"/>
          <w:marBottom w:val="0"/>
          <w:divBdr>
            <w:top w:val="none" w:sz="0" w:space="0" w:color="auto"/>
            <w:left w:val="none" w:sz="0" w:space="0" w:color="auto"/>
            <w:bottom w:val="none" w:sz="0" w:space="0" w:color="auto"/>
            <w:right w:val="none" w:sz="0" w:space="0" w:color="auto"/>
          </w:divBdr>
        </w:div>
        <w:div w:id="797067412">
          <w:marLeft w:val="0"/>
          <w:marRight w:val="0"/>
          <w:marTop w:val="0"/>
          <w:marBottom w:val="0"/>
          <w:divBdr>
            <w:top w:val="none" w:sz="0" w:space="0" w:color="auto"/>
            <w:left w:val="none" w:sz="0" w:space="0" w:color="auto"/>
            <w:bottom w:val="none" w:sz="0" w:space="0" w:color="auto"/>
            <w:right w:val="none" w:sz="0" w:space="0" w:color="auto"/>
          </w:divBdr>
          <w:divsChild>
            <w:div w:id="95225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05538">
      <w:bodyDiv w:val="1"/>
      <w:marLeft w:val="0"/>
      <w:marRight w:val="0"/>
      <w:marTop w:val="0"/>
      <w:marBottom w:val="0"/>
      <w:divBdr>
        <w:top w:val="none" w:sz="0" w:space="0" w:color="auto"/>
        <w:left w:val="none" w:sz="0" w:space="0" w:color="auto"/>
        <w:bottom w:val="none" w:sz="0" w:space="0" w:color="auto"/>
        <w:right w:val="none" w:sz="0" w:space="0" w:color="auto"/>
      </w:divBdr>
    </w:div>
    <w:div w:id="213366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2225E8"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5B3B"/>
    <w:rsid w:val="001D53E5"/>
    <w:rsid w:val="001D5E1B"/>
    <w:rsid w:val="001E09E1"/>
    <w:rsid w:val="002225E8"/>
    <w:rsid w:val="00430C02"/>
    <w:rsid w:val="004400C2"/>
    <w:rsid w:val="0060258D"/>
    <w:rsid w:val="0060771A"/>
    <w:rsid w:val="006B7BC9"/>
    <w:rsid w:val="006F607B"/>
    <w:rsid w:val="007A1E22"/>
    <w:rsid w:val="007A6450"/>
    <w:rsid w:val="007B73E7"/>
    <w:rsid w:val="00856809"/>
    <w:rsid w:val="008D4FCD"/>
    <w:rsid w:val="009446F2"/>
    <w:rsid w:val="00A4167F"/>
    <w:rsid w:val="00AB42E6"/>
    <w:rsid w:val="00BA771E"/>
    <w:rsid w:val="00CD750F"/>
    <w:rsid w:val="00E3101C"/>
    <w:rsid w:val="00E36B4C"/>
    <w:rsid w:val="00E530A3"/>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27</Pages>
  <Words>6663</Words>
  <Characters>37984</Characters>
  <Application>Microsoft Office Word</Application>
  <DocSecurity>8</DocSecurity>
  <Lines>316</Lines>
  <Paragraphs>89</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44558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BBL Electrical and Air Conditioning Services</cp:lastModifiedBy>
  <cp:revision>133</cp:revision>
  <cp:lastPrinted>2015-06-26T03:29:00Z</cp:lastPrinted>
  <dcterms:created xsi:type="dcterms:W3CDTF">2018-11-29T03:32:00Z</dcterms:created>
  <dcterms:modified xsi:type="dcterms:W3CDTF">2018-12-05T07:51:00Z</dcterms:modified>
  <cp:category>Workbook</cp:category>
  <cp:contentStatus>v1-2_29/01/2016</cp:contentStatus>
</cp:coreProperties>
</file>