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69F9ECAE"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677444" w:rsidRPr="004932A4">
        <w:rPr>
          <w:szCs w:val="32"/>
        </w:rPr>
        <w:t xml:space="preserve"> </w:t>
      </w:r>
    </w:p>
    <w:p w14:paraId="258138D7" w14:textId="7F8A08C3"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4EE75EC3" w:rsidR="0023029D" w:rsidRPr="00F37CEF" w:rsidRDefault="004B7A84" w:rsidP="00C82D13">
            <w:pPr>
              <w:jc w:val="left"/>
              <w:rPr>
                <w:rFonts w:ascii="Arial" w:hAnsi="Arial" w:cs="Arial"/>
                <w:sz w:val="22"/>
                <w:szCs w:val="22"/>
              </w:rPr>
            </w:pPr>
            <w:permStart w:id="525343452" w:edGrp="everyone"/>
            <w:r>
              <w:rPr>
                <w:rFonts w:ascii="Arial" w:hAnsi="Arial" w:cs="Arial"/>
                <w:sz w:val="22"/>
                <w:szCs w:val="22"/>
              </w:rPr>
              <w:t>Kylie Roth</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000000"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000000"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000000"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000000"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000000"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000000"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000000"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000000"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000000"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1FA23391" w14:textId="0FF1F4F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76CDD263" w:rsidR="00C41417" w:rsidRPr="001C4084" w:rsidRDefault="004B7A84" w:rsidP="00C82D13">
            <w:pPr>
              <w:ind w:right="-24"/>
              <w:rPr>
                <w:rFonts w:ascii="Arial" w:hAnsi="Arial" w:cs="Arial"/>
                <w:sz w:val="22"/>
                <w:szCs w:val="22"/>
              </w:rPr>
            </w:pPr>
            <w:permStart w:id="404055991" w:edGrp="everyone"/>
            <w:r>
              <w:rPr>
                <w:rFonts w:ascii="Arial" w:hAnsi="Arial" w:cs="Arial"/>
                <w:sz w:val="22"/>
                <w:szCs w:val="22"/>
              </w:rPr>
              <w:t>Kylie Roth</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276B730F">
                      <wp:extent cx="428625" cy="321468"/>
                      <wp:effectExtent l="0" t="0" r="0" b="254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4-07-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42C071CB" w:rsidR="00C41417" w:rsidRPr="00DD7A44" w:rsidRDefault="00A84593" w:rsidP="00C82D13">
                <w:pPr>
                  <w:ind w:right="-24"/>
                  <w:rPr>
                    <w:rFonts w:ascii="Arial" w:hAnsi="Arial" w:cs="Arial"/>
                    <w:sz w:val="22"/>
                    <w:szCs w:val="22"/>
                  </w:rPr>
                </w:pPr>
                <w:r>
                  <w:rPr>
                    <w:rFonts w:ascii="Arial" w:hAnsi="Arial" w:cs="Arial"/>
                    <w:sz w:val="22"/>
                    <w:szCs w:val="22"/>
                  </w:rPr>
                  <w:t>17/07/2024</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0"/>
          <w:bookmarkEnd w:id="1"/>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3B467817" w:rsidR="00DD1A2A" w:rsidRPr="00E47051" w:rsidRDefault="004B7A84" w:rsidP="00DD1A2A">
            <w:pPr>
              <w:jc w:val="left"/>
              <w:rPr>
                <w:rFonts w:ascii="Arial" w:hAnsi="Arial" w:cs="Arial"/>
                <w:sz w:val="22"/>
                <w:szCs w:val="22"/>
              </w:rPr>
            </w:pPr>
            <w:permStart w:id="1417559983" w:edGrp="everyone"/>
            <w:r>
              <w:rPr>
                <w:rFonts w:ascii="Arial" w:hAnsi="Arial" w:cs="Arial"/>
                <w:sz w:val="22"/>
                <w:szCs w:val="22"/>
              </w:rPr>
              <w:t>Delta Group</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7A6F446B" w14:textId="04DD1E04" w:rsidR="009C625C" w:rsidRDefault="00440971" w:rsidP="009C625C">
            <w:pPr>
              <w:jc w:val="left"/>
              <w:rPr>
                <w:rFonts w:ascii="Arial" w:hAnsi="Arial" w:cs="Arial"/>
                <w:sz w:val="22"/>
              </w:rPr>
            </w:pPr>
            <w:permStart w:id="1048779094" w:edGrp="everyone"/>
            <w:r>
              <w:rPr>
                <w:rFonts w:ascii="Arial" w:hAnsi="Arial" w:cs="Arial"/>
                <w:sz w:val="22"/>
              </w:rPr>
              <w:t xml:space="preserve">PCBU </w:t>
            </w:r>
            <w:r w:rsidR="00124DCD">
              <w:rPr>
                <w:rFonts w:ascii="Arial" w:hAnsi="Arial" w:cs="Arial"/>
                <w:sz w:val="22"/>
              </w:rPr>
              <w:t>–</w:t>
            </w:r>
            <w:r w:rsidR="001278D4">
              <w:rPr>
                <w:rFonts w:ascii="Arial" w:hAnsi="Arial" w:cs="Arial"/>
                <w:sz w:val="22"/>
              </w:rPr>
              <w:t xml:space="preserve"> </w:t>
            </w:r>
            <w:r w:rsidR="00921B59" w:rsidRPr="001278D4">
              <w:rPr>
                <w:rFonts w:ascii="Arial" w:hAnsi="Arial" w:cs="Arial"/>
                <w:sz w:val="22"/>
              </w:rPr>
              <w:t>Work Health and Safety Act 2011 (Qld)</w:t>
            </w:r>
            <w:r w:rsidR="00921B59">
              <w:rPr>
                <w:rFonts w:ascii="Arial" w:hAnsi="Arial" w:cs="Arial"/>
                <w:sz w:val="22"/>
              </w:rPr>
              <w:t xml:space="preserve">, </w:t>
            </w:r>
            <w:r w:rsidR="001278D4">
              <w:rPr>
                <w:rFonts w:ascii="Arial" w:hAnsi="Arial" w:cs="Arial"/>
                <w:sz w:val="22"/>
              </w:rPr>
              <w:t>s</w:t>
            </w:r>
            <w:r w:rsidR="001278D4" w:rsidRPr="001278D4">
              <w:rPr>
                <w:rFonts w:ascii="Arial" w:hAnsi="Arial" w:cs="Arial"/>
                <w:sz w:val="22"/>
              </w:rPr>
              <w:t xml:space="preserve"> 19</w:t>
            </w:r>
            <w:r w:rsidR="00921B59">
              <w:rPr>
                <w:rFonts w:ascii="Arial" w:hAnsi="Arial" w:cs="Arial"/>
                <w:sz w:val="22"/>
              </w:rPr>
              <w:t xml:space="preserve"> – Primary Duty of Care; </w:t>
            </w:r>
            <w:r w:rsidR="001278D4" w:rsidRPr="001278D4">
              <w:rPr>
                <w:rFonts w:ascii="Arial" w:hAnsi="Arial" w:cs="Arial"/>
                <w:sz w:val="22"/>
              </w:rPr>
              <w:t>PCBU should ensure, so far as is</w:t>
            </w:r>
            <w:r w:rsidR="00921B59">
              <w:rPr>
                <w:rFonts w:ascii="Arial" w:hAnsi="Arial" w:cs="Arial"/>
                <w:sz w:val="22"/>
              </w:rPr>
              <w:t xml:space="preserve"> </w:t>
            </w:r>
            <w:r w:rsidR="001278D4" w:rsidRPr="001278D4">
              <w:rPr>
                <w:rFonts w:ascii="Arial" w:hAnsi="Arial" w:cs="Arial"/>
                <w:sz w:val="22"/>
              </w:rPr>
              <w:t>reasonably practicable, the health and safety of workers affected by the</w:t>
            </w:r>
            <w:r w:rsidR="00921B59">
              <w:rPr>
                <w:rFonts w:ascii="Arial" w:hAnsi="Arial" w:cs="Arial"/>
                <w:sz w:val="22"/>
              </w:rPr>
              <w:t xml:space="preserve"> </w:t>
            </w:r>
            <w:r w:rsidR="001278D4" w:rsidRPr="001278D4">
              <w:rPr>
                <w:rFonts w:ascii="Arial" w:hAnsi="Arial" w:cs="Arial"/>
                <w:sz w:val="22"/>
              </w:rPr>
              <w:t>business or undertaking.</w:t>
            </w:r>
            <w:r w:rsidR="00191CA2">
              <w:rPr>
                <w:rFonts w:ascii="Arial" w:hAnsi="Arial" w:cs="Arial"/>
                <w:sz w:val="22"/>
              </w:rPr>
              <w:t xml:space="preserve"> </w:t>
            </w:r>
            <w:r w:rsidR="003D7C4F">
              <w:rPr>
                <w:rFonts w:ascii="Arial" w:hAnsi="Arial" w:cs="Arial"/>
                <w:sz w:val="22"/>
              </w:rPr>
              <w:t xml:space="preserve">S 20 </w:t>
            </w:r>
            <w:r w:rsidR="00E36CC4">
              <w:rPr>
                <w:rFonts w:ascii="Arial" w:hAnsi="Arial" w:cs="Arial"/>
                <w:sz w:val="22"/>
              </w:rPr>
              <w:t>Further</w:t>
            </w:r>
            <w:r w:rsidR="003D7C4F">
              <w:rPr>
                <w:rFonts w:ascii="Arial" w:hAnsi="Arial" w:cs="Arial"/>
                <w:sz w:val="22"/>
              </w:rPr>
              <w:t xml:space="preserve"> duties of persons </w:t>
            </w:r>
            <w:r w:rsidR="00E36CC4">
              <w:rPr>
                <w:rFonts w:ascii="Arial" w:hAnsi="Arial" w:cs="Arial"/>
                <w:sz w:val="22"/>
              </w:rPr>
              <w:t>conducting</w:t>
            </w:r>
            <w:r w:rsidR="003D7C4F">
              <w:rPr>
                <w:rFonts w:ascii="Arial" w:hAnsi="Arial" w:cs="Arial"/>
                <w:sz w:val="22"/>
              </w:rPr>
              <w:t xml:space="preserve"> businesses or undertakings.</w:t>
            </w:r>
            <w:r w:rsidR="00E36CC4">
              <w:rPr>
                <w:rFonts w:ascii="Arial" w:hAnsi="Arial" w:cs="Arial"/>
                <w:sz w:val="22"/>
              </w:rPr>
              <w:t xml:space="preserve"> Also s 21, 22, 23, 24, 25, 26 and 26A.</w:t>
            </w:r>
          </w:p>
          <w:p w14:paraId="478E3AD9" w14:textId="77777777" w:rsidR="00921B59" w:rsidRDefault="00921B59" w:rsidP="009C625C">
            <w:pPr>
              <w:jc w:val="left"/>
              <w:rPr>
                <w:rFonts w:ascii="Arial" w:hAnsi="Arial" w:cs="Arial"/>
                <w:sz w:val="22"/>
              </w:rPr>
            </w:pPr>
          </w:p>
          <w:p w14:paraId="0A4F6703" w14:textId="764EA8D5" w:rsidR="001278D4" w:rsidRPr="001278D4" w:rsidRDefault="00440971" w:rsidP="001278D4">
            <w:pPr>
              <w:jc w:val="left"/>
              <w:rPr>
                <w:rFonts w:ascii="Arial" w:hAnsi="Arial" w:cs="Arial"/>
                <w:sz w:val="22"/>
              </w:rPr>
            </w:pPr>
            <w:r>
              <w:rPr>
                <w:rFonts w:ascii="Arial" w:hAnsi="Arial" w:cs="Arial"/>
                <w:sz w:val="22"/>
              </w:rPr>
              <w:t>Officer duties</w:t>
            </w:r>
            <w:r w:rsidR="00124DCD">
              <w:rPr>
                <w:rFonts w:ascii="Arial" w:hAnsi="Arial" w:cs="Arial"/>
                <w:sz w:val="22"/>
              </w:rPr>
              <w:t xml:space="preserve"> </w:t>
            </w:r>
            <w:r w:rsidR="00921B59">
              <w:rPr>
                <w:rFonts w:ascii="Arial" w:hAnsi="Arial" w:cs="Arial"/>
                <w:sz w:val="22"/>
              </w:rPr>
              <w:t>–</w:t>
            </w:r>
            <w:r>
              <w:rPr>
                <w:rFonts w:ascii="Arial" w:hAnsi="Arial" w:cs="Arial"/>
                <w:sz w:val="22"/>
              </w:rPr>
              <w:t xml:space="preserve"> </w:t>
            </w:r>
            <w:r w:rsidR="00E36CC4">
              <w:rPr>
                <w:rFonts w:ascii="Arial" w:hAnsi="Arial" w:cs="Arial"/>
                <w:sz w:val="22"/>
              </w:rPr>
              <w:t xml:space="preserve">s 27 Work Health and Safety Act 2011, </w:t>
            </w:r>
            <w:r>
              <w:rPr>
                <w:rFonts w:ascii="Arial" w:hAnsi="Arial" w:cs="Arial"/>
                <w:sz w:val="22"/>
              </w:rPr>
              <w:t>have a duty to exercise due diligence to ensure a business or undertaking complies with their duties under the model of the WHS laws.</w:t>
            </w:r>
          </w:p>
          <w:p w14:paraId="4388FDDF" w14:textId="77777777" w:rsidR="000D6466" w:rsidRDefault="000D6466" w:rsidP="001278D4">
            <w:pPr>
              <w:jc w:val="left"/>
              <w:rPr>
                <w:rFonts w:ascii="Arial" w:hAnsi="Arial" w:cs="Arial"/>
                <w:sz w:val="22"/>
              </w:rPr>
            </w:pPr>
          </w:p>
          <w:p w14:paraId="3C46CEF3" w14:textId="557B048E" w:rsidR="00E671F5" w:rsidRDefault="00124DCD" w:rsidP="00E47051">
            <w:pPr>
              <w:jc w:val="left"/>
              <w:rPr>
                <w:rFonts w:ascii="Arial" w:hAnsi="Arial" w:cs="Arial"/>
                <w:sz w:val="22"/>
              </w:rPr>
            </w:pPr>
            <w:r>
              <w:rPr>
                <w:rFonts w:ascii="Arial" w:hAnsi="Arial" w:cs="Arial"/>
                <w:sz w:val="22"/>
              </w:rPr>
              <w:t xml:space="preserve">Workers </w:t>
            </w:r>
            <w:r w:rsidR="000D6466">
              <w:rPr>
                <w:rFonts w:ascii="Arial" w:hAnsi="Arial" w:cs="Arial"/>
                <w:sz w:val="22"/>
              </w:rPr>
              <w:t>–</w:t>
            </w:r>
            <w:r w:rsidR="00774D77">
              <w:rPr>
                <w:rFonts w:ascii="Arial" w:hAnsi="Arial" w:cs="Arial"/>
                <w:sz w:val="22"/>
              </w:rPr>
              <w:t xml:space="preserve"> </w:t>
            </w:r>
            <w:r w:rsidR="00E36CC4">
              <w:rPr>
                <w:rFonts w:ascii="Arial" w:hAnsi="Arial" w:cs="Arial"/>
                <w:sz w:val="22"/>
              </w:rPr>
              <w:t xml:space="preserve">s 28 Work Health and Safety Act 2011, </w:t>
            </w:r>
            <w:r w:rsidR="00774D77">
              <w:rPr>
                <w:rFonts w:ascii="Arial" w:hAnsi="Arial" w:cs="Arial"/>
                <w:sz w:val="22"/>
              </w:rPr>
              <w:t>while at work, must take reasonable care for their own health an</w:t>
            </w:r>
            <w:r w:rsidR="00AC772C">
              <w:rPr>
                <w:rFonts w:ascii="Arial" w:hAnsi="Arial" w:cs="Arial"/>
                <w:sz w:val="22"/>
              </w:rPr>
              <w:t>d</w:t>
            </w:r>
            <w:r w:rsidR="00774D77">
              <w:rPr>
                <w:rFonts w:ascii="Arial" w:hAnsi="Arial" w:cs="Arial"/>
                <w:sz w:val="22"/>
              </w:rPr>
              <w:t xml:space="preserve"> safety, and that of others who may be affected by the workers acts or omissions, comply, so far as reasonably able, with any reasonably instruction that is given by the PCBU to comply with the Act and cooperate with any reasonable policy or procedure of the PCBU relating to health or safety at the workplace that has been notified</w:t>
            </w:r>
          </w:p>
          <w:p w14:paraId="55C60B54" w14:textId="17E0258F" w:rsidR="006E5181" w:rsidRDefault="00774D77" w:rsidP="00E47051">
            <w:pPr>
              <w:jc w:val="left"/>
              <w:rPr>
                <w:rFonts w:ascii="Arial" w:hAnsi="Arial" w:cs="Arial"/>
                <w:sz w:val="22"/>
              </w:rPr>
            </w:pPr>
            <w:r>
              <w:rPr>
                <w:rFonts w:ascii="Arial" w:hAnsi="Arial" w:cs="Arial"/>
                <w:sz w:val="22"/>
              </w:rPr>
              <w:t xml:space="preserve"> to workers.</w:t>
            </w:r>
          </w:p>
          <w:p w14:paraId="1742A724" w14:textId="77777777" w:rsidR="006E5181" w:rsidRDefault="006E5181" w:rsidP="00E47051">
            <w:pPr>
              <w:jc w:val="left"/>
              <w:rPr>
                <w:rFonts w:ascii="Arial" w:hAnsi="Arial" w:cs="Arial"/>
                <w:sz w:val="22"/>
              </w:rPr>
            </w:pPr>
          </w:p>
          <w:p w14:paraId="58123174" w14:textId="43FCC6D9" w:rsidR="006E5181" w:rsidRPr="00E47051" w:rsidRDefault="00E36CC4" w:rsidP="00E47051">
            <w:pPr>
              <w:jc w:val="left"/>
              <w:rPr>
                <w:rFonts w:ascii="Arial" w:hAnsi="Arial" w:cs="Arial"/>
                <w:sz w:val="22"/>
              </w:rPr>
            </w:pPr>
            <w:r>
              <w:rPr>
                <w:rFonts w:ascii="Arial" w:hAnsi="Arial" w:cs="Arial"/>
                <w:sz w:val="22"/>
              </w:rPr>
              <w:t>S 29 - Duties of other persons at the workplace, Work Health and Safety Act 2011.</w:t>
            </w:r>
            <w:permEnd w:id="1048779094"/>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4E18C490" w14:textId="16A25DE0" w:rsidR="006E5181" w:rsidRPr="00E47051" w:rsidRDefault="00AC772C" w:rsidP="003932FB">
            <w:pPr>
              <w:jc w:val="left"/>
              <w:rPr>
                <w:rFonts w:ascii="Arial" w:hAnsi="Arial" w:cs="Arial"/>
                <w:sz w:val="22"/>
              </w:rPr>
            </w:pPr>
            <w:permStart w:id="1199989110" w:edGrp="everyone"/>
            <w:r>
              <w:rPr>
                <w:rFonts w:ascii="Arial" w:hAnsi="Arial" w:cs="Arial"/>
                <w:sz w:val="22"/>
              </w:rPr>
              <w:t xml:space="preserve">PCBU, Officers, workers - </w:t>
            </w:r>
            <w:r w:rsidR="001779DC">
              <w:rPr>
                <w:rFonts w:ascii="Arial" w:hAnsi="Arial" w:cs="Arial"/>
                <w:sz w:val="22"/>
              </w:rPr>
              <w:t>s 34</w:t>
            </w:r>
            <w:r w:rsidR="00E671F5">
              <w:rPr>
                <w:rFonts w:ascii="Arial" w:hAnsi="Arial" w:cs="Arial"/>
                <w:sz w:val="22"/>
              </w:rPr>
              <w:t xml:space="preserve"> - </w:t>
            </w:r>
            <w:r w:rsidR="00E3260C">
              <w:rPr>
                <w:rFonts w:ascii="Arial" w:hAnsi="Arial" w:cs="Arial"/>
                <w:sz w:val="22"/>
              </w:rPr>
              <w:t>Duty to identify hazards – A duty holder, in managing risks to health and safety, must identify reasonably foreseeable hazards that could give rise to risks to health and safety.</w:t>
            </w:r>
            <w:permEnd w:id="1199989110"/>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lastRenderedPageBreak/>
              <w:t>Codes of practice</w:t>
            </w:r>
          </w:p>
        </w:tc>
      </w:tr>
      <w:tr w:rsidR="006E5181" w:rsidRPr="00E47051" w14:paraId="4BD33A42" w14:textId="77777777" w:rsidTr="003932FB">
        <w:trPr>
          <w:trHeight w:val="1304"/>
        </w:trPr>
        <w:tc>
          <w:tcPr>
            <w:tcW w:w="9242" w:type="dxa"/>
          </w:tcPr>
          <w:p w14:paraId="0BD391D5" w14:textId="77777777" w:rsidR="00E671F5" w:rsidRPr="00E671F5" w:rsidRDefault="00E671F5" w:rsidP="00E671F5">
            <w:pPr>
              <w:jc w:val="left"/>
              <w:rPr>
                <w:rFonts w:ascii="Arial" w:hAnsi="Arial" w:cs="Arial"/>
                <w:sz w:val="22"/>
              </w:rPr>
            </w:pPr>
            <w:permStart w:id="1897289516" w:edGrp="everyone"/>
            <w:r w:rsidRPr="00E671F5">
              <w:rPr>
                <w:rFonts w:ascii="Arial" w:hAnsi="Arial" w:cs="Arial"/>
                <w:sz w:val="22"/>
              </w:rPr>
              <w:t xml:space="preserve">A PCBU must eliminate risks in the workplace, or if that is not reasonably practicable, </w:t>
            </w:r>
          </w:p>
          <w:p w14:paraId="3F77D24A" w14:textId="4E8E3C92" w:rsidR="00E671F5" w:rsidRDefault="00E671F5" w:rsidP="00E671F5">
            <w:pPr>
              <w:jc w:val="left"/>
              <w:rPr>
                <w:rFonts w:ascii="Arial" w:hAnsi="Arial" w:cs="Arial"/>
                <w:sz w:val="22"/>
              </w:rPr>
            </w:pPr>
            <w:r w:rsidRPr="00E671F5">
              <w:rPr>
                <w:rFonts w:ascii="Arial" w:hAnsi="Arial" w:cs="Arial"/>
                <w:sz w:val="22"/>
              </w:rPr>
              <w:t>minimise the risks so far as is reasonably practicable.</w:t>
            </w:r>
          </w:p>
          <w:p w14:paraId="1EF8564E" w14:textId="77777777" w:rsidR="00E671F5" w:rsidRDefault="00E671F5" w:rsidP="003932FB">
            <w:pPr>
              <w:jc w:val="left"/>
              <w:rPr>
                <w:rFonts w:ascii="Arial" w:hAnsi="Arial" w:cs="Arial"/>
                <w:sz w:val="22"/>
              </w:rPr>
            </w:pPr>
          </w:p>
          <w:p w14:paraId="22F57425" w14:textId="752170FB" w:rsidR="00B07C17" w:rsidRDefault="00B07C17" w:rsidP="003932FB">
            <w:pPr>
              <w:jc w:val="left"/>
              <w:rPr>
                <w:rFonts w:ascii="Arial" w:hAnsi="Arial" w:cs="Arial"/>
                <w:sz w:val="22"/>
              </w:rPr>
            </w:pPr>
            <w:r>
              <w:rPr>
                <w:rFonts w:ascii="Arial" w:hAnsi="Arial" w:cs="Arial"/>
                <w:sz w:val="22"/>
              </w:rPr>
              <w:t>Duty of officers – Have a duty to exercise due diligence to ensure the PCBU complies with the WHS Act and the WHS Regulation. This includes taking reasonable steps to gain an understanding of the hazards and the risks associated with the operations of the business or undertaking, and ensure the business or undertaking has and uses appropriate resources and processes to eliminate or minimise risks to health and safety.</w:t>
            </w:r>
          </w:p>
          <w:p w14:paraId="08FF83CB" w14:textId="77777777" w:rsidR="00B07C17" w:rsidRDefault="00B07C17" w:rsidP="003932FB">
            <w:pPr>
              <w:jc w:val="left"/>
              <w:rPr>
                <w:rFonts w:ascii="Arial" w:hAnsi="Arial" w:cs="Arial"/>
                <w:sz w:val="22"/>
              </w:rPr>
            </w:pPr>
          </w:p>
          <w:p w14:paraId="439196A4" w14:textId="1433A289" w:rsidR="00B07C17" w:rsidRDefault="00B07C17" w:rsidP="003932FB">
            <w:pPr>
              <w:jc w:val="left"/>
              <w:rPr>
                <w:rFonts w:ascii="Arial" w:hAnsi="Arial" w:cs="Arial"/>
                <w:sz w:val="22"/>
              </w:rPr>
            </w:pPr>
            <w:r>
              <w:rPr>
                <w:rFonts w:ascii="Arial" w:hAnsi="Arial" w:cs="Arial"/>
                <w:sz w:val="22"/>
              </w:rPr>
              <w:t>Duty of workers – have a duty to take reasonable care of the own health and safety and to not adversely affect the health and safety of others. Comply with reasonable instructions cooperate with health and safety policies or procedures that have been notified to workers. Use PPE if provided by the PCBU so far as reasonably able.</w:t>
            </w:r>
          </w:p>
          <w:permEnd w:id="1897289516"/>
          <w:p w14:paraId="2F64DF31" w14:textId="6285E75D" w:rsidR="006E5181" w:rsidRPr="00E47051" w:rsidRDefault="006E5181" w:rsidP="003932FB">
            <w:pPr>
              <w:jc w:val="left"/>
              <w:rPr>
                <w:rFonts w:ascii="Arial" w:hAnsi="Arial" w:cs="Arial"/>
                <w:sz w:val="22"/>
              </w:rPr>
            </w:pPr>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5B7C620" w14:textId="77777777" w:rsidTr="003932FB">
        <w:trPr>
          <w:trHeight w:val="1077"/>
        </w:trPr>
        <w:tc>
          <w:tcPr>
            <w:tcW w:w="9242" w:type="dxa"/>
          </w:tcPr>
          <w:p w14:paraId="44914438" w14:textId="1B295F0D" w:rsidR="005A76A9" w:rsidRPr="005A76A9" w:rsidRDefault="009767A1" w:rsidP="005A76A9">
            <w:pPr>
              <w:jc w:val="left"/>
              <w:rPr>
                <w:rFonts w:ascii="Arial" w:hAnsi="Arial" w:cs="Arial"/>
                <w:sz w:val="22"/>
              </w:rPr>
            </w:pPr>
            <w:permStart w:id="1036260080" w:edGrp="everyone"/>
            <w:r>
              <w:rPr>
                <w:rFonts w:ascii="Arial" w:hAnsi="Arial" w:cs="Arial"/>
                <w:sz w:val="22"/>
              </w:rPr>
              <w:t>WorkSafe.qld.gov.au has Safe work method statements</w:t>
            </w:r>
            <w:r w:rsidR="005A76A9">
              <w:rPr>
                <w:rFonts w:ascii="Arial" w:hAnsi="Arial" w:cs="Arial"/>
                <w:sz w:val="22"/>
              </w:rPr>
              <w:t xml:space="preserve"> </w:t>
            </w:r>
            <w:r w:rsidR="005A76A9" w:rsidRPr="005A76A9">
              <w:rPr>
                <w:rFonts w:ascii="Arial" w:hAnsi="Arial" w:cs="Arial"/>
                <w:sz w:val="22"/>
              </w:rPr>
              <w:t>ensure that a safe work method statement (SWMS) is prepared before the proposed work starts</w:t>
            </w:r>
            <w:r w:rsidR="005A76A9">
              <w:rPr>
                <w:rFonts w:ascii="Arial" w:hAnsi="Arial" w:cs="Arial"/>
                <w:sz w:val="22"/>
              </w:rPr>
              <w:t xml:space="preserve">, </w:t>
            </w:r>
            <w:r w:rsidR="005A76A9" w:rsidRPr="005A76A9">
              <w:rPr>
                <w:rFonts w:ascii="Arial" w:hAnsi="Arial" w:cs="Arial"/>
                <w:sz w:val="22"/>
              </w:rPr>
              <w:t xml:space="preserve">make arrangements to ensure that the </w:t>
            </w:r>
            <w:r w:rsidR="00E36CC4" w:rsidRPr="005A76A9">
              <w:rPr>
                <w:rFonts w:ascii="Arial" w:hAnsi="Arial" w:cs="Arial"/>
                <w:sz w:val="22"/>
              </w:rPr>
              <w:t>high-risk</w:t>
            </w:r>
            <w:r w:rsidR="005A76A9" w:rsidRPr="005A76A9">
              <w:rPr>
                <w:rFonts w:ascii="Arial" w:hAnsi="Arial" w:cs="Arial"/>
                <w:sz w:val="22"/>
              </w:rPr>
              <w:t xml:space="preserve"> construction work is carried out in accordance with the SWMS</w:t>
            </w:r>
            <w:r w:rsidR="005A76A9">
              <w:rPr>
                <w:rFonts w:ascii="Arial" w:hAnsi="Arial" w:cs="Arial"/>
                <w:sz w:val="22"/>
              </w:rPr>
              <w:t>,</w:t>
            </w:r>
          </w:p>
          <w:p w14:paraId="13F2E4A0" w14:textId="77777777" w:rsidR="005A76A9" w:rsidRPr="005A76A9" w:rsidRDefault="005A76A9" w:rsidP="005A76A9">
            <w:pPr>
              <w:jc w:val="left"/>
              <w:rPr>
                <w:rFonts w:ascii="Arial" w:hAnsi="Arial" w:cs="Arial"/>
                <w:sz w:val="22"/>
              </w:rPr>
            </w:pPr>
            <w:r w:rsidRPr="005A76A9">
              <w:rPr>
                <w:rFonts w:ascii="Arial" w:hAnsi="Arial" w:cs="Arial"/>
                <w:sz w:val="22"/>
              </w:rPr>
              <w:t>ensure that a copy of the SWMS is given to the principal contractor before the work starts</w:t>
            </w:r>
          </w:p>
          <w:p w14:paraId="4DB2F6ED" w14:textId="7A11F005" w:rsidR="006E5181" w:rsidRPr="00E47051" w:rsidRDefault="005A76A9" w:rsidP="003932FB">
            <w:pPr>
              <w:jc w:val="left"/>
              <w:rPr>
                <w:rFonts w:ascii="Arial" w:hAnsi="Arial" w:cs="Arial"/>
                <w:sz w:val="22"/>
              </w:rPr>
            </w:pPr>
            <w:r w:rsidRPr="005A76A9">
              <w:rPr>
                <w:rFonts w:ascii="Arial" w:hAnsi="Arial" w:cs="Arial"/>
                <w:sz w:val="22"/>
              </w:rPr>
              <w:t xml:space="preserve">ensure that a SWMS is reviewed and </w:t>
            </w:r>
            <w:r w:rsidR="00E36CC4" w:rsidRPr="005A76A9">
              <w:rPr>
                <w:rFonts w:ascii="Arial" w:hAnsi="Arial" w:cs="Arial"/>
                <w:sz w:val="22"/>
              </w:rPr>
              <w:t>revised,</w:t>
            </w:r>
            <w:r w:rsidRPr="005A76A9">
              <w:rPr>
                <w:rFonts w:ascii="Arial" w:hAnsi="Arial" w:cs="Arial"/>
                <w:sz w:val="22"/>
              </w:rPr>
              <w:t xml:space="preserve"> if </w:t>
            </w:r>
            <w:r w:rsidR="00E36CC4" w:rsidRPr="005A76A9">
              <w:rPr>
                <w:rFonts w:ascii="Arial" w:hAnsi="Arial" w:cs="Arial"/>
                <w:sz w:val="22"/>
              </w:rPr>
              <w:t>necessary,</w:t>
            </w:r>
            <w:r>
              <w:rPr>
                <w:rFonts w:ascii="Arial" w:hAnsi="Arial" w:cs="Arial"/>
                <w:sz w:val="22"/>
              </w:rPr>
              <w:t xml:space="preserve"> </w:t>
            </w:r>
            <w:r w:rsidRPr="005A76A9">
              <w:rPr>
                <w:rFonts w:ascii="Arial" w:hAnsi="Arial" w:cs="Arial"/>
                <w:sz w:val="22"/>
              </w:rPr>
              <w:t xml:space="preserve">keep a copy of the SWMS until the </w:t>
            </w:r>
            <w:r w:rsidR="00E36CC4" w:rsidRPr="005A76A9">
              <w:rPr>
                <w:rFonts w:ascii="Arial" w:hAnsi="Arial" w:cs="Arial"/>
                <w:sz w:val="22"/>
              </w:rPr>
              <w:t>high-risk</w:t>
            </w:r>
            <w:r w:rsidRPr="005A76A9">
              <w:rPr>
                <w:rFonts w:ascii="Arial" w:hAnsi="Arial" w:cs="Arial"/>
                <w:sz w:val="22"/>
              </w:rPr>
              <w:t xml:space="preserve"> construction work is completed.</w:t>
            </w:r>
            <w:r>
              <w:rPr>
                <w:rFonts w:ascii="Arial" w:hAnsi="Arial" w:cs="Arial"/>
                <w:sz w:val="22"/>
              </w:rPr>
              <w:t xml:space="preserve"> </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2D5585A3" w14:textId="65275E5E" w:rsidR="006E5181" w:rsidRPr="00E47051" w:rsidRDefault="00AC772C" w:rsidP="006E5181">
            <w:pPr>
              <w:jc w:val="left"/>
              <w:rPr>
                <w:rFonts w:ascii="Arial" w:hAnsi="Arial" w:cs="Arial"/>
                <w:sz w:val="22"/>
              </w:rPr>
            </w:pPr>
            <w:permStart w:id="56690894" w:edGrp="everyone"/>
            <w:r>
              <w:rPr>
                <w:rFonts w:ascii="Arial" w:hAnsi="Arial" w:cs="Arial"/>
                <w:sz w:val="22"/>
              </w:rPr>
              <w:t xml:space="preserve">By keeping myself and others safe, </w:t>
            </w:r>
            <w:r w:rsidR="005A76A9">
              <w:rPr>
                <w:rFonts w:ascii="Arial" w:hAnsi="Arial" w:cs="Arial"/>
                <w:sz w:val="22"/>
              </w:rPr>
              <w:t xml:space="preserve">by checking SWMS for guidance and </w:t>
            </w:r>
            <w:r>
              <w:rPr>
                <w:rFonts w:ascii="Arial" w:hAnsi="Arial" w:cs="Arial"/>
                <w:sz w:val="22"/>
              </w:rPr>
              <w:t>by i</w:t>
            </w:r>
            <w:r w:rsidR="00E671F5">
              <w:rPr>
                <w:rFonts w:ascii="Arial" w:hAnsi="Arial" w:cs="Arial"/>
                <w:sz w:val="22"/>
              </w:rPr>
              <w:t>dentifying any hazards and notifying the appropriate personnel</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56632BB0" w14:textId="4222EDEB" w:rsidR="001779DC" w:rsidRPr="001779DC" w:rsidRDefault="001779DC" w:rsidP="001779DC">
            <w:pPr>
              <w:jc w:val="left"/>
              <w:rPr>
                <w:rFonts w:ascii="Arial" w:hAnsi="Arial" w:cs="Arial"/>
                <w:sz w:val="22"/>
              </w:rPr>
            </w:pPr>
            <w:permStart w:id="1565477751" w:edGrp="everyone"/>
            <w:r>
              <w:rPr>
                <w:rFonts w:ascii="Arial" w:hAnsi="Arial" w:cs="Arial"/>
                <w:sz w:val="22"/>
              </w:rPr>
              <w:t xml:space="preserve">s 17 – Management of risks; </w:t>
            </w:r>
            <w:r>
              <w:t>A</w:t>
            </w:r>
            <w:r w:rsidRPr="001779DC">
              <w:rPr>
                <w:rFonts w:ascii="Arial" w:hAnsi="Arial" w:cs="Arial"/>
                <w:sz w:val="22"/>
              </w:rPr>
              <w:t xml:space="preserve"> duty imposed on a person to ensure health and safety</w:t>
            </w:r>
          </w:p>
          <w:p w14:paraId="67EE2A44" w14:textId="6692E629" w:rsidR="006E5181" w:rsidRPr="00E47051" w:rsidRDefault="001779DC" w:rsidP="00E47051">
            <w:pPr>
              <w:jc w:val="left"/>
              <w:rPr>
                <w:rFonts w:ascii="Arial" w:hAnsi="Arial" w:cs="Arial"/>
                <w:sz w:val="22"/>
              </w:rPr>
            </w:pPr>
            <w:r w:rsidRPr="001779DC">
              <w:rPr>
                <w:rFonts w:ascii="Arial" w:hAnsi="Arial" w:cs="Arial"/>
                <w:sz w:val="22"/>
              </w:rPr>
              <w:t xml:space="preserve"> requires the person</w:t>
            </w:r>
            <w:r>
              <w:rPr>
                <w:rFonts w:ascii="Arial" w:hAnsi="Arial" w:cs="Arial"/>
                <w:sz w:val="22"/>
              </w:rPr>
              <w:t xml:space="preserve"> </w:t>
            </w:r>
            <w:r w:rsidRPr="001779DC">
              <w:rPr>
                <w:rFonts w:ascii="Arial" w:hAnsi="Arial" w:cs="Arial"/>
                <w:sz w:val="22"/>
              </w:rPr>
              <w:t>to eliminate risks to health and safety, so far as is</w:t>
            </w:r>
            <w:r>
              <w:rPr>
                <w:rFonts w:ascii="Arial" w:hAnsi="Arial" w:cs="Arial"/>
                <w:sz w:val="22"/>
              </w:rPr>
              <w:t xml:space="preserve"> </w:t>
            </w:r>
            <w:r w:rsidRPr="001779DC">
              <w:rPr>
                <w:rFonts w:ascii="Arial" w:hAnsi="Arial" w:cs="Arial"/>
                <w:sz w:val="22"/>
              </w:rPr>
              <w:t>reasonably practicable; and</w:t>
            </w:r>
            <w:r>
              <w:rPr>
                <w:rFonts w:ascii="Arial" w:hAnsi="Arial" w:cs="Arial"/>
                <w:sz w:val="22"/>
              </w:rPr>
              <w:t xml:space="preserve"> </w:t>
            </w:r>
            <w:r w:rsidRPr="001779DC">
              <w:rPr>
                <w:rFonts w:ascii="Arial" w:hAnsi="Arial" w:cs="Arial"/>
                <w:sz w:val="22"/>
              </w:rPr>
              <w:t>if it is not reasonably practicable to eliminate risks to</w:t>
            </w:r>
            <w:r>
              <w:rPr>
                <w:rFonts w:ascii="Arial" w:hAnsi="Arial" w:cs="Arial"/>
                <w:sz w:val="22"/>
              </w:rPr>
              <w:t xml:space="preserve"> </w:t>
            </w:r>
            <w:r w:rsidRPr="001779DC">
              <w:rPr>
                <w:rFonts w:ascii="Arial" w:hAnsi="Arial" w:cs="Arial"/>
                <w:sz w:val="22"/>
              </w:rPr>
              <w:t>health and safety, to minimise those risks so far as is reasonably practicable</w:t>
            </w:r>
            <w:r>
              <w:rPr>
                <w:rFonts w:ascii="Arial" w:hAnsi="Arial" w:cs="Arial"/>
                <w:sz w:val="22"/>
              </w:rPr>
              <w:t xml:space="preserve"> </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7AF49FCE" w14:textId="77777777" w:rsidR="001779DC" w:rsidRDefault="001779DC" w:rsidP="001779DC">
            <w:pPr>
              <w:jc w:val="left"/>
              <w:rPr>
                <w:rFonts w:ascii="Arial" w:hAnsi="Arial" w:cs="Arial"/>
                <w:sz w:val="22"/>
              </w:rPr>
            </w:pPr>
            <w:permStart w:id="1193309156" w:edGrp="everyone"/>
            <w:r>
              <w:rPr>
                <w:rFonts w:ascii="Arial" w:hAnsi="Arial" w:cs="Arial"/>
                <w:sz w:val="22"/>
              </w:rPr>
              <w:t xml:space="preserve">s 35 Management of risk </w:t>
            </w:r>
          </w:p>
          <w:p w14:paraId="18CEB480" w14:textId="77777777" w:rsidR="001779DC" w:rsidRDefault="001779DC" w:rsidP="001779DC">
            <w:pPr>
              <w:jc w:val="left"/>
              <w:rPr>
                <w:rFonts w:ascii="Arial" w:hAnsi="Arial" w:cs="Arial"/>
                <w:sz w:val="22"/>
              </w:rPr>
            </w:pPr>
          </w:p>
          <w:p w14:paraId="3A39BE90" w14:textId="3C1B6FDF" w:rsidR="006E5181" w:rsidRPr="00E47051" w:rsidRDefault="001779DC" w:rsidP="00E47051">
            <w:pPr>
              <w:jc w:val="left"/>
              <w:rPr>
                <w:rFonts w:ascii="Arial" w:hAnsi="Arial" w:cs="Arial"/>
                <w:sz w:val="22"/>
              </w:rPr>
            </w:pPr>
            <w:r w:rsidRPr="001779DC">
              <w:rPr>
                <w:rFonts w:ascii="Arial" w:hAnsi="Arial" w:cs="Arial"/>
                <w:sz w:val="22"/>
              </w:rPr>
              <w:t>A duty holder, in managing risks to health and safety, must</w:t>
            </w:r>
            <w:r>
              <w:rPr>
                <w:rFonts w:ascii="Arial" w:hAnsi="Arial" w:cs="Arial"/>
                <w:sz w:val="22"/>
              </w:rPr>
              <w:t xml:space="preserve"> </w:t>
            </w:r>
            <w:r w:rsidRPr="001779DC">
              <w:rPr>
                <w:rFonts w:ascii="Arial" w:hAnsi="Arial" w:cs="Arial"/>
                <w:sz w:val="22"/>
              </w:rPr>
              <w:t>eliminate risks to health and safety so far as is</w:t>
            </w:r>
            <w:r>
              <w:rPr>
                <w:rFonts w:ascii="Arial" w:hAnsi="Arial" w:cs="Arial"/>
                <w:sz w:val="22"/>
              </w:rPr>
              <w:t xml:space="preserve"> </w:t>
            </w:r>
            <w:r w:rsidRPr="001779DC">
              <w:rPr>
                <w:rFonts w:ascii="Arial" w:hAnsi="Arial" w:cs="Arial"/>
                <w:sz w:val="22"/>
              </w:rPr>
              <w:t>reasonably practicable; and</w:t>
            </w:r>
            <w:r>
              <w:rPr>
                <w:rFonts w:ascii="Arial" w:hAnsi="Arial" w:cs="Arial"/>
                <w:sz w:val="22"/>
              </w:rPr>
              <w:t xml:space="preserve"> </w:t>
            </w:r>
            <w:r w:rsidRPr="001779DC">
              <w:rPr>
                <w:rFonts w:ascii="Arial" w:hAnsi="Arial" w:cs="Arial"/>
                <w:sz w:val="22"/>
              </w:rPr>
              <w:t xml:space="preserve">if it is not reasonably practicable to </w:t>
            </w:r>
            <w:r>
              <w:rPr>
                <w:rFonts w:ascii="Arial" w:hAnsi="Arial" w:cs="Arial"/>
                <w:sz w:val="22"/>
              </w:rPr>
              <w:t>e</w:t>
            </w:r>
            <w:r w:rsidRPr="001779DC">
              <w:rPr>
                <w:rFonts w:ascii="Arial" w:hAnsi="Arial" w:cs="Arial"/>
                <w:sz w:val="22"/>
              </w:rPr>
              <w:t>liminate risks to</w:t>
            </w:r>
            <w:r>
              <w:rPr>
                <w:rFonts w:ascii="Arial" w:hAnsi="Arial" w:cs="Arial"/>
                <w:sz w:val="22"/>
              </w:rPr>
              <w:t xml:space="preserve"> </w:t>
            </w:r>
            <w:r w:rsidRPr="001779DC">
              <w:rPr>
                <w:rFonts w:ascii="Arial" w:hAnsi="Arial" w:cs="Arial"/>
                <w:sz w:val="22"/>
              </w:rPr>
              <w:t>health and safety—minimise those risks so far as is reasonably practicable</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permStart w:id="1432241585" w:edGrp="everyone"/>
      <w:tr w:rsidR="006E5181" w:rsidRPr="00E47051" w14:paraId="2DEF645D" w14:textId="77777777" w:rsidTr="003932FB">
        <w:trPr>
          <w:trHeight w:val="1304"/>
        </w:trPr>
        <w:tc>
          <w:tcPr>
            <w:tcW w:w="9242" w:type="dxa"/>
          </w:tcPr>
          <w:p w14:paraId="66FA5DDA" w14:textId="7DB9C4BF" w:rsidR="006E5181" w:rsidRPr="00E47051" w:rsidRDefault="00BC3439" w:rsidP="00E47051">
            <w:pPr>
              <w:jc w:val="left"/>
              <w:rPr>
                <w:rFonts w:ascii="Arial" w:hAnsi="Arial" w:cs="Arial"/>
                <w:sz w:val="22"/>
              </w:rPr>
            </w:pPr>
            <w:r>
              <w:rPr>
                <w:rFonts w:ascii="Arial" w:hAnsi="Arial" w:cs="Arial"/>
                <w:sz w:val="22"/>
              </w:rPr>
              <w:fldChar w:fldCharType="begin"/>
            </w:r>
            <w:r>
              <w:rPr>
                <w:rFonts w:ascii="Arial" w:hAnsi="Arial" w:cs="Arial"/>
                <w:sz w:val="22"/>
              </w:rPr>
              <w:instrText>HYPERLINK "http://www.safeworkaustralia.gov.qld.au"</w:instrText>
            </w:r>
            <w:r>
              <w:rPr>
                <w:rFonts w:ascii="Arial" w:hAnsi="Arial" w:cs="Arial"/>
                <w:sz w:val="22"/>
              </w:rPr>
            </w:r>
            <w:r>
              <w:rPr>
                <w:rFonts w:ascii="Arial" w:hAnsi="Arial" w:cs="Arial"/>
                <w:sz w:val="22"/>
              </w:rPr>
              <w:fldChar w:fldCharType="separate"/>
            </w:r>
            <w:r w:rsidRPr="00A852CF">
              <w:rPr>
                <w:rStyle w:val="Hyperlink"/>
                <w:rFonts w:ascii="Arial" w:hAnsi="Arial" w:cs="Arial"/>
                <w:sz w:val="22"/>
              </w:rPr>
              <w:t>www.safeworkaustralia.gov.qld.au</w:t>
            </w:r>
            <w:r>
              <w:rPr>
                <w:rFonts w:ascii="Arial" w:hAnsi="Arial" w:cs="Arial"/>
                <w:sz w:val="22"/>
              </w:rPr>
              <w:fldChar w:fldCharType="end"/>
            </w:r>
            <w:r>
              <w:rPr>
                <w:rFonts w:ascii="Arial" w:hAnsi="Arial" w:cs="Arial"/>
                <w:sz w:val="22"/>
              </w:rPr>
              <w:t xml:space="preserve"> has Model Code of Practice: Construction work</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permStart w:id="257310383" w:edGrp="everyone"/>
      <w:tr w:rsidR="006E5181" w:rsidRPr="00E47051" w14:paraId="146DA528" w14:textId="77777777" w:rsidTr="003932FB">
        <w:trPr>
          <w:trHeight w:val="1304"/>
        </w:trPr>
        <w:tc>
          <w:tcPr>
            <w:tcW w:w="9242" w:type="dxa"/>
          </w:tcPr>
          <w:p w14:paraId="3B5DB175" w14:textId="78C5D8C8" w:rsidR="006E5181" w:rsidRPr="00E47051" w:rsidRDefault="005A76A9" w:rsidP="00E47051">
            <w:pPr>
              <w:jc w:val="left"/>
              <w:rPr>
                <w:rFonts w:ascii="Arial" w:hAnsi="Arial" w:cs="Arial"/>
                <w:sz w:val="22"/>
              </w:rPr>
            </w:pPr>
            <w:r>
              <w:rPr>
                <w:rFonts w:ascii="Arial" w:hAnsi="Arial" w:cs="Arial"/>
                <w:sz w:val="22"/>
              </w:rPr>
              <w:fldChar w:fldCharType="begin"/>
            </w:r>
            <w:r>
              <w:rPr>
                <w:rFonts w:ascii="Arial" w:hAnsi="Arial" w:cs="Arial"/>
                <w:sz w:val="22"/>
              </w:rPr>
              <w:instrText>HYPERLINK "http://www.safeworkaustralia.com.au"</w:instrText>
            </w:r>
            <w:r>
              <w:rPr>
                <w:rFonts w:ascii="Arial" w:hAnsi="Arial" w:cs="Arial"/>
                <w:sz w:val="22"/>
              </w:rPr>
            </w:r>
            <w:r>
              <w:rPr>
                <w:rFonts w:ascii="Arial" w:hAnsi="Arial" w:cs="Arial"/>
                <w:sz w:val="22"/>
              </w:rPr>
              <w:fldChar w:fldCharType="separate"/>
            </w:r>
            <w:r w:rsidRPr="00A852CF">
              <w:rPr>
                <w:rStyle w:val="Hyperlink"/>
                <w:rFonts w:ascii="Arial" w:hAnsi="Arial" w:cs="Arial"/>
                <w:sz w:val="22"/>
              </w:rPr>
              <w:t>www.safeworkaustralia.com.au</w:t>
            </w:r>
            <w:r>
              <w:rPr>
                <w:rFonts w:ascii="Arial" w:hAnsi="Arial" w:cs="Arial"/>
                <w:sz w:val="22"/>
              </w:rPr>
              <w:fldChar w:fldCharType="end"/>
            </w:r>
            <w:r>
              <w:rPr>
                <w:rFonts w:ascii="Arial" w:hAnsi="Arial" w:cs="Arial"/>
                <w:sz w:val="22"/>
              </w:rPr>
              <w:t xml:space="preserve"> have guidelines </w:t>
            </w:r>
            <w:r w:rsidR="00BC3439">
              <w:rPr>
                <w:rFonts w:ascii="Arial" w:hAnsi="Arial" w:cs="Arial"/>
                <w:sz w:val="22"/>
              </w:rPr>
              <w:t>on how to meet the standards of work health and safety required under the WHS Act and Regulations in relation to construction work.</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43B7DA15" w14:textId="5F7D4525" w:rsidR="006E5181" w:rsidRPr="00E47051" w:rsidRDefault="005A76A9" w:rsidP="006E5181">
            <w:pPr>
              <w:jc w:val="left"/>
              <w:rPr>
                <w:rFonts w:ascii="Arial" w:hAnsi="Arial" w:cs="Arial"/>
                <w:sz w:val="22"/>
              </w:rPr>
            </w:pPr>
            <w:permStart w:id="1818510359" w:edGrp="everyone"/>
            <w:r>
              <w:rPr>
                <w:rFonts w:ascii="Arial" w:hAnsi="Arial" w:cs="Arial"/>
                <w:sz w:val="22"/>
              </w:rPr>
              <w:t>By using a risk assessment tool to assess any risks from likely hazards and put in place controls to minimise risk.</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7EB77842" w14:textId="7FDF68F4" w:rsidR="000646BB" w:rsidRDefault="006B55DD" w:rsidP="006B55DD">
            <w:pPr>
              <w:jc w:val="left"/>
              <w:rPr>
                <w:rFonts w:ascii="Arial" w:hAnsi="Arial" w:cs="Arial"/>
                <w:sz w:val="22"/>
              </w:rPr>
            </w:pPr>
            <w:permStart w:id="312169891" w:edGrp="everyone"/>
            <w:r>
              <w:rPr>
                <w:rFonts w:ascii="Arial" w:hAnsi="Arial" w:cs="Arial"/>
                <w:sz w:val="22"/>
              </w:rPr>
              <w:t>s 26A – Duty of persons conducting business or undertaking – codes of practice;</w:t>
            </w:r>
            <w:r>
              <w:t xml:space="preserve"> </w:t>
            </w:r>
            <w:r w:rsidRPr="006B55DD">
              <w:rPr>
                <w:rFonts w:ascii="Arial" w:hAnsi="Arial" w:cs="Arial"/>
                <w:sz w:val="22"/>
              </w:rPr>
              <w:t>A person conducting a business or undertaking must, if the</w:t>
            </w:r>
            <w:r>
              <w:rPr>
                <w:rFonts w:ascii="Arial" w:hAnsi="Arial" w:cs="Arial"/>
                <w:sz w:val="22"/>
              </w:rPr>
              <w:t xml:space="preserve"> </w:t>
            </w:r>
            <w:r w:rsidRPr="006B55DD">
              <w:rPr>
                <w:rFonts w:ascii="Arial" w:hAnsi="Arial" w:cs="Arial"/>
                <w:sz w:val="22"/>
              </w:rPr>
              <w:t xml:space="preserve"> Minister approves a code of practice for the purposes of this</w:t>
            </w:r>
            <w:r>
              <w:rPr>
                <w:rFonts w:ascii="Arial" w:hAnsi="Arial" w:cs="Arial"/>
                <w:sz w:val="22"/>
              </w:rPr>
              <w:t xml:space="preserve"> </w:t>
            </w:r>
            <w:r w:rsidRPr="006B55DD">
              <w:rPr>
                <w:rFonts w:ascii="Arial" w:hAnsi="Arial" w:cs="Arial"/>
                <w:sz w:val="22"/>
              </w:rPr>
              <w:t xml:space="preserve"> Act</w:t>
            </w:r>
            <w:r>
              <w:rPr>
                <w:rFonts w:ascii="Arial" w:hAnsi="Arial" w:cs="Arial"/>
                <w:sz w:val="22"/>
              </w:rPr>
              <w:t xml:space="preserve">, </w:t>
            </w:r>
            <w:r w:rsidRPr="006B55DD">
              <w:rPr>
                <w:rFonts w:ascii="Arial" w:hAnsi="Arial" w:cs="Arial"/>
                <w:sz w:val="22"/>
              </w:rPr>
              <w:t>comply with the code; or</w:t>
            </w:r>
            <w:r>
              <w:rPr>
                <w:rFonts w:ascii="Arial" w:hAnsi="Arial" w:cs="Arial"/>
                <w:sz w:val="22"/>
              </w:rPr>
              <w:t xml:space="preserve"> </w:t>
            </w:r>
            <w:r w:rsidRPr="006B55DD">
              <w:rPr>
                <w:rFonts w:ascii="Arial" w:hAnsi="Arial" w:cs="Arial"/>
                <w:sz w:val="22"/>
              </w:rPr>
              <w:t xml:space="preserve"> (b) manage hazards and risks arising from the work carried</w:t>
            </w:r>
            <w:r>
              <w:rPr>
                <w:rFonts w:ascii="Arial" w:hAnsi="Arial" w:cs="Arial"/>
                <w:sz w:val="22"/>
              </w:rPr>
              <w:t xml:space="preserve"> </w:t>
            </w:r>
            <w:r w:rsidRPr="006B55DD">
              <w:rPr>
                <w:rFonts w:ascii="Arial" w:hAnsi="Arial" w:cs="Arial"/>
                <w:sz w:val="22"/>
              </w:rPr>
              <w:t xml:space="preserve"> out as part of the conduct of the business or undertaking</w:t>
            </w:r>
            <w:r>
              <w:rPr>
                <w:rFonts w:ascii="Arial" w:hAnsi="Arial" w:cs="Arial"/>
                <w:sz w:val="22"/>
              </w:rPr>
              <w:t xml:space="preserve"> </w:t>
            </w:r>
            <w:r w:rsidRPr="006B55DD">
              <w:rPr>
                <w:rFonts w:ascii="Arial" w:hAnsi="Arial" w:cs="Arial"/>
                <w:sz w:val="22"/>
              </w:rPr>
              <w:t xml:space="preserve"> in a way that is different to the code but provides a</w:t>
            </w:r>
            <w:r>
              <w:rPr>
                <w:rFonts w:ascii="Arial" w:hAnsi="Arial" w:cs="Arial"/>
                <w:sz w:val="22"/>
              </w:rPr>
              <w:t xml:space="preserve"> </w:t>
            </w:r>
            <w:r w:rsidRPr="006B55DD">
              <w:rPr>
                <w:rFonts w:ascii="Arial" w:hAnsi="Arial" w:cs="Arial"/>
                <w:sz w:val="22"/>
              </w:rPr>
              <w:t xml:space="preserve"> standard of health and safety that is equivalent to or</w:t>
            </w:r>
            <w:r>
              <w:rPr>
                <w:rFonts w:ascii="Arial" w:hAnsi="Arial" w:cs="Arial"/>
                <w:sz w:val="22"/>
              </w:rPr>
              <w:t xml:space="preserve"> </w:t>
            </w:r>
            <w:r w:rsidRPr="006B55DD">
              <w:rPr>
                <w:rFonts w:ascii="Arial" w:hAnsi="Arial" w:cs="Arial"/>
                <w:sz w:val="22"/>
              </w:rPr>
              <w:t>higher than the standard required under the code.</w:t>
            </w:r>
          </w:p>
          <w:permEnd w:id="312169891"/>
          <w:p w14:paraId="70DED806" w14:textId="59397843" w:rsidR="006E5181" w:rsidRPr="00E47051" w:rsidRDefault="006E5181" w:rsidP="00E47051">
            <w:pPr>
              <w:jc w:val="left"/>
              <w:rPr>
                <w:rFonts w:ascii="Arial" w:hAnsi="Arial" w:cs="Arial"/>
                <w:sz w:val="22"/>
              </w:rPr>
            </w:pPr>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117AB385" w14:textId="06470160" w:rsidR="006E5181" w:rsidRPr="00E47051" w:rsidRDefault="001779DC" w:rsidP="00E47051">
            <w:pPr>
              <w:jc w:val="left"/>
              <w:rPr>
                <w:rFonts w:ascii="Arial" w:hAnsi="Arial" w:cs="Arial"/>
                <w:sz w:val="22"/>
              </w:rPr>
            </w:pPr>
            <w:permStart w:id="869353511" w:edGrp="everyone"/>
            <w:r>
              <w:rPr>
                <w:rFonts w:ascii="Arial" w:hAnsi="Arial" w:cs="Arial"/>
                <w:sz w:val="22"/>
              </w:rPr>
              <w:t>s 36 – Hierarchy of control measures</w:t>
            </w:r>
            <w:r w:rsidR="00BC3439">
              <w:rPr>
                <w:rFonts w:ascii="Arial" w:hAnsi="Arial" w:cs="Arial"/>
                <w:sz w:val="22"/>
              </w:rPr>
              <w:t xml:space="preserve"> to manage risks</w:t>
            </w:r>
            <w:r>
              <w:rPr>
                <w:rFonts w:ascii="Arial" w:hAnsi="Arial" w:cs="Arial"/>
                <w:sz w:val="22"/>
              </w:rPr>
              <w:t xml:space="preserve"> </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0CA1FEA5" w14:textId="4D5FD74F" w:rsidR="006E5181" w:rsidRPr="00E47051" w:rsidRDefault="00BC3439" w:rsidP="00E47051">
            <w:pPr>
              <w:jc w:val="left"/>
              <w:rPr>
                <w:rFonts w:ascii="Arial" w:hAnsi="Arial" w:cs="Arial"/>
                <w:sz w:val="22"/>
              </w:rPr>
            </w:pPr>
            <w:permStart w:id="873800587" w:edGrp="everyone"/>
            <w:r>
              <w:rPr>
                <w:rFonts w:ascii="Arial" w:hAnsi="Arial" w:cs="Arial"/>
                <w:sz w:val="22"/>
              </w:rPr>
              <w:t>Model Code of Practice: How to manage work health and safety risks</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142ECF30" w14:textId="5C7105A6" w:rsidR="006E5181" w:rsidRPr="00E47051" w:rsidRDefault="00BC3439" w:rsidP="00E47051">
            <w:pPr>
              <w:jc w:val="left"/>
              <w:rPr>
                <w:rFonts w:ascii="Arial" w:hAnsi="Arial" w:cs="Arial"/>
                <w:sz w:val="22"/>
              </w:rPr>
            </w:pPr>
            <w:permStart w:id="309539763" w:edGrp="everyone"/>
            <w:r>
              <w:rPr>
                <w:rFonts w:ascii="Arial" w:hAnsi="Arial" w:cs="Arial"/>
                <w:sz w:val="22"/>
              </w:rPr>
              <w:t xml:space="preserve">Code of Practice at </w:t>
            </w:r>
            <w:hyperlink r:id="rId15" w:history="1">
              <w:r w:rsidRPr="00A852CF">
                <w:rPr>
                  <w:rStyle w:val="Hyperlink"/>
                  <w:rFonts w:ascii="Arial" w:hAnsi="Arial" w:cs="Arial"/>
                  <w:sz w:val="22"/>
                </w:rPr>
                <w:t>www.safeworkaustralia.gov.qld.au</w:t>
              </w:r>
            </w:hyperlink>
            <w:r>
              <w:rPr>
                <w:rFonts w:ascii="Arial" w:hAnsi="Arial" w:cs="Arial"/>
                <w:sz w:val="22"/>
              </w:rPr>
              <w:t xml:space="preserve">  has practical guidance for persons who have duties to manage risks to health and safety under the WHS Act and Regulations.</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How you comply</w:t>
            </w:r>
          </w:p>
        </w:tc>
      </w:tr>
      <w:tr w:rsidR="006E5181" w:rsidRPr="00E47051" w14:paraId="11872D5D" w14:textId="77777777" w:rsidTr="003932FB">
        <w:trPr>
          <w:trHeight w:val="1814"/>
        </w:trPr>
        <w:tc>
          <w:tcPr>
            <w:tcW w:w="9242" w:type="dxa"/>
          </w:tcPr>
          <w:p w14:paraId="0C61730B" w14:textId="6EF2B9AB" w:rsidR="006E5181" w:rsidRPr="00E47051" w:rsidRDefault="005A76A9" w:rsidP="006E5181">
            <w:pPr>
              <w:jc w:val="left"/>
              <w:rPr>
                <w:rFonts w:ascii="Arial" w:hAnsi="Arial" w:cs="Arial"/>
                <w:sz w:val="22"/>
              </w:rPr>
            </w:pPr>
            <w:permStart w:id="1037255175" w:edGrp="everyone"/>
            <w:r>
              <w:rPr>
                <w:rFonts w:ascii="Arial" w:hAnsi="Arial" w:cs="Arial"/>
                <w:sz w:val="22"/>
              </w:rPr>
              <w:t>By using the hierarchy of controls to control the hazards and to minimise or eliminate risks</w:t>
            </w:r>
            <w:r w:rsidR="00BC3439">
              <w:rPr>
                <w:rFonts w:ascii="Arial" w:hAnsi="Arial" w:cs="Arial"/>
                <w:sz w:val="22"/>
              </w:rPr>
              <w:t>, then review controls and keeping records of same</w:t>
            </w:r>
            <w:r w:rsidR="002459E0">
              <w:rPr>
                <w:rFonts w:ascii="Arial" w:hAnsi="Arial" w:cs="Arial"/>
                <w:sz w:val="22"/>
              </w:rPr>
              <w:t>, the use of the Risk Priority Likelihood and Consequence Table and the hierarchy of controls.</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4713AA21" w:rsidR="006E5181" w:rsidRPr="00E47051" w:rsidRDefault="002459E0" w:rsidP="00E47051">
            <w:pPr>
              <w:jc w:val="left"/>
              <w:rPr>
                <w:rFonts w:ascii="Arial" w:hAnsi="Arial" w:cs="Arial"/>
                <w:sz w:val="22"/>
              </w:rPr>
            </w:pPr>
            <w:permStart w:id="611741016" w:edGrp="everyone"/>
            <w:r>
              <w:rPr>
                <w:rFonts w:ascii="Arial" w:hAnsi="Arial" w:cs="Arial"/>
                <w:sz w:val="22"/>
              </w:rPr>
              <w:t>Delta Group is committed to providing safe and healthy working conditions for all employees, contractors, and visitors to the prevention of work-related injury and ill health.</w:t>
            </w:r>
            <w:r w:rsidR="00EE129D">
              <w:rPr>
                <w:rFonts w:ascii="Arial" w:hAnsi="Arial" w:cs="Arial"/>
                <w:sz w:val="22"/>
              </w:rPr>
              <w:t xml:space="preserve"> Delta Group does this by identifying hazards </w:t>
            </w:r>
            <w:r w:rsidR="007760C7">
              <w:rPr>
                <w:rFonts w:ascii="Arial" w:hAnsi="Arial" w:cs="Arial"/>
                <w:sz w:val="22"/>
              </w:rPr>
              <w:t xml:space="preserve">and risks </w:t>
            </w:r>
            <w:r w:rsidR="00EE129D">
              <w:rPr>
                <w:rFonts w:ascii="Arial" w:hAnsi="Arial" w:cs="Arial"/>
                <w:sz w:val="22"/>
              </w:rPr>
              <w:t xml:space="preserve">using the Site Safety Management </w:t>
            </w:r>
            <w:r w:rsidR="003A0F23">
              <w:rPr>
                <w:rFonts w:ascii="Arial" w:hAnsi="Arial" w:cs="Arial"/>
                <w:sz w:val="22"/>
              </w:rPr>
              <w:t>Plan</w:t>
            </w:r>
            <w:r w:rsidR="00EE129D">
              <w:rPr>
                <w:rFonts w:ascii="Arial" w:hAnsi="Arial" w:cs="Arial"/>
                <w:sz w:val="22"/>
              </w:rPr>
              <w:t>.</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7F4CD3A9" w14:textId="01188558" w:rsidR="006E5181" w:rsidRPr="00E47051" w:rsidRDefault="007760C7" w:rsidP="00E47051">
            <w:pPr>
              <w:jc w:val="left"/>
              <w:rPr>
                <w:rFonts w:ascii="Arial" w:hAnsi="Arial" w:cs="Arial"/>
                <w:sz w:val="22"/>
              </w:rPr>
            </w:pPr>
            <w:permStart w:id="193731995" w:edGrp="everyone"/>
            <w:r>
              <w:rPr>
                <w:rFonts w:ascii="Arial" w:hAnsi="Arial" w:cs="Arial"/>
                <w:sz w:val="22"/>
              </w:rPr>
              <w:t>Outlines each procedure in the Site Safety Management Plan such as SOP, SWMS, confined space, working at heights</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29A98866" w14:textId="2E8C0969" w:rsidR="006E5181" w:rsidRPr="00E47051" w:rsidRDefault="007760C7" w:rsidP="00E47051">
            <w:pPr>
              <w:jc w:val="left"/>
              <w:rPr>
                <w:rFonts w:ascii="Arial" w:hAnsi="Arial" w:cs="Arial"/>
                <w:sz w:val="22"/>
              </w:rPr>
            </w:pPr>
            <w:permStart w:id="964187679" w:edGrp="everyone"/>
            <w:r>
              <w:rPr>
                <w:rFonts w:ascii="Arial" w:hAnsi="Arial" w:cs="Arial"/>
                <w:sz w:val="22"/>
              </w:rPr>
              <w:t>Is a breakdown of each procedure into steps by step instructions on how to do complete the procedure</w:t>
            </w:r>
            <w:r w:rsidR="00A706AE">
              <w:rPr>
                <w:rFonts w:ascii="Arial" w:hAnsi="Arial" w:cs="Arial"/>
                <w:sz w:val="22"/>
              </w:rPr>
              <w:t>, use of SOPS, SWMS, JHA</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AC0CA0D" w14:textId="7C0D0490" w:rsidR="006E5181" w:rsidRPr="00E47051" w:rsidRDefault="007760C7" w:rsidP="00E47051">
            <w:pPr>
              <w:jc w:val="left"/>
              <w:rPr>
                <w:rFonts w:ascii="Arial" w:hAnsi="Arial" w:cs="Arial"/>
                <w:sz w:val="22"/>
              </w:rPr>
            </w:pPr>
            <w:permStart w:id="1309292162" w:edGrp="everyone"/>
            <w:r>
              <w:rPr>
                <w:rFonts w:ascii="Arial" w:hAnsi="Arial" w:cs="Arial"/>
                <w:sz w:val="22"/>
              </w:rPr>
              <w:t>To</w:t>
            </w:r>
            <w:r w:rsidR="006D51C9">
              <w:rPr>
                <w:rFonts w:ascii="Arial" w:hAnsi="Arial" w:cs="Arial"/>
                <w:sz w:val="22"/>
              </w:rPr>
              <w:t xml:space="preserve"> consult with workers, provide training and instruction, and report notifiable incidents.</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3D01EBA7" w14:textId="21B893D1" w:rsidR="006E5181" w:rsidRPr="00E47051" w:rsidRDefault="007760C7" w:rsidP="00E47051">
            <w:pPr>
              <w:jc w:val="left"/>
              <w:rPr>
                <w:rFonts w:ascii="Arial" w:hAnsi="Arial" w:cs="Arial"/>
                <w:sz w:val="22"/>
              </w:rPr>
            </w:pPr>
            <w:permStart w:id="825323451" w:edGrp="everyone"/>
            <w:r>
              <w:rPr>
                <w:rFonts w:ascii="Arial" w:hAnsi="Arial" w:cs="Arial"/>
                <w:sz w:val="22"/>
              </w:rPr>
              <w:t>By having the right training, tickets, completing inductions and abiding by WHS policy and procedures plus legislation.</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E90CD42" w14:textId="24D4A2FC" w:rsidR="006E5181" w:rsidRPr="00E47051" w:rsidRDefault="007760C7" w:rsidP="006E5181">
            <w:pPr>
              <w:keepNext/>
              <w:jc w:val="left"/>
              <w:rPr>
                <w:rFonts w:ascii="Arial" w:hAnsi="Arial" w:cs="Arial"/>
                <w:sz w:val="22"/>
              </w:rPr>
            </w:pPr>
            <w:permStart w:id="1138241380" w:edGrp="everyone"/>
            <w:r>
              <w:rPr>
                <w:rFonts w:ascii="Arial" w:hAnsi="Arial" w:cs="Arial"/>
                <w:sz w:val="22"/>
              </w:rPr>
              <w:t>Delta will undertake risk assessments on identifiable hazards which may cause harm (death, injury or illness) and eliminate or minimise those risks.</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0742DAA3" w14:textId="3229D5D7" w:rsidR="006E5181" w:rsidRPr="00E47051" w:rsidRDefault="00A706AE" w:rsidP="00E47051">
            <w:pPr>
              <w:jc w:val="left"/>
              <w:rPr>
                <w:rFonts w:ascii="Arial" w:hAnsi="Arial" w:cs="Arial"/>
                <w:sz w:val="22"/>
              </w:rPr>
            </w:pPr>
            <w:permStart w:id="539192594" w:edGrp="everyone"/>
            <w:r>
              <w:rPr>
                <w:rFonts w:ascii="Arial" w:hAnsi="Arial" w:cs="Arial"/>
                <w:sz w:val="22"/>
              </w:rPr>
              <w:t xml:space="preserve">The use of the Risk Assessment Matrix </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1DF5EAD1" w14:textId="686507F1" w:rsidR="006E5181" w:rsidRPr="00E47051" w:rsidRDefault="00A706AE" w:rsidP="00E47051">
            <w:pPr>
              <w:jc w:val="left"/>
              <w:rPr>
                <w:rFonts w:ascii="Arial" w:hAnsi="Arial" w:cs="Arial"/>
                <w:sz w:val="22"/>
              </w:rPr>
            </w:pPr>
            <w:permStart w:id="698099788" w:edGrp="everyone"/>
            <w:r>
              <w:rPr>
                <w:rFonts w:ascii="Arial" w:hAnsi="Arial" w:cs="Arial"/>
                <w:sz w:val="22"/>
              </w:rPr>
              <w:t>Take 5, JHA, SOPS, SWMS</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7DF79F3A" w14:textId="6D9C1281" w:rsidR="006E5181" w:rsidRPr="00E47051" w:rsidRDefault="00A706AE" w:rsidP="00E47051">
            <w:pPr>
              <w:jc w:val="left"/>
              <w:rPr>
                <w:rFonts w:ascii="Arial" w:hAnsi="Arial" w:cs="Arial"/>
                <w:sz w:val="22"/>
              </w:rPr>
            </w:pPr>
            <w:permStart w:id="123551794" w:edGrp="everyone"/>
            <w:r>
              <w:rPr>
                <w:rFonts w:ascii="Arial" w:hAnsi="Arial" w:cs="Arial"/>
                <w:sz w:val="22"/>
              </w:rPr>
              <w:t>Consult with workers in hazard assessment, Identify training needs, tickets, completion of inductions</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5FD3171C" w:rsidR="006E5181" w:rsidRPr="00E47051" w:rsidRDefault="00A706AE" w:rsidP="006E5181">
            <w:pPr>
              <w:jc w:val="left"/>
              <w:rPr>
                <w:rFonts w:ascii="Arial" w:hAnsi="Arial" w:cs="Arial"/>
                <w:sz w:val="22"/>
              </w:rPr>
            </w:pPr>
            <w:permStart w:id="1282212381" w:edGrp="everyone"/>
            <w:r>
              <w:rPr>
                <w:rFonts w:ascii="Arial" w:hAnsi="Arial" w:cs="Arial"/>
                <w:sz w:val="22"/>
              </w:rPr>
              <w:t>By identifying hazards and assessing the risk using Risk Assessment Matrix, Take 5, JHA, SOPs, SWMS.</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08F4F63D" w14:textId="09192EA0" w:rsidR="006E5181" w:rsidRPr="00E47051" w:rsidRDefault="00A706AE" w:rsidP="006E5181">
            <w:pPr>
              <w:keepNext/>
              <w:jc w:val="left"/>
              <w:rPr>
                <w:rFonts w:ascii="Arial" w:hAnsi="Arial" w:cs="Arial"/>
                <w:sz w:val="22"/>
              </w:rPr>
            </w:pPr>
            <w:permStart w:id="2022859014" w:edGrp="everyone"/>
            <w:r>
              <w:rPr>
                <w:rFonts w:ascii="Arial" w:hAnsi="Arial" w:cs="Arial"/>
                <w:sz w:val="22"/>
              </w:rPr>
              <w:t>To identify hazards and complete risk assessments to eliminate or minimise risk, so far as reasonably practicable.</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5B642B6A" w14:textId="20746CB5" w:rsidR="006E5181" w:rsidRPr="00F8522E" w:rsidRDefault="00A706AE" w:rsidP="006E5181">
            <w:pPr>
              <w:keepNext/>
              <w:jc w:val="left"/>
              <w:rPr>
                <w:rFonts w:ascii="Arial" w:hAnsi="Arial" w:cs="Arial"/>
                <w:sz w:val="22"/>
              </w:rPr>
            </w:pPr>
            <w:permStart w:id="1472227283" w:edGrp="everyone"/>
            <w:r>
              <w:rPr>
                <w:rFonts w:ascii="Arial" w:hAnsi="Arial" w:cs="Arial"/>
                <w:sz w:val="22"/>
              </w:rPr>
              <w:t>By using the hierarchy of controls</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6683A0A6" w:rsidR="006E5181" w:rsidRPr="00F8522E" w:rsidRDefault="00A706AE" w:rsidP="006E5181">
            <w:pPr>
              <w:keepNext/>
              <w:jc w:val="left"/>
              <w:rPr>
                <w:rFonts w:ascii="Arial" w:hAnsi="Arial" w:cs="Arial"/>
                <w:sz w:val="22"/>
              </w:rPr>
            </w:pPr>
            <w:permStart w:id="1441878927" w:edGrp="everyone"/>
            <w:r>
              <w:rPr>
                <w:rFonts w:ascii="Arial" w:hAnsi="Arial" w:cs="Arial"/>
                <w:sz w:val="22"/>
              </w:rPr>
              <w:t>Take 5, JHA, audits safety forms, checklists, education, supervision</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393C3F4" w14:textId="2E3EE57B" w:rsidR="006E5181" w:rsidRPr="00F8522E" w:rsidRDefault="00A706AE" w:rsidP="006E5181">
            <w:pPr>
              <w:keepNext/>
              <w:jc w:val="left"/>
              <w:rPr>
                <w:rFonts w:ascii="Arial" w:hAnsi="Arial" w:cs="Arial"/>
                <w:sz w:val="22"/>
              </w:rPr>
            </w:pPr>
            <w:permStart w:id="890600210" w:edGrp="everyone"/>
            <w:r>
              <w:rPr>
                <w:rFonts w:ascii="Arial" w:hAnsi="Arial" w:cs="Arial"/>
                <w:sz w:val="22"/>
              </w:rPr>
              <w:t>By isolating hazards, risk assessments to prevent injury, illness or death, by having the appropriate training in identifying hazards, assessing risks to control them.</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08BC1736" w:rsidR="006E5181" w:rsidRPr="00F8522E" w:rsidRDefault="00A706AE" w:rsidP="00E47051">
            <w:pPr>
              <w:keepNext/>
              <w:jc w:val="left"/>
              <w:rPr>
                <w:rFonts w:ascii="Arial" w:hAnsi="Arial" w:cs="Arial"/>
                <w:sz w:val="22"/>
              </w:rPr>
            </w:pPr>
            <w:permStart w:id="1346984247" w:edGrp="everyone"/>
            <w:r>
              <w:rPr>
                <w:rFonts w:ascii="Arial" w:hAnsi="Arial" w:cs="Arial"/>
                <w:sz w:val="22"/>
              </w:rPr>
              <w:t>Training in hazard identification by using Take 5, JHA, Audits, checklists.</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0380A1F8" w:rsidR="003B60C2" w:rsidRPr="00E47051" w:rsidRDefault="00A706AE" w:rsidP="003B60C2">
            <w:pPr>
              <w:keepNext/>
              <w:jc w:val="left"/>
              <w:rPr>
                <w:rFonts w:ascii="Arial" w:hAnsi="Arial" w:cs="Arial"/>
                <w:sz w:val="22"/>
              </w:rPr>
            </w:pPr>
            <w:permStart w:id="353632896" w:edGrp="everyone"/>
            <w:r>
              <w:rPr>
                <w:rFonts w:ascii="Arial" w:hAnsi="Arial" w:cs="Arial"/>
                <w:sz w:val="22"/>
              </w:rPr>
              <w:t>Plant and people interaction</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25269C4" w14:textId="43946306" w:rsidR="003B60C2" w:rsidRPr="00E47051" w:rsidRDefault="004F6810" w:rsidP="003B60C2">
            <w:pPr>
              <w:keepNext/>
              <w:jc w:val="left"/>
              <w:rPr>
                <w:rFonts w:ascii="Arial" w:hAnsi="Arial" w:cs="Arial"/>
                <w:sz w:val="22"/>
              </w:rPr>
            </w:pPr>
            <w:permStart w:id="1919109627" w:edGrp="everyone"/>
            <w:r>
              <w:rPr>
                <w:rFonts w:ascii="Arial" w:hAnsi="Arial" w:cs="Arial"/>
                <w:sz w:val="22"/>
              </w:rPr>
              <w:t xml:space="preserve">Heavy machinery is operated manually and operators need extensive training to us these machines safely and efficiently in construction, increasing productivity and reducing physical strain on workers. </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0A2C1B75" w14:textId="77777777" w:rsidR="003B60C2" w:rsidRDefault="004F6810" w:rsidP="003B60C2">
            <w:pPr>
              <w:keepNext/>
              <w:jc w:val="left"/>
              <w:rPr>
                <w:rFonts w:ascii="Arial" w:hAnsi="Arial" w:cs="Arial"/>
                <w:sz w:val="22"/>
              </w:rPr>
            </w:pPr>
            <w:permStart w:id="686436939" w:edGrp="everyone"/>
            <w:r>
              <w:rPr>
                <w:rFonts w:ascii="Arial" w:hAnsi="Arial" w:cs="Arial"/>
                <w:sz w:val="22"/>
              </w:rPr>
              <w:t>Injury and death</w:t>
            </w:r>
          </w:p>
          <w:p w14:paraId="1026920D" w14:textId="77777777" w:rsidR="003B60C2" w:rsidRDefault="004F6810" w:rsidP="003B60C2">
            <w:pPr>
              <w:keepNext/>
              <w:jc w:val="left"/>
              <w:rPr>
                <w:rFonts w:ascii="Arial" w:hAnsi="Arial" w:cs="Arial"/>
                <w:sz w:val="22"/>
              </w:rPr>
            </w:pPr>
            <w:r>
              <w:rPr>
                <w:rFonts w:ascii="Arial" w:hAnsi="Arial" w:cs="Arial"/>
                <w:sz w:val="22"/>
              </w:rPr>
              <w:t>Untrained personnel</w:t>
            </w:r>
          </w:p>
          <w:p w14:paraId="43191AAD" w14:textId="77777777" w:rsidR="003B60C2" w:rsidRDefault="004F6810" w:rsidP="003B60C2">
            <w:pPr>
              <w:keepNext/>
              <w:jc w:val="left"/>
              <w:rPr>
                <w:rFonts w:ascii="Arial" w:hAnsi="Arial" w:cs="Arial"/>
                <w:sz w:val="22"/>
              </w:rPr>
            </w:pPr>
            <w:r>
              <w:rPr>
                <w:rFonts w:ascii="Arial" w:hAnsi="Arial" w:cs="Arial"/>
                <w:sz w:val="22"/>
              </w:rPr>
              <w:t>Blind spots</w:t>
            </w:r>
          </w:p>
          <w:p w14:paraId="1B3BFB2F" w14:textId="77777777" w:rsidR="003B60C2" w:rsidRDefault="004F6810" w:rsidP="003B60C2">
            <w:pPr>
              <w:keepNext/>
              <w:jc w:val="left"/>
              <w:rPr>
                <w:rFonts w:ascii="Arial" w:hAnsi="Arial" w:cs="Arial"/>
                <w:sz w:val="22"/>
              </w:rPr>
            </w:pPr>
            <w:r>
              <w:rPr>
                <w:rFonts w:ascii="Arial" w:hAnsi="Arial" w:cs="Arial"/>
                <w:sz w:val="22"/>
              </w:rPr>
              <w:t>No positive communication</w:t>
            </w:r>
          </w:p>
          <w:p w14:paraId="2ACF2EBF" w14:textId="2B0005D6" w:rsidR="003B60C2" w:rsidRDefault="009553DB" w:rsidP="003B60C2">
            <w:pPr>
              <w:keepNext/>
              <w:jc w:val="left"/>
              <w:rPr>
                <w:rFonts w:ascii="Arial" w:hAnsi="Arial" w:cs="Arial"/>
                <w:sz w:val="22"/>
              </w:rPr>
            </w:pPr>
            <w:r>
              <w:rPr>
                <w:rFonts w:ascii="Arial" w:hAnsi="Arial" w:cs="Arial"/>
                <w:sz w:val="22"/>
              </w:rPr>
              <w:t>Human error</w:t>
            </w:r>
          </w:p>
          <w:p w14:paraId="4A783C6D" w14:textId="15C3DCFC" w:rsidR="009553DB" w:rsidRDefault="009553DB" w:rsidP="003B60C2">
            <w:pPr>
              <w:keepNext/>
              <w:jc w:val="left"/>
              <w:rPr>
                <w:rFonts w:ascii="Arial" w:hAnsi="Arial" w:cs="Arial"/>
                <w:sz w:val="22"/>
              </w:rPr>
            </w:pPr>
            <w:r>
              <w:rPr>
                <w:rFonts w:ascii="Arial" w:hAnsi="Arial" w:cs="Arial"/>
                <w:sz w:val="22"/>
              </w:rPr>
              <w:t>Environmental factors</w:t>
            </w:r>
          </w:p>
          <w:p w14:paraId="4B9E0BEE" w14:textId="15B4F49B" w:rsidR="009553DB" w:rsidRDefault="009553DB" w:rsidP="003B60C2">
            <w:pPr>
              <w:keepNext/>
              <w:jc w:val="left"/>
              <w:rPr>
                <w:rFonts w:ascii="Arial" w:hAnsi="Arial" w:cs="Arial"/>
                <w:sz w:val="22"/>
              </w:rPr>
            </w:pPr>
            <w:r>
              <w:rPr>
                <w:rFonts w:ascii="Arial" w:hAnsi="Arial" w:cs="Arial"/>
                <w:sz w:val="22"/>
              </w:rPr>
              <w:t>Equipment malfunction</w:t>
            </w:r>
          </w:p>
          <w:p w14:paraId="1735ACFE" w14:textId="1C652BDF" w:rsidR="009553DB" w:rsidRDefault="009553DB" w:rsidP="003B60C2">
            <w:pPr>
              <w:keepNext/>
              <w:jc w:val="left"/>
              <w:rPr>
                <w:rFonts w:ascii="Arial" w:hAnsi="Arial" w:cs="Arial"/>
                <w:sz w:val="22"/>
              </w:rPr>
            </w:pPr>
            <w:r>
              <w:rPr>
                <w:rFonts w:ascii="Arial" w:hAnsi="Arial" w:cs="Arial"/>
                <w:sz w:val="22"/>
              </w:rPr>
              <w:t>Poor safety protocols</w:t>
            </w:r>
          </w:p>
          <w:p w14:paraId="15A20E5A" w14:textId="77777777" w:rsidR="009553DB" w:rsidRDefault="009553DB" w:rsidP="003B60C2">
            <w:pPr>
              <w:keepNext/>
              <w:jc w:val="left"/>
              <w:rPr>
                <w:rFonts w:ascii="Arial" w:hAnsi="Arial" w:cs="Arial"/>
                <w:sz w:val="22"/>
              </w:rPr>
            </w:pPr>
          </w:p>
          <w:permEnd w:id="686436939"/>
          <w:p w14:paraId="0F970DCD" w14:textId="59DC8BF8" w:rsidR="003B60C2" w:rsidRPr="00E47051" w:rsidRDefault="003B60C2" w:rsidP="003B60C2">
            <w:pPr>
              <w:keepNext/>
              <w:jc w:val="left"/>
              <w:rPr>
                <w:rFonts w:ascii="Arial" w:hAnsi="Arial" w:cs="Arial"/>
                <w:sz w:val="22"/>
              </w:rPr>
            </w:pPr>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72E0446F" w14:textId="77777777" w:rsidR="003B60C2" w:rsidRDefault="004F6810" w:rsidP="00E47051">
            <w:pPr>
              <w:keepNext/>
              <w:jc w:val="left"/>
              <w:rPr>
                <w:rFonts w:ascii="Arial" w:hAnsi="Arial" w:cs="Arial"/>
                <w:sz w:val="22"/>
              </w:rPr>
            </w:pPr>
            <w:permStart w:id="639393402" w:edGrp="everyone"/>
            <w:r>
              <w:rPr>
                <w:rFonts w:ascii="Arial" w:hAnsi="Arial" w:cs="Arial"/>
                <w:sz w:val="22"/>
              </w:rPr>
              <w:t>Take 5</w:t>
            </w:r>
          </w:p>
          <w:p w14:paraId="564239CD" w14:textId="77777777" w:rsidR="003B60C2" w:rsidRDefault="004F6810" w:rsidP="00E47051">
            <w:pPr>
              <w:keepNext/>
              <w:jc w:val="left"/>
              <w:rPr>
                <w:rFonts w:ascii="Arial" w:hAnsi="Arial" w:cs="Arial"/>
                <w:sz w:val="22"/>
              </w:rPr>
            </w:pPr>
            <w:r>
              <w:rPr>
                <w:rFonts w:ascii="Arial" w:hAnsi="Arial" w:cs="Arial"/>
                <w:sz w:val="22"/>
              </w:rPr>
              <w:t>JHA</w:t>
            </w:r>
          </w:p>
          <w:p w14:paraId="05CF379A" w14:textId="77777777" w:rsidR="003B60C2" w:rsidRDefault="004F6810" w:rsidP="00E47051">
            <w:pPr>
              <w:keepNext/>
              <w:jc w:val="left"/>
              <w:rPr>
                <w:rFonts w:ascii="Arial" w:hAnsi="Arial" w:cs="Arial"/>
                <w:sz w:val="22"/>
              </w:rPr>
            </w:pPr>
            <w:r>
              <w:rPr>
                <w:rFonts w:ascii="Arial" w:hAnsi="Arial" w:cs="Arial"/>
                <w:sz w:val="22"/>
              </w:rPr>
              <w:t>VOC</w:t>
            </w:r>
          </w:p>
          <w:p w14:paraId="3E6802A0" w14:textId="5665AE6E" w:rsidR="003B60C2" w:rsidRDefault="004F6810" w:rsidP="00E47051">
            <w:pPr>
              <w:keepNext/>
              <w:jc w:val="left"/>
              <w:rPr>
                <w:rFonts w:ascii="Arial" w:hAnsi="Arial" w:cs="Arial"/>
                <w:sz w:val="22"/>
              </w:rPr>
            </w:pPr>
            <w:r>
              <w:rPr>
                <w:rFonts w:ascii="Arial" w:hAnsi="Arial" w:cs="Arial"/>
                <w:sz w:val="22"/>
              </w:rPr>
              <w:t>Induction</w:t>
            </w:r>
          </w:p>
          <w:p w14:paraId="7326B9AA" w14:textId="77777777" w:rsidR="003B60C2" w:rsidRDefault="004F6810" w:rsidP="00E47051">
            <w:pPr>
              <w:keepNext/>
              <w:jc w:val="left"/>
              <w:rPr>
                <w:rFonts w:ascii="Arial" w:hAnsi="Arial" w:cs="Arial"/>
                <w:sz w:val="22"/>
              </w:rPr>
            </w:pPr>
            <w:r>
              <w:rPr>
                <w:rFonts w:ascii="Arial" w:hAnsi="Arial" w:cs="Arial"/>
                <w:sz w:val="22"/>
              </w:rPr>
              <w:t>Training</w:t>
            </w:r>
          </w:p>
          <w:p w14:paraId="0F7D4217" w14:textId="77777777" w:rsidR="003B60C2" w:rsidRDefault="004F6810" w:rsidP="00E47051">
            <w:pPr>
              <w:keepNext/>
              <w:jc w:val="left"/>
              <w:rPr>
                <w:rFonts w:ascii="Arial" w:hAnsi="Arial" w:cs="Arial"/>
                <w:sz w:val="22"/>
              </w:rPr>
            </w:pPr>
            <w:r>
              <w:rPr>
                <w:rFonts w:ascii="Arial" w:hAnsi="Arial" w:cs="Arial"/>
                <w:sz w:val="22"/>
              </w:rPr>
              <w:t>Information</w:t>
            </w:r>
          </w:p>
          <w:p w14:paraId="49032654" w14:textId="515F33B7" w:rsidR="004F6810" w:rsidRDefault="004F6810" w:rsidP="00E47051">
            <w:pPr>
              <w:keepNext/>
              <w:jc w:val="left"/>
              <w:rPr>
                <w:rFonts w:ascii="Arial" w:hAnsi="Arial" w:cs="Arial"/>
                <w:sz w:val="22"/>
              </w:rPr>
            </w:pPr>
            <w:r>
              <w:rPr>
                <w:rFonts w:ascii="Arial" w:hAnsi="Arial" w:cs="Arial"/>
                <w:sz w:val="22"/>
              </w:rPr>
              <w:t>SOPs</w:t>
            </w:r>
          </w:p>
          <w:p w14:paraId="62A45FA1" w14:textId="0392C577" w:rsidR="004F6810" w:rsidRDefault="004F6810" w:rsidP="00E47051">
            <w:pPr>
              <w:keepNext/>
              <w:jc w:val="left"/>
              <w:rPr>
                <w:rFonts w:ascii="Arial" w:hAnsi="Arial" w:cs="Arial"/>
                <w:sz w:val="22"/>
              </w:rPr>
            </w:pPr>
            <w:r>
              <w:rPr>
                <w:rFonts w:ascii="Arial" w:hAnsi="Arial" w:cs="Arial"/>
                <w:sz w:val="22"/>
              </w:rPr>
              <w:t>SWMS</w:t>
            </w:r>
          </w:p>
          <w:permEnd w:id="639393402"/>
          <w:p w14:paraId="5D5823F1" w14:textId="51B95F34" w:rsidR="003B60C2" w:rsidRPr="00E47051" w:rsidRDefault="003B60C2" w:rsidP="00E47051">
            <w:pPr>
              <w:keepNext/>
              <w:jc w:val="left"/>
              <w:rPr>
                <w:rFonts w:ascii="Arial" w:hAnsi="Arial" w:cs="Arial"/>
                <w:sz w:val="22"/>
              </w:rPr>
            </w:pPr>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3638CC62" w14:textId="3F37E7BC" w:rsidR="003B60C2" w:rsidRPr="00E47051" w:rsidRDefault="004F6810" w:rsidP="003B60C2">
            <w:pPr>
              <w:keepNext/>
              <w:jc w:val="left"/>
              <w:rPr>
                <w:rFonts w:ascii="Arial" w:hAnsi="Arial" w:cs="Arial"/>
                <w:sz w:val="22"/>
              </w:rPr>
            </w:pPr>
            <w:permStart w:id="2088521872" w:edGrp="everyone"/>
            <w:r>
              <w:rPr>
                <w:rFonts w:ascii="Arial" w:hAnsi="Arial" w:cs="Arial"/>
                <w:sz w:val="22"/>
              </w:rPr>
              <w:t>Very high leve</w:t>
            </w:r>
            <w:r w:rsidR="009553DB">
              <w:rPr>
                <w:rFonts w:ascii="Arial" w:hAnsi="Arial" w:cs="Arial"/>
                <w:sz w:val="22"/>
              </w:rPr>
              <w:t>l of risk leading to severe injury or death</w:t>
            </w:r>
            <w:permEnd w:id="2088521872"/>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7866F746" w14:textId="77777777" w:rsidR="003B60C2" w:rsidRDefault="009553DB" w:rsidP="003B60C2">
            <w:pPr>
              <w:keepNext/>
              <w:jc w:val="left"/>
              <w:rPr>
                <w:rFonts w:ascii="Arial" w:hAnsi="Arial" w:cs="Arial"/>
                <w:sz w:val="22"/>
              </w:rPr>
            </w:pPr>
            <w:permStart w:id="129456353" w:edGrp="everyone"/>
            <w:r>
              <w:rPr>
                <w:rFonts w:ascii="Arial" w:hAnsi="Arial" w:cs="Arial"/>
                <w:sz w:val="22"/>
              </w:rPr>
              <w:t>Tool box</w:t>
            </w:r>
          </w:p>
          <w:p w14:paraId="6FE6230F" w14:textId="77777777" w:rsidR="003B60C2" w:rsidRDefault="009553DB" w:rsidP="003B60C2">
            <w:pPr>
              <w:keepNext/>
              <w:jc w:val="left"/>
              <w:rPr>
                <w:rFonts w:ascii="Arial" w:hAnsi="Arial" w:cs="Arial"/>
                <w:sz w:val="22"/>
              </w:rPr>
            </w:pPr>
            <w:r>
              <w:rPr>
                <w:rFonts w:ascii="Arial" w:hAnsi="Arial" w:cs="Arial"/>
                <w:sz w:val="22"/>
              </w:rPr>
              <w:t>Pre-starts</w:t>
            </w:r>
          </w:p>
          <w:p w14:paraId="4B72C6B9" w14:textId="77777777" w:rsidR="003B60C2" w:rsidRDefault="009553DB" w:rsidP="003B60C2">
            <w:pPr>
              <w:keepNext/>
              <w:jc w:val="left"/>
              <w:rPr>
                <w:rFonts w:ascii="Arial" w:hAnsi="Arial" w:cs="Arial"/>
                <w:sz w:val="22"/>
              </w:rPr>
            </w:pPr>
            <w:r>
              <w:rPr>
                <w:rFonts w:ascii="Arial" w:hAnsi="Arial" w:cs="Arial"/>
                <w:sz w:val="22"/>
              </w:rPr>
              <w:t>Training</w:t>
            </w:r>
          </w:p>
          <w:p w14:paraId="5F74FABC" w14:textId="66B4DA3E" w:rsidR="003B60C2" w:rsidRDefault="009553DB" w:rsidP="003B60C2">
            <w:pPr>
              <w:keepNext/>
              <w:jc w:val="left"/>
              <w:rPr>
                <w:rFonts w:ascii="Arial" w:hAnsi="Arial" w:cs="Arial"/>
                <w:sz w:val="22"/>
              </w:rPr>
            </w:pPr>
            <w:r>
              <w:rPr>
                <w:rFonts w:ascii="Arial" w:hAnsi="Arial" w:cs="Arial"/>
                <w:sz w:val="22"/>
              </w:rPr>
              <w:t>Inductions</w:t>
            </w:r>
          </w:p>
          <w:p w14:paraId="028EF5E4" w14:textId="38A10973" w:rsidR="003B60C2" w:rsidRPr="00E47051" w:rsidRDefault="009553DB" w:rsidP="003B60C2">
            <w:pPr>
              <w:keepNext/>
              <w:jc w:val="left"/>
              <w:rPr>
                <w:rFonts w:ascii="Arial" w:hAnsi="Arial" w:cs="Arial"/>
                <w:sz w:val="22"/>
              </w:rPr>
            </w:pPr>
            <w:r>
              <w:rPr>
                <w:rFonts w:ascii="Arial" w:hAnsi="Arial" w:cs="Arial"/>
                <w:sz w:val="22"/>
              </w:rPr>
              <w:t>Emails</w:t>
            </w:r>
            <w:permEnd w:id="129456353"/>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0E9328C8" w14:textId="77777777" w:rsidR="0065621C" w:rsidRDefault="009553DB" w:rsidP="00E47051">
            <w:pPr>
              <w:keepNext/>
              <w:jc w:val="left"/>
              <w:rPr>
                <w:rFonts w:ascii="Arial" w:hAnsi="Arial" w:cs="Arial"/>
                <w:sz w:val="22"/>
              </w:rPr>
            </w:pPr>
            <w:permStart w:id="930622240" w:edGrp="everyone"/>
            <w:r>
              <w:rPr>
                <w:rFonts w:ascii="Arial" w:hAnsi="Arial" w:cs="Arial"/>
                <w:sz w:val="22"/>
              </w:rPr>
              <w:t>Using the Hierarchy of Controls</w:t>
            </w:r>
          </w:p>
          <w:p w14:paraId="1128BE36" w14:textId="313725DA" w:rsidR="0065621C" w:rsidRDefault="0065621C" w:rsidP="00E47051">
            <w:pPr>
              <w:keepNext/>
              <w:jc w:val="left"/>
              <w:rPr>
                <w:rFonts w:ascii="Arial" w:hAnsi="Arial" w:cs="Arial"/>
                <w:sz w:val="22"/>
              </w:rPr>
            </w:pPr>
            <w:r>
              <w:rPr>
                <w:rFonts w:ascii="Arial" w:hAnsi="Arial" w:cs="Arial"/>
                <w:sz w:val="22"/>
              </w:rPr>
              <w:t>Inductions</w:t>
            </w:r>
          </w:p>
          <w:p w14:paraId="47A4C2D0" w14:textId="77777777" w:rsidR="0065621C" w:rsidRDefault="0065621C" w:rsidP="00E47051">
            <w:pPr>
              <w:keepNext/>
              <w:jc w:val="left"/>
              <w:rPr>
                <w:rFonts w:ascii="Arial" w:hAnsi="Arial" w:cs="Arial"/>
                <w:sz w:val="22"/>
              </w:rPr>
            </w:pPr>
            <w:r>
              <w:rPr>
                <w:rFonts w:ascii="Arial" w:hAnsi="Arial" w:cs="Arial"/>
                <w:sz w:val="22"/>
              </w:rPr>
              <w:t>Training</w:t>
            </w:r>
          </w:p>
          <w:p w14:paraId="2BCB3DD6" w14:textId="77777777" w:rsidR="0065621C" w:rsidRDefault="0065621C" w:rsidP="00E47051">
            <w:pPr>
              <w:keepNext/>
              <w:jc w:val="left"/>
              <w:rPr>
                <w:rFonts w:ascii="Arial" w:hAnsi="Arial" w:cs="Arial"/>
                <w:sz w:val="22"/>
              </w:rPr>
            </w:pPr>
            <w:r>
              <w:rPr>
                <w:rFonts w:ascii="Arial" w:hAnsi="Arial" w:cs="Arial"/>
                <w:sz w:val="22"/>
              </w:rPr>
              <w:t>VOC</w:t>
            </w:r>
          </w:p>
          <w:p w14:paraId="7D6EACF4" w14:textId="521E513C" w:rsidR="003B60C2" w:rsidRPr="00E47051" w:rsidRDefault="009553DB" w:rsidP="00E47051">
            <w:pPr>
              <w:keepNext/>
              <w:jc w:val="left"/>
              <w:rPr>
                <w:rFonts w:ascii="Arial" w:hAnsi="Arial" w:cs="Arial"/>
                <w:sz w:val="22"/>
              </w:rPr>
            </w:pPr>
            <w:r>
              <w:rPr>
                <w:rFonts w:ascii="Arial" w:hAnsi="Arial" w:cs="Arial"/>
                <w:sz w:val="22"/>
              </w:rPr>
              <w:t xml:space="preserve"> </w:t>
            </w:r>
            <w:permEnd w:id="930622240"/>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066B3918" w14:textId="0584F9CD" w:rsidR="00F8522E" w:rsidRPr="003B60C2" w:rsidRDefault="009553DB" w:rsidP="003B60C2">
            <w:pPr>
              <w:keepNext/>
              <w:jc w:val="left"/>
              <w:rPr>
                <w:rFonts w:ascii="Arial" w:hAnsi="Arial" w:cs="Arial"/>
                <w:sz w:val="22"/>
              </w:rPr>
            </w:pPr>
            <w:permStart w:id="449666081" w:edGrp="everyone"/>
            <w:r>
              <w:rPr>
                <w:rFonts w:ascii="Arial" w:hAnsi="Arial" w:cs="Arial"/>
                <w:sz w:val="22"/>
              </w:rPr>
              <w:t>Falls from Plant Machinery</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553DA1B" w14:textId="30B302E6" w:rsidR="00F8522E" w:rsidRPr="003B60C2" w:rsidRDefault="009553DB" w:rsidP="003B60C2">
            <w:pPr>
              <w:keepNext/>
              <w:jc w:val="left"/>
              <w:rPr>
                <w:rFonts w:ascii="Arial" w:hAnsi="Arial" w:cs="Arial"/>
                <w:sz w:val="22"/>
              </w:rPr>
            </w:pPr>
            <w:permStart w:id="1449867539" w:edGrp="everyone"/>
            <w:r>
              <w:rPr>
                <w:rFonts w:ascii="Arial" w:hAnsi="Arial" w:cs="Arial"/>
                <w:sz w:val="22"/>
              </w:rPr>
              <w:t>Plant Machinery used in construction to increase production are very large. Accessing and egressing from machines is by climbing the stairs/ladder.</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59AC7A3E" w14:textId="77777777" w:rsidR="00F8522E" w:rsidRDefault="0065621C" w:rsidP="003B60C2">
            <w:pPr>
              <w:keepNext/>
              <w:jc w:val="left"/>
              <w:rPr>
                <w:rFonts w:ascii="Arial" w:hAnsi="Arial" w:cs="Arial"/>
                <w:sz w:val="22"/>
              </w:rPr>
            </w:pPr>
            <w:permStart w:id="164702840" w:edGrp="everyone"/>
            <w:r>
              <w:rPr>
                <w:rFonts w:ascii="Arial" w:hAnsi="Arial" w:cs="Arial"/>
                <w:sz w:val="22"/>
              </w:rPr>
              <w:t>Sprains</w:t>
            </w:r>
          </w:p>
          <w:p w14:paraId="5FAEDD67" w14:textId="77777777" w:rsidR="00F8522E" w:rsidRDefault="0065621C" w:rsidP="003B60C2">
            <w:pPr>
              <w:keepNext/>
              <w:jc w:val="left"/>
              <w:rPr>
                <w:rFonts w:ascii="Arial" w:hAnsi="Arial" w:cs="Arial"/>
                <w:sz w:val="22"/>
              </w:rPr>
            </w:pPr>
            <w:r>
              <w:rPr>
                <w:rFonts w:ascii="Arial" w:hAnsi="Arial" w:cs="Arial"/>
                <w:sz w:val="22"/>
              </w:rPr>
              <w:t>Strains</w:t>
            </w:r>
          </w:p>
          <w:p w14:paraId="4E7B54DC" w14:textId="77777777" w:rsidR="00F8522E" w:rsidRDefault="0065621C" w:rsidP="003B60C2">
            <w:pPr>
              <w:keepNext/>
              <w:jc w:val="left"/>
              <w:rPr>
                <w:rFonts w:ascii="Arial" w:hAnsi="Arial" w:cs="Arial"/>
                <w:sz w:val="22"/>
              </w:rPr>
            </w:pPr>
            <w:r>
              <w:rPr>
                <w:rFonts w:ascii="Arial" w:hAnsi="Arial" w:cs="Arial"/>
                <w:sz w:val="22"/>
              </w:rPr>
              <w:t>Broken bones</w:t>
            </w:r>
          </w:p>
          <w:p w14:paraId="7C849175" w14:textId="3D1D3C81" w:rsidR="00F8522E" w:rsidRPr="003B60C2" w:rsidRDefault="0065621C" w:rsidP="003B60C2">
            <w:pPr>
              <w:keepNext/>
              <w:jc w:val="left"/>
              <w:rPr>
                <w:rFonts w:ascii="Arial" w:hAnsi="Arial" w:cs="Arial"/>
                <w:sz w:val="22"/>
              </w:rPr>
            </w:pPr>
            <w:r>
              <w:rPr>
                <w:rFonts w:ascii="Arial" w:hAnsi="Arial" w:cs="Arial"/>
                <w:sz w:val="22"/>
              </w:rPr>
              <w:t>These harms usually caused by not accessing or egressing from plant using the 3 point of contact e.g. 2 hands on rail and 1 foot on tread or 2 feet on tread and 1 hand on rail. Probably jumping from machinery also.</w:t>
            </w:r>
            <w:permEnd w:id="164702840"/>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745C98D2" w14:textId="77777777" w:rsidR="0065621C" w:rsidRPr="0065621C" w:rsidRDefault="0065621C" w:rsidP="0065621C">
            <w:pPr>
              <w:jc w:val="left"/>
              <w:rPr>
                <w:rFonts w:ascii="Arial" w:hAnsi="Arial" w:cs="Arial"/>
                <w:sz w:val="22"/>
              </w:rPr>
            </w:pPr>
            <w:permStart w:id="1100952697" w:edGrp="everyone"/>
            <w:r w:rsidRPr="0065621C">
              <w:rPr>
                <w:rFonts w:ascii="Arial" w:hAnsi="Arial" w:cs="Arial"/>
                <w:sz w:val="22"/>
              </w:rPr>
              <w:t>Take 5</w:t>
            </w:r>
          </w:p>
          <w:p w14:paraId="1F5FB451" w14:textId="77777777" w:rsidR="0065621C" w:rsidRPr="0065621C" w:rsidRDefault="0065621C" w:rsidP="0065621C">
            <w:pPr>
              <w:jc w:val="left"/>
              <w:rPr>
                <w:rFonts w:ascii="Arial" w:hAnsi="Arial" w:cs="Arial"/>
                <w:sz w:val="22"/>
              </w:rPr>
            </w:pPr>
            <w:r w:rsidRPr="0065621C">
              <w:rPr>
                <w:rFonts w:ascii="Arial" w:hAnsi="Arial" w:cs="Arial"/>
                <w:sz w:val="22"/>
              </w:rPr>
              <w:t>JHA</w:t>
            </w:r>
          </w:p>
          <w:p w14:paraId="35953D00" w14:textId="77777777" w:rsidR="0065621C" w:rsidRPr="0065621C" w:rsidRDefault="0065621C" w:rsidP="0065621C">
            <w:pPr>
              <w:jc w:val="left"/>
              <w:rPr>
                <w:rFonts w:ascii="Arial" w:hAnsi="Arial" w:cs="Arial"/>
                <w:sz w:val="22"/>
              </w:rPr>
            </w:pPr>
            <w:r w:rsidRPr="0065621C">
              <w:rPr>
                <w:rFonts w:ascii="Arial" w:hAnsi="Arial" w:cs="Arial"/>
                <w:sz w:val="22"/>
              </w:rPr>
              <w:t>VOC</w:t>
            </w:r>
          </w:p>
          <w:p w14:paraId="3951FDF8" w14:textId="77777777" w:rsidR="0065621C" w:rsidRPr="0065621C" w:rsidRDefault="0065621C" w:rsidP="0065621C">
            <w:pPr>
              <w:jc w:val="left"/>
              <w:rPr>
                <w:rFonts w:ascii="Arial" w:hAnsi="Arial" w:cs="Arial"/>
                <w:sz w:val="22"/>
              </w:rPr>
            </w:pPr>
            <w:r w:rsidRPr="0065621C">
              <w:rPr>
                <w:rFonts w:ascii="Arial" w:hAnsi="Arial" w:cs="Arial"/>
                <w:sz w:val="22"/>
              </w:rPr>
              <w:t>Induction</w:t>
            </w:r>
          </w:p>
          <w:p w14:paraId="1988EC30" w14:textId="77777777" w:rsidR="0065621C" w:rsidRPr="0065621C" w:rsidRDefault="0065621C" w:rsidP="0065621C">
            <w:pPr>
              <w:jc w:val="left"/>
              <w:rPr>
                <w:rFonts w:ascii="Arial" w:hAnsi="Arial" w:cs="Arial"/>
                <w:sz w:val="22"/>
              </w:rPr>
            </w:pPr>
            <w:r w:rsidRPr="0065621C">
              <w:rPr>
                <w:rFonts w:ascii="Arial" w:hAnsi="Arial" w:cs="Arial"/>
                <w:sz w:val="22"/>
              </w:rPr>
              <w:t>Training</w:t>
            </w:r>
          </w:p>
          <w:p w14:paraId="34D99FCA" w14:textId="77777777" w:rsidR="0065621C" w:rsidRPr="0065621C" w:rsidRDefault="0065621C" w:rsidP="0065621C">
            <w:pPr>
              <w:jc w:val="left"/>
              <w:rPr>
                <w:rFonts w:ascii="Arial" w:hAnsi="Arial" w:cs="Arial"/>
                <w:sz w:val="22"/>
              </w:rPr>
            </w:pPr>
            <w:r w:rsidRPr="0065621C">
              <w:rPr>
                <w:rFonts w:ascii="Arial" w:hAnsi="Arial" w:cs="Arial"/>
                <w:sz w:val="22"/>
              </w:rPr>
              <w:t>Information</w:t>
            </w:r>
          </w:p>
          <w:p w14:paraId="1BD3E49F" w14:textId="77777777" w:rsidR="0065621C" w:rsidRPr="0065621C" w:rsidRDefault="0065621C" w:rsidP="0065621C">
            <w:pPr>
              <w:jc w:val="left"/>
              <w:rPr>
                <w:rFonts w:ascii="Arial" w:hAnsi="Arial" w:cs="Arial"/>
                <w:sz w:val="22"/>
              </w:rPr>
            </w:pPr>
            <w:r w:rsidRPr="0065621C">
              <w:rPr>
                <w:rFonts w:ascii="Arial" w:hAnsi="Arial" w:cs="Arial"/>
                <w:sz w:val="22"/>
              </w:rPr>
              <w:t>SOPs</w:t>
            </w:r>
          </w:p>
          <w:p w14:paraId="216F1596" w14:textId="2AF6723E" w:rsidR="00F8522E" w:rsidRPr="00E47051" w:rsidRDefault="0065621C" w:rsidP="003B60C2">
            <w:pPr>
              <w:jc w:val="left"/>
              <w:rPr>
                <w:rFonts w:ascii="Arial" w:hAnsi="Arial" w:cs="Arial"/>
                <w:sz w:val="22"/>
              </w:rPr>
            </w:pPr>
            <w:r w:rsidRPr="0065621C">
              <w:rPr>
                <w:rFonts w:ascii="Arial" w:hAnsi="Arial" w:cs="Arial"/>
                <w:sz w:val="22"/>
              </w:rPr>
              <w:t>SWMS</w:t>
            </w:r>
            <w:permEnd w:id="1100952697"/>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3DF79D22" w14:textId="0D3D5ED8" w:rsidR="003B60C2" w:rsidRPr="003B60C2" w:rsidRDefault="0065621C" w:rsidP="003B60C2">
            <w:pPr>
              <w:keepNext/>
              <w:jc w:val="left"/>
              <w:rPr>
                <w:rFonts w:ascii="Arial" w:hAnsi="Arial" w:cs="Arial"/>
                <w:sz w:val="22"/>
              </w:rPr>
            </w:pPr>
            <w:permStart w:id="395660166" w:edGrp="everyone"/>
            <w:r>
              <w:rPr>
                <w:rFonts w:ascii="Arial" w:hAnsi="Arial" w:cs="Arial"/>
                <w:sz w:val="22"/>
              </w:rPr>
              <w:t>Very likely to happen and the risk would be high.</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66E2A83D" w14:textId="77777777" w:rsidR="0065621C" w:rsidRPr="0065621C" w:rsidRDefault="0065621C" w:rsidP="0065621C">
            <w:pPr>
              <w:keepNext/>
              <w:jc w:val="left"/>
              <w:rPr>
                <w:rFonts w:ascii="Arial" w:hAnsi="Arial" w:cs="Arial"/>
                <w:sz w:val="22"/>
              </w:rPr>
            </w:pPr>
            <w:permStart w:id="1063341843" w:edGrp="everyone"/>
            <w:r w:rsidRPr="0065621C">
              <w:rPr>
                <w:rFonts w:ascii="Arial" w:hAnsi="Arial" w:cs="Arial"/>
                <w:sz w:val="22"/>
              </w:rPr>
              <w:t>Tool box</w:t>
            </w:r>
          </w:p>
          <w:p w14:paraId="205D19A2" w14:textId="77777777" w:rsidR="0065621C" w:rsidRPr="0065621C" w:rsidRDefault="0065621C" w:rsidP="0065621C">
            <w:pPr>
              <w:keepNext/>
              <w:jc w:val="left"/>
              <w:rPr>
                <w:rFonts w:ascii="Arial" w:hAnsi="Arial" w:cs="Arial"/>
                <w:sz w:val="22"/>
              </w:rPr>
            </w:pPr>
            <w:r w:rsidRPr="0065621C">
              <w:rPr>
                <w:rFonts w:ascii="Arial" w:hAnsi="Arial" w:cs="Arial"/>
                <w:sz w:val="22"/>
              </w:rPr>
              <w:t>Pre-starts</w:t>
            </w:r>
          </w:p>
          <w:p w14:paraId="2EAD1DCA" w14:textId="77777777" w:rsidR="0065621C" w:rsidRPr="0065621C" w:rsidRDefault="0065621C" w:rsidP="0065621C">
            <w:pPr>
              <w:keepNext/>
              <w:jc w:val="left"/>
              <w:rPr>
                <w:rFonts w:ascii="Arial" w:hAnsi="Arial" w:cs="Arial"/>
                <w:sz w:val="22"/>
              </w:rPr>
            </w:pPr>
            <w:r w:rsidRPr="0065621C">
              <w:rPr>
                <w:rFonts w:ascii="Arial" w:hAnsi="Arial" w:cs="Arial"/>
                <w:sz w:val="22"/>
              </w:rPr>
              <w:t>Training</w:t>
            </w:r>
          </w:p>
          <w:p w14:paraId="425CA23A" w14:textId="77777777" w:rsidR="0065621C" w:rsidRPr="0065621C" w:rsidRDefault="0065621C" w:rsidP="0065621C">
            <w:pPr>
              <w:keepNext/>
              <w:jc w:val="left"/>
              <w:rPr>
                <w:rFonts w:ascii="Arial" w:hAnsi="Arial" w:cs="Arial"/>
                <w:sz w:val="22"/>
              </w:rPr>
            </w:pPr>
            <w:r w:rsidRPr="0065621C">
              <w:rPr>
                <w:rFonts w:ascii="Arial" w:hAnsi="Arial" w:cs="Arial"/>
                <w:sz w:val="22"/>
              </w:rPr>
              <w:t>Inductions</w:t>
            </w:r>
          </w:p>
          <w:p w14:paraId="2E8294D5" w14:textId="76C86EB9" w:rsidR="00F8522E" w:rsidRPr="003B60C2" w:rsidRDefault="0065621C" w:rsidP="003B60C2">
            <w:pPr>
              <w:keepNext/>
              <w:jc w:val="left"/>
              <w:rPr>
                <w:rFonts w:ascii="Arial" w:hAnsi="Arial" w:cs="Arial"/>
                <w:sz w:val="22"/>
              </w:rPr>
            </w:pPr>
            <w:r w:rsidRPr="0065621C">
              <w:rPr>
                <w:rFonts w:ascii="Arial" w:hAnsi="Arial" w:cs="Arial"/>
                <w:sz w:val="22"/>
              </w:rPr>
              <w:t>Emails</w:t>
            </w:r>
            <w:permEnd w:id="1063341843"/>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3807C410" w14:textId="77777777" w:rsidR="0065621C" w:rsidRPr="0065621C" w:rsidRDefault="0065621C" w:rsidP="0065621C">
            <w:pPr>
              <w:keepNext/>
              <w:jc w:val="left"/>
              <w:rPr>
                <w:rFonts w:ascii="Arial" w:hAnsi="Arial" w:cs="Arial"/>
                <w:sz w:val="22"/>
              </w:rPr>
            </w:pPr>
            <w:permStart w:id="1082355157" w:edGrp="everyone"/>
            <w:r w:rsidRPr="0065621C">
              <w:rPr>
                <w:rFonts w:ascii="Arial" w:hAnsi="Arial" w:cs="Arial"/>
                <w:sz w:val="22"/>
              </w:rPr>
              <w:t>Using the Hierarchy of Controls</w:t>
            </w:r>
          </w:p>
          <w:p w14:paraId="1CF972D4" w14:textId="77777777" w:rsidR="0065621C" w:rsidRPr="0065621C" w:rsidRDefault="0065621C" w:rsidP="0065621C">
            <w:pPr>
              <w:keepNext/>
              <w:jc w:val="left"/>
              <w:rPr>
                <w:rFonts w:ascii="Arial" w:hAnsi="Arial" w:cs="Arial"/>
                <w:sz w:val="22"/>
              </w:rPr>
            </w:pPr>
            <w:r w:rsidRPr="0065621C">
              <w:rPr>
                <w:rFonts w:ascii="Arial" w:hAnsi="Arial" w:cs="Arial"/>
                <w:sz w:val="22"/>
              </w:rPr>
              <w:t>Inductions</w:t>
            </w:r>
          </w:p>
          <w:p w14:paraId="28B700C4" w14:textId="77777777" w:rsidR="0065621C" w:rsidRPr="0065621C" w:rsidRDefault="0065621C" w:rsidP="0065621C">
            <w:pPr>
              <w:keepNext/>
              <w:jc w:val="left"/>
              <w:rPr>
                <w:rFonts w:ascii="Arial" w:hAnsi="Arial" w:cs="Arial"/>
                <w:sz w:val="22"/>
              </w:rPr>
            </w:pPr>
            <w:r w:rsidRPr="0065621C">
              <w:rPr>
                <w:rFonts w:ascii="Arial" w:hAnsi="Arial" w:cs="Arial"/>
                <w:sz w:val="22"/>
              </w:rPr>
              <w:t>Training</w:t>
            </w:r>
          </w:p>
          <w:p w14:paraId="5551D28F" w14:textId="77777777" w:rsidR="00F8522E" w:rsidRDefault="0065621C" w:rsidP="003B60C2">
            <w:pPr>
              <w:keepNext/>
              <w:jc w:val="left"/>
              <w:rPr>
                <w:rFonts w:ascii="Arial" w:hAnsi="Arial" w:cs="Arial"/>
                <w:sz w:val="22"/>
              </w:rPr>
            </w:pPr>
            <w:r w:rsidRPr="0065621C">
              <w:rPr>
                <w:rFonts w:ascii="Arial" w:hAnsi="Arial" w:cs="Arial"/>
                <w:sz w:val="22"/>
              </w:rPr>
              <w:t>VOC</w:t>
            </w:r>
          </w:p>
          <w:p w14:paraId="2F9F227B" w14:textId="77777777" w:rsidR="00F8522E" w:rsidRDefault="0065621C" w:rsidP="003B60C2">
            <w:pPr>
              <w:keepNext/>
              <w:jc w:val="left"/>
              <w:rPr>
                <w:rFonts w:ascii="Arial" w:hAnsi="Arial" w:cs="Arial"/>
                <w:sz w:val="22"/>
              </w:rPr>
            </w:pPr>
            <w:r>
              <w:rPr>
                <w:rFonts w:ascii="Arial" w:hAnsi="Arial" w:cs="Arial"/>
                <w:sz w:val="22"/>
              </w:rPr>
              <w:t>Environmental awareness of the ground</w:t>
            </w:r>
          </w:p>
          <w:permEnd w:id="1082355157"/>
          <w:p w14:paraId="322E6227" w14:textId="2CF9C993" w:rsidR="00F8522E" w:rsidRPr="003B60C2" w:rsidRDefault="00F8522E" w:rsidP="003B60C2">
            <w:pPr>
              <w:keepNext/>
              <w:jc w:val="left"/>
              <w:rPr>
                <w:rFonts w:ascii="Arial" w:hAnsi="Arial" w:cs="Arial"/>
                <w:sz w:val="22"/>
              </w:rPr>
            </w:pPr>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4F2FCF0C" w14:textId="2A13695B" w:rsidR="00A84593" w:rsidRDefault="00A84593" w:rsidP="00F8522E">
            <w:pPr>
              <w:keepNext/>
              <w:jc w:val="left"/>
              <w:rPr>
                <w:rFonts w:ascii="Arial" w:hAnsi="Arial" w:cs="Arial"/>
                <w:sz w:val="22"/>
              </w:rPr>
            </w:pPr>
            <w:permStart w:id="1764118542" w:edGrp="everyone"/>
            <w:r>
              <w:rPr>
                <w:rFonts w:ascii="Arial" w:hAnsi="Arial" w:cs="Arial"/>
                <w:sz w:val="22"/>
              </w:rPr>
              <w:t>Training on plant and machine interaction</w:t>
            </w:r>
          </w:p>
          <w:p w14:paraId="321F490F" w14:textId="5EECE354" w:rsidR="00A84593" w:rsidRDefault="00A84593" w:rsidP="00F8522E">
            <w:pPr>
              <w:keepNext/>
              <w:jc w:val="left"/>
              <w:rPr>
                <w:rFonts w:ascii="Arial" w:hAnsi="Arial" w:cs="Arial"/>
                <w:sz w:val="22"/>
              </w:rPr>
            </w:pPr>
            <w:r>
              <w:rPr>
                <w:rFonts w:ascii="Arial" w:hAnsi="Arial" w:cs="Arial"/>
                <w:sz w:val="22"/>
              </w:rPr>
              <w:t>Education on the use of spotters</w:t>
            </w:r>
          </w:p>
          <w:p w14:paraId="30CC56C2" w14:textId="4F89D880" w:rsidR="00A84593" w:rsidRDefault="00A84593" w:rsidP="00F8522E">
            <w:pPr>
              <w:keepNext/>
              <w:jc w:val="left"/>
              <w:rPr>
                <w:rFonts w:ascii="Arial" w:hAnsi="Arial" w:cs="Arial"/>
                <w:sz w:val="22"/>
              </w:rPr>
            </w:pPr>
            <w:r>
              <w:rPr>
                <w:rFonts w:ascii="Arial" w:hAnsi="Arial" w:cs="Arial"/>
                <w:sz w:val="22"/>
              </w:rPr>
              <w:t>Positive communication education</w:t>
            </w:r>
          </w:p>
          <w:p w14:paraId="632C4DEF" w14:textId="0D09E200" w:rsidR="00F8522E" w:rsidRDefault="0065621C" w:rsidP="00F8522E">
            <w:pPr>
              <w:keepNext/>
              <w:jc w:val="left"/>
              <w:rPr>
                <w:rFonts w:ascii="Arial" w:hAnsi="Arial" w:cs="Arial"/>
                <w:sz w:val="22"/>
              </w:rPr>
            </w:pPr>
            <w:r>
              <w:rPr>
                <w:rFonts w:ascii="Arial" w:hAnsi="Arial" w:cs="Arial"/>
                <w:sz w:val="22"/>
              </w:rPr>
              <w:t>Induction on machine safety</w:t>
            </w:r>
          </w:p>
          <w:p w14:paraId="57909954" w14:textId="6E84BCFC" w:rsidR="00F8522E" w:rsidRDefault="0065621C" w:rsidP="00F8522E">
            <w:pPr>
              <w:keepNext/>
              <w:jc w:val="left"/>
              <w:rPr>
                <w:rFonts w:ascii="Arial" w:hAnsi="Arial" w:cs="Arial"/>
                <w:sz w:val="22"/>
              </w:rPr>
            </w:pPr>
            <w:r>
              <w:rPr>
                <w:rFonts w:ascii="Arial" w:hAnsi="Arial" w:cs="Arial"/>
                <w:sz w:val="22"/>
              </w:rPr>
              <w:t>VOC on machine</w:t>
            </w:r>
          </w:p>
          <w:p w14:paraId="2DA17F08" w14:textId="28775DDE" w:rsidR="00F8522E" w:rsidRDefault="0065621C" w:rsidP="00F8522E">
            <w:pPr>
              <w:keepNext/>
              <w:jc w:val="left"/>
              <w:rPr>
                <w:rFonts w:ascii="Arial" w:hAnsi="Arial" w:cs="Arial"/>
                <w:sz w:val="22"/>
              </w:rPr>
            </w:pPr>
            <w:r>
              <w:rPr>
                <w:rFonts w:ascii="Arial" w:hAnsi="Arial" w:cs="Arial"/>
                <w:sz w:val="22"/>
              </w:rPr>
              <w:t>SOPs</w:t>
            </w:r>
          </w:p>
          <w:p w14:paraId="5511FC0A" w14:textId="71FA6991" w:rsidR="00F8522E" w:rsidRPr="00F8522E" w:rsidRDefault="0065621C" w:rsidP="00F8522E">
            <w:pPr>
              <w:keepNext/>
              <w:jc w:val="left"/>
              <w:rPr>
                <w:rFonts w:ascii="Arial" w:hAnsi="Arial" w:cs="Arial"/>
                <w:sz w:val="22"/>
              </w:rPr>
            </w:pPr>
            <w:r>
              <w:rPr>
                <w:rFonts w:ascii="Arial" w:hAnsi="Arial" w:cs="Arial"/>
                <w:sz w:val="22"/>
              </w:rPr>
              <w:t>SWMS</w:t>
            </w:r>
            <w:permEnd w:id="1764118542"/>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02CB0612" w14:textId="77777777" w:rsidR="00F8522E" w:rsidRDefault="0065621C" w:rsidP="00F8522E">
            <w:pPr>
              <w:keepNext/>
              <w:jc w:val="left"/>
              <w:rPr>
                <w:rFonts w:ascii="Arial" w:hAnsi="Arial" w:cs="Arial"/>
                <w:sz w:val="22"/>
              </w:rPr>
            </w:pPr>
            <w:permStart w:id="932538863" w:edGrp="everyone"/>
            <w:r>
              <w:rPr>
                <w:rFonts w:ascii="Arial" w:hAnsi="Arial" w:cs="Arial"/>
                <w:sz w:val="22"/>
              </w:rPr>
              <w:t>Audits</w:t>
            </w:r>
          </w:p>
          <w:p w14:paraId="7CC8DF55" w14:textId="77777777" w:rsidR="00F8522E" w:rsidRDefault="0065621C" w:rsidP="00F8522E">
            <w:pPr>
              <w:keepNext/>
              <w:jc w:val="left"/>
              <w:rPr>
                <w:rFonts w:ascii="Arial" w:hAnsi="Arial" w:cs="Arial"/>
                <w:sz w:val="22"/>
              </w:rPr>
            </w:pPr>
            <w:r>
              <w:rPr>
                <w:rFonts w:ascii="Arial" w:hAnsi="Arial" w:cs="Arial"/>
                <w:sz w:val="22"/>
              </w:rPr>
              <w:t>Take 5</w:t>
            </w:r>
          </w:p>
          <w:p w14:paraId="1E504807" w14:textId="77777777" w:rsidR="00F8522E" w:rsidRDefault="0065621C" w:rsidP="00F8522E">
            <w:pPr>
              <w:keepNext/>
              <w:jc w:val="left"/>
              <w:rPr>
                <w:rFonts w:ascii="Arial" w:hAnsi="Arial" w:cs="Arial"/>
                <w:sz w:val="22"/>
              </w:rPr>
            </w:pPr>
            <w:r>
              <w:rPr>
                <w:rFonts w:ascii="Arial" w:hAnsi="Arial" w:cs="Arial"/>
                <w:sz w:val="22"/>
              </w:rPr>
              <w:t>JHA</w:t>
            </w:r>
          </w:p>
          <w:p w14:paraId="2D2EB108" w14:textId="5CAFC1A2" w:rsidR="00A84593" w:rsidRDefault="00A84593" w:rsidP="00F8522E">
            <w:pPr>
              <w:keepNext/>
              <w:jc w:val="left"/>
              <w:rPr>
                <w:rFonts w:ascii="Arial" w:hAnsi="Arial" w:cs="Arial"/>
                <w:sz w:val="22"/>
              </w:rPr>
            </w:pPr>
            <w:r>
              <w:rPr>
                <w:rFonts w:ascii="Arial" w:hAnsi="Arial" w:cs="Arial"/>
                <w:sz w:val="22"/>
              </w:rPr>
              <w:t>Consult workers</w:t>
            </w:r>
          </w:p>
          <w:permEnd w:id="932538863"/>
          <w:p w14:paraId="6F36A3B0" w14:textId="00C352AA" w:rsidR="00F8522E" w:rsidRPr="00F8522E" w:rsidRDefault="00F8522E" w:rsidP="00F8522E">
            <w:pPr>
              <w:keepNext/>
              <w:jc w:val="left"/>
              <w:rPr>
                <w:rFonts w:ascii="Arial" w:hAnsi="Arial" w:cs="Arial"/>
                <w:sz w:val="22"/>
              </w:rPr>
            </w:pPr>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57B90BF5" w14:textId="17D34506" w:rsidR="0065621C" w:rsidRPr="0065621C" w:rsidRDefault="0065621C" w:rsidP="0065621C">
            <w:pPr>
              <w:keepNext/>
              <w:jc w:val="left"/>
              <w:rPr>
                <w:rFonts w:ascii="Arial" w:hAnsi="Arial" w:cs="Arial"/>
                <w:sz w:val="22"/>
              </w:rPr>
            </w:pPr>
            <w:permStart w:id="26498156" w:edGrp="everyone"/>
            <w:r>
              <w:rPr>
                <w:rFonts w:ascii="Arial" w:hAnsi="Arial" w:cs="Arial"/>
                <w:sz w:val="22"/>
              </w:rPr>
              <w:t>Education on safe access and egress of machinery</w:t>
            </w:r>
          </w:p>
          <w:p w14:paraId="710CA7AB" w14:textId="77777777" w:rsidR="0065621C" w:rsidRPr="0065621C" w:rsidRDefault="0065621C" w:rsidP="0065621C">
            <w:pPr>
              <w:keepNext/>
              <w:jc w:val="left"/>
              <w:rPr>
                <w:rFonts w:ascii="Arial" w:hAnsi="Arial" w:cs="Arial"/>
                <w:sz w:val="22"/>
              </w:rPr>
            </w:pPr>
            <w:r w:rsidRPr="0065621C">
              <w:rPr>
                <w:rFonts w:ascii="Arial" w:hAnsi="Arial" w:cs="Arial"/>
                <w:sz w:val="22"/>
              </w:rPr>
              <w:t>Induction on machine safety</w:t>
            </w:r>
          </w:p>
          <w:p w14:paraId="0D893A05" w14:textId="77777777" w:rsidR="0065621C" w:rsidRPr="0065621C" w:rsidRDefault="0065621C" w:rsidP="0065621C">
            <w:pPr>
              <w:keepNext/>
              <w:jc w:val="left"/>
              <w:rPr>
                <w:rFonts w:ascii="Arial" w:hAnsi="Arial" w:cs="Arial"/>
                <w:sz w:val="22"/>
              </w:rPr>
            </w:pPr>
            <w:r w:rsidRPr="0065621C">
              <w:rPr>
                <w:rFonts w:ascii="Arial" w:hAnsi="Arial" w:cs="Arial"/>
                <w:sz w:val="22"/>
              </w:rPr>
              <w:t>VOC on machine</w:t>
            </w:r>
          </w:p>
          <w:p w14:paraId="64837EB2" w14:textId="77777777" w:rsidR="0065621C" w:rsidRPr="0065621C" w:rsidRDefault="0065621C" w:rsidP="0065621C">
            <w:pPr>
              <w:keepNext/>
              <w:jc w:val="left"/>
              <w:rPr>
                <w:rFonts w:ascii="Arial" w:hAnsi="Arial" w:cs="Arial"/>
                <w:sz w:val="22"/>
              </w:rPr>
            </w:pPr>
            <w:r w:rsidRPr="0065621C">
              <w:rPr>
                <w:rFonts w:ascii="Arial" w:hAnsi="Arial" w:cs="Arial"/>
                <w:sz w:val="22"/>
              </w:rPr>
              <w:t>SOPs</w:t>
            </w:r>
          </w:p>
          <w:p w14:paraId="2F2C6826" w14:textId="23A06B4D" w:rsidR="00F8522E" w:rsidRPr="00F8522E" w:rsidRDefault="0065621C" w:rsidP="00F8522E">
            <w:pPr>
              <w:keepNext/>
              <w:jc w:val="left"/>
              <w:rPr>
                <w:rFonts w:ascii="Arial" w:hAnsi="Arial" w:cs="Arial"/>
                <w:sz w:val="22"/>
              </w:rPr>
            </w:pPr>
            <w:r w:rsidRPr="0065621C">
              <w:rPr>
                <w:rFonts w:ascii="Arial" w:hAnsi="Arial" w:cs="Arial"/>
                <w:sz w:val="22"/>
              </w:rPr>
              <w:t>SWMS</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2E264B64" w14:textId="77777777" w:rsidR="00F8522E" w:rsidRDefault="00A84593" w:rsidP="00F8522E">
            <w:pPr>
              <w:keepNext/>
              <w:jc w:val="left"/>
              <w:rPr>
                <w:rFonts w:ascii="Arial" w:hAnsi="Arial" w:cs="Arial"/>
                <w:sz w:val="22"/>
              </w:rPr>
            </w:pPr>
            <w:permStart w:id="1735948618" w:edGrp="everyone"/>
            <w:r>
              <w:rPr>
                <w:rFonts w:ascii="Arial" w:hAnsi="Arial" w:cs="Arial"/>
                <w:sz w:val="22"/>
              </w:rPr>
              <w:t>Audits</w:t>
            </w:r>
          </w:p>
          <w:p w14:paraId="48354EA7" w14:textId="77777777" w:rsidR="00F8522E" w:rsidRDefault="00A84593" w:rsidP="00F8522E">
            <w:pPr>
              <w:keepNext/>
              <w:jc w:val="left"/>
              <w:rPr>
                <w:rFonts w:ascii="Arial" w:hAnsi="Arial" w:cs="Arial"/>
                <w:sz w:val="22"/>
              </w:rPr>
            </w:pPr>
            <w:r>
              <w:rPr>
                <w:rFonts w:ascii="Arial" w:hAnsi="Arial" w:cs="Arial"/>
                <w:sz w:val="22"/>
              </w:rPr>
              <w:t>Take 5</w:t>
            </w:r>
          </w:p>
          <w:p w14:paraId="59B380C3" w14:textId="77777777" w:rsidR="00F8522E" w:rsidRDefault="00A84593" w:rsidP="00F8522E">
            <w:pPr>
              <w:keepNext/>
              <w:jc w:val="left"/>
              <w:rPr>
                <w:rFonts w:ascii="Arial" w:hAnsi="Arial" w:cs="Arial"/>
                <w:sz w:val="22"/>
              </w:rPr>
            </w:pPr>
            <w:r>
              <w:rPr>
                <w:rFonts w:ascii="Arial" w:hAnsi="Arial" w:cs="Arial"/>
                <w:sz w:val="22"/>
              </w:rPr>
              <w:t>JHA</w:t>
            </w:r>
          </w:p>
          <w:p w14:paraId="058C806C" w14:textId="23B20EED" w:rsidR="00F8522E" w:rsidRPr="00F8522E" w:rsidRDefault="00A84593" w:rsidP="00F8522E">
            <w:pPr>
              <w:keepNext/>
              <w:jc w:val="left"/>
              <w:rPr>
                <w:rFonts w:ascii="Arial" w:hAnsi="Arial" w:cs="Arial"/>
                <w:sz w:val="22"/>
              </w:rPr>
            </w:pPr>
            <w:r>
              <w:rPr>
                <w:rFonts w:ascii="Arial" w:hAnsi="Arial" w:cs="Arial"/>
                <w:sz w:val="22"/>
              </w:rPr>
              <w:t>Consult workers</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832717" w:rsidRPr="004932A4">
        <w:rPr>
          <w:szCs w:val="32"/>
        </w:rPr>
        <w:t xml:space="preserve"> </w:t>
      </w:r>
    </w:p>
    <w:p w14:paraId="00B0F127" w14:textId="528F851B"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67E01F0B" w:rsidR="00E47051" w:rsidRPr="001C4084" w:rsidRDefault="001D10E1" w:rsidP="00C82D13">
            <w:pPr>
              <w:ind w:right="-24"/>
              <w:rPr>
                <w:rFonts w:ascii="Arial" w:hAnsi="Arial" w:cs="Arial"/>
                <w:sz w:val="22"/>
                <w:szCs w:val="22"/>
              </w:rPr>
            </w:pPr>
            <w:permStart w:id="2017813827" w:edGrp="everyone"/>
            <w:r>
              <w:rPr>
                <w:rFonts w:ascii="Arial" w:hAnsi="Arial" w:cs="Arial"/>
                <w:sz w:val="22"/>
                <w:szCs w:val="22"/>
              </w:rPr>
              <w:t>Kylie Roth</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16C4EE4D">
                      <wp:extent cx="428625" cy="321468"/>
                      <wp:effectExtent l="0" t="0" r="0" b="254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4-07-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13D69AA0" w:rsidR="00E47051" w:rsidRPr="00DD7A44" w:rsidRDefault="00A84593" w:rsidP="00C82D13">
                <w:pPr>
                  <w:ind w:right="-24"/>
                  <w:rPr>
                    <w:rFonts w:ascii="Arial" w:hAnsi="Arial" w:cs="Arial"/>
                    <w:sz w:val="22"/>
                    <w:szCs w:val="22"/>
                  </w:rPr>
                </w:pPr>
                <w:r>
                  <w:rPr>
                    <w:rFonts w:ascii="Arial" w:hAnsi="Arial" w:cs="Arial"/>
                    <w:sz w:val="22"/>
                    <w:szCs w:val="22"/>
                  </w:rPr>
                  <w:t>17/07/2024</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000000"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341249D6"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4B7A84">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0C83D15F"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4B7A84">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6DA833E0"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4B7A84">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000000"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1E62B8E8"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2A04F56E" w:rsidR="00C67B58" w:rsidRPr="00447473" w:rsidRDefault="00A8459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33184E93"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EDA2C83"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08F54681"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16E7609" w:rsidR="00C67B58" w:rsidRPr="00447473" w:rsidRDefault="00871777"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4253F336"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616F6C8C"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070FEF50"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0CFF86BB" w:rsidR="00C67B58" w:rsidRPr="00447473" w:rsidRDefault="004B7A84"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000000"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48B06B51" w:rsidR="00D912F8" w:rsidRPr="00447473" w:rsidRDefault="004B7A84"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7A46AEE3" w:rsidR="00D912F8" w:rsidRPr="00447473" w:rsidRDefault="00871777"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4645FBBC" w:rsidR="00D912F8" w:rsidRPr="00447473" w:rsidRDefault="004B7A84"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0C25ABB3" w:rsidR="00D912F8" w:rsidRPr="00447473" w:rsidRDefault="004B7A84"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4ABDFC5C" w:rsidR="00D912F8" w:rsidRPr="00B31E17" w:rsidRDefault="004B7A84"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000000"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000000"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65411D3C" w:rsidR="00CF7273" w:rsidRPr="00447473" w:rsidRDefault="004B7A84"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F5DCAD" w14:textId="487B413F" w:rsidR="00CF7273" w:rsidRPr="00447473" w:rsidRDefault="004B7A84"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DB1F90" w14:textId="24B3180A" w:rsidR="00CF7273" w:rsidRPr="00447473" w:rsidRDefault="004B7A84"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9B681" w14:textId="165806CE" w:rsidR="00CF7273" w:rsidRPr="00447473" w:rsidRDefault="00871777"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8"/>
          <w:headerReference w:type="default" r:id="rId19"/>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4940EB2A" w14:textId="250E5F0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1DBA684D" w:rsidR="00A342EE" w:rsidRPr="001C4084" w:rsidRDefault="001D10E1" w:rsidP="00C82D13">
            <w:pPr>
              <w:ind w:right="-24"/>
              <w:rPr>
                <w:rFonts w:ascii="Arial" w:hAnsi="Arial" w:cs="Arial"/>
                <w:sz w:val="22"/>
                <w:szCs w:val="22"/>
              </w:rPr>
            </w:pPr>
            <w:permStart w:id="75317315" w:edGrp="everyone"/>
            <w:r>
              <w:rPr>
                <w:rFonts w:ascii="Arial" w:hAnsi="Arial" w:cs="Arial"/>
                <w:sz w:val="22"/>
                <w:szCs w:val="22"/>
              </w:rPr>
              <w:t>Kylie Roth</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6E82D985">
                      <wp:extent cx="428625" cy="321468"/>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428625" cy="321468"/>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4-07-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432927F3" w:rsidR="00A342EE" w:rsidRPr="00DD7A44" w:rsidRDefault="00A84593" w:rsidP="00C82D13">
                <w:pPr>
                  <w:ind w:right="-24"/>
                  <w:rPr>
                    <w:rFonts w:ascii="Arial" w:hAnsi="Arial" w:cs="Arial"/>
                    <w:sz w:val="22"/>
                    <w:szCs w:val="22"/>
                  </w:rPr>
                </w:pPr>
                <w:r>
                  <w:rPr>
                    <w:rFonts w:ascii="Arial" w:hAnsi="Arial" w:cs="Arial"/>
                    <w:sz w:val="22"/>
                    <w:szCs w:val="22"/>
                  </w:rPr>
                  <w:t>17/07/2024</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144D8034" w:rsidR="00F80F60" w:rsidRPr="00EE514B" w:rsidRDefault="00C675B7" w:rsidP="00F80F60">
            <w:pPr>
              <w:jc w:val="left"/>
              <w:rPr>
                <w:rFonts w:ascii="Arial" w:hAnsi="Arial" w:cs="Arial"/>
                <w:sz w:val="22"/>
                <w:szCs w:val="22"/>
              </w:rPr>
            </w:pPr>
            <w:permStart w:id="1199464275" w:edGrp="everyone"/>
            <w:r>
              <w:rPr>
                <w:rFonts w:ascii="Arial" w:hAnsi="Arial" w:cs="Arial"/>
                <w:sz w:val="22"/>
                <w:szCs w:val="22"/>
              </w:rPr>
              <w:t>Kylie Roth</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45B34" w14:textId="77777777" w:rsidR="0058402A" w:rsidRDefault="0058402A" w:rsidP="00A67754">
      <w:r>
        <w:separator/>
      </w:r>
    </w:p>
  </w:endnote>
  <w:endnote w:type="continuationSeparator" w:id="0">
    <w:p w14:paraId="6E016131" w14:textId="77777777" w:rsidR="0058402A" w:rsidRDefault="0058402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3A86F2A7" w:rsidR="00CF0197"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sidR="00A84593">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44BF0D49"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8459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506C35CB"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84593">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1812FF27"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8459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DC75B" w14:textId="77777777" w:rsidR="0058402A" w:rsidRDefault="0058402A" w:rsidP="00A67754">
      <w:r>
        <w:separator/>
      </w:r>
    </w:p>
  </w:footnote>
  <w:footnote w:type="continuationSeparator" w:id="0">
    <w:p w14:paraId="6A758F0D" w14:textId="77777777" w:rsidR="0058402A" w:rsidRDefault="0058402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331CCD"/>
    <w:multiLevelType w:val="hybridMultilevel"/>
    <w:tmpl w:val="187813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EE741C"/>
    <w:multiLevelType w:val="hybridMultilevel"/>
    <w:tmpl w:val="DC02E522"/>
    <w:lvl w:ilvl="0" w:tplc="1E064E86">
      <w:start w:val="1"/>
      <w:numFmt w:val="lowerLetter"/>
      <w:lvlText w:val="(%1)"/>
      <w:lvlJc w:val="left"/>
      <w:pPr>
        <w:ind w:left="480" w:hanging="360"/>
      </w:pPr>
      <w:rPr>
        <w:rFonts w:hint="default"/>
      </w:rPr>
    </w:lvl>
    <w:lvl w:ilvl="1" w:tplc="0C090019" w:tentative="1">
      <w:start w:val="1"/>
      <w:numFmt w:val="lowerLetter"/>
      <w:lvlText w:val="%2."/>
      <w:lvlJc w:val="left"/>
      <w:pPr>
        <w:ind w:left="1200" w:hanging="360"/>
      </w:pPr>
    </w:lvl>
    <w:lvl w:ilvl="2" w:tplc="0C09001B" w:tentative="1">
      <w:start w:val="1"/>
      <w:numFmt w:val="lowerRoman"/>
      <w:lvlText w:val="%3."/>
      <w:lvlJc w:val="right"/>
      <w:pPr>
        <w:ind w:left="1920" w:hanging="180"/>
      </w:pPr>
    </w:lvl>
    <w:lvl w:ilvl="3" w:tplc="0C09000F" w:tentative="1">
      <w:start w:val="1"/>
      <w:numFmt w:val="decimal"/>
      <w:lvlText w:val="%4."/>
      <w:lvlJc w:val="left"/>
      <w:pPr>
        <w:ind w:left="2640" w:hanging="360"/>
      </w:pPr>
    </w:lvl>
    <w:lvl w:ilvl="4" w:tplc="0C090019" w:tentative="1">
      <w:start w:val="1"/>
      <w:numFmt w:val="lowerLetter"/>
      <w:lvlText w:val="%5."/>
      <w:lvlJc w:val="left"/>
      <w:pPr>
        <w:ind w:left="3360" w:hanging="360"/>
      </w:pPr>
    </w:lvl>
    <w:lvl w:ilvl="5" w:tplc="0C09001B" w:tentative="1">
      <w:start w:val="1"/>
      <w:numFmt w:val="lowerRoman"/>
      <w:lvlText w:val="%6."/>
      <w:lvlJc w:val="right"/>
      <w:pPr>
        <w:ind w:left="4080" w:hanging="180"/>
      </w:pPr>
    </w:lvl>
    <w:lvl w:ilvl="6" w:tplc="0C09000F" w:tentative="1">
      <w:start w:val="1"/>
      <w:numFmt w:val="decimal"/>
      <w:lvlText w:val="%7."/>
      <w:lvlJc w:val="left"/>
      <w:pPr>
        <w:ind w:left="4800" w:hanging="360"/>
      </w:pPr>
    </w:lvl>
    <w:lvl w:ilvl="7" w:tplc="0C090019" w:tentative="1">
      <w:start w:val="1"/>
      <w:numFmt w:val="lowerLetter"/>
      <w:lvlText w:val="%8."/>
      <w:lvlJc w:val="left"/>
      <w:pPr>
        <w:ind w:left="5520" w:hanging="360"/>
      </w:pPr>
    </w:lvl>
    <w:lvl w:ilvl="8" w:tplc="0C09001B" w:tentative="1">
      <w:start w:val="1"/>
      <w:numFmt w:val="lowerRoman"/>
      <w:lvlText w:val="%9."/>
      <w:lvlJc w:val="right"/>
      <w:pPr>
        <w:ind w:left="6240" w:hanging="180"/>
      </w:pPr>
    </w:lvl>
  </w:abstractNum>
  <w:abstractNum w:abstractNumId="35"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194534111">
    <w:abstractNumId w:val="4"/>
  </w:num>
  <w:num w:numId="2" w16cid:durableId="165218988">
    <w:abstractNumId w:val="8"/>
  </w:num>
  <w:num w:numId="3" w16cid:durableId="238684269">
    <w:abstractNumId w:val="18"/>
  </w:num>
  <w:num w:numId="4" w16cid:durableId="1406342388">
    <w:abstractNumId w:val="30"/>
  </w:num>
  <w:num w:numId="5" w16cid:durableId="734279271">
    <w:abstractNumId w:val="5"/>
  </w:num>
  <w:num w:numId="6" w16cid:durableId="1833063996">
    <w:abstractNumId w:val="21"/>
  </w:num>
  <w:num w:numId="7" w16cid:durableId="460223392">
    <w:abstractNumId w:val="26"/>
  </w:num>
  <w:num w:numId="8" w16cid:durableId="934943175">
    <w:abstractNumId w:val="16"/>
  </w:num>
  <w:num w:numId="9" w16cid:durableId="454367631">
    <w:abstractNumId w:val="13"/>
  </w:num>
  <w:num w:numId="10" w16cid:durableId="394863696">
    <w:abstractNumId w:val="29"/>
  </w:num>
  <w:num w:numId="11" w16cid:durableId="435559730">
    <w:abstractNumId w:val="20"/>
  </w:num>
  <w:num w:numId="12" w16cid:durableId="889729658">
    <w:abstractNumId w:val="31"/>
  </w:num>
  <w:num w:numId="13" w16cid:durableId="741833208">
    <w:abstractNumId w:val="12"/>
  </w:num>
  <w:num w:numId="14" w16cid:durableId="1867056775">
    <w:abstractNumId w:val="0"/>
  </w:num>
  <w:num w:numId="15" w16cid:durableId="420680200">
    <w:abstractNumId w:val="1"/>
  </w:num>
  <w:num w:numId="16" w16cid:durableId="1136146564">
    <w:abstractNumId w:val="11"/>
  </w:num>
  <w:num w:numId="17" w16cid:durableId="1731880581">
    <w:abstractNumId w:val="41"/>
  </w:num>
  <w:num w:numId="18" w16cid:durableId="1024983108">
    <w:abstractNumId w:val="3"/>
  </w:num>
  <w:num w:numId="19" w16cid:durableId="1371371147">
    <w:abstractNumId w:val="6"/>
  </w:num>
  <w:num w:numId="20" w16cid:durableId="315962767">
    <w:abstractNumId w:val="27"/>
  </w:num>
  <w:num w:numId="21" w16cid:durableId="814757927">
    <w:abstractNumId w:val="25"/>
  </w:num>
  <w:num w:numId="22" w16cid:durableId="1250502384">
    <w:abstractNumId w:val="15"/>
  </w:num>
  <w:num w:numId="23" w16cid:durableId="1426610670">
    <w:abstractNumId w:val="23"/>
  </w:num>
  <w:num w:numId="24" w16cid:durableId="1307319159">
    <w:abstractNumId w:val="7"/>
  </w:num>
  <w:num w:numId="25" w16cid:durableId="1031608942">
    <w:abstractNumId w:val="24"/>
  </w:num>
  <w:num w:numId="26" w16cid:durableId="871651779">
    <w:abstractNumId w:val="33"/>
  </w:num>
  <w:num w:numId="27" w16cid:durableId="2113165919">
    <w:abstractNumId w:val="2"/>
  </w:num>
  <w:num w:numId="28" w16cid:durableId="1306622109">
    <w:abstractNumId w:val="19"/>
  </w:num>
  <w:num w:numId="29" w16cid:durableId="2110617366">
    <w:abstractNumId w:val="10"/>
  </w:num>
  <w:num w:numId="30" w16cid:durableId="218633193">
    <w:abstractNumId w:val="14"/>
  </w:num>
  <w:num w:numId="31" w16cid:durableId="6106821">
    <w:abstractNumId w:val="32"/>
  </w:num>
  <w:num w:numId="32" w16cid:durableId="1693646960">
    <w:abstractNumId w:val="38"/>
  </w:num>
  <w:num w:numId="33" w16cid:durableId="176233336">
    <w:abstractNumId w:val="17"/>
  </w:num>
  <w:num w:numId="34" w16cid:durableId="194195493">
    <w:abstractNumId w:val="36"/>
  </w:num>
  <w:num w:numId="35" w16cid:durableId="1525023402">
    <w:abstractNumId w:val="40"/>
  </w:num>
  <w:num w:numId="36" w16cid:durableId="91780218">
    <w:abstractNumId w:val="22"/>
  </w:num>
  <w:num w:numId="37" w16cid:durableId="533228233">
    <w:abstractNumId w:val="39"/>
  </w:num>
  <w:num w:numId="38" w16cid:durableId="967465948">
    <w:abstractNumId w:val="37"/>
  </w:num>
  <w:num w:numId="39" w16cid:durableId="544870850">
    <w:abstractNumId w:val="35"/>
  </w:num>
  <w:num w:numId="40" w16cid:durableId="2105419037">
    <w:abstractNumId w:val="28"/>
  </w:num>
  <w:num w:numId="41" w16cid:durableId="972903029">
    <w:abstractNumId w:val="9"/>
  </w:num>
  <w:num w:numId="42" w16cid:durableId="727997042">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4D7B"/>
    <w:rsid w:val="00061726"/>
    <w:rsid w:val="000636A4"/>
    <w:rsid w:val="000646BB"/>
    <w:rsid w:val="00064C64"/>
    <w:rsid w:val="000653FD"/>
    <w:rsid w:val="000672EE"/>
    <w:rsid w:val="00067A5F"/>
    <w:rsid w:val="00074457"/>
    <w:rsid w:val="00075D0B"/>
    <w:rsid w:val="00076AD6"/>
    <w:rsid w:val="0008468E"/>
    <w:rsid w:val="00090D03"/>
    <w:rsid w:val="00091491"/>
    <w:rsid w:val="000967AF"/>
    <w:rsid w:val="000A2303"/>
    <w:rsid w:val="000A7B07"/>
    <w:rsid w:val="000B346C"/>
    <w:rsid w:val="000B6E9F"/>
    <w:rsid w:val="000B7B64"/>
    <w:rsid w:val="000C233D"/>
    <w:rsid w:val="000C4060"/>
    <w:rsid w:val="000C4F46"/>
    <w:rsid w:val="000C6FB4"/>
    <w:rsid w:val="000C7FA2"/>
    <w:rsid w:val="000D6466"/>
    <w:rsid w:val="000E680F"/>
    <w:rsid w:val="000F0FCA"/>
    <w:rsid w:val="000F6AFC"/>
    <w:rsid w:val="00101E97"/>
    <w:rsid w:val="00103A5E"/>
    <w:rsid w:val="00106585"/>
    <w:rsid w:val="001107D3"/>
    <w:rsid w:val="0011218C"/>
    <w:rsid w:val="001157AF"/>
    <w:rsid w:val="00116B1F"/>
    <w:rsid w:val="00116C30"/>
    <w:rsid w:val="00124DCD"/>
    <w:rsid w:val="0012562F"/>
    <w:rsid w:val="001266C6"/>
    <w:rsid w:val="00126C85"/>
    <w:rsid w:val="001278D4"/>
    <w:rsid w:val="00132977"/>
    <w:rsid w:val="00133A08"/>
    <w:rsid w:val="001457FC"/>
    <w:rsid w:val="00151E6D"/>
    <w:rsid w:val="00152592"/>
    <w:rsid w:val="00154A40"/>
    <w:rsid w:val="00154DAE"/>
    <w:rsid w:val="0015733E"/>
    <w:rsid w:val="001578F8"/>
    <w:rsid w:val="00166E7F"/>
    <w:rsid w:val="001709EB"/>
    <w:rsid w:val="00175F6C"/>
    <w:rsid w:val="001779DC"/>
    <w:rsid w:val="00180442"/>
    <w:rsid w:val="001827EB"/>
    <w:rsid w:val="00184237"/>
    <w:rsid w:val="001848C1"/>
    <w:rsid w:val="0018673D"/>
    <w:rsid w:val="00187D1C"/>
    <w:rsid w:val="00191CA2"/>
    <w:rsid w:val="00191E86"/>
    <w:rsid w:val="0019250A"/>
    <w:rsid w:val="00193316"/>
    <w:rsid w:val="00196F43"/>
    <w:rsid w:val="001A16D7"/>
    <w:rsid w:val="001A2D8D"/>
    <w:rsid w:val="001A77CF"/>
    <w:rsid w:val="001B0445"/>
    <w:rsid w:val="001B09BC"/>
    <w:rsid w:val="001C09F6"/>
    <w:rsid w:val="001C0B34"/>
    <w:rsid w:val="001C0F8A"/>
    <w:rsid w:val="001C4084"/>
    <w:rsid w:val="001D01D1"/>
    <w:rsid w:val="001D10E1"/>
    <w:rsid w:val="001D49A1"/>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17893"/>
    <w:rsid w:val="00220F44"/>
    <w:rsid w:val="0022264D"/>
    <w:rsid w:val="00222B64"/>
    <w:rsid w:val="0023029D"/>
    <w:rsid w:val="00232AA7"/>
    <w:rsid w:val="00233402"/>
    <w:rsid w:val="002337BA"/>
    <w:rsid w:val="002360E4"/>
    <w:rsid w:val="002459E0"/>
    <w:rsid w:val="00252300"/>
    <w:rsid w:val="00252494"/>
    <w:rsid w:val="00257541"/>
    <w:rsid w:val="0025778A"/>
    <w:rsid w:val="00262031"/>
    <w:rsid w:val="00265A8F"/>
    <w:rsid w:val="0026676B"/>
    <w:rsid w:val="00267C62"/>
    <w:rsid w:val="0027068C"/>
    <w:rsid w:val="00271B12"/>
    <w:rsid w:val="0027392A"/>
    <w:rsid w:val="00275D76"/>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379FF"/>
    <w:rsid w:val="00340FD1"/>
    <w:rsid w:val="003430D8"/>
    <w:rsid w:val="00343189"/>
    <w:rsid w:val="00344FC7"/>
    <w:rsid w:val="00347500"/>
    <w:rsid w:val="00347A6D"/>
    <w:rsid w:val="00354498"/>
    <w:rsid w:val="003548CB"/>
    <w:rsid w:val="003614DC"/>
    <w:rsid w:val="00361CE5"/>
    <w:rsid w:val="00362760"/>
    <w:rsid w:val="00374DDE"/>
    <w:rsid w:val="003758B4"/>
    <w:rsid w:val="00376162"/>
    <w:rsid w:val="00384CE8"/>
    <w:rsid w:val="00387070"/>
    <w:rsid w:val="0039160D"/>
    <w:rsid w:val="003932FB"/>
    <w:rsid w:val="00396581"/>
    <w:rsid w:val="003A0F23"/>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4F"/>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40971"/>
    <w:rsid w:val="00454B97"/>
    <w:rsid w:val="004559DC"/>
    <w:rsid w:val="004575AD"/>
    <w:rsid w:val="004624D6"/>
    <w:rsid w:val="004632AB"/>
    <w:rsid w:val="0046338F"/>
    <w:rsid w:val="00466598"/>
    <w:rsid w:val="004676B1"/>
    <w:rsid w:val="00467952"/>
    <w:rsid w:val="004707B1"/>
    <w:rsid w:val="004768EA"/>
    <w:rsid w:val="00482720"/>
    <w:rsid w:val="00494BA4"/>
    <w:rsid w:val="004A2A81"/>
    <w:rsid w:val="004A3499"/>
    <w:rsid w:val="004A7715"/>
    <w:rsid w:val="004A7CF3"/>
    <w:rsid w:val="004B0525"/>
    <w:rsid w:val="004B42E2"/>
    <w:rsid w:val="004B5E1C"/>
    <w:rsid w:val="004B6B29"/>
    <w:rsid w:val="004B7A84"/>
    <w:rsid w:val="004B7C32"/>
    <w:rsid w:val="004C3241"/>
    <w:rsid w:val="004C48E0"/>
    <w:rsid w:val="004C56C5"/>
    <w:rsid w:val="004C6B3F"/>
    <w:rsid w:val="004C72F3"/>
    <w:rsid w:val="004D0680"/>
    <w:rsid w:val="004D18D8"/>
    <w:rsid w:val="004D5BC2"/>
    <w:rsid w:val="004D7CCC"/>
    <w:rsid w:val="004E3FB7"/>
    <w:rsid w:val="004E5C7F"/>
    <w:rsid w:val="004E5D76"/>
    <w:rsid w:val="004E6613"/>
    <w:rsid w:val="004E67D0"/>
    <w:rsid w:val="004E79AD"/>
    <w:rsid w:val="004F06CC"/>
    <w:rsid w:val="004F6810"/>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402A"/>
    <w:rsid w:val="005868D2"/>
    <w:rsid w:val="0059140F"/>
    <w:rsid w:val="00592155"/>
    <w:rsid w:val="005924B9"/>
    <w:rsid w:val="005948F5"/>
    <w:rsid w:val="00594B1F"/>
    <w:rsid w:val="005A76A9"/>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36A8"/>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0FF6"/>
    <w:rsid w:val="0065179C"/>
    <w:rsid w:val="00652FA9"/>
    <w:rsid w:val="00653936"/>
    <w:rsid w:val="006555C5"/>
    <w:rsid w:val="00655694"/>
    <w:rsid w:val="00655F6F"/>
    <w:rsid w:val="0065621C"/>
    <w:rsid w:val="00666379"/>
    <w:rsid w:val="0066767E"/>
    <w:rsid w:val="00672D43"/>
    <w:rsid w:val="00672FAE"/>
    <w:rsid w:val="006739F9"/>
    <w:rsid w:val="0067479F"/>
    <w:rsid w:val="00674DE6"/>
    <w:rsid w:val="00675E17"/>
    <w:rsid w:val="00677444"/>
    <w:rsid w:val="006774E6"/>
    <w:rsid w:val="00680BFE"/>
    <w:rsid w:val="0068582E"/>
    <w:rsid w:val="006862FA"/>
    <w:rsid w:val="00691E81"/>
    <w:rsid w:val="00691ED4"/>
    <w:rsid w:val="006923AD"/>
    <w:rsid w:val="00697DC1"/>
    <w:rsid w:val="00697EDC"/>
    <w:rsid w:val="006A4B98"/>
    <w:rsid w:val="006A4E12"/>
    <w:rsid w:val="006A5230"/>
    <w:rsid w:val="006A6387"/>
    <w:rsid w:val="006B065A"/>
    <w:rsid w:val="006B2FB9"/>
    <w:rsid w:val="006B55DD"/>
    <w:rsid w:val="006B5A1A"/>
    <w:rsid w:val="006B6115"/>
    <w:rsid w:val="006B7CFD"/>
    <w:rsid w:val="006C0CB4"/>
    <w:rsid w:val="006C212E"/>
    <w:rsid w:val="006C233D"/>
    <w:rsid w:val="006C26ED"/>
    <w:rsid w:val="006C7661"/>
    <w:rsid w:val="006D4449"/>
    <w:rsid w:val="006D4794"/>
    <w:rsid w:val="006D4902"/>
    <w:rsid w:val="006D51C9"/>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D1"/>
    <w:rsid w:val="00734157"/>
    <w:rsid w:val="00734580"/>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6A0"/>
    <w:rsid w:val="007678DC"/>
    <w:rsid w:val="007715C5"/>
    <w:rsid w:val="0077287B"/>
    <w:rsid w:val="00774D77"/>
    <w:rsid w:val="007750F4"/>
    <w:rsid w:val="00775598"/>
    <w:rsid w:val="007760C7"/>
    <w:rsid w:val="007830B6"/>
    <w:rsid w:val="00793099"/>
    <w:rsid w:val="007A1BB4"/>
    <w:rsid w:val="007A26D4"/>
    <w:rsid w:val="007A5008"/>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3EB1"/>
    <w:rsid w:val="00835B05"/>
    <w:rsid w:val="008360DE"/>
    <w:rsid w:val="00842AE4"/>
    <w:rsid w:val="00843997"/>
    <w:rsid w:val="00847C7B"/>
    <w:rsid w:val="00854B07"/>
    <w:rsid w:val="00855F97"/>
    <w:rsid w:val="00860AFB"/>
    <w:rsid w:val="008643F9"/>
    <w:rsid w:val="00864D30"/>
    <w:rsid w:val="0087023B"/>
    <w:rsid w:val="00871777"/>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1E1E"/>
    <w:rsid w:val="008D63D0"/>
    <w:rsid w:val="008D7853"/>
    <w:rsid w:val="008E3F3D"/>
    <w:rsid w:val="008E519B"/>
    <w:rsid w:val="008F0BA8"/>
    <w:rsid w:val="008F464C"/>
    <w:rsid w:val="00901593"/>
    <w:rsid w:val="009025D4"/>
    <w:rsid w:val="009030D3"/>
    <w:rsid w:val="009046CD"/>
    <w:rsid w:val="009055FD"/>
    <w:rsid w:val="009056E2"/>
    <w:rsid w:val="00914CA4"/>
    <w:rsid w:val="00917FD2"/>
    <w:rsid w:val="00921288"/>
    <w:rsid w:val="00921B59"/>
    <w:rsid w:val="00924B3C"/>
    <w:rsid w:val="00925912"/>
    <w:rsid w:val="009304CA"/>
    <w:rsid w:val="0093060F"/>
    <w:rsid w:val="0093095D"/>
    <w:rsid w:val="009324BA"/>
    <w:rsid w:val="00933875"/>
    <w:rsid w:val="00936180"/>
    <w:rsid w:val="00944834"/>
    <w:rsid w:val="00944A01"/>
    <w:rsid w:val="009456FA"/>
    <w:rsid w:val="00945C7B"/>
    <w:rsid w:val="009470AF"/>
    <w:rsid w:val="009476CA"/>
    <w:rsid w:val="0095100C"/>
    <w:rsid w:val="0095160D"/>
    <w:rsid w:val="00951718"/>
    <w:rsid w:val="00951B1D"/>
    <w:rsid w:val="00951DE8"/>
    <w:rsid w:val="00954532"/>
    <w:rsid w:val="009553DB"/>
    <w:rsid w:val="0095645B"/>
    <w:rsid w:val="00956BD4"/>
    <w:rsid w:val="009606F6"/>
    <w:rsid w:val="00961529"/>
    <w:rsid w:val="00961ADD"/>
    <w:rsid w:val="00970B74"/>
    <w:rsid w:val="00971AC8"/>
    <w:rsid w:val="009767A1"/>
    <w:rsid w:val="0098186A"/>
    <w:rsid w:val="00986974"/>
    <w:rsid w:val="00986BC7"/>
    <w:rsid w:val="00987F28"/>
    <w:rsid w:val="0099289C"/>
    <w:rsid w:val="00993997"/>
    <w:rsid w:val="00996BEA"/>
    <w:rsid w:val="009A34C4"/>
    <w:rsid w:val="009A4937"/>
    <w:rsid w:val="009B2C5D"/>
    <w:rsid w:val="009B750D"/>
    <w:rsid w:val="009C0A8B"/>
    <w:rsid w:val="009C20D5"/>
    <w:rsid w:val="009C625C"/>
    <w:rsid w:val="009C7961"/>
    <w:rsid w:val="009D1E85"/>
    <w:rsid w:val="009D2629"/>
    <w:rsid w:val="009D55FA"/>
    <w:rsid w:val="009E08FC"/>
    <w:rsid w:val="009E1E87"/>
    <w:rsid w:val="009E3CED"/>
    <w:rsid w:val="009E4376"/>
    <w:rsid w:val="009E48EF"/>
    <w:rsid w:val="009E6FBE"/>
    <w:rsid w:val="009E78AF"/>
    <w:rsid w:val="009F34EB"/>
    <w:rsid w:val="00A07F94"/>
    <w:rsid w:val="00A1567C"/>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45A55"/>
    <w:rsid w:val="00A526B7"/>
    <w:rsid w:val="00A52BAB"/>
    <w:rsid w:val="00A52C7C"/>
    <w:rsid w:val="00A56F11"/>
    <w:rsid w:val="00A579E6"/>
    <w:rsid w:val="00A61D78"/>
    <w:rsid w:val="00A67415"/>
    <w:rsid w:val="00A67754"/>
    <w:rsid w:val="00A706AE"/>
    <w:rsid w:val="00A706D2"/>
    <w:rsid w:val="00A72EAD"/>
    <w:rsid w:val="00A730A2"/>
    <w:rsid w:val="00A7628D"/>
    <w:rsid w:val="00A763CE"/>
    <w:rsid w:val="00A76EA1"/>
    <w:rsid w:val="00A773FD"/>
    <w:rsid w:val="00A80ACC"/>
    <w:rsid w:val="00A81BDD"/>
    <w:rsid w:val="00A81FCA"/>
    <w:rsid w:val="00A8283F"/>
    <w:rsid w:val="00A84593"/>
    <w:rsid w:val="00A86913"/>
    <w:rsid w:val="00A877AF"/>
    <w:rsid w:val="00A93221"/>
    <w:rsid w:val="00A93CB5"/>
    <w:rsid w:val="00A93E84"/>
    <w:rsid w:val="00A94EC2"/>
    <w:rsid w:val="00A9666F"/>
    <w:rsid w:val="00A96EE8"/>
    <w:rsid w:val="00AA212D"/>
    <w:rsid w:val="00AA517E"/>
    <w:rsid w:val="00AA653D"/>
    <w:rsid w:val="00AB15C0"/>
    <w:rsid w:val="00AB5FF9"/>
    <w:rsid w:val="00AC27CE"/>
    <w:rsid w:val="00AC3E9B"/>
    <w:rsid w:val="00AC5228"/>
    <w:rsid w:val="00AC6BE2"/>
    <w:rsid w:val="00AC772C"/>
    <w:rsid w:val="00AC79B9"/>
    <w:rsid w:val="00AD147B"/>
    <w:rsid w:val="00AD22FF"/>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07C17"/>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7086"/>
    <w:rsid w:val="00B60A8E"/>
    <w:rsid w:val="00B61114"/>
    <w:rsid w:val="00B63435"/>
    <w:rsid w:val="00B64BF7"/>
    <w:rsid w:val="00B65524"/>
    <w:rsid w:val="00B7332D"/>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C0DAB"/>
    <w:rsid w:val="00BC3439"/>
    <w:rsid w:val="00BD1359"/>
    <w:rsid w:val="00BD2445"/>
    <w:rsid w:val="00BD4B75"/>
    <w:rsid w:val="00BD5D83"/>
    <w:rsid w:val="00BE1F60"/>
    <w:rsid w:val="00BE5659"/>
    <w:rsid w:val="00BF15FF"/>
    <w:rsid w:val="00BF51EE"/>
    <w:rsid w:val="00BF721E"/>
    <w:rsid w:val="00C02070"/>
    <w:rsid w:val="00C04E3D"/>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417"/>
    <w:rsid w:val="00C41923"/>
    <w:rsid w:val="00C42B32"/>
    <w:rsid w:val="00C478B5"/>
    <w:rsid w:val="00C53DA4"/>
    <w:rsid w:val="00C547D1"/>
    <w:rsid w:val="00C55618"/>
    <w:rsid w:val="00C558D5"/>
    <w:rsid w:val="00C55A27"/>
    <w:rsid w:val="00C56198"/>
    <w:rsid w:val="00C60356"/>
    <w:rsid w:val="00C60E41"/>
    <w:rsid w:val="00C65EC9"/>
    <w:rsid w:val="00C675B7"/>
    <w:rsid w:val="00C67B58"/>
    <w:rsid w:val="00C711E9"/>
    <w:rsid w:val="00C731E3"/>
    <w:rsid w:val="00C7472B"/>
    <w:rsid w:val="00C76B5E"/>
    <w:rsid w:val="00C804A2"/>
    <w:rsid w:val="00C806B2"/>
    <w:rsid w:val="00C82BD7"/>
    <w:rsid w:val="00C83199"/>
    <w:rsid w:val="00C91854"/>
    <w:rsid w:val="00C931D7"/>
    <w:rsid w:val="00C9508C"/>
    <w:rsid w:val="00C95773"/>
    <w:rsid w:val="00C963C2"/>
    <w:rsid w:val="00C963E0"/>
    <w:rsid w:val="00C97C42"/>
    <w:rsid w:val="00CA0F42"/>
    <w:rsid w:val="00CA2FF4"/>
    <w:rsid w:val="00CA78C3"/>
    <w:rsid w:val="00CB0322"/>
    <w:rsid w:val="00CB7163"/>
    <w:rsid w:val="00CB7187"/>
    <w:rsid w:val="00CC0CDC"/>
    <w:rsid w:val="00CC28AE"/>
    <w:rsid w:val="00CC3D35"/>
    <w:rsid w:val="00CC5E27"/>
    <w:rsid w:val="00CD0491"/>
    <w:rsid w:val="00CE048B"/>
    <w:rsid w:val="00CE1002"/>
    <w:rsid w:val="00CE17A5"/>
    <w:rsid w:val="00CE1EBF"/>
    <w:rsid w:val="00CE2955"/>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51F14"/>
    <w:rsid w:val="00D521B0"/>
    <w:rsid w:val="00D52AE9"/>
    <w:rsid w:val="00D612CD"/>
    <w:rsid w:val="00D70A7A"/>
    <w:rsid w:val="00D72E53"/>
    <w:rsid w:val="00D74ACB"/>
    <w:rsid w:val="00D74F43"/>
    <w:rsid w:val="00D76125"/>
    <w:rsid w:val="00D762CD"/>
    <w:rsid w:val="00D77AE0"/>
    <w:rsid w:val="00D80B40"/>
    <w:rsid w:val="00D82D93"/>
    <w:rsid w:val="00D912F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2324"/>
    <w:rsid w:val="00DE37A3"/>
    <w:rsid w:val="00DE4062"/>
    <w:rsid w:val="00DE52AD"/>
    <w:rsid w:val="00DE52BE"/>
    <w:rsid w:val="00DF0328"/>
    <w:rsid w:val="00DF5671"/>
    <w:rsid w:val="00DF71FB"/>
    <w:rsid w:val="00DF7A49"/>
    <w:rsid w:val="00E015C8"/>
    <w:rsid w:val="00E0429C"/>
    <w:rsid w:val="00E06C7B"/>
    <w:rsid w:val="00E07F3E"/>
    <w:rsid w:val="00E106BF"/>
    <w:rsid w:val="00E110D5"/>
    <w:rsid w:val="00E1226E"/>
    <w:rsid w:val="00E14454"/>
    <w:rsid w:val="00E14FDF"/>
    <w:rsid w:val="00E20A05"/>
    <w:rsid w:val="00E221F2"/>
    <w:rsid w:val="00E24B88"/>
    <w:rsid w:val="00E264E3"/>
    <w:rsid w:val="00E26E31"/>
    <w:rsid w:val="00E3181C"/>
    <w:rsid w:val="00E3260C"/>
    <w:rsid w:val="00E36CC4"/>
    <w:rsid w:val="00E36EDD"/>
    <w:rsid w:val="00E42E04"/>
    <w:rsid w:val="00E441DD"/>
    <w:rsid w:val="00E47051"/>
    <w:rsid w:val="00E50AAD"/>
    <w:rsid w:val="00E51079"/>
    <w:rsid w:val="00E51C4F"/>
    <w:rsid w:val="00E548A5"/>
    <w:rsid w:val="00E572E5"/>
    <w:rsid w:val="00E62A2B"/>
    <w:rsid w:val="00E659D7"/>
    <w:rsid w:val="00E662AB"/>
    <w:rsid w:val="00E671F5"/>
    <w:rsid w:val="00E7090F"/>
    <w:rsid w:val="00E72B85"/>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21C9"/>
    <w:rsid w:val="00EC620B"/>
    <w:rsid w:val="00EC7793"/>
    <w:rsid w:val="00EE0EDC"/>
    <w:rsid w:val="00EE129D"/>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BBE"/>
    <w:rsid w:val="00F06E9D"/>
    <w:rsid w:val="00F07185"/>
    <w:rsid w:val="00F168D4"/>
    <w:rsid w:val="00F212C3"/>
    <w:rsid w:val="00F21DF2"/>
    <w:rsid w:val="00F23659"/>
    <w:rsid w:val="00F30473"/>
    <w:rsid w:val="00F348BA"/>
    <w:rsid w:val="00F413B9"/>
    <w:rsid w:val="00F425D4"/>
    <w:rsid w:val="00F4286F"/>
    <w:rsid w:val="00F4354F"/>
    <w:rsid w:val="00F44630"/>
    <w:rsid w:val="00F46E9C"/>
    <w:rsid w:val="00F4706B"/>
    <w:rsid w:val="00F47987"/>
    <w:rsid w:val="00F56D33"/>
    <w:rsid w:val="00F61ECF"/>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AD5"/>
    <w:rsid w:val="00FC2BA4"/>
    <w:rsid w:val="00FC3D38"/>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76A9"/>
    <w:rPr>
      <w:color w:val="0000FF" w:themeColor="hyperlink"/>
      <w:u w:val="single"/>
    </w:rPr>
  </w:style>
  <w:style w:type="character" w:styleId="UnresolvedMention">
    <w:name w:val="Unresolved Mention"/>
    <w:basedOn w:val="DefaultParagraphFont"/>
    <w:uiPriority w:val="99"/>
    <w:semiHidden/>
    <w:unhideWhenUsed/>
    <w:rsid w:val="005A76A9"/>
    <w:rPr>
      <w:color w:val="605E5C"/>
      <w:shd w:val="clear" w:color="auto" w:fill="E1DFDD"/>
    </w:rPr>
  </w:style>
  <w:style w:type="character" w:styleId="FollowedHyperlink">
    <w:name w:val="FollowedHyperlink"/>
    <w:basedOn w:val="DefaultParagraphFont"/>
    <w:uiPriority w:val="99"/>
    <w:semiHidden/>
    <w:unhideWhenUsed/>
    <w:rsid w:val="00E36CC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safeworkaustralia.gov.qld.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287D"/>
    <w:rsid w:val="0007311A"/>
    <w:rsid w:val="00106BC6"/>
    <w:rsid w:val="001125F5"/>
    <w:rsid w:val="00122786"/>
    <w:rsid w:val="00152532"/>
    <w:rsid w:val="001B760D"/>
    <w:rsid w:val="001E4222"/>
    <w:rsid w:val="001F2D33"/>
    <w:rsid w:val="00216485"/>
    <w:rsid w:val="002360E4"/>
    <w:rsid w:val="00247826"/>
    <w:rsid w:val="0026412C"/>
    <w:rsid w:val="002A67A7"/>
    <w:rsid w:val="002E734D"/>
    <w:rsid w:val="003C12C4"/>
    <w:rsid w:val="003D7AF8"/>
    <w:rsid w:val="003F42F5"/>
    <w:rsid w:val="004070EB"/>
    <w:rsid w:val="004E5D76"/>
    <w:rsid w:val="00530616"/>
    <w:rsid w:val="005D3BC9"/>
    <w:rsid w:val="006206DC"/>
    <w:rsid w:val="00645E48"/>
    <w:rsid w:val="00650FF6"/>
    <w:rsid w:val="00654A91"/>
    <w:rsid w:val="00655D6A"/>
    <w:rsid w:val="00673E39"/>
    <w:rsid w:val="0068744E"/>
    <w:rsid w:val="006A5ED9"/>
    <w:rsid w:val="006D3451"/>
    <w:rsid w:val="007B29F4"/>
    <w:rsid w:val="007C130D"/>
    <w:rsid w:val="007E2E66"/>
    <w:rsid w:val="007F5DDF"/>
    <w:rsid w:val="00834F76"/>
    <w:rsid w:val="008360DE"/>
    <w:rsid w:val="00854CEF"/>
    <w:rsid w:val="008946ED"/>
    <w:rsid w:val="0089682C"/>
    <w:rsid w:val="008A49B9"/>
    <w:rsid w:val="008C1EB3"/>
    <w:rsid w:val="009133ED"/>
    <w:rsid w:val="0092096F"/>
    <w:rsid w:val="00955000"/>
    <w:rsid w:val="009662BC"/>
    <w:rsid w:val="009A5338"/>
    <w:rsid w:val="009A7ADB"/>
    <w:rsid w:val="009B3343"/>
    <w:rsid w:val="009D1912"/>
    <w:rsid w:val="00A12C05"/>
    <w:rsid w:val="00A45A55"/>
    <w:rsid w:val="00A719F1"/>
    <w:rsid w:val="00AD22FF"/>
    <w:rsid w:val="00B06821"/>
    <w:rsid w:val="00B4136F"/>
    <w:rsid w:val="00B50BE1"/>
    <w:rsid w:val="00B50CCC"/>
    <w:rsid w:val="00B54662"/>
    <w:rsid w:val="00B92AE2"/>
    <w:rsid w:val="00BB03B3"/>
    <w:rsid w:val="00BC6C50"/>
    <w:rsid w:val="00BF3AAB"/>
    <w:rsid w:val="00C10BE1"/>
    <w:rsid w:val="00C142A5"/>
    <w:rsid w:val="00C216BE"/>
    <w:rsid w:val="00C56198"/>
    <w:rsid w:val="00C7347C"/>
    <w:rsid w:val="00C86AC1"/>
    <w:rsid w:val="00C91854"/>
    <w:rsid w:val="00C942CC"/>
    <w:rsid w:val="00CF3EAC"/>
    <w:rsid w:val="00D1199A"/>
    <w:rsid w:val="00D77AE0"/>
    <w:rsid w:val="00DA4E9E"/>
    <w:rsid w:val="00DA78D3"/>
    <w:rsid w:val="00DC0AEB"/>
    <w:rsid w:val="00DC549C"/>
    <w:rsid w:val="00E03F66"/>
    <w:rsid w:val="00E04351"/>
    <w:rsid w:val="00E33C42"/>
    <w:rsid w:val="00E45AA5"/>
    <w:rsid w:val="00E922AD"/>
    <w:rsid w:val="00E94F3E"/>
    <w:rsid w:val="00EA1D00"/>
    <w:rsid w:val="00EC27D2"/>
    <w:rsid w:val="00EC74D4"/>
    <w:rsid w:val="00F21F00"/>
    <w:rsid w:val="00F27999"/>
    <w:rsid w:val="00F53755"/>
    <w:rsid w:val="00FA7C23"/>
    <w:rsid w:val="00FC2AD5"/>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628</TotalTime>
  <Pages>26</Pages>
  <Words>3550</Words>
  <Characters>20236</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23739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Kylie Roth</cp:lastModifiedBy>
  <cp:revision>18</cp:revision>
  <cp:lastPrinted>2020-04-23T06:43:00Z</cp:lastPrinted>
  <dcterms:created xsi:type="dcterms:W3CDTF">2024-07-05T03:04:00Z</dcterms:created>
  <dcterms:modified xsi:type="dcterms:W3CDTF">2024-07-29T09:17:00Z</dcterms:modified>
  <cp:contentStatus>v1-0_03/04/2020</cp:contentStatus>
</cp:coreProperties>
</file>