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425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  <w:r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980"/>
      </w:tblGrid>
      <w:tr>
        <w:trPr>
          <w:trHeight w:val="1" w:hRule="atLeast"/>
          <w:jc w:val="left"/>
        </w:trPr>
        <w:tc>
          <w:tcPr>
            <w:tcW w:w="8980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THEORY EXAM INSTRUCTIONS</w:t>
            </w:r>
          </w:p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This exam will occur under standard assessment conditions.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An oral examination may be allowed under certain circumstances. </w:t>
              <w:br/>
              <w:t xml:space="preserve">Answers will be documented and FT003 (Oral examination declaration form) must be completed.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Participants must provide enough detail in their responses to demonstrate their knowledge and skills.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Please fill in the details below, providing your name, signature and date of assessment.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Your signature acknowledges that this is your own work.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initially answers a question incorrectly but modifies their response, they must follow the instructions below: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in writing, they must put their initials next to the written change.</w:t>
            </w:r>
          </w:p>
          <w:p>
            <w:pPr>
              <w:numPr>
                <w:ilvl w:val="0"/>
                <w:numId w:val="6"/>
              </w:numPr>
              <w:spacing w:before="0" w:after="0" w:line="240"/>
              <w:ind w:right="390" w:left="144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verbally, this must be noted on the exam paper by the assessor.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28"/>
        <w:gridCol w:w="2559"/>
        <w:gridCol w:w="1272"/>
        <w:gridCol w:w="1273"/>
        <w:gridCol w:w="2286"/>
      </w:tblGrid>
      <w:tr>
        <w:trPr>
          <w:trHeight w:val="217" w:hRule="auto"/>
          <w:jc w:val="center"/>
        </w:trPr>
        <w:tc>
          <w:tcPr>
            <w:tcW w:w="2528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</w:t>
            </w:r>
          </w:p>
        </w:tc>
        <w:tc>
          <w:tcPr>
            <w:tcW w:w="2559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 answered correctly</w:t>
            </w:r>
          </w:p>
        </w:tc>
        <w:tc>
          <w:tcPr>
            <w:tcW w:w="254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Satisfactory?</w:t>
            </w:r>
          </w:p>
        </w:tc>
      </w:tr>
      <w:tr>
        <w:trPr>
          <w:trHeight w:val="1" w:hRule="atLeast"/>
          <w:jc w:val="center"/>
          <w:cantSplit w:val="1"/>
        </w:trPr>
        <w:tc>
          <w:tcPr>
            <w:tcW w:w="2528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</w:tc>
        <w:tc>
          <w:tcPr>
            <w:tcW w:w="2559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2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  <w:tc>
          <w:tcPr>
            <w:tcW w:w="1273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No</w:t>
            </w:r>
          </w:p>
        </w:tc>
      </w:tr>
      <w:tr>
        <w:trPr>
          <w:trHeight w:val="454" w:hRule="auto"/>
          <w:jc w:val="center"/>
          <w:cantSplit w:val="1"/>
        </w:trPr>
        <w:tc>
          <w:tcPr>
            <w:tcW w:w="2528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425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9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425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91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aps w:val="true"/>
                <w:color w:val="auto"/>
                <w:spacing w:val="0"/>
                <w:position w:val="0"/>
                <w:sz w:val="24"/>
                <w:shd w:fill="auto" w:val="clear"/>
              </w:rPr>
              <w:t xml:space="preserve">Assessor Comments</w:t>
            </w:r>
          </w:p>
        </w:tc>
      </w:tr>
      <w:tr>
        <w:trPr>
          <w:trHeight w:val="13602" w:hRule="auto"/>
          <w:jc w:val="left"/>
        </w:trPr>
        <w:tc>
          <w:tcPr>
            <w:tcW w:w="991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54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Compliance documentation and reporting:</w:t>
      </w:r>
    </w:p>
    <w:p>
      <w:pPr>
        <w:numPr>
          <w:ilvl w:val="0"/>
          <w:numId w:val="54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Give one (1) example of each of the following types of compliance documentation relating to earthworks construction:</w:t>
      </w:r>
    </w:p>
    <w:p>
      <w:pPr>
        <w:numPr>
          <w:ilvl w:val="0"/>
          <w:numId w:val="54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Legislation.</w:t>
      </w:r>
    </w:p>
    <w:p>
      <w:pPr>
        <w:numPr>
          <w:ilvl w:val="0"/>
          <w:numId w:val="54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Organisational requirements.</w:t>
      </w:r>
    </w:p>
    <w:p>
      <w:pPr>
        <w:numPr>
          <w:ilvl w:val="0"/>
          <w:numId w:val="54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Client requirements.</w:t>
      </w:r>
    </w:p>
    <w:p>
      <w:pPr>
        <w:numPr>
          <w:ilvl w:val="0"/>
          <w:numId w:val="54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Site operational requirements.</w:t>
      </w:r>
    </w:p>
    <w:p>
      <w:pPr>
        <w:numPr>
          <w:ilvl w:val="0"/>
          <w:numId w:val="54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two (2) government agencies or statutory authorities you may have to report to?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00FF00" w:val="clear"/>
        </w:rPr>
      </w:pPr>
    </w:p>
    <w:tbl>
      <w:tblPr/>
      <w:tblGrid>
        <w:gridCol w:w="1027"/>
        <w:gridCol w:w="8329"/>
      </w:tblGrid>
      <w:tr>
        <w:trPr>
          <w:trHeight w:val="3985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Legislation - Australian Standards, e.g. AS 3798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– 2007 guidelines on </w:t>
            </w:r>
          </w:p>
          <w:p>
            <w:pPr>
              <w:numPr>
                <w:ilvl w:val="0"/>
                <w:numId w:val="6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earthworks for commercial and residential developments.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Organisational requirements - Workplace relations.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Client requirements - Planned outcomes of the earthworks construction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project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Site operational requirements - Operational procedures, e.g. work instructions, safe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operating procedures (SOPs) and other site and equipment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requirements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00FF00" w:val="clear"/>
        </w:rPr>
      </w:pP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00FF00" w:val="clear"/>
        </w:rPr>
      </w:pPr>
    </w:p>
    <w:p>
      <w:pPr>
        <w:numPr>
          <w:ilvl w:val="0"/>
          <w:numId w:val="6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Administrative documentation and project quality management:</w:t>
      </w:r>
    </w:p>
    <w:p>
      <w:pPr>
        <w:numPr>
          <w:ilvl w:val="0"/>
          <w:numId w:val="6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types of administrative documentation that you may have to complete.</w:t>
      </w:r>
    </w:p>
    <w:p>
      <w:pPr>
        <w:numPr>
          <w:ilvl w:val="0"/>
          <w:numId w:val="6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three (3) factors of project quality management?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892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daily activities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ordering and reordering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incedent and accident management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7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Dimensions and tolerances of tasks.</w:t>
            </w:r>
          </w:p>
          <w:p>
            <w:pPr>
              <w:numPr>
                <w:ilvl w:val="0"/>
                <w:numId w:val="7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Material standards.</w:t>
            </w:r>
          </w:p>
          <w:p>
            <w:pPr>
              <w:numPr>
                <w:ilvl w:val="0"/>
                <w:numId w:val="71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standards.</w:t>
            </w:r>
          </w:p>
        </w:tc>
      </w:tr>
    </w:tbl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is the aim of OHS/WHS legislation?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responsibility to ensure that the PCBU is doing everything it should to ensure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health and safety.</w:t>
            </w:r>
          </w:p>
        </w:tc>
      </w:tr>
    </w:tbl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1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requirements that may be covered by the environmental management plan for your worksite?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Dust monitoring and dust suppression measures to be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put in place, i.e. water carts.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Stability or structural reports on buildings in the area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 vibration results.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Noise management requiring hearing protection, or strict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times, e.g. no work before 7am or after 6pm.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7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the three (3) plans that outline the requirements and procedures for controlling traffic and people around and through the work zone?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Traffic Management Plan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Vehicle Management Plan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Isolation Plan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3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to consult and communicate with others during the risk management process?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This will help ensure that risks and hazards are not only effectively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identified but that those involved with controlling and treating them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are clear of their role and responsibilities in the risk management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process.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0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should you do if you don’t understand the meaning of a particular term, phrase or word used on your worksite?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clarify with a content expert, ie project manager, engineer etc.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Geotechnical, geological, survey and engineering data:</w:t>
      </w:r>
    </w:p>
    <w:p>
      <w:pPr>
        <w:numPr>
          <w:ilvl w:val="0"/>
          <w:numId w:val="10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ways that geotechnical data is used in earthworks.</w:t>
      </w:r>
    </w:p>
    <w:p>
      <w:pPr>
        <w:numPr>
          <w:ilvl w:val="0"/>
          <w:numId w:val="10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uses of soil or geological data.</w:t>
      </w:r>
    </w:p>
    <w:p>
      <w:pPr>
        <w:numPr>
          <w:ilvl w:val="0"/>
          <w:numId w:val="10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is survey and engineering information used for?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303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soil and rock types and characteristics.</w:t>
            </w:r>
          </w:p>
          <w:p>
            <w:pPr>
              <w:numPr>
                <w:ilvl w:val="0"/>
                <w:numId w:val="11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conditions and materials on and under the </w:t>
            </w:r>
          </w:p>
          <w:p>
            <w:pPr>
              <w:numPr>
                <w:ilvl w:val="0"/>
                <w:numId w:val="11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ground surface.</w:t>
            </w:r>
          </w:p>
          <w:p>
            <w:pPr>
              <w:numPr>
                <w:ilvl w:val="0"/>
                <w:numId w:val="11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Determine their physical/mechanical and chemical </w:t>
            </w:r>
          </w:p>
          <w:p>
            <w:pPr>
              <w:numPr>
                <w:ilvl w:val="0"/>
                <w:numId w:val="11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properties.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Defining material types.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Identifying wet and dry 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areas.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Identifying broken 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ground, faults and joints.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14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Floor heights.</w:t>
            </w:r>
          </w:p>
          <w:p>
            <w:pPr>
              <w:numPr>
                <w:ilvl w:val="0"/>
                <w:numId w:val="114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Bench heights and widths.</w:t>
            </w:r>
          </w:p>
          <w:p>
            <w:pPr>
              <w:numPr>
                <w:ilvl w:val="0"/>
                <w:numId w:val="114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Floor and bench grades.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17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Hydrological and meteorological data:</w:t>
      </w:r>
    </w:p>
    <w:p>
      <w:pPr>
        <w:numPr>
          <w:ilvl w:val="0"/>
          <w:numId w:val="117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hydrological data important?</w:t>
      </w:r>
    </w:p>
    <w:p>
      <w:pPr>
        <w:numPr>
          <w:ilvl w:val="0"/>
          <w:numId w:val="117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factors that may be included in meteorological data.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Hydrological data helps to determine the properties, </w:t>
            </w:r>
          </w:p>
          <w:p>
            <w:pPr>
              <w:numPr>
                <w:ilvl w:val="0"/>
                <w:numId w:val="12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distribution and effects of water, moisture content and </w:t>
            </w:r>
          </w:p>
          <w:p>
            <w:pPr>
              <w:numPr>
                <w:ilvl w:val="0"/>
                <w:numId w:val="12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exposures on the project/site soil, rocks and atmosphere.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rainfall 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humidity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temperature 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Project plans and specifications:</w:t>
      </w:r>
    </w:p>
    <w:p>
      <w:pPr>
        <w:numPr>
          <w:ilvl w:val="0"/>
          <w:numId w:val="12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three (3) things provided in project plans and drawings?</w:t>
      </w:r>
    </w:p>
    <w:p>
      <w:pPr>
        <w:numPr>
          <w:ilvl w:val="0"/>
          <w:numId w:val="12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is the purpose of project and task specifications?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892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Location of the site and earthworks in relation to the </w:t>
            </w:r>
          </w:p>
          <w:p>
            <w:pPr>
              <w:numPr>
                <w:ilvl w:val="0"/>
                <w:numId w:val="13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surrounding area.</w:t>
            </w:r>
          </w:p>
          <w:p>
            <w:pPr>
              <w:numPr>
                <w:ilvl w:val="0"/>
                <w:numId w:val="13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The position of structures, roads, access areas.</w:t>
            </w:r>
          </w:p>
          <w:p>
            <w:pPr>
              <w:numPr>
                <w:ilvl w:val="0"/>
                <w:numId w:val="13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Layout of drainage lines.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32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detail how activities will be completed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Drainage and dewatering:</w:t>
      </w:r>
    </w:p>
    <w:p>
      <w:pPr>
        <w:numPr>
          <w:ilvl w:val="0"/>
          <w:numId w:val="13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two (2) examples of drainage and dewatering requirements.</w:t>
      </w:r>
    </w:p>
    <w:p>
      <w:pPr>
        <w:numPr>
          <w:ilvl w:val="0"/>
          <w:numId w:val="13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must any drainage and dewatering issues be managed promptly and effectively once you have identified them?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892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Any form of erosion or sediment controls.</w:t>
            </w:r>
          </w:p>
          <w:p>
            <w:pPr>
              <w:numPr>
                <w:ilvl w:val="0"/>
                <w:numId w:val="13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Pumping out of sumps or pits.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4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 that no dirty or </w:t>
            </w:r>
          </w:p>
          <w:p>
            <w:pPr>
              <w:numPr>
                <w:ilvl w:val="0"/>
                <w:numId w:val="141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contaminated water or pollution can leave the site.</w:t>
            </w:r>
          </w:p>
        </w:tc>
      </w:tr>
    </w:tbl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44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that earthworks construction activities are scheduled within a job plan?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make the most efficient use of the resources on site and meet all task requirements.</w:t>
            </w:r>
          </w:p>
        </w:tc>
      </w:tr>
    </w:tbl>
    <w:p>
      <w:pPr>
        <w:spacing w:before="0" w:after="0" w:line="48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48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0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Soil density and testing:</w:t>
      </w:r>
    </w:p>
    <w:p>
      <w:pPr>
        <w:numPr>
          <w:ilvl w:val="0"/>
          <w:numId w:val="150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do you need to test the relationship between soil density and moisture when scheduling activities?</w:t>
      </w:r>
    </w:p>
    <w:p>
      <w:pPr>
        <w:numPr>
          <w:ilvl w:val="0"/>
          <w:numId w:val="150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does ‘plasticity index’ mean?</w:t>
      </w:r>
    </w:p>
    <w:p>
      <w:pPr>
        <w:numPr>
          <w:ilvl w:val="0"/>
          <w:numId w:val="150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for materials to have the right balance of particle sizes?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303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54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To gain adequate compaction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56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The plasticity index (PI) determines how the materials can be </w:t>
            </w:r>
          </w:p>
          <w:p>
            <w:pPr>
              <w:numPr>
                <w:ilvl w:val="0"/>
                <w:numId w:val="156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shaped and will relate to the clay content within the material.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58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the correct construction of layers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1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Earthwork calculations:</w:t>
      </w:r>
    </w:p>
    <w:p>
      <w:pPr>
        <w:numPr>
          <w:ilvl w:val="0"/>
          <w:numId w:val="161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do you calculate the following in earthworks construction:</w:t>
      </w:r>
    </w:p>
    <w:p>
      <w:pPr>
        <w:numPr>
          <w:ilvl w:val="0"/>
          <w:numId w:val="161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Grade or slope.</w:t>
      </w:r>
    </w:p>
    <w:p>
      <w:pPr>
        <w:numPr>
          <w:ilvl w:val="0"/>
          <w:numId w:val="161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Volume.</w:t>
      </w:r>
    </w:p>
    <w:p>
      <w:pPr>
        <w:numPr>
          <w:ilvl w:val="0"/>
          <w:numId w:val="161"/>
        </w:numPr>
        <w:spacing w:before="0" w:after="0" w:line="276"/>
        <w:ind w:right="0" w:left="144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Area.</w:t>
      </w:r>
    </w:p>
    <w:p>
      <w:pPr>
        <w:numPr>
          <w:ilvl w:val="0"/>
          <w:numId w:val="161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is percentage or cross fall?</w:t>
      </w:r>
    </w:p>
    <w:p>
      <w:pPr>
        <w:numPr>
          <w:ilvl w:val="0"/>
          <w:numId w:val="161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do you work out the rates of resource consumption?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303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67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rise/run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LxWxD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71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WxL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Sequencing of civil works task:</w:t>
      </w:r>
    </w:p>
    <w:p>
      <w:pPr>
        <w:numPr>
          <w:ilvl w:val="0"/>
          <w:numId w:val="17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does an understanding of the relationship between the different areas of civil works help in planning work?</w:t>
      </w:r>
    </w:p>
    <w:p>
      <w:pPr>
        <w:numPr>
          <w:ilvl w:val="0"/>
          <w:numId w:val="17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is the sequence of tasks for drainage works?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so that things that need to be completed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prior to the commencement of other activities can be done.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 Forming drain lines.</w:t>
            </w: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 Forming out the work area, that is building the frame to </w:t>
            </w: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hold the drain system.</w:t>
            </w: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 Laying pipes, box drains or culverts.</w:t>
            </w: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4. Backfilling.</w:t>
            </w:r>
          </w:p>
          <w:p>
            <w:pPr>
              <w:numPr>
                <w:ilvl w:val="0"/>
                <w:numId w:val="180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 Landscaping as appropriate.</w:t>
            </w:r>
          </w:p>
        </w:tc>
      </w:tr>
    </w:tbl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3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Job planning and administration:</w:t>
      </w:r>
    </w:p>
    <w:p>
      <w:pPr>
        <w:numPr>
          <w:ilvl w:val="0"/>
          <w:numId w:val="183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requirements that should be included when drafting a job plan.</w:t>
      </w:r>
    </w:p>
    <w:p>
      <w:pPr>
        <w:numPr>
          <w:ilvl w:val="0"/>
          <w:numId w:val="183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three (3) examples of administration procedures and requirements?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87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Construction materials, including quality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and delivery.</w:t>
            </w:r>
          </w:p>
          <w:p>
            <w:pPr>
              <w:numPr>
                <w:ilvl w:val="0"/>
                <w:numId w:val="18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Occupational Health &amp; Safety/Work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Health &amp; Safety (OHS/WHS).</w:t>
            </w:r>
          </w:p>
          <w:p>
            <w:pPr>
              <w:numPr>
                <w:ilvl w:val="0"/>
                <w:numId w:val="19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Sub-contractor support. Communication and coordination.</w:t>
            </w:r>
          </w:p>
          <w:p>
            <w:pPr>
              <w:numPr>
                <w:ilvl w:val="0"/>
                <w:numId w:val="19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Activity scheduling. Material delivery.</w:t>
            </w:r>
          </w:p>
          <w:p>
            <w:pPr>
              <w:numPr>
                <w:ilvl w:val="0"/>
                <w:numId w:val="191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Risk management.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19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Staff requirements such as leave timesheets, wages or </w:t>
            </w:r>
          </w:p>
          <w:p>
            <w:pPr>
              <w:numPr>
                <w:ilvl w:val="0"/>
                <w:numId w:val="19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other documentation.</w:t>
            </w:r>
          </w:p>
          <w:p>
            <w:pPr>
              <w:numPr>
                <w:ilvl w:val="0"/>
                <w:numId w:val="19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Reporting achieved targets or productivity. </w:t>
            </w:r>
          </w:p>
          <w:p>
            <w:pPr>
              <w:numPr>
                <w:ilvl w:val="0"/>
                <w:numId w:val="193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Procurement.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Interpret requirements and provide estimates:</w:t>
      </w:r>
    </w:p>
    <w:p>
      <w:pPr>
        <w:numPr>
          <w:ilvl w:val="0"/>
          <w:numId w:val="19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to correctly interpret the requirements of the project contract?</w:t>
      </w:r>
    </w:p>
    <w:p>
      <w:pPr>
        <w:numPr>
          <w:ilvl w:val="0"/>
          <w:numId w:val="196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two (2) factors you may have to provide estimates for, and how do you go about it? 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00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that all earthworks plans, client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requirements and quality standards are known, understood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achieved.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cost of completing a task</w:t>
            </w:r>
          </w:p>
          <w:p>
            <w:pPr>
              <w:numPr>
                <w:ilvl w:val="0"/>
                <w:numId w:val="203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add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cost of production to the cost of materials.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completion time of a job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work out how long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each individual activity should take from start to finish.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 then determine how many activities need to be completed.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of these two figures should give an estimate of the total hours.</w:t>
            </w:r>
          </w:p>
        </w:tc>
      </w:tr>
    </w:tbl>
    <w:p>
      <w:pPr>
        <w:spacing w:before="0" w:after="0" w:line="48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7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types of resources that will need to be available and ready for earthworks construction tasks.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labour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plant equipment and tools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material supply vehicles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construction materials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3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can you be sure that you have followed the relevant resource requirements and procedures?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by checking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project and task documentation.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9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do you confirm that plant and equipment is suitable for the task?</w:t>
      </w:r>
    </w:p>
    <w:p>
      <w:p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818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refer to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machine specifications and other details listed in the individual operator’s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manuals or your site documentation.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Provide instructions and supervise team members:</w:t>
      </w:r>
    </w:p>
    <w:p>
      <w:pPr>
        <w:numPr>
          <w:ilvl w:val="0"/>
          <w:numId w:val="22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ways you can provide clear and timely instructions to the work team.</w:t>
      </w:r>
    </w:p>
    <w:p>
      <w:pPr>
        <w:numPr>
          <w:ilvl w:val="0"/>
          <w:numId w:val="225"/>
        </w:numPr>
        <w:spacing w:before="0" w:after="0" w:line="276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team members and others who may be involved in the earthworks activities you are supervising.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2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Two-way radios.</w:t>
            </w:r>
          </w:p>
          <w:p>
            <w:pPr>
              <w:numPr>
                <w:ilvl w:val="0"/>
                <w:numId w:val="229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Mobile phones.</w:t>
            </w:r>
          </w:p>
          <w:p>
            <w:pPr>
              <w:numPr>
                <w:ilvl w:val="0"/>
                <w:numId w:val="229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Landline phones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23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Personnel/Workers directly involved in the task. </w:t>
            </w:r>
          </w:p>
          <w:p>
            <w:pPr>
              <w:numPr>
                <w:ilvl w:val="0"/>
                <w:numId w:val="23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Other members of the organisation's management </w:t>
            </w:r>
          </w:p>
          <w:p>
            <w:pPr>
              <w:numPr>
                <w:ilvl w:val="0"/>
                <w:numId w:val="231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team. </w:t>
            </w:r>
          </w:p>
          <w:p>
            <w:pPr>
              <w:numPr>
                <w:ilvl w:val="0"/>
                <w:numId w:val="231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Supplier’s representatives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4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two (2) factors that may be detailed in your worksite communication requirements and procedures?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Documentation requirements, e.g. verbal or written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Protocols for using communications equipment.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Prepare messages and instructions:</w:t>
      </w:r>
    </w:p>
    <w:p>
      <w:pPr>
        <w:numPr>
          <w:ilvl w:val="0"/>
          <w:numId w:val="24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to prepare for and conduct briefings, toolbox and site meetings?</w:t>
      </w:r>
    </w:p>
    <w:p>
      <w:pPr>
        <w:numPr>
          <w:ilvl w:val="0"/>
          <w:numId w:val="24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should you keep in mind when preparing and delivering short messages or instructions?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so that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information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cab be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provided both before the work begins and during the task or operations. 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245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level of information that is given out will be suitable to work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operations and the people involved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9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is it important for a leader/supervisor to develop and maintain workplace relationships?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keep communication channels open to encourage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productivity and information sharing.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5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  <w:t xml:space="preserve">What factors will determine the leadership style and techniques you adopt?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Your style of leadership will depend on your team members,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organisational requirements, work procedures, and the type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earthworks construction being undertaken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6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Supervisor techniques:</w:t>
      </w:r>
    </w:p>
    <w:p>
      <w:pPr>
        <w:numPr>
          <w:ilvl w:val="0"/>
          <w:numId w:val="26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four (4) things you need to be able to do as a supervisor?</w:t>
      </w:r>
    </w:p>
    <w:p>
      <w:pPr>
        <w:numPr>
          <w:ilvl w:val="0"/>
          <w:numId w:val="26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the five (5) techniques commonly used in mentoring.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995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5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Communicate.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Organise.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Plan.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Manage people and resources.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26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accompanying</w:t>
            </w:r>
          </w:p>
          <w:p>
            <w:pPr>
              <w:numPr>
                <w:ilvl w:val="0"/>
                <w:numId w:val="26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sowing</w:t>
            </w:r>
          </w:p>
          <w:p>
            <w:pPr>
              <w:numPr>
                <w:ilvl w:val="0"/>
                <w:numId w:val="26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catalysing</w:t>
            </w:r>
          </w:p>
          <w:p>
            <w:pPr>
              <w:numPr>
                <w:ilvl w:val="0"/>
                <w:numId w:val="26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showing</w:t>
            </w:r>
          </w:p>
          <w:p>
            <w:pPr>
              <w:numPr>
                <w:ilvl w:val="0"/>
                <w:numId w:val="267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harvesting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do set out requirements and procedures include?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Establishing Construction Offsets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Establishing Cleared Width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Establishing Control Lines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Determining Batters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6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construction offsets and how are they established?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Offsets refer to how far from a control line an activity is to take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place or an area is to be cleared.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negative number means the offset is to the left of the line, a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positive number means the offset is to the right of the line.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In establishing construction offsets, quite often survey markers and level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pegs are used to define the work area.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 many cases these pegs or markers are placed at an offset value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where the works are being conducted to prevent them from being hit 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damaged during the work processes.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82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three (3) factors of road geometry.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grade or slope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crests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structures</w:t>
            </w:r>
          </w:p>
        </w:tc>
      </w:tr>
    </w:tbl>
    <w:p>
      <w:pPr>
        <w:spacing w:before="0" w:after="2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88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levelling devices used for in the setting out process?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Determining drainage grades.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Determining gradients, batters and benches.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Measuring offsets.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Helping with road geometry.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94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the four (4) aspects of project and task monitoring that you must carry out?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Ongoing risk assessment and management.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Engineering survey.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Sampling and testing.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General supervision, observation and recording.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0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Engineering principles and interpret test results:</w:t>
      </w:r>
    </w:p>
    <w:p>
      <w:pPr>
        <w:numPr>
          <w:ilvl w:val="0"/>
          <w:numId w:val="30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should earthworks operators be aware of the engineering survey principles for the job?</w:t>
      </w:r>
    </w:p>
    <w:p>
      <w:pPr>
        <w:numPr>
          <w:ilvl w:val="0"/>
          <w:numId w:val="30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do you need to interpret material properties and compaction test results?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04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so they understand the required tolerances and </w:t>
            </w:r>
          </w:p>
          <w:p>
            <w:pPr>
              <w:numPr>
                <w:ilvl w:val="0"/>
                <w:numId w:val="304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standards.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306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testing results will indicate material variances throughout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works. Test results are also used to ensure levels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compaction are achieved based on specifications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1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Monitor earthworks tasks:</w:t>
      </w:r>
    </w:p>
    <w:p>
      <w:pPr>
        <w:numPr>
          <w:ilvl w:val="0"/>
          <w:numId w:val="31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criteria that may relate to performance of the tasks you are monitoring. </w:t>
      </w:r>
    </w:p>
    <w:p>
      <w:pPr>
        <w:numPr>
          <w:ilvl w:val="0"/>
          <w:numId w:val="311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three (3) methods you might use for monitoring earthworks tasks?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2609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15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Compaction.</w:t>
            </w:r>
          </w:p>
          <w:p>
            <w:pPr>
              <w:numPr>
                <w:ilvl w:val="0"/>
                <w:numId w:val="315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Layer thickness. </w:t>
            </w:r>
          </w:p>
          <w:p>
            <w:pPr>
              <w:numPr>
                <w:ilvl w:val="0"/>
                <w:numId w:val="315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Particle size.</w:t>
            </w:r>
          </w:p>
          <w:p>
            <w:pPr>
              <w:numPr>
                <w:ilvl w:val="0"/>
                <w:numId w:val="315"/>
              </w:numPr>
              <w:spacing w:before="0" w:after="0" w:line="240"/>
              <w:ind w:right="0" w:left="425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Clay content.</w:t>
            </w: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65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31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Inspection and test plans.</w:t>
            </w:r>
          </w:p>
          <w:p>
            <w:pPr>
              <w:numPr>
                <w:ilvl w:val="0"/>
                <w:numId w:val="31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inspections that may be daily, weekly, or based on a </w:t>
            </w:r>
          </w:p>
          <w:p>
            <w:pPr>
              <w:numPr>
                <w:ilvl w:val="0"/>
                <w:numId w:val="317"/>
              </w:numPr>
              <w:spacing w:before="0" w:after="0" w:line="240"/>
              <w:ind w:right="0" w:left="425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particular work area.</w:t>
            </w:r>
          </w:p>
          <w:p>
            <w:pPr>
              <w:numPr>
                <w:ilvl w:val="0"/>
                <w:numId w:val="317"/>
              </w:numPr>
              <w:spacing w:before="0" w:after="0" w:line="240"/>
              <w:ind w:right="0" w:left="425" w:hanging="36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Survey and level checks.</w:t>
            </w:r>
          </w:p>
        </w:tc>
      </w:tr>
    </w:tbl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2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Why should routine inspections of earthworks operations be carried out?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compliance with Occupational Health &amp; Safety/Work Health &amp;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(OHS/WHS) legislation, contractual obligations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requirements specific to the project and the worksite.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26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methods and operational techniques involved in earthworks construction practice.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preparation.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Extraction.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Load and haulage.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Placement.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32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will you find out the operational techniques for the earthworks job you are working on?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it will be outlined in the relevant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procedures for the work activity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38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In ground surface treatment, what is proof rolling?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plant item such as a roller, loaded truck, or other nominated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item may be used to see if there is any movement in the ground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underneath. Movement under the wheels could indicate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unsuitable or insufficiently compacted material in lower layers. In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some cases further testing such as deflection monitoring may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need to be carried out or unsuitable material removed before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continuing.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4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Give two (2) examples of how you should inform operators and other personnel/workers in writing and verbally that changes to the job plan or relevant earthworks construction practice have been initiated?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Written communication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 plans, sketches and drawings,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instructions or other documentation.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Oral communication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 briefings, toolbox meetings,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verbal instructions, discussions with operators, team meetings,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or relevant conversations based on the activity.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5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four (4) maintenance activities that may be carried out by earthworks construction operators?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Servicing and monitoring, e.g. changing filters, topping up oils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hydraulic fluids.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Cleaning and checking for damage before and after use.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Fitting and removing attachments.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Minor repairs, e.g. replacing ripping teeth or boots</w:t>
            </w:r>
          </w:p>
        </w:tc>
      </w:tr>
    </w:tbl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56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can you ensure that your team carries out maintenance activities in line with site procedures and the manufacturer’s specifications?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Logs, logbooks and diaries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 used to track daily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weekly activities. Logbooks are often used to verify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hours an operator has worked on a machine,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that has been completed or other task-related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information.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Job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Completion reports.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2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reasons why you should follow organisational and/or site requirements and procedures for preparing and presenting reports.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How and when reports are to be completed.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Who completes the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What supporting documentation is required for each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report.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How the report is presented and submitted.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8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three (3) guidelines you should keep in mind when preparing reports?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Objectives of the report.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Overview of the situation.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Research and information collection methodology used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why this methodology was chosen.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74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logbooks and diaries used for?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Logs, logbooks and diaries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 used to track daily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weekly activities. Logbooks are often used to verify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hours an operator has worked on a machine,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that has been completed or other task-related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information.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80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List four (4) things that you need to do when recommending changes or improvements to the safety, effectiveness or efficiency of tasks.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Summarise the situation.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Clarify why you are providing advice.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Outline all the considerations.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Explain the risks or hazards.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86"/>
        </w:num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How do you develop individual workers or the team as a whole?</w:t>
      </w:r>
    </w:p>
    <w:p>
      <w:pPr>
        <w:spacing w:before="0" w:after="0" w:line="240"/>
        <w:ind w:right="0" w:left="426" w:hanging="426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8329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83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Team building exercises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abstractNum w:abstractNumId="192">
    <w:lvl w:ilvl="0">
      <w:start w:val="1"/>
      <w:numFmt w:val="bullet"/>
      <w:lvlText w:val="•"/>
    </w:lvl>
  </w:abstractNum>
  <w:abstractNum w:abstractNumId="198">
    <w:lvl w:ilvl="0">
      <w:start w:val="1"/>
      <w:numFmt w:val="bullet"/>
      <w:lvlText w:val="•"/>
    </w:lvl>
  </w:abstractNum>
  <w:abstractNum w:abstractNumId="204">
    <w:lvl w:ilvl="0">
      <w:start w:val="1"/>
      <w:numFmt w:val="bullet"/>
      <w:lvlText w:val="•"/>
    </w:lvl>
  </w:abstractNum>
  <w:abstractNum w:abstractNumId="210">
    <w:lvl w:ilvl="0">
      <w:start w:val="1"/>
      <w:numFmt w:val="bullet"/>
      <w:lvlText w:val="•"/>
    </w:lvl>
  </w:abstractNum>
  <w:abstractNum w:abstractNumId="216">
    <w:lvl w:ilvl="0">
      <w:start w:val="1"/>
      <w:numFmt w:val="bullet"/>
      <w:lvlText w:val="•"/>
    </w:lvl>
  </w:abstractNum>
  <w:abstractNum w:abstractNumId="222">
    <w:lvl w:ilvl="0">
      <w:start w:val="1"/>
      <w:numFmt w:val="bullet"/>
      <w:lvlText w:val="•"/>
    </w:lvl>
  </w:abstractNum>
  <w:abstractNum w:abstractNumId="228">
    <w:lvl w:ilvl="0">
      <w:start w:val="1"/>
      <w:numFmt w:val="bullet"/>
      <w:lvlText w:val="•"/>
    </w:lvl>
  </w:abstractNum>
  <w:abstractNum w:abstractNumId="234">
    <w:lvl w:ilvl="0">
      <w:start w:val="1"/>
      <w:numFmt w:val="bullet"/>
      <w:lvlText w:val="•"/>
    </w:lvl>
  </w:abstractNum>
  <w:abstractNum w:abstractNumId="240">
    <w:lvl w:ilvl="0">
      <w:start w:val="1"/>
      <w:numFmt w:val="bullet"/>
      <w:lvlText w:val="•"/>
    </w:lvl>
  </w:abstractNum>
  <w:abstractNum w:abstractNumId="246">
    <w:lvl w:ilvl="0">
      <w:start w:val="1"/>
      <w:numFmt w:val="bullet"/>
      <w:lvlText w:val="•"/>
    </w:lvl>
  </w:abstractNum>
  <w:abstractNum w:abstractNumId="252">
    <w:lvl w:ilvl="0">
      <w:start w:val="1"/>
      <w:numFmt w:val="bullet"/>
      <w:lvlText w:val="•"/>
    </w:lvl>
  </w:abstractNum>
  <w:abstractNum w:abstractNumId="258">
    <w:lvl w:ilvl="0">
      <w:start w:val="1"/>
      <w:numFmt w:val="bullet"/>
      <w:lvlText w:val="•"/>
    </w:lvl>
  </w:abstractNum>
  <w:abstractNum w:abstractNumId="264">
    <w:lvl w:ilvl="0">
      <w:start w:val="1"/>
      <w:numFmt w:val="bullet"/>
      <w:lvlText w:val="•"/>
    </w:lvl>
  </w:abstractNum>
  <w:abstractNum w:abstractNumId="270">
    <w:lvl w:ilvl="0">
      <w:start w:val="1"/>
      <w:numFmt w:val="bullet"/>
      <w:lvlText w:val="•"/>
    </w:lvl>
  </w:abstractNum>
  <w:abstractNum w:abstractNumId="276">
    <w:lvl w:ilvl="0">
      <w:start w:val="1"/>
      <w:numFmt w:val="bullet"/>
      <w:lvlText w:val="•"/>
    </w:lvl>
  </w:abstractNum>
  <w:abstractNum w:abstractNumId="282">
    <w:lvl w:ilvl="0">
      <w:start w:val="1"/>
      <w:numFmt w:val="bullet"/>
      <w:lvlText w:val="•"/>
    </w:lvl>
  </w:abstractNum>
  <w:abstractNum w:abstractNumId="288">
    <w:lvl w:ilvl="0">
      <w:start w:val="1"/>
      <w:numFmt w:val="bullet"/>
      <w:lvlText w:val="•"/>
    </w:lvl>
  </w:abstractNum>
  <w:abstractNum w:abstractNumId="294">
    <w:lvl w:ilvl="0">
      <w:start w:val="1"/>
      <w:numFmt w:val="bullet"/>
      <w:lvlText w:val="•"/>
    </w:lvl>
  </w:abstractNum>
  <w:abstractNum w:abstractNumId="300">
    <w:lvl w:ilvl="0">
      <w:start w:val="1"/>
      <w:numFmt w:val="bullet"/>
      <w:lvlText w:val="•"/>
    </w:lvl>
  </w:abstractNum>
  <w:abstractNum w:abstractNumId="306">
    <w:lvl w:ilvl="0">
      <w:start w:val="1"/>
      <w:numFmt w:val="bullet"/>
      <w:lvlText w:val="•"/>
    </w:lvl>
  </w:abstractNum>
  <w:abstractNum w:abstractNumId="312">
    <w:lvl w:ilvl="0">
      <w:start w:val="1"/>
      <w:numFmt w:val="bullet"/>
      <w:lvlText w:val="•"/>
    </w:lvl>
  </w:abstractNum>
  <w:abstractNum w:abstractNumId="318">
    <w:lvl w:ilvl="0">
      <w:start w:val="1"/>
      <w:numFmt w:val="bullet"/>
      <w:lvlText w:val="•"/>
    </w:lvl>
  </w:abstractNum>
  <w:abstractNum w:abstractNumId="324">
    <w:lvl w:ilvl="0">
      <w:start w:val="1"/>
      <w:numFmt w:val="bullet"/>
      <w:lvlText w:val="•"/>
    </w:lvl>
  </w:abstractNum>
  <w:abstractNum w:abstractNumId="330">
    <w:lvl w:ilvl="0">
      <w:start w:val="1"/>
      <w:numFmt w:val="bullet"/>
      <w:lvlText w:val="•"/>
    </w:lvl>
  </w:abstractNum>
  <w:abstractNum w:abstractNumId="336">
    <w:lvl w:ilvl="0">
      <w:start w:val="1"/>
      <w:numFmt w:val="bullet"/>
      <w:lvlText w:val="•"/>
    </w:lvl>
  </w:abstractNum>
  <w:abstractNum w:abstractNumId="342">
    <w:lvl w:ilvl="0">
      <w:start w:val="1"/>
      <w:numFmt w:val="bullet"/>
      <w:lvlText w:val="•"/>
    </w:lvl>
  </w:abstractNum>
  <w:abstractNum w:abstractNumId="348">
    <w:lvl w:ilvl="0">
      <w:start w:val="1"/>
      <w:numFmt w:val="bullet"/>
      <w:lvlText w:val="•"/>
    </w:lvl>
  </w:abstractNum>
  <w:abstractNum w:abstractNumId="354">
    <w:lvl w:ilvl="0">
      <w:start w:val="1"/>
      <w:numFmt w:val="bullet"/>
      <w:lvlText w:val="•"/>
    </w:lvl>
  </w:abstractNum>
  <w:abstractNum w:abstractNumId="360">
    <w:lvl w:ilvl="0">
      <w:start w:val="1"/>
      <w:numFmt w:val="bullet"/>
      <w:lvlText w:val="•"/>
    </w:lvl>
  </w:abstractNum>
  <w:abstractNum w:abstractNumId="366">
    <w:lvl w:ilvl="0">
      <w:start w:val="1"/>
      <w:numFmt w:val="bullet"/>
      <w:lvlText w:val="•"/>
    </w:lvl>
  </w:abstractNum>
  <w:abstractNum w:abstractNumId="372">
    <w:lvl w:ilvl="0">
      <w:start w:val="1"/>
      <w:numFmt w:val="bullet"/>
      <w:lvlText w:val="•"/>
    </w:lvl>
  </w:abstractNum>
  <w:abstractNum w:abstractNumId="378">
    <w:lvl w:ilvl="0">
      <w:start w:val="1"/>
      <w:numFmt w:val="bullet"/>
      <w:lvlText w:val="•"/>
    </w:lvl>
  </w:abstractNum>
  <w:abstractNum w:abstractNumId="384">
    <w:lvl w:ilvl="0">
      <w:start w:val="1"/>
      <w:numFmt w:val="bullet"/>
      <w:lvlText w:val="•"/>
    </w:lvl>
  </w:abstractNum>
  <w:abstractNum w:abstractNumId="390">
    <w:lvl w:ilvl="0">
      <w:start w:val="1"/>
      <w:numFmt w:val="bullet"/>
      <w:lvlText w:val="•"/>
    </w:lvl>
  </w:abstractNum>
  <w:abstractNum w:abstractNumId="396">
    <w:lvl w:ilvl="0">
      <w:start w:val="1"/>
      <w:numFmt w:val="bullet"/>
      <w:lvlText w:val="•"/>
    </w:lvl>
  </w:abstractNum>
  <w:abstractNum w:abstractNumId="402">
    <w:lvl w:ilvl="0">
      <w:start w:val="1"/>
      <w:numFmt w:val="bullet"/>
      <w:lvlText w:val="•"/>
    </w:lvl>
  </w:abstractNum>
  <w:abstractNum w:abstractNumId="408">
    <w:lvl w:ilvl="0">
      <w:start w:val="1"/>
      <w:numFmt w:val="bullet"/>
      <w:lvlText w:val="•"/>
    </w:lvl>
  </w:abstractNum>
  <w:abstractNum w:abstractNumId="414">
    <w:lvl w:ilvl="0">
      <w:start w:val="1"/>
      <w:numFmt w:val="bullet"/>
      <w:lvlText w:val="•"/>
    </w:lvl>
  </w:abstractNum>
  <w:abstractNum w:abstractNumId="420">
    <w:lvl w:ilvl="0">
      <w:start w:val="1"/>
      <w:numFmt w:val="bullet"/>
      <w:lvlText w:val="•"/>
    </w:lvl>
  </w:abstractNum>
  <w:abstractNum w:abstractNumId="426">
    <w:lvl w:ilvl="0">
      <w:start w:val="1"/>
      <w:numFmt w:val="bullet"/>
      <w:lvlText w:val="•"/>
    </w:lvl>
  </w:abstractNum>
  <w:abstractNum w:abstractNumId="432">
    <w:lvl w:ilvl="0">
      <w:start w:val="1"/>
      <w:numFmt w:val="bullet"/>
      <w:lvlText w:val="•"/>
    </w:lvl>
  </w:abstractNum>
  <w:abstractNum w:abstractNumId="438">
    <w:lvl w:ilvl="0">
      <w:start w:val="1"/>
      <w:numFmt w:val="bullet"/>
      <w:lvlText w:val="•"/>
    </w:lvl>
  </w:abstractNum>
  <w:abstractNum w:abstractNumId="444">
    <w:lvl w:ilvl="0">
      <w:start w:val="1"/>
      <w:numFmt w:val="bullet"/>
      <w:lvlText w:val="•"/>
    </w:lvl>
  </w:abstractNum>
  <w:abstractNum w:abstractNumId="450">
    <w:lvl w:ilvl="0">
      <w:start w:val="1"/>
      <w:numFmt w:val="bullet"/>
      <w:lvlText w:val="•"/>
    </w:lvl>
  </w:abstractNum>
  <w:abstractNum w:abstractNumId="456">
    <w:lvl w:ilvl="0">
      <w:start w:val="1"/>
      <w:numFmt w:val="bullet"/>
      <w:lvlText w:val="•"/>
    </w:lvl>
  </w:abstractNum>
  <w:abstractNum w:abstractNumId="462">
    <w:lvl w:ilvl="0">
      <w:start w:val="1"/>
      <w:numFmt w:val="bullet"/>
      <w:lvlText w:val="•"/>
    </w:lvl>
  </w:abstractNum>
  <w:abstractNum w:abstractNumId="468">
    <w:lvl w:ilvl="0">
      <w:start w:val="1"/>
      <w:numFmt w:val="bullet"/>
      <w:lvlText w:val="•"/>
    </w:lvl>
  </w:abstractNum>
  <w:abstractNum w:abstractNumId="474">
    <w:lvl w:ilvl="0">
      <w:start w:val="1"/>
      <w:numFmt w:val="bullet"/>
      <w:lvlText w:val="•"/>
    </w:lvl>
  </w:abstractNum>
  <w:num w:numId="6">
    <w:abstractNumId w:val="474"/>
  </w:num>
  <w:num w:numId="54">
    <w:abstractNumId w:val="468"/>
  </w:num>
  <w:num w:numId="60">
    <w:abstractNumId w:val="462"/>
  </w:num>
  <w:num w:numId="65">
    <w:abstractNumId w:val="456"/>
  </w:num>
  <w:num w:numId="69">
    <w:abstractNumId w:val="450"/>
  </w:num>
  <w:num w:numId="71">
    <w:abstractNumId w:val="444"/>
  </w:num>
  <w:num w:numId="75">
    <w:abstractNumId w:val="438"/>
  </w:num>
  <w:num w:numId="81">
    <w:abstractNumId w:val="432"/>
  </w:num>
  <w:num w:numId="87">
    <w:abstractNumId w:val="426"/>
  </w:num>
  <w:num w:numId="93">
    <w:abstractNumId w:val="420"/>
  </w:num>
  <w:num w:numId="100">
    <w:abstractNumId w:val="414"/>
  </w:num>
  <w:num w:numId="106">
    <w:abstractNumId w:val="408"/>
  </w:num>
  <w:num w:numId="110">
    <w:abstractNumId w:val="402"/>
  </w:num>
  <w:num w:numId="112">
    <w:abstractNumId w:val="396"/>
  </w:num>
  <w:num w:numId="114">
    <w:abstractNumId w:val="390"/>
  </w:num>
  <w:num w:numId="117">
    <w:abstractNumId w:val="384"/>
  </w:num>
  <w:num w:numId="121">
    <w:abstractNumId w:val="378"/>
  </w:num>
  <w:num w:numId="123">
    <w:abstractNumId w:val="372"/>
  </w:num>
  <w:num w:numId="126">
    <w:abstractNumId w:val="366"/>
  </w:num>
  <w:num w:numId="130">
    <w:abstractNumId w:val="360"/>
  </w:num>
  <w:num w:numId="132">
    <w:abstractNumId w:val="354"/>
  </w:num>
  <w:num w:numId="135">
    <w:abstractNumId w:val="348"/>
  </w:num>
  <w:num w:numId="139">
    <w:abstractNumId w:val="342"/>
  </w:num>
  <w:num w:numId="141">
    <w:abstractNumId w:val="336"/>
  </w:num>
  <w:num w:numId="144">
    <w:abstractNumId w:val="330"/>
  </w:num>
  <w:num w:numId="150">
    <w:abstractNumId w:val="324"/>
  </w:num>
  <w:num w:numId="154">
    <w:abstractNumId w:val="318"/>
  </w:num>
  <w:num w:numId="156">
    <w:abstractNumId w:val="312"/>
  </w:num>
  <w:num w:numId="158">
    <w:abstractNumId w:val="306"/>
  </w:num>
  <w:num w:numId="161">
    <w:abstractNumId w:val="300"/>
  </w:num>
  <w:num w:numId="167">
    <w:abstractNumId w:val="294"/>
  </w:num>
  <w:num w:numId="169">
    <w:abstractNumId w:val="288"/>
  </w:num>
  <w:num w:numId="171">
    <w:abstractNumId w:val="282"/>
  </w:num>
  <w:num w:numId="175">
    <w:abstractNumId w:val="276"/>
  </w:num>
  <w:num w:numId="180">
    <w:abstractNumId w:val="270"/>
  </w:num>
  <w:num w:numId="183">
    <w:abstractNumId w:val="264"/>
  </w:num>
  <w:num w:numId="187">
    <w:abstractNumId w:val="258"/>
  </w:num>
  <w:num w:numId="189">
    <w:abstractNumId w:val="252"/>
  </w:num>
  <w:num w:numId="191">
    <w:abstractNumId w:val="246"/>
  </w:num>
  <w:num w:numId="193">
    <w:abstractNumId w:val="240"/>
  </w:num>
  <w:num w:numId="196">
    <w:abstractNumId w:val="234"/>
  </w:num>
  <w:num w:numId="200">
    <w:abstractNumId w:val="228"/>
  </w:num>
  <w:num w:numId="203">
    <w:abstractNumId w:val="222"/>
  </w:num>
  <w:num w:numId="207">
    <w:abstractNumId w:val="216"/>
  </w:num>
  <w:num w:numId="213">
    <w:abstractNumId w:val="210"/>
  </w:num>
  <w:num w:numId="219">
    <w:abstractNumId w:val="204"/>
  </w:num>
  <w:num w:numId="225">
    <w:abstractNumId w:val="198"/>
  </w:num>
  <w:num w:numId="229">
    <w:abstractNumId w:val="192"/>
  </w:num>
  <w:num w:numId="231">
    <w:abstractNumId w:val="186"/>
  </w:num>
  <w:num w:numId="234">
    <w:abstractNumId w:val="180"/>
  </w:num>
  <w:num w:numId="240">
    <w:abstractNumId w:val="174"/>
  </w:num>
  <w:num w:numId="245">
    <w:abstractNumId w:val="168"/>
  </w:num>
  <w:num w:numId="249">
    <w:abstractNumId w:val="162"/>
  </w:num>
  <w:num w:numId="255">
    <w:abstractNumId w:val="156"/>
  </w:num>
  <w:num w:numId="261">
    <w:abstractNumId w:val="150"/>
  </w:num>
  <w:num w:numId="265">
    <w:abstractNumId w:val="144"/>
  </w:num>
  <w:num w:numId="267">
    <w:abstractNumId w:val="138"/>
  </w:num>
  <w:num w:numId="270">
    <w:abstractNumId w:val="132"/>
  </w:num>
  <w:num w:numId="276">
    <w:abstractNumId w:val="126"/>
  </w:num>
  <w:num w:numId="282">
    <w:abstractNumId w:val="120"/>
  </w:num>
  <w:num w:numId="288">
    <w:abstractNumId w:val="114"/>
  </w:num>
  <w:num w:numId="294">
    <w:abstractNumId w:val="108"/>
  </w:num>
  <w:num w:numId="300">
    <w:abstractNumId w:val="102"/>
  </w:num>
  <w:num w:numId="304">
    <w:abstractNumId w:val="96"/>
  </w:num>
  <w:num w:numId="306">
    <w:abstractNumId w:val="90"/>
  </w:num>
  <w:num w:numId="311">
    <w:abstractNumId w:val="84"/>
  </w:num>
  <w:num w:numId="315">
    <w:abstractNumId w:val="78"/>
  </w:num>
  <w:num w:numId="317">
    <w:abstractNumId w:val="72"/>
  </w:num>
  <w:num w:numId="320">
    <w:abstractNumId w:val="66"/>
  </w:num>
  <w:num w:numId="326">
    <w:abstractNumId w:val="60"/>
  </w:num>
  <w:num w:numId="332">
    <w:abstractNumId w:val="54"/>
  </w:num>
  <w:num w:numId="338">
    <w:abstractNumId w:val="48"/>
  </w:num>
  <w:num w:numId="344">
    <w:abstractNumId w:val="42"/>
  </w:num>
  <w:num w:numId="350">
    <w:abstractNumId w:val="36"/>
  </w:num>
  <w:num w:numId="356">
    <w:abstractNumId w:val="30"/>
  </w:num>
  <w:num w:numId="362">
    <w:abstractNumId w:val="24"/>
  </w:num>
  <w:num w:numId="368">
    <w:abstractNumId w:val="18"/>
  </w:num>
  <w:num w:numId="374">
    <w:abstractNumId w:val="12"/>
  </w:num>
  <w:num w:numId="380">
    <w:abstractNumId w:val="6"/>
  </w:num>
  <w:num w:numId="38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