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08651082"/>
    <w:p w:rsidR="00E542EA" w:rsidRPr="004932A4" w:rsidRDefault="0039040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6A26ED">
            <w:rPr>
              <w:szCs w:val="32"/>
            </w:rPr>
            <w:t>CPCCBC4004A</w:t>
          </w:r>
        </w:sdtContent>
      </w:sdt>
      <w:r w:rsidR="00E542EA" w:rsidRPr="004932A4">
        <w:rPr>
          <w:szCs w:val="32"/>
        </w:rPr>
        <w:t xml:space="preserve"> </w:t>
      </w:r>
    </w:p>
    <w:p w:rsidR="00E542EA" w:rsidRPr="004932A4" w:rsidRDefault="0039040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6A26ED">
            <w:rPr>
              <w:szCs w:val="32"/>
            </w:rPr>
            <w:t>Identify and produce estimated costs for building and construction projects</w:t>
          </w:r>
        </w:sdtContent>
      </w:sdt>
    </w:p>
    <w:bookmarkEnd w:id="0"/>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A1F0F" w:rsidRPr="00F16B1B" w:rsidTr="006947C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1F0F" w:rsidRPr="00F16B1B" w:rsidRDefault="004A1F0F" w:rsidP="006947CD">
            <w:pPr>
              <w:ind w:right="-24"/>
              <w:jc w:val="center"/>
              <w:rPr>
                <w:rFonts w:ascii="Arial" w:hAnsi="Arial" w:cs="Arial"/>
                <w:b/>
                <w:szCs w:val="24"/>
              </w:rPr>
            </w:pPr>
            <w:bookmarkStart w:id="1" w:name="_Ref396827952"/>
            <w:r w:rsidRPr="00F16B1B">
              <w:rPr>
                <w:rFonts w:ascii="Arial" w:hAnsi="Arial" w:cs="Arial"/>
                <w:b/>
                <w:szCs w:val="24"/>
              </w:rPr>
              <w:t>THEORY EXAM INSTRUCTIONS</w:t>
            </w:r>
          </w:p>
          <w:p w:rsidR="004A1F0F" w:rsidRPr="00F16B1B" w:rsidRDefault="004A1F0F" w:rsidP="006947CD">
            <w:pPr>
              <w:ind w:right="-24"/>
              <w:jc w:val="center"/>
              <w:rPr>
                <w:rFonts w:ascii="Arial" w:hAnsi="Arial" w:cs="Arial"/>
                <w:b/>
                <w:szCs w:val="24"/>
              </w:rPr>
            </w:pP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An oral examination may be a</w:t>
            </w:r>
            <w:bookmarkStart w:id="2" w:name="_GoBack"/>
            <w:bookmarkEnd w:id="2"/>
            <w:r w:rsidRPr="00F16B1B">
              <w:rPr>
                <w:rFonts w:ascii="Arial" w:hAnsi="Arial" w:cs="Arial"/>
                <w:sz w:val="22"/>
                <w:szCs w:val="22"/>
              </w:rPr>
              <w:t xml:space="preserve">llowed under certain circumstances. </w:t>
            </w:r>
            <w:r w:rsidRPr="00F16B1B">
              <w:rPr>
                <w:rFonts w:ascii="Arial" w:hAnsi="Arial" w:cs="Arial"/>
                <w:sz w:val="22"/>
                <w:szCs w:val="22"/>
              </w:rPr>
              <w:br/>
              <w:t>Answers will be documented and FT003 (Oral examination declaration form) must be completed.</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4A1F0F" w:rsidRPr="00F16B1B" w:rsidRDefault="004A1F0F" w:rsidP="004A1F0F">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4A1F0F" w:rsidRPr="00F16B1B" w:rsidRDefault="004A1F0F" w:rsidP="004A1F0F">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4A1F0F" w:rsidRPr="00F16B1B" w:rsidRDefault="00A13234" w:rsidP="006947CD">
            <w:pPr>
              <w:ind w:right="-24"/>
              <w:rPr>
                <w:rFonts w:ascii="Arial" w:hAnsi="Arial" w:cs="Arial"/>
                <w:sz w:val="22"/>
                <w:szCs w:val="22"/>
              </w:rPr>
            </w:pPr>
            <w:permStart w:id="362223854" w:edGrp="everyone"/>
            <w:r>
              <w:rPr>
                <w:rFonts w:ascii="Arial" w:hAnsi="Arial" w:cs="Arial"/>
                <w:sz w:val="22"/>
                <w:szCs w:val="22"/>
              </w:rPr>
              <w:t>Brett Young</w:t>
            </w:r>
            <w:permEnd w:id="362223854"/>
          </w:p>
        </w:tc>
      </w:tr>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p>
          <w:p w:rsidR="004A1F0F" w:rsidRPr="00F16B1B" w:rsidRDefault="004A1F0F" w:rsidP="006947C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6947CD">
            <w:pPr>
              <w:ind w:right="-24"/>
              <w:rPr>
                <w:rFonts w:ascii="Arial" w:hAnsi="Arial" w:cs="Arial"/>
                <w:sz w:val="22"/>
                <w:szCs w:val="22"/>
              </w:rPr>
            </w:pPr>
          </w:p>
        </w:tc>
      </w:tr>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r w:rsidRPr="00F16B1B">
              <w:rPr>
                <w:rFonts w:ascii="Arial" w:hAnsi="Arial" w:cs="Arial"/>
                <w:sz w:val="22"/>
                <w:szCs w:val="22"/>
              </w:rPr>
              <w:t>Participant signature</w:t>
            </w:r>
          </w:p>
        </w:tc>
        <w:sdt>
          <w:sdtPr>
            <w:rPr>
              <w:rFonts w:ascii="Arial" w:hAnsi="Arial" w:cs="Arial"/>
              <w:sz w:val="22"/>
              <w:szCs w:val="22"/>
            </w:rPr>
            <w:id w:val="-1080060842"/>
            <w:picture/>
          </w:sdtPr>
          <w:sdtContent>
            <w:permStart w:id="792724303" w:edGrp="everyone" w:displacedByCustomXml="prev"/>
            <w:tc>
              <w:tcPr>
                <w:tcW w:w="6520" w:type="dxa"/>
                <w:tcBorders>
                  <w:top w:val="nil"/>
                  <w:left w:val="nil"/>
                  <w:bottom w:val="single" w:sz="8" w:space="0" w:color="auto"/>
                  <w:right w:val="nil"/>
                </w:tcBorders>
              </w:tcPr>
              <w:p w:rsidR="004A1F0F" w:rsidRPr="00F16B1B" w:rsidRDefault="004A1F0F" w:rsidP="006947C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46B987" wp14:editId="724865E7">
                      <wp:extent cx="691585" cy="428625"/>
                      <wp:effectExtent l="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91585" cy="428625"/>
                              </a:xfrm>
                              <a:prstGeom prst="rect">
                                <a:avLst/>
                              </a:prstGeom>
                              <a:noFill/>
                              <a:ln>
                                <a:noFill/>
                              </a:ln>
                            </pic:spPr>
                          </pic:pic>
                        </a:graphicData>
                      </a:graphic>
                    </wp:inline>
                  </w:drawing>
                </w:r>
              </w:p>
            </w:tc>
            <w:permEnd w:id="792724303"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4A1F0F" w:rsidRPr="00F16B1B" w:rsidRDefault="004A1F0F" w:rsidP="006947CD">
            <w:pPr>
              <w:ind w:right="-24"/>
              <w:rPr>
                <w:rFonts w:ascii="Arial" w:hAnsi="Arial" w:cs="Arial"/>
                <w:sz w:val="22"/>
                <w:szCs w:val="22"/>
              </w:rPr>
            </w:pPr>
            <w:permStart w:id="378235641" w:edGrp="everyone"/>
            <w:permEnd w:id="378235641"/>
          </w:p>
        </w:tc>
      </w:tr>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p>
          <w:p w:rsidR="004A1F0F" w:rsidRPr="00F16B1B" w:rsidRDefault="004A1F0F" w:rsidP="006947CD">
            <w:pPr>
              <w:ind w:right="-24"/>
              <w:rPr>
                <w:rFonts w:ascii="Arial" w:hAnsi="Arial" w:cs="Arial"/>
                <w:sz w:val="22"/>
                <w:szCs w:val="22"/>
              </w:rPr>
            </w:pPr>
          </w:p>
        </w:tc>
        <w:tc>
          <w:tcPr>
            <w:tcW w:w="6520" w:type="dxa"/>
            <w:tcBorders>
              <w:top w:val="single" w:sz="8" w:space="0" w:color="auto"/>
              <w:left w:val="nil"/>
              <w:bottom w:val="nil"/>
              <w:right w:val="nil"/>
            </w:tcBorders>
          </w:tcPr>
          <w:p w:rsidR="004A1F0F" w:rsidRPr="00F16B1B" w:rsidRDefault="004A1F0F" w:rsidP="006947CD">
            <w:pPr>
              <w:ind w:right="-24"/>
              <w:rPr>
                <w:rFonts w:ascii="Arial" w:hAnsi="Arial" w:cs="Arial"/>
                <w:sz w:val="22"/>
                <w:szCs w:val="22"/>
              </w:rPr>
            </w:pPr>
          </w:p>
        </w:tc>
      </w:tr>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34841590" w:edGrp="everyone" w:displacedByCustomXml="prev"/>
            <w:tc>
              <w:tcPr>
                <w:tcW w:w="6520" w:type="dxa"/>
                <w:tcBorders>
                  <w:top w:val="nil"/>
                  <w:left w:val="nil"/>
                  <w:bottom w:val="single" w:sz="8" w:space="0" w:color="auto"/>
                  <w:right w:val="nil"/>
                </w:tcBorders>
              </w:tcPr>
              <w:p w:rsidR="004A1F0F" w:rsidRPr="00F16B1B" w:rsidRDefault="004A1F0F" w:rsidP="006947CD">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E7A4467" wp14:editId="139F1C6E">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34841590"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1F0F" w:rsidRPr="00F16B1B" w:rsidTr="006947CD">
        <w:tc>
          <w:tcPr>
            <w:tcW w:w="2552" w:type="dxa"/>
            <w:tcBorders>
              <w:top w:val="nil"/>
              <w:left w:val="nil"/>
              <w:bottom w:val="nil"/>
              <w:right w:val="nil"/>
            </w:tcBorders>
          </w:tcPr>
          <w:p w:rsidR="004A1F0F" w:rsidRPr="00F16B1B" w:rsidRDefault="004A1F0F" w:rsidP="006947CD">
            <w:pPr>
              <w:ind w:right="-24"/>
              <w:rPr>
                <w:rFonts w:ascii="Arial" w:hAnsi="Arial" w:cs="Arial"/>
                <w:sz w:val="22"/>
                <w:szCs w:val="22"/>
              </w:rPr>
            </w:pPr>
            <w:r w:rsidRPr="00F16B1B">
              <w:rPr>
                <w:rFonts w:ascii="Arial" w:hAnsi="Arial" w:cs="Arial"/>
                <w:sz w:val="22"/>
                <w:szCs w:val="22"/>
              </w:rPr>
              <w:t>Date</w:t>
            </w:r>
          </w:p>
        </w:tc>
        <w:sdt>
          <w:sdtPr>
            <w:rPr>
              <w:rFonts w:ascii="Arial" w:hAnsi="Arial" w:cs="Arial"/>
              <w:sz w:val="22"/>
              <w:szCs w:val="22"/>
            </w:rPr>
            <w:id w:val="923916815"/>
            <w:placeholder>
              <w:docPart w:val="48F0AAE79CE444768C63F94898D5DB0E"/>
            </w:placeholder>
            <w:showingPlcHdr/>
            <w:date w:fullDate="2017-04-04T00:00:00Z">
              <w:dateFormat w:val="d/MM/yyyy"/>
              <w:lid w:val="en-AU"/>
              <w:storeMappedDataAs w:val="dateTime"/>
              <w:calendar w:val="gregorian"/>
            </w:date>
          </w:sdtPr>
          <w:sdtContent>
            <w:permStart w:id="1768367979" w:edGrp="everyone" w:displacedByCustomXml="prev"/>
            <w:tc>
              <w:tcPr>
                <w:tcW w:w="6520" w:type="dxa"/>
                <w:tcBorders>
                  <w:top w:val="nil"/>
                  <w:left w:val="nil"/>
                  <w:bottom w:val="single" w:sz="8" w:space="0" w:color="auto"/>
                  <w:right w:val="nil"/>
                </w:tcBorders>
              </w:tcPr>
              <w:p w:rsidR="004A1F0F" w:rsidRPr="00F16B1B" w:rsidRDefault="004A1F0F" w:rsidP="006947CD">
                <w:pPr>
                  <w:ind w:right="-24"/>
                  <w:rPr>
                    <w:rFonts w:ascii="Arial" w:hAnsi="Arial" w:cs="Arial"/>
                    <w:sz w:val="22"/>
                    <w:szCs w:val="22"/>
                  </w:rPr>
                </w:pPr>
                <w:r w:rsidRPr="00F16B1B">
                  <w:rPr>
                    <w:rStyle w:val="PlaceholderText"/>
                    <w:color w:val="auto"/>
                  </w:rPr>
                  <w:t>Click here to enter a date.</w:t>
                </w:r>
              </w:p>
            </w:tc>
            <w:permEnd w:id="1768367979" w:displacedByCustomXml="next"/>
          </w:sdtContent>
        </w:sdt>
      </w:tr>
    </w:tbl>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p w:rsidR="004A1F0F" w:rsidRPr="00F16B1B" w:rsidRDefault="004A1F0F" w:rsidP="004A1F0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1F0F" w:rsidRPr="00F16B1B" w:rsidTr="006947CD">
        <w:trPr>
          <w:trHeight w:val="217"/>
          <w:jc w:val="center"/>
        </w:trPr>
        <w:tc>
          <w:tcPr>
            <w:tcW w:w="2528" w:type="dxa"/>
            <w:shd w:val="clear" w:color="auto" w:fill="F3F3F3"/>
            <w:vAlign w:val="center"/>
          </w:tcPr>
          <w:p w:rsidR="004A1F0F" w:rsidRPr="00F16B1B" w:rsidRDefault="004A1F0F" w:rsidP="006947CD">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4A1F0F" w:rsidRPr="00F16B1B" w:rsidRDefault="004A1F0F" w:rsidP="006947CD">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4A1F0F" w:rsidRPr="00F16B1B" w:rsidRDefault="004A1F0F" w:rsidP="006947CD">
            <w:pPr>
              <w:ind w:right="-24"/>
              <w:jc w:val="center"/>
              <w:rPr>
                <w:rFonts w:ascii="Arial" w:hAnsi="Arial" w:cs="Arial"/>
                <w:b/>
                <w:bCs/>
                <w:sz w:val="22"/>
                <w:szCs w:val="22"/>
              </w:rPr>
            </w:pPr>
            <w:r w:rsidRPr="00F16B1B">
              <w:rPr>
                <w:rFonts w:ascii="Arial" w:hAnsi="Arial" w:cs="Arial"/>
                <w:b/>
                <w:bCs/>
                <w:sz w:val="22"/>
                <w:szCs w:val="22"/>
              </w:rPr>
              <w:t>Satisfactory?</w:t>
            </w:r>
          </w:p>
        </w:tc>
      </w:tr>
      <w:tr w:rsidR="004A1F0F" w:rsidRPr="00F16B1B" w:rsidTr="006947CD">
        <w:trPr>
          <w:cantSplit/>
          <w:jc w:val="center"/>
        </w:trPr>
        <w:tc>
          <w:tcPr>
            <w:tcW w:w="2528" w:type="dxa"/>
            <w:vMerge w:val="restart"/>
            <w:vAlign w:val="center"/>
          </w:tcPr>
          <w:p w:rsidR="004A1F0F" w:rsidRPr="00F16B1B" w:rsidRDefault="004A1F0F" w:rsidP="006947CD">
            <w:pPr>
              <w:ind w:right="-24"/>
              <w:jc w:val="center"/>
              <w:rPr>
                <w:rFonts w:ascii="Arial" w:hAnsi="Arial" w:cs="Arial"/>
                <w:sz w:val="22"/>
                <w:szCs w:val="22"/>
              </w:rPr>
            </w:pPr>
            <w:r>
              <w:rPr>
                <w:rFonts w:ascii="Arial" w:hAnsi="Arial" w:cs="Arial"/>
                <w:sz w:val="22"/>
                <w:szCs w:val="22"/>
              </w:rPr>
              <w:t>24</w:t>
            </w:r>
          </w:p>
        </w:tc>
        <w:tc>
          <w:tcPr>
            <w:tcW w:w="2559" w:type="dxa"/>
            <w:vMerge w:val="restart"/>
            <w:vAlign w:val="center"/>
          </w:tcPr>
          <w:p w:rsidR="004A1F0F" w:rsidRPr="00F16B1B" w:rsidRDefault="004A1F0F" w:rsidP="006947CD">
            <w:pPr>
              <w:ind w:right="-24"/>
              <w:jc w:val="center"/>
              <w:rPr>
                <w:rFonts w:ascii="Arial" w:hAnsi="Arial" w:cs="Arial"/>
                <w:sz w:val="22"/>
                <w:szCs w:val="22"/>
              </w:rPr>
            </w:pPr>
            <w:permStart w:id="1458636975" w:edGrp="everyone"/>
            <w:permEnd w:id="1458636975"/>
          </w:p>
        </w:tc>
        <w:tc>
          <w:tcPr>
            <w:tcW w:w="1272" w:type="dxa"/>
            <w:vAlign w:val="center"/>
          </w:tcPr>
          <w:p w:rsidR="004A1F0F" w:rsidRPr="00F16B1B" w:rsidRDefault="004A1F0F" w:rsidP="006947CD">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4A1F0F" w:rsidRPr="00F16B1B" w:rsidRDefault="004A1F0F" w:rsidP="006947CD">
            <w:pPr>
              <w:ind w:right="-24"/>
              <w:jc w:val="center"/>
              <w:rPr>
                <w:rFonts w:ascii="Arial" w:hAnsi="Arial" w:cs="Arial"/>
                <w:sz w:val="22"/>
                <w:szCs w:val="22"/>
              </w:rPr>
            </w:pPr>
            <w:r w:rsidRPr="00F16B1B">
              <w:rPr>
                <w:rFonts w:ascii="Arial" w:hAnsi="Arial" w:cs="Arial"/>
                <w:sz w:val="22"/>
                <w:szCs w:val="22"/>
              </w:rPr>
              <w:t>No</w:t>
            </w:r>
          </w:p>
        </w:tc>
      </w:tr>
      <w:tr w:rsidR="004A1F0F" w:rsidRPr="00F16B1B" w:rsidTr="006947CD">
        <w:trPr>
          <w:cantSplit/>
          <w:trHeight w:val="454"/>
          <w:jc w:val="center"/>
        </w:trPr>
        <w:tc>
          <w:tcPr>
            <w:tcW w:w="2528" w:type="dxa"/>
            <w:vMerge/>
            <w:vAlign w:val="center"/>
          </w:tcPr>
          <w:p w:rsidR="004A1F0F" w:rsidRPr="00F16B1B" w:rsidRDefault="004A1F0F" w:rsidP="006947CD">
            <w:pPr>
              <w:ind w:right="-24"/>
              <w:jc w:val="center"/>
              <w:rPr>
                <w:rFonts w:ascii="Arial" w:hAnsi="Arial" w:cs="Arial"/>
                <w:sz w:val="22"/>
                <w:szCs w:val="22"/>
              </w:rPr>
            </w:pPr>
          </w:p>
        </w:tc>
        <w:tc>
          <w:tcPr>
            <w:tcW w:w="2559" w:type="dxa"/>
            <w:vMerge/>
            <w:vAlign w:val="center"/>
          </w:tcPr>
          <w:p w:rsidR="004A1F0F" w:rsidRPr="00F16B1B" w:rsidRDefault="004A1F0F" w:rsidP="006947CD">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Content>
            <w:permStart w:id="505118201" w:edGrp="everyone" w:displacedByCustomXml="prev"/>
            <w:tc>
              <w:tcPr>
                <w:tcW w:w="1272" w:type="dxa"/>
              </w:tcPr>
              <w:p w:rsidR="004A1F0F" w:rsidRPr="00F16B1B" w:rsidRDefault="004A1F0F" w:rsidP="006947CD">
                <w:pPr>
                  <w:jc w:val="center"/>
                  <w:rPr>
                    <w:rFonts w:ascii="Arial" w:hAnsi="Arial" w:cs="Arial"/>
                    <w:sz w:val="44"/>
                    <w:szCs w:val="44"/>
                  </w:rPr>
                </w:pPr>
                <w:r>
                  <w:rPr>
                    <w:rFonts w:ascii="Arial" w:hAnsi="Arial" w:cs="Arial"/>
                    <w:sz w:val="44"/>
                    <w:szCs w:val="44"/>
                  </w:rPr>
                  <w:sym w:font="Wingdings" w:char="F0A8"/>
                </w:r>
              </w:p>
            </w:tc>
            <w:permEnd w:id="505118201" w:displacedByCustomXml="next"/>
          </w:sdtContent>
        </w:sdt>
        <w:sdt>
          <w:sdtPr>
            <w:rPr>
              <w:rFonts w:ascii="Arial" w:hAnsi="Arial" w:cs="Arial"/>
              <w:sz w:val="44"/>
              <w:szCs w:val="44"/>
            </w:rPr>
            <w:id w:val="-1663156627"/>
            <w14:checkbox>
              <w14:checked w14:val="0"/>
              <w14:checkedState w14:val="00FE" w14:font="Wingdings"/>
              <w14:uncheckedState w14:val="00A8" w14:font="Wingdings"/>
            </w14:checkbox>
          </w:sdtPr>
          <w:sdtContent>
            <w:permStart w:id="1200758924" w:edGrp="everyone" w:displacedByCustomXml="prev"/>
            <w:tc>
              <w:tcPr>
                <w:tcW w:w="1273" w:type="dxa"/>
              </w:tcPr>
              <w:p w:rsidR="004A1F0F" w:rsidRPr="00F16B1B" w:rsidRDefault="004A1F0F" w:rsidP="006947CD">
                <w:pPr>
                  <w:jc w:val="center"/>
                  <w:rPr>
                    <w:rFonts w:ascii="Arial" w:hAnsi="Arial" w:cs="Arial"/>
                    <w:sz w:val="44"/>
                    <w:szCs w:val="44"/>
                  </w:rPr>
                </w:pPr>
                <w:r w:rsidRPr="00F16B1B">
                  <w:rPr>
                    <w:rFonts w:ascii="Arial" w:hAnsi="Arial" w:cs="Arial"/>
                    <w:sz w:val="44"/>
                    <w:szCs w:val="44"/>
                  </w:rPr>
                  <w:sym w:font="Wingdings" w:char="F0A8"/>
                </w:r>
              </w:p>
            </w:tc>
            <w:permEnd w:id="1200758924" w:displacedByCustomXml="next"/>
          </w:sdtContent>
        </w:sdt>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A1F0F" w:rsidRPr="00F16B1B" w:rsidTr="006947CD">
        <w:tc>
          <w:tcPr>
            <w:tcW w:w="9016" w:type="dxa"/>
            <w:shd w:val="clear" w:color="auto" w:fill="D9D9D9" w:themeFill="background1" w:themeFillShade="D9"/>
          </w:tcPr>
          <w:p w:rsidR="004A1F0F" w:rsidRPr="00F16B1B" w:rsidRDefault="004A1F0F" w:rsidP="006947CD">
            <w:pPr>
              <w:keepNext/>
              <w:rPr>
                <w:rFonts w:ascii="Arial" w:hAnsi="Arial" w:cs="Arial"/>
                <w:b/>
                <w:caps/>
                <w:szCs w:val="24"/>
              </w:rPr>
            </w:pPr>
            <w:bookmarkStart w:id="3" w:name="_Ref424108804"/>
            <w:bookmarkEnd w:id="1"/>
            <w:r w:rsidRPr="00F16B1B">
              <w:rPr>
                <w:rFonts w:ascii="Arial" w:hAnsi="Arial" w:cs="Arial"/>
                <w:b/>
                <w:caps/>
                <w:szCs w:val="24"/>
              </w:rPr>
              <w:lastRenderedPageBreak/>
              <w:t>Assessor Comments</w:t>
            </w:r>
          </w:p>
        </w:tc>
      </w:tr>
      <w:tr w:rsidR="004A1F0F" w:rsidRPr="00F16B1B" w:rsidTr="006947CD">
        <w:trPr>
          <w:trHeight w:val="13602"/>
        </w:trPr>
        <w:tc>
          <w:tcPr>
            <w:tcW w:w="9016" w:type="dxa"/>
          </w:tcPr>
          <w:p w:rsidR="004A1F0F" w:rsidRPr="00F16B1B" w:rsidRDefault="004A1F0F" w:rsidP="006947CD">
            <w:pPr>
              <w:rPr>
                <w:rFonts w:ascii="Arial" w:hAnsi="Arial" w:cs="Arial"/>
                <w:szCs w:val="24"/>
              </w:rPr>
            </w:pPr>
            <w:permStart w:id="1784879778" w:edGrp="everyone"/>
            <w:permEnd w:id="1784879778"/>
          </w:p>
        </w:tc>
      </w:tr>
    </w:tbl>
    <w:p w:rsidR="002D3C53" w:rsidRPr="00830749" w:rsidRDefault="00B85E3A" w:rsidP="002D3C53">
      <w:pPr>
        <w:pStyle w:val="11CSTCPLQuestionBullet"/>
        <w:ind w:left="709" w:hanging="709"/>
      </w:pPr>
      <w:r w:rsidRPr="00B85E3A">
        <w:lastRenderedPageBreak/>
        <w:t>What is the critical aspect of identifying and interpreting plans, drawings and specifications for a building project?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A72DCF">
        <w:trPr>
          <w:trHeight w:val="2494"/>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A13234" w:rsidP="002D3C53">
            <w:pPr>
              <w:rPr>
                <w:rFonts w:ascii="Arial" w:hAnsi="Arial" w:cs="Arial"/>
                <w:sz w:val="22"/>
                <w:szCs w:val="22"/>
              </w:rPr>
            </w:pPr>
            <w:permStart w:id="1092433644" w:edGrp="everyone"/>
            <w:r>
              <w:rPr>
                <w:rFonts w:ascii="Arial" w:hAnsi="Arial" w:cs="Arial"/>
                <w:sz w:val="22"/>
                <w:szCs w:val="22"/>
              </w:rPr>
              <w:t xml:space="preserve">It is </w:t>
            </w:r>
            <w:r w:rsidRPr="00A13234">
              <w:rPr>
                <w:rFonts w:ascii="Arial" w:hAnsi="Arial" w:cs="Arial"/>
                <w:sz w:val="22"/>
                <w:szCs w:val="22"/>
              </w:rPr>
              <w:t>critical to showing all parties involved in a building project the proposed structure and what it will look like when completed. </w:t>
            </w:r>
            <w:permEnd w:id="1092433644"/>
          </w:p>
        </w:tc>
        <w:sdt>
          <w:sdtPr>
            <w:rPr>
              <w:rFonts w:ascii="Arial" w:hAnsi="Arial" w:cs="Arial"/>
              <w:sz w:val="44"/>
              <w:szCs w:val="44"/>
            </w:rPr>
            <w:id w:val="-1743165758"/>
            <w14:checkbox>
              <w14:checked w14:val="0"/>
              <w14:checkedState w14:val="00FE" w14:font="Wingdings"/>
              <w14:uncheckedState w14:val="00A8" w14:font="Wingdings"/>
            </w14:checkbox>
          </w:sdtPr>
          <w:sdtContent>
            <w:permStart w:id="1761684758"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1F3CD0" w:rsidP="002D3C53">
                <w:pPr>
                  <w:rPr>
                    <w:rFonts w:ascii="Arial" w:hAnsi="Arial" w:cs="Arial"/>
                    <w:sz w:val="44"/>
                    <w:szCs w:val="44"/>
                  </w:rPr>
                </w:pPr>
                <w:r>
                  <w:rPr>
                    <w:rFonts w:ascii="Arial" w:hAnsi="Arial" w:cs="Arial"/>
                    <w:sz w:val="44"/>
                    <w:szCs w:val="44"/>
                  </w:rPr>
                  <w:sym w:font="Wingdings" w:char="F0A8"/>
                </w:r>
              </w:p>
            </w:tc>
          </w:sdtContent>
        </w:sdt>
        <w:permEnd w:id="1761684758" w:displacedByCustomXml="prev"/>
      </w:tr>
    </w:tbl>
    <w:p w:rsidR="002D3C53" w:rsidRDefault="002D3C53" w:rsidP="002D3C53">
      <w:pPr>
        <w:rPr>
          <w:rFonts w:ascii="Arial" w:hAnsi="Arial" w:cs="Arial"/>
          <w:sz w:val="22"/>
          <w:szCs w:val="22"/>
        </w:rPr>
      </w:pPr>
    </w:p>
    <w:p w:rsidR="00DA7632" w:rsidRDefault="00DA7632" w:rsidP="00E542EA">
      <w:pPr>
        <w:rPr>
          <w:rFonts w:ascii="Arial" w:hAnsi="Arial" w:cs="Arial"/>
          <w:sz w:val="22"/>
          <w:szCs w:val="22"/>
        </w:rPr>
      </w:pPr>
    </w:p>
    <w:p w:rsidR="00B85E3A" w:rsidRPr="00830749" w:rsidRDefault="00B85E3A" w:rsidP="00B85E3A">
      <w:pPr>
        <w:pStyle w:val="11CSTCPLQuestionBullet"/>
        <w:ind w:left="709" w:hanging="709"/>
      </w:pPr>
      <w:bookmarkStart w:id="4" w:name="_Ref424109148"/>
      <w:r w:rsidRPr="00B85E3A">
        <w:t>What is the purpose for date stamping of plans, drawings and specifications?</w:t>
      </w:r>
      <w:bookmarkEnd w:id="4"/>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147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5E3A" w:rsidRPr="001C4084" w:rsidRDefault="00107322" w:rsidP="004B3B61">
            <w:pPr>
              <w:rPr>
                <w:rFonts w:ascii="Arial" w:hAnsi="Arial" w:cs="Arial"/>
                <w:sz w:val="22"/>
                <w:szCs w:val="22"/>
              </w:rPr>
            </w:pPr>
            <w:permStart w:id="1562266200" w:edGrp="everyone"/>
            <w:r>
              <w:rPr>
                <w:rFonts w:ascii="Arial" w:hAnsi="Arial" w:cs="Arial"/>
                <w:sz w:val="22"/>
                <w:szCs w:val="22"/>
              </w:rPr>
              <w:t xml:space="preserve">Plans, drawings &amp; specifications should be stamped </w:t>
            </w:r>
            <w:r w:rsidR="001C54DE" w:rsidRPr="001C54DE">
              <w:rPr>
                <w:rFonts w:ascii="Arial" w:hAnsi="Arial" w:cs="Arial"/>
                <w:sz w:val="22"/>
                <w:szCs w:val="22"/>
              </w:rPr>
              <w:t>once they are received and to clearly mark superseded and amended plans</w:t>
            </w:r>
            <w:r>
              <w:rPr>
                <w:rFonts w:ascii="Arial" w:hAnsi="Arial" w:cs="Arial"/>
                <w:sz w:val="22"/>
                <w:szCs w:val="22"/>
              </w:rPr>
              <w:t>.</w:t>
            </w:r>
            <w:permEnd w:id="1562266200"/>
          </w:p>
        </w:tc>
        <w:sdt>
          <w:sdtPr>
            <w:rPr>
              <w:rFonts w:ascii="Arial" w:hAnsi="Arial" w:cs="Arial"/>
              <w:sz w:val="44"/>
              <w:szCs w:val="44"/>
            </w:rPr>
            <w:id w:val="1525220376"/>
            <w14:checkbox>
              <w14:checked w14:val="0"/>
              <w14:checkedState w14:val="00FE" w14:font="Wingdings"/>
              <w14:uncheckedState w14:val="00A8" w14:font="Wingdings"/>
            </w14:checkbox>
          </w:sdtPr>
          <w:sdtContent>
            <w:permStart w:id="154895205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548952056"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5" w:name="_Ref424109264"/>
      <w:r w:rsidRPr="00B85E3A">
        <w:t>Nominate at least six (6) people and/or entities that would use plans drawings and speci</w:t>
      </w:r>
      <w:r>
        <w:t>fications on a building project.</w:t>
      </w:r>
      <w:bookmarkEnd w:id="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6236"/>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07322" w:rsidRDefault="00107322" w:rsidP="00107322">
            <w:pPr>
              <w:numPr>
                <w:ilvl w:val="0"/>
                <w:numId w:val="28"/>
              </w:numPr>
              <w:rPr>
                <w:rFonts w:ascii="Arial" w:hAnsi="Arial" w:cs="Arial"/>
                <w:sz w:val="22"/>
                <w:szCs w:val="22"/>
              </w:rPr>
            </w:pPr>
            <w:permStart w:id="561909344" w:edGrp="everyone"/>
            <w:r w:rsidRPr="00107322">
              <w:rPr>
                <w:rFonts w:ascii="Arial" w:hAnsi="Arial" w:cs="Arial"/>
                <w:sz w:val="22"/>
                <w:szCs w:val="22"/>
              </w:rPr>
              <w:t>the client and the lending body</w:t>
            </w:r>
            <w:r>
              <w:rPr>
                <w:rFonts w:ascii="Arial" w:hAnsi="Arial" w:cs="Arial"/>
                <w:sz w:val="22"/>
                <w:szCs w:val="22"/>
              </w:rPr>
              <w:t>.</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local council (they must approve the application before the project can proceed)</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various supply authorities, for example, water, sewerage and drainage</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electrical and gas and cable supply companies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builders and sub-contractors wanting to quote on the project</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the client and the lending body</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engineers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carpenters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bricklayers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concreters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painters (dry wall &amp; wet wall plasterers)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real estate agents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neighbours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kitchen manufacturers</w:t>
            </w:r>
          </w:p>
          <w:p w:rsidR="006947CD" w:rsidRPr="00107322" w:rsidRDefault="006947CD" w:rsidP="00107322">
            <w:pPr>
              <w:numPr>
                <w:ilvl w:val="0"/>
                <w:numId w:val="28"/>
              </w:numPr>
              <w:rPr>
                <w:rFonts w:ascii="Arial" w:hAnsi="Arial" w:cs="Arial"/>
                <w:sz w:val="22"/>
                <w:szCs w:val="22"/>
              </w:rPr>
            </w:pPr>
            <w:r w:rsidRPr="00107322">
              <w:rPr>
                <w:rFonts w:ascii="Arial" w:hAnsi="Arial" w:cs="Arial"/>
                <w:sz w:val="22"/>
                <w:szCs w:val="22"/>
              </w:rPr>
              <w:t>landscaper</w:t>
            </w:r>
          </w:p>
          <w:permEnd w:id="561909344"/>
          <w:p w:rsidR="00B85E3A" w:rsidRPr="001C4084" w:rsidRDefault="00B85E3A" w:rsidP="004B3B61">
            <w:pPr>
              <w:rPr>
                <w:rFonts w:ascii="Arial" w:hAnsi="Arial" w:cs="Arial"/>
                <w:sz w:val="22"/>
                <w:szCs w:val="22"/>
              </w:rPr>
            </w:pPr>
          </w:p>
        </w:tc>
        <w:sdt>
          <w:sdtPr>
            <w:rPr>
              <w:rFonts w:ascii="Arial" w:hAnsi="Arial" w:cs="Arial"/>
              <w:sz w:val="44"/>
              <w:szCs w:val="44"/>
            </w:rPr>
            <w:id w:val="1575625623"/>
            <w14:checkbox>
              <w14:checked w14:val="0"/>
              <w14:checkedState w14:val="00FE" w14:font="Wingdings"/>
              <w14:uncheckedState w14:val="00A8" w14:font="Wingdings"/>
            </w14:checkbox>
          </w:sdtPr>
          <w:sdtContent>
            <w:permStart w:id="1884165550"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884165550"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6" w:name="_Ref424109443"/>
      <w:r w:rsidRPr="00B85E3A">
        <w:lastRenderedPageBreak/>
        <w:t>Plans and drawings usually hold many and varied features</w:t>
      </w:r>
      <w:r>
        <w:t xml:space="preserve">. </w:t>
      </w:r>
      <w:r w:rsidR="004B3B61">
        <w:br/>
      </w:r>
      <w:r w:rsidR="004B3B61">
        <w:br/>
      </w:r>
      <w:r>
        <w:t>N</w:t>
      </w:r>
      <w:r w:rsidRPr="00B85E3A">
        <w:t>ame some of the types of drawings and details you would expect to see on plans and drawings for a building project</w:t>
      </w:r>
      <w:bookmarkEnd w:id="6"/>
      <w:r w:rsidR="004B3B61">
        <w:t>.</w:t>
      </w:r>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2494"/>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7967" w:rsidRPr="00857967" w:rsidRDefault="00857967" w:rsidP="00857967">
            <w:pPr>
              <w:divId w:val="1518732791"/>
              <w:rPr>
                <w:rFonts w:ascii="Arial" w:hAnsi="Arial" w:cs="Arial"/>
                <w:bCs/>
                <w:sz w:val="22"/>
                <w:szCs w:val="22"/>
              </w:rPr>
            </w:pPr>
            <w:permStart w:id="1528374399" w:edGrp="everyone"/>
            <w:r w:rsidRPr="00857967">
              <w:rPr>
                <w:rFonts w:ascii="Arial" w:hAnsi="Arial" w:cs="Arial"/>
                <w:b/>
                <w:bCs/>
                <w:sz w:val="22"/>
                <w:szCs w:val="22"/>
              </w:rPr>
              <w:t>Location plan:</w:t>
            </w:r>
            <w:r w:rsidRPr="00857967">
              <w:rPr>
                <w:rFonts w:ascii="Arial" w:hAnsi="Arial" w:cs="Arial"/>
                <w:bCs/>
                <w:sz w:val="22"/>
                <w:szCs w:val="22"/>
              </w:rPr>
              <w:t xml:space="preserve"> A location plan may be required if it is a big development so that the relative location of the site in a </w:t>
            </w:r>
            <w:proofErr w:type="gramStart"/>
            <w:r w:rsidRPr="00857967">
              <w:rPr>
                <w:rFonts w:ascii="Arial" w:hAnsi="Arial" w:cs="Arial"/>
                <w:bCs/>
                <w:sz w:val="22"/>
                <w:szCs w:val="22"/>
              </w:rPr>
              <w:t>particular street</w:t>
            </w:r>
            <w:proofErr w:type="gramEnd"/>
            <w:r w:rsidRPr="00857967">
              <w:rPr>
                <w:rFonts w:ascii="Arial" w:hAnsi="Arial" w:cs="Arial"/>
                <w:bCs/>
                <w:sz w:val="22"/>
                <w:szCs w:val="22"/>
              </w:rPr>
              <w:t xml:space="preserve"> is clear. It will show lot numbers, deposit plan numbers and a north point, using various scales but usually </w:t>
            </w:r>
            <w:proofErr w:type="gramStart"/>
            <w:r w:rsidRPr="00857967">
              <w:rPr>
                <w:rFonts w:ascii="Arial" w:hAnsi="Arial" w:cs="Arial"/>
                <w:bCs/>
                <w:sz w:val="22"/>
                <w:szCs w:val="22"/>
              </w:rPr>
              <w:t>1:5,000</w:t>
            </w:r>
            <w:proofErr w:type="gramEnd"/>
            <w:r w:rsidRPr="00857967">
              <w:rPr>
                <w:rFonts w:ascii="Arial" w:hAnsi="Arial" w:cs="Arial"/>
                <w:bCs/>
                <w:sz w:val="22"/>
                <w:szCs w:val="22"/>
              </w:rPr>
              <w:t>.</w:t>
            </w:r>
          </w:p>
          <w:p w:rsidR="00857967" w:rsidRPr="00857967" w:rsidRDefault="00857967" w:rsidP="00857967">
            <w:pPr>
              <w:divId w:val="1518732791"/>
              <w:rPr>
                <w:rFonts w:ascii="Arial" w:hAnsi="Arial" w:cs="Arial"/>
                <w:bCs/>
                <w:sz w:val="22"/>
                <w:szCs w:val="22"/>
              </w:rPr>
            </w:pPr>
            <w:r w:rsidRPr="00857967">
              <w:rPr>
                <w:rFonts w:ascii="Arial" w:hAnsi="Arial" w:cs="Arial"/>
                <w:b/>
                <w:bCs/>
                <w:sz w:val="22"/>
                <w:szCs w:val="22"/>
              </w:rPr>
              <w:t>Site or Block plan:</w:t>
            </w:r>
            <w:r w:rsidRPr="00857967">
              <w:rPr>
                <w:rFonts w:ascii="Arial" w:hAnsi="Arial" w:cs="Arial"/>
                <w:bCs/>
                <w:sz w:val="22"/>
                <w:szCs w:val="22"/>
              </w:rPr>
              <w:t xml:space="preserve"> A Site or Block Plan is usually drawn at 1:500 and gives the following information</w:t>
            </w:r>
          </w:p>
          <w:p w:rsidR="00857967" w:rsidRPr="00857967" w:rsidRDefault="00857967" w:rsidP="00857967">
            <w:pPr>
              <w:divId w:val="1518732791"/>
              <w:rPr>
                <w:rFonts w:ascii="Arial" w:hAnsi="Arial" w:cs="Arial"/>
                <w:bCs/>
                <w:sz w:val="22"/>
                <w:szCs w:val="22"/>
              </w:rPr>
            </w:pPr>
            <w:r w:rsidRPr="00857967">
              <w:rPr>
                <w:rFonts w:ascii="Arial" w:hAnsi="Arial" w:cs="Arial"/>
                <w:b/>
                <w:bCs/>
                <w:sz w:val="22"/>
                <w:szCs w:val="22"/>
              </w:rPr>
              <w:t>Floor plans:</w:t>
            </w:r>
            <w:r w:rsidRPr="00857967">
              <w:rPr>
                <w:rFonts w:ascii="Arial" w:hAnsi="Arial" w:cs="Arial"/>
                <w:bCs/>
                <w:sz w:val="22"/>
                <w:szCs w:val="22"/>
              </w:rPr>
              <w:t xml:space="preserve"> These are horizontal sections through the building viewed from above. They can be drawn at various scales, but usually 1:100</w:t>
            </w:r>
          </w:p>
          <w:p w:rsidR="00857967" w:rsidRPr="00857967" w:rsidRDefault="00857967" w:rsidP="00857967">
            <w:pPr>
              <w:divId w:val="1518732791"/>
              <w:rPr>
                <w:rFonts w:ascii="Arial" w:hAnsi="Arial" w:cs="Arial"/>
                <w:bCs/>
                <w:sz w:val="22"/>
                <w:szCs w:val="22"/>
              </w:rPr>
            </w:pPr>
            <w:r w:rsidRPr="00857967">
              <w:rPr>
                <w:rFonts w:ascii="Arial" w:hAnsi="Arial" w:cs="Arial"/>
                <w:b/>
                <w:bCs/>
                <w:sz w:val="22"/>
                <w:szCs w:val="22"/>
              </w:rPr>
              <w:t>Elevations:</w:t>
            </w:r>
            <w:r w:rsidRPr="00857967">
              <w:rPr>
                <w:rFonts w:ascii="Arial" w:hAnsi="Arial" w:cs="Arial"/>
                <w:bCs/>
                <w:sz w:val="22"/>
                <w:szCs w:val="22"/>
              </w:rPr>
              <w:t xml:space="preserve"> An elevation is a view you see when standing in front of that wall. It may be multi-storey or single-storey, usually drawn to a scale of 1:100. This scale can vary.</w:t>
            </w:r>
          </w:p>
          <w:p w:rsidR="00857967" w:rsidRPr="00857967" w:rsidRDefault="00857967" w:rsidP="00857967">
            <w:pPr>
              <w:divId w:val="1518732791"/>
              <w:rPr>
                <w:rFonts w:ascii="Arial" w:hAnsi="Arial" w:cs="Arial"/>
                <w:bCs/>
                <w:sz w:val="22"/>
                <w:szCs w:val="22"/>
              </w:rPr>
            </w:pPr>
            <w:r w:rsidRPr="00857967">
              <w:rPr>
                <w:rFonts w:ascii="Arial" w:hAnsi="Arial" w:cs="Arial"/>
                <w:b/>
                <w:bCs/>
                <w:sz w:val="22"/>
                <w:szCs w:val="22"/>
              </w:rPr>
              <w:t>Sections:</w:t>
            </w:r>
            <w:r w:rsidRPr="00857967">
              <w:rPr>
                <w:rFonts w:ascii="Arial" w:hAnsi="Arial" w:cs="Arial"/>
                <w:bCs/>
                <w:sz w:val="22"/>
                <w:szCs w:val="22"/>
              </w:rPr>
              <w:t xml:space="preserve"> It is a vertical view (slice) through the building. The direction of section lines or arrows is usually shown on the plan to help interpret the sectional view.</w:t>
            </w:r>
          </w:p>
          <w:permEnd w:id="1528374399"/>
          <w:p w:rsidR="00B85E3A" w:rsidRPr="001C4084" w:rsidRDefault="00857967" w:rsidP="004B3B61">
            <w:pPr>
              <w:rPr>
                <w:rFonts w:ascii="Arial" w:hAnsi="Arial" w:cs="Arial"/>
                <w:sz w:val="22"/>
                <w:szCs w:val="22"/>
              </w:rPr>
            </w:pPr>
            <w:r w:rsidRPr="00857967">
              <w:rPr>
                <w:rFonts w:ascii="Arial" w:hAnsi="Arial" w:cs="Arial"/>
                <w:b/>
                <w:bCs/>
                <w:sz w:val="22"/>
                <w:szCs w:val="22"/>
              </w:rPr>
              <w:t xml:space="preserve"> </w:t>
            </w:r>
          </w:p>
        </w:tc>
        <w:sdt>
          <w:sdtPr>
            <w:rPr>
              <w:rFonts w:ascii="Arial" w:hAnsi="Arial" w:cs="Arial"/>
              <w:sz w:val="44"/>
              <w:szCs w:val="44"/>
            </w:rPr>
            <w:id w:val="-1208177341"/>
            <w14:checkbox>
              <w14:checked w14:val="0"/>
              <w14:checkedState w14:val="00FE" w14:font="Wingdings"/>
              <w14:uncheckedState w14:val="00A8" w14:font="Wingdings"/>
            </w14:checkbox>
          </w:sdtPr>
          <w:sdtContent>
            <w:permStart w:id="191077943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910779439" w:displacedByCustomXml="next"/>
          </w:sdtContent>
        </w:sdt>
      </w:tr>
    </w:tbl>
    <w:p w:rsidR="00B85E3A" w:rsidRDefault="00B85E3A" w:rsidP="00B85E3A">
      <w:pPr>
        <w:rPr>
          <w:rFonts w:ascii="Arial" w:hAnsi="Arial" w:cs="Arial"/>
          <w:sz w:val="22"/>
          <w:szCs w:val="22"/>
        </w:rPr>
      </w:pPr>
    </w:p>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7" w:name="_Ref424109842"/>
      <w:r w:rsidRPr="00B85E3A">
        <w:t xml:space="preserve">It is necessary to acquire all building plans and specifications at the beginning of the negotiation period so we know all building project details prior to commencing work </w:t>
      </w:r>
      <w:r>
        <w:t>(</w:t>
      </w:r>
      <w:r w:rsidRPr="00B85E3A">
        <w:t>including dimensions, construction materials, door and window schedules, masonry control joint locations and smoke alarm locations</w:t>
      </w:r>
      <w:r>
        <w:t>).</w:t>
      </w:r>
      <w:r w:rsidRPr="00B85E3A">
        <w:t xml:space="preserve"> </w:t>
      </w:r>
      <w:r>
        <w:br/>
      </w:r>
      <w:r>
        <w:br/>
        <w:t>W</w:t>
      </w:r>
      <w:r w:rsidRPr="00B85E3A">
        <w:t>hat else would be expected to be provided?</w:t>
      </w:r>
      <w:bookmarkEnd w:id="7"/>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03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E595D" w:rsidRPr="001E595D" w:rsidRDefault="001E595D" w:rsidP="001E595D">
            <w:pPr>
              <w:pStyle w:val="ListParagraph"/>
              <w:numPr>
                <w:ilvl w:val="0"/>
                <w:numId w:val="29"/>
              </w:numPr>
              <w:rPr>
                <w:rFonts w:ascii="Arial" w:hAnsi="Arial" w:cs="Arial"/>
                <w:sz w:val="22"/>
                <w:szCs w:val="22"/>
              </w:rPr>
            </w:pPr>
            <w:permStart w:id="891686530" w:edGrp="everyone"/>
            <w:r w:rsidRPr="001E595D">
              <w:rPr>
                <w:rFonts w:ascii="Arial" w:hAnsi="Arial" w:cs="Arial"/>
                <w:b/>
                <w:bCs/>
                <w:sz w:val="22"/>
                <w:szCs w:val="22"/>
              </w:rPr>
              <w:t xml:space="preserve">Architectural plans and elevations </w:t>
            </w:r>
            <w:r w:rsidRPr="001E595D">
              <w:rPr>
                <w:rFonts w:ascii="Arial" w:hAnsi="Arial" w:cs="Arial"/>
                <w:sz w:val="22"/>
                <w:szCs w:val="22"/>
              </w:rPr>
              <w:t>including dimensions, construction materials, door and window details, masonry control joint locations and smoke alarm locations.</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b/>
                <w:bCs/>
                <w:sz w:val="22"/>
                <w:szCs w:val="22"/>
              </w:rPr>
              <w:t xml:space="preserve">Building specification </w:t>
            </w:r>
            <w:r w:rsidRPr="001E595D">
              <w:rPr>
                <w:rFonts w:ascii="Arial" w:hAnsi="Arial" w:cs="Arial"/>
                <w:sz w:val="22"/>
                <w:szCs w:val="22"/>
              </w:rPr>
              <w:t xml:space="preserve">(materials and workmanship </w:t>
            </w:r>
            <w:proofErr w:type="spellStart"/>
            <w:r w:rsidRPr="001E595D">
              <w:rPr>
                <w:rFonts w:ascii="Arial" w:hAnsi="Arial" w:cs="Arial"/>
                <w:sz w:val="22"/>
                <w:szCs w:val="22"/>
              </w:rPr>
              <w:t>eg</w:t>
            </w:r>
            <w:proofErr w:type="spellEnd"/>
            <w:r w:rsidRPr="001E595D">
              <w:rPr>
                <w:rFonts w:ascii="Arial" w:hAnsi="Arial" w:cs="Arial"/>
                <w:sz w:val="22"/>
                <w:szCs w:val="22"/>
              </w:rPr>
              <w:t>; standard HIA, MBA, BDA spec) and Schedule (if applicable).</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b/>
                <w:bCs/>
                <w:sz w:val="22"/>
                <w:szCs w:val="22"/>
              </w:rPr>
              <w:t xml:space="preserve">Footing Construction Report </w:t>
            </w:r>
            <w:r w:rsidRPr="001E595D">
              <w:rPr>
                <w:rFonts w:ascii="Arial" w:hAnsi="Arial" w:cs="Arial"/>
                <w:sz w:val="22"/>
                <w:szCs w:val="22"/>
              </w:rPr>
              <w:t xml:space="preserve">and </w:t>
            </w:r>
            <w:r w:rsidRPr="001E595D">
              <w:rPr>
                <w:rFonts w:ascii="Arial" w:hAnsi="Arial" w:cs="Arial"/>
                <w:b/>
                <w:bCs/>
                <w:sz w:val="22"/>
                <w:szCs w:val="22"/>
              </w:rPr>
              <w:t>Foundation Soil Assessment.</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b/>
                <w:bCs/>
                <w:sz w:val="22"/>
                <w:szCs w:val="22"/>
              </w:rPr>
              <w:t xml:space="preserve">Framing plans </w:t>
            </w:r>
            <w:r w:rsidRPr="001E595D">
              <w:rPr>
                <w:rFonts w:ascii="Arial" w:hAnsi="Arial" w:cs="Arial"/>
                <w:sz w:val="22"/>
                <w:szCs w:val="22"/>
              </w:rPr>
              <w:t>including wind speed assessment, bracing/tie down provisions, roof and wall framing members.</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b/>
                <w:bCs/>
                <w:sz w:val="22"/>
                <w:szCs w:val="22"/>
              </w:rPr>
              <w:t xml:space="preserve">Roof truss computations </w:t>
            </w:r>
            <w:r w:rsidRPr="001E595D">
              <w:rPr>
                <w:rFonts w:ascii="Arial" w:hAnsi="Arial" w:cs="Arial"/>
                <w:sz w:val="22"/>
                <w:szCs w:val="22"/>
              </w:rPr>
              <w:t>(where applicable) and supporting documentation in accordance with “Guide to Safer Roof Framing” (available at </w:t>
            </w:r>
            <w:hyperlink r:id="rId11" w:history="1">
              <w:r w:rsidRPr="001E595D">
                <w:rPr>
                  <w:rStyle w:val="Hyperlink"/>
                  <w:rFonts w:ascii="Arial" w:hAnsi="Arial" w:cs="Arial"/>
                  <w:sz w:val="22"/>
                  <w:szCs w:val="22"/>
                </w:rPr>
                <w:t>www.sa.gov.au</w:t>
              </w:r>
            </w:hyperlink>
            <w:r w:rsidRPr="001E595D">
              <w:rPr>
                <w:rFonts w:ascii="Arial" w:hAnsi="Arial" w:cs="Arial"/>
                <w:sz w:val="22"/>
                <w:szCs w:val="22"/>
              </w:rPr>
              <w:t>) including a layout indicating the truss types (numbered) all signed by trained software operator.</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b/>
                <w:bCs/>
                <w:sz w:val="22"/>
                <w:szCs w:val="22"/>
              </w:rPr>
              <w:t xml:space="preserve">Energy Efficiency Report </w:t>
            </w:r>
            <w:r w:rsidRPr="001E595D">
              <w:rPr>
                <w:rFonts w:ascii="Arial" w:hAnsi="Arial" w:cs="Arial"/>
                <w:sz w:val="22"/>
                <w:szCs w:val="22"/>
              </w:rPr>
              <w:t>with construction details/supporting documentation (</w:t>
            </w:r>
            <w:proofErr w:type="gramStart"/>
            <w:r w:rsidRPr="001E595D">
              <w:rPr>
                <w:rFonts w:ascii="Arial" w:hAnsi="Arial" w:cs="Arial"/>
                <w:sz w:val="22"/>
                <w:szCs w:val="22"/>
              </w:rPr>
              <w:t>6 star</w:t>
            </w:r>
            <w:proofErr w:type="gramEnd"/>
            <w:r w:rsidRPr="001E595D">
              <w:rPr>
                <w:rFonts w:ascii="Arial" w:hAnsi="Arial" w:cs="Arial"/>
                <w:sz w:val="22"/>
                <w:szCs w:val="22"/>
              </w:rPr>
              <w:t xml:space="preserve"> Rating from </w:t>
            </w:r>
            <w:proofErr w:type="spellStart"/>
            <w:r w:rsidRPr="001E595D">
              <w:rPr>
                <w:rFonts w:ascii="Arial" w:hAnsi="Arial" w:cs="Arial"/>
                <w:sz w:val="22"/>
                <w:szCs w:val="22"/>
              </w:rPr>
              <w:t>NatHERS</w:t>
            </w:r>
            <w:proofErr w:type="spellEnd"/>
            <w:r w:rsidRPr="001E595D">
              <w:rPr>
                <w:rFonts w:ascii="Arial" w:hAnsi="Arial" w:cs="Arial"/>
                <w:sz w:val="22"/>
                <w:szCs w:val="22"/>
              </w:rPr>
              <w:t>, First Rate or other accredited software - NOTE: 5 star only for Transportable Dwellings).</w:t>
            </w:r>
          </w:p>
          <w:p w:rsidR="001E595D" w:rsidRPr="001E595D" w:rsidRDefault="001E595D" w:rsidP="001E595D">
            <w:pPr>
              <w:pStyle w:val="ListParagraph"/>
              <w:numPr>
                <w:ilvl w:val="0"/>
                <w:numId w:val="29"/>
              </w:numPr>
              <w:rPr>
                <w:rFonts w:ascii="Arial" w:hAnsi="Arial" w:cs="Arial"/>
                <w:sz w:val="22"/>
                <w:szCs w:val="22"/>
              </w:rPr>
            </w:pPr>
            <w:r w:rsidRPr="001E595D">
              <w:rPr>
                <w:rFonts w:ascii="Arial" w:hAnsi="Arial" w:cs="Arial"/>
                <w:sz w:val="22"/>
                <w:szCs w:val="22"/>
              </w:rPr>
              <w:t xml:space="preserve">Other details as required such as if the building is in a </w:t>
            </w:r>
            <w:r w:rsidRPr="001E595D">
              <w:rPr>
                <w:rFonts w:ascii="Arial" w:hAnsi="Arial" w:cs="Arial"/>
                <w:b/>
                <w:bCs/>
                <w:sz w:val="22"/>
                <w:szCs w:val="22"/>
              </w:rPr>
              <w:t xml:space="preserve">Bushfire Zone </w:t>
            </w:r>
            <w:r w:rsidRPr="001E595D">
              <w:rPr>
                <w:rFonts w:ascii="Arial" w:hAnsi="Arial" w:cs="Arial"/>
                <w:sz w:val="22"/>
                <w:szCs w:val="22"/>
              </w:rPr>
              <w:t xml:space="preserve">or, if you are adding a </w:t>
            </w:r>
            <w:r w:rsidRPr="001E595D">
              <w:rPr>
                <w:rFonts w:ascii="Arial" w:hAnsi="Arial" w:cs="Arial"/>
                <w:b/>
                <w:bCs/>
                <w:sz w:val="22"/>
                <w:szCs w:val="22"/>
              </w:rPr>
              <w:t>swimming pool</w:t>
            </w:r>
            <w:r w:rsidRPr="001E595D">
              <w:rPr>
                <w:rFonts w:ascii="Arial" w:hAnsi="Arial" w:cs="Arial"/>
                <w:sz w:val="22"/>
                <w:szCs w:val="22"/>
              </w:rPr>
              <w:t xml:space="preserve"> (we can advise you on what is needed)</w:t>
            </w:r>
          </w:p>
          <w:permEnd w:id="891686530"/>
          <w:p w:rsidR="00B85E3A" w:rsidRPr="001C4084" w:rsidRDefault="00B85E3A" w:rsidP="004B3B61">
            <w:pPr>
              <w:rPr>
                <w:rFonts w:ascii="Arial" w:hAnsi="Arial" w:cs="Arial"/>
                <w:sz w:val="22"/>
                <w:szCs w:val="22"/>
              </w:rPr>
            </w:pPr>
          </w:p>
        </w:tc>
        <w:sdt>
          <w:sdtPr>
            <w:rPr>
              <w:rFonts w:ascii="Arial" w:hAnsi="Arial" w:cs="Arial"/>
              <w:sz w:val="44"/>
              <w:szCs w:val="44"/>
            </w:rPr>
            <w:id w:val="874123237"/>
            <w14:checkbox>
              <w14:checked w14:val="0"/>
              <w14:checkedState w14:val="00FE" w14:font="Wingdings"/>
              <w14:uncheckedState w14:val="00A8" w14:font="Wingdings"/>
            </w14:checkbox>
          </w:sdtPr>
          <w:sdtContent>
            <w:permStart w:id="183674218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836742189" w:displacedByCustomXml="next"/>
          </w:sdtContent>
        </w:sdt>
      </w:tr>
    </w:tbl>
    <w:p w:rsidR="00B85E3A" w:rsidRDefault="00B85E3A" w:rsidP="00B85E3A">
      <w:pPr>
        <w:rPr>
          <w:rFonts w:ascii="Arial" w:hAnsi="Arial" w:cs="Arial"/>
          <w:sz w:val="22"/>
          <w:szCs w:val="22"/>
        </w:rPr>
      </w:pPr>
    </w:p>
    <w:p w:rsidR="00B85E3A" w:rsidRPr="00830749" w:rsidRDefault="00B85E3A" w:rsidP="00B85E3A">
      <w:pPr>
        <w:pStyle w:val="11CSTCPLQuestionBullet"/>
        <w:ind w:left="709" w:hanging="709"/>
      </w:pPr>
      <w:bookmarkStart w:id="8" w:name="_Ref424110143"/>
      <w:r w:rsidRPr="00B85E3A">
        <w:t>Drawings are usually arranged in the approximate order of construction.</w:t>
      </w:r>
      <w:r>
        <w:t xml:space="preserve"> </w:t>
      </w:r>
      <w:r w:rsidRPr="00B85E3A">
        <w:t>What might a set of drawings consist of?</w:t>
      </w:r>
      <w:bookmarkEnd w:id="8"/>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5783"/>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595D" w:rsidRPr="001E595D" w:rsidRDefault="001E595D" w:rsidP="001E595D">
            <w:pPr>
              <w:rPr>
                <w:rFonts w:ascii="Arial" w:hAnsi="Arial" w:cs="Arial"/>
                <w:sz w:val="22"/>
                <w:szCs w:val="22"/>
              </w:rPr>
            </w:pPr>
            <w:permStart w:id="1626948401" w:edGrp="everyone"/>
            <w:r w:rsidRPr="001E595D">
              <w:rPr>
                <w:rFonts w:ascii="Arial" w:hAnsi="Arial" w:cs="Arial"/>
                <w:b/>
                <w:bCs/>
                <w:sz w:val="22"/>
                <w:szCs w:val="22"/>
              </w:rPr>
              <w:t>Civil (C</w:t>
            </w:r>
            <w:r w:rsidRPr="001E595D">
              <w:rPr>
                <w:rFonts w:ascii="Cambria Math" w:hAnsi="Cambria Math" w:cs="Cambria Math"/>
                <w:b/>
                <w:bCs/>
                <w:sz w:val="22"/>
                <w:szCs w:val="22"/>
              </w:rPr>
              <w:t>‐</w:t>
            </w:r>
            <w:r w:rsidRPr="001E595D">
              <w:rPr>
                <w:rFonts w:ascii="Arial" w:hAnsi="Arial" w:cs="Arial"/>
                <w:b/>
                <w:bCs/>
                <w:sz w:val="22"/>
                <w:szCs w:val="22"/>
              </w:rPr>
              <w:t>1, C</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include plot or site plans, utilities, easements, grading and landscaping</w:t>
            </w:r>
          </w:p>
          <w:p w:rsidR="001E595D" w:rsidRPr="001E595D" w:rsidRDefault="001E595D" w:rsidP="001E595D">
            <w:pPr>
              <w:rPr>
                <w:rFonts w:ascii="Arial" w:hAnsi="Arial" w:cs="Arial"/>
                <w:sz w:val="22"/>
                <w:szCs w:val="22"/>
              </w:rPr>
            </w:pPr>
            <w:r w:rsidRPr="001E595D">
              <w:rPr>
                <w:rFonts w:ascii="Arial" w:hAnsi="Arial" w:cs="Arial"/>
                <w:b/>
                <w:bCs/>
                <w:sz w:val="22"/>
                <w:szCs w:val="22"/>
              </w:rPr>
              <w:t>Structural (S</w:t>
            </w:r>
            <w:r w:rsidRPr="001E595D">
              <w:rPr>
                <w:rFonts w:ascii="Cambria Math" w:hAnsi="Cambria Math" w:cs="Cambria Math"/>
                <w:b/>
                <w:bCs/>
                <w:sz w:val="22"/>
                <w:szCs w:val="22"/>
              </w:rPr>
              <w:t>‐</w:t>
            </w:r>
            <w:r w:rsidRPr="001E595D">
              <w:rPr>
                <w:rFonts w:ascii="Arial" w:hAnsi="Arial" w:cs="Arial"/>
                <w:b/>
                <w:bCs/>
                <w:sz w:val="22"/>
                <w:szCs w:val="22"/>
              </w:rPr>
              <w:t>1, S</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include foundation, structural steel, building support system, roof framing</w:t>
            </w:r>
          </w:p>
          <w:p w:rsidR="001E595D" w:rsidRPr="001E595D" w:rsidRDefault="001E595D" w:rsidP="001E595D">
            <w:pPr>
              <w:rPr>
                <w:rFonts w:ascii="Arial" w:hAnsi="Arial" w:cs="Arial"/>
                <w:sz w:val="22"/>
                <w:szCs w:val="22"/>
              </w:rPr>
            </w:pPr>
            <w:r w:rsidRPr="001E595D">
              <w:rPr>
                <w:rFonts w:ascii="Arial" w:hAnsi="Arial" w:cs="Arial"/>
                <w:b/>
                <w:bCs/>
                <w:sz w:val="22"/>
                <w:szCs w:val="22"/>
              </w:rPr>
              <w:t>Architectural (A</w:t>
            </w:r>
            <w:r w:rsidRPr="001E595D">
              <w:rPr>
                <w:rFonts w:ascii="Cambria Math" w:hAnsi="Cambria Math" w:cs="Cambria Math"/>
                <w:b/>
                <w:bCs/>
                <w:sz w:val="22"/>
                <w:szCs w:val="22"/>
              </w:rPr>
              <w:t>‐</w:t>
            </w:r>
            <w:r w:rsidRPr="001E595D">
              <w:rPr>
                <w:rFonts w:ascii="Arial" w:hAnsi="Arial" w:cs="Arial"/>
                <w:b/>
                <w:bCs/>
                <w:sz w:val="22"/>
                <w:szCs w:val="22"/>
              </w:rPr>
              <w:t>1, A</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include floor plans, elevations, building sections, door and window schedules and room finishes</w:t>
            </w:r>
          </w:p>
          <w:p w:rsidR="001E595D" w:rsidRPr="001E595D" w:rsidRDefault="001E595D" w:rsidP="001E595D">
            <w:pPr>
              <w:rPr>
                <w:rFonts w:ascii="Arial" w:hAnsi="Arial" w:cs="Arial"/>
                <w:sz w:val="22"/>
                <w:szCs w:val="22"/>
              </w:rPr>
            </w:pPr>
            <w:r w:rsidRPr="001E595D">
              <w:rPr>
                <w:rFonts w:ascii="Arial" w:hAnsi="Arial" w:cs="Arial"/>
                <w:b/>
                <w:bCs/>
                <w:sz w:val="22"/>
                <w:szCs w:val="22"/>
              </w:rPr>
              <w:t>Electrical (E</w:t>
            </w:r>
            <w:r w:rsidRPr="001E595D">
              <w:rPr>
                <w:rFonts w:ascii="Cambria Math" w:hAnsi="Cambria Math" w:cs="Cambria Math"/>
                <w:b/>
                <w:bCs/>
                <w:sz w:val="22"/>
                <w:szCs w:val="22"/>
              </w:rPr>
              <w:t>‐</w:t>
            </w:r>
            <w:r w:rsidRPr="001E595D">
              <w:rPr>
                <w:rFonts w:ascii="Arial" w:hAnsi="Arial" w:cs="Arial"/>
                <w:b/>
                <w:bCs/>
                <w:sz w:val="22"/>
                <w:szCs w:val="22"/>
              </w:rPr>
              <w:t>1, E</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include electrical wiring, lighting plan, reflected ceiling plan, panel schedules</w:t>
            </w:r>
          </w:p>
          <w:p w:rsidR="001E595D" w:rsidRPr="001E595D" w:rsidRDefault="001E595D" w:rsidP="001E595D">
            <w:pPr>
              <w:rPr>
                <w:rFonts w:ascii="Arial" w:hAnsi="Arial" w:cs="Arial"/>
                <w:sz w:val="22"/>
                <w:szCs w:val="22"/>
              </w:rPr>
            </w:pPr>
            <w:r w:rsidRPr="001E595D">
              <w:rPr>
                <w:rFonts w:ascii="Arial" w:hAnsi="Arial" w:cs="Arial"/>
                <w:b/>
                <w:bCs/>
                <w:sz w:val="22"/>
                <w:szCs w:val="22"/>
              </w:rPr>
              <w:t>Mechanical (M</w:t>
            </w:r>
            <w:r w:rsidRPr="001E595D">
              <w:rPr>
                <w:rFonts w:ascii="Cambria Math" w:hAnsi="Cambria Math" w:cs="Cambria Math"/>
                <w:b/>
                <w:bCs/>
                <w:sz w:val="22"/>
                <w:szCs w:val="22"/>
              </w:rPr>
              <w:t>‐</w:t>
            </w:r>
            <w:r w:rsidRPr="001E595D">
              <w:rPr>
                <w:rFonts w:ascii="Arial" w:hAnsi="Arial" w:cs="Arial"/>
                <w:b/>
                <w:bCs/>
                <w:sz w:val="22"/>
                <w:szCs w:val="22"/>
              </w:rPr>
              <w:t>1, M</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 xml:space="preserve">include heating, ventilating, sprinkler systems and air conditioning plans </w:t>
            </w:r>
          </w:p>
          <w:p w:rsidR="001E595D" w:rsidRPr="001E595D" w:rsidRDefault="001E595D" w:rsidP="001E595D">
            <w:pPr>
              <w:rPr>
                <w:rFonts w:ascii="Arial" w:hAnsi="Arial" w:cs="Arial"/>
                <w:sz w:val="22"/>
                <w:szCs w:val="22"/>
              </w:rPr>
            </w:pPr>
            <w:r w:rsidRPr="001E595D">
              <w:rPr>
                <w:rFonts w:ascii="Arial" w:hAnsi="Arial" w:cs="Arial"/>
                <w:b/>
                <w:bCs/>
                <w:sz w:val="22"/>
                <w:szCs w:val="22"/>
              </w:rPr>
              <w:t>Plumbing (P</w:t>
            </w:r>
            <w:r w:rsidRPr="001E595D">
              <w:rPr>
                <w:rFonts w:ascii="Cambria Math" w:hAnsi="Cambria Math" w:cs="Cambria Math"/>
                <w:b/>
                <w:bCs/>
                <w:sz w:val="22"/>
                <w:szCs w:val="22"/>
              </w:rPr>
              <w:t>‐</w:t>
            </w:r>
            <w:r w:rsidRPr="001E595D">
              <w:rPr>
                <w:rFonts w:ascii="Arial" w:hAnsi="Arial" w:cs="Arial"/>
                <w:b/>
                <w:bCs/>
                <w:sz w:val="22"/>
                <w:szCs w:val="22"/>
              </w:rPr>
              <w:t>1, P</w:t>
            </w:r>
            <w:r w:rsidRPr="001E595D">
              <w:rPr>
                <w:rFonts w:ascii="Cambria Math" w:hAnsi="Cambria Math" w:cs="Cambria Math"/>
                <w:b/>
                <w:bCs/>
                <w:sz w:val="22"/>
                <w:szCs w:val="22"/>
              </w:rPr>
              <w:t>‐</w:t>
            </w:r>
            <w:r w:rsidRPr="001E595D">
              <w:rPr>
                <w:rFonts w:ascii="Arial" w:hAnsi="Arial" w:cs="Arial"/>
                <w:b/>
                <w:bCs/>
                <w:sz w:val="22"/>
                <w:szCs w:val="22"/>
              </w:rPr>
              <w:t xml:space="preserve">2, etc): </w:t>
            </w:r>
            <w:r w:rsidRPr="001E595D">
              <w:rPr>
                <w:rFonts w:ascii="Arial" w:hAnsi="Arial" w:cs="Arial"/>
                <w:sz w:val="22"/>
                <w:szCs w:val="22"/>
              </w:rPr>
              <w:t xml:space="preserve">include hot and </w:t>
            </w:r>
            <w:proofErr w:type="gramStart"/>
            <w:r w:rsidRPr="001E595D">
              <w:rPr>
                <w:rFonts w:ascii="Arial" w:hAnsi="Arial" w:cs="Arial"/>
                <w:sz w:val="22"/>
                <w:szCs w:val="22"/>
              </w:rPr>
              <w:t>cold water</w:t>
            </w:r>
            <w:proofErr w:type="gramEnd"/>
            <w:r w:rsidRPr="001E595D">
              <w:rPr>
                <w:rFonts w:ascii="Arial" w:hAnsi="Arial" w:cs="Arial"/>
                <w:sz w:val="22"/>
                <w:szCs w:val="22"/>
              </w:rPr>
              <w:t xml:space="preserve"> system layout and sewage disposal systems</w:t>
            </w:r>
          </w:p>
          <w:permEnd w:id="1626948401"/>
          <w:p w:rsidR="00B85E3A" w:rsidRPr="001C4084" w:rsidRDefault="00B85E3A" w:rsidP="004B3B61">
            <w:pPr>
              <w:rPr>
                <w:rFonts w:ascii="Arial" w:hAnsi="Arial" w:cs="Arial"/>
                <w:sz w:val="22"/>
                <w:szCs w:val="22"/>
              </w:rPr>
            </w:pPr>
          </w:p>
        </w:tc>
        <w:sdt>
          <w:sdtPr>
            <w:rPr>
              <w:rFonts w:ascii="Arial" w:hAnsi="Arial" w:cs="Arial"/>
              <w:sz w:val="44"/>
              <w:szCs w:val="44"/>
            </w:rPr>
            <w:id w:val="-49309077"/>
            <w14:checkbox>
              <w14:checked w14:val="0"/>
              <w14:checkedState w14:val="00FE" w14:font="Wingdings"/>
              <w14:uncheckedState w14:val="00A8" w14:font="Wingdings"/>
            </w14:checkbox>
          </w:sdtPr>
          <w:sdtContent>
            <w:permStart w:id="1278822659"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1278822659" w:displacedByCustomXml="next"/>
          </w:sdtContent>
        </w:sdt>
      </w:tr>
    </w:tbl>
    <w:p w:rsidR="00B85E3A" w:rsidRDefault="00B85E3A" w:rsidP="00B85E3A">
      <w:pPr>
        <w:rPr>
          <w:rFonts w:ascii="Arial" w:hAnsi="Arial" w:cs="Arial"/>
          <w:sz w:val="22"/>
          <w:szCs w:val="22"/>
        </w:rPr>
      </w:pPr>
    </w:p>
    <w:p w:rsidR="00F14D21" w:rsidRDefault="00F14D21" w:rsidP="00B85E3A">
      <w:pPr>
        <w:rPr>
          <w:rFonts w:ascii="Arial" w:hAnsi="Arial" w:cs="Arial"/>
          <w:sz w:val="22"/>
          <w:szCs w:val="22"/>
        </w:rPr>
      </w:pPr>
    </w:p>
    <w:p w:rsidR="00F14D21" w:rsidRPr="00830749" w:rsidRDefault="00F14D21" w:rsidP="00F14D21">
      <w:pPr>
        <w:pStyle w:val="11CSTCPLQuestionBullet"/>
        <w:ind w:left="709" w:hanging="709"/>
      </w:pPr>
      <w:bookmarkStart w:id="9" w:name="_Ref424118636"/>
      <w:r>
        <w:t xml:space="preserve">Explain how to access the Building Code of Australia (BCA) and </w:t>
      </w:r>
      <w:r w:rsidR="00A4057E">
        <w:t>its relevance</w:t>
      </w:r>
      <w:r>
        <w:t xml:space="preserve"> to estimating costs for building and construction projects.</w:t>
      </w:r>
      <w:bookmarkEnd w:id="9"/>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1984"/>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D4574" w:rsidRDefault="00FA1059" w:rsidP="00F14D21">
            <w:pPr>
              <w:rPr>
                <w:rFonts w:ascii="Arial" w:hAnsi="Arial" w:cs="Arial"/>
                <w:sz w:val="22"/>
                <w:szCs w:val="22"/>
              </w:rPr>
            </w:pPr>
            <w:permStart w:id="1616409863" w:edGrp="everyone"/>
            <w:r>
              <w:rPr>
                <w:rFonts w:ascii="Arial" w:hAnsi="Arial" w:cs="Arial"/>
                <w:sz w:val="22"/>
                <w:szCs w:val="22"/>
              </w:rPr>
              <w:t>The BCA</w:t>
            </w:r>
            <w:r w:rsidR="003247B1">
              <w:rPr>
                <w:rFonts w:ascii="Arial" w:hAnsi="Arial" w:cs="Arial"/>
                <w:sz w:val="22"/>
                <w:szCs w:val="22"/>
              </w:rPr>
              <w:t xml:space="preserve"> (or NCC)</w:t>
            </w:r>
            <w:r>
              <w:rPr>
                <w:rFonts w:ascii="Arial" w:hAnsi="Arial" w:cs="Arial"/>
                <w:sz w:val="22"/>
                <w:szCs w:val="22"/>
              </w:rPr>
              <w:t xml:space="preserve"> can be access</w:t>
            </w:r>
            <w:r w:rsidR="003D4574">
              <w:rPr>
                <w:rFonts w:ascii="Arial" w:hAnsi="Arial" w:cs="Arial"/>
                <w:sz w:val="22"/>
                <w:szCs w:val="22"/>
              </w:rPr>
              <w:t>ed from the Australian Building Codes Board website once logged in.</w:t>
            </w:r>
          </w:p>
          <w:p w:rsidR="00F14D21" w:rsidRDefault="003D4574" w:rsidP="00F14D21">
            <w:pPr>
              <w:rPr>
                <w:rFonts w:ascii="Arial" w:hAnsi="Arial" w:cs="Arial"/>
                <w:sz w:val="22"/>
                <w:szCs w:val="22"/>
              </w:rPr>
            </w:pPr>
            <w:r>
              <w:rPr>
                <w:rFonts w:ascii="Arial" w:hAnsi="Arial" w:cs="Arial"/>
                <w:sz w:val="22"/>
                <w:szCs w:val="22"/>
              </w:rPr>
              <w:t xml:space="preserve"> [</w:t>
            </w:r>
            <w:r w:rsidRPr="003D4574">
              <w:t>https://www.abcb.gov.au/Resources/Publications/NCC/NCC-2016-Complete-Series</w:t>
            </w:r>
            <w:r>
              <w:rPr>
                <w:rFonts w:ascii="Arial" w:hAnsi="Arial" w:cs="Arial"/>
                <w:sz w:val="22"/>
                <w:szCs w:val="22"/>
              </w:rPr>
              <w:t>]</w:t>
            </w:r>
          </w:p>
          <w:p w:rsidR="00F14D21" w:rsidRPr="001C4084" w:rsidRDefault="003D4574" w:rsidP="00F14D21">
            <w:pPr>
              <w:rPr>
                <w:rFonts w:ascii="Arial" w:hAnsi="Arial" w:cs="Arial"/>
                <w:sz w:val="22"/>
                <w:szCs w:val="22"/>
              </w:rPr>
            </w:pPr>
            <w:r>
              <w:rPr>
                <w:rFonts w:ascii="Arial" w:hAnsi="Arial" w:cs="Arial"/>
                <w:sz w:val="22"/>
                <w:szCs w:val="22"/>
              </w:rPr>
              <w:t xml:space="preserve">The </w:t>
            </w:r>
            <w:r w:rsidR="003247B1">
              <w:rPr>
                <w:rFonts w:ascii="Arial" w:hAnsi="Arial" w:cs="Arial"/>
                <w:sz w:val="22"/>
                <w:szCs w:val="22"/>
              </w:rPr>
              <w:t xml:space="preserve">BCA can be used to ensure to help estimate </w:t>
            </w:r>
            <w:r w:rsidR="006947CD">
              <w:rPr>
                <w:rFonts w:ascii="Arial" w:hAnsi="Arial" w:cs="Arial"/>
                <w:sz w:val="22"/>
                <w:szCs w:val="22"/>
              </w:rPr>
              <w:t xml:space="preserve">building </w:t>
            </w:r>
            <w:r w:rsidR="003247B1">
              <w:rPr>
                <w:rFonts w:ascii="Arial" w:hAnsi="Arial" w:cs="Arial"/>
                <w:sz w:val="22"/>
                <w:szCs w:val="22"/>
              </w:rPr>
              <w:t xml:space="preserve">costs as it </w:t>
            </w:r>
            <w:r w:rsidR="006947CD">
              <w:rPr>
                <w:rFonts w:ascii="Arial" w:hAnsi="Arial" w:cs="Arial"/>
                <w:sz w:val="22"/>
                <w:szCs w:val="22"/>
              </w:rPr>
              <w:t>sets out requirements for how buildings are to be constructed.</w:t>
            </w:r>
            <w:r w:rsidR="003247B1">
              <w:rPr>
                <w:rFonts w:ascii="Arial" w:hAnsi="Arial" w:cs="Arial"/>
                <w:sz w:val="22"/>
                <w:szCs w:val="22"/>
              </w:rPr>
              <w:t xml:space="preserve"> </w:t>
            </w:r>
            <w:permEnd w:id="1616409863"/>
          </w:p>
        </w:tc>
        <w:sdt>
          <w:sdtPr>
            <w:rPr>
              <w:rFonts w:ascii="Arial" w:hAnsi="Arial" w:cs="Arial"/>
              <w:sz w:val="44"/>
              <w:szCs w:val="44"/>
            </w:rPr>
            <w:id w:val="-354415944"/>
            <w14:checkbox>
              <w14:checked w14:val="0"/>
              <w14:checkedState w14:val="00FE" w14:font="Wingdings"/>
              <w14:uncheckedState w14:val="00A8" w14:font="Wingdings"/>
            </w14:checkbox>
          </w:sdtPr>
          <w:sdtContent>
            <w:permStart w:id="1363180887"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363180887" w:displacedByCustomXml="next"/>
          </w:sdtContent>
        </w:sdt>
      </w:tr>
    </w:tbl>
    <w:p w:rsidR="00F14D21" w:rsidRDefault="00F14D21" w:rsidP="00F14D21">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0" w:name="_Ref424118637"/>
      <w:r>
        <w:t xml:space="preserve">Explain how to access the Plumbing Code of Australia (BCA) </w:t>
      </w:r>
      <w:r w:rsidR="00A4057E" w:rsidRPr="00A4057E">
        <w:t>and its relevance to estimating costs for building and construction projects</w:t>
      </w:r>
      <w:r>
        <w:t>.</w:t>
      </w:r>
      <w:bookmarkEnd w:id="10"/>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9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7CD" w:rsidRDefault="006947CD" w:rsidP="006947CD">
            <w:pPr>
              <w:rPr>
                <w:rFonts w:ascii="Arial" w:hAnsi="Arial" w:cs="Arial"/>
                <w:sz w:val="22"/>
                <w:szCs w:val="22"/>
              </w:rPr>
            </w:pPr>
            <w:permStart w:id="1500669073" w:edGrp="everyone"/>
            <w:r>
              <w:rPr>
                <w:rFonts w:ascii="Arial" w:hAnsi="Arial" w:cs="Arial"/>
                <w:sz w:val="22"/>
                <w:szCs w:val="22"/>
              </w:rPr>
              <w:t>The BCA (or NCC) can be accessed from the Australian Building Codes Board website once logged in.</w:t>
            </w:r>
          </w:p>
          <w:p w:rsidR="006947CD" w:rsidRDefault="006947CD" w:rsidP="006947CD">
            <w:pPr>
              <w:rPr>
                <w:rFonts w:ascii="Arial" w:hAnsi="Arial" w:cs="Arial"/>
                <w:sz w:val="22"/>
                <w:szCs w:val="22"/>
              </w:rPr>
            </w:pPr>
            <w:r>
              <w:rPr>
                <w:rFonts w:ascii="Arial" w:hAnsi="Arial" w:cs="Arial"/>
                <w:sz w:val="22"/>
                <w:szCs w:val="22"/>
              </w:rPr>
              <w:t xml:space="preserve"> [</w:t>
            </w:r>
            <w:r w:rsidRPr="003D4574">
              <w:t>https://www.abcb.gov.au/Resources/Publications/NCC/NCC-2016-Complete-Series</w:t>
            </w:r>
            <w:r>
              <w:rPr>
                <w:rFonts w:ascii="Arial" w:hAnsi="Arial" w:cs="Arial"/>
                <w:sz w:val="22"/>
                <w:szCs w:val="22"/>
              </w:rPr>
              <w:t>]</w:t>
            </w:r>
          </w:p>
          <w:p w:rsidR="00F14D21" w:rsidRPr="001C4084" w:rsidRDefault="006947CD" w:rsidP="00F14D21">
            <w:pPr>
              <w:rPr>
                <w:rFonts w:ascii="Arial" w:hAnsi="Arial" w:cs="Arial"/>
                <w:sz w:val="22"/>
                <w:szCs w:val="22"/>
              </w:rPr>
            </w:pPr>
            <w:r>
              <w:rPr>
                <w:rFonts w:ascii="Arial" w:hAnsi="Arial" w:cs="Arial"/>
                <w:sz w:val="22"/>
                <w:szCs w:val="22"/>
              </w:rPr>
              <w:t>The BCA can be used to ensure to help estimate plumbing costs as it sets out requirements for how plumbing is to be installed.</w:t>
            </w:r>
            <w:permEnd w:id="1500669073"/>
          </w:p>
        </w:tc>
        <w:sdt>
          <w:sdtPr>
            <w:rPr>
              <w:rFonts w:ascii="Arial" w:hAnsi="Arial" w:cs="Arial"/>
              <w:sz w:val="44"/>
              <w:szCs w:val="44"/>
            </w:rPr>
            <w:id w:val="1911426488"/>
            <w14:checkbox>
              <w14:checked w14:val="0"/>
              <w14:checkedState w14:val="00FE" w14:font="Wingdings"/>
              <w14:uncheckedState w14:val="00A8" w14:font="Wingdings"/>
            </w14:checkbox>
          </w:sdtPr>
          <w:sdtContent>
            <w:permStart w:id="1478052820"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478052820" w:displacedByCustomXml="next"/>
          </w:sdtContent>
        </w:sdt>
      </w:tr>
    </w:tbl>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1" w:name="_Ref424118642"/>
      <w:r>
        <w:t xml:space="preserve">Explain how to access Australian Standards and </w:t>
      </w:r>
      <w:r w:rsidR="00A4057E">
        <w:t xml:space="preserve">their relevance </w:t>
      </w:r>
      <w:r>
        <w:t>to estimating costs for building and construction projects.</w:t>
      </w:r>
      <w:bookmarkEnd w:id="11"/>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2041"/>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7CD" w:rsidRDefault="006947CD" w:rsidP="006947CD">
            <w:pPr>
              <w:rPr>
                <w:rFonts w:ascii="Arial" w:hAnsi="Arial" w:cs="Arial"/>
                <w:sz w:val="22"/>
                <w:szCs w:val="22"/>
              </w:rPr>
            </w:pPr>
            <w:permStart w:id="125715186" w:edGrp="everyone"/>
            <w:r>
              <w:rPr>
                <w:rFonts w:ascii="Arial" w:hAnsi="Arial" w:cs="Arial"/>
                <w:sz w:val="22"/>
                <w:szCs w:val="22"/>
              </w:rPr>
              <w:t>The BCA (or NCC) can be accessed from the Australian Building Codes Board website once logged in.</w:t>
            </w:r>
          </w:p>
          <w:p w:rsidR="006947CD" w:rsidRDefault="006947CD" w:rsidP="006947CD">
            <w:pPr>
              <w:rPr>
                <w:rFonts w:ascii="Arial" w:hAnsi="Arial" w:cs="Arial"/>
                <w:sz w:val="22"/>
                <w:szCs w:val="22"/>
              </w:rPr>
            </w:pPr>
            <w:r>
              <w:rPr>
                <w:rFonts w:ascii="Arial" w:hAnsi="Arial" w:cs="Arial"/>
                <w:sz w:val="22"/>
                <w:szCs w:val="22"/>
              </w:rPr>
              <w:t xml:space="preserve"> [</w:t>
            </w:r>
            <w:r w:rsidRPr="003D4574">
              <w:t>https://www.abcb.gov.au/Resources/Publications/NCC/NCC-2016-Complete-Series</w:t>
            </w:r>
            <w:r>
              <w:rPr>
                <w:rFonts w:ascii="Arial" w:hAnsi="Arial" w:cs="Arial"/>
                <w:sz w:val="22"/>
                <w:szCs w:val="22"/>
              </w:rPr>
              <w:t>]</w:t>
            </w:r>
          </w:p>
          <w:p w:rsidR="00F14D21" w:rsidRPr="001C4084" w:rsidRDefault="006947CD" w:rsidP="00F14D21">
            <w:pPr>
              <w:rPr>
                <w:rFonts w:ascii="Arial" w:hAnsi="Arial" w:cs="Arial"/>
                <w:sz w:val="22"/>
                <w:szCs w:val="22"/>
              </w:rPr>
            </w:pPr>
            <w:r>
              <w:rPr>
                <w:rFonts w:ascii="Arial" w:hAnsi="Arial" w:cs="Arial"/>
                <w:sz w:val="22"/>
                <w:szCs w:val="22"/>
              </w:rPr>
              <w:t xml:space="preserve">Australian Standards can be used to ensure to help estimate construction costs as it sets out the minimum requirements for how a particular part or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installation is to be conducted.</w:t>
            </w:r>
            <w:permEnd w:id="125715186"/>
          </w:p>
        </w:tc>
        <w:sdt>
          <w:sdtPr>
            <w:rPr>
              <w:rFonts w:ascii="Arial" w:hAnsi="Arial" w:cs="Arial"/>
              <w:sz w:val="44"/>
              <w:szCs w:val="44"/>
            </w:rPr>
            <w:id w:val="1804654809"/>
            <w14:checkbox>
              <w14:checked w14:val="0"/>
              <w14:checkedState w14:val="00FE" w14:font="Wingdings"/>
              <w14:uncheckedState w14:val="00A8" w14:font="Wingdings"/>
            </w14:checkbox>
          </w:sdtPr>
          <w:sdtContent>
            <w:permStart w:id="1629710048"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1629710048" w:displacedByCustomXml="next"/>
          </w:sdtContent>
        </w:sdt>
      </w:tr>
    </w:tbl>
    <w:p w:rsidR="00F14D21" w:rsidRDefault="00F14D21" w:rsidP="00F14D21">
      <w:pPr>
        <w:rPr>
          <w:rFonts w:ascii="Arial" w:hAnsi="Arial" w:cs="Arial"/>
          <w:sz w:val="22"/>
          <w:szCs w:val="22"/>
        </w:rPr>
      </w:pPr>
    </w:p>
    <w:p w:rsidR="00BC7918" w:rsidRDefault="00BC7918" w:rsidP="00BC7918">
      <w:pPr>
        <w:rPr>
          <w:rFonts w:ascii="Arial" w:hAnsi="Arial" w:cs="Arial"/>
          <w:sz w:val="22"/>
          <w:szCs w:val="22"/>
        </w:rPr>
      </w:pPr>
    </w:p>
    <w:p w:rsidR="00BC7918" w:rsidRPr="00830749" w:rsidRDefault="00BC7918" w:rsidP="00BC7918">
      <w:pPr>
        <w:pStyle w:val="11CSTCPLQuestionBullet"/>
        <w:ind w:left="709" w:hanging="709"/>
      </w:pPr>
      <w:bookmarkStart w:id="12" w:name="_Ref424119846"/>
      <w:r>
        <w:t>Identify two (2) standards that would be relevant to the industry sector.</w:t>
      </w:r>
      <w:bookmarkEnd w:id="12"/>
      <w:r>
        <w:t xml:space="preserve"> </w:t>
      </w:r>
    </w:p>
    <w:p w:rsidR="00BC7918" w:rsidRPr="00830749" w:rsidRDefault="00BC7918" w:rsidP="00BC791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C7918" w:rsidRPr="00830749" w:rsidTr="00A72DCF">
        <w:trPr>
          <w:trHeight w:val="3969"/>
        </w:trPr>
        <w:tc>
          <w:tcPr>
            <w:tcW w:w="1027" w:type="dxa"/>
            <w:tcBorders>
              <w:top w:val="nil"/>
              <w:left w:val="nil"/>
              <w:bottom w:val="nil"/>
              <w:right w:val="single" w:sz="4" w:space="0" w:color="auto"/>
            </w:tcBorders>
          </w:tcPr>
          <w:p w:rsidR="00BC7918" w:rsidRPr="001C4084" w:rsidRDefault="00BC7918" w:rsidP="00DF5C2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C7918" w:rsidRDefault="006947CD" w:rsidP="00DF5C27">
            <w:pPr>
              <w:rPr>
                <w:rFonts w:ascii="Arial" w:hAnsi="Arial" w:cs="Arial"/>
                <w:sz w:val="22"/>
                <w:szCs w:val="22"/>
              </w:rPr>
            </w:pPr>
            <w:permStart w:id="1472992372" w:edGrp="everyone"/>
            <w:r>
              <w:rPr>
                <w:rFonts w:ascii="Arial" w:hAnsi="Arial" w:cs="Arial"/>
                <w:sz w:val="22"/>
                <w:szCs w:val="22"/>
              </w:rPr>
              <w:t>AS/NZS 3000:2007 Electrical Installations (The wiring rules)</w:t>
            </w:r>
          </w:p>
          <w:p w:rsidR="00BC7918" w:rsidRPr="001C4084" w:rsidRDefault="006947CD" w:rsidP="00DF5C27">
            <w:pPr>
              <w:rPr>
                <w:rFonts w:ascii="Arial" w:hAnsi="Arial" w:cs="Arial"/>
                <w:sz w:val="22"/>
                <w:szCs w:val="22"/>
              </w:rPr>
            </w:pPr>
            <w:r>
              <w:rPr>
                <w:rFonts w:ascii="Arial" w:hAnsi="Arial" w:cs="Arial"/>
                <w:color w:val="545454"/>
                <w:shd w:val="clear" w:color="auto" w:fill="FFFFFF"/>
              </w:rPr>
              <w:t>AS1428 Balustrading</w:t>
            </w:r>
            <w:permEnd w:id="1472992372"/>
          </w:p>
        </w:tc>
        <w:sdt>
          <w:sdtPr>
            <w:rPr>
              <w:rFonts w:ascii="Arial" w:hAnsi="Arial" w:cs="Arial"/>
              <w:sz w:val="44"/>
              <w:szCs w:val="44"/>
            </w:rPr>
            <w:id w:val="1425920349"/>
            <w14:checkbox>
              <w14:checked w14:val="0"/>
              <w14:checkedState w14:val="00FE" w14:font="Wingdings"/>
              <w14:uncheckedState w14:val="00A8" w14:font="Wingdings"/>
            </w14:checkbox>
          </w:sdtPr>
          <w:sdtContent>
            <w:permStart w:id="1533760342" w:edGrp="everyone" w:displacedByCustomXml="prev"/>
            <w:tc>
              <w:tcPr>
                <w:tcW w:w="567" w:type="dxa"/>
                <w:tcBorders>
                  <w:top w:val="nil"/>
                  <w:left w:val="single" w:sz="4" w:space="0" w:color="auto"/>
                  <w:bottom w:val="nil"/>
                  <w:right w:val="nil"/>
                </w:tcBorders>
                <w:tcMar>
                  <w:left w:w="57" w:type="dxa"/>
                  <w:right w:w="57" w:type="dxa"/>
                </w:tcMar>
              </w:tcPr>
              <w:p w:rsidR="00BC7918" w:rsidRPr="00E106BF" w:rsidRDefault="005A36D3" w:rsidP="00DF5C27">
                <w:pPr>
                  <w:rPr>
                    <w:rFonts w:ascii="Arial" w:hAnsi="Arial" w:cs="Arial"/>
                    <w:sz w:val="44"/>
                    <w:szCs w:val="44"/>
                  </w:rPr>
                </w:pPr>
                <w:r>
                  <w:rPr>
                    <w:rFonts w:ascii="Arial" w:hAnsi="Arial" w:cs="Arial"/>
                    <w:sz w:val="44"/>
                    <w:szCs w:val="44"/>
                  </w:rPr>
                  <w:sym w:font="Wingdings" w:char="F0A8"/>
                </w:r>
              </w:p>
            </w:tc>
            <w:permEnd w:id="1533760342" w:displacedByCustomXml="next"/>
          </w:sdtContent>
        </w:sdt>
      </w:tr>
    </w:tbl>
    <w:p w:rsidR="00BC7918" w:rsidRDefault="00BC7918" w:rsidP="00BC7918">
      <w:pPr>
        <w:rPr>
          <w:rFonts w:ascii="Arial" w:hAnsi="Arial" w:cs="Arial"/>
          <w:sz w:val="22"/>
          <w:szCs w:val="22"/>
        </w:rPr>
      </w:pPr>
    </w:p>
    <w:p w:rsidR="00F14D21" w:rsidRDefault="00F14D21" w:rsidP="00F14D21">
      <w:pPr>
        <w:rPr>
          <w:rFonts w:ascii="Arial" w:hAnsi="Arial" w:cs="Arial"/>
          <w:sz w:val="22"/>
          <w:szCs w:val="22"/>
        </w:rPr>
      </w:pPr>
    </w:p>
    <w:p w:rsidR="00F14D21" w:rsidRPr="00830749" w:rsidRDefault="00F14D21" w:rsidP="00F14D21">
      <w:pPr>
        <w:pStyle w:val="11CSTCPLQuestionBullet"/>
        <w:ind w:left="709" w:hanging="709"/>
      </w:pPr>
      <w:bookmarkStart w:id="13" w:name="_Ref424118643"/>
      <w:r>
        <w:t>Explain the impact of WorkCover requirements on costs to the project.</w:t>
      </w:r>
      <w:bookmarkEnd w:id="13"/>
      <w:r>
        <w:t xml:space="preserve"> </w:t>
      </w:r>
    </w:p>
    <w:p w:rsidR="00F14D21" w:rsidRPr="00830749" w:rsidRDefault="00F14D21" w:rsidP="00F14D2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14D21" w:rsidRPr="00830749" w:rsidTr="00A72DCF">
        <w:trPr>
          <w:trHeight w:val="3118"/>
        </w:trPr>
        <w:tc>
          <w:tcPr>
            <w:tcW w:w="1027" w:type="dxa"/>
            <w:tcBorders>
              <w:top w:val="nil"/>
              <w:left w:val="nil"/>
              <w:bottom w:val="nil"/>
              <w:right w:val="single" w:sz="4" w:space="0" w:color="auto"/>
            </w:tcBorders>
          </w:tcPr>
          <w:p w:rsidR="00F14D21" w:rsidRPr="001C4084" w:rsidRDefault="00F14D21" w:rsidP="00F14D2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4D21" w:rsidRPr="001C4084" w:rsidRDefault="00FB59CB" w:rsidP="00F14D21">
            <w:pPr>
              <w:rPr>
                <w:rFonts w:ascii="Arial" w:hAnsi="Arial" w:cs="Arial"/>
                <w:sz w:val="22"/>
                <w:szCs w:val="22"/>
              </w:rPr>
            </w:pPr>
            <w:permStart w:id="2014085091" w:edGrp="everyone"/>
            <w:r>
              <w:rPr>
                <w:rFonts w:ascii="Arial" w:hAnsi="Arial" w:cs="Arial"/>
                <w:sz w:val="22"/>
                <w:szCs w:val="22"/>
              </w:rPr>
              <w:t>B</w:t>
            </w:r>
            <w:r w:rsidRPr="00FB59CB">
              <w:rPr>
                <w:rFonts w:ascii="Arial" w:hAnsi="Arial" w:cs="Arial"/>
                <w:sz w:val="22"/>
                <w:szCs w:val="22"/>
              </w:rPr>
              <w:t xml:space="preserve">usiness in Queensland </w:t>
            </w:r>
            <w:r>
              <w:rPr>
                <w:rFonts w:ascii="Arial" w:hAnsi="Arial" w:cs="Arial"/>
                <w:sz w:val="22"/>
                <w:szCs w:val="22"/>
              </w:rPr>
              <w:t xml:space="preserve">who </w:t>
            </w:r>
            <w:r w:rsidRPr="00FB59CB">
              <w:rPr>
                <w:rFonts w:ascii="Arial" w:hAnsi="Arial" w:cs="Arial"/>
                <w:sz w:val="22"/>
                <w:szCs w:val="22"/>
              </w:rPr>
              <w:t>employ workers are required to insure them against workplace accidents with WorkCover Queensland</w:t>
            </w:r>
            <w:r>
              <w:rPr>
                <w:rFonts w:ascii="Arial" w:hAnsi="Arial" w:cs="Arial"/>
                <w:sz w:val="22"/>
                <w:szCs w:val="22"/>
              </w:rPr>
              <w:t>. The rate paid to work cover is s</w:t>
            </w:r>
            <w:r w:rsidRPr="00FB59CB">
              <w:rPr>
                <w:rFonts w:ascii="Arial" w:hAnsi="Arial" w:cs="Arial"/>
                <w:sz w:val="22"/>
                <w:szCs w:val="22"/>
              </w:rPr>
              <w:t xml:space="preserve">ubject to industry rate and </w:t>
            </w:r>
            <w:r>
              <w:rPr>
                <w:rFonts w:ascii="Arial" w:hAnsi="Arial" w:cs="Arial"/>
                <w:sz w:val="22"/>
                <w:szCs w:val="22"/>
              </w:rPr>
              <w:t xml:space="preserve">the </w:t>
            </w:r>
            <w:r w:rsidRPr="00FB59CB">
              <w:rPr>
                <w:rFonts w:ascii="Arial" w:hAnsi="Arial" w:cs="Arial"/>
                <w:sz w:val="22"/>
                <w:szCs w:val="22"/>
              </w:rPr>
              <w:t>amount of wages declared. The average premium rate is $1.20 per $100 of wages.</w:t>
            </w:r>
            <w:r>
              <w:rPr>
                <w:rFonts w:ascii="Arial" w:hAnsi="Arial" w:cs="Arial"/>
                <w:sz w:val="22"/>
                <w:szCs w:val="22"/>
              </w:rPr>
              <w:t xml:space="preserve"> This cost will need to be factored into the cost of the project, typically in the hourly rate of the employee.</w:t>
            </w:r>
            <w:permEnd w:id="2014085091"/>
          </w:p>
        </w:tc>
        <w:sdt>
          <w:sdtPr>
            <w:rPr>
              <w:rFonts w:ascii="Arial" w:hAnsi="Arial" w:cs="Arial"/>
              <w:sz w:val="44"/>
              <w:szCs w:val="44"/>
            </w:rPr>
            <w:id w:val="1255628711"/>
            <w14:checkbox>
              <w14:checked w14:val="0"/>
              <w14:checkedState w14:val="00FE" w14:font="Wingdings"/>
              <w14:uncheckedState w14:val="00A8" w14:font="Wingdings"/>
            </w14:checkbox>
          </w:sdtPr>
          <w:sdtContent>
            <w:permStart w:id="666532075" w:edGrp="everyone" w:displacedByCustomXml="prev"/>
            <w:tc>
              <w:tcPr>
                <w:tcW w:w="567" w:type="dxa"/>
                <w:tcBorders>
                  <w:top w:val="nil"/>
                  <w:left w:val="single" w:sz="4" w:space="0" w:color="auto"/>
                  <w:bottom w:val="nil"/>
                  <w:right w:val="nil"/>
                </w:tcBorders>
                <w:tcMar>
                  <w:left w:w="57" w:type="dxa"/>
                  <w:right w:w="57" w:type="dxa"/>
                </w:tcMar>
              </w:tcPr>
              <w:p w:rsidR="00F14D21" w:rsidRPr="00E106BF" w:rsidRDefault="005A36D3" w:rsidP="00F14D21">
                <w:pPr>
                  <w:rPr>
                    <w:rFonts w:ascii="Arial" w:hAnsi="Arial" w:cs="Arial"/>
                    <w:sz w:val="44"/>
                    <w:szCs w:val="44"/>
                  </w:rPr>
                </w:pPr>
                <w:r>
                  <w:rPr>
                    <w:rFonts w:ascii="Arial" w:hAnsi="Arial" w:cs="Arial"/>
                    <w:sz w:val="44"/>
                    <w:szCs w:val="44"/>
                  </w:rPr>
                  <w:sym w:font="Wingdings" w:char="F0A8"/>
                </w:r>
              </w:p>
            </w:tc>
            <w:permEnd w:id="666532075" w:displacedByCustomXml="next"/>
          </w:sdtContent>
        </w:sdt>
      </w:tr>
    </w:tbl>
    <w:p w:rsidR="00F14D21" w:rsidRDefault="00F14D21" w:rsidP="00F14D21">
      <w:pPr>
        <w:rPr>
          <w:rFonts w:ascii="Arial" w:hAnsi="Arial" w:cs="Arial"/>
          <w:sz w:val="22"/>
          <w:szCs w:val="22"/>
        </w:rPr>
      </w:pPr>
    </w:p>
    <w:p w:rsidR="00BC7918" w:rsidRDefault="00BC7918">
      <w:pPr>
        <w:jc w:val="left"/>
        <w:rPr>
          <w:rFonts w:ascii="Arial" w:hAnsi="Arial" w:cs="Arial"/>
          <w:sz w:val="22"/>
          <w:szCs w:val="22"/>
        </w:rPr>
      </w:pPr>
      <w:r>
        <w:rPr>
          <w:rFonts w:ascii="Arial" w:hAnsi="Arial" w:cs="Arial"/>
          <w:sz w:val="22"/>
          <w:szCs w:val="22"/>
        </w:rPr>
        <w:br w:type="page"/>
      </w:r>
    </w:p>
    <w:p w:rsidR="000946F3" w:rsidRPr="00830749" w:rsidRDefault="000946F3" w:rsidP="000946F3">
      <w:pPr>
        <w:pStyle w:val="11CSTCPLQuestionBullet"/>
        <w:ind w:left="709" w:hanging="709"/>
      </w:pPr>
      <w:bookmarkStart w:id="14" w:name="_Ref424118645"/>
      <w:r>
        <w:lastRenderedPageBreak/>
        <w:t>Explain the impact of Environmental Protection Agency requirements on costs to the project.</w:t>
      </w:r>
      <w:bookmarkEnd w:id="14"/>
      <w:r>
        <w:t xml:space="preserve"> </w:t>
      </w:r>
    </w:p>
    <w:p w:rsidR="000946F3" w:rsidRPr="00830749" w:rsidRDefault="000946F3" w:rsidP="00094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0946F3" w:rsidRPr="00830749" w:rsidTr="00A72DCF">
        <w:trPr>
          <w:trHeight w:val="3005"/>
        </w:trPr>
        <w:tc>
          <w:tcPr>
            <w:tcW w:w="1027" w:type="dxa"/>
            <w:tcBorders>
              <w:top w:val="nil"/>
              <w:left w:val="nil"/>
              <w:bottom w:val="nil"/>
              <w:right w:val="single" w:sz="4" w:space="0" w:color="auto"/>
            </w:tcBorders>
          </w:tcPr>
          <w:p w:rsidR="000946F3" w:rsidRPr="001C4084" w:rsidRDefault="000946F3" w:rsidP="00DF5C27">
            <w:pPr>
              <w:rPr>
                <w:rFonts w:ascii="Arial" w:hAnsi="Arial" w:cs="Arial"/>
                <w:b/>
                <w:sz w:val="22"/>
                <w:szCs w:val="22"/>
              </w:rPr>
            </w:pPr>
            <w:r w:rsidRPr="001C4084">
              <w:rPr>
                <w:rFonts w:ascii="Arial" w:hAnsi="Arial" w:cs="Arial"/>
                <w:b/>
                <w:sz w:val="22"/>
                <w:szCs w:val="22"/>
              </w:rPr>
              <w:t>Answer</w:t>
            </w:r>
          </w:p>
        </w:tc>
      </w:tr>
    </w:tbl>
    <w:p w:rsidR="00A85A38" w:rsidRPr="001C4084" w:rsidRDefault="003132DF">
      <w:pPr>
        <w:rPr>
          <w:rFonts w:ascii="Arial" w:hAnsi="Arial" w:cs="Arial"/>
          <w:sz w:val="22"/>
          <w:szCs w:val="22"/>
        </w:rPr>
      </w:pPr>
      <w:permStart w:id="399001725" w:edGrp="everyone"/>
      <w:r w:rsidRPr="003132DF">
        <w:rPr>
          <w:rFonts w:ascii="Arial" w:hAnsi="Arial" w:cs="Arial"/>
          <w:sz w:val="22"/>
          <w:szCs w:val="22"/>
        </w:rPr>
        <w:t xml:space="preserve">A clear understanding of the environmental </w:t>
      </w:r>
      <w:r>
        <w:rPr>
          <w:rFonts w:ascii="Arial" w:hAnsi="Arial" w:cs="Arial"/>
          <w:sz w:val="22"/>
          <w:szCs w:val="22"/>
        </w:rPr>
        <w:t xml:space="preserve">protection agency </w:t>
      </w:r>
      <w:r w:rsidRPr="003132DF">
        <w:rPr>
          <w:rFonts w:ascii="Arial" w:hAnsi="Arial" w:cs="Arial"/>
          <w:sz w:val="22"/>
          <w:szCs w:val="22"/>
        </w:rPr>
        <w:t xml:space="preserve">requirements is necessary </w:t>
      </w:r>
      <w:r>
        <w:rPr>
          <w:rFonts w:ascii="Arial" w:hAnsi="Arial" w:cs="Arial"/>
          <w:sz w:val="22"/>
          <w:szCs w:val="22"/>
        </w:rPr>
        <w:t>when costing a project</w:t>
      </w:r>
      <w:r w:rsidRPr="003132DF">
        <w:rPr>
          <w:rFonts w:ascii="Arial" w:hAnsi="Arial" w:cs="Arial"/>
          <w:sz w:val="22"/>
          <w:szCs w:val="22"/>
        </w:rPr>
        <w:t>. Not including the cost of complying with environmental requirements up front can lead to cost overruns</w:t>
      </w:r>
      <w:r>
        <w:rPr>
          <w:rFonts w:ascii="Arial" w:hAnsi="Arial" w:cs="Arial"/>
          <w:sz w:val="22"/>
          <w:szCs w:val="22"/>
        </w:rPr>
        <w:t xml:space="preserve"> </w:t>
      </w:r>
      <w:r w:rsidRPr="003132DF">
        <w:rPr>
          <w:rFonts w:ascii="Arial" w:hAnsi="Arial" w:cs="Arial"/>
          <w:sz w:val="22"/>
          <w:szCs w:val="22"/>
        </w:rPr>
        <w:t>or profit loss in the future.</w:t>
      </w:r>
      <w:permEnd w:id="39900172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0946F3" w:rsidRPr="00830749" w:rsidTr="00A72DCF">
        <w:trPr>
          <w:trHeight w:val="3005"/>
        </w:trPr>
        <w:tc>
          <w:tcPr>
            <w:tcW w:w="7478" w:type="dxa"/>
            <w:tcBorders>
              <w:top w:val="single" w:sz="4" w:space="0" w:color="auto"/>
              <w:left w:val="single" w:sz="4" w:space="0" w:color="auto"/>
              <w:bottom w:val="single" w:sz="4" w:space="0" w:color="auto"/>
              <w:right w:val="single" w:sz="4" w:space="0" w:color="auto"/>
            </w:tcBorders>
          </w:tcPr>
          <w:p w:rsidR="000946F3" w:rsidRPr="001C4084" w:rsidRDefault="000946F3" w:rsidP="00DF5C27">
            <w:pPr>
              <w:rPr>
                <w:rFonts w:ascii="Arial" w:hAnsi="Arial" w:cs="Arial"/>
                <w:sz w:val="22"/>
                <w:szCs w:val="22"/>
              </w:rPr>
            </w:pPr>
          </w:p>
        </w:tc>
        <w:sdt>
          <w:sdtPr>
            <w:rPr>
              <w:rFonts w:ascii="Arial" w:hAnsi="Arial" w:cs="Arial"/>
              <w:sz w:val="44"/>
              <w:szCs w:val="44"/>
            </w:rPr>
            <w:id w:val="-1986540684"/>
            <w14:checkbox>
              <w14:checked w14:val="0"/>
              <w14:checkedState w14:val="00FE" w14:font="Wingdings"/>
              <w14:uncheckedState w14:val="00A8" w14:font="Wingdings"/>
            </w14:checkbox>
          </w:sdtPr>
          <w:sdtContent>
            <w:permStart w:id="382540755" w:edGrp="everyone" w:displacedByCustomXml="prev"/>
            <w:tc>
              <w:tcPr>
                <w:tcW w:w="567" w:type="dxa"/>
                <w:tcBorders>
                  <w:top w:val="nil"/>
                  <w:left w:val="single" w:sz="4" w:space="0" w:color="auto"/>
                  <w:bottom w:val="nil"/>
                  <w:right w:val="nil"/>
                </w:tcBorders>
                <w:tcMar>
                  <w:left w:w="57" w:type="dxa"/>
                  <w:right w:w="57" w:type="dxa"/>
                </w:tcMar>
              </w:tcPr>
              <w:p w:rsidR="000946F3" w:rsidRPr="00E106BF" w:rsidRDefault="005A36D3" w:rsidP="00DF5C27">
                <w:pPr>
                  <w:rPr>
                    <w:rFonts w:ascii="Arial" w:hAnsi="Arial" w:cs="Arial"/>
                    <w:sz w:val="44"/>
                    <w:szCs w:val="44"/>
                  </w:rPr>
                </w:pPr>
                <w:r>
                  <w:rPr>
                    <w:rFonts w:ascii="Arial" w:hAnsi="Arial" w:cs="Arial"/>
                    <w:sz w:val="44"/>
                    <w:szCs w:val="44"/>
                  </w:rPr>
                  <w:sym w:font="Wingdings" w:char="F0A8"/>
                </w:r>
              </w:p>
            </w:tc>
            <w:permEnd w:id="382540755" w:displacedByCustomXml="next"/>
          </w:sdtContent>
        </w:sdt>
      </w:tr>
    </w:tbl>
    <w:p w:rsidR="000946F3" w:rsidRDefault="000946F3" w:rsidP="000946F3">
      <w:pPr>
        <w:rPr>
          <w:rFonts w:ascii="Arial" w:hAnsi="Arial" w:cs="Arial"/>
          <w:sz w:val="22"/>
          <w:szCs w:val="22"/>
        </w:rPr>
      </w:pPr>
    </w:p>
    <w:p w:rsidR="00BC7918" w:rsidRDefault="00BC7918" w:rsidP="000946F3">
      <w:pPr>
        <w:rPr>
          <w:rFonts w:ascii="Arial" w:hAnsi="Arial" w:cs="Arial"/>
          <w:sz w:val="22"/>
          <w:szCs w:val="22"/>
        </w:rPr>
      </w:pPr>
    </w:p>
    <w:p w:rsidR="00B85E3A" w:rsidRPr="00830749" w:rsidRDefault="00B85E3A" w:rsidP="00B85E3A">
      <w:pPr>
        <w:pStyle w:val="11CSTCPLQuestionBullet"/>
        <w:ind w:left="709" w:hanging="709"/>
      </w:pPr>
      <w:bookmarkStart w:id="15" w:name="_Ref424110395"/>
      <w:r w:rsidRPr="00B85E3A">
        <w:t xml:space="preserve">Calculate and cost the lineal timber order for 93 x 19 DAR Meranti and allow 5% wastage. The cost per lineal metre is $6.40. </w:t>
      </w:r>
      <w:r w:rsidR="003E0E0C">
        <w:br/>
      </w:r>
      <w:r w:rsidR="003E0E0C">
        <w:br/>
        <w:t xml:space="preserve">The requirements are: </w:t>
      </w:r>
      <w:r w:rsidR="003E0E0C" w:rsidRPr="003E0E0C">
        <w:t>22 @ 2400; 30 @ 3600; 10 @ 4800; 12 @ 1880</w:t>
      </w:r>
      <w:r w:rsidRPr="00B85E3A">
        <w:t xml:space="preserve"> </w:t>
      </w:r>
      <w:r w:rsidR="003E0E0C">
        <w:br/>
      </w:r>
      <w:r w:rsidR="009C4B61">
        <w:t>Show your calculations</w:t>
      </w:r>
      <w:r w:rsidR="003E0E0C">
        <w:t>.</w:t>
      </w:r>
      <w:bookmarkEnd w:id="15"/>
    </w:p>
    <w:p w:rsidR="00B85E3A" w:rsidRPr="00830749" w:rsidRDefault="00B85E3A" w:rsidP="00B85E3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5E3A" w:rsidRPr="00830749" w:rsidTr="00A72DCF">
        <w:trPr>
          <w:trHeight w:val="7370"/>
        </w:trPr>
        <w:tc>
          <w:tcPr>
            <w:tcW w:w="1027" w:type="dxa"/>
            <w:tcBorders>
              <w:top w:val="nil"/>
              <w:left w:val="nil"/>
              <w:bottom w:val="nil"/>
              <w:right w:val="single" w:sz="4" w:space="0" w:color="auto"/>
            </w:tcBorders>
          </w:tcPr>
          <w:p w:rsidR="00B85E3A" w:rsidRPr="001C4084" w:rsidRDefault="00B85E3A"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85E3A" w:rsidRDefault="00A85A38" w:rsidP="004B3B61">
            <w:pPr>
              <w:rPr>
                <w:rFonts w:ascii="Arial" w:hAnsi="Arial" w:cs="Arial"/>
                <w:sz w:val="22"/>
                <w:szCs w:val="22"/>
              </w:rPr>
            </w:pPr>
            <w:permStart w:id="389355294" w:edGrp="everyone"/>
            <w:r>
              <w:rPr>
                <w:rFonts w:ascii="Arial" w:hAnsi="Arial" w:cs="Arial"/>
                <w:sz w:val="22"/>
                <w:szCs w:val="22"/>
              </w:rPr>
              <w:t>22 x 2.4 (52.8) + 30 x 3.6 (108) + 10 x 4.8 (48) + 12 x 1.88 (22.56) = 261.36</w:t>
            </w:r>
          </w:p>
          <w:p w:rsidR="00B85E3A" w:rsidRDefault="00A85A38" w:rsidP="004B3B61">
            <w:pPr>
              <w:rPr>
                <w:rFonts w:ascii="Arial" w:hAnsi="Arial" w:cs="Arial"/>
                <w:sz w:val="22"/>
                <w:szCs w:val="22"/>
              </w:rPr>
            </w:pPr>
            <w:r>
              <w:rPr>
                <w:rFonts w:ascii="Arial" w:hAnsi="Arial" w:cs="Arial"/>
                <w:sz w:val="22"/>
                <w:szCs w:val="22"/>
              </w:rPr>
              <w:t>261.36 + (261.36 * 0.05) = 261.36 + 13.068 = 274.428</w:t>
            </w:r>
          </w:p>
          <w:p w:rsidR="00B85E3A" w:rsidRPr="001C4084" w:rsidRDefault="00A85A38" w:rsidP="004B3B61">
            <w:pPr>
              <w:rPr>
                <w:rFonts w:ascii="Arial" w:hAnsi="Arial" w:cs="Arial"/>
                <w:sz w:val="22"/>
                <w:szCs w:val="22"/>
              </w:rPr>
            </w:pPr>
            <w:r>
              <w:rPr>
                <w:rFonts w:ascii="Arial" w:hAnsi="Arial" w:cs="Arial"/>
                <w:sz w:val="22"/>
                <w:szCs w:val="22"/>
              </w:rPr>
              <w:t>274.428 * $6.40 = $1756.3392</w:t>
            </w:r>
            <w:permEnd w:id="389355294"/>
          </w:p>
        </w:tc>
        <w:sdt>
          <w:sdtPr>
            <w:rPr>
              <w:rFonts w:ascii="Arial" w:hAnsi="Arial" w:cs="Arial"/>
              <w:sz w:val="44"/>
              <w:szCs w:val="44"/>
            </w:rPr>
            <w:id w:val="-1153911799"/>
            <w14:checkbox>
              <w14:checked w14:val="0"/>
              <w14:checkedState w14:val="00FE" w14:font="Wingdings"/>
              <w14:uncheckedState w14:val="00A8" w14:font="Wingdings"/>
            </w14:checkbox>
          </w:sdtPr>
          <w:sdtContent>
            <w:permStart w:id="997743366" w:edGrp="everyone" w:displacedByCustomXml="prev"/>
            <w:tc>
              <w:tcPr>
                <w:tcW w:w="567" w:type="dxa"/>
                <w:tcBorders>
                  <w:top w:val="nil"/>
                  <w:left w:val="single" w:sz="4" w:space="0" w:color="auto"/>
                  <w:bottom w:val="nil"/>
                  <w:right w:val="nil"/>
                </w:tcBorders>
                <w:tcMar>
                  <w:left w:w="57" w:type="dxa"/>
                  <w:right w:w="57" w:type="dxa"/>
                </w:tcMar>
              </w:tcPr>
              <w:p w:rsidR="00B85E3A" w:rsidRPr="00E106BF" w:rsidRDefault="005A36D3" w:rsidP="004B3B61">
                <w:pPr>
                  <w:rPr>
                    <w:rFonts w:ascii="Arial" w:hAnsi="Arial" w:cs="Arial"/>
                    <w:sz w:val="44"/>
                    <w:szCs w:val="44"/>
                  </w:rPr>
                </w:pPr>
                <w:r>
                  <w:rPr>
                    <w:rFonts w:ascii="Arial" w:hAnsi="Arial" w:cs="Arial"/>
                    <w:sz w:val="44"/>
                    <w:szCs w:val="44"/>
                  </w:rPr>
                  <w:sym w:font="Wingdings" w:char="F0A8"/>
                </w:r>
              </w:p>
            </w:tc>
            <w:permEnd w:id="997743366" w:displacedByCustomXml="next"/>
          </w:sdtContent>
        </w:sdt>
      </w:tr>
    </w:tbl>
    <w:p w:rsidR="00B85E3A" w:rsidRDefault="00B85E3A" w:rsidP="00B85E3A">
      <w:pPr>
        <w:rPr>
          <w:rFonts w:ascii="Arial" w:hAnsi="Arial" w:cs="Arial"/>
          <w:sz w:val="22"/>
          <w:szCs w:val="22"/>
        </w:rPr>
      </w:pPr>
    </w:p>
    <w:p w:rsidR="003E0E0C" w:rsidRPr="00830749" w:rsidRDefault="003E0E0C" w:rsidP="003E0E0C">
      <w:pPr>
        <w:pStyle w:val="11CSTCPLQuestionBullet"/>
        <w:ind w:left="709" w:hanging="709"/>
      </w:pPr>
      <w:bookmarkStart w:id="16" w:name="_Ref424110619"/>
      <w:r>
        <w:t>A</w:t>
      </w:r>
      <w:r w:rsidRPr="003E0E0C">
        <w:t xml:space="preserve"> building floor plan measures 24000 x 14000 </w:t>
      </w:r>
      <w:r>
        <w:t xml:space="preserve">and </w:t>
      </w:r>
      <w:r w:rsidRPr="003E0E0C">
        <w:t xml:space="preserve">the specification states the sheet flooring is 3.6 x 0.9 x 19mm Yellow TERMIFLOR T&amp;G H2 at $58.38 per sheet. </w:t>
      </w:r>
      <w:r>
        <w:br/>
      </w:r>
      <w:r>
        <w:br/>
      </w:r>
      <w:r w:rsidRPr="003E0E0C">
        <w:t>Calculate the area of floor sheeting required when an allowance of 2% is made for waste and cutting</w:t>
      </w:r>
      <w:r>
        <w:t>.</w:t>
      </w:r>
      <w:r w:rsidRPr="003E0E0C">
        <w:t xml:space="preserve"> </w:t>
      </w:r>
      <w:r>
        <w:t>D</w:t>
      </w:r>
      <w:r w:rsidRPr="003E0E0C">
        <w:t>etermine the number of sheets to order to the nearest whole sheet and calculate the cost for the flooring</w:t>
      </w:r>
      <w:r>
        <w:t xml:space="preserve">. </w:t>
      </w:r>
      <w:r>
        <w:br/>
      </w:r>
      <w:r>
        <w:br/>
        <w:t>Show your calculations.</w:t>
      </w:r>
      <w:bookmarkEnd w:id="16"/>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5386"/>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32C0" w:rsidRDefault="00FF4AFC" w:rsidP="00137E2D">
            <w:pPr>
              <w:rPr>
                <w:rFonts w:ascii="Arial" w:hAnsi="Arial" w:cs="Arial"/>
                <w:sz w:val="22"/>
                <w:szCs w:val="22"/>
              </w:rPr>
            </w:pPr>
            <w:permStart w:id="1981837786" w:edGrp="everyone"/>
            <w:r>
              <w:rPr>
                <w:rFonts w:ascii="Arial" w:hAnsi="Arial" w:cs="Arial"/>
                <w:sz w:val="22"/>
                <w:szCs w:val="22"/>
              </w:rPr>
              <w:t xml:space="preserve">Area of the room: </w:t>
            </w:r>
            <w:r w:rsidR="00137E2D">
              <w:rPr>
                <w:rFonts w:ascii="Arial" w:hAnsi="Arial" w:cs="Arial"/>
                <w:sz w:val="22"/>
                <w:szCs w:val="22"/>
              </w:rPr>
              <w:t>2</w:t>
            </w:r>
            <w:r w:rsidR="0048249D">
              <w:rPr>
                <w:rFonts w:ascii="Arial" w:hAnsi="Arial" w:cs="Arial"/>
                <w:sz w:val="22"/>
                <w:szCs w:val="22"/>
              </w:rPr>
              <w:t>4</w:t>
            </w:r>
            <w:r w:rsidR="00137E2D">
              <w:rPr>
                <w:rFonts w:ascii="Arial" w:hAnsi="Arial" w:cs="Arial"/>
                <w:sz w:val="22"/>
                <w:szCs w:val="22"/>
              </w:rPr>
              <w:t xml:space="preserve"> x </w:t>
            </w:r>
            <w:r w:rsidR="0048249D">
              <w:rPr>
                <w:rFonts w:ascii="Arial" w:hAnsi="Arial" w:cs="Arial"/>
                <w:sz w:val="22"/>
                <w:szCs w:val="22"/>
              </w:rPr>
              <w:t>1</w:t>
            </w:r>
            <w:r w:rsidR="00137E2D">
              <w:rPr>
                <w:rFonts w:ascii="Arial" w:hAnsi="Arial" w:cs="Arial"/>
                <w:sz w:val="22"/>
                <w:szCs w:val="22"/>
              </w:rPr>
              <w:t xml:space="preserve">4 </w:t>
            </w:r>
            <w:r w:rsidR="0048249D">
              <w:rPr>
                <w:rFonts w:ascii="Arial" w:hAnsi="Arial" w:cs="Arial"/>
                <w:sz w:val="22"/>
                <w:szCs w:val="22"/>
              </w:rPr>
              <w:t>= 336m</w:t>
            </w:r>
            <w:r w:rsidR="0048249D" w:rsidRPr="0048249D">
              <w:rPr>
                <w:rFonts w:ascii="Arial" w:hAnsi="Arial" w:cs="Arial"/>
                <w:sz w:val="22"/>
                <w:szCs w:val="22"/>
                <w:vertAlign w:val="superscript"/>
              </w:rPr>
              <w:t>2</w:t>
            </w:r>
            <w:r w:rsidR="00DA32C0">
              <w:rPr>
                <w:rFonts w:ascii="Arial" w:hAnsi="Arial" w:cs="Arial"/>
                <w:sz w:val="22"/>
                <w:szCs w:val="22"/>
              </w:rPr>
              <w:t xml:space="preserve"> + Area * 2% = 342.72m</w:t>
            </w:r>
            <w:r w:rsidR="00DA32C0" w:rsidRPr="0048249D">
              <w:rPr>
                <w:rFonts w:ascii="Arial" w:hAnsi="Arial" w:cs="Arial"/>
                <w:sz w:val="22"/>
                <w:szCs w:val="22"/>
                <w:vertAlign w:val="superscript"/>
              </w:rPr>
              <w:t>2</w:t>
            </w:r>
            <w:r w:rsidR="00DA32C0">
              <w:rPr>
                <w:rFonts w:ascii="Arial" w:hAnsi="Arial" w:cs="Arial"/>
                <w:sz w:val="22"/>
                <w:szCs w:val="22"/>
              </w:rPr>
              <w:t xml:space="preserve"> </w:t>
            </w:r>
          </w:p>
          <w:p w:rsidR="00137E2D" w:rsidRDefault="0048249D" w:rsidP="00137E2D">
            <w:pPr>
              <w:rPr>
                <w:rFonts w:ascii="Arial" w:hAnsi="Arial" w:cs="Arial"/>
                <w:sz w:val="22"/>
                <w:szCs w:val="22"/>
              </w:rPr>
            </w:pPr>
            <w:r>
              <w:rPr>
                <w:rFonts w:ascii="Arial" w:hAnsi="Arial" w:cs="Arial"/>
                <w:sz w:val="22"/>
                <w:szCs w:val="22"/>
              </w:rPr>
              <w:t xml:space="preserve">Area of the </w:t>
            </w:r>
            <w:r w:rsidR="00207401">
              <w:rPr>
                <w:rFonts w:ascii="Arial" w:hAnsi="Arial" w:cs="Arial"/>
                <w:sz w:val="22"/>
                <w:szCs w:val="22"/>
              </w:rPr>
              <w:t xml:space="preserve">flooring sheet: 3.6 x 0.9 </w:t>
            </w:r>
            <w:r w:rsidR="00137E2D">
              <w:rPr>
                <w:rFonts w:ascii="Arial" w:hAnsi="Arial" w:cs="Arial"/>
                <w:sz w:val="22"/>
                <w:szCs w:val="22"/>
              </w:rPr>
              <w:t xml:space="preserve">= </w:t>
            </w:r>
            <w:r w:rsidR="00207401">
              <w:rPr>
                <w:rFonts w:ascii="Arial" w:hAnsi="Arial" w:cs="Arial"/>
                <w:sz w:val="22"/>
                <w:szCs w:val="22"/>
              </w:rPr>
              <w:t>3</w:t>
            </w:r>
            <w:r w:rsidR="00137E2D">
              <w:rPr>
                <w:rFonts w:ascii="Arial" w:hAnsi="Arial" w:cs="Arial"/>
                <w:sz w:val="22"/>
                <w:szCs w:val="22"/>
              </w:rPr>
              <w:t>.</w:t>
            </w:r>
            <w:r w:rsidR="00207401">
              <w:rPr>
                <w:rFonts w:ascii="Arial" w:hAnsi="Arial" w:cs="Arial"/>
                <w:sz w:val="22"/>
                <w:szCs w:val="22"/>
              </w:rPr>
              <w:t>24m</w:t>
            </w:r>
            <w:r w:rsidR="00207401" w:rsidRPr="0048249D">
              <w:rPr>
                <w:rFonts w:ascii="Arial" w:hAnsi="Arial" w:cs="Arial"/>
                <w:sz w:val="22"/>
                <w:szCs w:val="22"/>
                <w:vertAlign w:val="superscript"/>
              </w:rPr>
              <w:t>2</w:t>
            </w:r>
          </w:p>
          <w:p w:rsidR="00137E2D" w:rsidRDefault="00207401" w:rsidP="00137E2D">
            <w:pPr>
              <w:rPr>
                <w:rFonts w:ascii="Arial" w:hAnsi="Arial" w:cs="Arial"/>
                <w:sz w:val="22"/>
                <w:szCs w:val="22"/>
              </w:rPr>
            </w:pPr>
            <w:r>
              <w:rPr>
                <w:rFonts w:ascii="Arial" w:hAnsi="Arial" w:cs="Arial"/>
                <w:sz w:val="22"/>
                <w:szCs w:val="22"/>
              </w:rPr>
              <w:t xml:space="preserve">Number of sheets: </w:t>
            </w:r>
            <w:r w:rsidR="00DA32C0">
              <w:rPr>
                <w:rFonts w:ascii="Arial" w:hAnsi="Arial" w:cs="Arial"/>
                <w:sz w:val="22"/>
                <w:szCs w:val="22"/>
              </w:rPr>
              <w:t>342.72m</w:t>
            </w:r>
            <w:r w:rsidR="00DA32C0" w:rsidRPr="0048249D">
              <w:rPr>
                <w:rFonts w:ascii="Arial" w:hAnsi="Arial" w:cs="Arial"/>
                <w:sz w:val="22"/>
                <w:szCs w:val="22"/>
                <w:vertAlign w:val="superscript"/>
              </w:rPr>
              <w:t>2</w:t>
            </w:r>
            <w:r w:rsidR="00137E2D">
              <w:rPr>
                <w:rFonts w:ascii="Arial" w:hAnsi="Arial" w:cs="Arial"/>
                <w:sz w:val="22"/>
                <w:szCs w:val="22"/>
              </w:rPr>
              <w:t xml:space="preserve"> </w:t>
            </w:r>
            <w:r w:rsidR="00DA32C0">
              <w:rPr>
                <w:rFonts w:ascii="Arial" w:hAnsi="Arial" w:cs="Arial"/>
                <w:sz w:val="22"/>
                <w:szCs w:val="22"/>
              </w:rPr>
              <w:t>/ 3.24m</w:t>
            </w:r>
            <w:r w:rsidR="00DA32C0" w:rsidRPr="0048249D">
              <w:rPr>
                <w:rFonts w:ascii="Arial" w:hAnsi="Arial" w:cs="Arial"/>
                <w:sz w:val="22"/>
                <w:szCs w:val="22"/>
                <w:vertAlign w:val="superscript"/>
              </w:rPr>
              <w:t>2</w:t>
            </w:r>
            <w:r w:rsidR="00DA32C0">
              <w:rPr>
                <w:rFonts w:ascii="Arial" w:hAnsi="Arial" w:cs="Arial"/>
                <w:sz w:val="22"/>
                <w:szCs w:val="22"/>
              </w:rPr>
              <w:t xml:space="preserve"> =</w:t>
            </w:r>
            <w:r w:rsidR="00137E2D">
              <w:rPr>
                <w:rFonts w:ascii="Arial" w:hAnsi="Arial" w:cs="Arial"/>
                <w:sz w:val="22"/>
                <w:szCs w:val="22"/>
              </w:rPr>
              <w:t xml:space="preserve"> </w:t>
            </w:r>
            <w:r w:rsidR="00DA32C0">
              <w:rPr>
                <w:rFonts w:ascii="Arial" w:hAnsi="Arial" w:cs="Arial"/>
                <w:sz w:val="22"/>
                <w:szCs w:val="22"/>
              </w:rPr>
              <w:t>105.78 Sheets</w:t>
            </w:r>
          </w:p>
          <w:p w:rsidR="00DA32C0" w:rsidRDefault="00DA32C0" w:rsidP="00137E2D">
            <w:pPr>
              <w:rPr>
                <w:rFonts w:ascii="Arial" w:hAnsi="Arial" w:cs="Arial"/>
                <w:sz w:val="22"/>
                <w:szCs w:val="22"/>
              </w:rPr>
            </w:pPr>
            <w:r>
              <w:rPr>
                <w:rFonts w:ascii="Arial" w:hAnsi="Arial" w:cs="Arial"/>
                <w:sz w:val="22"/>
                <w:szCs w:val="22"/>
              </w:rPr>
              <w:t>Round up: 106 sheets</w:t>
            </w:r>
          </w:p>
          <w:p w:rsidR="00DA32C0" w:rsidRDefault="00DA32C0" w:rsidP="00137E2D">
            <w:pPr>
              <w:rPr>
                <w:rFonts w:ascii="Arial" w:hAnsi="Arial" w:cs="Arial"/>
                <w:sz w:val="22"/>
                <w:szCs w:val="22"/>
              </w:rPr>
            </w:pPr>
            <w:r>
              <w:rPr>
                <w:rFonts w:ascii="Arial" w:hAnsi="Arial" w:cs="Arial"/>
                <w:sz w:val="22"/>
                <w:szCs w:val="22"/>
              </w:rPr>
              <w:t>Cost: 106 * $58.38 = $6,188.28</w:t>
            </w:r>
          </w:p>
          <w:permEnd w:id="1981837786"/>
          <w:p w:rsidR="003E0E0C" w:rsidRPr="001C4084" w:rsidRDefault="003E0E0C" w:rsidP="004B3B61">
            <w:pPr>
              <w:rPr>
                <w:rFonts w:ascii="Arial" w:hAnsi="Arial" w:cs="Arial"/>
                <w:sz w:val="22"/>
                <w:szCs w:val="22"/>
              </w:rPr>
            </w:pPr>
          </w:p>
        </w:tc>
        <w:sdt>
          <w:sdtPr>
            <w:rPr>
              <w:rFonts w:ascii="Arial" w:hAnsi="Arial" w:cs="Arial"/>
              <w:sz w:val="44"/>
              <w:szCs w:val="44"/>
            </w:rPr>
            <w:id w:val="-1984385615"/>
            <w14:checkbox>
              <w14:checked w14:val="0"/>
              <w14:checkedState w14:val="00FE" w14:font="Wingdings"/>
              <w14:uncheckedState w14:val="00A8" w14:font="Wingdings"/>
            </w14:checkbox>
          </w:sdtPr>
          <w:sdtContent>
            <w:permStart w:id="16473941"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154621" w:rsidP="004B3B61">
                <w:pPr>
                  <w:rPr>
                    <w:rFonts w:ascii="Arial" w:hAnsi="Arial" w:cs="Arial"/>
                    <w:sz w:val="44"/>
                    <w:szCs w:val="44"/>
                  </w:rPr>
                </w:pPr>
                <w:r>
                  <w:rPr>
                    <w:rFonts w:ascii="Arial" w:hAnsi="Arial" w:cs="Arial"/>
                    <w:sz w:val="44"/>
                    <w:szCs w:val="44"/>
                  </w:rPr>
                  <w:sym w:font="Wingdings" w:char="F0A8"/>
                </w:r>
              </w:p>
            </w:tc>
            <w:permEnd w:id="16473941" w:displacedByCustomXml="next"/>
          </w:sdtContent>
        </w:sdt>
      </w:tr>
    </w:tbl>
    <w:p w:rsidR="003E0E0C" w:rsidRDefault="003E0E0C" w:rsidP="003E0E0C">
      <w:pPr>
        <w:rPr>
          <w:rFonts w:ascii="Arial" w:hAnsi="Arial" w:cs="Arial"/>
          <w:sz w:val="22"/>
          <w:szCs w:val="22"/>
        </w:rPr>
      </w:pPr>
    </w:p>
    <w:p w:rsidR="003E0E0C" w:rsidRDefault="003E0E0C" w:rsidP="003E0E0C">
      <w:pPr>
        <w:rPr>
          <w:rFonts w:ascii="Arial" w:hAnsi="Arial" w:cs="Arial"/>
          <w:sz w:val="22"/>
          <w:szCs w:val="22"/>
        </w:rPr>
      </w:pPr>
    </w:p>
    <w:p w:rsidR="003E0E0C" w:rsidRPr="00830749" w:rsidRDefault="003E0E0C" w:rsidP="003E0E0C">
      <w:pPr>
        <w:pStyle w:val="11CSTCPLQuestionBullet"/>
        <w:ind w:left="709" w:hanging="709"/>
      </w:pPr>
      <w:bookmarkStart w:id="17" w:name="_Ref424110902"/>
      <w:r w:rsidRPr="003E0E0C">
        <w:t>If a solid cavity brick wall is to be built 23000mm long and 2400mm high (no windows and no doors), how many bricks would be required if the number of bricks per square metre is 50?</w:t>
      </w:r>
      <w:r>
        <w:t xml:space="preserve"> Show your calculations.</w:t>
      </w:r>
      <w:bookmarkEnd w:id="17"/>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3458"/>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02910" w:rsidRDefault="00A02910" w:rsidP="00A02910">
            <w:pPr>
              <w:rPr>
                <w:rFonts w:ascii="Arial" w:hAnsi="Arial" w:cs="Arial"/>
                <w:sz w:val="22"/>
                <w:szCs w:val="22"/>
              </w:rPr>
            </w:pPr>
            <w:permStart w:id="370308070" w:edGrp="everyone"/>
            <w:r>
              <w:rPr>
                <w:rFonts w:ascii="Arial" w:hAnsi="Arial" w:cs="Arial"/>
                <w:sz w:val="22"/>
                <w:szCs w:val="22"/>
              </w:rPr>
              <w:t xml:space="preserve">Area of the </w:t>
            </w:r>
            <w:r w:rsidR="00F27DA2">
              <w:rPr>
                <w:rFonts w:ascii="Arial" w:hAnsi="Arial" w:cs="Arial"/>
                <w:sz w:val="22"/>
                <w:szCs w:val="22"/>
              </w:rPr>
              <w:t>wall</w:t>
            </w:r>
            <w:r>
              <w:rPr>
                <w:rFonts w:ascii="Arial" w:hAnsi="Arial" w:cs="Arial"/>
                <w:sz w:val="22"/>
                <w:szCs w:val="22"/>
              </w:rPr>
              <w:t>: 24 x 2.4 = 57.6m</w:t>
            </w:r>
            <w:r w:rsidRPr="0048249D">
              <w:rPr>
                <w:rFonts w:ascii="Arial" w:hAnsi="Arial" w:cs="Arial"/>
                <w:sz w:val="22"/>
                <w:szCs w:val="22"/>
                <w:vertAlign w:val="superscript"/>
              </w:rPr>
              <w:t>2</w:t>
            </w:r>
          </w:p>
          <w:p w:rsidR="00A02910" w:rsidRDefault="00A02910" w:rsidP="00A02910">
            <w:pPr>
              <w:rPr>
                <w:rFonts w:ascii="Arial" w:hAnsi="Arial" w:cs="Arial"/>
                <w:sz w:val="22"/>
                <w:szCs w:val="22"/>
              </w:rPr>
            </w:pPr>
            <w:r>
              <w:rPr>
                <w:rFonts w:ascii="Arial" w:hAnsi="Arial" w:cs="Arial"/>
                <w:sz w:val="22"/>
                <w:szCs w:val="22"/>
              </w:rPr>
              <w:t xml:space="preserve">Number of bricks: </w:t>
            </w:r>
            <w:r w:rsidR="00F27DA2">
              <w:rPr>
                <w:rFonts w:ascii="Arial" w:hAnsi="Arial" w:cs="Arial"/>
                <w:sz w:val="22"/>
                <w:szCs w:val="22"/>
              </w:rPr>
              <w:t>57.6</w:t>
            </w:r>
            <w:r>
              <w:rPr>
                <w:rFonts w:ascii="Arial" w:hAnsi="Arial" w:cs="Arial"/>
                <w:sz w:val="22"/>
                <w:szCs w:val="22"/>
              </w:rPr>
              <w:t>m</w:t>
            </w:r>
            <w:r w:rsidRPr="0048249D">
              <w:rPr>
                <w:rFonts w:ascii="Arial" w:hAnsi="Arial" w:cs="Arial"/>
                <w:sz w:val="22"/>
                <w:szCs w:val="22"/>
                <w:vertAlign w:val="superscript"/>
              </w:rPr>
              <w:t>2</w:t>
            </w:r>
            <w:r>
              <w:rPr>
                <w:rFonts w:ascii="Arial" w:hAnsi="Arial" w:cs="Arial"/>
                <w:sz w:val="22"/>
                <w:szCs w:val="22"/>
              </w:rPr>
              <w:t xml:space="preserve"> </w:t>
            </w:r>
            <w:r w:rsidR="00F27DA2">
              <w:rPr>
                <w:rFonts w:ascii="Arial" w:hAnsi="Arial" w:cs="Arial"/>
                <w:sz w:val="22"/>
                <w:szCs w:val="22"/>
              </w:rPr>
              <w:t>x</w:t>
            </w:r>
            <w:r>
              <w:rPr>
                <w:rFonts w:ascii="Arial" w:hAnsi="Arial" w:cs="Arial"/>
                <w:sz w:val="22"/>
                <w:szCs w:val="22"/>
              </w:rPr>
              <w:t xml:space="preserve"> </w:t>
            </w:r>
            <w:r w:rsidR="00F27DA2">
              <w:rPr>
                <w:rFonts w:ascii="Arial" w:hAnsi="Arial" w:cs="Arial"/>
                <w:sz w:val="22"/>
                <w:szCs w:val="22"/>
              </w:rPr>
              <w:t>50</w:t>
            </w:r>
            <w:r>
              <w:rPr>
                <w:rFonts w:ascii="Arial" w:hAnsi="Arial" w:cs="Arial"/>
                <w:sz w:val="22"/>
                <w:szCs w:val="22"/>
              </w:rPr>
              <w:t xml:space="preserve"> = </w:t>
            </w:r>
            <w:r w:rsidR="00F27DA2">
              <w:rPr>
                <w:rFonts w:ascii="Arial" w:hAnsi="Arial" w:cs="Arial"/>
                <w:sz w:val="22"/>
                <w:szCs w:val="22"/>
              </w:rPr>
              <w:t>2,880</w:t>
            </w:r>
            <w:r>
              <w:rPr>
                <w:rFonts w:ascii="Arial" w:hAnsi="Arial" w:cs="Arial"/>
                <w:sz w:val="22"/>
                <w:szCs w:val="22"/>
              </w:rPr>
              <w:t xml:space="preserve"> </w:t>
            </w:r>
            <w:r w:rsidR="00F27DA2">
              <w:rPr>
                <w:rFonts w:ascii="Arial" w:hAnsi="Arial" w:cs="Arial"/>
                <w:sz w:val="22"/>
                <w:szCs w:val="22"/>
              </w:rPr>
              <w:t>bricks</w:t>
            </w:r>
          </w:p>
          <w:permEnd w:id="370308070"/>
          <w:p w:rsidR="003E0E0C" w:rsidRPr="001C4084" w:rsidRDefault="003E0E0C" w:rsidP="004B3B61">
            <w:pPr>
              <w:rPr>
                <w:rFonts w:ascii="Arial" w:hAnsi="Arial" w:cs="Arial"/>
                <w:sz w:val="22"/>
                <w:szCs w:val="22"/>
              </w:rPr>
            </w:pPr>
          </w:p>
        </w:tc>
        <w:sdt>
          <w:sdtPr>
            <w:rPr>
              <w:rFonts w:ascii="Arial" w:hAnsi="Arial" w:cs="Arial"/>
              <w:sz w:val="44"/>
              <w:szCs w:val="44"/>
            </w:rPr>
            <w:id w:val="398795419"/>
            <w14:checkbox>
              <w14:checked w14:val="0"/>
              <w14:checkedState w14:val="00FE" w14:font="Wingdings"/>
              <w14:uncheckedState w14:val="00A8" w14:font="Wingdings"/>
            </w14:checkbox>
          </w:sdtPr>
          <w:sdtContent>
            <w:permStart w:id="1760047579"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5A36D3" w:rsidP="004B3B61">
                <w:pPr>
                  <w:rPr>
                    <w:rFonts w:ascii="Arial" w:hAnsi="Arial" w:cs="Arial"/>
                    <w:sz w:val="44"/>
                    <w:szCs w:val="44"/>
                  </w:rPr>
                </w:pPr>
                <w:r>
                  <w:rPr>
                    <w:rFonts w:ascii="Arial" w:hAnsi="Arial" w:cs="Arial"/>
                    <w:sz w:val="44"/>
                    <w:szCs w:val="44"/>
                  </w:rPr>
                  <w:sym w:font="Wingdings" w:char="F0A8"/>
                </w:r>
              </w:p>
            </w:tc>
            <w:permEnd w:id="1760047579" w:displacedByCustomXml="next"/>
          </w:sdtContent>
        </w:sdt>
      </w:tr>
    </w:tbl>
    <w:p w:rsidR="003E0E0C" w:rsidRDefault="003E0E0C" w:rsidP="003E0E0C">
      <w:pPr>
        <w:rPr>
          <w:rFonts w:ascii="Arial" w:hAnsi="Arial" w:cs="Arial"/>
          <w:sz w:val="22"/>
          <w:szCs w:val="22"/>
        </w:rPr>
      </w:pPr>
    </w:p>
    <w:p w:rsidR="000946F3" w:rsidRDefault="000946F3">
      <w:pPr>
        <w:jc w:val="left"/>
        <w:rPr>
          <w:rFonts w:ascii="Arial" w:hAnsi="Arial" w:cs="Arial"/>
          <w:sz w:val="22"/>
          <w:szCs w:val="22"/>
        </w:rPr>
      </w:pPr>
      <w:r>
        <w:rPr>
          <w:rFonts w:ascii="Arial" w:hAnsi="Arial" w:cs="Arial"/>
          <w:sz w:val="22"/>
          <w:szCs w:val="22"/>
        </w:rPr>
        <w:br w:type="page"/>
      </w:r>
    </w:p>
    <w:p w:rsidR="003E0E0C" w:rsidRDefault="003E0E0C" w:rsidP="003E0E0C">
      <w:pPr>
        <w:pStyle w:val="11CSTCPLQuestionBullet"/>
        <w:ind w:left="709" w:hanging="709"/>
      </w:pPr>
      <w:bookmarkStart w:id="18" w:name="_Ref424113087"/>
      <w:r w:rsidRPr="003E0E0C">
        <w:lastRenderedPageBreak/>
        <w:t xml:space="preserve">You are a QBCC licensed plasterer and a client </w:t>
      </w:r>
      <w:r w:rsidR="0041662E">
        <w:t>(Owner Builder)</w:t>
      </w:r>
      <w:r w:rsidRPr="003E0E0C">
        <w:t xml:space="preserve"> Davey Jones-Locker of 100 Reef Avenue, Brisbane, Queensland wants you to quote for plastering an internal wall of his house build and has described to you the following information over the phone:</w:t>
      </w:r>
      <w:bookmarkEnd w:id="18"/>
      <w:r>
        <w:br/>
      </w:r>
    </w:p>
    <w:p w:rsidR="003E0E0C" w:rsidRDefault="003E0E0C" w:rsidP="003E0E0C">
      <w:pPr>
        <w:pStyle w:val="11CSTCPLQuestionBullet"/>
        <w:numPr>
          <w:ilvl w:val="0"/>
          <w:numId w:val="0"/>
        </w:numPr>
        <w:ind w:left="709"/>
      </w:pPr>
      <w:r>
        <w:rPr>
          <w:rFonts w:cs="Arial"/>
          <w:noProof/>
          <w:sz w:val="22"/>
          <w:szCs w:val="22"/>
          <w:lang w:eastAsia="en-AU"/>
        </w:rPr>
        <mc:AlternateContent>
          <mc:Choice Requires="wps">
            <w:drawing>
              <wp:inline distT="0" distB="0" distL="0" distR="0" wp14:anchorId="5930B872" wp14:editId="3D20C023">
                <wp:extent cx="5238750" cy="2898476"/>
                <wp:effectExtent l="0" t="0" r="19050" b="16510"/>
                <wp:docPr id="17" name="Text Box 17"/>
                <wp:cNvGraphicFramePr/>
                <a:graphic xmlns:a="http://schemas.openxmlformats.org/drawingml/2006/main">
                  <a:graphicData uri="http://schemas.microsoft.com/office/word/2010/wordprocessingShape">
                    <wps:wsp>
                      <wps:cNvSpPr txBox="1"/>
                      <wps:spPr>
                        <a:xfrm>
                          <a:off x="0" y="0"/>
                          <a:ext cx="5238750" cy="28984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40B" w:rsidRDefault="0039040B"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39040B" w:rsidRDefault="0039040B" w:rsidP="003E0E0C">
                            <w:pPr>
                              <w:jc w:val="center"/>
                            </w:pPr>
                          </w:p>
                          <w:p w:rsidR="0039040B" w:rsidRDefault="0039040B"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39040B" w:rsidRDefault="0039040B" w:rsidP="003E0E0C">
                            <w:pPr>
                              <w:jc w:val="center"/>
                            </w:pPr>
                          </w:p>
                          <w:p w:rsidR="0039040B" w:rsidRDefault="0039040B"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39040B" w:rsidRDefault="0039040B" w:rsidP="003E0E0C">
                            <w:pPr>
                              <w:jc w:val="center"/>
                            </w:pPr>
                          </w:p>
                          <w:p w:rsidR="0039040B" w:rsidRDefault="0039040B" w:rsidP="003E0E0C">
                            <w:pPr>
                              <w:jc w:val="center"/>
                            </w:pPr>
                            <w:r>
                              <w:t xml:space="preserve">The Client wants a quote to fix and finish this internal wall with plasterboard.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930B872" id="_x0000_t202" coordsize="21600,21600" o:spt="202" path="m,l,21600r21600,l21600,xe">
                <v:stroke joinstyle="miter"/>
                <v:path gradientshapeok="t" o:connecttype="rect"/>
              </v:shapetype>
              <v:shape id="Text Box 17" o:spid="_x0000_s1026" type="#_x0000_t202" style="width:412.5pt;height:2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" fillcolor="white [3201]" strokeweight=".5pt">
                <v:textbox>
                  <w:txbxContent>
                    <w:p w:rsidR="0039040B" w:rsidRDefault="0039040B" w:rsidP="003E0E0C">
                      <w:pPr>
                        <w:jc w:val="center"/>
                      </w:pPr>
                      <w:r>
                        <w:t xml:space="preserve">The Client tells you the Council approved plans and drawings state the finished ceiling height from the top of slab floor is 2400mm. There is one external solid timber door (D4) is 2340 x 870 x 35 in this wall and no other openings. The length of this house end wall is 11 metres. </w:t>
                      </w:r>
                    </w:p>
                    <w:p w:rsidR="0039040B" w:rsidRDefault="0039040B" w:rsidP="003E0E0C">
                      <w:pPr>
                        <w:jc w:val="center"/>
                      </w:pPr>
                    </w:p>
                    <w:p w:rsidR="0039040B" w:rsidRDefault="0039040B" w:rsidP="003E0E0C">
                      <w:pPr>
                        <w:jc w:val="center"/>
                      </w:pPr>
                      <w:r>
                        <w:t xml:space="preserve">The house is of brick veneer construction and includes a 50mm cavity and the load bearing external framing is 70 x 45 MGP12 (a Boral product “Pineguard Blue”). The bricks are standard bricks 230 x 76 x 100mm. (L x H x W). </w:t>
                      </w:r>
                    </w:p>
                    <w:p w:rsidR="0039040B" w:rsidRDefault="0039040B" w:rsidP="003E0E0C">
                      <w:pPr>
                        <w:jc w:val="center"/>
                      </w:pPr>
                    </w:p>
                    <w:p w:rsidR="0039040B" w:rsidRDefault="0039040B" w:rsidP="003E0E0C">
                      <w:pPr>
                        <w:jc w:val="center"/>
                      </w:pPr>
                      <w:r>
                        <w:t xml:space="preserve">The Client tells you that the door is positioned 2100mm from an internal corner (RHS in aerial view) and as seen from inside the house looking out. The specification and drawings state 10mm regular internal plasterboard. You know from experience regular plasterboard is supplied in the following sizes lengths 6M, 4.8M, 4.2M, 3.6M, 3M, 2.7M and 2.4M with recessed edge and widths of 1200mm and 1350mm. </w:t>
                      </w:r>
                    </w:p>
                    <w:p w:rsidR="0039040B" w:rsidRDefault="0039040B" w:rsidP="003E0E0C">
                      <w:pPr>
                        <w:jc w:val="center"/>
                      </w:pPr>
                    </w:p>
                    <w:p w:rsidR="0039040B" w:rsidRDefault="0039040B" w:rsidP="003E0E0C">
                      <w:pPr>
                        <w:jc w:val="center"/>
                      </w:pPr>
                      <w:r>
                        <w:t xml:space="preserve">The Client wants a quote to fix and finish this internal wall with plasterboard. </w:t>
                      </w:r>
                    </w:p>
                  </w:txbxContent>
                </v:textbox>
                <w10:anchorlock/>
              </v:shape>
            </w:pict>
          </mc:Fallback>
        </mc:AlternateContent>
      </w:r>
    </w:p>
    <w:p w:rsidR="003E0E0C" w:rsidRDefault="003E0E0C" w:rsidP="003E0E0C">
      <w:pPr>
        <w:pStyle w:val="11CSTCPLQuestionBullet"/>
        <w:numPr>
          <w:ilvl w:val="0"/>
          <w:numId w:val="0"/>
        </w:numPr>
        <w:ind w:left="709"/>
      </w:pPr>
    </w:p>
    <w:p w:rsidR="003E0E0C" w:rsidRPr="00830749" w:rsidRDefault="003E0E0C" w:rsidP="003E0E0C">
      <w:pPr>
        <w:pStyle w:val="11CSTCPLQuestionBullet"/>
        <w:numPr>
          <w:ilvl w:val="0"/>
          <w:numId w:val="0"/>
        </w:numPr>
        <w:ind w:left="709"/>
      </w:pPr>
      <w:r w:rsidRPr="003E0E0C">
        <w:t xml:space="preserve">Your labour and on-costs are charged at $51.50 an hour per tradesman plus materials including sheets, fixing, finishing and sanding. You estimate ancillaries including stud glue, screws, base coat, top and finish coats at $315.00 and that there is two (2) days’ work. </w:t>
      </w:r>
      <w:r w:rsidR="00537332">
        <w:br/>
      </w:r>
      <w:r w:rsidR="00537332">
        <w:br/>
      </w:r>
      <w:r w:rsidRPr="003E0E0C">
        <w:t xml:space="preserve">Your business works a 38 hour week you allow workers a 15 minute morning tea break and half hour for lunch. You will need two (2) tradesmen first day and one (1) tradesman second day including materials and equipment supply, fixing, finishing and sanding. </w:t>
      </w:r>
      <w:r>
        <w:br/>
      </w:r>
      <w:r>
        <w:br/>
      </w:r>
      <w:r w:rsidRPr="003E0E0C">
        <w:t>You are to research or acquire plasterboard sheet prices and attach this price list to your email. You are not required to supply or fix cornice.</w:t>
      </w:r>
      <w:r w:rsidR="00537332">
        <w:br/>
      </w:r>
      <w:r w:rsidR="00537332">
        <w:br/>
      </w:r>
      <w:r w:rsidR="00537332" w:rsidRPr="00537332">
        <w:t xml:space="preserve">Sketch the wall in Plan View (not to scale), dimension it with relevant measurements, and position the door on the right side of your plan view sketch and then calculate the plasterboard required and approximate waste expressed as a percentage (%) </w:t>
      </w:r>
      <w:r w:rsidR="00537332">
        <w:t>for internally lining this wall.</w:t>
      </w:r>
      <w:r w:rsidR="00537332">
        <w:br/>
      </w:r>
      <w:r w:rsidR="00537332">
        <w:br/>
      </w:r>
      <w:r w:rsidR="00537332" w:rsidRPr="00537332">
        <w:t>Estimate the cost of the job</w:t>
      </w:r>
      <w:r w:rsidR="00537332">
        <w:t>,</w:t>
      </w:r>
      <w:r w:rsidR="00537332" w:rsidRPr="00537332">
        <w:t xml:space="preserve"> including supplying plasterboard materials fixing setting, finishing and sanding plus labour</w:t>
      </w:r>
      <w:r w:rsidR="00537332">
        <w:t xml:space="preserve">. Then </w:t>
      </w:r>
      <w:r w:rsidR="00537332" w:rsidRPr="00537332">
        <w:t>write a covering email to be sent to the client. You must show your methods for calculating cost of sheets, waste, plus fixing, setting, finishing and sanding.</w:t>
      </w:r>
      <w:r w:rsidR="00537332">
        <w:t xml:space="preserve"> </w:t>
      </w:r>
      <w:r w:rsidR="00537332">
        <w:br/>
      </w:r>
      <w:r w:rsidR="00537332">
        <w:br/>
        <w:t>Attach your quote, sketch, calculations and pricing list and email this to your Trainer/Assessor (details provided by them).</w:t>
      </w:r>
    </w:p>
    <w:p w:rsidR="003E0E0C" w:rsidRDefault="003E0E0C" w:rsidP="003E0E0C">
      <w:pPr>
        <w:rPr>
          <w:rFonts w:ascii="Arial" w:hAnsi="Arial" w:cs="Arial"/>
          <w:sz w:val="22"/>
          <w:szCs w:val="22"/>
        </w:rPr>
      </w:pPr>
    </w:p>
    <w:p w:rsidR="003E0E0C" w:rsidRDefault="00537332"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extent cx="5791200" cy="8540151"/>
                <wp:effectExtent l="0" t="0" r="19050" b="13335"/>
                <wp:docPr id="29" name="Text Box 29"/>
                <wp:cNvGraphicFramePr/>
                <a:graphic xmlns:a="http://schemas.openxmlformats.org/drawingml/2006/main">
                  <a:graphicData uri="http://schemas.microsoft.com/office/word/2010/wordprocessingShape">
                    <wps:wsp>
                      <wps:cNvSpPr txBox="1"/>
                      <wps:spPr>
                        <a:xfrm>
                          <a:off x="0" y="0"/>
                          <a:ext cx="5791200" cy="85401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40B" w:rsidRDefault="0039040B">
                            <w:pPr>
                              <w:rPr>
                                <w:b/>
                              </w:rPr>
                            </w:pPr>
                            <w:r w:rsidRPr="00537332">
                              <w:rPr>
                                <w:b/>
                              </w:rPr>
                              <w:t>DRAFT AREA</w:t>
                            </w:r>
                          </w:p>
                          <w:p w:rsidR="0039040B" w:rsidRPr="00537332" w:rsidRDefault="0039040B"/>
                          <w:p w:rsidR="0039040B" w:rsidRDefault="0039040B" w:rsidP="00777075">
                            <w:pPr>
                              <w:rPr>
                                <w:rFonts w:ascii="Arial" w:hAnsi="Arial" w:cs="Arial"/>
                                <w:sz w:val="22"/>
                                <w:szCs w:val="22"/>
                              </w:rPr>
                            </w:pPr>
                            <w:permStart w:id="367548532" w:edGrp="everyone"/>
                            <w:r>
                              <w:rPr>
                                <w:rFonts w:ascii="Arial" w:hAnsi="Arial" w:cs="Arial"/>
                                <w:sz w:val="22"/>
                                <w:szCs w:val="22"/>
                              </w:rPr>
                              <w:t>Area of the wall: 2.4 x 11 = 26.4m</w:t>
                            </w:r>
                            <w:r w:rsidRPr="0048249D">
                              <w:rPr>
                                <w:rFonts w:ascii="Arial" w:hAnsi="Arial" w:cs="Arial"/>
                                <w:sz w:val="22"/>
                                <w:szCs w:val="22"/>
                                <w:vertAlign w:val="superscript"/>
                              </w:rPr>
                              <w:t>2</w:t>
                            </w:r>
                          </w:p>
                          <w:p w:rsidR="0039040B" w:rsidRDefault="0039040B" w:rsidP="00777075">
                            <w:pPr>
                              <w:rPr>
                                <w:rFonts w:ascii="Arial" w:hAnsi="Arial" w:cs="Arial"/>
                                <w:sz w:val="22"/>
                                <w:szCs w:val="22"/>
                              </w:rPr>
                            </w:pPr>
                            <w:r>
                              <w:rPr>
                                <w:rFonts w:ascii="Arial" w:hAnsi="Arial" w:cs="Arial"/>
                                <w:sz w:val="22"/>
                                <w:szCs w:val="22"/>
                              </w:rPr>
                              <w:t>Area of the exterior door: 2.34 x 0.87 = 1.9656m</w:t>
                            </w:r>
                            <w:r w:rsidRPr="0048249D">
                              <w:rPr>
                                <w:rFonts w:ascii="Arial" w:hAnsi="Arial" w:cs="Arial"/>
                                <w:sz w:val="22"/>
                                <w:szCs w:val="22"/>
                                <w:vertAlign w:val="superscript"/>
                              </w:rPr>
                              <w:t>2</w:t>
                            </w:r>
                          </w:p>
                          <w:p w:rsidR="0039040B" w:rsidRDefault="0039040B"/>
                          <w:p w:rsidR="0039040B" w:rsidRDefault="0039040B"/>
                          <w:p w:rsidR="0039040B" w:rsidRDefault="0039040B"/>
                          <w:p w:rsidR="0039040B" w:rsidRDefault="0039040B">
                            <w:r>
                              <w:tab/>
                            </w:r>
                            <w:r>
                              <w:tab/>
                            </w:r>
                            <w:r>
                              <w:tab/>
                            </w:r>
                            <w:r>
                              <w:tab/>
                              <w:t>11000mm</w:t>
                            </w:r>
                          </w:p>
                          <w:p w:rsidR="0039040B" w:rsidRDefault="0039040B">
                            <w:r>
                              <w:rPr>
                                <w:noProof/>
                              </w:rPr>
                              <w:drawing>
                                <wp:inline distT="0" distB="0" distL="0" distR="0">
                                  <wp:extent cx="4019550" cy="23099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4062039" cy="2334364"/>
                                          </a:xfrm>
                                          <a:prstGeom prst="rect">
                                            <a:avLst/>
                                          </a:prstGeom>
                                          <a:noFill/>
                                          <a:ln>
                                            <a:noFill/>
                                          </a:ln>
                                        </pic:spPr>
                                      </pic:pic>
                                    </a:graphicData>
                                  </a:graphic>
                                </wp:inline>
                              </w:drawing>
                            </w:r>
                            <w:r>
                              <w:t>2400mm</w:t>
                            </w:r>
                          </w:p>
                          <w:p w:rsidR="0039040B" w:rsidRDefault="0039040B">
                            <w:r>
                              <w:tab/>
                            </w:r>
                            <w:r>
                              <w:tab/>
                            </w:r>
                            <w:r>
                              <w:tab/>
                            </w:r>
                            <w:r>
                              <w:tab/>
                            </w:r>
                            <w:r>
                              <w:tab/>
                              <w:t>840mm</w:t>
                            </w:r>
                            <w:r>
                              <w:tab/>
                            </w:r>
                            <w:r>
                              <w:tab/>
                              <w:t>2100mm</w:t>
                            </w:r>
                          </w:p>
                          <w:p w:rsidR="0039040B" w:rsidRDefault="0039040B">
                            <w:r>
                              <w:tab/>
                            </w:r>
                            <w:r>
                              <w:tab/>
                            </w:r>
                          </w:p>
                          <w:permEnd w:id="367548532"/>
                          <w:p w:rsidR="0039040B" w:rsidRDefault="003904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9" o:spid="_x0000_s1027" type="#_x0000_t202" style="width:456pt;height:67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" fillcolor="white [3201]" strokeweight=".5pt">
                <v:textbox>
                  <w:txbxContent>
                    <w:p w:rsidR="0039040B" w:rsidRDefault="0039040B">
                      <w:pPr>
                        <w:rPr>
                          <w:b/>
                        </w:rPr>
                      </w:pPr>
                      <w:r w:rsidRPr="00537332">
                        <w:rPr>
                          <w:b/>
                        </w:rPr>
                        <w:t>DRAFT AREA</w:t>
                      </w:r>
                    </w:p>
                    <w:p w:rsidR="0039040B" w:rsidRPr="00537332" w:rsidRDefault="0039040B"/>
                    <w:p w:rsidR="0039040B" w:rsidRDefault="0039040B" w:rsidP="00777075">
                      <w:pPr>
                        <w:rPr>
                          <w:rFonts w:ascii="Arial" w:hAnsi="Arial" w:cs="Arial"/>
                          <w:sz w:val="22"/>
                          <w:szCs w:val="22"/>
                        </w:rPr>
                      </w:pPr>
                      <w:permStart w:id="367548532" w:edGrp="everyone"/>
                      <w:r>
                        <w:rPr>
                          <w:rFonts w:ascii="Arial" w:hAnsi="Arial" w:cs="Arial"/>
                          <w:sz w:val="22"/>
                          <w:szCs w:val="22"/>
                        </w:rPr>
                        <w:t>Area of the wall: 2.4 x 11 = 26.4m</w:t>
                      </w:r>
                      <w:r w:rsidRPr="0048249D">
                        <w:rPr>
                          <w:rFonts w:ascii="Arial" w:hAnsi="Arial" w:cs="Arial"/>
                          <w:sz w:val="22"/>
                          <w:szCs w:val="22"/>
                          <w:vertAlign w:val="superscript"/>
                        </w:rPr>
                        <w:t>2</w:t>
                      </w:r>
                    </w:p>
                    <w:p w:rsidR="0039040B" w:rsidRDefault="0039040B" w:rsidP="00777075">
                      <w:pPr>
                        <w:rPr>
                          <w:rFonts w:ascii="Arial" w:hAnsi="Arial" w:cs="Arial"/>
                          <w:sz w:val="22"/>
                          <w:szCs w:val="22"/>
                        </w:rPr>
                      </w:pPr>
                      <w:r>
                        <w:rPr>
                          <w:rFonts w:ascii="Arial" w:hAnsi="Arial" w:cs="Arial"/>
                          <w:sz w:val="22"/>
                          <w:szCs w:val="22"/>
                        </w:rPr>
                        <w:t>Area of the exterior door: 2.34 x 0.87 = 1.9656m</w:t>
                      </w:r>
                      <w:r w:rsidRPr="0048249D">
                        <w:rPr>
                          <w:rFonts w:ascii="Arial" w:hAnsi="Arial" w:cs="Arial"/>
                          <w:sz w:val="22"/>
                          <w:szCs w:val="22"/>
                          <w:vertAlign w:val="superscript"/>
                        </w:rPr>
                        <w:t>2</w:t>
                      </w:r>
                    </w:p>
                    <w:p w:rsidR="0039040B" w:rsidRDefault="0039040B"/>
                    <w:p w:rsidR="0039040B" w:rsidRDefault="0039040B"/>
                    <w:p w:rsidR="0039040B" w:rsidRDefault="0039040B"/>
                    <w:p w:rsidR="0039040B" w:rsidRDefault="0039040B">
                      <w:r>
                        <w:tab/>
                      </w:r>
                      <w:r>
                        <w:tab/>
                      </w:r>
                      <w:r>
                        <w:tab/>
                      </w:r>
                      <w:r>
                        <w:tab/>
                        <w:t>11000mm</w:t>
                      </w:r>
                    </w:p>
                    <w:p w:rsidR="0039040B" w:rsidRDefault="0039040B">
                      <w:r>
                        <w:rPr>
                          <w:noProof/>
                        </w:rPr>
                        <w:drawing>
                          <wp:inline distT="0" distB="0" distL="0" distR="0">
                            <wp:extent cx="4019550" cy="23099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4062039" cy="2334364"/>
                                    </a:xfrm>
                                    <a:prstGeom prst="rect">
                                      <a:avLst/>
                                    </a:prstGeom>
                                    <a:noFill/>
                                    <a:ln>
                                      <a:noFill/>
                                    </a:ln>
                                  </pic:spPr>
                                </pic:pic>
                              </a:graphicData>
                            </a:graphic>
                          </wp:inline>
                        </w:drawing>
                      </w:r>
                      <w:r>
                        <w:t>2400mm</w:t>
                      </w:r>
                    </w:p>
                    <w:p w:rsidR="0039040B" w:rsidRDefault="0039040B">
                      <w:r>
                        <w:tab/>
                      </w:r>
                      <w:r>
                        <w:tab/>
                      </w:r>
                      <w:r>
                        <w:tab/>
                      </w:r>
                      <w:r>
                        <w:tab/>
                      </w:r>
                      <w:r>
                        <w:tab/>
                        <w:t>840mm</w:t>
                      </w:r>
                      <w:r>
                        <w:tab/>
                      </w:r>
                      <w:r>
                        <w:tab/>
                        <w:t>2100mm</w:t>
                      </w:r>
                    </w:p>
                    <w:p w:rsidR="0039040B" w:rsidRDefault="0039040B">
                      <w:r>
                        <w:tab/>
                      </w:r>
                      <w:r>
                        <w:tab/>
                      </w:r>
                    </w:p>
                    <w:permEnd w:id="367548532"/>
                    <w:p w:rsidR="0039040B" w:rsidRDefault="0039040B"/>
                  </w:txbxContent>
                </v:textbox>
                <w10:anchorlock/>
              </v:shape>
            </w:pict>
          </mc:Fallback>
        </mc:AlternateContent>
      </w:r>
    </w:p>
    <w:p w:rsidR="000307A9" w:rsidRDefault="000307A9">
      <w:pPr>
        <w:jc w:val="left"/>
        <w:rPr>
          <w:rFonts w:ascii="Arial" w:hAnsi="Arial" w:cs="Arial"/>
          <w:sz w:val="22"/>
          <w:szCs w:val="22"/>
        </w:rPr>
      </w:pPr>
      <w:r>
        <w:rPr>
          <w:rFonts w:ascii="Arial" w:hAnsi="Arial" w:cs="Arial"/>
          <w:sz w:val="22"/>
          <w:szCs w:val="22"/>
        </w:rPr>
        <w:br w:type="page"/>
      </w:r>
    </w:p>
    <w:p w:rsidR="00537332" w:rsidRDefault="000307A9" w:rsidP="003E0E0C">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22CBEA1B" wp14:editId="03E0D8F7">
                <wp:extent cx="5731510" cy="8289985"/>
                <wp:effectExtent l="0" t="0" r="21590" b="15875"/>
                <wp:docPr id="18" name="Text Box 18"/>
                <wp:cNvGraphicFramePr/>
                <a:graphic xmlns:a="http://schemas.openxmlformats.org/drawingml/2006/main">
                  <a:graphicData uri="http://schemas.microsoft.com/office/word/2010/wordprocessingShape">
                    <wps:wsp>
                      <wps:cNvSpPr txBox="1"/>
                      <wps:spPr>
                        <a:xfrm>
                          <a:off x="0" y="0"/>
                          <a:ext cx="5731510" cy="8289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040B" w:rsidRPr="00583C74" w:rsidRDefault="0039040B" w:rsidP="000307A9">
                            <w:pPr>
                              <w:rPr>
                                <w:b/>
                              </w:rPr>
                            </w:pPr>
                            <w:r w:rsidRPr="00583C74">
                              <w:rPr>
                                <w:b/>
                              </w:rPr>
                              <w:t>DRAFT AREA</w:t>
                            </w:r>
                          </w:p>
                          <w:p w:rsidR="0039040B" w:rsidRPr="00583C74" w:rsidRDefault="0039040B" w:rsidP="000307A9">
                            <w:pPr>
                              <w:rPr>
                                <w:b/>
                              </w:rPr>
                            </w:pPr>
                          </w:p>
                          <w:p w:rsidR="0039040B" w:rsidRPr="00583C74" w:rsidRDefault="0039040B">
                            <w:permStart w:id="70979878" w:edGrp="everyone"/>
                            <w:permEnd w:id="709798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CBEA1B" id="Text Box 18" o:spid="_x0000_s1028" type="#_x0000_t202" style="width:451.3pt;height:6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" fillcolor="white [3201]" strokeweight=".5pt">
                <v:textbox>
                  <w:txbxContent>
                    <w:p w:rsidR="0039040B" w:rsidRPr="00583C74" w:rsidRDefault="0039040B" w:rsidP="000307A9">
                      <w:pPr>
                        <w:rPr>
                          <w:b/>
                        </w:rPr>
                      </w:pPr>
                      <w:r w:rsidRPr="00583C74">
                        <w:rPr>
                          <w:b/>
                        </w:rPr>
                        <w:t>DRAFT AREA</w:t>
                      </w:r>
                    </w:p>
                    <w:p w:rsidR="0039040B" w:rsidRPr="00583C74" w:rsidRDefault="0039040B" w:rsidP="000307A9">
                      <w:pPr>
                        <w:rPr>
                          <w:b/>
                        </w:rPr>
                      </w:pPr>
                    </w:p>
                    <w:p w:rsidR="0039040B" w:rsidRPr="00583C74" w:rsidRDefault="0039040B">
                      <w:permStart w:id="70979878" w:edGrp="everyone"/>
                      <w:permEnd w:id="70979878"/>
                    </w:p>
                  </w:txbxContent>
                </v:textbox>
                <w10:anchorlock/>
              </v:shape>
            </w:pict>
          </mc:Fallback>
        </mc:AlternateContent>
      </w:r>
    </w:p>
    <w:p w:rsidR="000307A9" w:rsidRDefault="000307A9"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c>
          <w:tcPr>
            <w:tcW w:w="1027" w:type="dxa"/>
            <w:tcBorders>
              <w:top w:val="nil"/>
              <w:left w:val="nil"/>
              <w:bottom w:val="nil"/>
              <w:right w:val="nil"/>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3E0E0C" w:rsidRPr="001C4084" w:rsidRDefault="003E0E0C" w:rsidP="004B3B61">
            <w:pPr>
              <w:rPr>
                <w:rFonts w:ascii="Arial" w:hAnsi="Arial" w:cs="Arial"/>
                <w:sz w:val="22"/>
                <w:szCs w:val="22"/>
              </w:rPr>
            </w:pPr>
          </w:p>
        </w:tc>
        <w:sdt>
          <w:sdtPr>
            <w:rPr>
              <w:rFonts w:ascii="Arial" w:hAnsi="Arial" w:cs="Arial"/>
              <w:sz w:val="44"/>
              <w:szCs w:val="44"/>
            </w:rPr>
            <w:id w:val="-1525931194"/>
            <w14:checkbox>
              <w14:checked w14:val="0"/>
              <w14:checkedState w14:val="00FE" w14:font="Wingdings"/>
              <w14:uncheckedState w14:val="00A8" w14:font="Wingdings"/>
            </w14:checkbox>
          </w:sdtPr>
          <w:sdtContent>
            <w:permStart w:id="1243766928" w:edGrp="everyone" w:displacedByCustomXml="prev"/>
            <w:tc>
              <w:tcPr>
                <w:tcW w:w="567" w:type="dxa"/>
                <w:tcBorders>
                  <w:top w:val="nil"/>
                  <w:left w:val="nil"/>
                  <w:bottom w:val="nil"/>
                  <w:right w:val="nil"/>
                </w:tcBorders>
                <w:tcMar>
                  <w:left w:w="57" w:type="dxa"/>
                  <w:right w:w="57" w:type="dxa"/>
                </w:tcMar>
              </w:tcPr>
              <w:p w:rsidR="003E0E0C" w:rsidRPr="00E106BF" w:rsidRDefault="00942868" w:rsidP="004B3B61">
                <w:pPr>
                  <w:rPr>
                    <w:rFonts w:ascii="Arial" w:hAnsi="Arial" w:cs="Arial"/>
                    <w:sz w:val="44"/>
                    <w:szCs w:val="44"/>
                  </w:rPr>
                </w:pPr>
                <w:r>
                  <w:rPr>
                    <w:rFonts w:ascii="Arial" w:hAnsi="Arial" w:cs="Arial"/>
                    <w:sz w:val="44"/>
                    <w:szCs w:val="44"/>
                  </w:rPr>
                  <w:sym w:font="Wingdings" w:char="F0A8"/>
                </w:r>
              </w:p>
            </w:tc>
            <w:permEnd w:id="1243766928" w:displacedByCustomXml="next"/>
          </w:sdtContent>
        </w:sdt>
      </w:tr>
    </w:tbl>
    <w:p w:rsidR="003E0E0C" w:rsidRDefault="003E0E0C" w:rsidP="003E0E0C">
      <w:pPr>
        <w:rPr>
          <w:rFonts w:ascii="Arial" w:hAnsi="Arial" w:cs="Arial"/>
          <w:sz w:val="22"/>
          <w:szCs w:val="22"/>
        </w:rPr>
      </w:pPr>
    </w:p>
    <w:p w:rsidR="003E0E0C" w:rsidRPr="00830749" w:rsidRDefault="00553419" w:rsidP="003E0E0C">
      <w:pPr>
        <w:pStyle w:val="11CSTCPLQuestionBullet"/>
        <w:ind w:left="709" w:hanging="709"/>
      </w:pPr>
      <w:bookmarkStart w:id="19" w:name="_Ref424113617"/>
      <w:r w:rsidRPr="00553419">
        <w:t xml:space="preserve">There are many different ways of estimating project costs. You can use your past experience, or ‘square metre’ rates but if you are unfamiliar with estimating and pricing then you should resort to the </w:t>
      </w:r>
      <w:r w:rsidRPr="00553419">
        <w:rPr>
          <w:i/>
          <w:iCs/>
        </w:rPr>
        <w:t xml:space="preserve">materials and labour method </w:t>
      </w:r>
      <w:r w:rsidRPr="00553419">
        <w:t xml:space="preserve">of costing using an item-by-item approach which is considered as the best industry approach to estimating. </w:t>
      </w:r>
      <w:r>
        <w:br/>
      </w:r>
      <w:r>
        <w:br/>
      </w:r>
      <w:r w:rsidRPr="00553419">
        <w:t>What are at least three of the nominated methods for estimating?</w:t>
      </w:r>
      <w:bookmarkEnd w:id="19"/>
    </w:p>
    <w:p w:rsidR="003E0E0C" w:rsidRPr="00830749" w:rsidRDefault="003E0E0C" w:rsidP="003E0E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0E0C" w:rsidRPr="00830749" w:rsidTr="00A72DCF">
        <w:trPr>
          <w:trHeight w:val="1474"/>
        </w:trPr>
        <w:tc>
          <w:tcPr>
            <w:tcW w:w="1027" w:type="dxa"/>
            <w:tcBorders>
              <w:top w:val="nil"/>
              <w:left w:val="nil"/>
              <w:bottom w:val="nil"/>
              <w:right w:val="single" w:sz="4" w:space="0" w:color="auto"/>
            </w:tcBorders>
          </w:tcPr>
          <w:p w:rsidR="003E0E0C" w:rsidRPr="001C4084" w:rsidRDefault="003E0E0C"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0E0C" w:rsidRDefault="00675FD3" w:rsidP="00675FD3">
            <w:pPr>
              <w:pStyle w:val="ListParagraph"/>
              <w:numPr>
                <w:ilvl w:val="0"/>
                <w:numId w:val="31"/>
              </w:numPr>
              <w:rPr>
                <w:rFonts w:ascii="Arial" w:hAnsi="Arial" w:cs="Arial"/>
                <w:color w:val="444444"/>
                <w:sz w:val="26"/>
                <w:szCs w:val="26"/>
                <w:lang w:eastAsia="en-AU"/>
              </w:rPr>
            </w:pPr>
            <w:permStart w:id="1260419361" w:edGrp="everyone"/>
            <w:r w:rsidRPr="00675FD3">
              <w:rPr>
                <w:rFonts w:ascii="Arial" w:hAnsi="Arial" w:cs="Arial"/>
                <w:color w:val="444444"/>
                <w:sz w:val="26"/>
                <w:szCs w:val="26"/>
                <w:lang w:eastAsia="en-AU"/>
              </w:rPr>
              <w:t>Costing by area.</w:t>
            </w:r>
          </w:p>
          <w:p w:rsidR="00675FD3" w:rsidRDefault="00675FD3" w:rsidP="00675FD3">
            <w:pPr>
              <w:pStyle w:val="ListParagraph"/>
              <w:numPr>
                <w:ilvl w:val="0"/>
                <w:numId w:val="31"/>
              </w:numPr>
              <w:rPr>
                <w:rFonts w:ascii="Arial" w:hAnsi="Arial" w:cs="Arial"/>
                <w:color w:val="444444"/>
                <w:sz w:val="26"/>
                <w:szCs w:val="26"/>
                <w:lang w:eastAsia="en-AU"/>
              </w:rPr>
            </w:pPr>
            <w:r>
              <w:rPr>
                <w:rFonts w:ascii="Arial" w:hAnsi="Arial" w:cs="Arial"/>
                <w:color w:val="444444"/>
                <w:sz w:val="26"/>
                <w:szCs w:val="26"/>
                <w:lang w:eastAsia="en-AU"/>
              </w:rPr>
              <w:t>Costing by material and labour.</w:t>
            </w:r>
          </w:p>
          <w:p w:rsidR="00675FD3" w:rsidRPr="00675FD3" w:rsidRDefault="00675FD3" w:rsidP="00675FD3">
            <w:pPr>
              <w:pStyle w:val="ListParagraph"/>
              <w:numPr>
                <w:ilvl w:val="0"/>
                <w:numId w:val="31"/>
              </w:numPr>
              <w:rPr>
                <w:rFonts w:ascii="Arial" w:hAnsi="Arial" w:cs="Arial"/>
                <w:color w:val="444444"/>
                <w:sz w:val="26"/>
                <w:szCs w:val="26"/>
                <w:lang w:eastAsia="en-AU"/>
              </w:rPr>
            </w:pPr>
            <w:r>
              <w:rPr>
                <w:rFonts w:ascii="Arial" w:hAnsi="Arial" w:cs="Arial"/>
                <w:color w:val="444444"/>
                <w:sz w:val="26"/>
                <w:szCs w:val="26"/>
                <w:lang w:eastAsia="en-AU"/>
              </w:rPr>
              <w:t>Costing by a costing guide or estimating manual.</w:t>
            </w:r>
          </w:p>
          <w:permEnd w:id="1260419361"/>
          <w:p w:rsidR="003E0E0C" w:rsidRPr="001C4084" w:rsidRDefault="003E0E0C" w:rsidP="004B3B61">
            <w:pPr>
              <w:rPr>
                <w:rFonts w:ascii="Arial" w:hAnsi="Arial" w:cs="Arial"/>
                <w:sz w:val="22"/>
                <w:szCs w:val="22"/>
              </w:rPr>
            </w:pPr>
          </w:p>
        </w:tc>
        <w:sdt>
          <w:sdtPr>
            <w:rPr>
              <w:rFonts w:ascii="Arial" w:hAnsi="Arial" w:cs="Arial"/>
              <w:sz w:val="44"/>
              <w:szCs w:val="44"/>
            </w:rPr>
            <w:id w:val="-664700734"/>
            <w14:checkbox>
              <w14:checked w14:val="0"/>
              <w14:checkedState w14:val="00FE" w14:font="Wingdings"/>
              <w14:uncheckedState w14:val="00A8" w14:font="Wingdings"/>
            </w14:checkbox>
          </w:sdtPr>
          <w:sdtContent>
            <w:permStart w:id="1908287673" w:edGrp="everyone" w:displacedByCustomXml="prev"/>
            <w:tc>
              <w:tcPr>
                <w:tcW w:w="567" w:type="dxa"/>
                <w:tcBorders>
                  <w:top w:val="nil"/>
                  <w:left w:val="single" w:sz="4" w:space="0" w:color="auto"/>
                  <w:bottom w:val="nil"/>
                  <w:right w:val="nil"/>
                </w:tcBorders>
                <w:tcMar>
                  <w:left w:w="57" w:type="dxa"/>
                  <w:right w:w="57" w:type="dxa"/>
                </w:tcMar>
              </w:tcPr>
              <w:p w:rsidR="003E0E0C" w:rsidRPr="00E106BF" w:rsidRDefault="008E641B" w:rsidP="004B3B61">
                <w:pPr>
                  <w:rPr>
                    <w:rFonts w:ascii="Arial" w:hAnsi="Arial" w:cs="Arial"/>
                    <w:sz w:val="44"/>
                    <w:szCs w:val="44"/>
                  </w:rPr>
                </w:pPr>
                <w:r>
                  <w:rPr>
                    <w:rFonts w:ascii="Arial" w:hAnsi="Arial" w:cs="Arial"/>
                    <w:sz w:val="44"/>
                    <w:szCs w:val="44"/>
                  </w:rPr>
                  <w:sym w:font="Wingdings" w:char="F0A8"/>
                </w:r>
              </w:p>
            </w:tc>
            <w:permEnd w:id="1908287673" w:displacedByCustomXml="next"/>
          </w:sdtContent>
        </w:sdt>
      </w:tr>
    </w:tbl>
    <w:p w:rsidR="003E0E0C" w:rsidRDefault="003E0E0C" w:rsidP="003E0E0C">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F77923" w:rsidP="00553419">
      <w:pPr>
        <w:pStyle w:val="11CSTCPLQuestionBullet"/>
        <w:ind w:left="709" w:hanging="709"/>
      </w:pPr>
      <w:bookmarkStart w:id="20" w:name="_Ref424114325"/>
      <w:r>
        <w:t>Name some of the circumstances</w:t>
      </w:r>
      <w:r w:rsidRPr="00F77923">
        <w:t xml:space="preserve"> to consider in relation to labour adjustment factors when estimating a project for construction</w:t>
      </w:r>
      <w:r>
        <w:t>.</w:t>
      </w:r>
      <w:bookmarkEnd w:id="20"/>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8277"/>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0B87" w:rsidRPr="002B4491" w:rsidRDefault="00B8642A" w:rsidP="002B4491">
            <w:pPr>
              <w:numPr>
                <w:ilvl w:val="0"/>
                <w:numId w:val="32"/>
              </w:numPr>
              <w:ind w:left="360"/>
              <w:rPr>
                <w:rFonts w:ascii="Arial" w:hAnsi="Arial" w:cs="Arial"/>
                <w:sz w:val="22"/>
                <w:szCs w:val="22"/>
              </w:rPr>
            </w:pPr>
            <w:permStart w:id="1355572532" w:edGrp="everyone"/>
            <w:r w:rsidRPr="002B4491">
              <w:rPr>
                <w:rFonts w:ascii="Arial" w:hAnsi="Arial" w:cs="Arial"/>
                <w:sz w:val="22"/>
                <w:szCs w:val="22"/>
              </w:rPr>
              <w:t>Add 10% to 15% when working temperatures are below 4</w:t>
            </w:r>
            <w:r w:rsidR="002B4491">
              <w:rPr>
                <w:rFonts w:ascii="Arial" w:hAnsi="Arial" w:cs="Arial"/>
                <w:sz w:val="22"/>
                <w:szCs w:val="22"/>
              </w:rPr>
              <w:t xml:space="preserve">°c </w:t>
            </w:r>
            <w:r w:rsidRPr="002B4491">
              <w:rPr>
                <w:rFonts w:ascii="Arial" w:hAnsi="Arial" w:cs="Arial"/>
                <w:sz w:val="22"/>
                <w:szCs w:val="22"/>
              </w:rPr>
              <w:t xml:space="preserve">or above </w:t>
            </w:r>
            <w:r w:rsidR="002B4491">
              <w:rPr>
                <w:rFonts w:ascii="Arial" w:hAnsi="Arial" w:cs="Arial"/>
                <w:sz w:val="22"/>
                <w:szCs w:val="22"/>
              </w:rPr>
              <w:t>3</w:t>
            </w:r>
            <w:r w:rsidRPr="002B4491">
              <w:rPr>
                <w:rFonts w:ascii="Arial" w:hAnsi="Arial" w:cs="Arial"/>
                <w:sz w:val="22"/>
                <w:szCs w:val="22"/>
              </w:rPr>
              <w:t>5</w:t>
            </w:r>
            <w:r w:rsidR="002B4491">
              <w:rPr>
                <w:rFonts w:ascii="Arial" w:hAnsi="Arial" w:cs="Arial"/>
                <w:sz w:val="22"/>
                <w:szCs w:val="22"/>
              </w:rPr>
              <w:t>°c</w:t>
            </w:r>
            <w:r w:rsidRPr="002B4491">
              <w:rPr>
                <w:rFonts w:ascii="Arial" w:hAnsi="Arial" w:cs="Arial"/>
                <w:sz w:val="22"/>
                <w:szCs w:val="22"/>
              </w:rPr>
              <w:t>.</w:t>
            </w:r>
          </w:p>
          <w:p w:rsidR="002B4491" w:rsidRPr="002B4491" w:rsidRDefault="00B8642A" w:rsidP="002B4491">
            <w:pPr>
              <w:numPr>
                <w:ilvl w:val="0"/>
                <w:numId w:val="32"/>
              </w:numPr>
              <w:ind w:left="360"/>
              <w:rPr>
                <w:rFonts w:ascii="Arial" w:hAnsi="Arial" w:cs="Arial"/>
                <w:sz w:val="22"/>
                <w:szCs w:val="22"/>
              </w:rPr>
            </w:pPr>
            <w:r w:rsidRPr="002B4491">
              <w:rPr>
                <w:rFonts w:ascii="Arial" w:hAnsi="Arial" w:cs="Arial"/>
                <w:sz w:val="22"/>
                <w:szCs w:val="22"/>
              </w:rPr>
              <w:t>Add 15% to 25% for work on a ladder or a scaffold, in a crawl space, in a congested area or remote from</w:t>
            </w:r>
            <w:r w:rsidR="002B4491" w:rsidRPr="002B4491">
              <w:rPr>
                <w:rFonts w:ascii="Arial" w:hAnsi="Arial" w:cs="Arial"/>
                <w:sz w:val="22"/>
                <w:szCs w:val="22"/>
              </w:rPr>
              <w:t xml:space="preserve"> the material storage point.</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Deduct 10% when the work is in a large open area with excellent access and good light.</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Include all productive labo</w:t>
            </w:r>
            <w:r w:rsidR="002B4491">
              <w:rPr>
                <w:rFonts w:ascii="Arial" w:hAnsi="Arial" w:cs="Arial"/>
                <w:sz w:val="22"/>
                <w:szCs w:val="22"/>
              </w:rPr>
              <w:t>u</w:t>
            </w:r>
            <w:r w:rsidRPr="002B4491">
              <w:rPr>
                <w:rFonts w:ascii="Arial" w:hAnsi="Arial" w:cs="Arial"/>
                <w:sz w:val="22"/>
                <w:szCs w:val="22"/>
              </w:rPr>
              <w:t>r normally</w:t>
            </w:r>
            <w:r w:rsidR="002B4491">
              <w:rPr>
                <w:rFonts w:ascii="Arial" w:hAnsi="Arial" w:cs="Arial"/>
                <w:sz w:val="22"/>
                <w:szCs w:val="22"/>
              </w:rPr>
              <w:t>.</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Add 1% for each 10 feet that materials must be lifted above ground level.</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Add 5% to 50% for tradesmen with below average skills.</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Deduct 5% to 25% for highly motivated, highly skilled tradesmen.</w:t>
            </w:r>
          </w:p>
          <w:p w:rsidR="00910B87"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Deduct 10% to 20% when an identical task is repeated many times for several days at the same site.</w:t>
            </w:r>
          </w:p>
          <w:p w:rsidR="002B4491" w:rsidRPr="002B4491" w:rsidRDefault="00B8642A" w:rsidP="002B4491">
            <w:pPr>
              <w:numPr>
                <w:ilvl w:val="0"/>
                <w:numId w:val="33"/>
              </w:numPr>
              <w:ind w:left="360"/>
              <w:rPr>
                <w:rFonts w:ascii="Arial" w:hAnsi="Arial" w:cs="Arial"/>
                <w:sz w:val="22"/>
                <w:szCs w:val="22"/>
              </w:rPr>
            </w:pPr>
            <w:r w:rsidRPr="002B4491">
              <w:rPr>
                <w:rFonts w:ascii="Arial" w:hAnsi="Arial" w:cs="Arial"/>
                <w:sz w:val="22"/>
                <w:szCs w:val="22"/>
              </w:rPr>
              <w:t xml:space="preserve">Add 30% to 50% on small jobs where fitting and matching of materials is required, adjacent surfaces </w:t>
            </w:r>
            <w:proofErr w:type="gramStart"/>
            <w:r w:rsidRPr="002B4491">
              <w:rPr>
                <w:rFonts w:ascii="Arial" w:hAnsi="Arial" w:cs="Arial"/>
                <w:sz w:val="22"/>
                <w:szCs w:val="22"/>
              </w:rPr>
              <w:t>have</w:t>
            </w:r>
            <w:r w:rsidR="002B4491">
              <w:rPr>
                <w:rFonts w:ascii="Arial" w:hAnsi="Arial" w:cs="Arial"/>
                <w:sz w:val="22"/>
                <w:szCs w:val="22"/>
              </w:rPr>
              <w:t xml:space="preserve"> to</w:t>
            </w:r>
            <w:proofErr w:type="gramEnd"/>
            <w:r w:rsidR="002B4491" w:rsidRPr="002B4491">
              <w:rPr>
                <w:rFonts w:ascii="Arial" w:hAnsi="Arial" w:cs="Arial"/>
                <w:sz w:val="22"/>
                <w:szCs w:val="22"/>
              </w:rPr>
              <w:t xml:space="preserve"> be protected and the job site is occupied during construction.</w:t>
            </w:r>
          </w:p>
          <w:p w:rsidR="002B4491" w:rsidRPr="002B4491" w:rsidRDefault="00B8642A" w:rsidP="002B4491">
            <w:pPr>
              <w:numPr>
                <w:ilvl w:val="0"/>
                <w:numId w:val="34"/>
              </w:numPr>
              <w:ind w:left="360"/>
              <w:rPr>
                <w:rFonts w:ascii="Arial" w:hAnsi="Arial" w:cs="Arial"/>
                <w:sz w:val="22"/>
                <w:szCs w:val="22"/>
              </w:rPr>
            </w:pPr>
            <w:r w:rsidRPr="002B4491">
              <w:rPr>
                <w:rFonts w:ascii="Arial" w:hAnsi="Arial" w:cs="Arial"/>
                <w:sz w:val="22"/>
                <w:szCs w:val="22"/>
              </w:rPr>
              <w:t>Add 25% to 50% for work done following a major flood, fire, earthquake, hurricane or tornado while skilled</w:t>
            </w:r>
            <w:r w:rsidR="002B4491">
              <w:rPr>
                <w:rFonts w:ascii="Arial" w:hAnsi="Arial" w:cs="Arial"/>
                <w:sz w:val="22"/>
                <w:szCs w:val="22"/>
              </w:rPr>
              <w:t xml:space="preserve"> </w:t>
            </w:r>
            <w:r w:rsidR="002B4491" w:rsidRPr="002B4491">
              <w:rPr>
                <w:rFonts w:ascii="Arial" w:hAnsi="Arial" w:cs="Arial"/>
                <w:sz w:val="22"/>
                <w:szCs w:val="22"/>
              </w:rPr>
              <w:t>tradesmen are not readily available.</w:t>
            </w:r>
            <w:r w:rsidR="002B4491">
              <w:rPr>
                <w:rFonts w:ascii="Arial" w:hAnsi="Arial" w:cs="Arial"/>
                <w:sz w:val="22"/>
                <w:szCs w:val="22"/>
              </w:rPr>
              <w:t xml:space="preserve"> </w:t>
            </w:r>
            <w:r w:rsidR="002B4491" w:rsidRPr="002B4491">
              <w:rPr>
                <w:rFonts w:ascii="Arial" w:hAnsi="Arial" w:cs="Arial"/>
                <w:sz w:val="22"/>
                <w:szCs w:val="22"/>
              </w:rPr>
              <w:t>Material costs may also be higher after a major disaster.</w:t>
            </w:r>
          </w:p>
          <w:p w:rsidR="002B4491" w:rsidRPr="002B4491" w:rsidRDefault="00B8642A" w:rsidP="002B4491">
            <w:pPr>
              <w:numPr>
                <w:ilvl w:val="0"/>
                <w:numId w:val="35"/>
              </w:numPr>
              <w:ind w:left="360"/>
              <w:rPr>
                <w:rFonts w:ascii="Arial" w:hAnsi="Arial" w:cs="Arial"/>
                <w:sz w:val="22"/>
                <w:szCs w:val="22"/>
              </w:rPr>
            </w:pPr>
            <w:r w:rsidRPr="002B4491">
              <w:rPr>
                <w:rFonts w:ascii="Arial" w:hAnsi="Arial" w:cs="Arial"/>
                <w:sz w:val="22"/>
                <w:szCs w:val="22"/>
              </w:rPr>
              <w:t xml:space="preserve">Add 10% to 35% for demanding specs, rigid inspections, unreliable suppliers, a difficult owner or an </w:t>
            </w:r>
            <w:r w:rsidR="002B4491" w:rsidRPr="002B4491">
              <w:rPr>
                <w:rFonts w:ascii="Arial" w:hAnsi="Arial" w:cs="Arial"/>
                <w:sz w:val="22"/>
                <w:szCs w:val="22"/>
              </w:rPr>
              <w:t>inexperienced architect.</w:t>
            </w:r>
          </w:p>
          <w:permEnd w:id="1355572532"/>
          <w:p w:rsidR="00553419" w:rsidRPr="001C4084" w:rsidRDefault="00553419" w:rsidP="004B3B61">
            <w:pPr>
              <w:rPr>
                <w:rFonts w:ascii="Arial" w:hAnsi="Arial" w:cs="Arial"/>
                <w:sz w:val="22"/>
                <w:szCs w:val="22"/>
              </w:rPr>
            </w:pPr>
          </w:p>
        </w:tc>
        <w:sdt>
          <w:sdtPr>
            <w:rPr>
              <w:rFonts w:ascii="Arial" w:hAnsi="Arial" w:cs="Arial"/>
              <w:sz w:val="44"/>
              <w:szCs w:val="44"/>
            </w:rPr>
            <w:id w:val="195738155"/>
            <w14:checkbox>
              <w14:checked w14:val="0"/>
              <w14:checkedState w14:val="00FE" w14:font="Wingdings"/>
              <w14:uncheckedState w14:val="00A8" w14:font="Wingdings"/>
            </w14:checkbox>
          </w:sdtPr>
          <w:sdtContent>
            <w:permStart w:id="1684103476"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684103476" w:displacedByCustomXml="next"/>
          </w:sdtContent>
        </w:sdt>
      </w:tr>
    </w:tbl>
    <w:p w:rsidR="00553419" w:rsidRDefault="00553419" w:rsidP="00553419">
      <w:pPr>
        <w:rPr>
          <w:rFonts w:ascii="Arial" w:hAnsi="Arial" w:cs="Arial"/>
          <w:sz w:val="22"/>
          <w:szCs w:val="22"/>
        </w:rPr>
      </w:pPr>
    </w:p>
    <w:p w:rsidR="00A95451" w:rsidRPr="00830749" w:rsidRDefault="00A95451" w:rsidP="00A95451">
      <w:pPr>
        <w:pStyle w:val="11CSTCPLQuestionBullet"/>
        <w:ind w:left="709" w:hanging="709"/>
      </w:pPr>
      <w:bookmarkStart w:id="21" w:name="_Ref424114569"/>
      <w:r w:rsidRPr="00A95451">
        <w:lastRenderedPageBreak/>
        <w:t>If a bricklayer lays 600 bricks in an eight (8) hour day, what is the average number of bricks laid per hour by the bricklayer</w:t>
      </w:r>
      <w:r>
        <w:t xml:space="preserve">? </w:t>
      </w:r>
      <w:r w:rsidR="00F77923">
        <w:br/>
      </w:r>
      <w:r>
        <w:t>Tick your response.</w:t>
      </w:r>
      <w:bookmarkEnd w:id="21"/>
    </w:p>
    <w:p w:rsidR="00A95451" w:rsidRPr="00830749" w:rsidRDefault="00A95451" w:rsidP="00A954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A95451" w:rsidTr="0041662E">
        <w:tc>
          <w:tcPr>
            <w:tcW w:w="1113" w:type="dxa"/>
            <w:tcBorders>
              <w:top w:val="nil"/>
              <w:left w:val="nil"/>
              <w:bottom w:val="nil"/>
              <w:right w:val="single" w:sz="12" w:space="0" w:color="auto"/>
            </w:tcBorders>
            <w:shd w:val="clear" w:color="auto" w:fill="auto"/>
          </w:tcPr>
          <w:p w:rsidR="00A95451" w:rsidRDefault="00A95451" w:rsidP="004B3B61">
            <w:pPr>
              <w:keepNext/>
              <w:ind w:left="993" w:hanging="993"/>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A95451" w:rsidRDefault="00A95451" w:rsidP="004B3B61">
            <w:pPr>
              <w:keepNext/>
              <w:ind w:left="993" w:hanging="993"/>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A95451" w:rsidRDefault="00A95451" w:rsidP="004B3B61">
            <w:pPr>
              <w:keepNext/>
              <w:ind w:left="993" w:hanging="993"/>
              <w:jc w:val="center"/>
            </w:pPr>
            <w:r>
              <w:t>Possible Answers</w:t>
            </w:r>
          </w:p>
        </w:tc>
        <w:permStart w:id="1616399273" w:edGrp="everyone" w:displacedByCustomXml="next"/>
        <w:sdt>
          <w:sdtPr>
            <w:rPr>
              <w:rFonts w:ascii="Arial" w:hAnsi="Arial" w:cs="Arial"/>
              <w:sz w:val="44"/>
              <w:szCs w:val="44"/>
            </w:rPr>
            <w:id w:val="1274292627"/>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A95451" w:rsidRDefault="00FB7432" w:rsidP="004B3B61">
                <w:pPr>
                  <w:keepNext/>
                  <w:ind w:left="993" w:hanging="993"/>
                </w:pPr>
                <w:r>
                  <w:rPr>
                    <w:rFonts w:ascii="Arial" w:hAnsi="Arial" w:cs="Arial"/>
                    <w:sz w:val="44"/>
                    <w:szCs w:val="44"/>
                  </w:rPr>
                  <w:sym w:font="Wingdings" w:char="F0A8"/>
                </w:r>
              </w:p>
            </w:tc>
          </w:sdtContent>
        </w:sdt>
        <w:permEnd w:id="1616399273" w:displacedByCustomXml="prev"/>
      </w:tr>
      <w:tr w:rsidR="00A95451" w:rsidTr="0041662E">
        <w:trPr>
          <w:trHeight w:val="425"/>
          <w:hidden/>
        </w:trPr>
        <w:tc>
          <w:tcPr>
            <w:tcW w:w="1113" w:type="dxa"/>
            <w:tcBorders>
              <w:top w:val="nil"/>
              <w:left w:val="nil"/>
              <w:bottom w:val="nil"/>
              <w:right w:val="single" w:sz="12" w:space="0" w:color="auto"/>
            </w:tcBorders>
          </w:tcPr>
          <w:p w:rsidR="00A95451" w:rsidRPr="00FE608E" w:rsidRDefault="00A95451" w:rsidP="004B3B61">
            <w:pPr>
              <w:ind w:left="993" w:hanging="993"/>
              <w:jc w:val="center"/>
              <w:rPr>
                <w:vanish/>
              </w:rPr>
            </w:pPr>
          </w:p>
        </w:tc>
        <w:permStart w:id="1990487310" w:edGrp="everyone" w:displacedByCustomXml="next"/>
        <w:sdt>
          <w:sdtPr>
            <w:rPr>
              <w:sz w:val="36"/>
            </w:rPr>
            <w:id w:val="553353518"/>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A95451" w:rsidRPr="00626ED2" w:rsidRDefault="00EB66C1" w:rsidP="004B3B61">
                <w:pPr>
                  <w:ind w:left="993" w:hanging="993"/>
                  <w:jc w:val="center"/>
                </w:pPr>
                <w:r>
                  <w:rPr>
                    <w:rFonts w:ascii="MS Gothic" w:eastAsia="MS Gothic" w:hAnsi="MS Gothic" w:hint="eastAsia"/>
                    <w:sz w:val="36"/>
                  </w:rPr>
                  <w:t>☐</w:t>
                </w:r>
              </w:p>
            </w:tc>
          </w:sdtContent>
        </w:sdt>
        <w:permEnd w:id="1990487310" w:displacedByCustomXml="prev"/>
        <w:tc>
          <w:tcPr>
            <w:tcW w:w="6416" w:type="dxa"/>
            <w:tcBorders>
              <w:top w:val="single" w:sz="12" w:space="0" w:color="auto"/>
              <w:left w:val="single" w:sz="4" w:space="0" w:color="auto"/>
              <w:right w:val="single" w:sz="12" w:space="0" w:color="auto"/>
            </w:tcBorders>
            <w:shd w:val="clear" w:color="auto" w:fill="auto"/>
            <w:vAlign w:val="center"/>
          </w:tcPr>
          <w:p w:rsidR="00A95451" w:rsidRDefault="00A95451" w:rsidP="004B3B61">
            <w:pPr>
              <w:jc w:val="center"/>
            </w:pPr>
            <w:r>
              <w:t>65</w:t>
            </w:r>
          </w:p>
        </w:tc>
        <w:tc>
          <w:tcPr>
            <w:tcW w:w="570" w:type="dxa"/>
            <w:tcBorders>
              <w:top w:val="nil"/>
              <w:left w:val="single" w:sz="12" w:space="0" w:color="auto"/>
              <w:bottom w:val="nil"/>
              <w:right w:val="nil"/>
            </w:tcBorders>
          </w:tcPr>
          <w:p w:rsidR="00A95451" w:rsidRDefault="00A95451" w:rsidP="004B3B61">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367609516" w:edGrp="everyone" w:displacedByCustomXml="next"/>
        <w:sdt>
          <w:sdtPr>
            <w:rPr>
              <w:sz w:val="36"/>
            </w:rPr>
            <w:id w:val="-65145111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367609516"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70422364" w:edGrp="everyone" w:displacedByCustomXml="next"/>
        <w:sdt>
          <w:sdtPr>
            <w:rPr>
              <w:sz w:val="36"/>
            </w:rPr>
            <w:id w:val="-180584219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7042236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55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143103418" w:edGrp="everyone" w:displacedByCustomXml="next"/>
        <w:sdt>
          <w:sdtPr>
            <w:rPr>
              <w:sz w:val="36"/>
            </w:rPr>
            <w:id w:val="700290729"/>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143103418"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90</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498542234" w:edGrp="everyone" w:displacedByCustomXml="next"/>
        <w:sdt>
          <w:sdtPr>
            <w:rPr>
              <w:sz w:val="36"/>
            </w:rPr>
            <w:id w:val="1563446681"/>
            <w14:checkbox>
              <w14:checked w14:val="1"/>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0B018D" w:rsidP="0041662E">
                <w:pPr>
                  <w:ind w:left="993" w:hanging="993"/>
                  <w:jc w:val="center"/>
                </w:pPr>
                <w:r>
                  <w:rPr>
                    <w:rFonts w:ascii="MS Gothic" w:eastAsia="MS Gothic" w:hAnsi="MS Gothic" w:hint="eastAsia"/>
                    <w:sz w:val="36"/>
                  </w:rPr>
                  <w:t>☒</w:t>
                </w:r>
              </w:p>
            </w:tc>
          </w:sdtContent>
        </w:sdt>
        <w:permEnd w:id="49854223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75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24717804" w:edGrp="everyone" w:displacedByCustomXml="next"/>
        <w:sdt>
          <w:sdtPr>
            <w:rPr>
              <w:sz w:val="36"/>
            </w:rPr>
            <w:id w:val="2031675344"/>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24717804"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105</w:t>
            </w:r>
          </w:p>
        </w:tc>
        <w:tc>
          <w:tcPr>
            <w:tcW w:w="570" w:type="dxa"/>
            <w:tcBorders>
              <w:top w:val="nil"/>
              <w:left w:val="single" w:sz="12" w:space="0" w:color="auto"/>
              <w:bottom w:val="nil"/>
              <w:right w:val="nil"/>
            </w:tcBorders>
          </w:tcPr>
          <w:p w:rsidR="0041662E" w:rsidRDefault="0041662E" w:rsidP="0041662E">
            <w:pPr>
              <w:ind w:left="993" w:hanging="993"/>
            </w:pPr>
          </w:p>
        </w:tc>
      </w:tr>
      <w:tr w:rsidR="0041662E" w:rsidTr="0041662E">
        <w:trPr>
          <w:trHeight w:val="425"/>
          <w:hidden/>
        </w:trPr>
        <w:tc>
          <w:tcPr>
            <w:tcW w:w="1113" w:type="dxa"/>
            <w:tcBorders>
              <w:top w:val="nil"/>
              <w:left w:val="nil"/>
              <w:bottom w:val="nil"/>
              <w:right w:val="single" w:sz="12" w:space="0" w:color="auto"/>
            </w:tcBorders>
          </w:tcPr>
          <w:p w:rsidR="0041662E" w:rsidRPr="00FE608E" w:rsidRDefault="0041662E" w:rsidP="0041662E">
            <w:pPr>
              <w:ind w:left="993" w:hanging="993"/>
              <w:jc w:val="center"/>
              <w:rPr>
                <w:vanish/>
              </w:rPr>
            </w:pPr>
          </w:p>
        </w:tc>
        <w:permStart w:id="1864917905" w:edGrp="everyone" w:displacedByCustomXml="next"/>
        <w:sdt>
          <w:sdtPr>
            <w:rPr>
              <w:sz w:val="36"/>
            </w:rPr>
            <w:id w:val="117727085"/>
            <w14:checkbox>
              <w14:checked w14:val="0"/>
              <w14:checkedState w14:val="2612" w14:font="MS Gothic"/>
              <w14:uncheckedState w14:val="2610" w14:font="MS Gothic"/>
            </w14:checkbox>
          </w:sdtPr>
          <w:sdtContent>
            <w:tc>
              <w:tcPr>
                <w:tcW w:w="988" w:type="dxa"/>
                <w:tcBorders>
                  <w:top w:val="single" w:sz="12" w:space="0" w:color="auto"/>
                  <w:left w:val="single" w:sz="12" w:space="0" w:color="auto"/>
                  <w:right w:val="single" w:sz="4" w:space="0" w:color="auto"/>
                </w:tcBorders>
                <w:shd w:val="clear" w:color="auto" w:fill="auto"/>
                <w:vAlign w:val="center"/>
              </w:tcPr>
              <w:p w:rsidR="0041662E" w:rsidRPr="00626ED2" w:rsidRDefault="0041662E" w:rsidP="0041662E">
                <w:pPr>
                  <w:ind w:left="993" w:hanging="993"/>
                  <w:jc w:val="center"/>
                </w:pPr>
                <w:r>
                  <w:rPr>
                    <w:rFonts w:ascii="MS Gothic" w:eastAsia="MS Gothic" w:hAnsi="MS Gothic" w:hint="eastAsia"/>
                    <w:sz w:val="36"/>
                  </w:rPr>
                  <w:t>☐</w:t>
                </w:r>
              </w:p>
            </w:tc>
          </w:sdtContent>
        </w:sdt>
        <w:permEnd w:id="1864917905" w:displacedByCustomXml="prev"/>
        <w:tc>
          <w:tcPr>
            <w:tcW w:w="6416" w:type="dxa"/>
            <w:tcBorders>
              <w:left w:val="single" w:sz="4" w:space="0" w:color="auto"/>
              <w:right w:val="single" w:sz="12" w:space="0" w:color="auto"/>
            </w:tcBorders>
            <w:shd w:val="clear" w:color="auto" w:fill="auto"/>
            <w:vAlign w:val="center"/>
          </w:tcPr>
          <w:p w:rsidR="0041662E" w:rsidRDefault="0041662E" w:rsidP="0041662E">
            <w:pPr>
              <w:jc w:val="center"/>
            </w:pPr>
            <w:r>
              <w:t>85</w:t>
            </w:r>
          </w:p>
        </w:tc>
        <w:tc>
          <w:tcPr>
            <w:tcW w:w="570" w:type="dxa"/>
            <w:tcBorders>
              <w:top w:val="nil"/>
              <w:left w:val="single" w:sz="12" w:space="0" w:color="auto"/>
              <w:bottom w:val="nil"/>
              <w:right w:val="nil"/>
            </w:tcBorders>
          </w:tcPr>
          <w:p w:rsidR="0041662E" w:rsidRDefault="0041662E" w:rsidP="0041662E">
            <w:pPr>
              <w:ind w:left="993" w:hanging="993"/>
            </w:pPr>
          </w:p>
        </w:tc>
      </w:tr>
    </w:tbl>
    <w:p w:rsidR="00A95451" w:rsidRDefault="00A95451" w:rsidP="00A95451">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2" w:name="_Ref424114881"/>
      <w:r w:rsidRPr="00A95451">
        <w:rPr>
          <w:bCs/>
        </w:rPr>
        <w:t>What and where are some of the potential sources you could go to in choosing your suppliers for goods and services?</w:t>
      </w:r>
      <w:bookmarkEnd w:id="22"/>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3288"/>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Pr="001C4084" w:rsidRDefault="007F4A1F" w:rsidP="004B3B61">
            <w:pPr>
              <w:rPr>
                <w:rFonts w:ascii="Arial" w:hAnsi="Arial" w:cs="Arial"/>
                <w:sz w:val="22"/>
                <w:szCs w:val="22"/>
              </w:rPr>
            </w:pPr>
            <w:permStart w:id="1036933664" w:edGrp="everyone"/>
            <w:r w:rsidRPr="007F4A1F">
              <w:rPr>
                <w:rFonts w:ascii="Arial" w:hAnsi="Arial" w:cs="Arial"/>
                <w:sz w:val="22"/>
                <w:szCs w:val="22"/>
              </w:rPr>
              <w:t>Online is the best way to locate suppliers such as manufacturers and wholesalers. They may also advertise in the Yellow Pages. Attending industry events and exhibitions is another good way to find suppliers and examine their products and services. You can also use your networks to find suppliers</w:t>
            </w:r>
            <w:r w:rsidR="002F651B">
              <w:rPr>
                <w:rFonts w:ascii="Arial" w:hAnsi="Arial" w:cs="Arial"/>
                <w:sz w:val="22"/>
                <w:szCs w:val="22"/>
              </w:rPr>
              <w:t>.</w:t>
            </w:r>
            <w:permEnd w:id="1036933664"/>
          </w:p>
        </w:tc>
        <w:sdt>
          <w:sdtPr>
            <w:rPr>
              <w:rFonts w:ascii="Arial" w:hAnsi="Arial" w:cs="Arial"/>
              <w:sz w:val="44"/>
              <w:szCs w:val="44"/>
            </w:rPr>
            <w:id w:val="1254857515"/>
            <w14:checkbox>
              <w14:checked w14:val="0"/>
              <w14:checkedState w14:val="00FE" w14:font="Wingdings"/>
              <w14:uncheckedState w14:val="00A8" w14:font="Wingdings"/>
            </w14:checkbox>
          </w:sdtPr>
          <w:sdtContent>
            <w:permStart w:id="1909423742"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1909423742" w:displacedByCustomXml="next"/>
          </w:sdtContent>
        </w:sdt>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A95451">
      <w:pPr>
        <w:pStyle w:val="11CSTCPLQuestionBullet"/>
      </w:pPr>
      <w:bookmarkStart w:id="23" w:name="_Ref424114882"/>
      <w:r>
        <w:t>What are some of the primary (k</w:t>
      </w:r>
      <w:r w:rsidRPr="00A95451">
        <w:t>ey) factors for choosing your suppliers?</w:t>
      </w:r>
      <w:bookmarkEnd w:id="23"/>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2835"/>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3419" w:rsidRDefault="0040332B" w:rsidP="004B3B61">
            <w:pPr>
              <w:rPr>
                <w:rFonts w:ascii="Arial" w:hAnsi="Arial" w:cs="Arial"/>
                <w:sz w:val="22"/>
                <w:szCs w:val="22"/>
              </w:rPr>
            </w:pPr>
            <w:permStart w:id="1581469803" w:edGrp="everyone"/>
            <w:r>
              <w:rPr>
                <w:rFonts w:ascii="Arial" w:hAnsi="Arial" w:cs="Arial"/>
                <w:sz w:val="22"/>
                <w:szCs w:val="22"/>
              </w:rPr>
              <w:t>Price</w:t>
            </w:r>
            <w:r w:rsidR="00156994">
              <w:rPr>
                <w:rFonts w:ascii="Arial" w:hAnsi="Arial" w:cs="Arial"/>
                <w:sz w:val="22"/>
                <w:szCs w:val="22"/>
              </w:rPr>
              <w:t xml:space="preserve"> - </w:t>
            </w:r>
            <w:r w:rsidR="00156994">
              <w:rPr>
                <w:rFonts w:ascii="Arial" w:hAnsi="Arial" w:cs="Arial"/>
                <w:color w:val="242424"/>
              </w:rPr>
              <w:t>a key consideration for choosing suppliers is affordability. If you are focused on managing your finances, competitively priced suppliers are an attractive option.</w:t>
            </w:r>
          </w:p>
          <w:p w:rsidR="00553419" w:rsidRDefault="0040332B" w:rsidP="004B3B61">
            <w:pPr>
              <w:rPr>
                <w:rFonts w:ascii="Arial" w:hAnsi="Arial" w:cs="Arial"/>
                <w:sz w:val="22"/>
                <w:szCs w:val="22"/>
              </w:rPr>
            </w:pPr>
            <w:r>
              <w:rPr>
                <w:rFonts w:ascii="Arial" w:hAnsi="Arial" w:cs="Arial"/>
                <w:sz w:val="22"/>
                <w:szCs w:val="22"/>
              </w:rPr>
              <w:t>Reliability</w:t>
            </w:r>
            <w:r w:rsidR="00156994">
              <w:rPr>
                <w:rFonts w:ascii="Arial" w:hAnsi="Arial" w:cs="Arial"/>
                <w:sz w:val="22"/>
                <w:szCs w:val="22"/>
              </w:rPr>
              <w:t xml:space="preserve"> - </w:t>
            </w:r>
            <w:r w:rsidR="00156994">
              <w:rPr>
                <w:rFonts w:ascii="Arial" w:hAnsi="Arial" w:cs="Arial"/>
                <w:color w:val="242424"/>
              </w:rPr>
              <w:t>Reliable suppliers deliver the right goods or services on time, as described.</w:t>
            </w:r>
          </w:p>
          <w:p w:rsidR="00553419" w:rsidRDefault="00156994" w:rsidP="004B3B61">
            <w:pPr>
              <w:rPr>
                <w:rFonts w:ascii="Arial" w:hAnsi="Arial" w:cs="Arial"/>
                <w:sz w:val="22"/>
                <w:szCs w:val="22"/>
              </w:rPr>
            </w:pPr>
            <w:r>
              <w:rPr>
                <w:rFonts w:ascii="Arial" w:hAnsi="Arial" w:cs="Arial"/>
                <w:sz w:val="22"/>
                <w:szCs w:val="22"/>
              </w:rPr>
              <w:t xml:space="preserve">Stability - </w:t>
            </w:r>
            <w:r>
              <w:rPr>
                <w:rFonts w:ascii="Arial" w:hAnsi="Arial" w:cs="Arial"/>
                <w:color w:val="242424"/>
              </w:rPr>
              <w:t>Stability is important, especially if you are entering into a long-term contract with a supplier or they are the only supplier of an item you need for your business.</w:t>
            </w:r>
          </w:p>
          <w:p w:rsidR="00553419" w:rsidRDefault="00156994" w:rsidP="004B3B61">
            <w:pPr>
              <w:rPr>
                <w:rFonts w:ascii="Arial" w:hAnsi="Arial" w:cs="Arial"/>
                <w:sz w:val="22"/>
                <w:szCs w:val="22"/>
              </w:rPr>
            </w:pPr>
            <w:r>
              <w:rPr>
                <w:rFonts w:ascii="Arial" w:hAnsi="Arial" w:cs="Arial"/>
                <w:sz w:val="22"/>
                <w:szCs w:val="22"/>
              </w:rPr>
              <w:t xml:space="preserve">Location - </w:t>
            </w:r>
            <w:r>
              <w:rPr>
                <w:rFonts w:ascii="Arial" w:hAnsi="Arial" w:cs="Arial"/>
                <w:color w:val="242424"/>
              </w:rPr>
              <w:t>Dealing with distant suppliers might mean longer delivery times and extra freight costs. If you need something quickly, a local supplier might be a better option.</w:t>
            </w:r>
          </w:p>
          <w:p w:rsidR="00553419" w:rsidRDefault="00156994" w:rsidP="004B3B61">
            <w:pPr>
              <w:rPr>
                <w:rFonts w:ascii="Arial" w:hAnsi="Arial" w:cs="Arial"/>
                <w:sz w:val="22"/>
                <w:szCs w:val="22"/>
              </w:rPr>
            </w:pPr>
            <w:r>
              <w:rPr>
                <w:rFonts w:ascii="Arial" w:hAnsi="Arial" w:cs="Arial"/>
                <w:sz w:val="22"/>
                <w:szCs w:val="22"/>
              </w:rPr>
              <w:lastRenderedPageBreak/>
              <w:t xml:space="preserve">Supplier Groups - </w:t>
            </w:r>
            <w:r>
              <w:rPr>
                <w:rFonts w:ascii="Arial" w:hAnsi="Arial" w:cs="Arial"/>
                <w:color w:val="242424"/>
              </w:rPr>
              <w:t>If your supplier goes out of business or cannot deliver, your business will suffer. It might be a better idea to use a carefully selected group of suppliers as insurance against any problems occurring.</w:t>
            </w:r>
          </w:p>
          <w:permEnd w:id="1581469803"/>
          <w:p w:rsidR="00553419" w:rsidRPr="001C4084" w:rsidRDefault="00553419" w:rsidP="004B3B61">
            <w:pPr>
              <w:rPr>
                <w:rFonts w:ascii="Arial" w:hAnsi="Arial" w:cs="Arial"/>
                <w:sz w:val="22"/>
                <w:szCs w:val="22"/>
              </w:rPr>
            </w:pPr>
          </w:p>
        </w:tc>
        <w:sdt>
          <w:sdtPr>
            <w:rPr>
              <w:rFonts w:ascii="Arial" w:hAnsi="Arial" w:cs="Arial"/>
              <w:sz w:val="44"/>
              <w:szCs w:val="44"/>
            </w:rPr>
            <w:id w:val="655733050"/>
            <w14:checkbox>
              <w14:checked w14:val="0"/>
              <w14:checkedState w14:val="00FE" w14:font="Wingdings"/>
              <w14:uncheckedState w14:val="00A8" w14:font="Wingdings"/>
            </w14:checkbox>
          </w:sdtPr>
          <w:sdtContent>
            <w:permStart w:id="2083532659"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2083532659" w:displacedByCustomXml="next"/>
          </w:sdtContent>
        </w:sdt>
      </w:tr>
    </w:tbl>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4" w:name="_Ref424114994"/>
      <w:r w:rsidRPr="00A95451">
        <w:t>What are some of the ways you could communicate with your suppliers for gaining quotes?</w:t>
      </w:r>
      <w:bookmarkEnd w:id="24"/>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6994" w:rsidRPr="00156994" w:rsidRDefault="00156994" w:rsidP="00156994">
            <w:pPr>
              <w:rPr>
                <w:rFonts w:ascii="Arial" w:hAnsi="Arial" w:cs="Arial"/>
                <w:sz w:val="22"/>
                <w:szCs w:val="22"/>
              </w:rPr>
            </w:pPr>
            <w:permStart w:id="599943272" w:edGrp="everyone"/>
            <w:r w:rsidRPr="00156994">
              <w:rPr>
                <w:rFonts w:ascii="Arial" w:hAnsi="Arial" w:cs="Arial"/>
                <w:sz w:val="22"/>
                <w:szCs w:val="22"/>
              </w:rPr>
              <w:t>T</w:t>
            </w:r>
            <w:r>
              <w:rPr>
                <w:rFonts w:ascii="Arial" w:hAnsi="Arial" w:cs="Arial"/>
                <w:sz w:val="22"/>
                <w:szCs w:val="22"/>
              </w:rPr>
              <w:t xml:space="preserve">o obtain quotes the following </w:t>
            </w:r>
            <w:r w:rsidRPr="00156994">
              <w:rPr>
                <w:rFonts w:ascii="Arial" w:hAnsi="Arial" w:cs="Arial"/>
                <w:sz w:val="22"/>
                <w:szCs w:val="22"/>
              </w:rPr>
              <w:t>options are available:</w:t>
            </w:r>
          </w:p>
          <w:p w:rsidR="0039040B" w:rsidRPr="00156994" w:rsidRDefault="0039040B" w:rsidP="00156994">
            <w:pPr>
              <w:numPr>
                <w:ilvl w:val="1"/>
                <w:numId w:val="36"/>
              </w:numPr>
              <w:rPr>
                <w:rFonts w:ascii="Arial" w:hAnsi="Arial" w:cs="Arial"/>
                <w:sz w:val="22"/>
                <w:szCs w:val="22"/>
              </w:rPr>
            </w:pPr>
            <w:r w:rsidRPr="00156994">
              <w:rPr>
                <w:rFonts w:ascii="Arial" w:hAnsi="Arial" w:cs="Arial"/>
                <w:sz w:val="22"/>
                <w:szCs w:val="22"/>
              </w:rPr>
              <w:t>written request</w:t>
            </w:r>
          </w:p>
          <w:p w:rsidR="0039040B" w:rsidRPr="00156994" w:rsidRDefault="0039040B" w:rsidP="00156994">
            <w:pPr>
              <w:numPr>
                <w:ilvl w:val="1"/>
                <w:numId w:val="36"/>
              </w:numPr>
              <w:rPr>
                <w:rFonts w:ascii="Arial" w:hAnsi="Arial" w:cs="Arial"/>
                <w:sz w:val="22"/>
                <w:szCs w:val="22"/>
              </w:rPr>
            </w:pPr>
            <w:r w:rsidRPr="00156994">
              <w:rPr>
                <w:rFonts w:ascii="Arial" w:hAnsi="Arial" w:cs="Arial"/>
                <w:sz w:val="22"/>
                <w:szCs w:val="22"/>
              </w:rPr>
              <w:t>email request</w:t>
            </w:r>
          </w:p>
          <w:p w:rsidR="0039040B" w:rsidRPr="00156994" w:rsidRDefault="0039040B" w:rsidP="00156994">
            <w:pPr>
              <w:numPr>
                <w:ilvl w:val="1"/>
                <w:numId w:val="36"/>
              </w:numPr>
              <w:rPr>
                <w:rFonts w:ascii="Arial" w:hAnsi="Arial" w:cs="Arial"/>
                <w:sz w:val="22"/>
                <w:szCs w:val="22"/>
              </w:rPr>
            </w:pPr>
            <w:r w:rsidRPr="00156994">
              <w:rPr>
                <w:rFonts w:ascii="Arial" w:hAnsi="Arial" w:cs="Arial"/>
                <w:sz w:val="22"/>
                <w:szCs w:val="22"/>
              </w:rPr>
              <w:t>faxed request</w:t>
            </w:r>
          </w:p>
          <w:p w:rsidR="0039040B" w:rsidRPr="00156994" w:rsidRDefault="0039040B" w:rsidP="00156994">
            <w:pPr>
              <w:numPr>
                <w:ilvl w:val="1"/>
                <w:numId w:val="36"/>
              </w:numPr>
              <w:rPr>
                <w:rFonts w:ascii="Arial" w:hAnsi="Arial" w:cs="Arial"/>
                <w:sz w:val="22"/>
                <w:szCs w:val="22"/>
              </w:rPr>
            </w:pPr>
            <w:r w:rsidRPr="00156994">
              <w:rPr>
                <w:rFonts w:ascii="Arial" w:hAnsi="Arial" w:cs="Arial"/>
                <w:sz w:val="22"/>
                <w:szCs w:val="22"/>
              </w:rPr>
              <w:t>telephone request</w:t>
            </w:r>
          </w:p>
          <w:p w:rsidR="0039040B" w:rsidRPr="00156994" w:rsidRDefault="0039040B" w:rsidP="00156994">
            <w:pPr>
              <w:numPr>
                <w:ilvl w:val="1"/>
                <w:numId w:val="36"/>
              </w:numPr>
              <w:rPr>
                <w:rFonts w:ascii="Arial" w:hAnsi="Arial" w:cs="Arial"/>
                <w:sz w:val="22"/>
                <w:szCs w:val="22"/>
              </w:rPr>
            </w:pPr>
            <w:r w:rsidRPr="00156994">
              <w:rPr>
                <w:rFonts w:ascii="Arial" w:hAnsi="Arial" w:cs="Arial"/>
                <w:sz w:val="22"/>
                <w:szCs w:val="22"/>
              </w:rPr>
              <w:t>verbal request</w:t>
            </w:r>
          </w:p>
          <w:permEnd w:id="599943272"/>
          <w:p w:rsidR="00553419" w:rsidRPr="001C4084" w:rsidRDefault="00553419" w:rsidP="004B3B61">
            <w:pPr>
              <w:rPr>
                <w:rFonts w:ascii="Arial" w:hAnsi="Arial" w:cs="Arial"/>
                <w:sz w:val="22"/>
                <w:szCs w:val="22"/>
              </w:rPr>
            </w:pPr>
          </w:p>
        </w:tc>
        <w:permStart w:id="1075594716" w:edGrp="everyone" w:displacedByCustomXml="next"/>
        <w:sdt>
          <w:sdtPr>
            <w:rPr>
              <w:rFonts w:ascii="Arial" w:hAnsi="Arial" w:cs="Arial"/>
              <w:sz w:val="44"/>
              <w:szCs w:val="44"/>
            </w:rPr>
            <w:id w:val="13224729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53419" w:rsidRPr="00E106BF" w:rsidRDefault="00C33AD4" w:rsidP="004B3B61">
                <w:pPr>
                  <w:rPr>
                    <w:rFonts w:ascii="Arial" w:hAnsi="Arial" w:cs="Arial"/>
                    <w:sz w:val="44"/>
                    <w:szCs w:val="44"/>
                  </w:rPr>
                </w:pPr>
                <w:r>
                  <w:rPr>
                    <w:rFonts w:ascii="Arial" w:hAnsi="Arial" w:cs="Arial"/>
                    <w:sz w:val="44"/>
                    <w:szCs w:val="44"/>
                  </w:rPr>
                  <w:sym w:font="Wingdings" w:char="F0A8"/>
                </w:r>
              </w:p>
            </w:tc>
          </w:sdtContent>
        </w:sdt>
        <w:permEnd w:id="1075594716" w:displacedByCustomXml="prev"/>
      </w:tr>
    </w:tbl>
    <w:p w:rsidR="00553419" w:rsidRDefault="00553419" w:rsidP="00553419">
      <w:pPr>
        <w:rPr>
          <w:rFonts w:ascii="Arial" w:hAnsi="Arial" w:cs="Arial"/>
          <w:sz w:val="22"/>
          <w:szCs w:val="22"/>
        </w:rPr>
      </w:pPr>
    </w:p>
    <w:p w:rsidR="00553419" w:rsidRDefault="00553419" w:rsidP="00553419">
      <w:pPr>
        <w:rPr>
          <w:rFonts w:ascii="Arial" w:hAnsi="Arial" w:cs="Arial"/>
          <w:sz w:val="22"/>
          <w:szCs w:val="22"/>
        </w:rPr>
      </w:pPr>
    </w:p>
    <w:p w:rsidR="00553419" w:rsidRPr="00830749" w:rsidRDefault="00A95451" w:rsidP="00553419">
      <w:pPr>
        <w:pStyle w:val="11CSTCPLQuestionBullet"/>
        <w:ind w:left="709" w:hanging="709"/>
      </w:pPr>
      <w:bookmarkStart w:id="25" w:name="_Ref424115147"/>
      <w:r>
        <w:t>Explain the concept of a ‘Labour Only’</w:t>
      </w:r>
      <w:r w:rsidR="00C42708">
        <w:t xml:space="preserve"> q</w:t>
      </w:r>
      <w:r w:rsidRPr="00A95451">
        <w:t>uote?</w:t>
      </w:r>
      <w:bookmarkEnd w:id="25"/>
    </w:p>
    <w:p w:rsidR="00553419" w:rsidRPr="00830749" w:rsidRDefault="00553419" w:rsidP="0055341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53419" w:rsidRPr="00830749" w:rsidTr="00A72DCF">
        <w:trPr>
          <w:trHeight w:val="5839"/>
        </w:trPr>
        <w:tc>
          <w:tcPr>
            <w:tcW w:w="1027" w:type="dxa"/>
            <w:tcBorders>
              <w:top w:val="nil"/>
              <w:left w:val="nil"/>
              <w:bottom w:val="nil"/>
              <w:right w:val="single" w:sz="4" w:space="0" w:color="auto"/>
            </w:tcBorders>
          </w:tcPr>
          <w:p w:rsidR="00553419" w:rsidRPr="001C4084" w:rsidRDefault="00553419"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56994" w:rsidRPr="00156994" w:rsidRDefault="00156994" w:rsidP="00156994">
            <w:pPr>
              <w:rPr>
                <w:rFonts w:ascii="Arial" w:hAnsi="Arial" w:cs="Arial"/>
                <w:sz w:val="22"/>
                <w:szCs w:val="22"/>
              </w:rPr>
            </w:pPr>
            <w:permStart w:id="462883440" w:edGrp="everyone"/>
            <w:r>
              <w:rPr>
                <w:rFonts w:ascii="Arial" w:hAnsi="Arial" w:cs="Arial"/>
                <w:sz w:val="22"/>
                <w:szCs w:val="22"/>
              </w:rPr>
              <w:t>L</w:t>
            </w:r>
            <w:r w:rsidRPr="00156994">
              <w:rPr>
                <w:rFonts w:ascii="Arial" w:hAnsi="Arial" w:cs="Arial"/>
                <w:sz w:val="22"/>
                <w:szCs w:val="22"/>
              </w:rPr>
              <w:t>abour can be quoted as part of the cost of construction. In this type of quote, labour can be quoted in three different ways:</w:t>
            </w:r>
          </w:p>
          <w:p w:rsidR="00156994" w:rsidRDefault="00156994" w:rsidP="00156994">
            <w:pPr>
              <w:pStyle w:val="ListParagraph"/>
              <w:numPr>
                <w:ilvl w:val="0"/>
                <w:numId w:val="36"/>
              </w:numPr>
              <w:rPr>
                <w:rFonts w:ascii="Arial" w:hAnsi="Arial" w:cs="Arial"/>
                <w:sz w:val="22"/>
                <w:szCs w:val="22"/>
              </w:rPr>
            </w:pPr>
            <w:r w:rsidRPr="00156994">
              <w:rPr>
                <w:rFonts w:ascii="Arial" w:hAnsi="Arial" w:cs="Arial"/>
                <w:sz w:val="22"/>
                <w:szCs w:val="22"/>
              </w:rPr>
              <w:t>Per unit: installation of doors is usually quoted per unit</w:t>
            </w:r>
          </w:p>
          <w:p w:rsidR="00156994" w:rsidRDefault="00156994" w:rsidP="00156994">
            <w:pPr>
              <w:pStyle w:val="ListParagraph"/>
              <w:numPr>
                <w:ilvl w:val="0"/>
                <w:numId w:val="36"/>
              </w:numPr>
              <w:rPr>
                <w:rFonts w:ascii="Arial" w:hAnsi="Arial" w:cs="Arial"/>
                <w:sz w:val="22"/>
                <w:szCs w:val="22"/>
              </w:rPr>
            </w:pPr>
            <w:r w:rsidRPr="00156994">
              <w:rPr>
                <w:rFonts w:ascii="Arial" w:hAnsi="Arial" w:cs="Arial"/>
                <w:sz w:val="22"/>
                <w:szCs w:val="22"/>
              </w:rPr>
              <w:t>Per lineal metre: the cost of building walls to a specified height such as 2400 mm may be quoted per lineal metre of wall length</w:t>
            </w:r>
          </w:p>
          <w:p w:rsidR="00156994" w:rsidRPr="00156994" w:rsidRDefault="00156994" w:rsidP="00156994">
            <w:pPr>
              <w:pStyle w:val="ListParagraph"/>
              <w:numPr>
                <w:ilvl w:val="0"/>
                <w:numId w:val="36"/>
              </w:numPr>
              <w:rPr>
                <w:rFonts w:ascii="Arial" w:hAnsi="Arial" w:cs="Arial"/>
                <w:sz w:val="22"/>
                <w:szCs w:val="22"/>
              </w:rPr>
            </w:pPr>
            <w:r w:rsidRPr="00156994">
              <w:rPr>
                <w:rFonts w:ascii="Arial" w:hAnsi="Arial" w:cs="Arial"/>
                <w:sz w:val="22"/>
                <w:szCs w:val="22"/>
              </w:rPr>
              <w:t>Per square metre: the cost of building wall may be quoted on the floor area in square metres</w:t>
            </w:r>
          </w:p>
          <w:permEnd w:id="462883440"/>
          <w:p w:rsidR="00553419" w:rsidRPr="001C4084" w:rsidRDefault="00553419" w:rsidP="004B3B61">
            <w:pPr>
              <w:rPr>
                <w:rFonts w:ascii="Arial" w:hAnsi="Arial" w:cs="Arial"/>
                <w:sz w:val="22"/>
                <w:szCs w:val="22"/>
              </w:rPr>
            </w:pPr>
          </w:p>
        </w:tc>
        <w:sdt>
          <w:sdtPr>
            <w:rPr>
              <w:rFonts w:ascii="Arial" w:hAnsi="Arial" w:cs="Arial"/>
              <w:sz w:val="44"/>
              <w:szCs w:val="44"/>
            </w:rPr>
            <w:id w:val="1513499715"/>
            <w14:checkbox>
              <w14:checked w14:val="0"/>
              <w14:checkedState w14:val="00FE" w14:font="Wingdings"/>
              <w14:uncheckedState w14:val="00A8" w14:font="Wingdings"/>
            </w14:checkbox>
          </w:sdtPr>
          <w:sdtContent>
            <w:permStart w:id="2128227270" w:edGrp="everyone" w:displacedByCustomXml="prev"/>
            <w:tc>
              <w:tcPr>
                <w:tcW w:w="567" w:type="dxa"/>
                <w:tcBorders>
                  <w:top w:val="nil"/>
                  <w:left w:val="single" w:sz="4" w:space="0" w:color="auto"/>
                  <w:bottom w:val="nil"/>
                  <w:right w:val="nil"/>
                </w:tcBorders>
                <w:tcMar>
                  <w:left w:w="57" w:type="dxa"/>
                  <w:right w:w="57" w:type="dxa"/>
                </w:tcMar>
              </w:tcPr>
              <w:p w:rsidR="00553419" w:rsidRPr="00E106BF" w:rsidRDefault="008E641B" w:rsidP="004B3B61">
                <w:pPr>
                  <w:rPr>
                    <w:rFonts w:ascii="Arial" w:hAnsi="Arial" w:cs="Arial"/>
                    <w:sz w:val="44"/>
                    <w:szCs w:val="44"/>
                  </w:rPr>
                </w:pPr>
                <w:r>
                  <w:rPr>
                    <w:rFonts w:ascii="Arial" w:hAnsi="Arial" w:cs="Arial"/>
                    <w:sz w:val="44"/>
                    <w:szCs w:val="44"/>
                  </w:rPr>
                  <w:sym w:font="Wingdings" w:char="F0A8"/>
                </w:r>
              </w:p>
            </w:tc>
            <w:permEnd w:id="2128227270" w:displacedByCustomXml="next"/>
          </w:sdtContent>
        </w:sdt>
      </w:tr>
    </w:tbl>
    <w:p w:rsidR="00553419" w:rsidRDefault="00553419" w:rsidP="00553419">
      <w:pPr>
        <w:rPr>
          <w:rFonts w:ascii="Arial" w:hAnsi="Arial" w:cs="Arial"/>
          <w:sz w:val="22"/>
          <w:szCs w:val="22"/>
        </w:rPr>
      </w:pPr>
    </w:p>
    <w:p w:rsidR="00561B85" w:rsidRPr="00561B85" w:rsidRDefault="00561B85" w:rsidP="00561B85">
      <w:pPr>
        <w:pStyle w:val="11CSTCPLQuestionBullet"/>
        <w:numPr>
          <w:ilvl w:val="0"/>
          <w:numId w:val="0"/>
        </w:numPr>
        <w:rPr>
          <w:i/>
          <w:sz w:val="22"/>
          <w:szCs w:val="22"/>
        </w:rPr>
      </w:pPr>
      <w:r w:rsidRPr="00561B85">
        <w:rPr>
          <w:i/>
          <w:sz w:val="22"/>
          <w:szCs w:val="22"/>
        </w:rPr>
        <w:t xml:space="preserve">You will be provided an allocated period by your instructor to complete this </w:t>
      </w:r>
      <w:r w:rsidR="00F14D21">
        <w:rPr>
          <w:i/>
          <w:sz w:val="22"/>
          <w:szCs w:val="22"/>
        </w:rPr>
        <w:t>task</w:t>
      </w:r>
      <w:r w:rsidRPr="00561B85">
        <w:rPr>
          <w:i/>
          <w:sz w:val="22"/>
          <w:szCs w:val="22"/>
        </w:rPr>
        <w:t>.</w:t>
      </w:r>
      <w:r w:rsidR="00F14D21">
        <w:rPr>
          <w:i/>
          <w:sz w:val="22"/>
          <w:szCs w:val="22"/>
        </w:rPr>
        <w:t xml:space="preserve"> </w:t>
      </w:r>
      <w:r w:rsidR="00F14D21">
        <w:rPr>
          <w:i/>
          <w:sz w:val="22"/>
          <w:szCs w:val="22"/>
        </w:rPr>
        <w:br/>
        <w:t>You may u</w:t>
      </w:r>
      <w:r w:rsidR="00F14D21" w:rsidRPr="00F14D21">
        <w:rPr>
          <w:i/>
          <w:sz w:val="22"/>
          <w:szCs w:val="22"/>
        </w:rPr>
        <w:t>se appropriate costing software programs</w:t>
      </w:r>
      <w:r w:rsidR="00F14D21">
        <w:rPr>
          <w:i/>
          <w:sz w:val="22"/>
          <w:szCs w:val="22"/>
        </w:rPr>
        <w:t xml:space="preserve"> in completing this task.</w:t>
      </w:r>
    </w:p>
    <w:p w:rsidR="00561B85" w:rsidRDefault="00561B85" w:rsidP="00561B85">
      <w:pPr>
        <w:pStyle w:val="11CSTCPLQuestionBullet"/>
        <w:numPr>
          <w:ilvl w:val="0"/>
          <w:numId w:val="0"/>
        </w:numPr>
        <w:ind w:left="360" w:hanging="360"/>
      </w:pPr>
    </w:p>
    <w:p w:rsidR="00561B85" w:rsidRDefault="00561B85" w:rsidP="00561B85">
      <w:pPr>
        <w:pStyle w:val="11CSTCPLQuestionBullet"/>
        <w:ind w:left="709" w:hanging="709"/>
      </w:pPr>
      <w:bookmarkStart w:id="26" w:name="_Ref424115434"/>
      <w:r>
        <w:t xml:space="preserve">Referring to the supplied </w:t>
      </w:r>
      <w:r w:rsidRPr="00561B85">
        <w:t>set of house plans</w:t>
      </w:r>
      <w:r>
        <w:t>,</w:t>
      </w:r>
      <w:r w:rsidRPr="00561B85">
        <w:t xml:space="preserve"> you must do the following scheduling and costing</w:t>
      </w:r>
      <w:r>
        <w:t>:</w:t>
      </w:r>
      <w:bookmarkEnd w:id="26"/>
      <w:r w:rsidRPr="00561B85">
        <w:t xml:space="preserve"> </w:t>
      </w:r>
    </w:p>
    <w:p w:rsidR="00561B85" w:rsidRDefault="00561B85" w:rsidP="00561B85">
      <w:pPr>
        <w:pStyle w:val="11CSTCPLQuestionBullet"/>
        <w:numPr>
          <w:ilvl w:val="0"/>
          <w:numId w:val="0"/>
        </w:numPr>
        <w:ind w:left="709"/>
      </w:pP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internal and external timber </w:t>
      </w:r>
      <w:r>
        <w:t>wall framing.</w:t>
      </w:r>
    </w:p>
    <w:p w:rsidR="00561B85" w:rsidRPr="00561B85" w:rsidRDefault="00561B85" w:rsidP="00561B85">
      <w:pPr>
        <w:pStyle w:val="11CSTCPLQuestionBullet"/>
        <w:numPr>
          <w:ilvl w:val="0"/>
          <w:numId w:val="27"/>
        </w:numPr>
        <w:ind w:left="1134"/>
      </w:pPr>
      <w:r w:rsidRPr="00561B85">
        <w:t xml:space="preserve">Identify and nominate a supplier/s and schedule the materials and cost the foundations and lower floor concrete slab including the schedule and costing for </w:t>
      </w:r>
      <w:r>
        <w:t>reinforcement.</w:t>
      </w:r>
    </w:p>
    <w:p w:rsidR="00561B85" w:rsidRPr="00561B85" w:rsidRDefault="00561B85" w:rsidP="00561B85">
      <w:pPr>
        <w:pStyle w:val="11CSTCPLQuestionBullet"/>
        <w:numPr>
          <w:ilvl w:val="0"/>
          <w:numId w:val="27"/>
        </w:numPr>
        <w:ind w:left="1134"/>
        <w:rPr>
          <w:u w:val="single"/>
        </w:rPr>
      </w:pPr>
      <w:r w:rsidRPr="00561B85">
        <w:t xml:space="preserve">Identify and nominate a supplier/s and schedule the materials and cost for the sub floor framing and the flooring for the </w:t>
      </w:r>
      <w:r w:rsidRPr="00561B85">
        <w:rPr>
          <w:u w:val="single"/>
        </w:rPr>
        <w:t>upper floor plan</w:t>
      </w:r>
      <w:r>
        <w:t>.</w:t>
      </w:r>
      <w:r w:rsidRPr="00561B85">
        <w:t xml:space="preserve"> </w:t>
      </w:r>
    </w:p>
    <w:p w:rsidR="00561B85" w:rsidRPr="00561B85" w:rsidRDefault="00561B85" w:rsidP="00561B85">
      <w:pPr>
        <w:pStyle w:val="11CSTCPLQuestionBullet"/>
        <w:numPr>
          <w:ilvl w:val="0"/>
          <w:numId w:val="27"/>
        </w:numPr>
        <w:ind w:left="1134"/>
        <w:rPr>
          <w:u w:val="single"/>
        </w:rPr>
      </w:pPr>
      <w:r w:rsidRPr="00561B85">
        <w:t xml:space="preserve">Calculate the architrave and skirting required for the fit out of the </w:t>
      </w:r>
      <w:r w:rsidRPr="00561B85">
        <w:rPr>
          <w:u w:val="single"/>
        </w:rPr>
        <w:t>upper floor only</w:t>
      </w:r>
      <w:r w:rsidRPr="00561B85">
        <w:t xml:space="preserve"> in lineal metres.</w:t>
      </w:r>
    </w:p>
    <w:p w:rsidR="00561B85" w:rsidRPr="00561B85" w:rsidRDefault="00561B85" w:rsidP="00561B85">
      <w:pPr>
        <w:pStyle w:val="11CSTCPLQuestionBullet"/>
        <w:numPr>
          <w:ilvl w:val="0"/>
          <w:numId w:val="27"/>
        </w:numPr>
        <w:ind w:left="1134"/>
        <w:rPr>
          <w:u w:val="single"/>
        </w:rPr>
      </w:pPr>
      <w:r w:rsidRPr="00561B85">
        <w:t xml:space="preserve">Calculate the wet area tiles for the </w:t>
      </w:r>
      <w:r w:rsidRPr="00561B85">
        <w:rPr>
          <w:u w:val="single"/>
        </w:rPr>
        <w:t>upper floor only</w:t>
      </w:r>
      <w:r w:rsidRPr="00561B85">
        <w:t xml:space="preserve"> which are client chosen for both floors and walls with the wall tiles 250 x 100 and floor tiles 300 x 300</w:t>
      </w:r>
      <w:r>
        <w:t>.</w:t>
      </w:r>
    </w:p>
    <w:p w:rsidR="00561B85" w:rsidRPr="00561B85" w:rsidRDefault="00561B85" w:rsidP="00561B85">
      <w:pPr>
        <w:pStyle w:val="11CSTCPLQuestionBullet"/>
        <w:numPr>
          <w:ilvl w:val="0"/>
          <w:numId w:val="27"/>
        </w:numPr>
        <w:ind w:left="1134"/>
        <w:rPr>
          <w:u w:val="single"/>
        </w:rPr>
      </w:pPr>
      <w:r>
        <w:t>E</w:t>
      </w:r>
      <w:r w:rsidRPr="00561B85">
        <w:t>stimate the labour only cost to tile all the wet areas only in the home.</w:t>
      </w:r>
      <w:r>
        <w:t xml:space="preserve"> </w:t>
      </w:r>
      <w:r w:rsidRPr="00561B85">
        <w:t>The tiler charges labour only $44.00 per square metre.</w:t>
      </w:r>
    </w:p>
    <w:p w:rsidR="00561B85" w:rsidRPr="00561B85" w:rsidRDefault="00561B85" w:rsidP="00561B85">
      <w:pPr>
        <w:pStyle w:val="11CSTCPLQuestionBullet"/>
        <w:numPr>
          <w:ilvl w:val="0"/>
          <w:numId w:val="27"/>
        </w:numPr>
        <w:ind w:left="1134"/>
      </w:pPr>
      <w:r>
        <w:t xml:space="preserve">Determine the </w:t>
      </w:r>
      <w:r w:rsidRPr="00561B85">
        <w:t>roofing material</w:t>
      </w:r>
      <w:r>
        <w:t xml:space="preserve"> and number of</w:t>
      </w:r>
      <w:r w:rsidRPr="00561B85">
        <w:t xml:space="preserve"> square metres of it </w:t>
      </w:r>
      <w:r>
        <w:t>that are required.</w:t>
      </w:r>
    </w:p>
    <w:p w:rsidR="00561B85" w:rsidRPr="00561B85" w:rsidRDefault="00561B85" w:rsidP="00561B85">
      <w:pPr>
        <w:pStyle w:val="11CSTCPLQuestionBullet"/>
        <w:numPr>
          <w:ilvl w:val="0"/>
          <w:numId w:val="27"/>
        </w:numPr>
        <w:ind w:left="1134"/>
      </w:pPr>
      <w:r w:rsidRPr="00561B85">
        <w:t xml:space="preserve">Complete the aluminium windows and doors schedule and other external doors schedule for the </w:t>
      </w:r>
      <w:r w:rsidRPr="00561B85">
        <w:rPr>
          <w:u w:val="single"/>
        </w:rPr>
        <w:t>lower floor only</w:t>
      </w:r>
      <w:r>
        <w:t>.</w:t>
      </w:r>
    </w:p>
    <w:p w:rsidR="00561B85" w:rsidRDefault="00561B85" w:rsidP="00561B85">
      <w:pPr>
        <w:pStyle w:val="11CSTCPLQuestionBullet"/>
        <w:numPr>
          <w:ilvl w:val="0"/>
          <w:numId w:val="27"/>
        </w:numPr>
        <w:ind w:left="1134"/>
      </w:pPr>
      <w:r w:rsidRPr="00561B85">
        <w:t xml:space="preserve">Complete a full internal doors schedule for the </w:t>
      </w:r>
      <w:r w:rsidRPr="00561B85">
        <w:rPr>
          <w:u w:val="single"/>
        </w:rPr>
        <w:t>lower floor only</w:t>
      </w:r>
      <w:r w:rsidRPr="00561B85">
        <w:t xml:space="preserve">. </w:t>
      </w:r>
      <w:r>
        <w:br/>
      </w:r>
      <w:r w:rsidRPr="00561B85">
        <w:t>N.B. Assume all doors are flush panel 2040mm in height and 35mm thick.</w:t>
      </w:r>
    </w:p>
    <w:p w:rsidR="00561B85" w:rsidRPr="00830749" w:rsidRDefault="00561B85" w:rsidP="004B3B61">
      <w:pPr>
        <w:pStyle w:val="11CSTCPLQuestionBullet"/>
        <w:numPr>
          <w:ilvl w:val="0"/>
          <w:numId w:val="27"/>
        </w:numPr>
        <w:ind w:left="1134"/>
      </w:pPr>
      <w:r>
        <w:lastRenderedPageBreak/>
        <w:t>Estimate the labour only cost for hanging all doors on the lower floor – i</w:t>
      </w:r>
      <w:r w:rsidRPr="00561B85">
        <w:t>f</w:t>
      </w:r>
      <w:r>
        <w:t xml:space="preserve"> </w:t>
      </w:r>
      <w:r w:rsidRPr="00561B85">
        <w:t>a tradesman takes 2 hours to jamb an opening, hang the door, fit the door furniture, door stops, architrave and fit a door-open-restraint</w:t>
      </w:r>
      <w:r>
        <w:t>. T</w:t>
      </w:r>
      <w:r w:rsidRPr="00561B85">
        <w:t>he hourly rate is $27.80 plus 20% on costs.</w:t>
      </w:r>
    </w:p>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F42BDF">
        <w:trPr>
          <w:trHeight w:val="4479"/>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6994" w:rsidRPr="0039040B" w:rsidRDefault="00156994" w:rsidP="00156994">
            <w:pPr>
              <w:pStyle w:val="ListParagraph"/>
              <w:numPr>
                <w:ilvl w:val="0"/>
                <w:numId w:val="38"/>
              </w:numPr>
              <w:rPr>
                <w:rFonts w:ascii="Arial" w:hAnsi="Arial" w:cs="Arial"/>
                <w:color w:val="FF0000"/>
              </w:rPr>
            </w:pPr>
            <w:permStart w:id="1624777148" w:edGrp="everyone"/>
            <w:r w:rsidRPr="0039040B">
              <w:rPr>
                <w:rFonts w:ascii="Arial" w:hAnsi="Arial" w:cs="Arial"/>
                <w:color w:val="FF0000"/>
              </w:rPr>
              <w:t>Identify and nominate a supplier/s and schedule the materials and cost the internal and external timber wall framing.</w:t>
            </w:r>
          </w:p>
          <w:p w:rsidR="00156994" w:rsidRPr="0039040B" w:rsidRDefault="0039040B" w:rsidP="00156994">
            <w:pPr>
              <w:pStyle w:val="ListParagraph"/>
              <w:ind w:left="360"/>
              <w:rPr>
                <w:rFonts w:ascii="Arial" w:hAnsi="Arial" w:cs="Arial"/>
                <w:color w:val="242424"/>
                <w:sz w:val="20"/>
              </w:rPr>
            </w:pPr>
            <w:r w:rsidRPr="0039040B">
              <w:rPr>
                <w:rFonts w:ascii="Arial" w:hAnsi="Arial" w:cs="Arial"/>
                <w:color w:val="242424"/>
                <w:sz w:val="20"/>
              </w:rPr>
              <w:t>Plantation grown seasoned timber to comply with AS1684.1999 Light timber framing code and AS1170 Loading code.</w:t>
            </w:r>
          </w:p>
          <w:p w:rsidR="00156994" w:rsidRP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Identify and nominate a supplier/s and schedule the materials and cost the foundations and lower floor concrete slab including the schedule and costing for reinforcement.</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 xml:space="preserve">Identify and nominate a supplier/s and schedule the materials and cost for the sub floor framing and the flooring for the upper floor plan. </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Calculate the architrave and skirting required for the fit out of the upper floor only in lineal metres.</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Calculate the wet area tiles for the upper floor only which are client chosen for both floors and walls with the wall tiles 250 x 100 and floor tiles 300 x 300.</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Estimate the labour only cost to tile all the wet areas only in the home. The tiler charges labour only $44.00 per square metre.</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Determine the roofing material and number of square metres of it that are required.</w:t>
            </w:r>
          </w:p>
          <w:p w:rsidR="00156994" w:rsidRDefault="00156994" w:rsidP="00156994">
            <w:pPr>
              <w:pStyle w:val="ListParagraph"/>
              <w:ind w:left="360"/>
              <w:rPr>
                <w:rFonts w:ascii="Arial" w:hAnsi="Arial" w:cs="Arial"/>
                <w:color w:val="242424"/>
              </w:rPr>
            </w:pPr>
          </w:p>
          <w:p w:rsidR="00156994" w:rsidRDefault="00156994" w:rsidP="00156994">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 xml:space="preserve">Complete the aluminium windows and doors schedule and </w:t>
            </w:r>
            <w:proofErr w:type="gramStart"/>
            <w:r w:rsidRPr="0039040B">
              <w:rPr>
                <w:rFonts w:ascii="Arial" w:hAnsi="Arial" w:cs="Arial"/>
                <w:color w:val="FF0000"/>
              </w:rPr>
              <w:t>other</w:t>
            </w:r>
            <w:proofErr w:type="gramEnd"/>
            <w:r w:rsidRPr="0039040B">
              <w:rPr>
                <w:rFonts w:ascii="Arial" w:hAnsi="Arial" w:cs="Arial"/>
                <w:color w:val="FF0000"/>
              </w:rPr>
              <w:t xml:space="preserve"> external doors schedule for the lower floor only.</w:t>
            </w:r>
          </w:p>
          <w:p w:rsidR="0039040B" w:rsidRDefault="0039040B" w:rsidP="0039040B">
            <w:pPr>
              <w:pStyle w:val="ListParagraph"/>
              <w:ind w:left="360"/>
              <w:rPr>
                <w:rFonts w:ascii="Arial" w:hAnsi="Arial" w:cs="Arial"/>
                <w:color w:val="242424"/>
              </w:rPr>
            </w:pPr>
          </w:p>
          <w:p w:rsidR="0039040B" w:rsidRDefault="0039040B" w:rsidP="0039040B">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Complete a full internal doors schedule for the lower floor only. N.B. Assume all doors are flush panel 2040mm in height and 35mm thick.</w:t>
            </w:r>
          </w:p>
          <w:p w:rsidR="0039040B" w:rsidRDefault="0039040B" w:rsidP="0039040B">
            <w:pPr>
              <w:pStyle w:val="ListParagraph"/>
              <w:ind w:left="360"/>
              <w:rPr>
                <w:rFonts w:ascii="Arial" w:hAnsi="Arial" w:cs="Arial"/>
                <w:color w:val="242424"/>
              </w:rPr>
            </w:pPr>
          </w:p>
          <w:p w:rsidR="0039040B" w:rsidRDefault="0039040B" w:rsidP="0039040B">
            <w:pPr>
              <w:pStyle w:val="ListParagraph"/>
              <w:ind w:left="360"/>
              <w:rPr>
                <w:rFonts w:ascii="Arial" w:hAnsi="Arial" w:cs="Arial"/>
                <w:color w:val="242424"/>
              </w:rPr>
            </w:pPr>
          </w:p>
          <w:p w:rsidR="00156994" w:rsidRPr="0039040B" w:rsidRDefault="00156994" w:rsidP="00156994">
            <w:pPr>
              <w:pStyle w:val="ListParagraph"/>
              <w:numPr>
                <w:ilvl w:val="0"/>
                <w:numId w:val="38"/>
              </w:numPr>
              <w:rPr>
                <w:rFonts w:ascii="Arial" w:hAnsi="Arial" w:cs="Arial"/>
                <w:color w:val="FF0000"/>
              </w:rPr>
            </w:pPr>
            <w:r w:rsidRPr="0039040B">
              <w:rPr>
                <w:rFonts w:ascii="Arial" w:hAnsi="Arial" w:cs="Arial"/>
                <w:color w:val="FF0000"/>
              </w:rPr>
              <w:t>Estimate the labour only cost for hanging all doors on the lower floor – if a tradesman takes 2 hours to jamb an opening, hang the door, fit the door furniture, door stops, architrave and fit a door-open-restraint. The hourly rate is $27.80 plus 20% on costs.</w:t>
            </w:r>
          </w:p>
          <w:p w:rsidR="0039040B" w:rsidRDefault="0039040B" w:rsidP="0039040B">
            <w:pPr>
              <w:pStyle w:val="ListParagraph"/>
              <w:ind w:left="360"/>
              <w:rPr>
                <w:rFonts w:ascii="Arial" w:hAnsi="Arial" w:cs="Arial"/>
                <w:color w:val="242424"/>
              </w:rPr>
            </w:pPr>
          </w:p>
          <w:p w:rsidR="0039040B" w:rsidRPr="00156994" w:rsidRDefault="0039040B" w:rsidP="0039040B">
            <w:pPr>
              <w:pStyle w:val="ListParagraph"/>
              <w:ind w:left="360"/>
              <w:rPr>
                <w:rFonts w:ascii="Arial" w:hAnsi="Arial" w:cs="Arial"/>
                <w:color w:val="242424"/>
              </w:rPr>
            </w:pPr>
          </w:p>
          <w:permEnd w:id="1624777148"/>
          <w:p w:rsidR="00561B85" w:rsidRPr="001C4084" w:rsidRDefault="00561B85" w:rsidP="004B3B61">
            <w:pPr>
              <w:rPr>
                <w:rFonts w:ascii="Arial" w:hAnsi="Arial" w:cs="Arial"/>
                <w:sz w:val="22"/>
                <w:szCs w:val="22"/>
              </w:rPr>
            </w:pPr>
          </w:p>
        </w:tc>
        <w:tc>
          <w:tcPr>
            <w:tcW w:w="567" w:type="dxa"/>
            <w:tcBorders>
              <w:top w:val="nil"/>
              <w:left w:val="single" w:sz="4" w:space="0" w:color="auto"/>
              <w:bottom w:val="nil"/>
              <w:right w:val="nil"/>
            </w:tcBorders>
          </w:tcPr>
          <w:p w:rsidR="00561B85" w:rsidRPr="00E106BF" w:rsidRDefault="00561B85" w:rsidP="004B3B61">
            <w:pPr>
              <w:rPr>
                <w:rFonts w:ascii="Arial" w:hAnsi="Arial" w:cs="Arial"/>
                <w:sz w:val="44"/>
                <w:szCs w:val="44"/>
              </w:rPr>
            </w:pPr>
          </w:p>
        </w:tc>
      </w:tr>
    </w:tbl>
    <w:p w:rsidR="00561B85" w:rsidRPr="00830749" w:rsidRDefault="00561B85" w:rsidP="00561B8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1B85" w:rsidRPr="00830749" w:rsidTr="00A72DCF">
        <w:trPr>
          <w:trHeight w:val="13606"/>
        </w:trPr>
        <w:tc>
          <w:tcPr>
            <w:tcW w:w="1027" w:type="dxa"/>
            <w:tcBorders>
              <w:top w:val="nil"/>
              <w:left w:val="nil"/>
              <w:bottom w:val="nil"/>
              <w:right w:val="single" w:sz="4" w:space="0" w:color="auto"/>
            </w:tcBorders>
          </w:tcPr>
          <w:p w:rsidR="00561B85" w:rsidRPr="001C4084" w:rsidRDefault="00561B85" w:rsidP="004B3B6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61B85" w:rsidRPr="001C4084" w:rsidRDefault="00561B85" w:rsidP="004B3B61">
            <w:pPr>
              <w:rPr>
                <w:rFonts w:ascii="Arial" w:hAnsi="Arial" w:cs="Arial"/>
                <w:sz w:val="22"/>
                <w:szCs w:val="22"/>
              </w:rPr>
            </w:pPr>
            <w:permStart w:id="1723335745" w:edGrp="everyone"/>
            <w:permEnd w:id="1723335745"/>
          </w:p>
        </w:tc>
        <w:permStart w:id="432303571" w:edGrp="everyone" w:displacedByCustomXml="next"/>
        <w:sdt>
          <w:sdtPr>
            <w:rPr>
              <w:rFonts w:ascii="Arial" w:hAnsi="Arial" w:cs="Arial"/>
              <w:sz w:val="44"/>
              <w:szCs w:val="44"/>
            </w:rPr>
            <w:id w:val="-20218467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61B85" w:rsidRPr="00E106BF" w:rsidRDefault="00EB66C1" w:rsidP="004B3B61">
                <w:pPr>
                  <w:rPr>
                    <w:rFonts w:ascii="Arial" w:hAnsi="Arial" w:cs="Arial"/>
                    <w:sz w:val="44"/>
                    <w:szCs w:val="44"/>
                  </w:rPr>
                </w:pPr>
                <w:r>
                  <w:rPr>
                    <w:rFonts w:ascii="Arial" w:hAnsi="Arial" w:cs="Arial"/>
                    <w:sz w:val="44"/>
                    <w:szCs w:val="44"/>
                  </w:rPr>
                  <w:sym w:font="Wingdings" w:char="F0A8"/>
                </w:r>
              </w:p>
            </w:tc>
          </w:sdtContent>
        </w:sdt>
        <w:permEnd w:id="432303571" w:displacedByCustomXml="prev"/>
      </w:tr>
    </w:tbl>
    <w:p w:rsidR="00CE17A5" w:rsidRDefault="00CE17A5" w:rsidP="004A1F0F"/>
    <w:sectPr w:rsidR="00CE17A5" w:rsidSect="004A1F0F">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61F4" w:rsidRDefault="000161F4" w:rsidP="00A67754">
      <w:r>
        <w:separator/>
      </w:r>
    </w:p>
  </w:endnote>
  <w:endnote w:type="continuationSeparator" w:id="0">
    <w:p w:rsidR="000161F4" w:rsidRDefault="000161F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40B" w:rsidRPr="00830749" w:rsidRDefault="0039040B" w:rsidP="004A1F0F">
    <w:pPr>
      <w:pBdr>
        <w:top w:val="single" w:sz="4" w:space="1" w:color="auto"/>
      </w:pBdr>
      <w:rPr>
        <w:rFonts w:ascii="Arial" w:hAnsi="Arial" w:cs="Arial"/>
        <w:b/>
        <w:sz w:val="16"/>
        <w:szCs w:val="16"/>
      </w:rPr>
    </w:pPr>
  </w:p>
  <w:p w:rsidR="0039040B" w:rsidRDefault="0039040B" w:rsidP="004A1F0F">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51CBC">
      <w:rPr>
        <w:rFonts w:ascii="Arial" w:hAnsi="Arial" w:cs="Arial"/>
        <w:b/>
        <w:noProof/>
        <w:sz w:val="16"/>
        <w:szCs w:val="16"/>
      </w:rPr>
      <w:t>20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40B" w:rsidRPr="00830749" w:rsidRDefault="0039040B" w:rsidP="004A1F0F">
    <w:pPr>
      <w:pBdr>
        <w:top w:val="single" w:sz="4" w:space="1" w:color="auto"/>
      </w:pBdr>
      <w:rPr>
        <w:rFonts w:ascii="Arial" w:hAnsi="Arial" w:cs="Arial"/>
        <w:b/>
        <w:sz w:val="16"/>
        <w:szCs w:val="16"/>
      </w:rPr>
    </w:pPr>
  </w:p>
  <w:p w:rsidR="0039040B" w:rsidRPr="00830749" w:rsidRDefault="0039040B" w:rsidP="004A1F0F">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51CBC">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61F4" w:rsidRDefault="000161F4" w:rsidP="00A67754">
      <w:r>
        <w:separator/>
      </w:r>
    </w:p>
  </w:footnote>
  <w:footnote w:type="continuationSeparator" w:id="0">
    <w:p w:rsidR="000161F4" w:rsidRDefault="000161F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40B" w:rsidRDefault="0039040B" w:rsidP="004A1F0F">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EBB85FF" wp14:editId="3B104B26">
          <wp:extent cx="196079" cy="190500"/>
          <wp:effectExtent l="0" t="0" r="0" b="0"/>
          <wp:docPr id="2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p>
  <w:p w:rsidR="0039040B" w:rsidRPr="00830749" w:rsidRDefault="0039040B" w:rsidP="004A1F0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40B" w:rsidRDefault="0039040B" w:rsidP="004A1F0F">
    <w:pPr>
      <w:pBdr>
        <w:bottom w:val="single" w:sz="4" w:space="1" w:color="auto"/>
      </w:pBdr>
      <w:tabs>
        <w:tab w:val="right" w:pos="9072"/>
      </w:tabs>
      <w:rPr>
        <w:rFonts w:ascii="Arial" w:hAnsi="Arial" w:cs="Arial"/>
        <w:sz w:val="16"/>
        <w:szCs w:val="16"/>
      </w:rPr>
    </w:pPr>
    <w:r w:rsidRPr="00CD05F0">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CD05F0">
          <w:rPr>
            <w:rFonts w:ascii="Arial Bold" w:hAnsi="Arial Bold" w:cs="Arial"/>
            <w:b/>
            <w:sz w:val="16"/>
            <w:szCs w:val="16"/>
          </w:rPr>
          <w:t>CPCCBC4004A</w:t>
        </w:r>
      </w:sdtContent>
    </w:sdt>
    <w:r w:rsidRPr="00CD05F0">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CD05F0">
          <w:rPr>
            <w:rFonts w:ascii="Arial Bold" w:hAnsi="Arial Bold" w:cs="Arial"/>
            <w:b/>
            <w:sz w:val="16"/>
            <w:szCs w:val="16"/>
          </w:rPr>
          <w:t>Identify and produce estimated costs for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288C2261" wp14:editId="230FA268">
          <wp:extent cx="196079" cy="190500"/>
          <wp:effectExtent l="0" t="0" r="0" b="0"/>
          <wp:docPr id="2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9040B" w:rsidRPr="00830749" w:rsidRDefault="0039040B" w:rsidP="004A1F0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F25FE"/>
    <w:multiLevelType w:val="hybridMultilevel"/>
    <w:tmpl w:val="8A08B570"/>
    <w:lvl w:ilvl="0" w:tplc="EF5ACFB0">
      <w:start w:val="1"/>
      <w:numFmt w:val="bullet"/>
      <w:lvlText w:val="•"/>
      <w:lvlJc w:val="left"/>
      <w:pPr>
        <w:tabs>
          <w:tab w:val="num" w:pos="720"/>
        </w:tabs>
        <w:ind w:left="720" w:hanging="360"/>
      </w:pPr>
      <w:rPr>
        <w:rFonts w:ascii="Arial" w:hAnsi="Arial" w:hint="default"/>
      </w:rPr>
    </w:lvl>
    <w:lvl w:ilvl="1" w:tplc="0E5AE2E4">
      <w:start w:val="1"/>
      <w:numFmt w:val="bullet"/>
      <w:lvlText w:val="•"/>
      <w:lvlJc w:val="left"/>
      <w:pPr>
        <w:tabs>
          <w:tab w:val="num" w:pos="1440"/>
        </w:tabs>
        <w:ind w:left="1440" w:hanging="360"/>
      </w:pPr>
      <w:rPr>
        <w:rFonts w:ascii="Arial" w:hAnsi="Arial" w:hint="default"/>
      </w:rPr>
    </w:lvl>
    <w:lvl w:ilvl="2" w:tplc="37761300">
      <w:numFmt w:val="bullet"/>
      <w:lvlText w:val="-"/>
      <w:lvlJc w:val="left"/>
      <w:pPr>
        <w:ind w:left="2160" w:hanging="360"/>
      </w:pPr>
      <w:rPr>
        <w:rFonts w:ascii="Arial" w:eastAsia="Times New Roman" w:hAnsi="Arial" w:cs="Arial" w:hint="default"/>
      </w:rPr>
    </w:lvl>
    <w:lvl w:ilvl="3" w:tplc="8F7AB850" w:tentative="1">
      <w:start w:val="1"/>
      <w:numFmt w:val="bullet"/>
      <w:lvlText w:val="•"/>
      <w:lvlJc w:val="left"/>
      <w:pPr>
        <w:tabs>
          <w:tab w:val="num" w:pos="2880"/>
        </w:tabs>
        <w:ind w:left="2880" w:hanging="360"/>
      </w:pPr>
      <w:rPr>
        <w:rFonts w:ascii="Arial" w:hAnsi="Arial" w:hint="default"/>
      </w:rPr>
    </w:lvl>
    <w:lvl w:ilvl="4" w:tplc="52144918" w:tentative="1">
      <w:start w:val="1"/>
      <w:numFmt w:val="bullet"/>
      <w:lvlText w:val="•"/>
      <w:lvlJc w:val="left"/>
      <w:pPr>
        <w:tabs>
          <w:tab w:val="num" w:pos="3600"/>
        </w:tabs>
        <w:ind w:left="3600" w:hanging="360"/>
      </w:pPr>
      <w:rPr>
        <w:rFonts w:ascii="Arial" w:hAnsi="Arial" w:hint="default"/>
      </w:rPr>
    </w:lvl>
    <w:lvl w:ilvl="5" w:tplc="94A058E4" w:tentative="1">
      <w:start w:val="1"/>
      <w:numFmt w:val="bullet"/>
      <w:lvlText w:val="•"/>
      <w:lvlJc w:val="left"/>
      <w:pPr>
        <w:tabs>
          <w:tab w:val="num" w:pos="4320"/>
        </w:tabs>
        <w:ind w:left="4320" w:hanging="360"/>
      </w:pPr>
      <w:rPr>
        <w:rFonts w:ascii="Arial" w:hAnsi="Arial" w:hint="default"/>
      </w:rPr>
    </w:lvl>
    <w:lvl w:ilvl="6" w:tplc="8FF2BD9A" w:tentative="1">
      <w:start w:val="1"/>
      <w:numFmt w:val="bullet"/>
      <w:lvlText w:val="•"/>
      <w:lvlJc w:val="left"/>
      <w:pPr>
        <w:tabs>
          <w:tab w:val="num" w:pos="5040"/>
        </w:tabs>
        <w:ind w:left="5040" w:hanging="360"/>
      </w:pPr>
      <w:rPr>
        <w:rFonts w:ascii="Arial" w:hAnsi="Arial" w:hint="default"/>
      </w:rPr>
    </w:lvl>
    <w:lvl w:ilvl="7" w:tplc="6D18BC40" w:tentative="1">
      <w:start w:val="1"/>
      <w:numFmt w:val="bullet"/>
      <w:lvlText w:val="•"/>
      <w:lvlJc w:val="left"/>
      <w:pPr>
        <w:tabs>
          <w:tab w:val="num" w:pos="5760"/>
        </w:tabs>
        <w:ind w:left="5760" w:hanging="360"/>
      </w:pPr>
      <w:rPr>
        <w:rFonts w:ascii="Arial" w:hAnsi="Arial" w:hint="default"/>
      </w:rPr>
    </w:lvl>
    <w:lvl w:ilvl="8" w:tplc="7688DA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358CACFA"/>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DC0F7D"/>
    <w:multiLevelType w:val="hybridMultilevel"/>
    <w:tmpl w:val="DF984DB2"/>
    <w:lvl w:ilvl="0" w:tplc="2E8E6CB2">
      <w:start w:val="1"/>
      <w:numFmt w:val="bullet"/>
      <w:lvlText w:val="•"/>
      <w:lvlJc w:val="left"/>
      <w:pPr>
        <w:tabs>
          <w:tab w:val="num" w:pos="720"/>
        </w:tabs>
        <w:ind w:left="720" w:hanging="360"/>
      </w:pPr>
      <w:rPr>
        <w:rFonts w:ascii="Arial" w:hAnsi="Arial" w:hint="default"/>
      </w:rPr>
    </w:lvl>
    <w:lvl w:ilvl="1" w:tplc="551470C0" w:tentative="1">
      <w:start w:val="1"/>
      <w:numFmt w:val="bullet"/>
      <w:lvlText w:val="•"/>
      <w:lvlJc w:val="left"/>
      <w:pPr>
        <w:tabs>
          <w:tab w:val="num" w:pos="1440"/>
        </w:tabs>
        <w:ind w:left="1440" w:hanging="360"/>
      </w:pPr>
      <w:rPr>
        <w:rFonts w:ascii="Arial" w:hAnsi="Arial" w:hint="default"/>
      </w:rPr>
    </w:lvl>
    <w:lvl w:ilvl="2" w:tplc="F5820232" w:tentative="1">
      <w:start w:val="1"/>
      <w:numFmt w:val="bullet"/>
      <w:lvlText w:val="•"/>
      <w:lvlJc w:val="left"/>
      <w:pPr>
        <w:tabs>
          <w:tab w:val="num" w:pos="2160"/>
        </w:tabs>
        <w:ind w:left="2160" w:hanging="360"/>
      </w:pPr>
      <w:rPr>
        <w:rFonts w:ascii="Arial" w:hAnsi="Arial" w:hint="default"/>
      </w:rPr>
    </w:lvl>
    <w:lvl w:ilvl="3" w:tplc="8B98C756" w:tentative="1">
      <w:start w:val="1"/>
      <w:numFmt w:val="bullet"/>
      <w:lvlText w:val="•"/>
      <w:lvlJc w:val="left"/>
      <w:pPr>
        <w:tabs>
          <w:tab w:val="num" w:pos="2880"/>
        </w:tabs>
        <w:ind w:left="2880" w:hanging="360"/>
      </w:pPr>
      <w:rPr>
        <w:rFonts w:ascii="Arial" w:hAnsi="Arial" w:hint="default"/>
      </w:rPr>
    </w:lvl>
    <w:lvl w:ilvl="4" w:tplc="DA64E0B4" w:tentative="1">
      <w:start w:val="1"/>
      <w:numFmt w:val="bullet"/>
      <w:lvlText w:val="•"/>
      <w:lvlJc w:val="left"/>
      <w:pPr>
        <w:tabs>
          <w:tab w:val="num" w:pos="3600"/>
        </w:tabs>
        <w:ind w:left="3600" w:hanging="360"/>
      </w:pPr>
      <w:rPr>
        <w:rFonts w:ascii="Arial" w:hAnsi="Arial" w:hint="default"/>
      </w:rPr>
    </w:lvl>
    <w:lvl w:ilvl="5" w:tplc="0E4E0456" w:tentative="1">
      <w:start w:val="1"/>
      <w:numFmt w:val="bullet"/>
      <w:lvlText w:val="•"/>
      <w:lvlJc w:val="left"/>
      <w:pPr>
        <w:tabs>
          <w:tab w:val="num" w:pos="4320"/>
        </w:tabs>
        <w:ind w:left="4320" w:hanging="360"/>
      </w:pPr>
      <w:rPr>
        <w:rFonts w:ascii="Arial" w:hAnsi="Arial" w:hint="default"/>
      </w:rPr>
    </w:lvl>
    <w:lvl w:ilvl="6" w:tplc="A69E6FDE" w:tentative="1">
      <w:start w:val="1"/>
      <w:numFmt w:val="bullet"/>
      <w:lvlText w:val="•"/>
      <w:lvlJc w:val="left"/>
      <w:pPr>
        <w:tabs>
          <w:tab w:val="num" w:pos="5040"/>
        </w:tabs>
        <w:ind w:left="5040" w:hanging="360"/>
      </w:pPr>
      <w:rPr>
        <w:rFonts w:ascii="Arial" w:hAnsi="Arial" w:hint="default"/>
      </w:rPr>
    </w:lvl>
    <w:lvl w:ilvl="7" w:tplc="19B23ACA" w:tentative="1">
      <w:start w:val="1"/>
      <w:numFmt w:val="bullet"/>
      <w:lvlText w:val="•"/>
      <w:lvlJc w:val="left"/>
      <w:pPr>
        <w:tabs>
          <w:tab w:val="num" w:pos="5760"/>
        </w:tabs>
        <w:ind w:left="5760" w:hanging="360"/>
      </w:pPr>
      <w:rPr>
        <w:rFonts w:ascii="Arial" w:hAnsi="Arial" w:hint="default"/>
      </w:rPr>
    </w:lvl>
    <w:lvl w:ilvl="8" w:tplc="B05C33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CE78E3"/>
    <w:multiLevelType w:val="hybridMultilevel"/>
    <w:tmpl w:val="DA22FB7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C8063576"/>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203F47"/>
    <w:multiLevelType w:val="hybridMultilevel"/>
    <w:tmpl w:val="358CACFA"/>
    <w:lvl w:ilvl="0" w:tplc="0C090019">
      <w:start w:val="1"/>
      <w:numFmt w:val="low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37DA5EE8"/>
    <w:multiLevelType w:val="hybridMultilevel"/>
    <w:tmpl w:val="7FBAA1EC"/>
    <w:lvl w:ilvl="0" w:tplc="584846A4">
      <w:start w:val="1"/>
      <w:numFmt w:val="bullet"/>
      <w:lvlText w:val="•"/>
      <w:lvlJc w:val="left"/>
      <w:pPr>
        <w:tabs>
          <w:tab w:val="num" w:pos="720"/>
        </w:tabs>
        <w:ind w:left="720" w:hanging="360"/>
      </w:pPr>
      <w:rPr>
        <w:rFonts w:ascii="Arial" w:hAnsi="Arial" w:hint="default"/>
      </w:rPr>
    </w:lvl>
    <w:lvl w:ilvl="1" w:tplc="544072A6" w:tentative="1">
      <w:start w:val="1"/>
      <w:numFmt w:val="bullet"/>
      <w:lvlText w:val="•"/>
      <w:lvlJc w:val="left"/>
      <w:pPr>
        <w:tabs>
          <w:tab w:val="num" w:pos="1440"/>
        </w:tabs>
        <w:ind w:left="1440" w:hanging="360"/>
      </w:pPr>
      <w:rPr>
        <w:rFonts w:ascii="Arial" w:hAnsi="Arial" w:hint="default"/>
      </w:rPr>
    </w:lvl>
    <w:lvl w:ilvl="2" w:tplc="EBB87EC4" w:tentative="1">
      <w:start w:val="1"/>
      <w:numFmt w:val="bullet"/>
      <w:lvlText w:val="•"/>
      <w:lvlJc w:val="left"/>
      <w:pPr>
        <w:tabs>
          <w:tab w:val="num" w:pos="2160"/>
        </w:tabs>
        <w:ind w:left="2160" w:hanging="360"/>
      </w:pPr>
      <w:rPr>
        <w:rFonts w:ascii="Arial" w:hAnsi="Arial" w:hint="default"/>
      </w:rPr>
    </w:lvl>
    <w:lvl w:ilvl="3" w:tplc="8C4014D0" w:tentative="1">
      <w:start w:val="1"/>
      <w:numFmt w:val="bullet"/>
      <w:lvlText w:val="•"/>
      <w:lvlJc w:val="left"/>
      <w:pPr>
        <w:tabs>
          <w:tab w:val="num" w:pos="2880"/>
        </w:tabs>
        <w:ind w:left="2880" w:hanging="360"/>
      </w:pPr>
      <w:rPr>
        <w:rFonts w:ascii="Arial" w:hAnsi="Arial" w:hint="default"/>
      </w:rPr>
    </w:lvl>
    <w:lvl w:ilvl="4" w:tplc="E5B2989E" w:tentative="1">
      <w:start w:val="1"/>
      <w:numFmt w:val="bullet"/>
      <w:lvlText w:val="•"/>
      <w:lvlJc w:val="left"/>
      <w:pPr>
        <w:tabs>
          <w:tab w:val="num" w:pos="3600"/>
        </w:tabs>
        <w:ind w:left="3600" w:hanging="360"/>
      </w:pPr>
      <w:rPr>
        <w:rFonts w:ascii="Arial" w:hAnsi="Arial" w:hint="default"/>
      </w:rPr>
    </w:lvl>
    <w:lvl w:ilvl="5" w:tplc="712AB582" w:tentative="1">
      <w:start w:val="1"/>
      <w:numFmt w:val="bullet"/>
      <w:lvlText w:val="•"/>
      <w:lvlJc w:val="left"/>
      <w:pPr>
        <w:tabs>
          <w:tab w:val="num" w:pos="4320"/>
        </w:tabs>
        <w:ind w:left="4320" w:hanging="360"/>
      </w:pPr>
      <w:rPr>
        <w:rFonts w:ascii="Arial" w:hAnsi="Arial" w:hint="default"/>
      </w:rPr>
    </w:lvl>
    <w:lvl w:ilvl="6" w:tplc="F43C660C" w:tentative="1">
      <w:start w:val="1"/>
      <w:numFmt w:val="bullet"/>
      <w:lvlText w:val="•"/>
      <w:lvlJc w:val="left"/>
      <w:pPr>
        <w:tabs>
          <w:tab w:val="num" w:pos="5040"/>
        </w:tabs>
        <w:ind w:left="5040" w:hanging="360"/>
      </w:pPr>
      <w:rPr>
        <w:rFonts w:ascii="Arial" w:hAnsi="Arial" w:hint="default"/>
      </w:rPr>
    </w:lvl>
    <w:lvl w:ilvl="7" w:tplc="4EFC7D68" w:tentative="1">
      <w:start w:val="1"/>
      <w:numFmt w:val="bullet"/>
      <w:lvlText w:val="•"/>
      <w:lvlJc w:val="left"/>
      <w:pPr>
        <w:tabs>
          <w:tab w:val="num" w:pos="5760"/>
        </w:tabs>
        <w:ind w:left="5760" w:hanging="360"/>
      </w:pPr>
      <w:rPr>
        <w:rFonts w:ascii="Arial" w:hAnsi="Arial" w:hint="default"/>
      </w:rPr>
    </w:lvl>
    <w:lvl w:ilvl="8" w:tplc="A392C85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3D214CC"/>
    <w:multiLevelType w:val="hybridMultilevel"/>
    <w:tmpl w:val="FF5ABF92"/>
    <w:lvl w:ilvl="0" w:tplc="91AE66F4">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226EA0"/>
    <w:multiLevelType w:val="hybridMultilevel"/>
    <w:tmpl w:val="8BB296AE"/>
    <w:lvl w:ilvl="0" w:tplc="F536E18C">
      <w:start w:val="1"/>
      <w:numFmt w:val="bullet"/>
      <w:lvlText w:val="•"/>
      <w:lvlJc w:val="left"/>
      <w:pPr>
        <w:tabs>
          <w:tab w:val="num" w:pos="720"/>
        </w:tabs>
        <w:ind w:left="720" w:hanging="360"/>
      </w:pPr>
      <w:rPr>
        <w:rFonts w:ascii="Arial" w:hAnsi="Arial" w:hint="default"/>
      </w:rPr>
    </w:lvl>
    <w:lvl w:ilvl="1" w:tplc="4AF86206" w:tentative="1">
      <w:start w:val="1"/>
      <w:numFmt w:val="bullet"/>
      <w:lvlText w:val="•"/>
      <w:lvlJc w:val="left"/>
      <w:pPr>
        <w:tabs>
          <w:tab w:val="num" w:pos="1440"/>
        </w:tabs>
        <w:ind w:left="1440" w:hanging="360"/>
      </w:pPr>
      <w:rPr>
        <w:rFonts w:ascii="Arial" w:hAnsi="Arial" w:hint="default"/>
      </w:rPr>
    </w:lvl>
    <w:lvl w:ilvl="2" w:tplc="E9E69F1E" w:tentative="1">
      <w:start w:val="1"/>
      <w:numFmt w:val="bullet"/>
      <w:lvlText w:val="•"/>
      <w:lvlJc w:val="left"/>
      <w:pPr>
        <w:tabs>
          <w:tab w:val="num" w:pos="2160"/>
        </w:tabs>
        <w:ind w:left="2160" w:hanging="360"/>
      </w:pPr>
      <w:rPr>
        <w:rFonts w:ascii="Arial" w:hAnsi="Arial" w:hint="default"/>
      </w:rPr>
    </w:lvl>
    <w:lvl w:ilvl="3" w:tplc="CDAA91F2" w:tentative="1">
      <w:start w:val="1"/>
      <w:numFmt w:val="bullet"/>
      <w:lvlText w:val="•"/>
      <w:lvlJc w:val="left"/>
      <w:pPr>
        <w:tabs>
          <w:tab w:val="num" w:pos="2880"/>
        </w:tabs>
        <w:ind w:left="2880" w:hanging="360"/>
      </w:pPr>
      <w:rPr>
        <w:rFonts w:ascii="Arial" w:hAnsi="Arial" w:hint="default"/>
      </w:rPr>
    </w:lvl>
    <w:lvl w:ilvl="4" w:tplc="83DADAFA" w:tentative="1">
      <w:start w:val="1"/>
      <w:numFmt w:val="bullet"/>
      <w:lvlText w:val="•"/>
      <w:lvlJc w:val="left"/>
      <w:pPr>
        <w:tabs>
          <w:tab w:val="num" w:pos="3600"/>
        </w:tabs>
        <w:ind w:left="3600" w:hanging="360"/>
      </w:pPr>
      <w:rPr>
        <w:rFonts w:ascii="Arial" w:hAnsi="Arial" w:hint="default"/>
      </w:rPr>
    </w:lvl>
    <w:lvl w:ilvl="5" w:tplc="5CC8C986" w:tentative="1">
      <w:start w:val="1"/>
      <w:numFmt w:val="bullet"/>
      <w:lvlText w:val="•"/>
      <w:lvlJc w:val="left"/>
      <w:pPr>
        <w:tabs>
          <w:tab w:val="num" w:pos="4320"/>
        </w:tabs>
        <w:ind w:left="4320" w:hanging="360"/>
      </w:pPr>
      <w:rPr>
        <w:rFonts w:ascii="Arial" w:hAnsi="Arial" w:hint="default"/>
      </w:rPr>
    </w:lvl>
    <w:lvl w:ilvl="6" w:tplc="D81072F8" w:tentative="1">
      <w:start w:val="1"/>
      <w:numFmt w:val="bullet"/>
      <w:lvlText w:val="•"/>
      <w:lvlJc w:val="left"/>
      <w:pPr>
        <w:tabs>
          <w:tab w:val="num" w:pos="5040"/>
        </w:tabs>
        <w:ind w:left="5040" w:hanging="360"/>
      </w:pPr>
      <w:rPr>
        <w:rFonts w:ascii="Arial" w:hAnsi="Arial" w:hint="default"/>
      </w:rPr>
    </w:lvl>
    <w:lvl w:ilvl="7" w:tplc="30C8BB2A" w:tentative="1">
      <w:start w:val="1"/>
      <w:numFmt w:val="bullet"/>
      <w:lvlText w:val="•"/>
      <w:lvlJc w:val="left"/>
      <w:pPr>
        <w:tabs>
          <w:tab w:val="num" w:pos="5760"/>
        </w:tabs>
        <w:ind w:left="5760" w:hanging="360"/>
      </w:pPr>
      <w:rPr>
        <w:rFonts w:ascii="Arial" w:hAnsi="Arial" w:hint="default"/>
      </w:rPr>
    </w:lvl>
    <w:lvl w:ilvl="8" w:tplc="F12E10F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A672D34"/>
    <w:multiLevelType w:val="hybridMultilevel"/>
    <w:tmpl w:val="DDBC1DC4"/>
    <w:lvl w:ilvl="0" w:tplc="5BF2D636">
      <w:start w:val="1"/>
      <w:numFmt w:val="bullet"/>
      <w:lvlText w:val="•"/>
      <w:lvlJc w:val="left"/>
      <w:pPr>
        <w:tabs>
          <w:tab w:val="num" w:pos="360"/>
        </w:tabs>
        <w:ind w:left="360" w:hanging="360"/>
      </w:pPr>
      <w:rPr>
        <w:rFonts w:ascii="Arial" w:hAnsi="Arial" w:hint="default"/>
      </w:rPr>
    </w:lvl>
    <w:lvl w:ilvl="1" w:tplc="6D6416AE">
      <w:start w:val="1"/>
      <w:numFmt w:val="bullet"/>
      <w:lvlText w:val="•"/>
      <w:lvlJc w:val="left"/>
      <w:pPr>
        <w:tabs>
          <w:tab w:val="num" w:pos="1080"/>
        </w:tabs>
        <w:ind w:left="1080" w:hanging="360"/>
      </w:pPr>
      <w:rPr>
        <w:rFonts w:ascii="Arial" w:hAnsi="Arial" w:hint="default"/>
      </w:rPr>
    </w:lvl>
    <w:lvl w:ilvl="2" w:tplc="82E89326" w:tentative="1">
      <w:start w:val="1"/>
      <w:numFmt w:val="bullet"/>
      <w:lvlText w:val="•"/>
      <w:lvlJc w:val="left"/>
      <w:pPr>
        <w:tabs>
          <w:tab w:val="num" w:pos="1800"/>
        </w:tabs>
        <w:ind w:left="1800" w:hanging="360"/>
      </w:pPr>
      <w:rPr>
        <w:rFonts w:ascii="Arial" w:hAnsi="Arial" w:hint="default"/>
      </w:rPr>
    </w:lvl>
    <w:lvl w:ilvl="3" w:tplc="98D6D642" w:tentative="1">
      <w:start w:val="1"/>
      <w:numFmt w:val="bullet"/>
      <w:lvlText w:val="•"/>
      <w:lvlJc w:val="left"/>
      <w:pPr>
        <w:tabs>
          <w:tab w:val="num" w:pos="2520"/>
        </w:tabs>
        <w:ind w:left="2520" w:hanging="360"/>
      </w:pPr>
      <w:rPr>
        <w:rFonts w:ascii="Arial" w:hAnsi="Arial" w:hint="default"/>
      </w:rPr>
    </w:lvl>
    <w:lvl w:ilvl="4" w:tplc="5A82989C" w:tentative="1">
      <w:start w:val="1"/>
      <w:numFmt w:val="bullet"/>
      <w:lvlText w:val="•"/>
      <w:lvlJc w:val="left"/>
      <w:pPr>
        <w:tabs>
          <w:tab w:val="num" w:pos="3240"/>
        </w:tabs>
        <w:ind w:left="3240" w:hanging="360"/>
      </w:pPr>
      <w:rPr>
        <w:rFonts w:ascii="Arial" w:hAnsi="Arial" w:hint="default"/>
      </w:rPr>
    </w:lvl>
    <w:lvl w:ilvl="5" w:tplc="0BF2C1CA" w:tentative="1">
      <w:start w:val="1"/>
      <w:numFmt w:val="bullet"/>
      <w:lvlText w:val="•"/>
      <w:lvlJc w:val="left"/>
      <w:pPr>
        <w:tabs>
          <w:tab w:val="num" w:pos="3960"/>
        </w:tabs>
        <w:ind w:left="3960" w:hanging="360"/>
      </w:pPr>
      <w:rPr>
        <w:rFonts w:ascii="Arial" w:hAnsi="Arial" w:hint="default"/>
      </w:rPr>
    </w:lvl>
    <w:lvl w:ilvl="6" w:tplc="E9983374" w:tentative="1">
      <w:start w:val="1"/>
      <w:numFmt w:val="bullet"/>
      <w:lvlText w:val="•"/>
      <w:lvlJc w:val="left"/>
      <w:pPr>
        <w:tabs>
          <w:tab w:val="num" w:pos="4680"/>
        </w:tabs>
        <w:ind w:left="4680" w:hanging="360"/>
      </w:pPr>
      <w:rPr>
        <w:rFonts w:ascii="Arial" w:hAnsi="Arial" w:hint="default"/>
      </w:rPr>
    </w:lvl>
    <w:lvl w:ilvl="7" w:tplc="40F8C992" w:tentative="1">
      <w:start w:val="1"/>
      <w:numFmt w:val="bullet"/>
      <w:lvlText w:val="•"/>
      <w:lvlJc w:val="left"/>
      <w:pPr>
        <w:tabs>
          <w:tab w:val="num" w:pos="5400"/>
        </w:tabs>
        <w:ind w:left="5400" w:hanging="360"/>
      </w:pPr>
      <w:rPr>
        <w:rFonts w:ascii="Arial" w:hAnsi="Arial" w:hint="default"/>
      </w:rPr>
    </w:lvl>
    <w:lvl w:ilvl="8" w:tplc="93D6E28C" w:tentative="1">
      <w:start w:val="1"/>
      <w:numFmt w:val="bullet"/>
      <w:lvlText w:val="•"/>
      <w:lvlJc w:val="left"/>
      <w:pPr>
        <w:tabs>
          <w:tab w:val="num" w:pos="6120"/>
        </w:tabs>
        <w:ind w:left="6120" w:hanging="360"/>
      </w:pPr>
      <w:rPr>
        <w:rFonts w:ascii="Arial" w:hAnsi="Arial" w:hint="default"/>
      </w:rPr>
    </w:lvl>
  </w:abstractNum>
  <w:abstractNum w:abstractNumId="33" w15:restartNumberingAfterBreak="0">
    <w:nsid w:val="70E54CEB"/>
    <w:multiLevelType w:val="multilevel"/>
    <w:tmpl w:val="37F0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89E0998"/>
    <w:multiLevelType w:val="hybridMultilevel"/>
    <w:tmpl w:val="19704D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8C60943"/>
    <w:multiLevelType w:val="hybridMultilevel"/>
    <w:tmpl w:val="E06AE628"/>
    <w:lvl w:ilvl="0" w:tplc="53BCC81A">
      <w:start w:val="1"/>
      <w:numFmt w:val="bullet"/>
      <w:lvlText w:val="•"/>
      <w:lvlJc w:val="left"/>
      <w:pPr>
        <w:tabs>
          <w:tab w:val="num" w:pos="720"/>
        </w:tabs>
        <w:ind w:left="720" w:hanging="360"/>
      </w:pPr>
      <w:rPr>
        <w:rFonts w:ascii="Arial" w:hAnsi="Arial" w:hint="default"/>
      </w:rPr>
    </w:lvl>
    <w:lvl w:ilvl="1" w:tplc="0046D2DA" w:tentative="1">
      <w:start w:val="1"/>
      <w:numFmt w:val="bullet"/>
      <w:lvlText w:val="•"/>
      <w:lvlJc w:val="left"/>
      <w:pPr>
        <w:tabs>
          <w:tab w:val="num" w:pos="1440"/>
        </w:tabs>
        <w:ind w:left="1440" w:hanging="360"/>
      </w:pPr>
      <w:rPr>
        <w:rFonts w:ascii="Arial" w:hAnsi="Arial" w:hint="default"/>
      </w:rPr>
    </w:lvl>
    <w:lvl w:ilvl="2" w:tplc="948433A4" w:tentative="1">
      <w:start w:val="1"/>
      <w:numFmt w:val="bullet"/>
      <w:lvlText w:val="•"/>
      <w:lvlJc w:val="left"/>
      <w:pPr>
        <w:tabs>
          <w:tab w:val="num" w:pos="2160"/>
        </w:tabs>
        <w:ind w:left="2160" w:hanging="360"/>
      </w:pPr>
      <w:rPr>
        <w:rFonts w:ascii="Arial" w:hAnsi="Arial" w:hint="default"/>
      </w:rPr>
    </w:lvl>
    <w:lvl w:ilvl="3" w:tplc="8CD0B1D2" w:tentative="1">
      <w:start w:val="1"/>
      <w:numFmt w:val="bullet"/>
      <w:lvlText w:val="•"/>
      <w:lvlJc w:val="left"/>
      <w:pPr>
        <w:tabs>
          <w:tab w:val="num" w:pos="2880"/>
        </w:tabs>
        <w:ind w:left="2880" w:hanging="360"/>
      </w:pPr>
      <w:rPr>
        <w:rFonts w:ascii="Arial" w:hAnsi="Arial" w:hint="default"/>
      </w:rPr>
    </w:lvl>
    <w:lvl w:ilvl="4" w:tplc="52C24FE0" w:tentative="1">
      <w:start w:val="1"/>
      <w:numFmt w:val="bullet"/>
      <w:lvlText w:val="•"/>
      <w:lvlJc w:val="left"/>
      <w:pPr>
        <w:tabs>
          <w:tab w:val="num" w:pos="3600"/>
        </w:tabs>
        <w:ind w:left="3600" w:hanging="360"/>
      </w:pPr>
      <w:rPr>
        <w:rFonts w:ascii="Arial" w:hAnsi="Arial" w:hint="default"/>
      </w:rPr>
    </w:lvl>
    <w:lvl w:ilvl="5" w:tplc="DE749AA4" w:tentative="1">
      <w:start w:val="1"/>
      <w:numFmt w:val="bullet"/>
      <w:lvlText w:val="•"/>
      <w:lvlJc w:val="left"/>
      <w:pPr>
        <w:tabs>
          <w:tab w:val="num" w:pos="4320"/>
        </w:tabs>
        <w:ind w:left="4320" w:hanging="360"/>
      </w:pPr>
      <w:rPr>
        <w:rFonts w:ascii="Arial" w:hAnsi="Arial" w:hint="default"/>
      </w:rPr>
    </w:lvl>
    <w:lvl w:ilvl="6" w:tplc="3636FFAA" w:tentative="1">
      <w:start w:val="1"/>
      <w:numFmt w:val="bullet"/>
      <w:lvlText w:val="•"/>
      <w:lvlJc w:val="left"/>
      <w:pPr>
        <w:tabs>
          <w:tab w:val="num" w:pos="5040"/>
        </w:tabs>
        <w:ind w:left="5040" w:hanging="360"/>
      </w:pPr>
      <w:rPr>
        <w:rFonts w:ascii="Arial" w:hAnsi="Arial" w:hint="default"/>
      </w:rPr>
    </w:lvl>
    <w:lvl w:ilvl="7" w:tplc="E4E26D72" w:tentative="1">
      <w:start w:val="1"/>
      <w:numFmt w:val="bullet"/>
      <w:lvlText w:val="•"/>
      <w:lvlJc w:val="left"/>
      <w:pPr>
        <w:tabs>
          <w:tab w:val="num" w:pos="5760"/>
        </w:tabs>
        <w:ind w:left="5760" w:hanging="360"/>
      </w:pPr>
      <w:rPr>
        <w:rFonts w:ascii="Arial" w:hAnsi="Arial" w:hint="default"/>
      </w:rPr>
    </w:lvl>
    <w:lvl w:ilvl="8" w:tplc="3418D71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8"/>
  </w:num>
  <w:num w:numId="5">
    <w:abstractNumId w:val="3"/>
  </w:num>
  <w:num w:numId="6">
    <w:abstractNumId w:val="16"/>
  </w:num>
  <w:num w:numId="7">
    <w:abstractNumId w:val="24"/>
  </w:num>
  <w:num w:numId="8">
    <w:abstractNumId w:val="13"/>
  </w:num>
  <w:num w:numId="9">
    <w:abstractNumId w:val="11"/>
  </w:num>
  <w:num w:numId="10">
    <w:abstractNumId w:val="9"/>
  </w:num>
  <w:num w:numId="11">
    <w:abstractNumId w:val="37"/>
  </w:num>
  <w:num w:numId="12">
    <w:abstractNumId w:val="1"/>
  </w:num>
  <w:num w:numId="13">
    <w:abstractNumId w:val="5"/>
  </w:num>
  <w:num w:numId="14">
    <w:abstractNumId w:val="25"/>
  </w:num>
  <w:num w:numId="15">
    <w:abstractNumId w:val="34"/>
  </w:num>
  <w:num w:numId="16">
    <w:abstractNumId w:val="27"/>
  </w:num>
  <w:num w:numId="17">
    <w:abstractNumId w:val="21"/>
  </w:num>
  <w:num w:numId="18">
    <w:abstractNumId w:val="8"/>
  </w:num>
  <w:num w:numId="19">
    <w:abstractNumId w:val="22"/>
  </w:num>
  <w:num w:numId="20">
    <w:abstractNumId w:val="19"/>
  </w:num>
  <w:num w:numId="21">
    <w:abstractNumId w:val="30"/>
  </w:num>
  <w:num w:numId="22">
    <w:abstractNumId w:val="26"/>
  </w:num>
  <w:num w:numId="23">
    <w:abstractNumId w:val="31"/>
  </w:num>
  <w:num w:numId="24">
    <w:abstractNumId w:val="29"/>
  </w:num>
  <w:num w:numId="25">
    <w:abstractNumId w:val="4"/>
  </w:num>
  <w:num w:numId="26">
    <w:abstractNumId w:val="15"/>
  </w:num>
  <w:num w:numId="27">
    <w:abstractNumId w:val="7"/>
  </w:num>
  <w:num w:numId="28">
    <w:abstractNumId w:val="32"/>
  </w:num>
  <w:num w:numId="29">
    <w:abstractNumId w:val="20"/>
  </w:num>
  <w:num w:numId="30">
    <w:abstractNumId w:val="33"/>
  </w:num>
  <w:num w:numId="31">
    <w:abstractNumId w:val="35"/>
  </w:num>
  <w:num w:numId="32">
    <w:abstractNumId w:val="23"/>
  </w:num>
  <w:num w:numId="33">
    <w:abstractNumId w:val="18"/>
  </w:num>
  <w:num w:numId="34">
    <w:abstractNumId w:val="36"/>
  </w:num>
  <w:num w:numId="35">
    <w:abstractNumId w:val="10"/>
  </w:num>
  <w:num w:numId="36">
    <w:abstractNumId w:val="0"/>
  </w:num>
  <w:num w:numId="37">
    <w:abstractNumId w:val="17"/>
  </w:num>
  <w:num w:numId="38">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documentProtection w:edit="readOnly" w:enforcement="1" w:cryptProviderType="rsaAES" w:cryptAlgorithmClass="hash" w:cryptAlgorithmType="typeAny" w:cryptAlgorithmSid="14" w:cryptSpinCount="100000" w:hash="6vm4kKnEQFADM2fCqh71Cd4ZX1HC5hXi3xr6P76Z7KajzHqCaRd4drDmAzch4hK8VjwGJT1l68Cp+K7OzpqFXg==" w:salt="agysCZNW+LZPksXlN0yX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61F4"/>
    <w:rsid w:val="00017595"/>
    <w:rsid w:val="00020BB6"/>
    <w:rsid w:val="00024F65"/>
    <w:rsid w:val="00027B47"/>
    <w:rsid w:val="000307A9"/>
    <w:rsid w:val="000322DC"/>
    <w:rsid w:val="00035243"/>
    <w:rsid w:val="00037820"/>
    <w:rsid w:val="0004368E"/>
    <w:rsid w:val="0004675B"/>
    <w:rsid w:val="00052041"/>
    <w:rsid w:val="00054D7B"/>
    <w:rsid w:val="00054F70"/>
    <w:rsid w:val="00061726"/>
    <w:rsid w:val="000653FD"/>
    <w:rsid w:val="000672EE"/>
    <w:rsid w:val="00074457"/>
    <w:rsid w:val="00076AD6"/>
    <w:rsid w:val="0008468E"/>
    <w:rsid w:val="00085F76"/>
    <w:rsid w:val="00090D03"/>
    <w:rsid w:val="00091491"/>
    <w:rsid w:val="000946F3"/>
    <w:rsid w:val="000A2303"/>
    <w:rsid w:val="000A4836"/>
    <w:rsid w:val="000A7B07"/>
    <w:rsid w:val="000B018D"/>
    <w:rsid w:val="000B3139"/>
    <w:rsid w:val="000B346C"/>
    <w:rsid w:val="000B7B64"/>
    <w:rsid w:val="000C233D"/>
    <w:rsid w:val="000C4F46"/>
    <w:rsid w:val="000C6FB4"/>
    <w:rsid w:val="000E680F"/>
    <w:rsid w:val="000F0FCA"/>
    <w:rsid w:val="00103A5E"/>
    <w:rsid w:val="00107322"/>
    <w:rsid w:val="001157AF"/>
    <w:rsid w:val="00116C30"/>
    <w:rsid w:val="0012562F"/>
    <w:rsid w:val="001266C6"/>
    <w:rsid w:val="00126C85"/>
    <w:rsid w:val="00132977"/>
    <w:rsid w:val="00134D2D"/>
    <w:rsid w:val="00135EFC"/>
    <w:rsid w:val="00137E2D"/>
    <w:rsid w:val="001457FC"/>
    <w:rsid w:val="00152592"/>
    <w:rsid w:val="001525FC"/>
    <w:rsid w:val="00154621"/>
    <w:rsid w:val="00154A40"/>
    <w:rsid w:val="00154DAE"/>
    <w:rsid w:val="00156401"/>
    <w:rsid w:val="00156994"/>
    <w:rsid w:val="001578F8"/>
    <w:rsid w:val="00166E7F"/>
    <w:rsid w:val="001671EC"/>
    <w:rsid w:val="001709EB"/>
    <w:rsid w:val="00175F6C"/>
    <w:rsid w:val="00184237"/>
    <w:rsid w:val="0018673D"/>
    <w:rsid w:val="00187D1C"/>
    <w:rsid w:val="00191E86"/>
    <w:rsid w:val="0019250A"/>
    <w:rsid w:val="001965F1"/>
    <w:rsid w:val="001A77CF"/>
    <w:rsid w:val="001B09BC"/>
    <w:rsid w:val="001C0B34"/>
    <w:rsid w:val="001C4084"/>
    <w:rsid w:val="001C54DE"/>
    <w:rsid w:val="001D01D1"/>
    <w:rsid w:val="001D6C46"/>
    <w:rsid w:val="001E05E8"/>
    <w:rsid w:val="001E595D"/>
    <w:rsid w:val="001F2AD0"/>
    <w:rsid w:val="001F3555"/>
    <w:rsid w:val="001F3CD0"/>
    <w:rsid w:val="001F558B"/>
    <w:rsid w:val="001F6FA5"/>
    <w:rsid w:val="00201769"/>
    <w:rsid w:val="00201E01"/>
    <w:rsid w:val="00202782"/>
    <w:rsid w:val="00204C77"/>
    <w:rsid w:val="00207401"/>
    <w:rsid w:val="00213294"/>
    <w:rsid w:val="0021376B"/>
    <w:rsid w:val="00214096"/>
    <w:rsid w:val="002168EB"/>
    <w:rsid w:val="00216D2B"/>
    <w:rsid w:val="00220F44"/>
    <w:rsid w:val="00222B64"/>
    <w:rsid w:val="00233402"/>
    <w:rsid w:val="002337BA"/>
    <w:rsid w:val="00242C2B"/>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4491"/>
    <w:rsid w:val="002B6786"/>
    <w:rsid w:val="002B7054"/>
    <w:rsid w:val="002C4301"/>
    <w:rsid w:val="002C4D10"/>
    <w:rsid w:val="002C66FA"/>
    <w:rsid w:val="002D1837"/>
    <w:rsid w:val="002D3C53"/>
    <w:rsid w:val="002D3E2B"/>
    <w:rsid w:val="002D4C72"/>
    <w:rsid w:val="002F651B"/>
    <w:rsid w:val="00301207"/>
    <w:rsid w:val="00301C4E"/>
    <w:rsid w:val="00304897"/>
    <w:rsid w:val="003050B6"/>
    <w:rsid w:val="00311E5D"/>
    <w:rsid w:val="003132DF"/>
    <w:rsid w:val="00314915"/>
    <w:rsid w:val="00315805"/>
    <w:rsid w:val="00315AAA"/>
    <w:rsid w:val="00317391"/>
    <w:rsid w:val="003247B1"/>
    <w:rsid w:val="00324DB2"/>
    <w:rsid w:val="003259FD"/>
    <w:rsid w:val="00326BB7"/>
    <w:rsid w:val="00327E27"/>
    <w:rsid w:val="0033666D"/>
    <w:rsid w:val="00336763"/>
    <w:rsid w:val="00347500"/>
    <w:rsid w:val="00347A6D"/>
    <w:rsid w:val="003548CB"/>
    <w:rsid w:val="00354AB1"/>
    <w:rsid w:val="003614DC"/>
    <w:rsid w:val="00361CE5"/>
    <w:rsid w:val="00362760"/>
    <w:rsid w:val="00374DDE"/>
    <w:rsid w:val="003758B4"/>
    <w:rsid w:val="00376162"/>
    <w:rsid w:val="0039040B"/>
    <w:rsid w:val="00390A28"/>
    <w:rsid w:val="0039160D"/>
    <w:rsid w:val="00396581"/>
    <w:rsid w:val="003965FE"/>
    <w:rsid w:val="00397E79"/>
    <w:rsid w:val="003A19C4"/>
    <w:rsid w:val="003A4D52"/>
    <w:rsid w:val="003A7091"/>
    <w:rsid w:val="003B0DC7"/>
    <w:rsid w:val="003B5C02"/>
    <w:rsid w:val="003C065D"/>
    <w:rsid w:val="003C173C"/>
    <w:rsid w:val="003C33FB"/>
    <w:rsid w:val="003C4AEC"/>
    <w:rsid w:val="003C6A1A"/>
    <w:rsid w:val="003D2DB8"/>
    <w:rsid w:val="003D337A"/>
    <w:rsid w:val="003D4574"/>
    <w:rsid w:val="003D6EB8"/>
    <w:rsid w:val="003D7CD7"/>
    <w:rsid w:val="003E0E0C"/>
    <w:rsid w:val="003E1DAB"/>
    <w:rsid w:val="003E41CD"/>
    <w:rsid w:val="003F4120"/>
    <w:rsid w:val="003F4E60"/>
    <w:rsid w:val="00400774"/>
    <w:rsid w:val="00401C9F"/>
    <w:rsid w:val="00402AD2"/>
    <w:rsid w:val="00402F76"/>
    <w:rsid w:val="0040332B"/>
    <w:rsid w:val="00410BC8"/>
    <w:rsid w:val="00410EFE"/>
    <w:rsid w:val="004163B0"/>
    <w:rsid w:val="0041662E"/>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49D"/>
    <w:rsid w:val="00482720"/>
    <w:rsid w:val="004A1F0F"/>
    <w:rsid w:val="004A3499"/>
    <w:rsid w:val="004B0BF6"/>
    <w:rsid w:val="004B3B61"/>
    <w:rsid w:val="004B42E2"/>
    <w:rsid w:val="004C48E0"/>
    <w:rsid w:val="004C56C5"/>
    <w:rsid w:val="004C72F3"/>
    <w:rsid w:val="004D0680"/>
    <w:rsid w:val="004D1A7D"/>
    <w:rsid w:val="004D7CCC"/>
    <w:rsid w:val="004E3FB7"/>
    <w:rsid w:val="004E5C7F"/>
    <w:rsid w:val="004E6613"/>
    <w:rsid w:val="004E79AD"/>
    <w:rsid w:val="004F06CC"/>
    <w:rsid w:val="004F7678"/>
    <w:rsid w:val="0050226B"/>
    <w:rsid w:val="005025D4"/>
    <w:rsid w:val="00503E80"/>
    <w:rsid w:val="005054E9"/>
    <w:rsid w:val="005075AF"/>
    <w:rsid w:val="005102BD"/>
    <w:rsid w:val="00512B1D"/>
    <w:rsid w:val="0051331A"/>
    <w:rsid w:val="005156BE"/>
    <w:rsid w:val="00521DC6"/>
    <w:rsid w:val="00531973"/>
    <w:rsid w:val="005323C8"/>
    <w:rsid w:val="00532738"/>
    <w:rsid w:val="005334E1"/>
    <w:rsid w:val="005362A7"/>
    <w:rsid w:val="00536B74"/>
    <w:rsid w:val="00536CB1"/>
    <w:rsid w:val="00537332"/>
    <w:rsid w:val="00543100"/>
    <w:rsid w:val="00544F28"/>
    <w:rsid w:val="00553419"/>
    <w:rsid w:val="00555130"/>
    <w:rsid w:val="00561B85"/>
    <w:rsid w:val="0056429C"/>
    <w:rsid w:val="00573C4A"/>
    <w:rsid w:val="00583840"/>
    <w:rsid w:val="00583C74"/>
    <w:rsid w:val="005868D2"/>
    <w:rsid w:val="005948F5"/>
    <w:rsid w:val="005A327B"/>
    <w:rsid w:val="005A36D3"/>
    <w:rsid w:val="005B3783"/>
    <w:rsid w:val="005B3D52"/>
    <w:rsid w:val="005B4B38"/>
    <w:rsid w:val="005C1FB7"/>
    <w:rsid w:val="005C20EC"/>
    <w:rsid w:val="005C48AD"/>
    <w:rsid w:val="005D0D43"/>
    <w:rsid w:val="005D6DBE"/>
    <w:rsid w:val="005E26ED"/>
    <w:rsid w:val="005E2B40"/>
    <w:rsid w:val="005E2C83"/>
    <w:rsid w:val="005E4F44"/>
    <w:rsid w:val="005F0321"/>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6ED2"/>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5FD3"/>
    <w:rsid w:val="00680BFE"/>
    <w:rsid w:val="0068582E"/>
    <w:rsid w:val="006862FA"/>
    <w:rsid w:val="00691ED4"/>
    <w:rsid w:val="006923AD"/>
    <w:rsid w:val="00694423"/>
    <w:rsid w:val="006947CD"/>
    <w:rsid w:val="00697DC1"/>
    <w:rsid w:val="00697EDC"/>
    <w:rsid w:val="006A26ED"/>
    <w:rsid w:val="006A4685"/>
    <w:rsid w:val="006A4B98"/>
    <w:rsid w:val="006A4E12"/>
    <w:rsid w:val="006A6387"/>
    <w:rsid w:val="006B065A"/>
    <w:rsid w:val="006B1FC9"/>
    <w:rsid w:val="006B2FB9"/>
    <w:rsid w:val="006B5A1A"/>
    <w:rsid w:val="006B6115"/>
    <w:rsid w:val="006B7CFD"/>
    <w:rsid w:val="006C212E"/>
    <w:rsid w:val="006C26ED"/>
    <w:rsid w:val="006C7661"/>
    <w:rsid w:val="006D4794"/>
    <w:rsid w:val="006D76BE"/>
    <w:rsid w:val="006D7AB8"/>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33FC"/>
    <w:rsid w:val="00754C46"/>
    <w:rsid w:val="00757B27"/>
    <w:rsid w:val="00764294"/>
    <w:rsid w:val="007649A3"/>
    <w:rsid w:val="00765E11"/>
    <w:rsid w:val="0076703A"/>
    <w:rsid w:val="007715C5"/>
    <w:rsid w:val="0077287B"/>
    <w:rsid w:val="007750F4"/>
    <w:rsid w:val="00775598"/>
    <w:rsid w:val="00777075"/>
    <w:rsid w:val="007830B6"/>
    <w:rsid w:val="0079316B"/>
    <w:rsid w:val="007959DE"/>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4A1F"/>
    <w:rsid w:val="007F575E"/>
    <w:rsid w:val="008121F4"/>
    <w:rsid w:val="008133D3"/>
    <w:rsid w:val="00817A2D"/>
    <w:rsid w:val="00822686"/>
    <w:rsid w:val="008264AD"/>
    <w:rsid w:val="00830749"/>
    <w:rsid w:val="00833553"/>
    <w:rsid w:val="00835B05"/>
    <w:rsid w:val="00843997"/>
    <w:rsid w:val="00847C7B"/>
    <w:rsid w:val="00855F97"/>
    <w:rsid w:val="00857967"/>
    <w:rsid w:val="00860AFB"/>
    <w:rsid w:val="00872A11"/>
    <w:rsid w:val="008748CE"/>
    <w:rsid w:val="00882B9D"/>
    <w:rsid w:val="008868DF"/>
    <w:rsid w:val="008968F5"/>
    <w:rsid w:val="008A082C"/>
    <w:rsid w:val="008A257C"/>
    <w:rsid w:val="008A3A99"/>
    <w:rsid w:val="008A6D7B"/>
    <w:rsid w:val="008B39C9"/>
    <w:rsid w:val="008C48F6"/>
    <w:rsid w:val="008E641B"/>
    <w:rsid w:val="008F0BA8"/>
    <w:rsid w:val="008F4386"/>
    <w:rsid w:val="008F464C"/>
    <w:rsid w:val="00901593"/>
    <w:rsid w:val="009025D4"/>
    <w:rsid w:val="00902662"/>
    <w:rsid w:val="009055FD"/>
    <w:rsid w:val="009056E2"/>
    <w:rsid w:val="00910B87"/>
    <w:rsid w:val="00917FD2"/>
    <w:rsid w:val="00921288"/>
    <w:rsid w:val="009304CA"/>
    <w:rsid w:val="0093060F"/>
    <w:rsid w:val="009324BA"/>
    <w:rsid w:val="00936180"/>
    <w:rsid w:val="00942868"/>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301C"/>
    <w:rsid w:val="009A34C4"/>
    <w:rsid w:val="009A4937"/>
    <w:rsid w:val="009B750D"/>
    <w:rsid w:val="009C4B61"/>
    <w:rsid w:val="009C7961"/>
    <w:rsid w:val="009D1E85"/>
    <w:rsid w:val="009D22C4"/>
    <w:rsid w:val="009E08FC"/>
    <w:rsid w:val="009E33A9"/>
    <w:rsid w:val="009E3CED"/>
    <w:rsid w:val="009E4376"/>
    <w:rsid w:val="009E78AF"/>
    <w:rsid w:val="009F34EB"/>
    <w:rsid w:val="00A02910"/>
    <w:rsid w:val="00A07F94"/>
    <w:rsid w:val="00A13234"/>
    <w:rsid w:val="00A2147E"/>
    <w:rsid w:val="00A25B81"/>
    <w:rsid w:val="00A2624A"/>
    <w:rsid w:val="00A265D7"/>
    <w:rsid w:val="00A33567"/>
    <w:rsid w:val="00A34BA9"/>
    <w:rsid w:val="00A4057E"/>
    <w:rsid w:val="00A406B8"/>
    <w:rsid w:val="00A41676"/>
    <w:rsid w:val="00A43D76"/>
    <w:rsid w:val="00A526B7"/>
    <w:rsid w:val="00A52BAB"/>
    <w:rsid w:val="00A52C7C"/>
    <w:rsid w:val="00A56658"/>
    <w:rsid w:val="00A61D78"/>
    <w:rsid w:val="00A67415"/>
    <w:rsid w:val="00A6752F"/>
    <w:rsid w:val="00A67754"/>
    <w:rsid w:val="00A706D2"/>
    <w:rsid w:val="00A72DCF"/>
    <w:rsid w:val="00A7628D"/>
    <w:rsid w:val="00A763CE"/>
    <w:rsid w:val="00A76EA1"/>
    <w:rsid w:val="00A773FD"/>
    <w:rsid w:val="00A81BDD"/>
    <w:rsid w:val="00A81FCA"/>
    <w:rsid w:val="00A8283F"/>
    <w:rsid w:val="00A85A38"/>
    <w:rsid w:val="00A86913"/>
    <w:rsid w:val="00A877AF"/>
    <w:rsid w:val="00A93221"/>
    <w:rsid w:val="00A93CB5"/>
    <w:rsid w:val="00A93E84"/>
    <w:rsid w:val="00A95451"/>
    <w:rsid w:val="00A96EE8"/>
    <w:rsid w:val="00AA2CAB"/>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103"/>
    <w:rsid w:val="00B44885"/>
    <w:rsid w:val="00B45123"/>
    <w:rsid w:val="00B46CA0"/>
    <w:rsid w:val="00B50D23"/>
    <w:rsid w:val="00B51CBC"/>
    <w:rsid w:val="00B52725"/>
    <w:rsid w:val="00B52E21"/>
    <w:rsid w:val="00B60A8E"/>
    <w:rsid w:val="00B61114"/>
    <w:rsid w:val="00B63435"/>
    <w:rsid w:val="00B64BF7"/>
    <w:rsid w:val="00B65524"/>
    <w:rsid w:val="00B80970"/>
    <w:rsid w:val="00B84397"/>
    <w:rsid w:val="00B85E3A"/>
    <w:rsid w:val="00B8642A"/>
    <w:rsid w:val="00B876C2"/>
    <w:rsid w:val="00B91399"/>
    <w:rsid w:val="00B91EAA"/>
    <w:rsid w:val="00B9239D"/>
    <w:rsid w:val="00B930C4"/>
    <w:rsid w:val="00B93C88"/>
    <w:rsid w:val="00B96243"/>
    <w:rsid w:val="00B9778C"/>
    <w:rsid w:val="00BA235F"/>
    <w:rsid w:val="00BA45C3"/>
    <w:rsid w:val="00BA7D5F"/>
    <w:rsid w:val="00BB11BC"/>
    <w:rsid w:val="00BC7918"/>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5494"/>
    <w:rsid w:val="00C320F8"/>
    <w:rsid w:val="00C33AD4"/>
    <w:rsid w:val="00C3636D"/>
    <w:rsid w:val="00C41923"/>
    <w:rsid w:val="00C4270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C7CC3"/>
    <w:rsid w:val="00CD0491"/>
    <w:rsid w:val="00CD05F0"/>
    <w:rsid w:val="00CE1002"/>
    <w:rsid w:val="00CE17A5"/>
    <w:rsid w:val="00CE1EBF"/>
    <w:rsid w:val="00CE2955"/>
    <w:rsid w:val="00CE2FD4"/>
    <w:rsid w:val="00CE3969"/>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537AE"/>
    <w:rsid w:val="00D612CD"/>
    <w:rsid w:val="00D74F43"/>
    <w:rsid w:val="00D762CD"/>
    <w:rsid w:val="00D936AE"/>
    <w:rsid w:val="00D952D8"/>
    <w:rsid w:val="00D95463"/>
    <w:rsid w:val="00D95679"/>
    <w:rsid w:val="00DA162F"/>
    <w:rsid w:val="00DA2CF0"/>
    <w:rsid w:val="00DA32C0"/>
    <w:rsid w:val="00DA34F5"/>
    <w:rsid w:val="00DA44D3"/>
    <w:rsid w:val="00DA49D7"/>
    <w:rsid w:val="00DA7219"/>
    <w:rsid w:val="00DA7632"/>
    <w:rsid w:val="00DB20FD"/>
    <w:rsid w:val="00DB572F"/>
    <w:rsid w:val="00DB620A"/>
    <w:rsid w:val="00DB6903"/>
    <w:rsid w:val="00DC123B"/>
    <w:rsid w:val="00DC25CE"/>
    <w:rsid w:val="00DC54AD"/>
    <w:rsid w:val="00DC65A1"/>
    <w:rsid w:val="00DC763D"/>
    <w:rsid w:val="00DD0BB5"/>
    <w:rsid w:val="00DD533D"/>
    <w:rsid w:val="00DE18C7"/>
    <w:rsid w:val="00DE37A3"/>
    <w:rsid w:val="00DE52AD"/>
    <w:rsid w:val="00DF0328"/>
    <w:rsid w:val="00DF1FA7"/>
    <w:rsid w:val="00DF433E"/>
    <w:rsid w:val="00DF5671"/>
    <w:rsid w:val="00DF5C27"/>
    <w:rsid w:val="00DF71FB"/>
    <w:rsid w:val="00DF75DF"/>
    <w:rsid w:val="00E015C8"/>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29D7"/>
    <w:rsid w:val="00EA4ACC"/>
    <w:rsid w:val="00EA4C21"/>
    <w:rsid w:val="00EA5ACC"/>
    <w:rsid w:val="00EB0AA2"/>
    <w:rsid w:val="00EB0C10"/>
    <w:rsid w:val="00EB100E"/>
    <w:rsid w:val="00EB2F5E"/>
    <w:rsid w:val="00EB66C1"/>
    <w:rsid w:val="00EB7E28"/>
    <w:rsid w:val="00EB7F48"/>
    <w:rsid w:val="00EC3E19"/>
    <w:rsid w:val="00EC73A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4D21"/>
    <w:rsid w:val="00F212C3"/>
    <w:rsid w:val="00F21DF2"/>
    <w:rsid w:val="00F23659"/>
    <w:rsid w:val="00F27DA2"/>
    <w:rsid w:val="00F30473"/>
    <w:rsid w:val="00F4286F"/>
    <w:rsid w:val="00F42BDF"/>
    <w:rsid w:val="00F44003"/>
    <w:rsid w:val="00F46E9C"/>
    <w:rsid w:val="00F4706B"/>
    <w:rsid w:val="00F47987"/>
    <w:rsid w:val="00F56D33"/>
    <w:rsid w:val="00F67121"/>
    <w:rsid w:val="00F721AF"/>
    <w:rsid w:val="00F72340"/>
    <w:rsid w:val="00F739DD"/>
    <w:rsid w:val="00F73AD5"/>
    <w:rsid w:val="00F7673C"/>
    <w:rsid w:val="00F769F2"/>
    <w:rsid w:val="00F77923"/>
    <w:rsid w:val="00F84646"/>
    <w:rsid w:val="00F8647F"/>
    <w:rsid w:val="00F8706B"/>
    <w:rsid w:val="00F92F09"/>
    <w:rsid w:val="00F97200"/>
    <w:rsid w:val="00F97320"/>
    <w:rsid w:val="00FA1059"/>
    <w:rsid w:val="00FA33EB"/>
    <w:rsid w:val="00FA5265"/>
    <w:rsid w:val="00FB203E"/>
    <w:rsid w:val="00FB3074"/>
    <w:rsid w:val="00FB4E1E"/>
    <w:rsid w:val="00FB5100"/>
    <w:rsid w:val="00FB59CB"/>
    <w:rsid w:val="00FB5C12"/>
    <w:rsid w:val="00FB7432"/>
    <w:rsid w:val="00FC01FD"/>
    <w:rsid w:val="00FC2BA4"/>
    <w:rsid w:val="00FC4794"/>
    <w:rsid w:val="00FC73DB"/>
    <w:rsid w:val="00FC7983"/>
    <w:rsid w:val="00FD01E7"/>
    <w:rsid w:val="00FD095A"/>
    <w:rsid w:val="00FD51DF"/>
    <w:rsid w:val="00FD7558"/>
    <w:rsid w:val="00FE33FB"/>
    <w:rsid w:val="00FE7B0E"/>
    <w:rsid w:val="00FF4A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C17F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E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857967"/>
    <w:rPr>
      <w:color w:val="0000FF" w:themeColor="hyperlink"/>
      <w:u w:val="single"/>
    </w:rPr>
  </w:style>
  <w:style w:type="character" w:styleId="UnresolvedMention">
    <w:name w:val="Unresolved Mention"/>
    <w:basedOn w:val="DefaultParagraphFont"/>
    <w:uiPriority w:val="99"/>
    <w:semiHidden/>
    <w:unhideWhenUsed/>
    <w:rsid w:val="00857967"/>
    <w:rPr>
      <w:color w:val="808080"/>
      <w:shd w:val="clear" w:color="auto" w:fill="E6E6E6"/>
    </w:rPr>
  </w:style>
  <w:style w:type="paragraph" w:styleId="NormalWeb">
    <w:name w:val="Normal (Web)"/>
    <w:basedOn w:val="Normal"/>
    <w:uiPriority w:val="99"/>
    <w:semiHidden/>
    <w:unhideWhenUsed/>
    <w:rsid w:val="00675FD3"/>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31168">
      <w:bodyDiv w:val="1"/>
      <w:marLeft w:val="0"/>
      <w:marRight w:val="0"/>
      <w:marTop w:val="0"/>
      <w:marBottom w:val="0"/>
      <w:divBdr>
        <w:top w:val="none" w:sz="0" w:space="0" w:color="auto"/>
        <w:left w:val="none" w:sz="0" w:space="0" w:color="auto"/>
        <w:bottom w:val="none" w:sz="0" w:space="0" w:color="auto"/>
        <w:right w:val="none" w:sz="0" w:space="0" w:color="auto"/>
      </w:divBdr>
    </w:div>
    <w:div w:id="121390740">
      <w:bodyDiv w:val="1"/>
      <w:marLeft w:val="0"/>
      <w:marRight w:val="0"/>
      <w:marTop w:val="0"/>
      <w:marBottom w:val="0"/>
      <w:divBdr>
        <w:top w:val="none" w:sz="0" w:space="0" w:color="auto"/>
        <w:left w:val="none" w:sz="0" w:space="0" w:color="auto"/>
        <w:bottom w:val="none" w:sz="0" w:space="0" w:color="auto"/>
        <w:right w:val="none" w:sz="0" w:space="0" w:color="auto"/>
      </w:divBdr>
      <w:divsChild>
        <w:div w:id="4790522">
          <w:marLeft w:val="576"/>
          <w:marRight w:val="0"/>
          <w:marTop w:val="0"/>
          <w:marBottom w:val="0"/>
          <w:divBdr>
            <w:top w:val="none" w:sz="0" w:space="0" w:color="auto"/>
            <w:left w:val="none" w:sz="0" w:space="0" w:color="auto"/>
            <w:bottom w:val="none" w:sz="0" w:space="0" w:color="auto"/>
            <w:right w:val="none" w:sz="0" w:space="0" w:color="auto"/>
          </w:divBdr>
        </w:div>
        <w:div w:id="310603151">
          <w:marLeft w:val="576"/>
          <w:marRight w:val="0"/>
          <w:marTop w:val="0"/>
          <w:marBottom w:val="0"/>
          <w:divBdr>
            <w:top w:val="none" w:sz="0" w:space="0" w:color="auto"/>
            <w:left w:val="none" w:sz="0" w:space="0" w:color="auto"/>
            <w:bottom w:val="none" w:sz="0" w:space="0" w:color="auto"/>
            <w:right w:val="none" w:sz="0" w:space="0" w:color="auto"/>
          </w:divBdr>
        </w:div>
        <w:div w:id="83305454">
          <w:marLeft w:val="576"/>
          <w:marRight w:val="0"/>
          <w:marTop w:val="0"/>
          <w:marBottom w:val="0"/>
          <w:divBdr>
            <w:top w:val="none" w:sz="0" w:space="0" w:color="auto"/>
            <w:left w:val="none" w:sz="0" w:space="0" w:color="auto"/>
            <w:bottom w:val="none" w:sz="0" w:space="0" w:color="auto"/>
            <w:right w:val="none" w:sz="0" w:space="0" w:color="auto"/>
          </w:divBdr>
        </w:div>
        <w:div w:id="737678023">
          <w:marLeft w:val="576"/>
          <w:marRight w:val="0"/>
          <w:marTop w:val="0"/>
          <w:marBottom w:val="0"/>
          <w:divBdr>
            <w:top w:val="none" w:sz="0" w:space="0" w:color="auto"/>
            <w:left w:val="none" w:sz="0" w:space="0" w:color="auto"/>
            <w:bottom w:val="none" w:sz="0" w:space="0" w:color="auto"/>
            <w:right w:val="none" w:sz="0" w:space="0" w:color="auto"/>
          </w:divBdr>
        </w:div>
        <w:div w:id="433789917">
          <w:marLeft w:val="576"/>
          <w:marRight w:val="0"/>
          <w:marTop w:val="0"/>
          <w:marBottom w:val="0"/>
          <w:divBdr>
            <w:top w:val="none" w:sz="0" w:space="0" w:color="auto"/>
            <w:left w:val="none" w:sz="0" w:space="0" w:color="auto"/>
            <w:bottom w:val="none" w:sz="0" w:space="0" w:color="auto"/>
            <w:right w:val="none" w:sz="0" w:space="0" w:color="auto"/>
          </w:divBdr>
        </w:div>
        <w:div w:id="1423139659">
          <w:marLeft w:val="576"/>
          <w:marRight w:val="0"/>
          <w:marTop w:val="0"/>
          <w:marBottom w:val="0"/>
          <w:divBdr>
            <w:top w:val="none" w:sz="0" w:space="0" w:color="auto"/>
            <w:left w:val="none" w:sz="0" w:space="0" w:color="auto"/>
            <w:bottom w:val="none" w:sz="0" w:space="0" w:color="auto"/>
            <w:right w:val="none" w:sz="0" w:space="0" w:color="auto"/>
          </w:divBdr>
        </w:div>
        <w:div w:id="956521457">
          <w:marLeft w:val="576"/>
          <w:marRight w:val="0"/>
          <w:marTop w:val="0"/>
          <w:marBottom w:val="0"/>
          <w:divBdr>
            <w:top w:val="none" w:sz="0" w:space="0" w:color="auto"/>
            <w:left w:val="none" w:sz="0" w:space="0" w:color="auto"/>
            <w:bottom w:val="none" w:sz="0" w:space="0" w:color="auto"/>
            <w:right w:val="none" w:sz="0" w:space="0" w:color="auto"/>
          </w:divBdr>
        </w:div>
        <w:div w:id="386954373">
          <w:marLeft w:val="576"/>
          <w:marRight w:val="0"/>
          <w:marTop w:val="0"/>
          <w:marBottom w:val="0"/>
          <w:divBdr>
            <w:top w:val="none" w:sz="0" w:space="0" w:color="auto"/>
            <w:left w:val="none" w:sz="0" w:space="0" w:color="auto"/>
            <w:bottom w:val="none" w:sz="0" w:space="0" w:color="auto"/>
            <w:right w:val="none" w:sz="0" w:space="0" w:color="auto"/>
          </w:divBdr>
        </w:div>
        <w:div w:id="1184442923">
          <w:marLeft w:val="576"/>
          <w:marRight w:val="0"/>
          <w:marTop w:val="0"/>
          <w:marBottom w:val="0"/>
          <w:divBdr>
            <w:top w:val="none" w:sz="0" w:space="0" w:color="auto"/>
            <w:left w:val="none" w:sz="0" w:space="0" w:color="auto"/>
            <w:bottom w:val="none" w:sz="0" w:space="0" w:color="auto"/>
            <w:right w:val="none" w:sz="0" w:space="0" w:color="auto"/>
          </w:divBdr>
        </w:div>
        <w:div w:id="2114085000">
          <w:marLeft w:val="576"/>
          <w:marRight w:val="0"/>
          <w:marTop w:val="0"/>
          <w:marBottom w:val="0"/>
          <w:divBdr>
            <w:top w:val="none" w:sz="0" w:space="0" w:color="auto"/>
            <w:left w:val="none" w:sz="0" w:space="0" w:color="auto"/>
            <w:bottom w:val="none" w:sz="0" w:space="0" w:color="auto"/>
            <w:right w:val="none" w:sz="0" w:space="0" w:color="auto"/>
          </w:divBdr>
        </w:div>
        <w:div w:id="851722440">
          <w:marLeft w:val="576"/>
          <w:marRight w:val="0"/>
          <w:marTop w:val="0"/>
          <w:marBottom w:val="0"/>
          <w:divBdr>
            <w:top w:val="none" w:sz="0" w:space="0" w:color="auto"/>
            <w:left w:val="none" w:sz="0" w:space="0" w:color="auto"/>
            <w:bottom w:val="none" w:sz="0" w:space="0" w:color="auto"/>
            <w:right w:val="none" w:sz="0" w:space="0" w:color="auto"/>
          </w:divBdr>
        </w:div>
        <w:div w:id="401414962">
          <w:marLeft w:val="576"/>
          <w:marRight w:val="0"/>
          <w:marTop w:val="0"/>
          <w:marBottom w:val="0"/>
          <w:divBdr>
            <w:top w:val="none" w:sz="0" w:space="0" w:color="auto"/>
            <w:left w:val="none" w:sz="0" w:space="0" w:color="auto"/>
            <w:bottom w:val="none" w:sz="0" w:space="0" w:color="auto"/>
            <w:right w:val="none" w:sz="0" w:space="0" w:color="auto"/>
          </w:divBdr>
        </w:div>
        <w:div w:id="1965890482">
          <w:marLeft w:val="576"/>
          <w:marRight w:val="0"/>
          <w:marTop w:val="0"/>
          <w:marBottom w:val="0"/>
          <w:divBdr>
            <w:top w:val="none" w:sz="0" w:space="0" w:color="auto"/>
            <w:left w:val="none" w:sz="0" w:space="0" w:color="auto"/>
            <w:bottom w:val="none" w:sz="0" w:space="0" w:color="auto"/>
            <w:right w:val="none" w:sz="0" w:space="0" w:color="auto"/>
          </w:divBdr>
        </w:div>
        <w:div w:id="1214584151">
          <w:marLeft w:val="576"/>
          <w:marRight w:val="0"/>
          <w:marTop w:val="0"/>
          <w:marBottom w:val="0"/>
          <w:divBdr>
            <w:top w:val="none" w:sz="0" w:space="0" w:color="auto"/>
            <w:left w:val="none" w:sz="0" w:space="0" w:color="auto"/>
            <w:bottom w:val="none" w:sz="0" w:space="0" w:color="auto"/>
            <w:right w:val="none" w:sz="0" w:space="0" w:color="auto"/>
          </w:divBdr>
        </w:div>
        <w:div w:id="700127874">
          <w:marLeft w:val="576"/>
          <w:marRight w:val="0"/>
          <w:marTop w:val="0"/>
          <w:marBottom w:val="0"/>
          <w:divBdr>
            <w:top w:val="none" w:sz="0" w:space="0" w:color="auto"/>
            <w:left w:val="none" w:sz="0" w:space="0" w:color="auto"/>
            <w:bottom w:val="none" w:sz="0" w:space="0" w:color="auto"/>
            <w:right w:val="none" w:sz="0" w:space="0" w:color="auto"/>
          </w:divBdr>
        </w:div>
      </w:divsChild>
    </w:div>
    <w:div w:id="154152144">
      <w:bodyDiv w:val="1"/>
      <w:marLeft w:val="0"/>
      <w:marRight w:val="0"/>
      <w:marTop w:val="0"/>
      <w:marBottom w:val="0"/>
      <w:divBdr>
        <w:top w:val="none" w:sz="0" w:space="0" w:color="auto"/>
        <w:left w:val="none" w:sz="0" w:space="0" w:color="auto"/>
        <w:bottom w:val="none" w:sz="0" w:space="0" w:color="auto"/>
        <w:right w:val="none" w:sz="0" w:space="0" w:color="auto"/>
      </w:divBdr>
    </w:div>
    <w:div w:id="286159140">
      <w:bodyDiv w:val="1"/>
      <w:marLeft w:val="0"/>
      <w:marRight w:val="0"/>
      <w:marTop w:val="0"/>
      <w:marBottom w:val="0"/>
      <w:divBdr>
        <w:top w:val="none" w:sz="0" w:space="0" w:color="auto"/>
        <w:left w:val="none" w:sz="0" w:space="0" w:color="auto"/>
        <w:bottom w:val="none" w:sz="0" w:space="0" w:color="auto"/>
        <w:right w:val="none" w:sz="0" w:space="0" w:color="auto"/>
      </w:divBdr>
    </w:div>
    <w:div w:id="447622186">
      <w:bodyDiv w:val="1"/>
      <w:marLeft w:val="0"/>
      <w:marRight w:val="0"/>
      <w:marTop w:val="0"/>
      <w:marBottom w:val="0"/>
      <w:divBdr>
        <w:top w:val="none" w:sz="0" w:space="0" w:color="auto"/>
        <w:left w:val="none" w:sz="0" w:space="0" w:color="auto"/>
        <w:bottom w:val="none" w:sz="0" w:space="0" w:color="auto"/>
        <w:right w:val="none" w:sz="0" w:space="0" w:color="auto"/>
      </w:divBdr>
    </w:div>
    <w:div w:id="47024468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5782450">
      <w:bodyDiv w:val="1"/>
      <w:marLeft w:val="0"/>
      <w:marRight w:val="0"/>
      <w:marTop w:val="0"/>
      <w:marBottom w:val="0"/>
      <w:divBdr>
        <w:top w:val="none" w:sz="0" w:space="0" w:color="auto"/>
        <w:left w:val="none" w:sz="0" w:space="0" w:color="auto"/>
        <w:bottom w:val="none" w:sz="0" w:space="0" w:color="auto"/>
        <w:right w:val="none" w:sz="0" w:space="0" w:color="auto"/>
      </w:divBdr>
    </w:div>
    <w:div w:id="524245588">
      <w:bodyDiv w:val="1"/>
      <w:marLeft w:val="0"/>
      <w:marRight w:val="0"/>
      <w:marTop w:val="0"/>
      <w:marBottom w:val="0"/>
      <w:divBdr>
        <w:top w:val="none" w:sz="0" w:space="0" w:color="auto"/>
        <w:left w:val="none" w:sz="0" w:space="0" w:color="auto"/>
        <w:bottom w:val="none" w:sz="0" w:space="0" w:color="auto"/>
        <w:right w:val="none" w:sz="0" w:space="0" w:color="auto"/>
      </w:divBdr>
    </w:div>
    <w:div w:id="534738517">
      <w:bodyDiv w:val="1"/>
      <w:marLeft w:val="0"/>
      <w:marRight w:val="0"/>
      <w:marTop w:val="0"/>
      <w:marBottom w:val="0"/>
      <w:divBdr>
        <w:top w:val="none" w:sz="0" w:space="0" w:color="auto"/>
        <w:left w:val="none" w:sz="0" w:space="0" w:color="auto"/>
        <w:bottom w:val="none" w:sz="0" w:space="0" w:color="auto"/>
        <w:right w:val="none" w:sz="0" w:space="0" w:color="auto"/>
      </w:divBdr>
    </w:div>
    <w:div w:id="582179257">
      <w:bodyDiv w:val="1"/>
      <w:marLeft w:val="0"/>
      <w:marRight w:val="0"/>
      <w:marTop w:val="0"/>
      <w:marBottom w:val="0"/>
      <w:divBdr>
        <w:top w:val="none" w:sz="0" w:space="0" w:color="auto"/>
        <w:left w:val="none" w:sz="0" w:space="0" w:color="auto"/>
        <w:bottom w:val="none" w:sz="0" w:space="0" w:color="auto"/>
        <w:right w:val="none" w:sz="0" w:space="0" w:color="auto"/>
      </w:divBdr>
    </w:div>
    <w:div w:id="734743317">
      <w:bodyDiv w:val="1"/>
      <w:marLeft w:val="0"/>
      <w:marRight w:val="0"/>
      <w:marTop w:val="0"/>
      <w:marBottom w:val="0"/>
      <w:divBdr>
        <w:top w:val="none" w:sz="0" w:space="0" w:color="auto"/>
        <w:left w:val="none" w:sz="0" w:space="0" w:color="auto"/>
        <w:bottom w:val="none" w:sz="0" w:space="0" w:color="auto"/>
        <w:right w:val="none" w:sz="0" w:space="0" w:color="auto"/>
      </w:divBdr>
    </w:div>
    <w:div w:id="926378139">
      <w:bodyDiv w:val="1"/>
      <w:marLeft w:val="0"/>
      <w:marRight w:val="0"/>
      <w:marTop w:val="0"/>
      <w:marBottom w:val="0"/>
      <w:divBdr>
        <w:top w:val="none" w:sz="0" w:space="0" w:color="auto"/>
        <w:left w:val="none" w:sz="0" w:space="0" w:color="auto"/>
        <w:bottom w:val="none" w:sz="0" w:space="0" w:color="auto"/>
        <w:right w:val="none" w:sz="0" w:space="0" w:color="auto"/>
      </w:divBdr>
    </w:div>
    <w:div w:id="930891819">
      <w:bodyDiv w:val="1"/>
      <w:marLeft w:val="0"/>
      <w:marRight w:val="0"/>
      <w:marTop w:val="0"/>
      <w:marBottom w:val="0"/>
      <w:divBdr>
        <w:top w:val="none" w:sz="0" w:space="0" w:color="auto"/>
        <w:left w:val="none" w:sz="0" w:space="0" w:color="auto"/>
        <w:bottom w:val="none" w:sz="0" w:space="0" w:color="auto"/>
        <w:right w:val="none" w:sz="0" w:space="0" w:color="auto"/>
      </w:divBdr>
    </w:div>
    <w:div w:id="951211656">
      <w:bodyDiv w:val="1"/>
      <w:marLeft w:val="0"/>
      <w:marRight w:val="0"/>
      <w:marTop w:val="0"/>
      <w:marBottom w:val="0"/>
      <w:divBdr>
        <w:top w:val="none" w:sz="0" w:space="0" w:color="auto"/>
        <w:left w:val="none" w:sz="0" w:space="0" w:color="auto"/>
        <w:bottom w:val="none" w:sz="0" w:space="0" w:color="auto"/>
        <w:right w:val="none" w:sz="0" w:space="0" w:color="auto"/>
      </w:divBdr>
    </w:div>
    <w:div w:id="1013070142">
      <w:bodyDiv w:val="1"/>
      <w:marLeft w:val="0"/>
      <w:marRight w:val="0"/>
      <w:marTop w:val="0"/>
      <w:marBottom w:val="0"/>
      <w:divBdr>
        <w:top w:val="none" w:sz="0" w:space="0" w:color="auto"/>
        <w:left w:val="none" w:sz="0" w:space="0" w:color="auto"/>
        <w:bottom w:val="none" w:sz="0" w:space="0" w:color="auto"/>
        <w:right w:val="none" w:sz="0" w:space="0" w:color="auto"/>
      </w:divBdr>
    </w:div>
    <w:div w:id="1099762660">
      <w:bodyDiv w:val="1"/>
      <w:marLeft w:val="0"/>
      <w:marRight w:val="0"/>
      <w:marTop w:val="0"/>
      <w:marBottom w:val="0"/>
      <w:divBdr>
        <w:top w:val="none" w:sz="0" w:space="0" w:color="auto"/>
        <w:left w:val="none" w:sz="0" w:space="0" w:color="auto"/>
        <w:bottom w:val="none" w:sz="0" w:space="0" w:color="auto"/>
        <w:right w:val="none" w:sz="0" w:space="0" w:color="auto"/>
      </w:divBdr>
    </w:div>
    <w:div w:id="11045743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606949">
      <w:bodyDiv w:val="1"/>
      <w:marLeft w:val="0"/>
      <w:marRight w:val="0"/>
      <w:marTop w:val="0"/>
      <w:marBottom w:val="0"/>
      <w:divBdr>
        <w:top w:val="none" w:sz="0" w:space="0" w:color="auto"/>
        <w:left w:val="none" w:sz="0" w:space="0" w:color="auto"/>
        <w:bottom w:val="none" w:sz="0" w:space="0" w:color="auto"/>
        <w:right w:val="none" w:sz="0" w:space="0" w:color="auto"/>
      </w:divBdr>
    </w:div>
    <w:div w:id="1508247049">
      <w:bodyDiv w:val="1"/>
      <w:marLeft w:val="0"/>
      <w:marRight w:val="0"/>
      <w:marTop w:val="0"/>
      <w:marBottom w:val="0"/>
      <w:divBdr>
        <w:top w:val="none" w:sz="0" w:space="0" w:color="auto"/>
        <w:left w:val="none" w:sz="0" w:space="0" w:color="auto"/>
        <w:bottom w:val="none" w:sz="0" w:space="0" w:color="auto"/>
        <w:right w:val="none" w:sz="0" w:space="0" w:color="auto"/>
      </w:divBdr>
    </w:div>
    <w:div w:id="1518732791">
      <w:bodyDiv w:val="1"/>
      <w:marLeft w:val="0"/>
      <w:marRight w:val="0"/>
      <w:marTop w:val="0"/>
      <w:marBottom w:val="0"/>
      <w:divBdr>
        <w:top w:val="none" w:sz="0" w:space="0" w:color="auto"/>
        <w:left w:val="none" w:sz="0" w:space="0" w:color="auto"/>
        <w:bottom w:val="none" w:sz="0" w:space="0" w:color="auto"/>
        <w:right w:val="none" w:sz="0" w:space="0" w:color="auto"/>
      </w:divBdr>
    </w:div>
    <w:div w:id="1661733577">
      <w:bodyDiv w:val="1"/>
      <w:marLeft w:val="0"/>
      <w:marRight w:val="0"/>
      <w:marTop w:val="0"/>
      <w:marBottom w:val="0"/>
      <w:divBdr>
        <w:top w:val="none" w:sz="0" w:space="0" w:color="auto"/>
        <w:left w:val="none" w:sz="0" w:space="0" w:color="auto"/>
        <w:bottom w:val="none" w:sz="0" w:space="0" w:color="auto"/>
        <w:right w:val="none" w:sz="0" w:space="0" w:color="auto"/>
      </w:divBdr>
    </w:div>
    <w:div w:id="1692686526">
      <w:bodyDiv w:val="1"/>
      <w:marLeft w:val="0"/>
      <w:marRight w:val="0"/>
      <w:marTop w:val="0"/>
      <w:marBottom w:val="0"/>
      <w:divBdr>
        <w:top w:val="none" w:sz="0" w:space="0" w:color="auto"/>
        <w:left w:val="none" w:sz="0" w:space="0" w:color="auto"/>
        <w:bottom w:val="none" w:sz="0" w:space="0" w:color="auto"/>
        <w:right w:val="none" w:sz="0" w:space="0" w:color="auto"/>
      </w:divBdr>
      <w:divsChild>
        <w:div w:id="228737419">
          <w:marLeft w:val="677"/>
          <w:marRight w:val="0"/>
          <w:marTop w:val="0"/>
          <w:marBottom w:val="0"/>
          <w:divBdr>
            <w:top w:val="none" w:sz="0" w:space="0" w:color="auto"/>
            <w:left w:val="none" w:sz="0" w:space="0" w:color="auto"/>
            <w:bottom w:val="none" w:sz="0" w:space="0" w:color="auto"/>
            <w:right w:val="none" w:sz="0" w:space="0" w:color="auto"/>
          </w:divBdr>
        </w:div>
        <w:div w:id="773087438">
          <w:marLeft w:val="677"/>
          <w:marRight w:val="0"/>
          <w:marTop w:val="0"/>
          <w:marBottom w:val="0"/>
          <w:divBdr>
            <w:top w:val="none" w:sz="0" w:space="0" w:color="auto"/>
            <w:left w:val="none" w:sz="0" w:space="0" w:color="auto"/>
            <w:bottom w:val="none" w:sz="0" w:space="0" w:color="auto"/>
            <w:right w:val="none" w:sz="0" w:space="0" w:color="auto"/>
          </w:divBdr>
        </w:div>
        <w:div w:id="1145976210">
          <w:marLeft w:val="677"/>
          <w:marRight w:val="0"/>
          <w:marTop w:val="0"/>
          <w:marBottom w:val="0"/>
          <w:divBdr>
            <w:top w:val="none" w:sz="0" w:space="0" w:color="auto"/>
            <w:left w:val="none" w:sz="0" w:space="0" w:color="auto"/>
            <w:bottom w:val="none" w:sz="0" w:space="0" w:color="auto"/>
            <w:right w:val="none" w:sz="0" w:space="0" w:color="auto"/>
          </w:divBdr>
        </w:div>
        <w:div w:id="708846164">
          <w:marLeft w:val="677"/>
          <w:marRight w:val="0"/>
          <w:marTop w:val="0"/>
          <w:marBottom w:val="0"/>
          <w:divBdr>
            <w:top w:val="none" w:sz="0" w:space="0" w:color="auto"/>
            <w:left w:val="none" w:sz="0" w:space="0" w:color="auto"/>
            <w:bottom w:val="none" w:sz="0" w:space="0" w:color="auto"/>
            <w:right w:val="none" w:sz="0" w:space="0" w:color="auto"/>
          </w:divBdr>
        </w:div>
        <w:div w:id="772675541">
          <w:marLeft w:val="677"/>
          <w:marRight w:val="0"/>
          <w:marTop w:val="0"/>
          <w:marBottom w:val="0"/>
          <w:divBdr>
            <w:top w:val="none" w:sz="0" w:space="0" w:color="auto"/>
            <w:left w:val="none" w:sz="0" w:space="0" w:color="auto"/>
            <w:bottom w:val="none" w:sz="0" w:space="0" w:color="auto"/>
            <w:right w:val="none" w:sz="0" w:space="0" w:color="auto"/>
          </w:divBdr>
        </w:div>
      </w:divsChild>
    </w:div>
    <w:div w:id="204853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gov.a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8F0AAE79CE444768C63F94898D5DB0E"/>
        <w:category>
          <w:name w:val="General"/>
          <w:gallery w:val="placeholder"/>
        </w:category>
        <w:types>
          <w:type w:val="bbPlcHdr"/>
        </w:types>
        <w:behaviors>
          <w:behavior w:val="content"/>
        </w:behaviors>
        <w:guid w:val="{8072488E-0F7A-4F89-A0A1-C45C22DAAEF7}"/>
      </w:docPartPr>
      <w:docPartBody>
        <w:p w:rsidR="00F45AF1" w:rsidRDefault="00AC1DE5" w:rsidP="00AC1DE5">
          <w:pPr>
            <w:pStyle w:val="48F0AAE79CE444768C63F94898D5DB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1F7633"/>
    <w:rsid w:val="00247826"/>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C1DE5"/>
    <w:rsid w:val="00AF1036"/>
    <w:rsid w:val="00B06821"/>
    <w:rsid w:val="00B36515"/>
    <w:rsid w:val="00B4136F"/>
    <w:rsid w:val="00BC6EB0"/>
    <w:rsid w:val="00BC7467"/>
    <w:rsid w:val="00C05D35"/>
    <w:rsid w:val="00C17E87"/>
    <w:rsid w:val="00C47969"/>
    <w:rsid w:val="00C77B3A"/>
    <w:rsid w:val="00CA7AE2"/>
    <w:rsid w:val="00CC3708"/>
    <w:rsid w:val="00D3115D"/>
    <w:rsid w:val="00DC549C"/>
    <w:rsid w:val="00E04351"/>
    <w:rsid w:val="00E26A3D"/>
    <w:rsid w:val="00E42023"/>
    <w:rsid w:val="00E45AA5"/>
    <w:rsid w:val="00E73C73"/>
    <w:rsid w:val="00EA1D00"/>
    <w:rsid w:val="00EC27D2"/>
    <w:rsid w:val="00ED27D1"/>
    <w:rsid w:val="00F27999"/>
    <w:rsid w:val="00F45AF1"/>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DE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2F2B1B606D470CAF9FF39486B5F3F2">
    <w:name w:val="DC2F2B1B606D470CAF9FF39486B5F3F2"/>
    <w:rsid w:val="00AC1DE5"/>
    <w:pPr>
      <w:spacing w:after="160" w:line="259" w:lineRule="auto"/>
    </w:pPr>
  </w:style>
  <w:style w:type="paragraph" w:customStyle="1" w:styleId="48F0AAE79CE444768C63F94898D5DB0E">
    <w:name w:val="48F0AAE79CE444768C63F94898D5DB0E"/>
    <w:rsid w:val="00AC1D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C5F1-34A7-44C5-B153-FF847351CAF1}">
  <ds:schemaRefs>
    <ds:schemaRef ds:uri="http://schemas.microsoft.com/office/2006/customDocumentInformationPanel"/>
  </ds:schemaRefs>
</ds:datastoreItem>
</file>

<file path=customXml/itemProps2.xml><?xml version="1.0" encoding="utf-8"?>
<ds:datastoreItem xmlns:ds="http://schemas.openxmlformats.org/officeDocument/2006/customXml" ds:itemID="{AD109EE2-D07A-489A-8169-787E61832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7147</TotalTime>
  <Pages>20</Pages>
  <Words>2725</Words>
  <Characters>15534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Peter Roebig, Michelle Curro, Julie Kernick</dc:creator>
  <cp:lastModifiedBy>Brett Young</cp:lastModifiedBy>
  <cp:revision>73</cp:revision>
  <cp:lastPrinted>2015-07-08T02:03:00Z</cp:lastPrinted>
  <dcterms:created xsi:type="dcterms:W3CDTF">2015-02-26T05:16:00Z</dcterms:created>
  <dcterms:modified xsi:type="dcterms:W3CDTF">2018-03-12T10:55:00Z</dcterms:modified>
  <cp:contentStatus>1-1_14/07/2015</cp:contentStatus>
</cp:coreProperties>
</file>