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1112720"/>
    <w:bookmarkEnd w:id="0"/>
    <w:p w14:paraId="618690DB" w14:textId="03F87A26" w:rsidR="001D4916" w:rsidRPr="00696EEA" w:rsidRDefault="00EC3295" w:rsidP="00A16B00">
      <w:pPr>
        <w:spacing w:after="120" w:line="276" w:lineRule="auto"/>
        <w:rPr>
          <w:rFonts w:asciiTheme="majorHAnsi" w:hAnsiTheme="majorHAnsi" w:cstheme="majorHAnsi"/>
          <w:b/>
          <w:color w:val="262626" w:themeColor="text1" w:themeTint="D9"/>
          <w:sz w:val="20"/>
          <w:szCs w:val="20"/>
        </w:rPr>
      </w:pPr>
      <w:r w:rsidRPr="00696EEA">
        <w:rPr>
          <w:rFonts w:asciiTheme="majorHAnsi" w:hAnsiTheme="majorHAnsi" w:cstheme="majorHAnsi"/>
          <w:noProof/>
          <w:sz w:val="20"/>
          <w:szCs w:val="20"/>
        </w:rPr>
        <mc:AlternateContent>
          <mc:Choice Requires="wpg">
            <w:drawing>
              <wp:anchor distT="0" distB="0" distL="114300" distR="114300" simplePos="0" relativeHeight="251663361" behindDoc="0" locked="0" layoutInCell="1" allowOverlap="1" wp14:anchorId="6E72B93A" wp14:editId="3602A213">
                <wp:simplePos x="0" y="0"/>
                <wp:positionH relativeFrom="column">
                  <wp:posOffset>-600075</wp:posOffset>
                </wp:positionH>
                <wp:positionV relativeFrom="paragraph">
                  <wp:posOffset>-561975</wp:posOffset>
                </wp:positionV>
                <wp:extent cx="3371850" cy="1181100"/>
                <wp:effectExtent l="0" t="0" r="19050" b="19050"/>
                <wp:wrapNone/>
                <wp:docPr id="1" name="Group 1"/>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2" name="Rectangle: Rounded Corners 2"/>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65392108" id="Group 1" o:spid="_x0000_s1026" style="position:absolute;margin-left:-47.25pt;margin-top:-44.25pt;width:265.5pt;height:93pt;z-index:251663361"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FW1ZqvgAAAACgEAAA8AAABkcnMv&#10;ZG93bnJldi54bWxMj8FugkAQhu9N+g6badKbLlSxSFmMMW1PxqTaxHgbYQQiu0vYFfDtOz21t28y&#10;f/75Jl2NuhE9da62RkE4DUCQyW1Rm1LB9+FjEoNwHk2BjTWk4E4OVtnjQ4pJYQfzRf3el4JLjEtQ&#10;QeV9m0jp8oo0uqltyfDuYjuNnseulEWHA5frRr4EwUJqrA1fqLClTUX5dX/TCj4HHNaz8L3fXi+b&#10;++kQ7Y7bkJR6fhrXbyA8jf4vDL/6rA4ZO53tzRRONAomy3nEUYY4ZuDEfLZgOCtYvkYgs1T+fyH7&#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">
                <v:roundrect id="Rectangle: Rounded Corners 2"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" filled="t" fillcolor="red">
                  <v:imagedata r:id="rId12" o:title="Logo&#10;&#10;Description automatically generated"/>
                </v:shape>
              </v:group>
            </w:pict>
          </mc:Fallback>
        </mc:AlternateContent>
      </w:r>
      <w:r w:rsidR="00D80766" w:rsidRPr="00696EEA">
        <w:rPr>
          <w:rFonts w:asciiTheme="majorHAnsi" w:hAnsiTheme="majorHAnsi" w:cstheme="majorHAnsi"/>
          <w:noProof/>
          <w:sz w:val="20"/>
          <w:szCs w:val="20"/>
        </w:rPr>
        <w:drawing>
          <wp:anchor distT="0" distB="0" distL="114300" distR="114300" simplePos="0" relativeHeight="251658240" behindDoc="0" locked="0" layoutInCell="1" allowOverlap="1" wp14:anchorId="06C81703" wp14:editId="0E87B4C9">
            <wp:simplePos x="0" y="0"/>
            <wp:positionH relativeFrom="column">
              <wp:posOffset>-902525</wp:posOffset>
            </wp:positionH>
            <wp:positionV relativeFrom="paragraph">
              <wp:posOffset>-902524</wp:posOffset>
            </wp:positionV>
            <wp:extent cx="7569093" cy="10702288"/>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69093" cy="10702288"/>
                    </a:xfrm>
                    <a:prstGeom prst="rect">
                      <a:avLst/>
                    </a:prstGeom>
                    <a:noFill/>
                    <a:ln>
                      <a:noFill/>
                    </a:ln>
                  </pic:spPr>
                </pic:pic>
              </a:graphicData>
            </a:graphic>
            <wp14:sizeRelH relativeFrom="page">
              <wp14:pctWidth>0</wp14:pctWidth>
            </wp14:sizeRelH>
            <wp14:sizeRelV relativeFrom="page">
              <wp14:pctHeight>0</wp14:pctHeight>
            </wp14:sizeRelV>
          </wp:anchor>
        </w:drawing>
      </w:r>
      <w:r w:rsidR="001D4916" w:rsidRPr="00696EEA">
        <w:rPr>
          <w:rFonts w:asciiTheme="majorHAnsi" w:hAnsiTheme="majorHAnsi" w:cstheme="majorHAnsi"/>
          <w:b/>
          <w:color w:val="262626" w:themeColor="text1" w:themeTint="D9"/>
          <w:sz w:val="20"/>
          <w:szCs w:val="20"/>
        </w:rPr>
        <w:br w:type="page"/>
      </w:r>
    </w:p>
    <w:p w14:paraId="4285590B" w14:textId="21980F10" w:rsidR="0079184B" w:rsidRPr="00696EEA" w:rsidRDefault="0079184B" w:rsidP="00A16B00">
      <w:pPr>
        <w:tabs>
          <w:tab w:val="left" w:pos="180"/>
        </w:tabs>
        <w:spacing w:after="120" w:line="276" w:lineRule="auto"/>
        <w:ind w:firstLine="14"/>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lastRenderedPageBreak/>
        <w:t>Copyright</w:t>
      </w:r>
    </w:p>
    <w:p w14:paraId="10B5E207" w14:textId="5A7BA6C3" w:rsidR="0079184B" w:rsidRPr="00696EEA" w:rsidRDefault="0079184B" w:rsidP="00A16B00">
      <w:pPr>
        <w:tabs>
          <w:tab w:val="left" w:pos="180"/>
        </w:tabs>
        <w:spacing w:after="120" w:line="276" w:lineRule="auto"/>
        <w:ind w:firstLine="14"/>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This document was developed by </w:t>
      </w:r>
      <w:proofErr w:type="spellStart"/>
      <w:r w:rsidR="00CE72EF" w:rsidRPr="00696EEA">
        <w:rPr>
          <w:rFonts w:asciiTheme="majorHAnsi" w:hAnsiTheme="majorHAnsi" w:cstheme="majorHAnsi"/>
          <w:color w:val="262626" w:themeColor="text1" w:themeTint="D9"/>
          <w:sz w:val="20"/>
          <w:szCs w:val="20"/>
        </w:rPr>
        <w:t>TotalVET</w:t>
      </w:r>
      <w:proofErr w:type="spellEnd"/>
      <w:r w:rsidR="00CE72EF" w:rsidRPr="00696EEA">
        <w:rPr>
          <w:rFonts w:asciiTheme="majorHAnsi" w:hAnsiTheme="majorHAnsi" w:cstheme="majorHAnsi"/>
          <w:color w:val="262626" w:themeColor="text1" w:themeTint="D9"/>
          <w:sz w:val="20"/>
          <w:szCs w:val="20"/>
        </w:rPr>
        <w:t xml:space="preserve"> Training Resources.</w:t>
      </w:r>
    </w:p>
    <w:p w14:paraId="2CACD0A7" w14:textId="3F3AD680" w:rsidR="0079184B" w:rsidRPr="00696EEA" w:rsidRDefault="0079184B" w:rsidP="00A16B00">
      <w:pPr>
        <w:tabs>
          <w:tab w:val="left" w:pos="180"/>
        </w:tabs>
        <w:spacing w:after="120" w:line="276" w:lineRule="auto"/>
        <w:ind w:firstLine="14"/>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20</w:t>
      </w:r>
      <w:r w:rsidR="001D1F40" w:rsidRPr="00696EEA">
        <w:rPr>
          <w:rFonts w:asciiTheme="majorHAnsi" w:hAnsiTheme="majorHAnsi" w:cstheme="majorHAnsi"/>
          <w:color w:val="262626" w:themeColor="text1" w:themeTint="D9"/>
          <w:sz w:val="20"/>
          <w:szCs w:val="20"/>
        </w:rPr>
        <w:t>2</w:t>
      </w:r>
      <w:r w:rsidR="00EC7D9E" w:rsidRPr="00696EEA">
        <w:rPr>
          <w:rFonts w:asciiTheme="majorHAnsi" w:hAnsiTheme="majorHAnsi" w:cstheme="majorHAnsi"/>
          <w:color w:val="262626" w:themeColor="text1" w:themeTint="D9"/>
          <w:sz w:val="20"/>
          <w:szCs w:val="20"/>
        </w:rPr>
        <w:t>1</w:t>
      </w:r>
      <w:r w:rsidR="001D1F40" w:rsidRPr="00696EEA">
        <w:rPr>
          <w:rFonts w:asciiTheme="majorHAnsi" w:hAnsiTheme="majorHAnsi" w:cstheme="majorHAnsi"/>
          <w:color w:val="262626" w:themeColor="text1" w:themeTint="D9"/>
          <w:sz w:val="20"/>
          <w:szCs w:val="20"/>
        </w:rPr>
        <w:t xml:space="preserve"> </w:t>
      </w:r>
      <w:proofErr w:type="spellStart"/>
      <w:r w:rsidR="00CE72EF" w:rsidRPr="00696EEA">
        <w:rPr>
          <w:rFonts w:asciiTheme="majorHAnsi" w:hAnsiTheme="majorHAnsi" w:cstheme="majorHAnsi"/>
          <w:color w:val="262626" w:themeColor="text1" w:themeTint="D9"/>
          <w:sz w:val="20"/>
          <w:szCs w:val="20"/>
        </w:rPr>
        <w:t>TotalVET</w:t>
      </w:r>
      <w:proofErr w:type="spellEnd"/>
      <w:r w:rsidR="00CE72EF" w:rsidRPr="00696EEA">
        <w:rPr>
          <w:rFonts w:asciiTheme="majorHAnsi" w:hAnsiTheme="majorHAnsi" w:cstheme="majorHAnsi"/>
          <w:color w:val="262626" w:themeColor="text1" w:themeTint="D9"/>
          <w:sz w:val="20"/>
          <w:szCs w:val="20"/>
        </w:rPr>
        <w:t xml:space="preserve"> Training Resources</w:t>
      </w:r>
      <w:r w:rsidRPr="00696EEA">
        <w:rPr>
          <w:rFonts w:asciiTheme="majorHAnsi" w:hAnsiTheme="majorHAnsi" w:cstheme="majorHAnsi"/>
          <w:color w:val="262626" w:themeColor="text1" w:themeTint="D9"/>
          <w:sz w:val="20"/>
          <w:szCs w:val="20"/>
        </w:rPr>
        <w:t>.</w:t>
      </w:r>
    </w:p>
    <w:p w14:paraId="7CCD73A7" w14:textId="77777777" w:rsidR="0079184B" w:rsidRPr="00696EEA" w:rsidRDefault="0079184B" w:rsidP="00A16B00">
      <w:pPr>
        <w:tabs>
          <w:tab w:val="left" w:pos="180"/>
        </w:tabs>
        <w:spacing w:after="120" w:line="276" w:lineRule="auto"/>
        <w:ind w:firstLine="14"/>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All rights reserved.</w:t>
      </w:r>
    </w:p>
    <w:p w14:paraId="70DAB777" w14:textId="20FDFD1B" w:rsidR="0079184B" w:rsidRPr="00696EEA" w:rsidRDefault="0079184B" w:rsidP="00A16B00">
      <w:pPr>
        <w:tabs>
          <w:tab w:val="left" w:pos="180"/>
        </w:tabs>
        <w:spacing w:after="120" w:line="276" w:lineRule="auto"/>
        <w:ind w:firstLine="14"/>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No part of this publication may be reproduced, stored in a retrieval </w:t>
      </w:r>
      <w:r w:rsidR="006872F8" w:rsidRPr="00696EEA">
        <w:rPr>
          <w:rFonts w:asciiTheme="majorHAnsi" w:hAnsiTheme="majorHAnsi" w:cstheme="majorHAnsi"/>
          <w:color w:val="262626" w:themeColor="text1" w:themeTint="D9"/>
          <w:sz w:val="20"/>
          <w:szCs w:val="20"/>
        </w:rPr>
        <w:t>system,</w:t>
      </w:r>
      <w:r w:rsidRPr="00696EEA">
        <w:rPr>
          <w:rFonts w:asciiTheme="majorHAnsi" w:hAnsiTheme="majorHAnsi" w:cstheme="majorHAnsi"/>
          <w:color w:val="262626" w:themeColor="text1" w:themeTint="D9"/>
          <w:sz w:val="20"/>
          <w:szCs w:val="20"/>
        </w:rPr>
        <w:t xml:space="preserve"> or transmitted in any form or by any means, electronic, mechanical, photocopying, recording</w:t>
      </w:r>
      <w:r w:rsidR="00460A88" w:rsidRPr="00696EEA">
        <w:rPr>
          <w:rFonts w:asciiTheme="majorHAnsi" w:hAnsiTheme="majorHAnsi" w:cstheme="majorHAnsi"/>
          <w:color w:val="262626" w:themeColor="text1" w:themeTint="D9"/>
          <w:sz w:val="20"/>
          <w:szCs w:val="20"/>
        </w:rPr>
        <w:t>,</w:t>
      </w:r>
      <w:r w:rsidRPr="00696EEA">
        <w:rPr>
          <w:rFonts w:asciiTheme="majorHAnsi" w:hAnsiTheme="majorHAnsi" w:cstheme="majorHAnsi"/>
          <w:color w:val="262626" w:themeColor="text1" w:themeTint="D9"/>
          <w:sz w:val="20"/>
          <w:szCs w:val="20"/>
        </w:rPr>
        <w:t xml:space="preserve"> or otherwise without the prior written permission of </w:t>
      </w:r>
      <w:proofErr w:type="spellStart"/>
      <w:r w:rsidR="00CE72EF" w:rsidRPr="00696EEA">
        <w:rPr>
          <w:rFonts w:asciiTheme="majorHAnsi" w:hAnsiTheme="majorHAnsi" w:cstheme="majorHAnsi"/>
          <w:color w:val="262626" w:themeColor="text1" w:themeTint="D9"/>
          <w:sz w:val="20"/>
          <w:szCs w:val="20"/>
        </w:rPr>
        <w:t>TotalVET</w:t>
      </w:r>
      <w:proofErr w:type="spellEnd"/>
      <w:r w:rsidR="00CE72EF" w:rsidRPr="00696EEA">
        <w:rPr>
          <w:rFonts w:asciiTheme="majorHAnsi" w:hAnsiTheme="majorHAnsi" w:cstheme="majorHAnsi"/>
          <w:color w:val="262626" w:themeColor="text1" w:themeTint="D9"/>
          <w:sz w:val="20"/>
          <w:szCs w:val="20"/>
        </w:rPr>
        <w:t xml:space="preserve"> Training Resources</w:t>
      </w:r>
      <w:r w:rsidRPr="00696EEA">
        <w:rPr>
          <w:rFonts w:asciiTheme="majorHAnsi" w:hAnsiTheme="majorHAnsi" w:cstheme="majorHAnsi"/>
          <w:color w:val="262626" w:themeColor="text1" w:themeTint="D9"/>
          <w:sz w:val="20"/>
          <w:szCs w:val="20"/>
        </w:rPr>
        <w:t>.</w:t>
      </w:r>
    </w:p>
    <w:p w14:paraId="11BD3C5B" w14:textId="77777777" w:rsidR="0079184B" w:rsidRPr="00696EEA" w:rsidRDefault="0079184B" w:rsidP="00A16B00">
      <w:pPr>
        <w:tabs>
          <w:tab w:val="left" w:pos="180"/>
        </w:tabs>
        <w:spacing w:after="120" w:line="276" w:lineRule="auto"/>
        <w:ind w:firstLine="14"/>
        <w:jc w:val="both"/>
        <w:rPr>
          <w:rFonts w:asciiTheme="majorHAnsi" w:hAnsiTheme="majorHAnsi" w:cstheme="majorHAnsi"/>
          <w:color w:val="262626" w:themeColor="text1" w:themeTint="D9"/>
          <w:sz w:val="20"/>
          <w:szCs w:val="20"/>
        </w:rPr>
      </w:pPr>
    </w:p>
    <w:p w14:paraId="23C126BB" w14:textId="77777777" w:rsidR="0079184B" w:rsidRPr="00696EEA" w:rsidRDefault="0079184B" w:rsidP="00A16B00">
      <w:pPr>
        <w:tabs>
          <w:tab w:val="left" w:pos="180"/>
        </w:tabs>
        <w:spacing w:after="120" w:line="276" w:lineRule="auto"/>
        <w:ind w:firstLine="14"/>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696EEA" w14:paraId="66B5BC35" w14:textId="77777777" w:rsidTr="008E0AB3">
        <w:trPr>
          <w:jc w:val="center"/>
        </w:trPr>
        <w:tc>
          <w:tcPr>
            <w:tcW w:w="2160" w:type="dxa"/>
            <w:shd w:val="clear" w:color="auto" w:fill="E7E6E6" w:themeFill="background2"/>
          </w:tcPr>
          <w:p w14:paraId="43F7AC33" w14:textId="77777777" w:rsidR="0079184B" w:rsidRPr="00696EEA" w:rsidRDefault="0079184B" w:rsidP="00A16B00">
            <w:pPr>
              <w:tabs>
                <w:tab w:val="left" w:pos="180"/>
              </w:tabs>
              <w:spacing w:after="120"/>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Date</w:t>
            </w:r>
          </w:p>
        </w:tc>
        <w:tc>
          <w:tcPr>
            <w:tcW w:w="4320" w:type="dxa"/>
            <w:shd w:val="clear" w:color="auto" w:fill="E7E6E6" w:themeFill="background2"/>
          </w:tcPr>
          <w:p w14:paraId="0F95F952" w14:textId="77777777" w:rsidR="0079184B" w:rsidRPr="00696EEA" w:rsidRDefault="0079184B" w:rsidP="00A16B00">
            <w:pPr>
              <w:tabs>
                <w:tab w:val="left" w:pos="180"/>
              </w:tabs>
              <w:spacing w:after="120"/>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696EEA" w:rsidRDefault="0079184B" w:rsidP="00A16B00">
            <w:pPr>
              <w:tabs>
                <w:tab w:val="left" w:pos="180"/>
              </w:tabs>
              <w:spacing w:after="120"/>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Version</w:t>
            </w:r>
          </w:p>
        </w:tc>
      </w:tr>
      <w:tr w:rsidR="00C66397" w:rsidRPr="00696EEA" w14:paraId="4C985943" w14:textId="77777777" w:rsidTr="008E0AB3">
        <w:trPr>
          <w:jc w:val="center"/>
        </w:trPr>
        <w:tc>
          <w:tcPr>
            <w:tcW w:w="2160" w:type="dxa"/>
          </w:tcPr>
          <w:p w14:paraId="65022C98" w14:textId="40C24D54" w:rsidR="00A01E77" w:rsidRPr="00696EEA" w:rsidRDefault="00065EA2" w:rsidP="00A16B00">
            <w:pPr>
              <w:tabs>
                <w:tab w:val="left" w:pos="180"/>
              </w:tabs>
              <w:spacing w:after="120"/>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17 February</w:t>
            </w:r>
            <w:r w:rsidR="001D1F40" w:rsidRPr="00696EEA">
              <w:rPr>
                <w:rFonts w:asciiTheme="majorHAnsi" w:hAnsiTheme="majorHAnsi" w:cstheme="majorHAnsi"/>
                <w:color w:val="262626" w:themeColor="text1" w:themeTint="D9"/>
                <w:sz w:val="20"/>
                <w:szCs w:val="20"/>
              </w:rPr>
              <w:t xml:space="preserve"> 202</w:t>
            </w:r>
            <w:r w:rsidR="00726DC1" w:rsidRPr="00696EEA">
              <w:rPr>
                <w:rFonts w:asciiTheme="majorHAnsi" w:hAnsiTheme="majorHAnsi" w:cstheme="majorHAnsi"/>
                <w:color w:val="262626" w:themeColor="text1" w:themeTint="D9"/>
                <w:sz w:val="20"/>
                <w:szCs w:val="20"/>
              </w:rPr>
              <w:t>1</w:t>
            </w:r>
          </w:p>
        </w:tc>
        <w:tc>
          <w:tcPr>
            <w:tcW w:w="4320" w:type="dxa"/>
          </w:tcPr>
          <w:p w14:paraId="1F75C047" w14:textId="77777777" w:rsidR="0079184B" w:rsidRPr="00696EEA" w:rsidRDefault="0079184B" w:rsidP="00A16B00">
            <w:pPr>
              <w:tabs>
                <w:tab w:val="left" w:pos="180"/>
              </w:tabs>
              <w:spacing w:after="120"/>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Version 1.0 released for publishing</w:t>
            </w:r>
          </w:p>
        </w:tc>
        <w:tc>
          <w:tcPr>
            <w:tcW w:w="2160" w:type="dxa"/>
          </w:tcPr>
          <w:p w14:paraId="035E1D58" w14:textId="77777777" w:rsidR="0079184B" w:rsidRPr="00696EEA" w:rsidRDefault="0079184B" w:rsidP="00A16B00">
            <w:pPr>
              <w:tabs>
                <w:tab w:val="left" w:pos="180"/>
              </w:tabs>
              <w:spacing w:after="120"/>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1.0</w:t>
            </w:r>
          </w:p>
        </w:tc>
      </w:tr>
      <w:tr w:rsidR="005D02BF" w:rsidRPr="00696EEA" w14:paraId="69495FDA" w14:textId="77777777" w:rsidTr="008E0AB3">
        <w:trPr>
          <w:jc w:val="center"/>
        </w:trPr>
        <w:tc>
          <w:tcPr>
            <w:tcW w:w="2160" w:type="dxa"/>
          </w:tcPr>
          <w:p w14:paraId="246845A0" w14:textId="5E5520C4" w:rsidR="005D02BF" w:rsidRPr="00696EEA" w:rsidRDefault="005D02BF" w:rsidP="00A16B00">
            <w:pPr>
              <w:tabs>
                <w:tab w:val="left" w:pos="180"/>
              </w:tabs>
              <w:spacing w:after="120"/>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22 November 2022</w:t>
            </w:r>
          </w:p>
        </w:tc>
        <w:tc>
          <w:tcPr>
            <w:tcW w:w="4320" w:type="dxa"/>
          </w:tcPr>
          <w:p w14:paraId="4F43E231" w14:textId="06F6C911" w:rsidR="005D02BF" w:rsidRPr="00696EEA" w:rsidRDefault="005D02BF" w:rsidP="00A16B00">
            <w:pPr>
              <w:tabs>
                <w:tab w:val="left" w:pos="180"/>
              </w:tabs>
              <w:spacing w:after="120"/>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Version 1.1 – Minor amendment</w:t>
            </w:r>
            <w:r w:rsidR="00B92A4D" w:rsidRPr="00696EEA">
              <w:rPr>
                <w:rFonts w:asciiTheme="majorHAnsi" w:hAnsiTheme="majorHAnsi" w:cstheme="majorHAnsi"/>
                <w:color w:val="262626" w:themeColor="text1" w:themeTint="D9"/>
                <w:sz w:val="20"/>
                <w:szCs w:val="20"/>
              </w:rPr>
              <w:t>s</w:t>
            </w:r>
          </w:p>
        </w:tc>
        <w:tc>
          <w:tcPr>
            <w:tcW w:w="2160" w:type="dxa"/>
          </w:tcPr>
          <w:p w14:paraId="7A494E2F" w14:textId="3471418E" w:rsidR="005D02BF" w:rsidRPr="00696EEA" w:rsidRDefault="005D02BF" w:rsidP="00A16B00">
            <w:pPr>
              <w:tabs>
                <w:tab w:val="left" w:pos="180"/>
              </w:tabs>
              <w:spacing w:after="120"/>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1.1</w:t>
            </w:r>
          </w:p>
        </w:tc>
      </w:tr>
    </w:tbl>
    <w:p w14:paraId="2C29104D" w14:textId="70CD1806" w:rsidR="00A01E77" w:rsidRPr="00696EEA" w:rsidRDefault="00A01E77" w:rsidP="00A16B00">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br w:type="page"/>
      </w:r>
    </w:p>
    <w:p w14:paraId="0A37DC12" w14:textId="77777777" w:rsidR="00701A71" w:rsidRPr="00696EEA" w:rsidRDefault="0079184B" w:rsidP="00A16B00">
      <w:pPr>
        <w:pStyle w:val="Heading1"/>
        <w:rPr>
          <w:rFonts w:asciiTheme="majorHAnsi" w:hAnsiTheme="majorHAnsi" w:cstheme="majorHAnsi"/>
          <w:sz w:val="20"/>
          <w:szCs w:val="20"/>
        </w:rPr>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46834023"/>
      <w:bookmarkStart w:id="14" w:name="_Toc46834076"/>
      <w:bookmarkStart w:id="15" w:name="_Toc46917686"/>
      <w:bookmarkStart w:id="16" w:name="_Toc46917739"/>
      <w:bookmarkStart w:id="17" w:name="_Toc53493521"/>
      <w:bookmarkStart w:id="18" w:name="_Toc53493584"/>
      <w:bookmarkStart w:id="19" w:name="_Toc53494944"/>
      <w:bookmarkStart w:id="20" w:name="_Toc53495158"/>
      <w:bookmarkStart w:id="21" w:name="_Toc53495203"/>
      <w:bookmarkStart w:id="22" w:name="_Toc54093831"/>
      <w:bookmarkStart w:id="23" w:name="_Toc54093886"/>
      <w:bookmarkStart w:id="24" w:name="_Toc64387036"/>
      <w:bookmarkStart w:id="25" w:name="_Toc64399852"/>
      <w:r w:rsidRPr="00696EEA">
        <w:rPr>
          <w:rFonts w:asciiTheme="majorHAnsi" w:hAnsiTheme="majorHAnsi" w:cstheme="majorHAnsi"/>
          <w:sz w:val="20"/>
          <w:szCs w:val="20"/>
        </w:rPr>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009035C4" w:rsidRPr="00696EEA">
        <w:rPr>
          <w:rFonts w:asciiTheme="majorHAnsi" w:hAnsiTheme="majorHAnsi" w:cstheme="majorHAnsi"/>
          <w:sz w:val="20"/>
          <w:szCs w:val="20"/>
        </w:rPr>
        <w:fldChar w:fldCharType="begin"/>
      </w:r>
      <w:r w:rsidR="009035C4" w:rsidRPr="00696EEA">
        <w:rPr>
          <w:rFonts w:asciiTheme="majorHAnsi" w:hAnsiTheme="majorHAnsi" w:cstheme="majorHAnsi"/>
          <w:sz w:val="20"/>
          <w:szCs w:val="20"/>
        </w:rPr>
        <w:instrText xml:space="preserve"> TOC \o "1-3" \h \z \u </w:instrText>
      </w:r>
      <w:r w:rsidR="009035C4" w:rsidRPr="00696EEA">
        <w:rPr>
          <w:rFonts w:asciiTheme="majorHAnsi" w:hAnsiTheme="majorHAnsi" w:cstheme="majorHAnsi"/>
          <w:sz w:val="20"/>
          <w:szCs w:val="20"/>
        </w:rPr>
        <w:fldChar w:fldCharType="separate"/>
      </w:r>
    </w:p>
    <w:p w14:paraId="1C02577D" w14:textId="57B2558D" w:rsidR="00701A71" w:rsidRPr="00696EEA" w:rsidRDefault="00701A71" w:rsidP="00701A71">
      <w:pPr>
        <w:pStyle w:val="TOC1"/>
        <w:jc w:val="left"/>
        <w:rPr>
          <w:rFonts w:asciiTheme="majorHAnsi" w:eastAsiaTheme="minorEastAsia" w:hAnsiTheme="majorHAnsi" w:cstheme="majorHAnsi"/>
          <w:b w:val="0"/>
          <w:noProof/>
          <w:color w:val="auto"/>
          <w:sz w:val="20"/>
          <w:szCs w:val="20"/>
          <w:lang w:eastAsia="en-AU"/>
        </w:rPr>
      </w:pPr>
    </w:p>
    <w:p w14:paraId="20E30BB0" w14:textId="5F3B96D0"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53" w:history="1">
        <w:r w:rsidR="00701A71" w:rsidRPr="00696EEA">
          <w:rPr>
            <w:rStyle w:val="Hyperlink"/>
            <w:rFonts w:asciiTheme="majorHAnsi" w:hAnsiTheme="majorHAnsi" w:cstheme="majorHAnsi"/>
            <w:noProof/>
            <w:sz w:val="20"/>
            <w:szCs w:val="20"/>
            <w:lang w:bidi="en-US"/>
          </w:rPr>
          <w:t>Introduction</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_Toc64399853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5</w:t>
        </w:r>
        <w:r w:rsidR="00701A71" w:rsidRPr="00696EEA">
          <w:rPr>
            <w:rFonts w:asciiTheme="majorHAnsi" w:hAnsiTheme="majorHAnsi" w:cstheme="majorHAnsi"/>
            <w:noProof/>
            <w:webHidden/>
            <w:sz w:val="20"/>
            <w:szCs w:val="20"/>
          </w:rPr>
          <w:fldChar w:fldCharType="end"/>
        </w:r>
      </w:hyperlink>
    </w:p>
    <w:p w14:paraId="41441808" w14:textId="3521A142"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54" w:history="1">
        <w:r w:rsidR="00701A71" w:rsidRPr="00696EEA">
          <w:rPr>
            <w:rStyle w:val="Hyperlink"/>
            <w:rFonts w:asciiTheme="majorHAnsi" w:hAnsiTheme="majorHAnsi" w:cstheme="majorHAnsi"/>
            <w:noProof/>
            <w:sz w:val="20"/>
            <w:szCs w:val="20"/>
            <w:lang w:bidi="en-US"/>
          </w:rPr>
          <w:t>Competency-Based Assessments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_Toc64399854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6</w:t>
        </w:r>
        <w:r w:rsidR="00701A71" w:rsidRPr="00696EEA">
          <w:rPr>
            <w:rFonts w:asciiTheme="majorHAnsi" w:hAnsiTheme="majorHAnsi" w:cstheme="majorHAnsi"/>
            <w:noProof/>
            <w:webHidden/>
            <w:sz w:val="20"/>
            <w:szCs w:val="20"/>
          </w:rPr>
          <w:fldChar w:fldCharType="end"/>
        </w:r>
      </w:hyperlink>
    </w:p>
    <w:p w14:paraId="6C5AD47A" w14:textId="798B1A95"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55" w:history="1">
        <w:r w:rsidR="00701A71" w:rsidRPr="00696EEA">
          <w:rPr>
            <w:rStyle w:val="Hyperlink"/>
            <w:rFonts w:asciiTheme="majorHAnsi" w:hAnsiTheme="majorHAnsi" w:cstheme="majorHAnsi"/>
            <w:noProof/>
            <w:sz w:val="20"/>
            <w:szCs w:val="20"/>
            <w:lang w:bidi="en-US"/>
          </w:rPr>
          <w:t>Assessing Nationally-Recognised Training</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_Toc64399855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7</w:t>
        </w:r>
        <w:r w:rsidR="00701A71" w:rsidRPr="00696EEA">
          <w:rPr>
            <w:rFonts w:asciiTheme="majorHAnsi" w:hAnsiTheme="majorHAnsi" w:cstheme="majorHAnsi"/>
            <w:noProof/>
            <w:webHidden/>
            <w:sz w:val="20"/>
            <w:szCs w:val="20"/>
          </w:rPr>
          <w:fldChar w:fldCharType="end"/>
        </w:r>
      </w:hyperlink>
    </w:p>
    <w:p w14:paraId="739649E6" w14:textId="3A270FC4"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56" w:history="1">
        <w:r w:rsidR="00701A71" w:rsidRPr="00696EEA">
          <w:rPr>
            <w:rStyle w:val="Hyperlink"/>
            <w:rFonts w:asciiTheme="majorHAnsi" w:hAnsiTheme="majorHAnsi" w:cstheme="majorHAnsi"/>
            <w:noProof/>
            <w:sz w:val="20"/>
            <w:szCs w:val="20"/>
            <w:lang w:bidi="en-US"/>
          </w:rPr>
          <w:t>Dimensions of Competency</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_Toc64399856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8</w:t>
        </w:r>
        <w:r w:rsidR="00701A71" w:rsidRPr="00696EEA">
          <w:rPr>
            <w:rFonts w:asciiTheme="majorHAnsi" w:hAnsiTheme="majorHAnsi" w:cstheme="majorHAnsi"/>
            <w:noProof/>
            <w:webHidden/>
            <w:sz w:val="20"/>
            <w:szCs w:val="20"/>
          </w:rPr>
          <w:fldChar w:fldCharType="end"/>
        </w:r>
      </w:hyperlink>
    </w:p>
    <w:p w14:paraId="679DE6E0" w14:textId="6DFD8F24"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57" w:history="1">
        <w:r w:rsidR="00701A71" w:rsidRPr="00696EEA">
          <w:rPr>
            <w:rStyle w:val="Hyperlink"/>
            <w:rFonts w:asciiTheme="majorHAnsi" w:hAnsiTheme="majorHAnsi" w:cstheme="majorHAnsi"/>
            <w:noProof/>
            <w:sz w:val="20"/>
            <w:szCs w:val="20"/>
            <w:lang w:bidi="en-US"/>
          </w:rPr>
          <w:t>Reasonable Adjustment</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_Toc64399857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9</w:t>
        </w:r>
        <w:r w:rsidR="00701A71" w:rsidRPr="00696EEA">
          <w:rPr>
            <w:rFonts w:asciiTheme="majorHAnsi" w:hAnsiTheme="majorHAnsi" w:cstheme="majorHAnsi"/>
            <w:noProof/>
            <w:webHidden/>
            <w:sz w:val="20"/>
            <w:szCs w:val="20"/>
          </w:rPr>
          <w:fldChar w:fldCharType="end"/>
        </w:r>
      </w:hyperlink>
    </w:p>
    <w:p w14:paraId="2FAF15FD" w14:textId="66FD26E9"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58" w:history="1">
        <w:r w:rsidR="00701A71" w:rsidRPr="00696EEA">
          <w:rPr>
            <w:rStyle w:val="Hyperlink"/>
            <w:rFonts w:asciiTheme="majorHAnsi" w:hAnsiTheme="majorHAnsi" w:cstheme="majorHAnsi"/>
            <w:noProof/>
            <w:sz w:val="20"/>
            <w:szCs w:val="20"/>
            <w:lang w:bidi="en-US"/>
          </w:rPr>
          <w:t>The Unit of Competency</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_Toc64399858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10</w:t>
        </w:r>
        <w:r w:rsidR="00701A71" w:rsidRPr="00696EEA">
          <w:rPr>
            <w:rFonts w:asciiTheme="majorHAnsi" w:hAnsiTheme="majorHAnsi" w:cstheme="majorHAnsi"/>
            <w:noProof/>
            <w:webHidden/>
            <w:sz w:val="20"/>
            <w:szCs w:val="20"/>
          </w:rPr>
          <w:fldChar w:fldCharType="end"/>
        </w:r>
      </w:hyperlink>
    </w:p>
    <w:p w14:paraId="6AEB52FD" w14:textId="30CC74EA"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59" w:history="1">
        <w:r w:rsidR="00701A71" w:rsidRPr="00696EEA">
          <w:rPr>
            <w:rStyle w:val="Hyperlink"/>
            <w:rFonts w:asciiTheme="majorHAnsi" w:hAnsiTheme="majorHAnsi" w:cstheme="majorHAnsi"/>
            <w:noProof/>
            <w:sz w:val="20"/>
            <w:szCs w:val="20"/>
            <w:lang w:bidi="en-US"/>
          </w:rPr>
          <w:t>The Context of Assessment</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_Toc64399859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10</w:t>
        </w:r>
        <w:r w:rsidR="00701A71" w:rsidRPr="00696EEA">
          <w:rPr>
            <w:rFonts w:asciiTheme="majorHAnsi" w:hAnsiTheme="majorHAnsi" w:cstheme="majorHAnsi"/>
            <w:noProof/>
            <w:webHidden/>
            <w:sz w:val="20"/>
            <w:szCs w:val="20"/>
          </w:rPr>
          <w:fldChar w:fldCharType="end"/>
        </w:r>
      </w:hyperlink>
    </w:p>
    <w:p w14:paraId="60DBAA12" w14:textId="65DE539D"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60" w:history="1">
        <w:r w:rsidR="00701A71" w:rsidRPr="00696EEA">
          <w:rPr>
            <w:rStyle w:val="Hyperlink"/>
            <w:rFonts w:asciiTheme="majorHAnsi" w:hAnsiTheme="majorHAnsi" w:cstheme="majorHAnsi"/>
            <w:noProof/>
            <w:sz w:val="20"/>
            <w:szCs w:val="20"/>
            <w:lang w:bidi="en-US"/>
          </w:rPr>
          <w:t>Assessment Methods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_Toc64399860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11</w:t>
        </w:r>
        <w:r w:rsidR="00701A71" w:rsidRPr="00696EEA">
          <w:rPr>
            <w:rFonts w:asciiTheme="majorHAnsi" w:hAnsiTheme="majorHAnsi" w:cstheme="majorHAnsi"/>
            <w:noProof/>
            <w:webHidden/>
            <w:sz w:val="20"/>
            <w:szCs w:val="20"/>
          </w:rPr>
          <w:fldChar w:fldCharType="end"/>
        </w:r>
      </w:hyperlink>
    </w:p>
    <w:p w14:paraId="66185F9C" w14:textId="6EA2D2AF"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61" w:history="1">
        <w:r w:rsidR="00701A71" w:rsidRPr="00696EEA">
          <w:rPr>
            <w:rStyle w:val="Hyperlink"/>
            <w:rFonts w:asciiTheme="majorHAnsi" w:hAnsiTheme="majorHAnsi" w:cstheme="majorHAnsi"/>
            <w:noProof/>
            <w:sz w:val="20"/>
            <w:szCs w:val="20"/>
            <w:lang w:bidi="en-US"/>
          </w:rPr>
          <w:t>Resources Required for Assessment</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_Toc64399861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12</w:t>
        </w:r>
        <w:r w:rsidR="00701A71" w:rsidRPr="00696EEA">
          <w:rPr>
            <w:rFonts w:asciiTheme="majorHAnsi" w:hAnsiTheme="majorHAnsi" w:cstheme="majorHAnsi"/>
            <w:noProof/>
            <w:webHidden/>
            <w:sz w:val="20"/>
            <w:szCs w:val="20"/>
          </w:rPr>
          <w:fldChar w:fldCharType="end"/>
        </w:r>
      </w:hyperlink>
    </w:p>
    <w:p w14:paraId="5018D32A" w14:textId="09ECB00C"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62" w:history="1">
        <w:r w:rsidR="00701A71" w:rsidRPr="00696EEA">
          <w:rPr>
            <w:rStyle w:val="Hyperlink"/>
            <w:rFonts w:asciiTheme="majorHAnsi" w:hAnsiTheme="majorHAnsi" w:cstheme="majorHAnsi"/>
            <w:noProof/>
            <w:sz w:val="20"/>
            <w:szCs w:val="20"/>
            <w:lang w:bidi="en-US"/>
          </w:rPr>
          <w:t>Assessment Workbook Cover Sheet</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_Toc64399862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14</w:t>
        </w:r>
        <w:r w:rsidR="00701A71" w:rsidRPr="00696EEA">
          <w:rPr>
            <w:rFonts w:asciiTheme="majorHAnsi" w:hAnsiTheme="majorHAnsi" w:cstheme="majorHAnsi"/>
            <w:noProof/>
            <w:webHidden/>
            <w:sz w:val="20"/>
            <w:szCs w:val="20"/>
          </w:rPr>
          <w:fldChar w:fldCharType="end"/>
        </w:r>
      </w:hyperlink>
    </w:p>
    <w:p w14:paraId="6369D6E2" w14:textId="71F1154E"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63" w:history="1">
        <w:r w:rsidR="00701A71" w:rsidRPr="00696EEA">
          <w:rPr>
            <w:rStyle w:val="Hyperlink"/>
            <w:rFonts w:asciiTheme="majorHAnsi" w:hAnsiTheme="majorHAnsi" w:cstheme="majorHAnsi"/>
            <w:noProof/>
            <w:sz w:val="20"/>
            <w:szCs w:val="20"/>
            <w:lang w:bidi="en-US"/>
          </w:rPr>
          <w:t>Knowledge Assessment</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_Toc64399863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15</w:t>
        </w:r>
        <w:r w:rsidR="00701A71" w:rsidRPr="00696EEA">
          <w:rPr>
            <w:rFonts w:asciiTheme="majorHAnsi" w:hAnsiTheme="majorHAnsi" w:cstheme="majorHAnsi"/>
            <w:noProof/>
            <w:webHidden/>
            <w:sz w:val="20"/>
            <w:szCs w:val="20"/>
          </w:rPr>
          <w:fldChar w:fldCharType="end"/>
        </w:r>
      </w:hyperlink>
    </w:p>
    <w:p w14:paraId="6E659A21" w14:textId="3812CEC4"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64" w:history="1">
        <w:r w:rsidR="00701A71" w:rsidRPr="00696EEA">
          <w:rPr>
            <w:rStyle w:val="Hyperlink"/>
            <w:rFonts w:asciiTheme="majorHAnsi" w:hAnsiTheme="majorHAnsi" w:cstheme="majorHAnsi"/>
            <w:noProof/>
            <w:sz w:val="20"/>
            <w:szCs w:val="20"/>
            <w:lang w:bidi="en-US"/>
          </w:rPr>
          <w:t>Practical Assessment</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_Toc64399864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40</w:t>
        </w:r>
        <w:r w:rsidR="00701A71" w:rsidRPr="00696EEA">
          <w:rPr>
            <w:rFonts w:asciiTheme="majorHAnsi" w:hAnsiTheme="majorHAnsi" w:cstheme="majorHAnsi"/>
            <w:noProof/>
            <w:webHidden/>
            <w:sz w:val="20"/>
            <w:szCs w:val="20"/>
          </w:rPr>
          <w:fldChar w:fldCharType="end"/>
        </w:r>
      </w:hyperlink>
    </w:p>
    <w:p w14:paraId="4AD6D1C2" w14:textId="54C3F80F"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65" w:history="1">
        <w:r w:rsidR="00701A71" w:rsidRPr="00696EEA">
          <w:rPr>
            <w:rStyle w:val="Hyperlink"/>
            <w:rFonts w:asciiTheme="majorHAnsi" w:hAnsiTheme="majorHAnsi" w:cstheme="majorHAnsi"/>
            <w:noProof/>
            <w:sz w:val="20"/>
            <w:szCs w:val="20"/>
            <w:lang w:bidi="en-US"/>
          </w:rPr>
          <w:t>Candidate Instructions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_Toc64399865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40</w:t>
        </w:r>
        <w:r w:rsidR="00701A71" w:rsidRPr="00696EEA">
          <w:rPr>
            <w:rFonts w:asciiTheme="majorHAnsi" w:hAnsiTheme="majorHAnsi" w:cstheme="majorHAnsi"/>
            <w:noProof/>
            <w:webHidden/>
            <w:sz w:val="20"/>
            <w:szCs w:val="20"/>
          </w:rPr>
          <w:fldChar w:fldCharType="end"/>
        </w:r>
      </w:hyperlink>
    </w:p>
    <w:p w14:paraId="2E39DD5D" w14:textId="753C27A4"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66" w:history="1">
        <w:r w:rsidR="00701A71" w:rsidRPr="00696EEA">
          <w:rPr>
            <w:rStyle w:val="Hyperlink"/>
            <w:rFonts w:asciiTheme="majorHAnsi" w:hAnsiTheme="majorHAnsi" w:cstheme="majorHAnsi"/>
            <w:noProof/>
            <w:sz w:val="20"/>
            <w:szCs w:val="20"/>
            <w:lang w:bidi="en-US"/>
          </w:rPr>
          <w:t>Preliminary Assessment Information</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_Toc64399866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41</w:t>
        </w:r>
        <w:r w:rsidR="00701A71" w:rsidRPr="00696EEA">
          <w:rPr>
            <w:rFonts w:asciiTheme="majorHAnsi" w:hAnsiTheme="majorHAnsi" w:cstheme="majorHAnsi"/>
            <w:noProof/>
            <w:webHidden/>
            <w:sz w:val="20"/>
            <w:szCs w:val="20"/>
          </w:rPr>
          <w:fldChar w:fldCharType="end"/>
        </w:r>
      </w:hyperlink>
    </w:p>
    <w:p w14:paraId="7CEE031C" w14:textId="18D419FA"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67" w:history="1">
        <w:r w:rsidR="00701A71" w:rsidRPr="00696EEA">
          <w:rPr>
            <w:rStyle w:val="Hyperlink"/>
            <w:rFonts w:asciiTheme="majorHAnsi" w:hAnsiTheme="majorHAnsi" w:cstheme="majorHAnsi"/>
            <w:noProof/>
            <w:sz w:val="20"/>
            <w:szCs w:val="20"/>
            <w:lang w:bidi="en-US"/>
          </w:rPr>
          <w:t>Case Study</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_Toc64399867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43</w:t>
        </w:r>
        <w:r w:rsidR="00701A71" w:rsidRPr="00696EEA">
          <w:rPr>
            <w:rFonts w:asciiTheme="majorHAnsi" w:hAnsiTheme="majorHAnsi" w:cstheme="majorHAnsi"/>
            <w:noProof/>
            <w:webHidden/>
            <w:sz w:val="20"/>
            <w:szCs w:val="20"/>
          </w:rPr>
          <w:fldChar w:fldCharType="end"/>
        </w:r>
      </w:hyperlink>
    </w:p>
    <w:p w14:paraId="51FA5091" w14:textId="2B397065"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68" w:history="1">
        <w:r w:rsidR="00701A71" w:rsidRPr="00696EEA">
          <w:rPr>
            <w:rStyle w:val="Hyperlink"/>
            <w:rFonts w:asciiTheme="majorHAnsi" w:hAnsiTheme="majorHAnsi" w:cstheme="majorHAnsi"/>
            <w:noProof/>
            <w:sz w:val="20"/>
            <w:szCs w:val="20"/>
            <w:lang w:bidi="en-US"/>
          </w:rPr>
          <w:t>New Street Coast Town Construction Project</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_Toc64399868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43</w:t>
        </w:r>
        <w:r w:rsidR="00701A71" w:rsidRPr="00696EEA">
          <w:rPr>
            <w:rFonts w:asciiTheme="majorHAnsi" w:hAnsiTheme="majorHAnsi" w:cstheme="majorHAnsi"/>
            <w:noProof/>
            <w:webHidden/>
            <w:sz w:val="20"/>
            <w:szCs w:val="20"/>
          </w:rPr>
          <w:fldChar w:fldCharType="end"/>
        </w:r>
      </w:hyperlink>
    </w:p>
    <w:p w14:paraId="0AF1AD36" w14:textId="003DF475"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69" w:history="1">
        <w:r w:rsidR="00701A71" w:rsidRPr="00696EEA">
          <w:rPr>
            <w:rStyle w:val="Hyperlink"/>
            <w:rFonts w:asciiTheme="majorHAnsi" w:hAnsiTheme="majorHAnsi" w:cstheme="majorHAnsi"/>
            <w:noProof/>
            <w:sz w:val="20"/>
            <w:szCs w:val="20"/>
            <w:lang w:bidi="en-US"/>
          </w:rPr>
          <w:t>Task 1 – Project Plans and Specifications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_Toc64399869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45</w:t>
        </w:r>
        <w:r w:rsidR="00701A71" w:rsidRPr="00696EEA">
          <w:rPr>
            <w:rFonts w:asciiTheme="majorHAnsi" w:hAnsiTheme="majorHAnsi" w:cstheme="majorHAnsi"/>
            <w:noProof/>
            <w:webHidden/>
            <w:sz w:val="20"/>
            <w:szCs w:val="20"/>
          </w:rPr>
          <w:fldChar w:fldCharType="end"/>
        </w:r>
      </w:hyperlink>
    </w:p>
    <w:p w14:paraId="748E9E9F" w14:textId="6BE94FA8"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70" w:history="1">
        <w:r w:rsidR="00701A71" w:rsidRPr="00696EEA">
          <w:rPr>
            <w:rStyle w:val="Hyperlink"/>
            <w:rFonts w:asciiTheme="majorHAnsi" w:hAnsiTheme="majorHAnsi" w:cstheme="majorHAnsi"/>
            <w:noProof/>
            <w:sz w:val="20"/>
            <w:szCs w:val="20"/>
            <w:lang w:bidi="en-US"/>
          </w:rPr>
          <w:t>Task 2 – Building Codes and Construction Requirements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_Toc64399870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46</w:t>
        </w:r>
        <w:r w:rsidR="00701A71" w:rsidRPr="00696EEA">
          <w:rPr>
            <w:rFonts w:asciiTheme="majorHAnsi" w:hAnsiTheme="majorHAnsi" w:cstheme="majorHAnsi"/>
            <w:noProof/>
            <w:webHidden/>
            <w:sz w:val="20"/>
            <w:szCs w:val="20"/>
          </w:rPr>
          <w:fldChar w:fldCharType="end"/>
        </w:r>
      </w:hyperlink>
    </w:p>
    <w:p w14:paraId="1E6827D5" w14:textId="0A7AEE46"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71" w:history="1">
        <w:r w:rsidR="00701A71" w:rsidRPr="00696EEA">
          <w:rPr>
            <w:rStyle w:val="Hyperlink"/>
            <w:rFonts w:asciiTheme="majorHAnsi" w:hAnsiTheme="majorHAnsi" w:cstheme="majorHAnsi"/>
            <w:noProof/>
            <w:sz w:val="20"/>
            <w:szCs w:val="20"/>
            <w:lang w:bidi="en-US"/>
          </w:rPr>
          <w:t>Task 3 – Construction Materials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_Toc64399871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49</w:t>
        </w:r>
        <w:r w:rsidR="00701A71" w:rsidRPr="00696EEA">
          <w:rPr>
            <w:rFonts w:asciiTheme="majorHAnsi" w:hAnsiTheme="majorHAnsi" w:cstheme="majorHAnsi"/>
            <w:noProof/>
            <w:webHidden/>
            <w:sz w:val="20"/>
            <w:szCs w:val="20"/>
          </w:rPr>
          <w:fldChar w:fldCharType="end"/>
        </w:r>
      </w:hyperlink>
    </w:p>
    <w:p w14:paraId="1CCCE9C7" w14:textId="70E2F05E"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72" w:history="1">
        <w:r w:rsidR="00701A71" w:rsidRPr="00696EEA">
          <w:rPr>
            <w:rStyle w:val="Hyperlink"/>
            <w:rFonts w:asciiTheme="majorHAnsi" w:hAnsiTheme="majorHAnsi" w:cstheme="majorHAnsi"/>
            <w:noProof/>
            <w:sz w:val="20"/>
            <w:szCs w:val="20"/>
            <w:lang w:bidi="en-US"/>
          </w:rPr>
          <w:t>Task 4 – Allowable Tolerances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_Toc64399872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54</w:t>
        </w:r>
        <w:r w:rsidR="00701A71" w:rsidRPr="00696EEA">
          <w:rPr>
            <w:rFonts w:asciiTheme="majorHAnsi" w:hAnsiTheme="majorHAnsi" w:cstheme="majorHAnsi"/>
            <w:noProof/>
            <w:webHidden/>
            <w:sz w:val="20"/>
            <w:szCs w:val="20"/>
          </w:rPr>
          <w:fldChar w:fldCharType="end"/>
        </w:r>
      </w:hyperlink>
    </w:p>
    <w:p w14:paraId="7C313122" w14:textId="328EAABE"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73" w:history="1">
        <w:r w:rsidR="00701A71" w:rsidRPr="00696EEA">
          <w:rPr>
            <w:rStyle w:val="Hyperlink"/>
            <w:rFonts w:asciiTheme="majorHAnsi" w:hAnsiTheme="majorHAnsi" w:cstheme="majorHAnsi"/>
            <w:noProof/>
            <w:sz w:val="20"/>
            <w:szCs w:val="20"/>
            <w:lang w:bidi="en-US"/>
          </w:rPr>
          <w:t>Task 5 – Material Assembly and Installation</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_Toc64399873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55</w:t>
        </w:r>
        <w:r w:rsidR="00701A71" w:rsidRPr="00696EEA">
          <w:rPr>
            <w:rFonts w:asciiTheme="majorHAnsi" w:hAnsiTheme="majorHAnsi" w:cstheme="majorHAnsi"/>
            <w:noProof/>
            <w:webHidden/>
            <w:sz w:val="20"/>
            <w:szCs w:val="20"/>
          </w:rPr>
          <w:fldChar w:fldCharType="end"/>
        </w:r>
      </w:hyperlink>
    </w:p>
    <w:p w14:paraId="0636EE40" w14:textId="74BD2CA8"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74" w:history="1">
        <w:r w:rsidR="00701A71" w:rsidRPr="00696EEA">
          <w:rPr>
            <w:rStyle w:val="Hyperlink"/>
            <w:rFonts w:asciiTheme="majorHAnsi" w:hAnsiTheme="majorHAnsi" w:cstheme="majorHAnsi"/>
            <w:noProof/>
            <w:sz w:val="20"/>
            <w:szCs w:val="20"/>
            <w:lang w:bidi="en-US"/>
          </w:rPr>
          <w:t>Workplace Assessment</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_Toc64399874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56</w:t>
        </w:r>
        <w:r w:rsidR="00701A71" w:rsidRPr="00696EEA">
          <w:rPr>
            <w:rFonts w:asciiTheme="majorHAnsi" w:hAnsiTheme="majorHAnsi" w:cstheme="majorHAnsi"/>
            <w:noProof/>
            <w:webHidden/>
            <w:sz w:val="20"/>
            <w:szCs w:val="20"/>
          </w:rPr>
          <w:fldChar w:fldCharType="end"/>
        </w:r>
      </w:hyperlink>
    </w:p>
    <w:p w14:paraId="045EBB56" w14:textId="45CE7557"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75" w:history="1">
        <w:r w:rsidR="00701A71" w:rsidRPr="00696EEA">
          <w:rPr>
            <w:rStyle w:val="Hyperlink"/>
            <w:rFonts w:asciiTheme="majorHAnsi" w:hAnsiTheme="majorHAnsi" w:cstheme="majorHAnsi"/>
            <w:noProof/>
            <w:sz w:val="20"/>
            <w:szCs w:val="20"/>
            <w:lang w:bidi="en-US"/>
          </w:rPr>
          <w:t>Overview</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_Toc64399875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56</w:t>
        </w:r>
        <w:r w:rsidR="00701A71" w:rsidRPr="00696EEA">
          <w:rPr>
            <w:rFonts w:asciiTheme="majorHAnsi" w:hAnsiTheme="majorHAnsi" w:cstheme="majorHAnsi"/>
            <w:noProof/>
            <w:webHidden/>
            <w:sz w:val="20"/>
            <w:szCs w:val="20"/>
          </w:rPr>
          <w:fldChar w:fldCharType="end"/>
        </w:r>
      </w:hyperlink>
    </w:p>
    <w:p w14:paraId="41457A8E" w14:textId="4EFD7A41"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76" w:history="1">
        <w:r w:rsidR="00701A71" w:rsidRPr="00696EEA">
          <w:rPr>
            <w:rStyle w:val="Hyperlink"/>
            <w:rFonts w:asciiTheme="majorHAnsi" w:hAnsiTheme="majorHAnsi" w:cstheme="majorHAnsi"/>
            <w:bCs/>
            <w:noProof/>
            <w:sz w:val="20"/>
            <w:szCs w:val="20"/>
            <w:lang w:bidi="en-US"/>
          </w:rPr>
          <w:t>Task 1 Select Building Materials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_Toc64399876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58</w:t>
        </w:r>
        <w:r w:rsidR="00701A71" w:rsidRPr="00696EEA">
          <w:rPr>
            <w:rFonts w:asciiTheme="majorHAnsi" w:hAnsiTheme="majorHAnsi" w:cstheme="majorHAnsi"/>
            <w:noProof/>
            <w:webHidden/>
            <w:sz w:val="20"/>
            <w:szCs w:val="20"/>
          </w:rPr>
          <w:fldChar w:fldCharType="end"/>
        </w:r>
      </w:hyperlink>
    </w:p>
    <w:p w14:paraId="217B68CA" w14:textId="7A1EC0F5"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77" w:history="1">
        <w:r w:rsidR="00701A71" w:rsidRPr="00696EEA">
          <w:rPr>
            <w:rStyle w:val="Hyperlink"/>
            <w:rFonts w:asciiTheme="majorHAnsi" w:hAnsiTheme="majorHAnsi" w:cstheme="majorHAnsi"/>
            <w:bCs/>
            <w:noProof/>
            <w:sz w:val="20"/>
            <w:szCs w:val="20"/>
            <w:lang w:bidi="en-US"/>
          </w:rPr>
          <w:t>Task 2 Consult about Building Materials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_Toc64399877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59</w:t>
        </w:r>
        <w:r w:rsidR="00701A71" w:rsidRPr="00696EEA">
          <w:rPr>
            <w:rFonts w:asciiTheme="majorHAnsi" w:hAnsiTheme="majorHAnsi" w:cstheme="majorHAnsi"/>
            <w:noProof/>
            <w:webHidden/>
            <w:sz w:val="20"/>
            <w:szCs w:val="20"/>
          </w:rPr>
          <w:fldChar w:fldCharType="end"/>
        </w:r>
      </w:hyperlink>
    </w:p>
    <w:p w14:paraId="166FC0A3" w14:textId="31CE8E0A"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78" w:history="1">
        <w:r w:rsidR="00701A71" w:rsidRPr="00696EEA">
          <w:rPr>
            <w:rStyle w:val="Hyperlink"/>
            <w:rFonts w:asciiTheme="majorHAnsi" w:hAnsiTheme="majorHAnsi" w:cstheme="majorHAnsi"/>
            <w:bCs/>
            <w:noProof/>
            <w:sz w:val="20"/>
            <w:szCs w:val="20"/>
            <w:lang w:bidi="en-US"/>
          </w:rPr>
          <w:t>Task 3 Procure Building Materials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_Toc64399878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60</w:t>
        </w:r>
        <w:r w:rsidR="00701A71" w:rsidRPr="00696EEA">
          <w:rPr>
            <w:rFonts w:asciiTheme="majorHAnsi" w:hAnsiTheme="majorHAnsi" w:cstheme="majorHAnsi"/>
            <w:noProof/>
            <w:webHidden/>
            <w:sz w:val="20"/>
            <w:szCs w:val="20"/>
          </w:rPr>
          <w:fldChar w:fldCharType="end"/>
        </w:r>
      </w:hyperlink>
    </w:p>
    <w:p w14:paraId="583DE9FB" w14:textId="19A08863"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79" w:history="1">
        <w:r w:rsidR="00701A71" w:rsidRPr="00696EEA">
          <w:rPr>
            <w:rStyle w:val="Hyperlink"/>
            <w:rFonts w:asciiTheme="majorHAnsi" w:hAnsiTheme="majorHAnsi" w:cstheme="majorHAnsi"/>
            <w:bCs/>
            <w:noProof/>
            <w:sz w:val="20"/>
            <w:szCs w:val="20"/>
            <w:lang w:bidi="en-US"/>
          </w:rPr>
          <w:t>Task 4 Supervise On-site Delivery of Building Materials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_Toc64399879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61</w:t>
        </w:r>
        <w:r w:rsidR="00701A71" w:rsidRPr="00696EEA">
          <w:rPr>
            <w:rFonts w:asciiTheme="majorHAnsi" w:hAnsiTheme="majorHAnsi" w:cstheme="majorHAnsi"/>
            <w:noProof/>
            <w:webHidden/>
            <w:sz w:val="20"/>
            <w:szCs w:val="20"/>
          </w:rPr>
          <w:fldChar w:fldCharType="end"/>
        </w:r>
      </w:hyperlink>
    </w:p>
    <w:p w14:paraId="5A4627EF" w14:textId="260CAC0B"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80" w:history="1">
        <w:r w:rsidR="00701A71" w:rsidRPr="00696EEA">
          <w:rPr>
            <w:rStyle w:val="Hyperlink"/>
            <w:rFonts w:asciiTheme="majorHAnsi" w:hAnsiTheme="majorHAnsi" w:cstheme="majorHAnsi"/>
            <w:bCs/>
            <w:noProof/>
            <w:sz w:val="20"/>
            <w:szCs w:val="20"/>
            <w:lang w:bidi="en-US"/>
          </w:rPr>
          <w:t>Task 5 Supervise Inspection and Testing of Delivered Building Materials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_Toc64399880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62</w:t>
        </w:r>
        <w:r w:rsidR="00701A71" w:rsidRPr="00696EEA">
          <w:rPr>
            <w:rFonts w:asciiTheme="majorHAnsi" w:hAnsiTheme="majorHAnsi" w:cstheme="majorHAnsi"/>
            <w:noProof/>
            <w:webHidden/>
            <w:sz w:val="20"/>
            <w:szCs w:val="20"/>
          </w:rPr>
          <w:fldChar w:fldCharType="end"/>
        </w:r>
      </w:hyperlink>
    </w:p>
    <w:p w14:paraId="5076EF4A" w14:textId="22E14D72" w:rsidR="00701A71" w:rsidRPr="00696EEA" w:rsidRDefault="00920E0C">
      <w:pPr>
        <w:pStyle w:val="TOC2"/>
        <w:rPr>
          <w:rFonts w:asciiTheme="majorHAnsi" w:eastAsiaTheme="minorEastAsia" w:hAnsiTheme="majorHAnsi" w:cstheme="majorHAnsi"/>
          <w:noProof/>
          <w:color w:val="auto"/>
          <w:sz w:val="20"/>
          <w:szCs w:val="20"/>
          <w:lang w:eastAsia="en-AU"/>
        </w:rPr>
      </w:pPr>
      <w:hyperlink w:anchor="_Toc64399881" w:history="1">
        <w:r w:rsidR="00701A71" w:rsidRPr="00696EEA">
          <w:rPr>
            <w:rStyle w:val="Hyperlink"/>
            <w:rFonts w:asciiTheme="majorHAnsi" w:hAnsiTheme="majorHAnsi" w:cstheme="majorHAnsi"/>
            <w:bCs/>
            <w:noProof/>
            <w:sz w:val="20"/>
            <w:szCs w:val="20"/>
            <w:lang w:bidi="en-US"/>
          </w:rPr>
          <w:t>Task 6 Maintain Records of Deliveries and Materials</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_Toc64399881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63</w:t>
        </w:r>
        <w:r w:rsidR="00701A71" w:rsidRPr="00696EEA">
          <w:rPr>
            <w:rFonts w:asciiTheme="majorHAnsi" w:hAnsiTheme="majorHAnsi" w:cstheme="majorHAnsi"/>
            <w:noProof/>
            <w:webHidden/>
            <w:sz w:val="20"/>
            <w:szCs w:val="20"/>
          </w:rPr>
          <w:fldChar w:fldCharType="end"/>
        </w:r>
      </w:hyperlink>
    </w:p>
    <w:p w14:paraId="7DC6C032" w14:textId="0EF5DC68"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82" w:history="1">
        <w:r w:rsidR="00701A71" w:rsidRPr="00696EEA">
          <w:rPr>
            <w:rStyle w:val="Hyperlink"/>
            <w:rFonts w:asciiTheme="majorHAnsi" w:hAnsiTheme="majorHAnsi" w:cstheme="majorHAnsi"/>
            <w:noProof/>
            <w:sz w:val="20"/>
            <w:szCs w:val="20"/>
            <w:lang w:bidi="en-US"/>
          </w:rPr>
          <w:t>Assessment Workbook Checklist</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_Toc64399882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64</w:t>
        </w:r>
        <w:r w:rsidR="00701A71" w:rsidRPr="00696EEA">
          <w:rPr>
            <w:rFonts w:asciiTheme="majorHAnsi" w:hAnsiTheme="majorHAnsi" w:cstheme="majorHAnsi"/>
            <w:noProof/>
            <w:webHidden/>
            <w:sz w:val="20"/>
            <w:szCs w:val="20"/>
          </w:rPr>
          <w:fldChar w:fldCharType="end"/>
        </w:r>
      </w:hyperlink>
    </w:p>
    <w:p w14:paraId="4CC847F5" w14:textId="0C9DA2AE" w:rsidR="00701A71" w:rsidRPr="00696EEA" w:rsidRDefault="00920E0C">
      <w:pPr>
        <w:pStyle w:val="TOC1"/>
        <w:rPr>
          <w:rFonts w:asciiTheme="majorHAnsi" w:eastAsiaTheme="minorEastAsia" w:hAnsiTheme="majorHAnsi" w:cstheme="majorHAnsi"/>
          <w:b w:val="0"/>
          <w:noProof/>
          <w:color w:val="auto"/>
          <w:sz w:val="20"/>
          <w:szCs w:val="20"/>
          <w:lang w:eastAsia="en-AU"/>
        </w:rPr>
      </w:pPr>
      <w:hyperlink w:anchor="_Toc64399883" w:history="1">
        <w:r w:rsidR="00701A71" w:rsidRPr="00696EEA">
          <w:rPr>
            <w:rStyle w:val="Hyperlink"/>
            <w:rFonts w:asciiTheme="majorHAnsi" w:hAnsiTheme="majorHAnsi" w:cstheme="majorHAnsi"/>
            <w:noProof/>
            <w:sz w:val="20"/>
            <w:szCs w:val="20"/>
            <w:lang w:bidi="en-US"/>
          </w:rPr>
          <w:t>Record of Assessment (Assessor’s Use Only)</w:t>
        </w:r>
        <w:r w:rsidR="00701A71" w:rsidRPr="00696EEA">
          <w:rPr>
            <w:rFonts w:asciiTheme="majorHAnsi" w:hAnsiTheme="majorHAnsi" w:cstheme="majorHAnsi"/>
            <w:noProof/>
            <w:webHidden/>
            <w:sz w:val="20"/>
            <w:szCs w:val="20"/>
          </w:rPr>
          <w:tab/>
        </w:r>
        <w:r w:rsidR="00701A71" w:rsidRPr="00696EEA">
          <w:rPr>
            <w:rFonts w:asciiTheme="majorHAnsi" w:hAnsiTheme="majorHAnsi" w:cstheme="majorHAnsi"/>
            <w:noProof/>
            <w:webHidden/>
            <w:sz w:val="20"/>
            <w:szCs w:val="20"/>
          </w:rPr>
          <w:fldChar w:fldCharType="begin"/>
        </w:r>
        <w:r w:rsidR="00701A71" w:rsidRPr="00696EEA">
          <w:rPr>
            <w:rFonts w:asciiTheme="majorHAnsi" w:hAnsiTheme="majorHAnsi" w:cstheme="majorHAnsi"/>
            <w:noProof/>
            <w:webHidden/>
            <w:sz w:val="20"/>
            <w:szCs w:val="20"/>
          </w:rPr>
          <w:instrText xml:space="preserve"> PAGEREF _Toc64399883 \h </w:instrText>
        </w:r>
        <w:r w:rsidR="00701A71" w:rsidRPr="00696EEA">
          <w:rPr>
            <w:rFonts w:asciiTheme="majorHAnsi" w:hAnsiTheme="majorHAnsi" w:cstheme="majorHAnsi"/>
            <w:noProof/>
            <w:webHidden/>
            <w:sz w:val="20"/>
            <w:szCs w:val="20"/>
          </w:rPr>
        </w:r>
        <w:r w:rsidR="00701A71" w:rsidRPr="00696EEA">
          <w:rPr>
            <w:rFonts w:asciiTheme="majorHAnsi" w:hAnsiTheme="majorHAnsi" w:cstheme="majorHAnsi"/>
            <w:noProof/>
            <w:webHidden/>
            <w:sz w:val="20"/>
            <w:szCs w:val="20"/>
          </w:rPr>
          <w:fldChar w:fldCharType="separate"/>
        </w:r>
        <w:r w:rsidR="005F2826" w:rsidRPr="00696EEA">
          <w:rPr>
            <w:rFonts w:asciiTheme="majorHAnsi" w:hAnsiTheme="majorHAnsi" w:cstheme="majorHAnsi"/>
            <w:noProof/>
            <w:webHidden/>
            <w:sz w:val="20"/>
            <w:szCs w:val="20"/>
          </w:rPr>
          <w:t>68</w:t>
        </w:r>
        <w:r w:rsidR="00701A71" w:rsidRPr="00696EEA">
          <w:rPr>
            <w:rFonts w:asciiTheme="majorHAnsi" w:hAnsiTheme="majorHAnsi" w:cstheme="majorHAnsi"/>
            <w:noProof/>
            <w:webHidden/>
            <w:sz w:val="20"/>
            <w:szCs w:val="20"/>
          </w:rPr>
          <w:fldChar w:fldCharType="end"/>
        </w:r>
      </w:hyperlink>
    </w:p>
    <w:p w14:paraId="63145B1C" w14:textId="54525BF4" w:rsidR="0079184B" w:rsidRPr="00696EEA" w:rsidRDefault="009035C4" w:rsidP="00A16B00">
      <w:pPr>
        <w:rPr>
          <w:rFonts w:asciiTheme="majorHAnsi" w:eastAsiaTheme="minorEastAsia" w:hAnsiTheme="majorHAnsi" w:cstheme="majorHAnsi"/>
          <w:noProof/>
          <w:sz w:val="20"/>
          <w:szCs w:val="20"/>
          <w:lang w:val="en-PH" w:eastAsia="en-PH"/>
        </w:rPr>
      </w:pPr>
      <w:r w:rsidRPr="00696EEA">
        <w:rPr>
          <w:rFonts w:asciiTheme="majorHAnsi" w:hAnsiTheme="majorHAnsi" w:cstheme="majorHAnsi"/>
          <w:color w:val="2F5496" w:themeColor="accent1" w:themeShade="BF"/>
          <w:sz w:val="20"/>
          <w:szCs w:val="20"/>
        </w:rPr>
        <w:fldChar w:fldCharType="end"/>
      </w:r>
      <w:r w:rsidR="0079184B" w:rsidRPr="00696EEA">
        <w:rPr>
          <w:rFonts w:asciiTheme="majorHAnsi" w:hAnsiTheme="majorHAnsi" w:cstheme="majorHAnsi"/>
          <w:sz w:val="20"/>
          <w:szCs w:val="20"/>
        </w:rPr>
        <w:br w:type="page"/>
      </w:r>
    </w:p>
    <w:p w14:paraId="1EF826ED" w14:textId="0046C8E2" w:rsidR="0079184B" w:rsidRPr="00696EEA" w:rsidRDefault="00DA35ED" w:rsidP="00A16B00">
      <w:pPr>
        <w:pStyle w:val="Heading1"/>
        <w:rPr>
          <w:rFonts w:asciiTheme="majorHAnsi" w:hAnsiTheme="majorHAnsi" w:cstheme="majorHAnsi"/>
          <w:sz w:val="20"/>
          <w:szCs w:val="20"/>
        </w:rPr>
      </w:pPr>
      <w:bookmarkStart w:id="26" w:name="_Toc64399853"/>
      <w:r w:rsidRPr="00696EEA">
        <w:rPr>
          <w:rFonts w:asciiTheme="majorHAnsi" w:hAnsiTheme="majorHAnsi" w:cstheme="majorHAnsi"/>
          <w:sz w:val="20"/>
          <w:szCs w:val="20"/>
        </w:rPr>
        <w:lastRenderedPageBreak/>
        <w:t>Introduction</w:t>
      </w:r>
      <w:bookmarkEnd w:id="26"/>
    </w:p>
    <w:p w14:paraId="551E56E2" w14:textId="77777777" w:rsidR="00EC3820" w:rsidRPr="00696EEA" w:rsidRDefault="00EC3820" w:rsidP="00EC382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assessments in this workbook are divided into two categories: Knowledge Assessment and Practical Assessment.</w:t>
      </w:r>
    </w:p>
    <w:p w14:paraId="07F7F1E6" w14:textId="77777777" w:rsidR="00EC3820" w:rsidRPr="00696EEA" w:rsidRDefault="00EC3820" w:rsidP="00EC382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w:t>
      </w:r>
      <w:r w:rsidRPr="00696EEA">
        <w:rPr>
          <w:rFonts w:asciiTheme="majorHAnsi" w:hAnsiTheme="majorHAnsi" w:cstheme="majorHAnsi"/>
          <w:b/>
          <w:color w:val="262626" w:themeColor="text1" w:themeTint="D9"/>
          <w:sz w:val="20"/>
          <w:szCs w:val="20"/>
        </w:rPr>
        <w:t>Knowledge Assessment</w:t>
      </w:r>
      <w:r w:rsidRPr="00696EEA">
        <w:rPr>
          <w:rFonts w:asciiTheme="majorHAnsi" w:hAnsiTheme="majorHAnsi" w:cstheme="majorHAnsi"/>
          <w:color w:val="262626" w:themeColor="text1" w:themeTint="D9"/>
          <w:sz w:val="20"/>
          <w:szCs w:val="20"/>
        </w:rPr>
        <w:t xml:space="preserve"> is a set of general and workplace questions testing your knowledge and understanding of the general theory behind the unit.</w:t>
      </w:r>
    </w:p>
    <w:p w14:paraId="4E07B735" w14:textId="77777777" w:rsidR="00EC3820" w:rsidRPr="00696EEA" w:rsidRDefault="00EC3820" w:rsidP="00EC382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D73329"/>
          <w:sz w:val="20"/>
          <w:szCs w:val="20"/>
        </w:rPr>
        <w:t>You must answer all Knowledge Assessment Questions using your own words.</w:t>
      </w:r>
      <w:r w:rsidRPr="00696EEA">
        <w:rPr>
          <w:rFonts w:asciiTheme="majorHAnsi" w:hAnsiTheme="majorHAnsi" w:cstheme="majorHAnsi"/>
          <w:color w:val="D73329"/>
          <w:sz w:val="20"/>
          <w:szCs w:val="20"/>
        </w:rPr>
        <w:t xml:space="preserve"> </w:t>
      </w:r>
      <w:r w:rsidRPr="00696EEA">
        <w:rPr>
          <w:rFonts w:asciiTheme="majorHAnsi" w:hAnsiTheme="majorHAnsi" w:cstheme="majorHAnsi"/>
          <w:color w:val="262626" w:themeColor="text1" w:themeTint="D9"/>
          <w:sz w:val="20"/>
          <w:szCs w:val="20"/>
        </w:rPr>
        <w:t xml:space="preserve">However, you may </w:t>
      </w:r>
      <w:r w:rsidRPr="00696EEA">
        <w:rPr>
          <w:rFonts w:asciiTheme="majorHAnsi" w:hAnsiTheme="majorHAnsi" w:cstheme="majorHAnsi"/>
          <w:color w:val="262626" w:themeColor="text1" w:themeTint="D9"/>
          <w:sz w:val="20"/>
          <w:szCs w:val="20"/>
          <w:lang w:bidi="en-US"/>
        </w:rPr>
        <w:t xml:space="preserve">refer to </w:t>
      </w:r>
      <w:r w:rsidRPr="00696EEA">
        <w:rPr>
          <w:rFonts w:asciiTheme="majorHAnsi" w:hAnsiTheme="majorHAnsi" w:cstheme="majorHAnsi"/>
          <w:color w:val="262626" w:themeColor="text1" w:themeTint="D9"/>
          <w:sz w:val="20"/>
          <w:szCs w:val="20"/>
        </w:rPr>
        <w:t>your Learner Guide and other relevant resources and learning materials to complete this assessment.</w:t>
      </w:r>
    </w:p>
    <w:p w14:paraId="190C3E01" w14:textId="77777777" w:rsidR="00EC3820" w:rsidRPr="00696EEA" w:rsidRDefault="00EC3820" w:rsidP="00EC382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05B3665D" w14:textId="77777777" w:rsidR="00EC3820" w:rsidRPr="00696EEA" w:rsidRDefault="00EC3820" w:rsidP="00EC382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w:t>
      </w:r>
      <w:r w:rsidRPr="00696EEA">
        <w:rPr>
          <w:rFonts w:asciiTheme="majorHAnsi" w:hAnsiTheme="majorHAnsi" w:cstheme="majorHAnsi"/>
          <w:b/>
          <w:color w:val="262626" w:themeColor="text1" w:themeTint="D9"/>
          <w:sz w:val="20"/>
          <w:szCs w:val="20"/>
        </w:rPr>
        <w:t>Practical Assessment</w:t>
      </w:r>
      <w:r w:rsidRPr="00696EEA">
        <w:rPr>
          <w:rFonts w:asciiTheme="majorHAnsi" w:hAnsiTheme="majorHAnsi" w:cstheme="majorHAnsi"/>
          <w:color w:val="262626" w:themeColor="text1" w:themeTint="D9"/>
          <w:sz w:val="20"/>
          <w:szCs w:val="20"/>
        </w:rPr>
        <w:t xml:space="preserve"> is made up of the </w:t>
      </w:r>
      <w:r w:rsidRPr="00696EEA">
        <w:rPr>
          <w:rFonts w:asciiTheme="majorHAnsi" w:hAnsiTheme="majorHAnsi" w:cstheme="majorHAnsi"/>
          <w:b/>
          <w:color w:val="262626" w:themeColor="text1" w:themeTint="D9"/>
          <w:sz w:val="20"/>
          <w:szCs w:val="20"/>
        </w:rPr>
        <w:t xml:space="preserve">Case Study </w:t>
      </w:r>
      <w:r w:rsidRPr="00696EEA">
        <w:rPr>
          <w:rFonts w:asciiTheme="majorHAnsi" w:hAnsiTheme="majorHAnsi" w:cstheme="majorHAnsi"/>
          <w:bCs/>
          <w:color w:val="262626" w:themeColor="text1" w:themeTint="D9"/>
          <w:sz w:val="20"/>
          <w:szCs w:val="20"/>
        </w:rPr>
        <w:t xml:space="preserve">and </w:t>
      </w:r>
      <w:r w:rsidRPr="00696EEA">
        <w:rPr>
          <w:rFonts w:asciiTheme="majorHAnsi" w:hAnsiTheme="majorHAnsi" w:cstheme="majorHAnsi"/>
          <w:b/>
          <w:color w:val="262626" w:themeColor="text1" w:themeTint="D9"/>
          <w:sz w:val="20"/>
          <w:szCs w:val="20"/>
        </w:rPr>
        <w:t>Workplace Assessment.</w:t>
      </w:r>
      <w:r w:rsidRPr="00696EEA">
        <w:rPr>
          <w:rFonts w:asciiTheme="majorHAnsi" w:hAnsiTheme="majorHAnsi" w:cstheme="majorHAnsi"/>
          <w:color w:val="262626" w:themeColor="text1" w:themeTint="D9"/>
          <w:sz w:val="20"/>
          <w:szCs w:val="20"/>
        </w:rPr>
        <w:t xml:space="preserve"> This assessment tests your practical skills with respect to the requirements of the unit of competency relevant in this workbook.</w:t>
      </w:r>
    </w:p>
    <w:p w14:paraId="4E6AA187" w14:textId="77777777" w:rsidR="00EC3820" w:rsidRPr="00696EEA" w:rsidRDefault="00EC3820" w:rsidP="00EC382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Practical Assessment requires you to complete and submit workplace documents and other documentation relevant to the unit of competency.</w:t>
      </w:r>
    </w:p>
    <w:p w14:paraId="6BC3842B" w14:textId="77777777" w:rsidR="00EC3820" w:rsidRPr="00696EEA" w:rsidRDefault="00EC3820" w:rsidP="00EC3820">
      <w:pPr>
        <w:tabs>
          <w:tab w:val="left" w:pos="180"/>
        </w:tabs>
        <w:spacing w:after="120" w:line="276" w:lineRule="auto"/>
        <w:jc w:val="both"/>
        <w:rPr>
          <w:rFonts w:asciiTheme="majorHAnsi" w:hAnsiTheme="majorHAnsi" w:cstheme="majorHAnsi"/>
          <w:b/>
          <w:color w:val="D73329"/>
          <w:sz w:val="20"/>
          <w:szCs w:val="20"/>
        </w:rPr>
      </w:pPr>
      <w:r w:rsidRPr="00696EEA">
        <w:rPr>
          <w:rFonts w:asciiTheme="majorHAnsi" w:hAnsiTheme="majorHAnsi" w:cstheme="majorHAnsi"/>
          <w:b/>
          <w:color w:val="D73329"/>
          <w:sz w:val="20"/>
          <w:szCs w:val="20"/>
        </w:rPr>
        <w:t xml:space="preserve">The evidence you submit must be your own work except where due reference is made and where you are required to submit supplementary workplace documents such as policies and procedures. </w:t>
      </w:r>
    </w:p>
    <w:p w14:paraId="46B25471" w14:textId="77777777" w:rsidR="00EC3820" w:rsidRPr="00696EEA" w:rsidRDefault="00EC3820" w:rsidP="00EC3820">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When completing the assessments included in this workbook:</w:t>
      </w:r>
    </w:p>
    <w:p w14:paraId="425E3F67" w14:textId="77777777" w:rsidR="00EC3820" w:rsidRPr="00696EEA" w:rsidRDefault="00EC3820" w:rsidP="0010479C">
      <w:pPr>
        <w:pStyle w:val="ListParagraph"/>
        <w:numPr>
          <w:ilvl w:val="0"/>
          <w:numId w:val="13"/>
        </w:numPr>
        <w:tabs>
          <w:tab w:val="left" w:pos="180"/>
        </w:tabs>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Read the instructions provided in each task carefully before attempting to complete the task. The instructions will guide you on how to answer the question or complete the task satisfactorily.</w:t>
      </w:r>
    </w:p>
    <w:p w14:paraId="34B32FC8" w14:textId="77777777" w:rsidR="00EC3820" w:rsidRPr="00696EEA" w:rsidRDefault="00EC3820" w:rsidP="0010479C">
      <w:pPr>
        <w:pStyle w:val="ListParagraph"/>
        <w:numPr>
          <w:ilvl w:val="0"/>
          <w:numId w:val="13"/>
        </w:numPr>
        <w:tabs>
          <w:tab w:val="left" w:pos="180"/>
        </w:tabs>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Follow the steps provided in each task. </w:t>
      </w:r>
    </w:p>
    <w:p w14:paraId="593CCB92" w14:textId="77777777" w:rsidR="00EC3820" w:rsidRPr="00696EEA" w:rsidRDefault="00EC3820" w:rsidP="0010479C">
      <w:pPr>
        <w:pStyle w:val="ListParagraph"/>
        <w:numPr>
          <w:ilvl w:val="1"/>
          <w:numId w:val="12"/>
        </w:numPr>
        <w:tabs>
          <w:tab w:val="left" w:pos="180"/>
        </w:tabs>
        <w:spacing w:after="120" w:line="276" w:lineRule="auto"/>
        <w:ind w:left="1418"/>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If the question </w:t>
      </w:r>
      <w:r w:rsidRPr="00696EEA">
        <w:rPr>
          <w:rFonts w:asciiTheme="majorHAnsi" w:hAnsiTheme="majorHAnsi" w:cstheme="majorHAnsi"/>
          <w:color w:val="262626" w:themeColor="text1" w:themeTint="D9"/>
          <w:sz w:val="20"/>
          <w:szCs w:val="20"/>
          <w:lang w:bidi="en-US"/>
        </w:rPr>
        <w:t xml:space="preserve">instructs </w:t>
      </w:r>
      <w:r w:rsidRPr="00696EEA">
        <w:rPr>
          <w:rFonts w:asciiTheme="majorHAnsi" w:hAnsiTheme="majorHAnsi" w:cstheme="majorHAnsi"/>
          <w:color w:val="262626" w:themeColor="text1" w:themeTint="D9"/>
          <w:sz w:val="20"/>
          <w:szCs w:val="20"/>
        </w:rPr>
        <w:t xml:space="preserve">you to describe, provide a description as your response. If the question </w:t>
      </w:r>
      <w:r w:rsidRPr="00696EEA">
        <w:rPr>
          <w:rFonts w:asciiTheme="majorHAnsi" w:hAnsiTheme="majorHAnsi" w:cstheme="majorHAnsi"/>
          <w:color w:val="262626" w:themeColor="text1" w:themeTint="D9"/>
          <w:sz w:val="20"/>
          <w:szCs w:val="20"/>
          <w:lang w:bidi="en-US"/>
        </w:rPr>
        <w:t xml:space="preserve">instructs </w:t>
      </w:r>
      <w:r w:rsidRPr="00696EEA">
        <w:rPr>
          <w:rFonts w:asciiTheme="majorHAnsi" w:hAnsiTheme="majorHAnsi" w:cstheme="majorHAnsi"/>
          <w:color w:val="262626" w:themeColor="text1" w:themeTint="D9"/>
          <w:sz w:val="20"/>
          <w:szCs w:val="20"/>
        </w:rPr>
        <w:t>you to list, provide a list as your response.</w:t>
      </w:r>
    </w:p>
    <w:p w14:paraId="0C5A778F" w14:textId="77777777" w:rsidR="00EC3820" w:rsidRPr="00696EEA" w:rsidRDefault="00EC3820" w:rsidP="0010479C">
      <w:pPr>
        <w:pStyle w:val="ListParagraph"/>
        <w:numPr>
          <w:ilvl w:val="1"/>
          <w:numId w:val="12"/>
        </w:numPr>
        <w:tabs>
          <w:tab w:val="left" w:pos="180"/>
        </w:tabs>
        <w:spacing w:after="120" w:line="276" w:lineRule="auto"/>
        <w:ind w:left="1418"/>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Where there is </w:t>
      </w:r>
      <w:proofErr w:type="gramStart"/>
      <w:r w:rsidRPr="00696EEA">
        <w:rPr>
          <w:rFonts w:asciiTheme="majorHAnsi" w:hAnsiTheme="majorHAnsi" w:cstheme="majorHAnsi"/>
          <w:color w:val="262626" w:themeColor="text1" w:themeTint="D9"/>
          <w:sz w:val="20"/>
          <w:szCs w:val="20"/>
        </w:rPr>
        <w:t>a number of</w:t>
      </w:r>
      <w:proofErr w:type="gramEnd"/>
      <w:r w:rsidRPr="00696EEA">
        <w:rPr>
          <w:rFonts w:asciiTheme="majorHAnsi" w:hAnsiTheme="majorHAnsi" w:cstheme="majorHAnsi"/>
          <w:color w:val="262626" w:themeColor="text1" w:themeTint="D9"/>
          <w:sz w:val="20"/>
          <w:szCs w:val="20"/>
        </w:rPr>
        <w:t xml:space="preserve"> required responses, provide the required number of responses. For example, if you are asked to list three responses, provide three responses. </w:t>
      </w:r>
    </w:p>
    <w:p w14:paraId="05A9626C" w14:textId="77777777" w:rsidR="00EC3820" w:rsidRPr="00696EEA" w:rsidRDefault="00EC3820" w:rsidP="0010479C">
      <w:pPr>
        <w:pStyle w:val="ListParagraph"/>
        <w:numPr>
          <w:ilvl w:val="0"/>
          <w:numId w:val="13"/>
        </w:numPr>
        <w:tabs>
          <w:tab w:val="left" w:pos="180"/>
        </w:tabs>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Ensure that all your submissions for this assessment indicate your first and last name and that these submissions have been named according to the file naming convention prescribed in each task.</w:t>
      </w:r>
    </w:p>
    <w:p w14:paraId="4E3188EC" w14:textId="77777777" w:rsidR="00EC3820" w:rsidRPr="00696EEA" w:rsidRDefault="00EC3820" w:rsidP="00EC3820">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br w:type="page"/>
      </w:r>
    </w:p>
    <w:p w14:paraId="038654D2" w14:textId="2C080F04" w:rsidR="0079184B" w:rsidRPr="00696EEA" w:rsidRDefault="0079184B" w:rsidP="00A16B00">
      <w:pPr>
        <w:pStyle w:val="Heading1"/>
        <w:rPr>
          <w:rFonts w:asciiTheme="majorHAnsi" w:hAnsiTheme="majorHAnsi" w:cstheme="majorHAnsi"/>
          <w:sz w:val="20"/>
          <w:szCs w:val="20"/>
        </w:rPr>
      </w:pPr>
      <w:bookmarkStart w:id="27" w:name="_Toc64399854"/>
      <w:r w:rsidRPr="00696EEA">
        <w:rPr>
          <w:rFonts w:asciiTheme="majorHAnsi" w:hAnsiTheme="majorHAnsi" w:cstheme="majorHAnsi"/>
          <w:sz w:val="20"/>
          <w:szCs w:val="20"/>
        </w:rPr>
        <w:lastRenderedPageBreak/>
        <w:t>Competency-Based Assessments</w:t>
      </w:r>
      <w:bookmarkEnd w:id="27"/>
    </w:p>
    <w:p w14:paraId="5370B8E8" w14:textId="77777777" w:rsidR="0079184B" w:rsidRPr="00696EEA" w:rsidRDefault="0079184B" w:rsidP="00A16B00">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Definition of Competency</w:t>
      </w:r>
    </w:p>
    <w:p w14:paraId="0FDCB86E" w14:textId="5FBD0866" w:rsidR="0079184B" w:rsidRPr="00696EEA" w:rsidRDefault="0079184B"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Assessment in this context can be defined as</w:t>
      </w:r>
      <w:r w:rsidR="00414C6D" w:rsidRPr="00696EEA">
        <w:rPr>
          <w:rFonts w:asciiTheme="majorHAnsi" w:hAnsiTheme="majorHAnsi" w:cstheme="majorHAnsi"/>
          <w:color w:val="262626" w:themeColor="text1" w:themeTint="D9"/>
          <w:sz w:val="20"/>
          <w:szCs w:val="20"/>
        </w:rPr>
        <w:t xml:space="preserve"> </w:t>
      </w:r>
      <w:r w:rsidR="005D5C56" w:rsidRPr="00696EEA">
        <w:rPr>
          <w:rFonts w:asciiTheme="majorHAnsi" w:hAnsiTheme="majorHAnsi" w:cstheme="majorHAnsi"/>
          <w:color w:val="262626" w:themeColor="text1" w:themeTint="D9"/>
          <w:sz w:val="20"/>
          <w:szCs w:val="20"/>
          <w:lang w:val="en-GB" w:bidi="en-US"/>
        </w:rPr>
        <w:t>t</w:t>
      </w:r>
      <w:r w:rsidRPr="00696EEA">
        <w:rPr>
          <w:rFonts w:asciiTheme="majorHAnsi" w:hAnsiTheme="majorHAnsi" w:cstheme="majorHAnsi"/>
          <w:color w:val="262626" w:themeColor="text1" w:themeTint="D9"/>
          <w:sz w:val="20"/>
          <w:szCs w:val="20"/>
        </w:rPr>
        <w:t xml:space="preserve">he fair, valid, </w:t>
      </w:r>
      <w:r w:rsidR="006872F8" w:rsidRPr="00696EEA">
        <w:rPr>
          <w:rFonts w:asciiTheme="majorHAnsi" w:hAnsiTheme="majorHAnsi" w:cstheme="majorHAnsi"/>
          <w:color w:val="262626" w:themeColor="text1" w:themeTint="D9"/>
          <w:sz w:val="20"/>
          <w:szCs w:val="20"/>
        </w:rPr>
        <w:t>reliable,</w:t>
      </w:r>
      <w:r w:rsidRPr="00696EEA">
        <w:rPr>
          <w:rFonts w:asciiTheme="majorHAnsi" w:hAnsiTheme="majorHAnsi" w:cstheme="majorHAnsi"/>
          <w:color w:val="262626" w:themeColor="text1" w:themeTint="D9"/>
          <w:sz w:val="20"/>
          <w:szCs w:val="20"/>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s.</w:t>
      </w:r>
    </w:p>
    <w:p w14:paraId="219C032B" w14:textId="77777777" w:rsidR="0079184B" w:rsidRPr="00696EEA" w:rsidRDefault="0079184B" w:rsidP="00A16B00">
      <w:pPr>
        <w:tabs>
          <w:tab w:val="left" w:pos="180"/>
        </w:tabs>
        <w:spacing w:after="120" w:line="276" w:lineRule="auto"/>
        <w:jc w:val="both"/>
        <w:rPr>
          <w:rFonts w:asciiTheme="majorHAnsi" w:hAnsiTheme="majorHAnsi" w:cstheme="majorHAnsi"/>
          <w:color w:val="262626" w:themeColor="text1" w:themeTint="D9"/>
          <w:sz w:val="20"/>
          <w:szCs w:val="20"/>
        </w:rPr>
      </w:pPr>
    </w:p>
    <w:p w14:paraId="79324CBA" w14:textId="77777777" w:rsidR="0079184B" w:rsidRPr="00696EEA" w:rsidRDefault="0079184B" w:rsidP="00A16B00">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The features of a competency-based assessment system are:</w:t>
      </w:r>
    </w:p>
    <w:p w14:paraId="19B6800C" w14:textId="0BADD605"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It is focused on what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s can do and whether it meets the criteria specified by the industry as competency standards.</w:t>
      </w:r>
    </w:p>
    <w:p w14:paraId="095B053C" w14:textId="19B8E53B"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Assessment should mirror the environment the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 xml:space="preserve"> will encounter in the workplace.</w:t>
      </w:r>
    </w:p>
    <w:p w14:paraId="03E47D1B" w14:textId="36E33B77"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Assessment criteria should be clearly stated to the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 xml:space="preserve"> at the beginning of the learning process.</w:t>
      </w:r>
    </w:p>
    <w:p w14:paraId="6FA03206" w14:textId="77777777"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Assessment should be holistic. That is, it aims to assess as many elements and/or units of competency as is feasible at one time.</w:t>
      </w:r>
    </w:p>
    <w:p w14:paraId="6FABF960" w14:textId="5715D211"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In competency assessment, a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 xml:space="preserve"> receives one of only two outcomes – </w:t>
      </w:r>
      <w:r w:rsidR="00CF2735" w:rsidRPr="00696EEA">
        <w:rPr>
          <w:rFonts w:asciiTheme="majorHAnsi" w:hAnsiTheme="majorHAnsi" w:cstheme="majorHAnsi"/>
          <w:color w:val="262626" w:themeColor="text1" w:themeTint="D9"/>
          <w:sz w:val="20"/>
          <w:szCs w:val="20"/>
          <w:lang w:bidi="en-US"/>
        </w:rPr>
        <w:t>‘</w:t>
      </w:r>
      <w:r w:rsidRPr="00696EEA">
        <w:rPr>
          <w:rFonts w:asciiTheme="majorHAnsi" w:hAnsiTheme="majorHAnsi" w:cstheme="majorHAnsi"/>
          <w:color w:val="262626" w:themeColor="text1" w:themeTint="D9"/>
          <w:sz w:val="20"/>
          <w:szCs w:val="20"/>
        </w:rPr>
        <w:t>competent</w:t>
      </w:r>
      <w:r w:rsidR="00CF2735" w:rsidRPr="00696EEA">
        <w:rPr>
          <w:rFonts w:asciiTheme="majorHAnsi" w:hAnsiTheme="majorHAnsi" w:cstheme="majorHAnsi"/>
          <w:color w:val="262626" w:themeColor="text1" w:themeTint="D9"/>
          <w:sz w:val="20"/>
          <w:szCs w:val="20"/>
          <w:lang w:bidi="en-US"/>
        </w:rPr>
        <w:t>’</w:t>
      </w:r>
      <w:r w:rsidRPr="00696EEA">
        <w:rPr>
          <w:rFonts w:asciiTheme="majorHAnsi" w:hAnsiTheme="majorHAnsi" w:cstheme="majorHAnsi"/>
          <w:color w:val="262626" w:themeColor="text1" w:themeTint="D9"/>
          <w:sz w:val="20"/>
          <w:szCs w:val="20"/>
        </w:rPr>
        <w:t xml:space="preserve"> or </w:t>
      </w:r>
      <w:r w:rsidR="00CF2735" w:rsidRPr="00696EEA">
        <w:rPr>
          <w:rFonts w:asciiTheme="majorHAnsi" w:hAnsiTheme="majorHAnsi" w:cstheme="majorHAnsi"/>
          <w:color w:val="262626" w:themeColor="text1" w:themeTint="D9"/>
          <w:sz w:val="20"/>
          <w:szCs w:val="20"/>
          <w:lang w:bidi="en-US"/>
        </w:rPr>
        <w:t>‘</w:t>
      </w:r>
      <w:r w:rsidRPr="00696EEA">
        <w:rPr>
          <w:rFonts w:asciiTheme="majorHAnsi" w:hAnsiTheme="majorHAnsi" w:cstheme="majorHAnsi"/>
          <w:color w:val="262626" w:themeColor="text1" w:themeTint="D9"/>
          <w:sz w:val="20"/>
          <w:szCs w:val="20"/>
        </w:rPr>
        <w:t>not yet competent.</w:t>
      </w:r>
      <w:r w:rsidR="00CF2735" w:rsidRPr="00696EEA">
        <w:rPr>
          <w:rFonts w:asciiTheme="majorHAnsi" w:hAnsiTheme="majorHAnsi" w:cstheme="majorHAnsi"/>
          <w:color w:val="262626" w:themeColor="text1" w:themeTint="D9"/>
          <w:sz w:val="20"/>
          <w:szCs w:val="20"/>
          <w:lang w:bidi="en-US"/>
        </w:rPr>
        <w:t>’</w:t>
      </w:r>
    </w:p>
    <w:p w14:paraId="70B2C775" w14:textId="0555414C"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basis of assessment is in applying knowledge for some purpose. In a competency system, knowledge for the sake of knowledge is seen to be ineffectual unless it assists a person </w:t>
      </w:r>
      <w:r w:rsidR="004D3A95" w:rsidRPr="00696EEA">
        <w:rPr>
          <w:rFonts w:asciiTheme="majorHAnsi" w:hAnsiTheme="majorHAnsi" w:cstheme="majorHAnsi"/>
          <w:color w:val="262626" w:themeColor="text1" w:themeTint="D9"/>
          <w:sz w:val="20"/>
          <w:szCs w:val="20"/>
          <w:lang w:bidi="en-US"/>
        </w:rPr>
        <w:t xml:space="preserve">in </w:t>
      </w:r>
      <w:r w:rsidRPr="00696EEA">
        <w:rPr>
          <w:rFonts w:asciiTheme="majorHAnsi" w:hAnsiTheme="majorHAnsi" w:cstheme="majorHAnsi"/>
          <w:color w:val="262626" w:themeColor="text1" w:themeTint="D9"/>
          <w:sz w:val="20"/>
          <w:szCs w:val="20"/>
        </w:rPr>
        <w:t>perform</w:t>
      </w:r>
      <w:r w:rsidR="004D3A95" w:rsidRPr="00696EEA">
        <w:rPr>
          <w:rFonts w:asciiTheme="majorHAnsi" w:hAnsiTheme="majorHAnsi" w:cstheme="majorHAnsi"/>
          <w:color w:val="262626" w:themeColor="text1" w:themeTint="D9"/>
          <w:sz w:val="20"/>
          <w:szCs w:val="20"/>
          <w:lang w:bidi="en-US"/>
        </w:rPr>
        <w:t>ing</w:t>
      </w:r>
      <w:r w:rsidRPr="00696EEA">
        <w:rPr>
          <w:rFonts w:asciiTheme="majorHAnsi" w:hAnsiTheme="majorHAnsi" w:cstheme="majorHAnsi"/>
          <w:color w:val="262626" w:themeColor="text1" w:themeTint="D9"/>
          <w:sz w:val="20"/>
          <w:szCs w:val="20"/>
        </w:rPr>
        <w:t xml:space="preserve"> a task to the level required in the workplace.</w:t>
      </w:r>
    </w:p>
    <w:p w14:paraId="159ACF23" w14:textId="2F99BB19"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emphasis in assessment is on assessable outcomes that are clearly stated for the trainer and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696EEA" w:rsidRDefault="00314D26" w:rsidP="00A16B00">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br w:type="page"/>
      </w:r>
    </w:p>
    <w:p w14:paraId="50FAEB66" w14:textId="55D6A538" w:rsidR="0079184B" w:rsidRPr="00696EEA" w:rsidRDefault="0079184B" w:rsidP="00A16B00">
      <w:pPr>
        <w:pStyle w:val="Heading1"/>
        <w:rPr>
          <w:rFonts w:asciiTheme="majorHAnsi" w:hAnsiTheme="majorHAnsi" w:cstheme="majorHAnsi"/>
          <w:sz w:val="20"/>
          <w:szCs w:val="20"/>
        </w:rPr>
      </w:pPr>
      <w:bookmarkStart w:id="28" w:name="_Toc64399855"/>
      <w:bookmarkStart w:id="29" w:name="_Hlk38023988"/>
      <w:r w:rsidRPr="00696EEA">
        <w:rPr>
          <w:rFonts w:asciiTheme="majorHAnsi" w:hAnsiTheme="majorHAnsi" w:cstheme="majorHAnsi"/>
          <w:sz w:val="20"/>
          <w:szCs w:val="20"/>
        </w:rPr>
        <w:lastRenderedPageBreak/>
        <w:t>Assessing Nationally-Recognised Training</w:t>
      </w:r>
      <w:bookmarkEnd w:id="28"/>
    </w:p>
    <w:bookmarkEnd w:id="29"/>
    <w:p w14:paraId="45257DB3" w14:textId="5FED4B85" w:rsidR="0079184B" w:rsidRPr="00696EEA" w:rsidRDefault="0079184B"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Developing and conducting assessment, in an Australian </w:t>
      </w:r>
      <w:r w:rsidR="001F049F" w:rsidRPr="00696EEA">
        <w:rPr>
          <w:rFonts w:asciiTheme="majorHAnsi" w:hAnsiTheme="majorHAnsi" w:cstheme="majorHAnsi"/>
          <w:color w:val="262626" w:themeColor="text1" w:themeTint="D9"/>
          <w:sz w:val="20"/>
          <w:szCs w:val="20"/>
        </w:rPr>
        <w:t>V</w:t>
      </w:r>
      <w:r w:rsidRPr="00696EEA">
        <w:rPr>
          <w:rFonts w:asciiTheme="majorHAnsi" w:hAnsiTheme="majorHAnsi" w:cstheme="majorHAnsi"/>
          <w:color w:val="262626" w:themeColor="text1" w:themeTint="D9"/>
          <w:sz w:val="20"/>
          <w:szCs w:val="20"/>
        </w:rPr>
        <w:t xml:space="preserve">ocational </w:t>
      </w:r>
      <w:r w:rsidR="001F049F" w:rsidRPr="00696EEA">
        <w:rPr>
          <w:rFonts w:asciiTheme="majorHAnsi" w:hAnsiTheme="majorHAnsi" w:cstheme="majorHAnsi"/>
          <w:color w:val="262626" w:themeColor="text1" w:themeTint="D9"/>
          <w:sz w:val="20"/>
          <w:szCs w:val="20"/>
        </w:rPr>
        <w:t>E</w:t>
      </w:r>
      <w:r w:rsidRPr="00696EEA">
        <w:rPr>
          <w:rFonts w:asciiTheme="majorHAnsi" w:hAnsiTheme="majorHAnsi" w:cstheme="majorHAnsi"/>
          <w:color w:val="262626" w:themeColor="text1" w:themeTint="D9"/>
          <w:sz w:val="20"/>
          <w:szCs w:val="20"/>
        </w:rPr>
        <w:t xml:space="preserve">ducation and </w:t>
      </w:r>
      <w:r w:rsidR="001F049F" w:rsidRPr="00696EEA">
        <w:rPr>
          <w:rFonts w:asciiTheme="majorHAnsi" w:hAnsiTheme="majorHAnsi" w:cstheme="majorHAnsi"/>
          <w:color w:val="262626" w:themeColor="text1" w:themeTint="D9"/>
          <w:sz w:val="20"/>
          <w:szCs w:val="20"/>
        </w:rPr>
        <w:t>T</w:t>
      </w:r>
      <w:r w:rsidRPr="00696EEA">
        <w:rPr>
          <w:rFonts w:asciiTheme="majorHAnsi" w:hAnsiTheme="majorHAnsi" w:cstheme="majorHAnsi"/>
          <w:color w:val="262626" w:themeColor="text1" w:themeTint="D9"/>
          <w:sz w:val="20"/>
          <w:szCs w:val="20"/>
        </w:rPr>
        <w:t>raining</w:t>
      </w:r>
      <w:r w:rsidR="004C4548" w:rsidRPr="00696EEA">
        <w:rPr>
          <w:rFonts w:asciiTheme="majorHAnsi" w:hAnsiTheme="majorHAnsi" w:cstheme="majorHAnsi"/>
          <w:color w:val="262626" w:themeColor="text1" w:themeTint="D9"/>
          <w:sz w:val="20"/>
          <w:szCs w:val="20"/>
        </w:rPr>
        <w:t xml:space="preserve"> </w:t>
      </w:r>
      <w:r w:rsidR="004C4548" w:rsidRPr="00696EEA">
        <w:rPr>
          <w:rFonts w:asciiTheme="majorHAnsi" w:hAnsiTheme="majorHAnsi" w:cstheme="majorHAnsi"/>
          <w:color w:val="262626" w:themeColor="text1" w:themeTint="D9"/>
          <w:sz w:val="20"/>
          <w:szCs w:val="20"/>
          <w:lang w:bidi="en-US"/>
        </w:rPr>
        <w:t>(VET)</w:t>
      </w:r>
      <w:r w:rsidRPr="00696EEA">
        <w:rPr>
          <w:rFonts w:asciiTheme="majorHAnsi" w:hAnsiTheme="majorHAnsi" w:cstheme="majorHAnsi"/>
          <w:color w:val="262626" w:themeColor="text1" w:themeTint="D9"/>
          <w:sz w:val="20"/>
          <w:szCs w:val="20"/>
          <w:lang w:bidi="en-US"/>
        </w:rPr>
        <w:t xml:space="preserve"> </w:t>
      </w:r>
      <w:r w:rsidRPr="00696EEA">
        <w:rPr>
          <w:rFonts w:asciiTheme="majorHAnsi" w:hAnsiTheme="majorHAnsi" w:cstheme="majorHAnsi"/>
          <w:color w:val="262626" w:themeColor="text1" w:themeTint="D9"/>
          <w:sz w:val="20"/>
          <w:szCs w:val="20"/>
        </w:rPr>
        <w:t>context, is founded on the Principles of Assessment and the Rules of Evidence:</w:t>
      </w:r>
    </w:p>
    <w:p w14:paraId="4A54071B" w14:textId="77777777" w:rsidR="0079184B" w:rsidRPr="00696EEA" w:rsidRDefault="0079184B" w:rsidP="00A16B00">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Principles of Assessment</w:t>
      </w:r>
    </w:p>
    <w:p w14:paraId="14A170CD" w14:textId="77777777" w:rsidR="0079184B" w:rsidRPr="00696EEA" w:rsidRDefault="0079184B" w:rsidP="0010479C">
      <w:pPr>
        <w:pStyle w:val="ListParagraph"/>
        <w:numPr>
          <w:ilvl w:val="0"/>
          <w:numId w:val="6"/>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Assessment must be </w:t>
      </w:r>
      <w:proofErr w:type="gramStart"/>
      <w:r w:rsidRPr="00696EEA">
        <w:rPr>
          <w:rFonts w:asciiTheme="majorHAnsi" w:hAnsiTheme="majorHAnsi" w:cstheme="majorHAnsi"/>
          <w:b/>
          <w:color w:val="262626" w:themeColor="text1" w:themeTint="D9"/>
          <w:sz w:val="20"/>
          <w:szCs w:val="20"/>
        </w:rPr>
        <w:t>valid</w:t>
      </w:r>
      <w:proofErr w:type="gramEnd"/>
    </w:p>
    <w:p w14:paraId="107121B9" w14:textId="77777777"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Assessment must include the full range of skills and knowledge needed to demonstrate competency.</w:t>
      </w:r>
    </w:p>
    <w:p w14:paraId="5F2760FD" w14:textId="77777777"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Assessment must include the combination of knowledge and skills with their practical application.</w:t>
      </w:r>
    </w:p>
    <w:p w14:paraId="04C0BF40" w14:textId="77777777"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Assessment, where possible, must include judgements based on evidence drawn from </w:t>
      </w:r>
      <w:proofErr w:type="gramStart"/>
      <w:r w:rsidRPr="00696EEA">
        <w:rPr>
          <w:rFonts w:asciiTheme="majorHAnsi" w:hAnsiTheme="majorHAnsi" w:cstheme="majorHAnsi"/>
          <w:color w:val="262626" w:themeColor="text1" w:themeTint="D9"/>
          <w:sz w:val="20"/>
          <w:szCs w:val="20"/>
        </w:rPr>
        <w:t>a number of</w:t>
      </w:r>
      <w:proofErr w:type="gramEnd"/>
      <w:r w:rsidRPr="00696EEA">
        <w:rPr>
          <w:rFonts w:asciiTheme="majorHAnsi" w:hAnsiTheme="majorHAnsi" w:cstheme="majorHAnsi"/>
          <w:color w:val="262626" w:themeColor="text1" w:themeTint="D9"/>
          <w:sz w:val="20"/>
          <w:szCs w:val="20"/>
        </w:rPr>
        <w:t xml:space="preserve"> occasions and across a number of contexts.</w:t>
      </w:r>
    </w:p>
    <w:p w14:paraId="7175BEF5" w14:textId="77777777" w:rsidR="0079184B" w:rsidRPr="00696EEA" w:rsidRDefault="0079184B" w:rsidP="0010479C">
      <w:pPr>
        <w:pStyle w:val="ListParagraph"/>
        <w:numPr>
          <w:ilvl w:val="0"/>
          <w:numId w:val="6"/>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Assessment must be </w:t>
      </w:r>
      <w:proofErr w:type="gramStart"/>
      <w:r w:rsidRPr="00696EEA">
        <w:rPr>
          <w:rFonts w:asciiTheme="majorHAnsi" w:hAnsiTheme="majorHAnsi" w:cstheme="majorHAnsi"/>
          <w:b/>
          <w:color w:val="262626" w:themeColor="text1" w:themeTint="D9"/>
          <w:sz w:val="20"/>
          <w:szCs w:val="20"/>
        </w:rPr>
        <w:t>reliable</w:t>
      </w:r>
      <w:proofErr w:type="gramEnd"/>
    </w:p>
    <w:p w14:paraId="4D2BAC7F" w14:textId="77777777"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Assessment must be reliable and must be regularly reviewed to ensure that assessors are making decisions in a consistent manner.</w:t>
      </w:r>
    </w:p>
    <w:p w14:paraId="1F8568C5" w14:textId="77777777"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Assessors must be trained in national competency standards for assessors to ensure reliability.</w:t>
      </w:r>
    </w:p>
    <w:p w14:paraId="5C10FEDE" w14:textId="77777777" w:rsidR="0079184B" w:rsidRPr="00696EEA" w:rsidRDefault="0079184B" w:rsidP="0010479C">
      <w:pPr>
        <w:pStyle w:val="ListParagraph"/>
        <w:numPr>
          <w:ilvl w:val="0"/>
          <w:numId w:val="6"/>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Assessment must be </w:t>
      </w:r>
      <w:proofErr w:type="gramStart"/>
      <w:r w:rsidRPr="00696EEA">
        <w:rPr>
          <w:rFonts w:asciiTheme="majorHAnsi" w:hAnsiTheme="majorHAnsi" w:cstheme="majorHAnsi"/>
          <w:b/>
          <w:color w:val="262626" w:themeColor="text1" w:themeTint="D9"/>
          <w:sz w:val="20"/>
          <w:szCs w:val="20"/>
        </w:rPr>
        <w:t>flexible</w:t>
      </w:r>
      <w:proofErr w:type="gramEnd"/>
    </w:p>
    <w:p w14:paraId="130E786C" w14:textId="3F9D05A8"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Assessment, where possible, must cover both the on</w:t>
      </w:r>
      <w:r w:rsidR="00305FA3" w:rsidRPr="00696EEA">
        <w:rPr>
          <w:rFonts w:asciiTheme="majorHAnsi" w:hAnsiTheme="majorHAnsi" w:cstheme="majorHAnsi"/>
          <w:color w:val="262626" w:themeColor="text1" w:themeTint="D9"/>
          <w:sz w:val="20"/>
          <w:szCs w:val="20"/>
          <w:lang w:bidi="en-US"/>
        </w:rPr>
        <w:t>-</w:t>
      </w:r>
      <w:r w:rsidRPr="00696EEA">
        <w:rPr>
          <w:rFonts w:asciiTheme="majorHAnsi" w:hAnsiTheme="majorHAnsi" w:cstheme="majorHAnsi"/>
          <w:color w:val="262626" w:themeColor="text1" w:themeTint="D9"/>
          <w:sz w:val="20"/>
          <w:szCs w:val="20"/>
        </w:rPr>
        <w:t xml:space="preserve"> and off-the-job components of training within a course.</w:t>
      </w:r>
    </w:p>
    <w:p w14:paraId="2D2E7EAF" w14:textId="14CC15B4"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Assessment must provide for the recognition of knowledge, </w:t>
      </w:r>
      <w:r w:rsidR="006872F8" w:rsidRPr="00696EEA">
        <w:rPr>
          <w:rFonts w:asciiTheme="majorHAnsi" w:hAnsiTheme="majorHAnsi" w:cstheme="majorHAnsi"/>
          <w:color w:val="262626" w:themeColor="text1" w:themeTint="D9"/>
          <w:sz w:val="20"/>
          <w:szCs w:val="20"/>
        </w:rPr>
        <w:t>skills,</w:t>
      </w:r>
      <w:r w:rsidRPr="00696EEA">
        <w:rPr>
          <w:rFonts w:asciiTheme="majorHAnsi" w:hAnsiTheme="majorHAnsi" w:cstheme="majorHAnsi"/>
          <w:color w:val="262626" w:themeColor="text1" w:themeTint="D9"/>
          <w:sz w:val="20"/>
          <w:szCs w:val="20"/>
        </w:rPr>
        <w:t xml:space="preserve"> and attitudes regardless of how they have been acquired.</w:t>
      </w:r>
    </w:p>
    <w:p w14:paraId="6BBEC2EF" w14:textId="463A6C11"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Assessment must be made accessible to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s through a variety of delivery modes, so they can proceed through modularised training packages to gain competencies.</w:t>
      </w:r>
    </w:p>
    <w:p w14:paraId="62C26C0D" w14:textId="77777777"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Assessment must be mutually developed and agreed upon between assessor and the assessed.</w:t>
      </w:r>
    </w:p>
    <w:p w14:paraId="57B80D95" w14:textId="77777777"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Assessment must be able to be challenged. Appropriate mechanisms must be made for reassessment </w:t>
      </w:r>
      <w:proofErr w:type="gramStart"/>
      <w:r w:rsidRPr="00696EEA">
        <w:rPr>
          <w:rFonts w:asciiTheme="majorHAnsi" w:hAnsiTheme="majorHAnsi" w:cstheme="majorHAnsi"/>
          <w:color w:val="262626" w:themeColor="text1" w:themeTint="D9"/>
          <w:sz w:val="20"/>
          <w:szCs w:val="20"/>
        </w:rPr>
        <w:t>as a result of</w:t>
      </w:r>
      <w:proofErr w:type="gramEnd"/>
      <w:r w:rsidRPr="00696EEA">
        <w:rPr>
          <w:rFonts w:asciiTheme="majorHAnsi" w:hAnsiTheme="majorHAnsi" w:cstheme="majorHAnsi"/>
          <w:color w:val="262626" w:themeColor="text1" w:themeTint="D9"/>
          <w:sz w:val="20"/>
          <w:szCs w:val="20"/>
        </w:rPr>
        <w:t xml:space="preserve"> challenge.</w:t>
      </w:r>
    </w:p>
    <w:p w14:paraId="4AEDE552" w14:textId="77777777" w:rsidR="0079184B" w:rsidRPr="00696EEA" w:rsidRDefault="0079184B" w:rsidP="0010479C">
      <w:pPr>
        <w:pStyle w:val="ListParagraph"/>
        <w:numPr>
          <w:ilvl w:val="0"/>
          <w:numId w:val="6"/>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Assessment must be </w:t>
      </w:r>
      <w:proofErr w:type="gramStart"/>
      <w:r w:rsidRPr="00696EEA">
        <w:rPr>
          <w:rFonts w:asciiTheme="majorHAnsi" w:hAnsiTheme="majorHAnsi" w:cstheme="majorHAnsi"/>
          <w:b/>
          <w:color w:val="262626" w:themeColor="text1" w:themeTint="D9"/>
          <w:sz w:val="20"/>
          <w:szCs w:val="20"/>
        </w:rPr>
        <w:t>fair</w:t>
      </w:r>
      <w:proofErr w:type="gramEnd"/>
    </w:p>
    <w:p w14:paraId="23834C9D" w14:textId="13C2F55A"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Assessment process must consider the individual needs of the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 xml:space="preserve">. </w:t>
      </w:r>
    </w:p>
    <w:p w14:paraId="7F1EE3FF" w14:textId="26820B41" w:rsidR="0079184B" w:rsidRPr="00696EEA" w:rsidRDefault="0079184B" w:rsidP="0010479C">
      <w:pPr>
        <w:pStyle w:val="ListParagraph"/>
        <w:numPr>
          <w:ilvl w:val="1"/>
          <w:numId w:val="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Assessment must provide for reasonable adjustments, where appropriate, to </w:t>
      </w:r>
      <w:r w:rsidR="00A16E40" w:rsidRPr="00696EEA">
        <w:rPr>
          <w:rFonts w:asciiTheme="majorHAnsi" w:hAnsiTheme="majorHAnsi" w:cstheme="majorHAnsi"/>
          <w:color w:val="262626" w:themeColor="text1" w:themeTint="D9"/>
          <w:sz w:val="20"/>
          <w:szCs w:val="20"/>
        </w:rPr>
        <w:t>consider</w:t>
      </w:r>
      <w:r w:rsidRPr="00696EEA">
        <w:rPr>
          <w:rFonts w:asciiTheme="majorHAnsi" w:hAnsiTheme="majorHAnsi" w:cstheme="majorHAnsi"/>
          <w:color w:val="262626" w:themeColor="text1" w:themeTint="D9"/>
          <w:sz w:val="20"/>
          <w:szCs w:val="20"/>
        </w:rPr>
        <w:t xml:space="preserve"> the individual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’s needs.</w:t>
      </w:r>
    </w:p>
    <w:p w14:paraId="5F1D99FB" w14:textId="77777777" w:rsidR="0079184B" w:rsidRPr="00696EEA" w:rsidRDefault="0079184B" w:rsidP="00A16B00">
      <w:pPr>
        <w:tabs>
          <w:tab w:val="left" w:pos="180"/>
        </w:tabs>
        <w:spacing w:after="120" w:line="276" w:lineRule="auto"/>
        <w:jc w:val="right"/>
        <w:rPr>
          <w:rFonts w:asciiTheme="majorHAnsi" w:hAnsiTheme="majorHAnsi" w:cstheme="majorHAnsi"/>
          <w:i/>
          <w:color w:val="262626" w:themeColor="text1" w:themeTint="D9"/>
          <w:sz w:val="20"/>
          <w:szCs w:val="20"/>
        </w:rPr>
      </w:pPr>
      <w:r w:rsidRPr="00696EEA">
        <w:rPr>
          <w:rFonts w:asciiTheme="majorHAnsi" w:hAnsiTheme="majorHAnsi" w:cstheme="majorHAnsi"/>
          <w:i/>
          <w:color w:val="262626" w:themeColor="text1" w:themeTint="D9"/>
          <w:sz w:val="20"/>
          <w:szCs w:val="20"/>
        </w:rPr>
        <w:t>(Source: Standards for RTOs 2015, Clauses 1.8 – 1.12)</w:t>
      </w:r>
    </w:p>
    <w:p w14:paraId="0DA92534" w14:textId="77777777" w:rsidR="0079184B" w:rsidRPr="00696EEA" w:rsidRDefault="0079184B" w:rsidP="00A16B00">
      <w:pPr>
        <w:tabs>
          <w:tab w:val="left" w:pos="180"/>
        </w:tabs>
        <w:spacing w:after="120" w:line="276" w:lineRule="auto"/>
        <w:rPr>
          <w:rFonts w:asciiTheme="majorHAnsi" w:hAnsiTheme="majorHAnsi" w:cstheme="majorHAnsi"/>
          <w:i/>
          <w:color w:val="262626" w:themeColor="text1" w:themeTint="D9"/>
          <w:sz w:val="20"/>
          <w:szCs w:val="20"/>
        </w:rPr>
      </w:pPr>
    </w:p>
    <w:p w14:paraId="2D04E866" w14:textId="77777777" w:rsidR="0079184B" w:rsidRPr="00696EEA" w:rsidRDefault="0079184B" w:rsidP="00A16B00">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Rules of Evidence</w:t>
      </w:r>
    </w:p>
    <w:p w14:paraId="305466D9" w14:textId="656D03FD" w:rsidR="0079184B" w:rsidRPr="00696EEA" w:rsidRDefault="0079184B"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When collecting evidence, </w:t>
      </w:r>
      <w:r w:rsidR="00A31B9A" w:rsidRPr="00696EEA">
        <w:rPr>
          <w:rFonts w:asciiTheme="majorHAnsi" w:hAnsiTheme="majorHAnsi" w:cstheme="majorHAnsi"/>
          <w:color w:val="262626" w:themeColor="text1" w:themeTint="D9"/>
          <w:sz w:val="20"/>
          <w:szCs w:val="20"/>
        </w:rPr>
        <w:t>certain rules</w:t>
      </w:r>
      <w:r w:rsidRPr="00696EEA">
        <w:rPr>
          <w:rFonts w:asciiTheme="majorHAnsi" w:hAnsiTheme="majorHAnsi" w:cstheme="majorHAnsi"/>
          <w:color w:val="262626" w:themeColor="text1" w:themeTint="D9"/>
          <w:sz w:val="20"/>
          <w:szCs w:val="20"/>
        </w:rPr>
        <w:t xml:space="preserve"> apply to that evidence. All evidence must be valid, sufficient, </w:t>
      </w:r>
      <w:r w:rsidR="006872F8" w:rsidRPr="00696EEA">
        <w:rPr>
          <w:rFonts w:asciiTheme="majorHAnsi" w:hAnsiTheme="majorHAnsi" w:cstheme="majorHAnsi"/>
          <w:color w:val="262626" w:themeColor="text1" w:themeTint="D9"/>
          <w:sz w:val="20"/>
          <w:szCs w:val="20"/>
        </w:rPr>
        <w:t>authentic,</w:t>
      </w:r>
      <w:r w:rsidRPr="00696EEA">
        <w:rPr>
          <w:rFonts w:asciiTheme="majorHAnsi" w:hAnsiTheme="majorHAnsi" w:cstheme="majorHAnsi"/>
          <w:color w:val="262626" w:themeColor="text1" w:themeTint="D9"/>
          <w:sz w:val="20"/>
          <w:szCs w:val="20"/>
        </w:rPr>
        <w:t xml:space="preserve"> and current:</w:t>
      </w:r>
    </w:p>
    <w:p w14:paraId="30FA6BD9" w14:textId="77777777" w:rsidR="0079184B" w:rsidRPr="00696EEA" w:rsidRDefault="0079184B" w:rsidP="0010479C">
      <w:pPr>
        <w:pStyle w:val="ListParagraph"/>
        <w:numPr>
          <w:ilvl w:val="0"/>
          <w:numId w:val="8"/>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Valid</w:t>
      </w:r>
    </w:p>
    <w:p w14:paraId="12083595" w14:textId="629D43B3" w:rsidR="0079184B" w:rsidRPr="00696EEA" w:rsidRDefault="0079184B"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Evidence gathered should meet the requirements of the unit of competency. This evidence should match, or at least reflect, the type of performance that is to be assessed, whether it covers knowledge, </w:t>
      </w:r>
      <w:r w:rsidR="006872F8" w:rsidRPr="00696EEA">
        <w:rPr>
          <w:rFonts w:asciiTheme="majorHAnsi" w:hAnsiTheme="majorHAnsi" w:cstheme="majorHAnsi"/>
          <w:color w:val="262626" w:themeColor="text1" w:themeTint="D9"/>
          <w:sz w:val="20"/>
          <w:szCs w:val="20"/>
        </w:rPr>
        <w:t>skills,</w:t>
      </w:r>
      <w:r w:rsidRPr="00696EEA">
        <w:rPr>
          <w:rFonts w:asciiTheme="majorHAnsi" w:hAnsiTheme="majorHAnsi" w:cstheme="majorHAnsi"/>
          <w:color w:val="262626" w:themeColor="text1" w:themeTint="D9"/>
          <w:sz w:val="20"/>
          <w:szCs w:val="20"/>
        </w:rPr>
        <w:t xml:space="preserve"> or attitudes.</w:t>
      </w:r>
    </w:p>
    <w:p w14:paraId="5FFC4F1F" w14:textId="77777777" w:rsidR="0079184B" w:rsidRPr="00696EEA" w:rsidRDefault="0079184B" w:rsidP="0010479C">
      <w:pPr>
        <w:pStyle w:val="ListParagraph"/>
        <w:numPr>
          <w:ilvl w:val="0"/>
          <w:numId w:val="8"/>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Sufficient</w:t>
      </w:r>
    </w:p>
    <w:p w14:paraId="6D7448BA" w14:textId="23397A2A" w:rsidR="0079184B" w:rsidRPr="00696EEA" w:rsidRDefault="0079184B"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 xml:space="preserve">This rule relates to the amount of evidence gathered. </w:t>
      </w:r>
      <w:r w:rsidR="00A31B9A" w:rsidRPr="00696EEA">
        <w:rPr>
          <w:rFonts w:asciiTheme="majorHAnsi" w:hAnsiTheme="majorHAnsi" w:cstheme="majorHAnsi"/>
          <w:color w:val="262626" w:themeColor="text1" w:themeTint="D9"/>
          <w:sz w:val="20"/>
          <w:szCs w:val="20"/>
        </w:rPr>
        <w:t>Enough evidence must be</w:t>
      </w:r>
      <w:r w:rsidRPr="00696EEA">
        <w:rPr>
          <w:rFonts w:asciiTheme="majorHAnsi" w:hAnsiTheme="majorHAnsi" w:cstheme="majorHAnsi"/>
          <w:color w:val="262626" w:themeColor="text1" w:themeTint="D9"/>
          <w:sz w:val="20"/>
          <w:szCs w:val="20"/>
        </w:rPr>
        <w:t xml:space="preserve"> gathered to satisfy the requirements that the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 xml:space="preserve"> </w:t>
      </w:r>
      <w:r w:rsidR="00A31B9A" w:rsidRPr="00696EEA">
        <w:rPr>
          <w:rFonts w:asciiTheme="majorHAnsi" w:hAnsiTheme="majorHAnsi" w:cstheme="majorHAnsi"/>
          <w:color w:val="262626" w:themeColor="text1" w:themeTint="D9"/>
          <w:sz w:val="20"/>
          <w:szCs w:val="20"/>
        </w:rPr>
        <w:t>be</w:t>
      </w:r>
      <w:r w:rsidRPr="00696EEA">
        <w:rPr>
          <w:rFonts w:asciiTheme="majorHAnsi" w:hAnsiTheme="majorHAnsi" w:cstheme="majorHAnsi"/>
          <w:color w:val="262626" w:themeColor="text1" w:themeTint="D9"/>
          <w:sz w:val="20"/>
          <w:szCs w:val="20"/>
        </w:rPr>
        <w:t xml:space="preserve"> competent in all aspects of the unit of competency.</w:t>
      </w:r>
    </w:p>
    <w:p w14:paraId="2116FA10" w14:textId="77777777" w:rsidR="0079184B" w:rsidRPr="00696EEA" w:rsidRDefault="0079184B" w:rsidP="0010479C">
      <w:pPr>
        <w:pStyle w:val="ListParagraph"/>
        <w:numPr>
          <w:ilvl w:val="0"/>
          <w:numId w:val="8"/>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Authentic</w:t>
      </w:r>
    </w:p>
    <w:p w14:paraId="09840046" w14:textId="629F4F51" w:rsidR="0079184B" w:rsidRPr="00696EEA" w:rsidRDefault="0079184B"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When evidence is gathered, the assessor must be satisfied that evidence is the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 xml:space="preserve">’s </w:t>
      </w:r>
      <w:r w:rsidR="00A31B9A" w:rsidRPr="00696EEA">
        <w:rPr>
          <w:rFonts w:asciiTheme="majorHAnsi" w:hAnsiTheme="majorHAnsi" w:cstheme="majorHAnsi"/>
          <w:color w:val="262626" w:themeColor="text1" w:themeTint="D9"/>
          <w:sz w:val="20"/>
          <w:szCs w:val="20"/>
        </w:rPr>
        <w:t xml:space="preserve">own </w:t>
      </w:r>
      <w:r w:rsidRPr="00696EEA">
        <w:rPr>
          <w:rFonts w:asciiTheme="majorHAnsi" w:hAnsiTheme="majorHAnsi" w:cstheme="majorHAnsi"/>
          <w:color w:val="262626" w:themeColor="text1" w:themeTint="D9"/>
          <w:sz w:val="20"/>
          <w:szCs w:val="20"/>
        </w:rPr>
        <w:t xml:space="preserve">work. </w:t>
      </w:r>
    </w:p>
    <w:p w14:paraId="280B2358" w14:textId="77777777" w:rsidR="0079184B" w:rsidRPr="00696EEA" w:rsidRDefault="0079184B" w:rsidP="0010479C">
      <w:pPr>
        <w:pStyle w:val="ListParagraph"/>
        <w:numPr>
          <w:ilvl w:val="0"/>
          <w:numId w:val="8"/>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Current</w:t>
      </w:r>
    </w:p>
    <w:p w14:paraId="4E57BD5C" w14:textId="77777777" w:rsidR="0079184B" w:rsidRPr="00696EEA" w:rsidRDefault="0079184B"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This relates to the recency of the evidence and whether the evidence relates to current abilities.</w:t>
      </w:r>
    </w:p>
    <w:p w14:paraId="17085CD3" w14:textId="4C80A601" w:rsidR="0079184B" w:rsidRPr="00696EEA" w:rsidRDefault="0079184B" w:rsidP="00A16B00">
      <w:pPr>
        <w:tabs>
          <w:tab w:val="left" w:pos="180"/>
        </w:tabs>
        <w:spacing w:after="120" w:line="276" w:lineRule="auto"/>
        <w:jc w:val="right"/>
        <w:rPr>
          <w:rFonts w:asciiTheme="majorHAnsi" w:hAnsiTheme="majorHAnsi" w:cstheme="majorHAnsi"/>
          <w:i/>
          <w:color w:val="262626" w:themeColor="text1" w:themeTint="D9"/>
          <w:sz w:val="20"/>
          <w:szCs w:val="20"/>
        </w:rPr>
      </w:pPr>
      <w:r w:rsidRPr="00696EEA">
        <w:rPr>
          <w:rFonts w:asciiTheme="majorHAnsi" w:hAnsiTheme="majorHAnsi" w:cstheme="majorHAnsi"/>
          <w:i/>
          <w:color w:val="262626" w:themeColor="text1" w:themeTint="D9"/>
          <w:sz w:val="20"/>
          <w:szCs w:val="20"/>
        </w:rPr>
        <w:t>(Source: Training in Australia by M Tovey, D Lawlor)</w:t>
      </w:r>
    </w:p>
    <w:p w14:paraId="7E6D4BE0" w14:textId="77777777" w:rsidR="00314D26" w:rsidRPr="00696EEA" w:rsidRDefault="00314D26" w:rsidP="00A16B00">
      <w:pPr>
        <w:tabs>
          <w:tab w:val="left" w:pos="180"/>
        </w:tabs>
        <w:spacing w:after="120" w:line="276" w:lineRule="auto"/>
        <w:jc w:val="right"/>
        <w:rPr>
          <w:rFonts w:asciiTheme="majorHAnsi" w:hAnsiTheme="majorHAnsi" w:cstheme="majorHAnsi"/>
          <w:i/>
          <w:color w:val="262626" w:themeColor="text1" w:themeTint="D9"/>
          <w:sz w:val="20"/>
          <w:szCs w:val="20"/>
        </w:rPr>
      </w:pPr>
    </w:p>
    <w:p w14:paraId="736C4E50" w14:textId="5DD64D4B" w:rsidR="0079184B" w:rsidRPr="00696EEA" w:rsidRDefault="0079184B" w:rsidP="00A16B00">
      <w:pPr>
        <w:pStyle w:val="Heading1"/>
        <w:rPr>
          <w:rFonts w:asciiTheme="majorHAnsi" w:hAnsiTheme="majorHAnsi" w:cstheme="majorHAnsi"/>
          <w:sz w:val="20"/>
          <w:szCs w:val="20"/>
        </w:rPr>
      </w:pPr>
      <w:bookmarkStart w:id="30" w:name="_Toc64399856"/>
      <w:r w:rsidRPr="00696EEA">
        <w:rPr>
          <w:rFonts w:asciiTheme="majorHAnsi" w:hAnsiTheme="majorHAnsi" w:cstheme="majorHAnsi"/>
          <w:sz w:val="20"/>
          <w:szCs w:val="20"/>
        </w:rPr>
        <w:t>Dimensions of Competency</w:t>
      </w:r>
      <w:bookmarkEnd w:id="30"/>
    </w:p>
    <w:p w14:paraId="1D054DB9" w14:textId="77777777" w:rsidR="0079184B" w:rsidRPr="00696EEA" w:rsidRDefault="0079184B"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national concept of competency includes all aspects of work performance and not only narrow task skills. The four dimensions of competency are:</w:t>
      </w:r>
    </w:p>
    <w:p w14:paraId="6F837304" w14:textId="77777777" w:rsidR="0079184B" w:rsidRPr="00696EEA" w:rsidRDefault="0079184B" w:rsidP="0010479C">
      <w:pPr>
        <w:pStyle w:val="ListParagraph"/>
        <w:numPr>
          <w:ilvl w:val="0"/>
          <w:numId w:val="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skills</w:t>
      </w:r>
    </w:p>
    <w:p w14:paraId="20E0653A" w14:textId="77777777" w:rsidR="0079184B" w:rsidRPr="00696EEA" w:rsidRDefault="0079184B" w:rsidP="0010479C">
      <w:pPr>
        <w:pStyle w:val="ListParagraph"/>
        <w:numPr>
          <w:ilvl w:val="0"/>
          <w:numId w:val="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management skills</w:t>
      </w:r>
    </w:p>
    <w:p w14:paraId="5B9836D0" w14:textId="77777777" w:rsidR="0079184B" w:rsidRPr="00696EEA" w:rsidRDefault="0079184B" w:rsidP="0010479C">
      <w:pPr>
        <w:pStyle w:val="ListParagraph"/>
        <w:numPr>
          <w:ilvl w:val="0"/>
          <w:numId w:val="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Contingency management skills</w:t>
      </w:r>
    </w:p>
    <w:p w14:paraId="797BB41B" w14:textId="77777777" w:rsidR="0079184B" w:rsidRPr="00696EEA" w:rsidRDefault="0079184B" w:rsidP="0010479C">
      <w:pPr>
        <w:pStyle w:val="ListParagraph"/>
        <w:numPr>
          <w:ilvl w:val="0"/>
          <w:numId w:val="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Job or role environment skills</w:t>
      </w:r>
    </w:p>
    <w:p w14:paraId="3354689B" w14:textId="710AF8F4" w:rsidR="0079184B" w:rsidRPr="00696EEA" w:rsidRDefault="0079184B" w:rsidP="00A16B00">
      <w:pPr>
        <w:spacing w:after="120" w:line="276" w:lineRule="auto"/>
        <w:rPr>
          <w:rFonts w:asciiTheme="majorHAnsi" w:hAnsiTheme="majorHAnsi" w:cstheme="majorHAnsi"/>
          <w:color w:val="262626" w:themeColor="text1" w:themeTint="D9"/>
          <w:sz w:val="20"/>
          <w:szCs w:val="20"/>
        </w:rPr>
      </w:pPr>
    </w:p>
    <w:p w14:paraId="7BBA216F" w14:textId="3329A377" w:rsidR="0079184B" w:rsidRPr="00696EEA" w:rsidRDefault="0079184B" w:rsidP="00A16B00">
      <w:pPr>
        <w:pStyle w:val="Heading1"/>
        <w:rPr>
          <w:rFonts w:asciiTheme="majorHAnsi" w:hAnsiTheme="majorHAnsi" w:cstheme="majorHAnsi"/>
          <w:sz w:val="20"/>
          <w:szCs w:val="20"/>
        </w:rPr>
      </w:pPr>
      <w:bookmarkStart w:id="31" w:name="_Toc64399857"/>
      <w:bookmarkStart w:id="32" w:name="_Hlk38023995"/>
      <w:r w:rsidRPr="00696EEA">
        <w:rPr>
          <w:rFonts w:asciiTheme="majorHAnsi" w:hAnsiTheme="majorHAnsi" w:cstheme="majorHAnsi"/>
          <w:sz w:val="20"/>
          <w:szCs w:val="20"/>
        </w:rPr>
        <w:t>Reasonable Adjustment</w:t>
      </w:r>
      <w:bookmarkEnd w:id="31"/>
    </w:p>
    <w:bookmarkEnd w:id="32"/>
    <w:p w14:paraId="2F74F46F" w14:textId="0ABCA375" w:rsidR="002418D3" w:rsidRPr="00696EEA" w:rsidRDefault="00CF2735"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w:t>
      </w:r>
      <w:r w:rsidR="0079184B" w:rsidRPr="00696EEA">
        <w:rPr>
          <w:rFonts w:asciiTheme="majorHAnsi" w:hAnsiTheme="majorHAnsi" w:cstheme="majorHAnsi"/>
          <w:color w:val="262626" w:themeColor="text1" w:themeTint="D9"/>
          <w:sz w:val="20"/>
          <w:szCs w:val="20"/>
        </w:rPr>
        <w:t>Reasonable adjustment</w:t>
      </w:r>
      <w:r w:rsidRPr="00696EEA">
        <w:rPr>
          <w:rFonts w:asciiTheme="majorHAnsi" w:hAnsiTheme="majorHAnsi" w:cstheme="majorHAnsi"/>
          <w:color w:val="262626" w:themeColor="text1" w:themeTint="D9"/>
          <w:sz w:val="20"/>
          <w:szCs w:val="20"/>
          <w:lang w:bidi="en-US"/>
        </w:rPr>
        <w:t>’</w:t>
      </w:r>
      <w:r w:rsidR="0079184B" w:rsidRPr="00696EEA">
        <w:rPr>
          <w:rFonts w:asciiTheme="majorHAnsi" w:hAnsiTheme="majorHAnsi" w:cstheme="majorHAnsi"/>
          <w:color w:val="262626" w:themeColor="text1" w:themeTint="D9"/>
          <w:sz w:val="20"/>
          <w:szCs w:val="20"/>
        </w:rPr>
        <w:t xml:space="preserve"> in VET is the term applied to modifying the learning environment or making changes to the training delivered to assist a </w:t>
      </w:r>
      <w:r w:rsidR="00004E52" w:rsidRPr="00696EEA">
        <w:rPr>
          <w:rFonts w:asciiTheme="majorHAnsi" w:hAnsiTheme="majorHAnsi" w:cstheme="majorHAnsi"/>
          <w:color w:val="262626" w:themeColor="text1" w:themeTint="D9"/>
          <w:sz w:val="20"/>
          <w:szCs w:val="20"/>
        </w:rPr>
        <w:t>candidate</w:t>
      </w:r>
      <w:r w:rsidR="0079184B" w:rsidRPr="00696EEA">
        <w:rPr>
          <w:rFonts w:asciiTheme="majorHAnsi" w:hAnsiTheme="majorHAnsi" w:cstheme="majorHAnsi"/>
          <w:color w:val="262626" w:themeColor="text1" w:themeTint="D9"/>
          <w:sz w:val="20"/>
          <w:szCs w:val="20"/>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696EEA" w:rsidRDefault="0079184B" w:rsidP="00A16B00">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Why make a reasonable adjustment? </w:t>
      </w:r>
    </w:p>
    <w:p w14:paraId="33E0E71E" w14:textId="497AA4C9" w:rsidR="0079184B" w:rsidRPr="00696EEA" w:rsidRDefault="0079184B"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We make reasonable adjustments in VET to make sure that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 xml:space="preserve">s with a disability have: </w:t>
      </w:r>
    </w:p>
    <w:p w14:paraId="560F42B0" w14:textId="719CD53D"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same learning opportunities as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s without a disability, and</w:t>
      </w:r>
    </w:p>
    <w:p w14:paraId="587746EB" w14:textId="229B9260" w:rsidR="002418D3"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same opportunity to perform and complete assessments as those without a disability. </w:t>
      </w:r>
    </w:p>
    <w:p w14:paraId="5FFC7ACC" w14:textId="4A6AC8D2" w:rsidR="0079184B" w:rsidRPr="00696EEA" w:rsidRDefault="0079184B" w:rsidP="00A16B00">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Reasonable adjustment applied to participation in teaching, learning</w:t>
      </w:r>
      <w:r w:rsidR="00821F37" w:rsidRPr="00696EEA">
        <w:rPr>
          <w:rFonts w:asciiTheme="majorHAnsi" w:hAnsiTheme="majorHAnsi" w:cstheme="majorHAnsi"/>
          <w:b/>
          <w:color w:val="262626" w:themeColor="text1" w:themeTint="D9"/>
          <w:sz w:val="20"/>
          <w:szCs w:val="20"/>
          <w:lang w:bidi="en-US"/>
        </w:rPr>
        <w:t>,</w:t>
      </w:r>
      <w:r w:rsidRPr="00696EEA">
        <w:rPr>
          <w:rFonts w:asciiTheme="majorHAnsi" w:hAnsiTheme="majorHAnsi" w:cstheme="majorHAnsi"/>
          <w:b/>
          <w:color w:val="262626" w:themeColor="text1" w:themeTint="D9"/>
          <w:sz w:val="20"/>
          <w:szCs w:val="20"/>
        </w:rPr>
        <w:t xml:space="preserve"> and assessment activities can include:</w:t>
      </w:r>
    </w:p>
    <w:p w14:paraId="73FFD373" w14:textId="77777777"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Customising resources and assessment activities within the training package or accredited course</w:t>
      </w:r>
    </w:p>
    <w:p w14:paraId="385FDFD5" w14:textId="77777777"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Modifying the presentation medium </w:t>
      </w:r>
    </w:p>
    <w:p w14:paraId="511ACE5D" w14:textId="77777777"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Learner support</w:t>
      </w:r>
    </w:p>
    <w:p w14:paraId="0C6B936A" w14:textId="77777777"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Use of assistive/adaptive technologies</w:t>
      </w:r>
    </w:p>
    <w:p w14:paraId="160303E1" w14:textId="77777777"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Making information accessible both before enrolment and during the course</w:t>
      </w:r>
    </w:p>
    <w:p w14:paraId="0CB89553" w14:textId="08EAD97D" w:rsidR="0079184B" w:rsidRPr="00696EEA" w:rsidRDefault="0079184B" w:rsidP="0010479C">
      <w:pPr>
        <w:pStyle w:val="ListParagraph"/>
        <w:numPr>
          <w:ilvl w:val="0"/>
          <w:numId w:val="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Monitoring the adjustments to ensure </w:t>
      </w:r>
      <w:r w:rsidR="00004E52" w:rsidRPr="00696EEA">
        <w:rPr>
          <w:rFonts w:asciiTheme="majorHAnsi" w:hAnsiTheme="majorHAnsi" w:cstheme="majorHAnsi"/>
          <w:color w:val="262626" w:themeColor="text1" w:themeTint="D9"/>
          <w:sz w:val="20"/>
          <w:szCs w:val="20"/>
        </w:rPr>
        <w:t>candidate</w:t>
      </w:r>
      <w:r w:rsidRPr="00696EEA">
        <w:rPr>
          <w:rFonts w:asciiTheme="majorHAnsi" w:hAnsiTheme="majorHAnsi" w:cstheme="majorHAnsi"/>
          <w:color w:val="262626" w:themeColor="text1" w:themeTint="D9"/>
          <w:sz w:val="20"/>
          <w:szCs w:val="20"/>
        </w:rPr>
        <w:t xml:space="preserve"> needs continue to be </w:t>
      </w:r>
      <w:proofErr w:type="gramStart"/>
      <w:r w:rsidRPr="00696EEA">
        <w:rPr>
          <w:rFonts w:asciiTheme="majorHAnsi" w:hAnsiTheme="majorHAnsi" w:cstheme="majorHAnsi"/>
          <w:color w:val="262626" w:themeColor="text1" w:themeTint="D9"/>
          <w:sz w:val="20"/>
          <w:szCs w:val="20"/>
        </w:rPr>
        <w:t>met</w:t>
      </w:r>
      <w:proofErr w:type="gramEnd"/>
    </w:p>
    <w:p w14:paraId="6BDBA261" w14:textId="242177A0" w:rsidR="0079184B" w:rsidRPr="00696EEA" w:rsidRDefault="0079184B"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Assistive/Adaptive Technologies</w:t>
      </w:r>
    </w:p>
    <w:p w14:paraId="63F145B1" w14:textId="2EF7B889" w:rsidR="0079184B" w:rsidRPr="00696EEA" w:rsidRDefault="0079184B"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696EEA">
        <w:rPr>
          <w:rFonts w:asciiTheme="majorHAnsi" w:hAnsiTheme="majorHAnsi" w:cstheme="majorHAnsi"/>
          <w:color w:val="262626" w:themeColor="text1" w:themeTint="D9"/>
          <w:sz w:val="20"/>
          <w:szCs w:val="20"/>
        </w:rPr>
        <w:t>-</w:t>
      </w:r>
      <w:r w:rsidRPr="00696EEA">
        <w:rPr>
          <w:rFonts w:asciiTheme="majorHAnsi" w:hAnsiTheme="majorHAnsi" w:cstheme="majorHAnsi"/>
          <w:color w:val="262626" w:themeColor="text1" w:themeTint="D9"/>
          <w:sz w:val="20"/>
          <w:szCs w:val="20"/>
        </w:rPr>
        <w:t>takers.</w:t>
      </w:r>
    </w:p>
    <w:p w14:paraId="706F33B0" w14:textId="62D73BC0" w:rsidR="00470AAD" w:rsidRPr="00696EEA" w:rsidRDefault="00470AAD" w:rsidP="00A16B00">
      <w:pPr>
        <w:tabs>
          <w:tab w:val="left" w:pos="180"/>
        </w:tabs>
        <w:spacing w:after="120" w:line="276" w:lineRule="auto"/>
        <w:jc w:val="right"/>
        <w:rPr>
          <w:rFonts w:asciiTheme="majorHAnsi" w:hAnsiTheme="majorHAnsi" w:cstheme="majorHAnsi"/>
          <w:i/>
          <w:color w:val="262626" w:themeColor="text1" w:themeTint="D9"/>
          <w:sz w:val="20"/>
          <w:szCs w:val="20"/>
          <w:lang w:bidi="en-US"/>
        </w:rPr>
      </w:pPr>
      <w:r w:rsidRPr="00696EEA">
        <w:rPr>
          <w:rFonts w:asciiTheme="majorHAnsi" w:hAnsiTheme="majorHAnsi" w:cstheme="majorHAnsi"/>
          <w:i/>
          <w:color w:val="262626" w:themeColor="text1" w:themeTint="D9"/>
          <w:sz w:val="20"/>
          <w:szCs w:val="20"/>
          <w:lang w:bidi="en-US"/>
        </w:rPr>
        <w:lastRenderedPageBreak/>
        <w:t xml:space="preserve">(Adapted Reasonable Adjustment in teaching, learning and assessment for learners with a disability - November 2010 - Prepared by - Queensland VET Development Centre) </w:t>
      </w:r>
    </w:p>
    <w:p w14:paraId="3A0B8B37" w14:textId="77777777" w:rsidR="0079184B" w:rsidRPr="00696EEA" w:rsidRDefault="0079184B" w:rsidP="00A16B00">
      <w:pPr>
        <w:tabs>
          <w:tab w:val="left" w:pos="180"/>
        </w:tabs>
        <w:spacing w:after="120" w:line="276" w:lineRule="auto"/>
        <w:jc w:val="center"/>
        <w:rPr>
          <w:rFonts w:asciiTheme="majorHAnsi" w:hAnsiTheme="majorHAnsi" w:cstheme="majorHAnsi"/>
          <w:b/>
          <w:color w:val="D73329"/>
          <w:sz w:val="20"/>
          <w:szCs w:val="20"/>
        </w:rPr>
      </w:pPr>
      <w:r w:rsidRPr="00696EEA">
        <w:rPr>
          <w:rFonts w:asciiTheme="majorHAnsi" w:hAnsiTheme="majorHAnsi" w:cstheme="majorHAnsi"/>
          <w:b/>
          <w:color w:val="D73329"/>
          <w:sz w:val="20"/>
          <w:szCs w:val="20"/>
        </w:rPr>
        <w:t>IMPORTANT:</w:t>
      </w:r>
    </w:p>
    <w:p w14:paraId="67E896BE" w14:textId="77777777" w:rsidR="0079184B" w:rsidRPr="00696EEA" w:rsidRDefault="0079184B" w:rsidP="00A16B00">
      <w:pPr>
        <w:tabs>
          <w:tab w:val="left" w:pos="180"/>
        </w:tabs>
        <w:spacing w:after="120" w:line="276" w:lineRule="auto"/>
        <w:jc w:val="both"/>
        <w:rPr>
          <w:rFonts w:asciiTheme="majorHAnsi" w:hAnsiTheme="majorHAnsi" w:cstheme="majorHAnsi"/>
          <w:b/>
          <w:color w:val="D73329"/>
          <w:sz w:val="20"/>
          <w:szCs w:val="20"/>
        </w:rPr>
      </w:pPr>
      <w:r w:rsidRPr="00696EEA">
        <w:rPr>
          <w:rFonts w:asciiTheme="majorHAnsi" w:hAnsiTheme="majorHAnsi" w:cstheme="majorHAnsi"/>
          <w:b/>
          <w:color w:val="D73329"/>
          <w:sz w:val="20"/>
          <w:szCs w:val="20"/>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696EEA" w:rsidRDefault="0079184B" w:rsidP="00A16B00">
      <w:pPr>
        <w:pStyle w:val="Heading1"/>
        <w:rPr>
          <w:rFonts w:asciiTheme="majorHAnsi" w:hAnsiTheme="majorHAnsi" w:cstheme="majorHAnsi"/>
          <w:sz w:val="20"/>
          <w:szCs w:val="20"/>
        </w:rPr>
      </w:pPr>
      <w:bookmarkStart w:id="33" w:name="_Toc64399858"/>
      <w:r w:rsidRPr="00696EEA">
        <w:rPr>
          <w:rFonts w:asciiTheme="majorHAnsi" w:hAnsiTheme="majorHAnsi" w:cstheme="majorHAnsi"/>
          <w:sz w:val="20"/>
          <w:szCs w:val="20"/>
        </w:rPr>
        <w:t>The Unit of Competency</w:t>
      </w:r>
      <w:bookmarkEnd w:id="33"/>
    </w:p>
    <w:p w14:paraId="3755ED80" w14:textId="77777777" w:rsidR="0079184B" w:rsidRPr="00696EEA" w:rsidRDefault="0079184B"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units of competency specify the standards of performance required in the workplace.</w:t>
      </w:r>
    </w:p>
    <w:p w14:paraId="768516C5" w14:textId="77777777" w:rsidR="0079184B" w:rsidRPr="00696EEA" w:rsidRDefault="0079184B"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This assessment addresses the following unit of competency:</w:t>
      </w:r>
    </w:p>
    <w:p w14:paraId="4EB881F4" w14:textId="3D7B3F30" w:rsidR="000D673F" w:rsidRPr="00696EEA" w:rsidRDefault="00AA3854" w:rsidP="00A16B00">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CPCCBC4006</w:t>
      </w:r>
      <w:r w:rsidR="000D673F" w:rsidRPr="00696EEA">
        <w:rPr>
          <w:rFonts w:asciiTheme="majorHAnsi" w:hAnsiTheme="majorHAnsi" w:cstheme="majorHAnsi"/>
          <w:b/>
          <w:color w:val="262626" w:themeColor="text1" w:themeTint="D9"/>
          <w:sz w:val="20"/>
          <w:szCs w:val="20"/>
        </w:rPr>
        <w:t xml:space="preserve"> </w:t>
      </w:r>
      <w:r w:rsidRPr="00696EEA">
        <w:rPr>
          <w:rFonts w:asciiTheme="majorHAnsi" w:hAnsiTheme="majorHAnsi" w:cstheme="majorHAnsi"/>
          <w:b/>
          <w:color w:val="262626" w:themeColor="text1" w:themeTint="D9"/>
          <w:sz w:val="20"/>
          <w:szCs w:val="20"/>
        </w:rPr>
        <w:t>–</w:t>
      </w:r>
      <w:r w:rsidR="000D673F" w:rsidRPr="00696EEA">
        <w:rPr>
          <w:rFonts w:asciiTheme="majorHAnsi" w:hAnsiTheme="majorHAnsi" w:cstheme="majorHAnsi"/>
          <w:b/>
          <w:color w:val="262626" w:themeColor="text1" w:themeTint="D9"/>
          <w:sz w:val="20"/>
          <w:szCs w:val="20"/>
        </w:rPr>
        <w:t xml:space="preserve"> </w:t>
      </w:r>
      <w:r w:rsidRPr="00696EEA">
        <w:rPr>
          <w:rFonts w:asciiTheme="majorHAnsi" w:hAnsiTheme="majorHAnsi" w:cstheme="majorHAnsi"/>
          <w:b/>
          <w:color w:val="262626" w:themeColor="text1" w:themeTint="D9"/>
          <w:sz w:val="20"/>
          <w:szCs w:val="20"/>
        </w:rPr>
        <w:t xml:space="preserve">Select, </w:t>
      </w:r>
      <w:proofErr w:type="gramStart"/>
      <w:r w:rsidRPr="00696EEA">
        <w:rPr>
          <w:rFonts w:asciiTheme="majorHAnsi" w:hAnsiTheme="majorHAnsi" w:cstheme="majorHAnsi"/>
          <w:b/>
          <w:color w:val="262626" w:themeColor="text1" w:themeTint="D9"/>
          <w:sz w:val="20"/>
          <w:szCs w:val="20"/>
        </w:rPr>
        <w:t>procure</w:t>
      </w:r>
      <w:proofErr w:type="gramEnd"/>
      <w:r w:rsidRPr="00696EEA">
        <w:rPr>
          <w:rFonts w:asciiTheme="majorHAnsi" w:hAnsiTheme="majorHAnsi" w:cstheme="majorHAnsi"/>
          <w:b/>
          <w:color w:val="262626" w:themeColor="text1" w:themeTint="D9"/>
          <w:sz w:val="20"/>
          <w:szCs w:val="20"/>
        </w:rPr>
        <w:t xml:space="preserve"> and store construction materials for buildings and construction projects</w:t>
      </w:r>
      <w:r w:rsidR="00310921" w:rsidRPr="00696EEA">
        <w:rPr>
          <w:rFonts w:asciiTheme="majorHAnsi" w:hAnsiTheme="majorHAnsi" w:cstheme="majorHAnsi"/>
          <w:b/>
          <w:color w:val="262626" w:themeColor="text1" w:themeTint="D9"/>
          <w:sz w:val="20"/>
          <w:szCs w:val="20"/>
        </w:rPr>
        <w:t xml:space="preserve"> </w:t>
      </w:r>
      <w:r w:rsidR="000D673F" w:rsidRPr="00696EEA">
        <w:rPr>
          <w:rFonts w:asciiTheme="majorHAnsi" w:hAnsiTheme="majorHAnsi" w:cstheme="majorHAnsi"/>
          <w:b/>
          <w:color w:val="262626" w:themeColor="text1" w:themeTint="D9"/>
          <w:sz w:val="20"/>
          <w:szCs w:val="20"/>
        </w:rPr>
        <w:t>(Release 1</w:t>
      </w:r>
      <w:r w:rsidR="00406566" w:rsidRPr="00696EEA">
        <w:rPr>
          <w:rFonts w:asciiTheme="majorHAnsi" w:hAnsiTheme="majorHAnsi" w:cstheme="majorHAnsi"/>
          <w:b/>
          <w:color w:val="262626" w:themeColor="text1" w:themeTint="D9"/>
          <w:sz w:val="20"/>
          <w:szCs w:val="20"/>
        </w:rPr>
        <w:t>.0</w:t>
      </w:r>
      <w:r w:rsidR="000D673F" w:rsidRPr="00696EEA">
        <w:rPr>
          <w:rFonts w:asciiTheme="majorHAnsi" w:hAnsiTheme="majorHAnsi" w:cstheme="majorHAnsi"/>
          <w:b/>
          <w:color w:val="262626" w:themeColor="text1" w:themeTint="D9"/>
          <w:sz w:val="20"/>
          <w:szCs w:val="20"/>
        </w:rPr>
        <w:t>)</w:t>
      </w:r>
    </w:p>
    <w:p w14:paraId="175E5319" w14:textId="16C5EDEF" w:rsidR="000D673F" w:rsidRPr="00696EEA" w:rsidRDefault="00AA3854" w:rsidP="0010479C">
      <w:pPr>
        <w:pStyle w:val="ListParagraph"/>
        <w:numPr>
          <w:ilvl w:val="0"/>
          <w:numId w:val="10"/>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Identify and evaluate building materials</w:t>
      </w:r>
      <w:r w:rsidR="002608D0" w:rsidRPr="00696EEA">
        <w:rPr>
          <w:rFonts w:asciiTheme="majorHAnsi" w:hAnsiTheme="majorHAnsi" w:cstheme="majorHAnsi"/>
          <w:color w:val="262626" w:themeColor="text1" w:themeTint="D9"/>
          <w:sz w:val="20"/>
          <w:szCs w:val="20"/>
        </w:rPr>
        <w:t>.</w:t>
      </w:r>
    </w:p>
    <w:p w14:paraId="1A1FDBD3" w14:textId="4318501B" w:rsidR="00E76203" w:rsidRPr="00696EEA" w:rsidRDefault="00AA3854" w:rsidP="0010479C">
      <w:pPr>
        <w:pStyle w:val="ListParagraph"/>
        <w:numPr>
          <w:ilvl w:val="0"/>
          <w:numId w:val="10"/>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Select and procure building materials</w:t>
      </w:r>
      <w:r w:rsidR="002608D0" w:rsidRPr="00696EEA">
        <w:rPr>
          <w:rFonts w:asciiTheme="majorHAnsi" w:hAnsiTheme="majorHAnsi" w:cstheme="majorHAnsi"/>
          <w:color w:val="262626" w:themeColor="text1" w:themeTint="D9"/>
          <w:sz w:val="20"/>
          <w:szCs w:val="20"/>
        </w:rPr>
        <w:t>.</w:t>
      </w:r>
    </w:p>
    <w:p w14:paraId="5340F2F6" w14:textId="72021B91" w:rsidR="00E76203" w:rsidRPr="00696EEA" w:rsidRDefault="002608D0" w:rsidP="0010479C">
      <w:pPr>
        <w:pStyle w:val="ListParagraph"/>
        <w:numPr>
          <w:ilvl w:val="0"/>
          <w:numId w:val="10"/>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Supervise on-site delivery and storage of materials.</w:t>
      </w:r>
    </w:p>
    <w:p w14:paraId="5B518D4F" w14:textId="77777777" w:rsidR="000D673F" w:rsidRPr="00696EEA" w:rsidRDefault="000D673F" w:rsidP="00A16B00">
      <w:pPr>
        <w:spacing w:before="240" w:after="120" w:line="276" w:lineRule="auto"/>
        <w:ind w:left="567"/>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A complete copy of the above unit of competency can be downloaded from the TGA website: </w:t>
      </w:r>
    </w:p>
    <w:p w14:paraId="0D15FB52" w14:textId="1563C585" w:rsidR="002608D0" w:rsidRPr="00696EEA" w:rsidRDefault="00920E0C" w:rsidP="00A16B00">
      <w:pPr>
        <w:tabs>
          <w:tab w:val="left" w:pos="180"/>
        </w:tabs>
        <w:spacing w:after="120" w:line="276" w:lineRule="auto"/>
        <w:jc w:val="center"/>
        <w:rPr>
          <w:rFonts w:asciiTheme="majorHAnsi" w:hAnsiTheme="majorHAnsi" w:cstheme="majorHAnsi"/>
          <w:color w:val="0070C0"/>
          <w:sz w:val="20"/>
          <w:szCs w:val="20"/>
          <w:u w:val="single"/>
        </w:rPr>
      </w:pPr>
      <w:hyperlink r:id="rId14" w:history="1">
        <w:r w:rsidR="002608D0" w:rsidRPr="00696EEA">
          <w:rPr>
            <w:rStyle w:val="Hyperlink"/>
            <w:rFonts w:asciiTheme="majorHAnsi" w:hAnsiTheme="majorHAnsi" w:cstheme="majorHAnsi"/>
            <w:sz w:val="20"/>
            <w:szCs w:val="20"/>
          </w:rPr>
          <w:t>https://training.gov.au/Training/Details/CPCCBC4006</w:t>
        </w:r>
      </w:hyperlink>
    </w:p>
    <w:p w14:paraId="37A97016" w14:textId="77777777" w:rsidR="000438BE" w:rsidRPr="00696EEA" w:rsidRDefault="000438BE" w:rsidP="00A16B00">
      <w:pPr>
        <w:spacing w:after="120" w:line="276" w:lineRule="auto"/>
        <w:rPr>
          <w:rFonts w:asciiTheme="majorHAnsi" w:hAnsiTheme="majorHAnsi" w:cstheme="majorHAnsi"/>
          <w:color w:val="0070C0"/>
          <w:sz w:val="20"/>
          <w:szCs w:val="20"/>
          <w:u w:val="single"/>
        </w:rPr>
      </w:pPr>
    </w:p>
    <w:p w14:paraId="20B01961" w14:textId="681F0DFE" w:rsidR="0079184B" w:rsidRPr="00696EEA" w:rsidRDefault="0079184B" w:rsidP="00A16B00">
      <w:pPr>
        <w:pStyle w:val="Heading1"/>
        <w:rPr>
          <w:rFonts w:asciiTheme="majorHAnsi" w:hAnsiTheme="majorHAnsi" w:cstheme="majorHAnsi"/>
          <w:sz w:val="20"/>
          <w:szCs w:val="20"/>
        </w:rPr>
      </w:pPr>
      <w:bookmarkStart w:id="34" w:name="_Toc64399859"/>
      <w:r w:rsidRPr="00696EEA">
        <w:rPr>
          <w:rFonts w:asciiTheme="majorHAnsi" w:hAnsiTheme="majorHAnsi" w:cstheme="majorHAnsi"/>
          <w:sz w:val="20"/>
          <w:szCs w:val="20"/>
        </w:rPr>
        <w:t xml:space="preserve">The Context </w:t>
      </w:r>
      <w:r w:rsidR="00A5246F" w:rsidRPr="00696EEA">
        <w:rPr>
          <w:rFonts w:asciiTheme="majorHAnsi" w:hAnsiTheme="majorHAnsi" w:cstheme="majorHAnsi"/>
          <w:sz w:val="20"/>
          <w:szCs w:val="20"/>
        </w:rPr>
        <w:t>of</w:t>
      </w:r>
      <w:r w:rsidRPr="00696EEA">
        <w:rPr>
          <w:rFonts w:asciiTheme="majorHAnsi" w:hAnsiTheme="majorHAnsi" w:cstheme="majorHAnsi"/>
          <w:sz w:val="20"/>
          <w:szCs w:val="20"/>
        </w:rPr>
        <w:t xml:space="preserve"> Assessment</w:t>
      </w:r>
      <w:bookmarkEnd w:id="34"/>
    </w:p>
    <w:p w14:paraId="1E2C1F6E" w14:textId="4EDEEE37" w:rsidR="00D90F02" w:rsidRPr="00696EEA" w:rsidRDefault="00156320"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4CFD9F07" w:rsidR="00D90F02" w:rsidRPr="00696EEA" w:rsidRDefault="00D90F02" w:rsidP="00A16B00">
      <w:pPr>
        <w:spacing w:after="120" w:line="276" w:lineRule="auto"/>
        <w:rPr>
          <w:rFonts w:asciiTheme="majorHAnsi" w:hAnsiTheme="majorHAnsi" w:cstheme="majorHAnsi"/>
          <w:color w:val="262626" w:themeColor="text1" w:themeTint="D9"/>
          <w:sz w:val="20"/>
          <w:szCs w:val="20"/>
        </w:rPr>
      </w:pPr>
    </w:p>
    <w:p w14:paraId="52D02999" w14:textId="272DC36F" w:rsidR="0079184B" w:rsidRPr="00696EEA" w:rsidRDefault="0079184B" w:rsidP="00A16B00">
      <w:pPr>
        <w:pStyle w:val="Heading1"/>
        <w:rPr>
          <w:rFonts w:asciiTheme="majorHAnsi" w:hAnsiTheme="majorHAnsi" w:cstheme="majorHAnsi"/>
          <w:sz w:val="20"/>
          <w:szCs w:val="20"/>
        </w:rPr>
      </w:pPr>
      <w:bookmarkStart w:id="35" w:name="_Toc64399860"/>
      <w:r w:rsidRPr="00696EEA">
        <w:rPr>
          <w:rFonts w:asciiTheme="majorHAnsi" w:hAnsiTheme="majorHAnsi" w:cstheme="majorHAnsi"/>
          <w:sz w:val="20"/>
          <w:szCs w:val="20"/>
        </w:rPr>
        <w:t>Assessment Method</w:t>
      </w:r>
      <w:r w:rsidR="000438BE" w:rsidRPr="00696EEA">
        <w:rPr>
          <w:rFonts w:asciiTheme="majorHAnsi" w:hAnsiTheme="majorHAnsi" w:cstheme="majorHAnsi"/>
          <w:sz w:val="20"/>
          <w:szCs w:val="20"/>
        </w:rPr>
        <w:t>s</w:t>
      </w:r>
      <w:bookmarkEnd w:id="35"/>
    </w:p>
    <w:p w14:paraId="16D8C740" w14:textId="4D8AD302" w:rsidR="0079184B" w:rsidRPr="00696EEA" w:rsidRDefault="0079184B"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This workbook uses the following assessment method</w:t>
      </w:r>
      <w:r w:rsidR="00D66D81" w:rsidRPr="00696EEA">
        <w:rPr>
          <w:rFonts w:asciiTheme="majorHAnsi" w:hAnsiTheme="majorHAnsi" w:cstheme="majorHAnsi"/>
          <w:color w:val="262626" w:themeColor="text1" w:themeTint="D9"/>
          <w:sz w:val="20"/>
          <w:szCs w:val="20"/>
          <w:lang w:bidi="en-US"/>
        </w:rPr>
        <w:t>/</w:t>
      </w:r>
      <w:r w:rsidRPr="00696EEA">
        <w:rPr>
          <w:rFonts w:asciiTheme="majorHAnsi" w:hAnsiTheme="majorHAnsi" w:cstheme="majorHAnsi"/>
          <w:color w:val="262626" w:themeColor="text1" w:themeTint="D9"/>
          <w:sz w:val="20"/>
          <w:szCs w:val="20"/>
        </w:rPr>
        <w:t>s:</w:t>
      </w:r>
    </w:p>
    <w:p w14:paraId="0F36940D" w14:textId="77777777" w:rsidR="005A219F" w:rsidRPr="00696EEA" w:rsidRDefault="0079184B" w:rsidP="0010479C">
      <w:pPr>
        <w:pStyle w:val="ListParagraph"/>
        <w:numPr>
          <w:ilvl w:val="0"/>
          <w:numId w:val="11"/>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Knowledge Assessment</w:t>
      </w:r>
    </w:p>
    <w:p w14:paraId="15608E9C" w14:textId="33BB90FB" w:rsidR="0079184B" w:rsidRPr="00696EEA" w:rsidRDefault="0079184B"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 set of gener</w:t>
      </w:r>
      <w:r w:rsidR="00A31B9A" w:rsidRPr="00696EEA">
        <w:rPr>
          <w:rFonts w:asciiTheme="majorHAnsi" w:hAnsiTheme="majorHAnsi" w:cstheme="majorHAnsi"/>
          <w:color w:val="262626" w:themeColor="text1" w:themeTint="D9"/>
          <w:sz w:val="20"/>
          <w:szCs w:val="20"/>
        </w:rPr>
        <w:t>al</w:t>
      </w:r>
      <w:r w:rsidRPr="00696EEA">
        <w:rPr>
          <w:rFonts w:asciiTheme="majorHAnsi" w:hAnsiTheme="majorHAnsi" w:cstheme="majorHAnsi"/>
          <w:color w:val="262626" w:themeColor="text1" w:themeTint="D9"/>
          <w:sz w:val="20"/>
          <w:szCs w:val="20"/>
        </w:rPr>
        <w:t xml:space="preserve"> and workplace questions testing the candidate’s general knowledge and understanding of the general theory behind the unit.</w:t>
      </w:r>
    </w:p>
    <w:p w14:paraId="593692E2" w14:textId="77777777" w:rsidR="00D37D06" w:rsidRPr="00696EEA" w:rsidRDefault="00D37D06" w:rsidP="0010479C">
      <w:pPr>
        <w:pStyle w:val="ListParagraph"/>
        <w:numPr>
          <w:ilvl w:val="0"/>
          <w:numId w:val="11"/>
        </w:numPr>
        <w:tabs>
          <w:tab w:val="left" w:pos="180"/>
        </w:tabs>
        <w:spacing w:after="120" w:line="276" w:lineRule="auto"/>
        <w:contextualSpacing w:val="0"/>
        <w:jc w:val="both"/>
        <w:rPr>
          <w:rFonts w:asciiTheme="majorHAnsi" w:hAnsiTheme="majorHAnsi" w:cstheme="majorHAnsi"/>
          <w:b/>
          <w:color w:val="262626" w:themeColor="text1" w:themeTint="D9"/>
          <w:sz w:val="20"/>
          <w:szCs w:val="20"/>
          <w:lang w:val="en-GB" w:bidi="en-US"/>
        </w:rPr>
      </w:pPr>
      <w:r w:rsidRPr="00696EEA">
        <w:rPr>
          <w:rFonts w:asciiTheme="majorHAnsi" w:hAnsiTheme="majorHAnsi" w:cstheme="majorHAnsi"/>
          <w:b/>
          <w:color w:val="262626" w:themeColor="text1" w:themeTint="D9"/>
          <w:sz w:val="20"/>
          <w:szCs w:val="20"/>
          <w:lang w:val="en-GB" w:bidi="en-US"/>
        </w:rPr>
        <w:t>Case Study</w:t>
      </w:r>
    </w:p>
    <w:p w14:paraId="1DADD978" w14:textId="77777777" w:rsidR="00D37D06" w:rsidRPr="00696EEA" w:rsidRDefault="00D37D06" w:rsidP="00D37D06">
      <w:pPr>
        <w:pStyle w:val="ListParagraph"/>
        <w:tabs>
          <w:tab w:val="left" w:pos="180"/>
        </w:tabs>
        <w:spacing w:after="120" w:line="276" w:lineRule="auto"/>
        <w:contextualSpacing w:val="0"/>
        <w:jc w:val="both"/>
        <w:rPr>
          <w:rFonts w:asciiTheme="majorHAnsi" w:hAnsiTheme="majorHAnsi" w:cstheme="majorHAnsi"/>
          <w:bCs/>
          <w:color w:val="262626" w:themeColor="text1" w:themeTint="D9"/>
          <w:sz w:val="20"/>
          <w:szCs w:val="20"/>
          <w:lang w:val="en-GB" w:bidi="en-US"/>
        </w:rPr>
      </w:pPr>
      <w:r w:rsidRPr="00696EEA">
        <w:rPr>
          <w:rFonts w:asciiTheme="majorHAnsi" w:hAnsiTheme="majorHAnsi" w:cstheme="majorHAnsi"/>
          <w:bCs/>
          <w:color w:val="262626" w:themeColor="text1" w:themeTint="D9"/>
          <w:sz w:val="20"/>
          <w:szCs w:val="20"/>
          <w:lang w:val="en-GB" w:bidi="en-US"/>
        </w:rPr>
        <w:t xml:space="preserve">Includes detailed scenarios and simulated environments, providing all necessary information required to complete relevant tasks and activities. </w:t>
      </w:r>
    </w:p>
    <w:p w14:paraId="30450645" w14:textId="717D0212" w:rsidR="00D8537F" w:rsidRPr="00696EEA" w:rsidRDefault="001B118F" w:rsidP="0010479C">
      <w:pPr>
        <w:pStyle w:val="ListParagraph"/>
        <w:numPr>
          <w:ilvl w:val="0"/>
          <w:numId w:val="11"/>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Workplace</w:t>
      </w:r>
      <w:r w:rsidR="00D8537F" w:rsidRPr="00696EEA">
        <w:rPr>
          <w:rFonts w:asciiTheme="majorHAnsi" w:hAnsiTheme="majorHAnsi" w:cstheme="majorHAnsi"/>
          <w:b/>
          <w:color w:val="262626" w:themeColor="text1" w:themeTint="D9"/>
          <w:sz w:val="20"/>
          <w:szCs w:val="20"/>
        </w:rPr>
        <w:t xml:space="preserve"> Assessment</w:t>
      </w:r>
    </w:p>
    <w:p w14:paraId="70C642C8" w14:textId="77777777" w:rsidR="001161E4" w:rsidRPr="00696EEA" w:rsidRDefault="001161E4"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Pr="00696EEA" w:rsidRDefault="00733A4E" w:rsidP="00A16B00">
      <w:pPr>
        <w:spacing w:after="12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br w:type="page"/>
      </w:r>
    </w:p>
    <w:p w14:paraId="1D05B4F9" w14:textId="55A3FE6F" w:rsidR="0079184B" w:rsidRPr="00696EEA" w:rsidRDefault="0079184B" w:rsidP="00A16B00">
      <w:pPr>
        <w:pStyle w:val="Heading1"/>
        <w:rPr>
          <w:rFonts w:asciiTheme="majorHAnsi" w:hAnsiTheme="majorHAnsi" w:cstheme="majorHAnsi"/>
          <w:sz w:val="20"/>
          <w:szCs w:val="20"/>
        </w:rPr>
      </w:pPr>
      <w:bookmarkStart w:id="36" w:name="_Toc64399861"/>
      <w:r w:rsidRPr="00696EEA">
        <w:rPr>
          <w:rFonts w:asciiTheme="majorHAnsi" w:hAnsiTheme="majorHAnsi" w:cstheme="majorHAnsi"/>
          <w:sz w:val="20"/>
          <w:szCs w:val="20"/>
        </w:rPr>
        <w:lastRenderedPageBreak/>
        <w:t>Resources Required for Assessment</w:t>
      </w:r>
      <w:bookmarkEnd w:id="36"/>
    </w:p>
    <w:p w14:paraId="78A15BF2" w14:textId="345BDD37" w:rsidR="001F5FCD" w:rsidRPr="00696EEA" w:rsidRDefault="001F5FCD" w:rsidP="00A16B00">
      <w:pPr>
        <w:tabs>
          <w:tab w:val="left" w:pos="180"/>
        </w:tabs>
        <w:spacing w:after="120" w:line="276" w:lineRule="auto"/>
        <w:rPr>
          <w:rFonts w:asciiTheme="majorHAnsi" w:hAnsiTheme="majorHAnsi" w:cstheme="majorHAnsi"/>
          <w:b/>
          <w:color w:val="262626" w:themeColor="text1" w:themeTint="D9"/>
          <w:sz w:val="20"/>
          <w:szCs w:val="20"/>
        </w:rPr>
      </w:pPr>
      <w:bookmarkStart w:id="37" w:name="_Hlk122415707"/>
      <w:r w:rsidRPr="00696EEA">
        <w:rPr>
          <w:rFonts w:asciiTheme="majorHAnsi" w:hAnsiTheme="majorHAnsi" w:cstheme="majorHAnsi"/>
          <w:b/>
          <w:color w:val="262626" w:themeColor="text1" w:themeTint="D9"/>
          <w:sz w:val="20"/>
          <w:szCs w:val="20"/>
        </w:rPr>
        <w:t xml:space="preserve">The </w:t>
      </w:r>
      <w:r w:rsidR="00DE3112" w:rsidRPr="00696EEA">
        <w:rPr>
          <w:rFonts w:asciiTheme="majorHAnsi" w:hAnsiTheme="majorHAnsi" w:cstheme="majorHAnsi"/>
          <w:b/>
          <w:color w:val="262626" w:themeColor="text1" w:themeTint="D9"/>
          <w:sz w:val="20"/>
          <w:szCs w:val="20"/>
        </w:rPr>
        <w:t>candidate is to ensure</w:t>
      </w:r>
      <w:r w:rsidRPr="00696EEA">
        <w:rPr>
          <w:rFonts w:asciiTheme="majorHAnsi" w:hAnsiTheme="majorHAnsi" w:cstheme="majorHAnsi"/>
          <w:b/>
          <w:color w:val="262626" w:themeColor="text1" w:themeTint="D9"/>
          <w:sz w:val="20"/>
          <w:szCs w:val="20"/>
        </w:rPr>
        <w:t xml:space="preserve"> access to:</w:t>
      </w:r>
    </w:p>
    <w:bookmarkEnd w:id="37"/>
    <w:p w14:paraId="2316B9C0" w14:textId="77777777" w:rsidR="0009350F" w:rsidRPr="00696EEA" w:rsidRDefault="0009350F"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Workplace, or a similar environment, where the candidate can complete the assessments, and that will allow them access to:</w:t>
      </w:r>
    </w:p>
    <w:p w14:paraId="4A47C0EF" w14:textId="77777777" w:rsidR="00F21D49" w:rsidRPr="00696EEA" w:rsidRDefault="00F21D49"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Building and construction project</w:t>
      </w:r>
    </w:p>
    <w:p w14:paraId="5300B692" w14:textId="3B742799" w:rsidR="00624756" w:rsidRPr="00696EEA" w:rsidRDefault="00DE3112"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bookmarkStart w:id="38" w:name="_Hlk122415923"/>
      <w:r w:rsidRPr="00696EEA">
        <w:rPr>
          <w:rFonts w:asciiTheme="majorHAnsi" w:hAnsiTheme="majorHAnsi" w:cstheme="majorHAnsi"/>
          <w:color w:val="262626" w:themeColor="text1" w:themeTint="D9"/>
          <w:sz w:val="20"/>
          <w:szCs w:val="20"/>
        </w:rPr>
        <w:t>At least one (1) of the following personnel:</w:t>
      </w:r>
    </w:p>
    <w:p w14:paraId="5D68D85A" w14:textId="58EBFE86" w:rsidR="00624756" w:rsidRPr="00696EEA" w:rsidRDefault="00DE3112" w:rsidP="0010479C">
      <w:pPr>
        <w:pStyle w:val="ListParagraph"/>
        <w:numPr>
          <w:ilvl w:val="2"/>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w:t>
      </w:r>
      <w:r w:rsidR="00624756" w:rsidRPr="00696EEA">
        <w:rPr>
          <w:rFonts w:asciiTheme="majorHAnsi" w:hAnsiTheme="majorHAnsi" w:cstheme="majorHAnsi"/>
          <w:color w:val="262626" w:themeColor="text1" w:themeTint="D9"/>
          <w:sz w:val="20"/>
          <w:szCs w:val="20"/>
        </w:rPr>
        <w:t>rchitects</w:t>
      </w:r>
    </w:p>
    <w:p w14:paraId="1A40E251" w14:textId="15093322" w:rsidR="00624756" w:rsidRPr="00696EEA" w:rsidRDefault="00DE3112" w:rsidP="0010479C">
      <w:pPr>
        <w:pStyle w:val="ListParagraph"/>
        <w:numPr>
          <w:ilvl w:val="2"/>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D</w:t>
      </w:r>
      <w:r w:rsidR="00624756" w:rsidRPr="00696EEA">
        <w:rPr>
          <w:rFonts w:asciiTheme="majorHAnsi" w:hAnsiTheme="majorHAnsi" w:cstheme="majorHAnsi"/>
          <w:color w:val="262626" w:themeColor="text1" w:themeTint="D9"/>
          <w:sz w:val="20"/>
          <w:szCs w:val="20"/>
        </w:rPr>
        <w:t>esigners</w:t>
      </w:r>
    </w:p>
    <w:p w14:paraId="46370D4D" w14:textId="07347DD3" w:rsidR="00624756" w:rsidRPr="00696EEA" w:rsidRDefault="00DE3112" w:rsidP="0010479C">
      <w:pPr>
        <w:pStyle w:val="ListParagraph"/>
        <w:numPr>
          <w:ilvl w:val="2"/>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w:t>
      </w:r>
      <w:r w:rsidR="00624756" w:rsidRPr="00696EEA">
        <w:rPr>
          <w:rFonts w:asciiTheme="majorHAnsi" w:hAnsiTheme="majorHAnsi" w:cstheme="majorHAnsi"/>
          <w:color w:val="262626" w:themeColor="text1" w:themeTint="D9"/>
          <w:sz w:val="20"/>
          <w:szCs w:val="20"/>
        </w:rPr>
        <w:t>ngineers</w:t>
      </w:r>
    </w:p>
    <w:p w14:paraId="169AC524" w14:textId="6A382A1F" w:rsidR="00624756" w:rsidRPr="00696EEA" w:rsidRDefault="00DE3112" w:rsidP="0010479C">
      <w:pPr>
        <w:pStyle w:val="ListParagraph"/>
        <w:numPr>
          <w:ilvl w:val="2"/>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Other project stakeholders</w:t>
      </w:r>
    </w:p>
    <w:bookmarkEnd w:id="38"/>
    <w:p w14:paraId="50E27CFB" w14:textId="41F51C40" w:rsidR="00624756" w:rsidRPr="00696EEA" w:rsidRDefault="00624756"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Organisational policies and procedures</w:t>
      </w:r>
    </w:p>
    <w:p w14:paraId="1BE19323" w14:textId="77777777" w:rsidR="00624756" w:rsidRPr="00696EEA" w:rsidRDefault="00624756"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Materials List documentation template</w:t>
      </w:r>
    </w:p>
    <w:p w14:paraId="37D66A0D" w14:textId="77777777" w:rsidR="00624756" w:rsidRPr="00696EEA" w:rsidRDefault="00624756"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Current relevant government legislation</w:t>
      </w:r>
    </w:p>
    <w:p w14:paraId="37AF4160" w14:textId="77777777" w:rsidR="00624756" w:rsidRPr="00696EEA" w:rsidRDefault="00624756"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NCC and other relevant codes and standards</w:t>
      </w:r>
    </w:p>
    <w:p w14:paraId="596BD2BF" w14:textId="77777777" w:rsidR="00624756" w:rsidRPr="00696EEA" w:rsidRDefault="00624756"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Construction drawings, site plans and specifications</w:t>
      </w:r>
    </w:p>
    <w:p w14:paraId="1880BF2F" w14:textId="77777777" w:rsidR="00624756" w:rsidRPr="00696EEA" w:rsidRDefault="00624756"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Organisational policies, procedures and other quality documentation to undertake the performance </w:t>
      </w:r>
      <w:proofErr w:type="gramStart"/>
      <w:r w:rsidRPr="00696EEA">
        <w:rPr>
          <w:rFonts w:asciiTheme="majorHAnsi" w:hAnsiTheme="majorHAnsi" w:cstheme="majorHAnsi"/>
          <w:color w:val="262626" w:themeColor="text1" w:themeTint="D9"/>
          <w:sz w:val="20"/>
          <w:szCs w:val="20"/>
        </w:rPr>
        <w:t>criteria</w:t>
      </w:r>
      <w:proofErr w:type="gramEnd"/>
    </w:p>
    <w:p w14:paraId="1E3320BA" w14:textId="77777777" w:rsidR="00624756" w:rsidRPr="00696EEA" w:rsidRDefault="00624756"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Manufacturer reports on materials</w:t>
      </w:r>
    </w:p>
    <w:p w14:paraId="2A7B5152" w14:textId="77777777" w:rsidR="00624756" w:rsidRPr="00696EEA" w:rsidRDefault="00624756"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Digital devices, </w:t>
      </w:r>
      <w:proofErr w:type="gramStart"/>
      <w:r w:rsidRPr="00696EEA">
        <w:rPr>
          <w:rFonts w:asciiTheme="majorHAnsi" w:hAnsiTheme="majorHAnsi" w:cstheme="majorHAnsi"/>
          <w:color w:val="262626" w:themeColor="text1" w:themeTint="D9"/>
          <w:sz w:val="20"/>
          <w:szCs w:val="20"/>
        </w:rPr>
        <w:t>applications</w:t>
      </w:r>
      <w:proofErr w:type="gramEnd"/>
      <w:r w:rsidRPr="00696EEA">
        <w:rPr>
          <w:rFonts w:asciiTheme="majorHAnsi" w:hAnsiTheme="majorHAnsi" w:cstheme="majorHAnsi"/>
          <w:color w:val="262626" w:themeColor="text1" w:themeTint="D9"/>
          <w:sz w:val="20"/>
          <w:szCs w:val="20"/>
        </w:rPr>
        <w:t xml:space="preserve"> and software to research, transmit and receive information electronically.</w:t>
      </w:r>
    </w:p>
    <w:p w14:paraId="33F64FAC" w14:textId="77777777" w:rsidR="00F21D49" w:rsidRPr="00696EEA" w:rsidRDefault="00F21D49" w:rsidP="00153EA7">
      <w:pPr>
        <w:tabs>
          <w:tab w:val="left" w:pos="180"/>
        </w:tabs>
        <w:spacing w:after="120" w:line="276" w:lineRule="auto"/>
        <w:jc w:val="both"/>
        <w:rPr>
          <w:rFonts w:asciiTheme="majorHAnsi" w:hAnsiTheme="majorHAnsi" w:cstheme="majorHAnsi"/>
          <w:color w:val="262626" w:themeColor="text1" w:themeTint="D9"/>
          <w:sz w:val="20"/>
          <w:szCs w:val="20"/>
        </w:rPr>
      </w:pPr>
    </w:p>
    <w:p w14:paraId="7EFC757E" w14:textId="3FFDC109" w:rsidR="0079184B" w:rsidRPr="00696EEA" w:rsidRDefault="0079184B" w:rsidP="00153EA7">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The </w:t>
      </w:r>
      <w:r w:rsidR="0008791E" w:rsidRPr="00696EEA">
        <w:rPr>
          <w:rFonts w:asciiTheme="majorHAnsi" w:hAnsiTheme="majorHAnsi" w:cstheme="majorHAnsi"/>
          <w:b/>
          <w:color w:val="262626" w:themeColor="text1" w:themeTint="D9"/>
          <w:sz w:val="20"/>
          <w:szCs w:val="20"/>
        </w:rPr>
        <w:t>c</w:t>
      </w:r>
      <w:r w:rsidRPr="00696EEA">
        <w:rPr>
          <w:rFonts w:asciiTheme="majorHAnsi" w:hAnsiTheme="majorHAnsi" w:cstheme="majorHAnsi"/>
          <w:b/>
          <w:color w:val="262626" w:themeColor="text1" w:themeTint="D9"/>
          <w:sz w:val="20"/>
          <w:szCs w:val="20"/>
        </w:rPr>
        <w:t>andidate will need access to:</w:t>
      </w:r>
    </w:p>
    <w:p w14:paraId="36345617" w14:textId="4D3F1CD7" w:rsidR="0079184B" w:rsidRPr="00696EEA" w:rsidRDefault="0079184B"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Computer with Internet</w:t>
      </w:r>
      <w:r w:rsidR="00C52837" w:rsidRPr="00696EEA">
        <w:rPr>
          <w:rFonts w:asciiTheme="majorHAnsi" w:hAnsiTheme="majorHAnsi" w:cstheme="majorHAnsi"/>
          <w:color w:val="262626" w:themeColor="text1" w:themeTint="D9"/>
          <w:sz w:val="20"/>
          <w:szCs w:val="20"/>
        </w:rPr>
        <w:t>,</w:t>
      </w:r>
      <w:r w:rsidRPr="00696EEA">
        <w:rPr>
          <w:rFonts w:asciiTheme="majorHAnsi" w:hAnsiTheme="majorHAnsi" w:cstheme="majorHAnsi"/>
          <w:color w:val="262626" w:themeColor="text1" w:themeTint="D9"/>
          <w:sz w:val="20"/>
          <w:szCs w:val="20"/>
        </w:rPr>
        <w:t xml:space="preserve"> email access</w:t>
      </w:r>
      <w:r w:rsidR="00C52837" w:rsidRPr="00696EEA">
        <w:rPr>
          <w:rFonts w:asciiTheme="majorHAnsi" w:hAnsiTheme="majorHAnsi" w:cstheme="majorHAnsi"/>
          <w:color w:val="262626" w:themeColor="text1" w:themeTint="D9"/>
          <w:sz w:val="20"/>
          <w:szCs w:val="20"/>
        </w:rPr>
        <w:t>,</w:t>
      </w:r>
      <w:r w:rsidRPr="00696EEA">
        <w:rPr>
          <w:rFonts w:asciiTheme="majorHAnsi" w:hAnsiTheme="majorHAnsi" w:cstheme="majorHAnsi"/>
          <w:color w:val="262626" w:themeColor="text1" w:themeTint="D9"/>
          <w:sz w:val="20"/>
          <w:szCs w:val="20"/>
        </w:rPr>
        <w:t xml:space="preserve"> and a working web browser</w:t>
      </w:r>
    </w:p>
    <w:p w14:paraId="2B95E841" w14:textId="23A5B7EB" w:rsidR="00733A4E" w:rsidRPr="00696EEA" w:rsidRDefault="0079184B"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Installed software: MS Word, Adobe Acrobat Reade</w:t>
      </w:r>
      <w:r w:rsidR="00153EA7" w:rsidRPr="00696EEA">
        <w:rPr>
          <w:rFonts w:asciiTheme="majorHAnsi" w:hAnsiTheme="majorHAnsi" w:cstheme="majorHAnsi"/>
          <w:color w:val="262626" w:themeColor="text1" w:themeTint="D9"/>
          <w:sz w:val="20"/>
          <w:szCs w:val="20"/>
        </w:rPr>
        <w:t>r</w:t>
      </w:r>
      <w:r w:rsidR="00733A4E" w:rsidRPr="00696EEA">
        <w:rPr>
          <w:rFonts w:asciiTheme="majorHAnsi" w:hAnsiTheme="majorHAnsi" w:cstheme="majorHAnsi"/>
          <w:color w:val="262626" w:themeColor="text1" w:themeTint="D9"/>
          <w:sz w:val="20"/>
          <w:szCs w:val="20"/>
          <w:highlight w:val="yellow"/>
        </w:rPr>
        <w:br w:type="page"/>
      </w:r>
    </w:p>
    <w:p w14:paraId="720A3EA3" w14:textId="158DC7F4" w:rsidR="0079184B" w:rsidRPr="00696EEA" w:rsidRDefault="0079184B" w:rsidP="00A16B00">
      <w:pPr>
        <w:pStyle w:val="Heading1"/>
        <w:rPr>
          <w:rFonts w:asciiTheme="majorHAnsi" w:hAnsiTheme="majorHAnsi" w:cstheme="majorHAnsi"/>
          <w:sz w:val="20"/>
          <w:szCs w:val="20"/>
        </w:rPr>
      </w:pPr>
      <w:bookmarkStart w:id="39" w:name="_Toc64399862"/>
      <w:r w:rsidRPr="00696EEA">
        <w:rPr>
          <w:rFonts w:asciiTheme="majorHAnsi" w:hAnsiTheme="majorHAnsi" w:cstheme="majorHAnsi"/>
          <w:sz w:val="20"/>
          <w:szCs w:val="20"/>
        </w:rPr>
        <w:lastRenderedPageBreak/>
        <w:t>Assessment Workbook Cover Sheet</w:t>
      </w:r>
      <w:bookmarkEnd w:id="39"/>
    </w:p>
    <w:p w14:paraId="09C20738" w14:textId="314DFEB8" w:rsidR="007735C9" w:rsidRPr="00696EEA" w:rsidRDefault="0079184B"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To the candidate:</w:t>
      </w:r>
      <w:r w:rsidRPr="00696EEA">
        <w:rPr>
          <w:rFonts w:asciiTheme="majorHAnsi" w:hAnsiTheme="majorHAnsi" w:cstheme="majorHAnsi"/>
          <w:color w:val="262626" w:themeColor="text1" w:themeTint="D9"/>
          <w:sz w:val="20"/>
          <w:szCs w:val="20"/>
        </w:rPr>
        <w:t xml:space="preserve"> Print this cover sheet and complete it by filling in all the required information and signing </w:t>
      </w:r>
      <w:r w:rsidR="00203660" w:rsidRPr="00696EEA">
        <w:rPr>
          <w:rFonts w:asciiTheme="majorHAnsi" w:hAnsiTheme="majorHAnsi" w:cstheme="majorHAnsi"/>
          <w:color w:val="262626" w:themeColor="text1" w:themeTint="D9"/>
          <w:sz w:val="20"/>
          <w:szCs w:val="20"/>
          <w:lang w:bidi="en-US"/>
        </w:rPr>
        <w:t xml:space="preserve">in </w:t>
      </w:r>
      <w:r w:rsidRPr="00696EEA">
        <w:rPr>
          <w:rFonts w:asciiTheme="majorHAnsi" w:hAnsiTheme="majorHAnsi" w:cstheme="majorHAnsi"/>
          <w:color w:val="262626" w:themeColor="text1" w:themeTint="D9"/>
          <w:sz w:val="20"/>
          <w:szCs w:val="20"/>
        </w:rPr>
        <w:t xml:space="preserve">the space provided. Your signature must be handwritten. Scan the completed cover sheet and submit it along with your evidence submissions. Use the filename: </w:t>
      </w:r>
      <w:r w:rsidR="00AD3C02" w:rsidRPr="00696EEA">
        <w:rPr>
          <w:rFonts w:asciiTheme="majorHAnsi" w:hAnsiTheme="majorHAnsi" w:cstheme="majorHAnsi"/>
          <w:b/>
          <w:color w:val="262626" w:themeColor="text1" w:themeTint="D9"/>
          <w:sz w:val="20"/>
          <w:szCs w:val="20"/>
        </w:rPr>
        <w:t>CPCCBC4006</w:t>
      </w:r>
      <w:r w:rsidR="007735C9" w:rsidRPr="00696EEA">
        <w:rPr>
          <w:rFonts w:asciiTheme="majorHAnsi" w:hAnsiTheme="majorHAnsi" w:cstheme="majorHAnsi"/>
          <w:b/>
          <w:color w:val="262626" w:themeColor="text1" w:themeTint="D9"/>
          <w:sz w:val="20"/>
          <w:szCs w:val="20"/>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696EEA" w14:paraId="1CD89621" w14:textId="77777777" w:rsidTr="003106DF">
        <w:trPr>
          <w:jc w:val="center"/>
        </w:trPr>
        <w:tc>
          <w:tcPr>
            <w:tcW w:w="1667" w:type="pct"/>
            <w:shd w:val="clear" w:color="auto" w:fill="F2F2F2" w:themeFill="background1" w:themeFillShade="F2"/>
          </w:tcPr>
          <w:p w14:paraId="1FC43BB0" w14:textId="77777777" w:rsidR="00FA37BD" w:rsidRPr="00696EEA" w:rsidRDefault="00FA37BD" w:rsidP="00A16B00">
            <w:pPr>
              <w:tabs>
                <w:tab w:val="left" w:pos="180"/>
              </w:tabs>
              <w:spacing w:after="12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Workbook</w:t>
            </w:r>
          </w:p>
        </w:tc>
        <w:tc>
          <w:tcPr>
            <w:tcW w:w="3333" w:type="pct"/>
            <w:shd w:val="clear" w:color="auto" w:fill="auto"/>
          </w:tcPr>
          <w:p w14:paraId="4632905A" w14:textId="049235E8" w:rsidR="00FA37BD" w:rsidRPr="00696EEA" w:rsidRDefault="00AD3C02" w:rsidP="00A16B00">
            <w:pPr>
              <w:tabs>
                <w:tab w:val="left" w:pos="180"/>
              </w:tabs>
              <w:spacing w:after="120"/>
              <w:rPr>
                <w:rFonts w:asciiTheme="majorHAnsi" w:hAnsiTheme="majorHAnsi" w:cstheme="majorHAnsi"/>
                <w:color w:val="262626" w:themeColor="text1" w:themeTint="D9"/>
                <w:sz w:val="20"/>
                <w:szCs w:val="20"/>
                <w:highlight w:val="yellow"/>
              </w:rPr>
            </w:pPr>
            <w:r w:rsidRPr="00696EEA">
              <w:rPr>
                <w:rFonts w:asciiTheme="majorHAnsi" w:hAnsiTheme="majorHAnsi" w:cstheme="majorHAnsi"/>
                <w:color w:val="262626" w:themeColor="text1" w:themeTint="D9"/>
                <w:sz w:val="20"/>
                <w:szCs w:val="20"/>
              </w:rPr>
              <w:t>CPCCBC4006</w:t>
            </w:r>
          </w:p>
        </w:tc>
      </w:tr>
      <w:tr w:rsidR="00FA37BD" w:rsidRPr="00696EEA" w14:paraId="0525E7E0" w14:textId="77777777" w:rsidTr="003106DF">
        <w:trPr>
          <w:jc w:val="center"/>
        </w:trPr>
        <w:tc>
          <w:tcPr>
            <w:tcW w:w="1667" w:type="pct"/>
            <w:shd w:val="clear" w:color="auto" w:fill="F2F2F2" w:themeFill="background1" w:themeFillShade="F2"/>
          </w:tcPr>
          <w:p w14:paraId="3C0423C4" w14:textId="77777777" w:rsidR="00FA37BD" w:rsidRPr="00696EEA" w:rsidRDefault="00FA37BD" w:rsidP="00A16B00">
            <w:pPr>
              <w:tabs>
                <w:tab w:val="left" w:pos="180"/>
              </w:tabs>
              <w:spacing w:after="12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Title</w:t>
            </w:r>
          </w:p>
        </w:tc>
        <w:tc>
          <w:tcPr>
            <w:tcW w:w="3333" w:type="pct"/>
            <w:shd w:val="clear" w:color="auto" w:fill="auto"/>
          </w:tcPr>
          <w:p w14:paraId="05DCDD64" w14:textId="1529FEFD" w:rsidR="00FA37BD" w:rsidRPr="00696EEA" w:rsidRDefault="00AD3C02" w:rsidP="00A16B00">
            <w:pPr>
              <w:tabs>
                <w:tab w:val="left" w:pos="180"/>
              </w:tabs>
              <w:spacing w:after="120"/>
              <w:rPr>
                <w:rFonts w:asciiTheme="majorHAnsi" w:hAnsiTheme="majorHAnsi" w:cstheme="majorHAnsi"/>
                <w:bCs/>
                <w:color w:val="262626" w:themeColor="text1" w:themeTint="D9"/>
                <w:sz w:val="20"/>
                <w:szCs w:val="20"/>
                <w:highlight w:val="yellow"/>
              </w:rPr>
            </w:pPr>
            <w:r w:rsidRPr="00696EEA">
              <w:rPr>
                <w:rFonts w:asciiTheme="majorHAnsi" w:hAnsiTheme="majorHAnsi" w:cstheme="majorHAnsi"/>
                <w:color w:val="262626" w:themeColor="text1" w:themeTint="D9"/>
                <w:sz w:val="20"/>
                <w:szCs w:val="20"/>
              </w:rPr>
              <w:t xml:space="preserve">Select, </w:t>
            </w:r>
            <w:proofErr w:type="gramStart"/>
            <w:r w:rsidRPr="00696EEA">
              <w:rPr>
                <w:rFonts w:asciiTheme="majorHAnsi" w:hAnsiTheme="majorHAnsi" w:cstheme="majorHAnsi"/>
                <w:color w:val="262626" w:themeColor="text1" w:themeTint="D9"/>
                <w:sz w:val="20"/>
                <w:szCs w:val="20"/>
              </w:rPr>
              <w:t>procure</w:t>
            </w:r>
            <w:proofErr w:type="gramEnd"/>
            <w:r w:rsidRPr="00696EEA">
              <w:rPr>
                <w:rFonts w:asciiTheme="majorHAnsi" w:hAnsiTheme="majorHAnsi" w:cstheme="majorHAnsi"/>
                <w:color w:val="262626" w:themeColor="text1" w:themeTint="D9"/>
                <w:sz w:val="20"/>
                <w:szCs w:val="20"/>
              </w:rPr>
              <w:t xml:space="preserve"> and store construction material</w:t>
            </w:r>
            <w:r w:rsidR="00030CD0" w:rsidRPr="00696EEA">
              <w:rPr>
                <w:rFonts w:asciiTheme="majorHAnsi" w:hAnsiTheme="majorHAnsi" w:cstheme="majorHAnsi"/>
                <w:color w:val="262626" w:themeColor="text1" w:themeTint="D9"/>
                <w:sz w:val="20"/>
                <w:szCs w:val="20"/>
              </w:rPr>
              <w:t>s for building and construction projects</w:t>
            </w:r>
            <w:r w:rsidR="00FA37BD" w:rsidRPr="00696EEA">
              <w:rPr>
                <w:rFonts w:asciiTheme="majorHAnsi" w:hAnsiTheme="majorHAnsi" w:cstheme="majorHAnsi"/>
                <w:color w:val="262626" w:themeColor="text1" w:themeTint="D9"/>
                <w:sz w:val="20"/>
                <w:szCs w:val="20"/>
              </w:rPr>
              <w:t xml:space="preserve"> (Release 1.0)</w:t>
            </w:r>
          </w:p>
        </w:tc>
      </w:tr>
      <w:tr w:rsidR="0079184B" w:rsidRPr="00696EEA" w14:paraId="6AB739CC" w14:textId="77777777" w:rsidTr="003106DF">
        <w:trPr>
          <w:jc w:val="center"/>
        </w:trPr>
        <w:tc>
          <w:tcPr>
            <w:tcW w:w="1667" w:type="pct"/>
            <w:shd w:val="clear" w:color="auto" w:fill="F2F2F2" w:themeFill="background1" w:themeFillShade="F2"/>
          </w:tcPr>
          <w:p w14:paraId="1A3D25BD" w14:textId="40BC9362" w:rsidR="0079184B" w:rsidRPr="00696EEA" w:rsidRDefault="0079184B" w:rsidP="00A16B00">
            <w:pPr>
              <w:tabs>
                <w:tab w:val="left" w:pos="180"/>
              </w:tabs>
              <w:spacing w:after="12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First and </w:t>
            </w:r>
            <w:r w:rsidR="00946EF9" w:rsidRPr="00696EEA">
              <w:rPr>
                <w:rFonts w:asciiTheme="majorHAnsi" w:hAnsiTheme="majorHAnsi" w:cstheme="majorHAnsi"/>
                <w:color w:val="262626" w:themeColor="text1" w:themeTint="D9"/>
                <w:sz w:val="20"/>
                <w:szCs w:val="20"/>
              </w:rPr>
              <w:t xml:space="preserve">Last Name </w:t>
            </w:r>
          </w:p>
        </w:tc>
        <w:tc>
          <w:tcPr>
            <w:tcW w:w="3333" w:type="pct"/>
            <w:shd w:val="clear" w:color="auto" w:fill="auto"/>
          </w:tcPr>
          <w:p w14:paraId="36DD8154" w14:textId="42BB50DC" w:rsidR="0079184B" w:rsidRPr="00696EEA" w:rsidRDefault="009A0956" w:rsidP="00A16B00">
            <w:pPr>
              <w:tabs>
                <w:tab w:val="left" w:pos="180"/>
              </w:tabs>
              <w:spacing w:after="12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Noreen Abu-Obeid</w:t>
            </w:r>
          </w:p>
        </w:tc>
      </w:tr>
      <w:tr w:rsidR="0079184B" w:rsidRPr="00696EEA" w14:paraId="49641175" w14:textId="77777777" w:rsidTr="003106DF">
        <w:trPr>
          <w:jc w:val="center"/>
        </w:trPr>
        <w:tc>
          <w:tcPr>
            <w:tcW w:w="1667" w:type="pct"/>
            <w:shd w:val="clear" w:color="auto" w:fill="F2F2F2" w:themeFill="background1" w:themeFillShade="F2"/>
          </w:tcPr>
          <w:p w14:paraId="12312F7D" w14:textId="77777777" w:rsidR="0079184B" w:rsidRPr="00696EEA" w:rsidRDefault="0079184B" w:rsidP="00A16B00">
            <w:pPr>
              <w:tabs>
                <w:tab w:val="left" w:pos="180"/>
              </w:tabs>
              <w:spacing w:after="12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Phone</w:t>
            </w:r>
          </w:p>
        </w:tc>
        <w:tc>
          <w:tcPr>
            <w:tcW w:w="3333" w:type="pct"/>
            <w:shd w:val="clear" w:color="auto" w:fill="auto"/>
          </w:tcPr>
          <w:p w14:paraId="03F782DD" w14:textId="601EDA01" w:rsidR="0079184B" w:rsidRPr="00696EEA" w:rsidRDefault="009A0956" w:rsidP="00A16B00">
            <w:pPr>
              <w:tabs>
                <w:tab w:val="left" w:pos="180"/>
              </w:tabs>
              <w:spacing w:after="12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0415818248</w:t>
            </w:r>
          </w:p>
        </w:tc>
      </w:tr>
      <w:tr w:rsidR="0079184B" w:rsidRPr="00696EEA" w14:paraId="3EB29DD2" w14:textId="77777777" w:rsidTr="003106DF">
        <w:trPr>
          <w:jc w:val="center"/>
        </w:trPr>
        <w:tc>
          <w:tcPr>
            <w:tcW w:w="1667" w:type="pct"/>
            <w:shd w:val="clear" w:color="auto" w:fill="F2F2F2" w:themeFill="background1" w:themeFillShade="F2"/>
          </w:tcPr>
          <w:p w14:paraId="1EFE7FAF" w14:textId="77777777" w:rsidR="0079184B" w:rsidRPr="00696EEA" w:rsidRDefault="0079184B" w:rsidP="00A16B00">
            <w:pPr>
              <w:tabs>
                <w:tab w:val="left" w:pos="180"/>
              </w:tabs>
              <w:spacing w:after="12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Email</w:t>
            </w:r>
          </w:p>
        </w:tc>
        <w:tc>
          <w:tcPr>
            <w:tcW w:w="3333" w:type="pct"/>
            <w:shd w:val="clear" w:color="auto" w:fill="auto"/>
          </w:tcPr>
          <w:p w14:paraId="24752FAC" w14:textId="37DE7FFD" w:rsidR="0079184B" w:rsidRPr="00696EEA" w:rsidRDefault="009A0956" w:rsidP="00A16B00">
            <w:pPr>
              <w:tabs>
                <w:tab w:val="left" w:pos="180"/>
              </w:tabs>
              <w:spacing w:after="12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nabuobeid@gmail.com</w:t>
            </w:r>
          </w:p>
        </w:tc>
      </w:tr>
    </w:tbl>
    <w:p w14:paraId="655D4DF0" w14:textId="77777777" w:rsidR="0079184B" w:rsidRPr="00696EEA" w:rsidRDefault="0079184B" w:rsidP="00A16B00">
      <w:pPr>
        <w:tabs>
          <w:tab w:val="left" w:pos="180"/>
        </w:tabs>
        <w:spacing w:line="276" w:lineRule="auto"/>
        <w:rPr>
          <w:rFonts w:asciiTheme="majorHAnsi" w:hAnsiTheme="majorHAnsi" w:cstheme="majorHAnsi"/>
          <w:color w:val="262626" w:themeColor="text1" w:themeTint="D9"/>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696EEA" w14:paraId="3CCCC3B1" w14:textId="77777777" w:rsidTr="009E5FF3">
        <w:trPr>
          <w:trHeight w:val="20"/>
          <w:jc w:val="center"/>
        </w:trPr>
        <w:tc>
          <w:tcPr>
            <w:tcW w:w="5000" w:type="pct"/>
            <w:gridSpan w:val="3"/>
            <w:shd w:val="clear" w:color="auto" w:fill="auto"/>
            <w:vAlign w:val="center"/>
          </w:tcPr>
          <w:p w14:paraId="4783E96C" w14:textId="7CE0006A" w:rsidR="0079184B" w:rsidRPr="00696EEA" w:rsidRDefault="0079184B"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Please read the Candidate Declaration below and if you agree to the terms of the declaration, sign and </w:t>
            </w:r>
            <w:r w:rsidR="00467687" w:rsidRPr="00696EEA">
              <w:rPr>
                <w:rFonts w:asciiTheme="majorHAnsi" w:hAnsiTheme="majorHAnsi" w:cstheme="majorHAnsi"/>
                <w:b/>
                <w:color w:val="262626" w:themeColor="text1" w:themeTint="D9"/>
                <w:sz w:val="20"/>
                <w:szCs w:val="20"/>
              </w:rPr>
              <w:t xml:space="preserve">indicate the </w:t>
            </w:r>
            <w:r w:rsidRPr="00696EEA">
              <w:rPr>
                <w:rFonts w:asciiTheme="majorHAnsi" w:hAnsiTheme="majorHAnsi" w:cstheme="majorHAnsi"/>
                <w:b/>
                <w:color w:val="262626" w:themeColor="text1" w:themeTint="D9"/>
                <w:sz w:val="20"/>
                <w:szCs w:val="20"/>
              </w:rPr>
              <w:t>date in the spaces provided.</w:t>
            </w:r>
          </w:p>
          <w:p w14:paraId="2A9EAA07" w14:textId="77777777" w:rsidR="0079184B" w:rsidRPr="00696EEA" w:rsidRDefault="0079184B" w:rsidP="00A16B00">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By submitting this work, I declare that: </w:t>
            </w:r>
          </w:p>
          <w:p w14:paraId="3D6D4C64" w14:textId="77777777" w:rsidR="009E5FF3" w:rsidRPr="00696EEA" w:rsidRDefault="009E5FF3" w:rsidP="0010479C">
            <w:pPr>
              <w:pStyle w:val="ListParagraph"/>
              <w:numPr>
                <w:ilvl w:val="0"/>
                <w:numId w:val="4"/>
              </w:numPr>
              <w:tabs>
                <w:tab w:val="left" w:pos="180"/>
              </w:tabs>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 have been advised of the assessment requirements, have been made aware of my rights and responsibilities as an assessment candidate, and choose to be assessed at this time.</w:t>
            </w:r>
          </w:p>
          <w:p w14:paraId="25187FE2" w14:textId="77777777" w:rsidR="009E5FF3" w:rsidRPr="00696EEA" w:rsidRDefault="009E5FF3" w:rsidP="0010479C">
            <w:pPr>
              <w:pStyle w:val="ListParagraph"/>
              <w:numPr>
                <w:ilvl w:val="0"/>
                <w:numId w:val="4"/>
              </w:numPr>
              <w:tabs>
                <w:tab w:val="left" w:pos="180"/>
              </w:tabs>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 am aware that there is a limit to the number of submissions that I can make for each assessment, and I am submitting all documents required to complete this Assessment Workbook.</w:t>
            </w:r>
          </w:p>
          <w:p w14:paraId="37EEB5A1" w14:textId="6AD0D7D0" w:rsidR="009E5FF3" w:rsidRPr="00696EEA" w:rsidRDefault="009E5FF3" w:rsidP="0010479C">
            <w:pPr>
              <w:pStyle w:val="ListParagraph"/>
              <w:numPr>
                <w:ilvl w:val="0"/>
                <w:numId w:val="4"/>
              </w:numPr>
              <w:tabs>
                <w:tab w:val="left" w:pos="180"/>
              </w:tabs>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 have organised and named the files I am submitting according to the instructions provided</w:t>
            </w:r>
            <w:r w:rsidR="00A31B9A" w:rsidRPr="00696EEA">
              <w:rPr>
                <w:rFonts w:asciiTheme="majorHAnsi" w:hAnsiTheme="majorHAnsi" w:cstheme="majorHAnsi"/>
                <w:color w:val="262626" w:themeColor="text1" w:themeTint="D9"/>
                <w:sz w:val="20"/>
                <w:szCs w:val="20"/>
              </w:rPr>
              <w:t>.</w:t>
            </w:r>
            <w:r w:rsidRPr="00696EEA">
              <w:rPr>
                <w:rFonts w:asciiTheme="majorHAnsi" w:hAnsiTheme="majorHAnsi" w:cstheme="majorHAnsi"/>
                <w:color w:val="262626" w:themeColor="text1" w:themeTint="D9"/>
                <w:sz w:val="20"/>
                <w:szCs w:val="20"/>
              </w:rPr>
              <w:t xml:space="preserve"> I am aware that my assessor will not assess work that cannot be identified and may request the work be resubmitted according to the correct process.</w:t>
            </w:r>
          </w:p>
          <w:p w14:paraId="5BBAA1A0" w14:textId="77777777" w:rsidR="009E5FF3" w:rsidRPr="00696EEA" w:rsidRDefault="009E5FF3" w:rsidP="0010479C">
            <w:pPr>
              <w:pStyle w:val="ListParagraph"/>
              <w:numPr>
                <w:ilvl w:val="0"/>
                <w:numId w:val="4"/>
              </w:numPr>
              <w:tabs>
                <w:tab w:val="left" w:pos="180"/>
              </w:tabs>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696EEA" w:rsidRDefault="009E5FF3" w:rsidP="0010479C">
            <w:pPr>
              <w:pStyle w:val="ListParagraph"/>
              <w:numPr>
                <w:ilvl w:val="0"/>
                <w:numId w:val="4"/>
              </w:numPr>
              <w:tabs>
                <w:tab w:val="left" w:pos="180"/>
              </w:tabs>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696EEA" w14:paraId="7BAFB1A9" w14:textId="77777777" w:rsidTr="003A1565">
        <w:trPr>
          <w:trHeight w:val="74"/>
          <w:jc w:val="center"/>
        </w:trPr>
        <w:tc>
          <w:tcPr>
            <w:tcW w:w="1666" w:type="pct"/>
            <w:shd w:val="clear" w:color="auto" w:fill="auto"/>
          </w:tcPr>
          <w:p w14:paraId="602B0F0F" w14:textId="24981C90" w:rsidR="003A1565" w:rsidRPr="00696EEA" w:rsidRDefault="003A1565" w:rsidP="00A16B00">
            <w:pPr>
              <w:tabs>
                <w:tab w:val="left" w:pos="180"/>
              </w:tabs>
              <w:spacing w:after="120" w:line="276" w:lineRule="auto"/>
              <w:rPr>
                <w:rFonts w:asciiTheme="majorHAnsi" w:hAnsiTheme="majorHAnsi" w:cstheme="majorHAnsi"/>
                <w:b/>
                <w:color w:val="262626" w:themeColor="text1" w:themeTint="D9"/>
                <w:sz w:val="20"/>
                <w:szCs w:val="20"/>
              </w:rPr>
            </w:pPr>
            <w:r w:rsidRPr="00696EEA">
              <w:rPr>
                <w:rFonts w:asciiTheme="majorHAnsi" w:hAnsiTheme="majorHAnsi" w:cstheme="majorHAnsi"/>
                <w:b/>
                <w:bCs/>
                <w:color w:val="262626" w:themeColor="text1" w:themeTint="D9"/>
                <w:sz w:val="20"/>
                <w:szCs w:val="20"/>
              </w:rPr>
              <w:t>Name:</w:t>
            </w:r>
            <w:r w:rsidRPr="00696EEA">
              <w:rPr>
                <w:rFonts w:asciiTheme="majorHAnsi" w:hAnsiTheme="majorHAnsi" w:cstheme="majorHAnsi"/>
                <w:color w:val="262626" w:themeColor="text1" w:themeTint="D9"/>
                <w:sz w:val="20"/>
                <w:szCs w:val="20"/>
              </w:rPr>
              <w:t xml:space="preserve"> </w:t>
            </w:r>
            <w:r w:rsidR="009A0956" w:rsidRPr="00696EEA">
              <w:rPr>
                <w:rFonts w:asciiTheme="majorHAnsi" w:hAnsiTheme="majorHAnsi" w:cstheme="majorHAnsi"/>
                <w:color w:val="262626" w:themeColor="text1" w:themeTint="D9"/>
                <w:sz w:val="20"/>
                <w:szCs w:val="20"/>
              </w:rPr>
              <w:t>Noreen Abu-Obeid</w:t>
            </w:r>
          </w:p>
        </w:tc>
        <w:tc>
          <w:tcPr>
            <w:tcW w:w="1666" w:type="pct"/>
            <w:shd w:val="clear" w:color="auto" w:fill="auto"/>
          </w:tcPr>
          <w:p w14:paraId="6EED9427" w14:textId="2D0339E5" w:rsidR="003A1565" w:rsidRPr="00696EEA" w:rsidRDefault="00696EEA" w:rsidP="00A16B00">
            <w:pPr>
              <w:tabs>
                <w:tab w:val="left" w:pos="180"/>
              </w:tabs>
              <w:spacing w:after="120" w:line="276" w:lineRule="auto"/>
              <w:rPr>
                <w:rFonts w:asciiTheme="majorHAnsi" w:hAnsiTheme="majorHAnsi" w:cstheme="majorHAnsi"/>
                <w:b/>
                <w:color w:val="262626" w:themeColor="text1" w:themeTint="D9"/>
                <w:sz w:val="20"/>
                <w:szCs w:val="20"/>
              </w:rPr>
            </w:pPr>
            <w:r w:rsidRPr="00696EEA">
              <w:rPr>
                <w:rFonts w:asciiTheme="majorHAnsi" w:hAnsiTheme="majorHAnsi" w:cstheme="majorHAnsi"/>
                <w:b/>
                <w:bCs/>
                <w:noProof/>
                <w:color w:val="262626" w:themeColor="text1" w:themeTint="D9"/>
                <w:sz w:val="20"/>
                <w:szCs w:val="20"/>
              </w:rPr>
              <mc:AlternateContent>
                <mc:Choice Requires="wpi">
                  <w:drawing>
                    <wp:anchor distT="0" distB="0" distL="114300" distR="114300" simplePos="0" relativeHeight="251676673" behindDoc="0" locked="0" layoutInCell="1" allowOverlap="1" wp14:anchorId="1BAE7C6E" wp14:editId="3A24736B">
                      <wp:simplePos x="0" y="0"/>
                      <wp:positionH relativeFrom="column">
                        <wp:posOffset>776605</wp:posOffset>
                      </wp:positionH>
                      <wp:positionV relativeFrom="paragraph">
                        <wp:posOffset>-27305</wp:posOffset>
                      </wp:positionV>
                      <wp:extent cx="962025" cy="368300"/>
                      <wp:effectExtent l="50800" t="50800" r="53975" b="50800"/>
                      <wp:wrapNone/>
                      <wp:docPr id="1844684549" name="Ink 12"/>
                      <wp:cNvGraphicFramePr/>
                      <a:graphic xmlns:a="http://schemas.openxmlformats.org/drawingml/2006/main">
                        <a:graphicData uri="http://schemas.microsoft.com/office/word/2010/wordprocessingInk">
                          <w14:contentPart bwMode="auto" r:id="rId15">
                            <w14:nvContentPartPr>
                              <w14:cNvContentPartPr/>
                            </w14:nvContentPartPr>
                            <w14:xfrm>
                              <a:off x="0" y="0"/>
                              <a:ext cx="962025" cy="368300"/>
                            </w14:xfrm>
                          </w14:contentPart>
                        </a:graphicData>
                      </a:graphic>
                    </wp:anchor>
                  </w:drawing>
                </mc:Choice>
                <mc:Fallback>
                  <w:pict>
                    <v:shapetype w14:anchorId="64FE877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59.75pt;margin-top:-3.55pt;width:78.55pt;height:31.8pt;z-index:25167667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">
                      <v:imagedata r:id="rId16" o:title=""/>
                    </v:shape>
                  </w:pict>
                </mc:Fallback>
              </mc:AlternateContent>
            </w:r>
            <w:r w:rsidR="009A0956" w:rsidRPr="00696EEA">
              <w:rPr>
                <w:rFonts w:asciiTheme="majorHAnsi" w:hAnsiTheme="majorHAnsi" w:cstheme="majorHAnsi"/>
                <w:b/>
                <w:bCs/>
                <w:noProof/>
                <w:color w:val="262626" w:themeColor="text1" w:themeTint="D9"/>
                <w:sz w:val="20"/>
                <w:szCs w:val="20"/>
              </w:rPr>
              <mc:AlternateContent>
                <mc:Choice Requires="aink">
                  <w:drawing>
                    <wp:anchor distT="0" distB="0" distL="114300" distR="114300" simplePos="0" relativeHeight="251664385" behindDoc="0" locked="0" layoutInCell="1" allowOverlap="1" wp14:anchorId="2DC9B8A2" wp14:editId="6D6806A4">
                      <wp:simplePos x="0" y="0"/>
                      <wp:positionH relativeFrom="column">
                        <wp:posOffset>761590</wp:posOffset>
                      </wp:positionH>
                      <wp:positionV relativeFrom="paragraph">
                        <wp:posOffset>149554</wp:posOffset>
                      </wp:positionV>
                      <wp:extent cx="69480" cy="115200"/>
                      <wp:effectExtent l="38100" t="25400" r="19685" b="37465"/>
                      <wp:wrapNone/>
                      <wp:docPr id="1904199002"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69480" cy="115200"/>
                            </w14:xfrm>
                          </w14:contentPart>
                        </a:graphicData>
                      </a:graphic>
                    </wp:anchor>
                  </w:drawing>
                </mc:Choice>
                <mc:Fallback>
                  <w:drawing>
                    <wp:anchor distT="0" distB="0" distL="114300" distR="114300" simplePos="0" relativeHeight="251664385" behindDoc="0" locked="0" layoutInCell="1" allowOverlap="1" wp14:anchorId="2DC9B8A2" wp14:editId="6D6806A4">
                      <wp:simplePos x="0" y="0"/>
                      <wp:positionH relativeFrom="column">
                        <wp:posOffset>761590</wp:posOffset>
                      </wp:positionH>
                      <wp:positionV relativeFrom="paragraph">
                        <wp:posOffset>149554</wp:posOffset>
                      </wp:positionV>
                      <wp:extent cx="69480" cy="115200"/>
                      <wp:effectExtent l="38100" t="25400" r="19685" b="37465"/>
                      <wp:wrapNone/>
                      <wp:docPr id="1904199002" name="Ink 1"/>
                      <wp:cNvGraphicFramePr/>
                      <a:graphic xmlns:a="http://schemas.openxmlformats.org/drawingml/2006/main">
                        <a:graphicData uri="http://schemas.openxmlformats.org/drawingml/2006/picture">
                          <pic:pic xmlns:pic="http://schemas.openxmlformats.org/drawingml/2006/picture">
                            <pic:nvPicPr>
                              <pic:cNvPr id="1904199002" name="Ink 1"/>
                              <pic:cNvPicPr/>
                            </pic:nvPicPr>
                            <pic:blipFill>
                              <a:blip r:embed="rId18"/>
                              <a:stretch>
                                <a:fillRect/>
                              </a:stretch>
                            </pic:blipFill>
                            <pic:spPr>
                              <a:xfrm>
                                <a:off x="0" y="0"/>
                                <a:ext cx="105306" cy="330840"/>
                              </a:xfrm>
                              <a:prstGeom prst="rect">
                                <a:avLst/>
                              </a:prstGeom>
                            </pic:spPr>
                          </pic:pic>
                        </a:graphicData>
                      </a:graphic>
                    </wp:anchor>
                  </w:drawing>
                </mc:Fallback>
              </mc:AlternateContent>
            </w:r>
            <w:r w:rsidR="003A1565" w:rsidRPr="00696EEA">
              <w:rPr>
                <w:rFonts w:asciiTheme="majorHAnsi" w:hAnsiTheme="majorHAnsi" w:cstheme="majorHAnsi"/>
                <w:b/>
                <w:bCs/>
                <w:color w:val="262626" w:themeColor="text1" w:themeTint="D9"/>
                <w:sz w:val="20"/>
                <w:szCs w:val="20"/>
              </w:rPr>
              <w:t xml:space="preserve">Signature: </w:t>
            </w:r>
            <w:r w:rsidR="003A1565"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003A1565" w:rsidRPr="00696EEA">
              <w:rPr>
                <w:rFonts w:asciiTheme="majorHAnsi" w:hAnsiTheme="majorHAnsi" w:cstheme="majorHAnsi"/>
                <w:color w:val="262626" w:themeColor="text1" w:themeTint="D9"/>
                <w:sz w:val="20"/>
                <w:szCs w:val="20"/>
              </w:rPr>
              <w:instrText xml:space="preserve"> FORMTEXT </w:instrText>
            </w:r>
            <w:r w:rsidR="003A1565" w:rsidRPr="00696EEA">
              <w:rPr>
                <w:rFonts w:asciiTheme="majorHAnsi" w:hAnsiTheme="majorHAnsi" w:cstheme="majorHAnsi"/>
                <w:color w:val="262626" w:themeColor="text1" w:themeTint="D9"/>
                <w:sz w:val="20"/>
                <w:szCs w:val="20"/>
              </w:rPr>
            </w:r>
            <w:r w:rsidR="003A1565" w:rsidRPr="00696EEA">
              <w:rPr>
                <w:rFonts w:asciiTheme="majorHAnsi" w:hAnsiTheme="majorHAnsi" w:cstheme="majorHAnsi"/>
                <w:color w:val="262626" w:themeColor="text1" w:themeTint="D9"/>
                <w:sz w:val="20"/>
                <w:szCs w:val="20"/>
              </w:rPr>
              <w:fldChar w:fldCharType="separate"/>
            </w:r>
            <w:r w:rsidR="003A1565" w:rsidRPr="00696EEA">
              <w:rPr>
                <w:rFonts w:asciiTheme="majorHAnsi" w:hAnsiTheme="majorHAnsi" w:cstheme="majorHAnsi"/>
                <w:color w:val="262626" w:themeColor="text1" w:themeTint="D9"/>
                <w:sz w:val="20"/>
                <w:szCs w:val="20"/>
              </w:rPr>
              <w:t> </w:t>
            </w:r>
            <w:r w:rsidR="003A1565" w:rsidRPr="00696EEA">
              <w:rPr>
                <w:rFonts w:asciiTheme="majorHAnsi" w:hAnsiTheme="majorHAnsi" w:cstheme="majorHAnsi"/>
                <w:color w:val="262626" w:themeColor="text1" w:themeTint="D9"/>
                <w:sz w:val="20"/>
                <w:szCs w:val="20"/>
              </w:rPr>
              <w:t> </w:t>
            </w:r>
            <w:r w:rsidR="003A1565" w:rsidRPr="00696EEA">
              <w:rPr>
                <w:rFonts w:asciiTheme="majorHAnsi" w:hAnsiTheme="majorHAnsi" w:cstheme="majorHAnsi"/>
                <w:color w:val="262626" w:themeColor="text1" w:themeTint="D9"/>
                <w:sz w:val="20"/>
                <w:szCs w:val="20"/>
              </w:rPr>
              <w:t> </w:t>
            </w:r>
            <w:r w:rsidR="003A1565" w:rsidRPr="00696EEA">
              <w:rPr>
                <w:rFonts w:asciiTheme="majorHAnsi" w:hAnsiTheme="majorHAnsi" w:cstheme="majorHAnsi"/>
                <w:color w:val="262626" w:themeColor="text1" w:themeTint="D9"/>
                <w:sz w:val="20"/>
                <w:szCs w:val="20"/>
              </w:rPr>
              <w:t> </w:t>
            </w:r>
            <w:r w:rsidR="003A1565" w:rsidRPr="00696EEA">
              <w:rPr>
                <w:rFonts w:asciiTheme="majorHAnsi" w:hAnsiTheme="majorHAnsi" w:cstheme="majorHAnsi"/>
                <w:color w:val="262626" w:themeColor="text1" w:themeTint="D9"/>
                <w:sz w:val="20"/>
                <w:szCs w:val="20"/>
              </w:rPr>
              <w:t> </w:t>
            </w:r>
            <w:r w:rsidR="003A1565" w:rsidRPr="00696EEA">
              <w:rPr>
                <w:rFonts w:asciiTheme="majorHAnsi" w:hAnsiTheme="majorHAnsi" w:cstheme="majorHAnsi"/>
                <w:color w:val="262626" w:themeColor="text1" w:themeTint="D9"/>
                <w:sz w:val="20"/>
                <w:szCs w:val="20"/>
              </w:rPr>
              <w:fldChar w:fldCharType="end"/>
            </w:r>
          </w:p>
        </w:tc>
        <w:tc>
          <w:tcPr>
            <w:tcW w:w="1668" w:type="pct"/>
            <w:shd w:val="clear" w:color="auto" w:fill="auto"/>
          </w:tcPr>
          <w:p w14:paraId="5F091D23" w14:textId="5E95F81F" w:rsidR="003A1565" w:rsidRPr="00696EEA" w:rsidRDefault="003A1565" w:rsidP="00A16B00">
            <w:pPr>
              <w:tabs>
                <w:tab w:val="left" w:pos="180"/>
              </w:tabs>
              <w:spacing w:after="120" w:line="276" w:lineRule="auto"/>
              <w:rPr>
                <w:rFonts w:asciiTheme="majorHAnsi" w:hAnsiTheme="majorHAnsi" w:cstheme="majorHAnsi"/>
                <w:b/>
                <w:color w:val="262626" w:themeColor="text1" w:themeTint="D9"/>
                <w:sz w:val="20"/>
                <w:szCs w:val="20"/>
              </w:rPr>
            </w:pPr>
            <w:r w:rsidRPr="00696EEA">
              <w:rPr>
                <w:rFonts w:asciiTheme="majorHAnsi" w:hAnsiTheme="majorHAnsi" w:cstheme="majorHAnsi"/>
                <w:b/>
                <w:bCs/>
                <w:color w:val="262626" w:themeColor="text1" w:themeTint="D9"/>
                <w:sz w:val="20"/>
                <w:szCs w:val="20"/>
              </w:rPr>
              <w:t>Date signed:</w:t>
            </w:r>
            <w:r w:rsidRPr="00696EEA">
              <w:rPr>
                <w:rFonts w:asciiTheme="majorHAnsi" w:hAnsiTheme="majorHAnsi" w:cstheme="majorHAnsi"/>
                <w:color w:val="262626" w:themeColor="text1" w:themeTint="D9"/>
                <w:sz w:val="20"/>
                <w:szCs w:val="20"/>
              </w:rPr>
              <w:t xml:space="preserve"> </w:t>
            </w:r>
            <w:r w:rsidR="009A0956" w:rsidRPr="00696EEA">
              <w:rPr>
                <w:rFonts w:asciiTheme="majorHAnsi" w:hAnsiTheme="majorHAnsi" w:cstheme="majorHAnsi"/>
                <w:color w:val="262626" w:themeColor="text1" w:themeTint="D9"/>
                <w:sz w:val="20"/>
                <w:szCs w:val="20"/>
              </w:rPr>
              <w:t>12/7/2023</w:t>
            </w:r>
          </w:p>
        </w:tc>
      </w:tr>
    </w:tbl>
    <w:p w14:paraId="3B70B832" w14:textId="228C1A65" w:rsidR="00667D28" w:rsidRPr="00696EEA" w:rsidRDefault="00667D28" w:rsidP="00A16B00">
      <w:pPr>
        <w:pStyle w:val="Heading1"/>
        <w:rPr>
          <w:rFonts w:asciiTheme="majorHAnsi" w:hAnsiTheme="majorHAnsi" w:cstheme="majorHAnsi"/>
          <w:noProof w:val="0"/>
          <w:sz w:val="20"/>
          <w:szCs w:val="20"/>
          <w:lang w:val="en-AU"/>
        </w:rPr>
      </w:pPr>
      <w:bookmarkStart w:id="40" w:name="_Toc38122256"/>
      <w:bookmarkStart w:id="41" w:name="_Toc64399863"/>
      <w:r w:rsidRPr="00696EEA">
        <w:rPr>
          <w:rFonts w:asciiTheme="majorHAnsi" w:hAnsiTheme="majorHAnsi" w:cstheme="majorHAnsi"/>
          <w:noProof w:val="0"/>
          <w:sz w:val="20"/>
          <w:szCs w:val="20"/>
          <w:lang w:val="en-AU"/>
        </w:rPr>
        <w:t>Knowledge Assessment</w:t>
      </w:r>
      <w:bookmarkEnd w:id="40"/>
      <w:bookmarkEnd w:id="4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90"/>
        <w:gridCol w:w="3522"/>
        <w:gridCol w:w="978"/>
        <w:gridCol w:w="3536"/>
      </w:tblGrid>
      <w:tr w:rsidR="00667D28" w:rsidRPr="00696EEA" w14:paraId="2BDAD5F9" w14:textId="77777777" w:rsidTr="00182166">
        <w:trPr>
          <w:trHeight w:val="153"/>
          <w:jc w:val="center"/>
        </w:trPr>
        <w:tc>
          <w:tcPr>
            <w:tcW w:w="5000" w:type="pct"/>
            <w:gridSpan w:val="4"/>
            <w:tcBorders>
              <w:top w:val="nil"/>
              <w:left w:val="nil"/>
              <w:bottom w:val="nil"/>
              <w:right w:val="nil"/>
            </w:tcBorders>
            <w:shd w:val="clear" w:color="auto" w:fill="D9E2F3" w:themeFill="accent1" w:themeFillTint="33"/>
          </w:tcPr>
          <w:p w14:paraId="6E572151" w14:textId="77777777" w:rsidR="00667D28" w:rsidRPr="00696EEA" w:rsidRDefault="00667D28" w:rsidP="00A16B00">
            <w:pPr>
              <w:pStyle w:val="ListParagraph"/>
              <w:tabs>
                <w:tab w:val="left" w:pos="180"/>
              </w:tabs>
              <w:spacing w:after="120" w:line="276" w:lineRule="auto"/>
              <w:ind w:left="0"/>
              <w:contextualSpacing w:val="0"/>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Preliminary Task</w:t>
            </w:r>
          </w:p>
          <w:p w14:paraId="1FA60163" w14:textId="77777777" w:rsidR="00667D28" w:rsidRPr="00696EEA" w:rsidRDefault="00667D28" w:rsidP="00A16B00">
            <w:pPr>
              <w:pStyle w:val="ListParagraph"/>
              <w:tabs>
                <w:tab w:val="left" w:pos="180"/>
              </w:tabs>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Questions 15 and 16 of this Knowledge Assessment require you to refer to legislation and regulations applicable in your state/territory.</w:t>
            </w:r>
          </w:p>
          <w:p w14:paraId="3E8FE83D" w14:textId="77777777" w:rsidR="00667D28" w:rsidRPr="00696EEA" w:rsidRDefault="00667D28" w:rsidP="00A16B00">
            <w:pPr>
              <w:pStyle w:val="ListParagraph"/>
              <w:tabs>
                <w:tab w:val="left" w:pos="180"/>
              </w:tabs>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For your assessor’s reference, indicate below which state/territory you are currently based or located in by ticking the box that corresponds to your answer.</w:t>
            </w:r>
          </w:p>
          <w:p w14:paraId="31CD4B9F" w14:textId="77777777" w:rsidR="00667D28" w:rsidRPr="00696EEA" w:rsidRDefault="00667D28" w:rsidP="00A16B00">
            <w:pPr>
              <w:pStyle w:val="ListParagraph"/>
              <w:tabs>
                <w:tab w:val="left" w:pos="180"/>
              </w:tabs>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When answering Questions 15 and 16, you must refer to the legislation and regulations of the state/territory you ticked below.</w:t>
            </w:r>
          </w:p>
        </w:tc>
      </w:tr>
      <w:tr w:rsidR="00667D28" w:rsidRPr="00696EEA" w14:paraId="573B18CE" w14:textId="77777777" w:rsidTr="00182166">
        <w:trPr>
          <w:trHeight w:val="74"/>
          <w:jc w:val="center"/>
        </w:trPr>
        <w:tc>
          <w:tcPr>
            <w:tcW w:w="5000" w:type="pct"/>
            <w:gridSpan w:val="4"/>
            <w:tcBorders>
              <w:top w:val="nil"/>
              <w:left w:val="nil"/>
              <w:bottom w:val="single" w:sz="2" w:space="0" w:color="A6A6A6" w:themeColor="background1" w:themeShade="A6"/>
              <w:right w:val="nil"/>
            </w:tcBorders>
            <w:shd w:val="clear" w:color="auto" w:fill="auto"/>
          </w:tcPr>
          <w:p w14:paraId="054F88AD"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667D28" w:rsidRPr="00696EEA" w14:paraId="75D0F752" w14:textId="77777777" w:rsidTr="00182166">
        <w:trPr>
          <w:trHeight w:val="74"/>
          <w:jc w:val="center"/>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79AC3A" w14:textId="77777777" w:rsidR="00667D28" w:rsidRPr="00696EEA" w:rsidRDefault="00667D28"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state/territory where you are currently based or located in:</w:t>
            </w:r>
          </w:p>
        </w:tc>
      </w:tr>
      <w:tr w:rsidR="00667D28" w:rsidRPr="00696EEA" w14:paraId="6E192477" w14:textId="77777777" w:rsidTr="0018216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AD0537" w14:textId="77777777" w:rsidR="00667D28" w:rsidRPr="00696EEA" w:rsidRDefault="00667D28" w:rsidP="00A16B00">
            <w:pPr>
              <w:tabs>
                <w:tab w:val="left" w:pos="180"/>
              </w:tabs>
              <w:spacing w:after="120" w:line="276" w:lineRule="auto"/>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ADF5B5" w14:textId="77777777" w:rsidR="00667D28" w:rsidRPr="00696EEA" w:rsidRDefault="00667D28" w:rsidP="00A16B00">
            <w:pPr>
              <w:tabs>
                <w:tab w:val="left" w:pos="180"/>
              </w:tabs>
              <w:spacing w:after="120" w:line="276" w:lineRule="auto"/>
              <w:rPr>
                <w:rFonts w:asciiTheme="majorHAnsi" w:hAnsiTheme="majorHAnsi" w:cstheme="majorHAnsi"/>
                <w:iCs/>
                <w:color w:val="262626" w:themeColor="text1" w:themeTint="D9"/>
                <w:sz w:val="20"/>
                <w:szCs w:val="20"/>
              </w:rPr>
            </w:pPr>
            <w:r w:rsidRPr="00696EEA">
              <w:rPr>
                <w:rFonts w:asciiTheme="majorHAnsi" w:hAnsiTheme="majorHAnsi" w:cstheme="majorHAnsi"/>
                <w:color w:val="262626" w:themeColor="text1" w:themeTint="D9"/>
                <w:sz w:val="20"/>
                <w:szCs w:val="20"/>
              </w:rPr>
              <w:t>Australian Capital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B7FBCA" w14:textId="77777777" w:rsidR="00667D28" w:rsidRPr="00696EEA" w:rsidRDefault="00667D28" w:rsidP="00A16B00">
            <w:pPr>
              <w:tabs>
                <w:tab w:val="left" w:pos="180"/>
              </w:tabs>
              <w:spacing w:after="120" w:line="276" w:lineRule="auto"/>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D4368D3" w14:textId="77777777" w:rsidR="00667D28" w:rsidRPr="00696EEA" w:rsidRDefault="00667D28" w:rsidP="00A16B00">
            <w:pPr>
              <w:tabs>
                <w:tab w:val="left" w:pos="180"/>
              </w:tabs>
              <w:spacing w:after="120" w:line="276" w:lineRule="auto"/>
              <w:rPr>
                <w:rFonts w:asciiTheme="majorHAnsi" w:hAnsiTheme="majorHAnsi" w:cstheme="majorHAnsi"/>
                <w:iCs/>
                <w:color w:val="262626" w:themeColor="text1" w:themeTint="D9"/>
                <w:sz w:val="20"/>
                <w:szCs w:val="20"/>
              </w:rPr>
            </w:pPr>
            <w:r w:rsidRPr="00696EEA">
              <w:rPr>
                <w:rFonts w:asciiTheme="majorHAnsi" w:hAnsiTheme="majorHAnsi" w:cstheme="majorHAnsi"/>
                <w:color w:val="262626" w:themeColor="text1" w:themeTint="D9"/>
                <w:sz w:val="20"/>
                <w:szCs w:val="20"/>
              </w:rPr>
              <w:t>South Australia</w:t>
            </w:r>
          </w:p>
        </w:tc>
      </w:tr>
      <w:tr w:rsidR="00667D28" w:rsidRPr="00696EEA" w14:paraId="645772B8" w14:textId="77777777" w:rsidTr="0018216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98E3D0" w14:textId="33BE5528" w:rsidR="000346B6" w:rsidRPr="00696EEA" w:rsidRDefault="000346B6" w:rsidP="000346B6">
            <w:pPr>
              <w:tabs>
                <w:tab w:val="left" w:pos="180"/>
              </w:tabs>
              <w:spacing w:after="120" w:line="276" w:lineRule="auto"/>
              <w:jc w:val="center"/>
              <w:rPr>
                <w:rFonts w:asciiTheme="majorHAnsi" w:eastAsia="Wingdings"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6882B2" w14:textId="77777777" w:rsidR="00667D28" w:rsidRPr="00696EEA" w:rsidRDefault="00667D28" w:rsidP="00A16B00">
            <w:pPr>
              <w:tabs>
                <w:tab w:val="left" w:pos="180"/>
              </w:tabs>
              <w:spacing w:after="120" w:line="276" w:lineRule="auto"/>
              <w:rPr>
                <w:rFonts w:asciiTheme="majorHAnsi" w:hAnsiTheme="majorHAnsi" w:cstheme="majorHAnsi"/>
                <w:iCs/>
                <w:color w:val="262626" w:themeColor="text1" w:themeTint="D9"/>
                <w:sz w:val="20"/>
                <w:szCs w:val="20"/>
              </w:rPr>
            </w:pPr>
            <w:r w:rsidRPr="00696EEA">
              <w:rPr>
                <w:rFonts w:asciiTheme="majorHAnsi" w:hAnsiTheme="majorHAnsi" w:cstheme="majorHAnsi"/>
                <w:color w:val="262626" w:themeColor="text1" w:themeTint="D9"/>
                <w:sz w:val="20"/>
                <w:szCs w:val="20"/>
              </w:rPr>
              <w:t>New South Wales</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56AC239" w14:textId="77777777" w:rsidR="00667D28" w:rsidRPr="00696EEA" w:rsidRDefault="00667D28" w:rsidP="00A16B00">
            <w:pPr>
              <w:tabs>
                <w:tab w:val="left" w:pos="180"/>
              </w:tabs>
              <w:spacing w:after="120" w:line="276" w:lineRule="auto"/>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BAA0390" w14:textId="77777777" w:rsidR="00667D28" w:rsidRPr="00696EEA" w:rsidRDefault="00667D28" w:rsidP="00A16B00">
            <w:pPr>
              <w:tabs>
                <w:tab w:val="left" w:pos="180"/>
              </w:tabs>
              <w:spacing w:after="120" w:line="276" w:lineRule="auto"/>
              <w:rPr>
                <w:rFonts w:asciiTheme="majorHAnsi" w:hAnsiTheme="majorHAnsi" w:cstheme="majorHAnsi"/>
                <w:iCs/>
                <w:color w:val="262626" w:themeColor="text1" w:themeTint="D9"/>
                <w:sz w:val="20"/>
                <w:szCs w:val="20"/>
              </w:rPr>
            </w:pPr>
            <w:r w:rsidRPr="00696EEA">
              <w:rPr>
                <w:rFonts w:asciiTheme="majorHAnsi" w:hAnsiTheme="majorHAnsi" w:cstheme="majorHAnsi"/>
                <w:color w:val="262626" w:themeColor="text1" w:themeTint="D9"/>
                <w:sz w:val="20"/>
                <w:szCs w:val="20"/>
              </w:rPr>
              <w:t>Tasmania</w:t>
            </w:r>
          </w:p>
        </w:tc>
      </w:tr>
      <w:tr w:rsidR="00667D28" w:rsidRPr="00696EEA" w14:paraId="5D689320" w14:textId="77777777" w:rsidTr="0018216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9D8DAA8" w14:textId="77777777" w:rsidR="00667D28" w:rsidRPr="00696EEA" w:rsidRDefault="00667D28" w:rsidP="00A16B00">
            <w:pPr>
              <w:tabs>
                <w:tab w:val="left" w:pos="180"/>
              </w:tabs>
              <w:spacing w:after="120" w:line="276" w:lineRule="auto"/>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lastRenderedPageBreak/>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F492264" w14:textId="77777777" w:rsidR="00667D28" w:rsidRPr="00696EEA" w:rsidRDefault="00667D28" w:rsidP="00A16B00">
            <w:pPr>
              <w:tabs>
                <w:tab w:val="left" w:pos="180"/>
              </w:tabs>
              <w:spacing w:after="120" w:line="276" w:lineRule="auto"/>
              <w:rPr>
                <w:rFonts w:asciiTheme="majorHAnsi" w:hAnsiTheme="majorHAnsi" w:cstheme="majorHAnsi"/>
                <w:iCs/>
                <w:color w:val="262626" w:themeColor="text1" w:themeTint="D9"/>
                <w:sz w:val="20"/>
                <w:szCs w:val="20"/>
              </w:rPr>
            </w:pPr>
            <w:r w:rsidRPr="00696EEA">
              <w:rPr>
                <w:rFonts w:asciiTheme="majorHAnsi" w:hAnsiTheme="majorHAnsi" w:cstheme="majorHAnsi"/>
                <w:color w:val="262626" w:themeColor="text1" w:themeTint="D9"/>
                <w:sz w:val="20"/>
                <w:szCs w:val="20"/>
              </w:rPr>
              <w:t>Northern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3B93B7C" w14:textId="77777777" w:rsidR="00667D28" w:rsidRPr="00696EEA" w:rsidRDefault="00667D28" w:rsidP="00A16B00">
            <w:pPr>
              <w:tabs>
                <w:tab w:val="left" w:pos="180"/>
              </w:tabs>
              <w:spacing w:after="120" w:line="276" w:lineRule="auto"/>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2BBFC4" w14:textId="77777777" w:rsidR="00667D28" w:rsidRPr="00696EEA" w:rsidRDefault="00667D28" w:rsidP="00A16B00">
            <w:pPr>
              <w:tabs>
                <w:tab w:val="left" w:pos="180"/>
              </w:tabs>
              <w:spacing w:after="120" w:line="276" w:lineRule="auto"/>
              <w:rPr>
                <w:rFonts w:asciiTheme="majorHAnsi" w:hAnsiTheme="majorHAnsi" w:cstheme="majorHAnsi"/>
                <w:iCs/>
                <w:color w:val="262626" w:themeColor="text1" w:themeTint="D9"/>
                <w:sz w:val="20"/>
                <w:szCs w:val="20"/>
              </w:rPr>
            </w:pPr>
            <w:r w:rsidRPr="00696EEA">
              <w:rPr>
                <w:rFonts w:asciiTheme="majorHAnsi" w:hAnsiTheme="majorHAnsi" w:cstheme="majorHAnsi"/>
                <w:color w:val="262626" w:themeColor="text1" w:themeTint="D9"/>
                <w:sz w:val="20"/>
                <w:szCs w:val="20"/>
              </w:rPr>
              <w:t>Victoria</w:t>
            </w:r>
          </w:p>
        </w:tc>
      </w:tr>
      <w:tr w:rsidR="00667D28" w:rsidRPr="00696EEA" w14:paraId="5CBD6552" w14:textId="77777777" w:rsidTr="0018216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E11310" w14:textId="10876ACE" w:rsidR="00667D28" w:rsidRPr="00696EEA" w:rsidRDefault="009A0956" w:rsidP="00A16B00">
            <w:pPr>
              <w:tabs>
                <w:tab w:val="left" w:pos="180"/>
              </w:tabs>
              <w:spacing w:after="120" w:line="276" w:lineRule="auto"/>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x</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A4F785" w14:textId="77777777" w:rsidR="00667D28" w:rsidRPr="00696EEA" w:rsidRDefault="00667D28" w:rsidP="00A16B00">
            <w:pPr>
              <w:tabs>
                <w:tab w:val="left" w:pos="180"/>
              </w:tabs>
              <w:spacing w:after="120" w:line="276" w:lineRule="auto"/>
              <w:rPr>
                <w:rFonts w:asciiTheme="majorHAnsi" w:hAnsiTheme="majorHAnsi" w:cstheme="majorHAnsi"/>
                <w:iCs/>
                <w:color w:val="262626" w:themeColor="text1" w:themeTint="D9"/>
                <w:sz w:val="20"/>
                <w:szCs w:val="20"/>
              </w:rPr>
            </w:pPr>
            <w:r w:rsidRPr="00696EEA">
              <w:rPr>
                <w:rFonts w:asciiTheme="majorHAnsi" w:hAnsiTheme="majorHAnsi" w:cstheme="majorHAnsi"/>
                <w:color w:val="262626" w:themeColor="text1" w:themeTint="D9"/>
                <w:sz w:val="20"/>
                <w:szCs w:val="20"/>
              </w:rPr>
              <w:t>Queensland</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B897AF" w14:textId="77777777" w:rsidR="00667D28" w:rsidRPr="00696EEA" w:rsidRDefault="00667D28" w:rsidP="00A16B00">
            <w:pPr>
              <w:tabs>
                <w:tab w:val="left" w:pos="180"/>
              </w:tabs>
              <w:spacing w:after="120" w:line="276" w:lineRule="auto"/>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3A003C4" w14:textId="77777777" w:rsidR="00667D28" w:rsidRPr="00696EEA" w:rsidRDefault="00667D28" w:rsidP="00A16B00">
            <w:pPr>
              <w:tabs>
                <w:tab w:val="left" w:pos="180"/>
              </w:tabs>
              <w:spacing w:after="120" w:line="276" w:lineRule="auto"/>
              <w:rPr>
                <w:rFonts w:asciiTheme="majorHAnsi" w:hAnsiTheme="majorHAnsi" w:cstheme="majorHAnsi"/>
                <w:iCs/>
                <w:color w:val="262626" w:themeColor="text1" w:themeTint="D9"/>
                <w:sz w:val="20"/>
                <w:szCs w:val="20"/>
              </w:rPr>
            </w:pPr>
            <w:r w:rsidRPr="00696EEA">
              <w:rPr>
                <w:rFonts w:asciiTheme="majorHAnsi" w:hAnsiTheme="majorHAnsi" w:cstheme="majorHAnsi"/>
                <w:color w:val="262626" w:themeColor="text1" w:themeTint="D9"/>
                <w:sz w:val="20"/>
                <w:szCs w:val="20"/>
              </w:rPr>
              <w:t>Western Australia</w:t>
            </w:r>
          </w:p>
        </w:tc>
      </w:tr>
    </w:tbl>
    <w:p w14:paraId="68E4E303" w14:textId="77777777" w:rsidR="00667D28" w:rsidRPr="00696EEA" w:rsidRDefault="00667D28" w:rsidP="00A16B00">
      <w:pPr>
        <w:rPr>
          <w:rFonts w:asciiTheme="majorHAnsi" w:hAnsiTheme="majorHAnsi" w:cstheme="majorHAnsi"/>
          <w:sz w:val="20"/>
          <w:szCs w:val="20"/>
          <w:lang w:bidi="en-US"/>
        </w:rPr>
      </w:pPr>
    </w:p>
    <w:p w14:paraId="2FE5DD55" w14:textId="3E2CC2D6" w:rsidR="00667D28" w:rsidRPr="00696EEA" w:rsidRDefault="00667D28" w:rsidP="00A16B00">
      <w:pPr>
        <w:spacing w:after="120" w:line="276" w:lineRule="auto"/>
        <w:rPr>
          <w:rFonts w:asciiTheme="majorHAnsi" w:hAnsiTheme="majorHAnsi" w:cstheme="majorHAnsi"/>
          <w:sz w:val="20"/>
          <w:szCs w:val="20"/>
          <w:lang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696EEA" w14:paraId="6EB251AC"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2068C74B"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List three methods of testing that AS/NZS 2098 prescribes for testing veneer and plywood. </w:t>
            </w:r>
          </w:p>
        </w:tc>
      </w:tr>
      <w:tr w:rsidR="00667D28" w:rsidRPr="00696EEA" w14:paraId="387B382B"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49F433FC" w14:textId="77777777" w:rsidR="00667D28" w:rsidRPr="00696EEA" w:rsidRDefault="00667D28" w:rsidP="00A16B00">
            <w:pPr>
              <w:tabs>
                <w:tab w:val="left" w:pos="180"/>
              </w:tabs>
              <w:spacing w:line="276" w:lineRule="auto"/>
              <w:rPr>
                <w:rFonts w:asciiTheme="majorHAnsi" w:hAnsiTheme="majorHAnsi" w:cstheme="majorHAnsi"/>
                <w:color w:val="262626" w:themeColor="text1" w:themeTint="D9"/>
                <w:sz w:val="20"/>
                <w:szCs w:val="20"/>
              </w:rPr>
            </w:pPr>
          </w:p>
        </w:tc>
      </w:tr>
      <w:tr w:rsidR="00667D28" w:rsidRPr="00696EEA" w14:paraId="1D682951"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9A696AF" w14:textId="77777777" w:rsidR="008E7BBE" w:rsidRPr="00696EEA" w:rsidRDefault="008E7BBE" w:rsidP="008E7BBE">
            <w:pPr>
              <w:pStyle w:val="NormalWeb"/>
              <w:rPr>
                <w:rFonts w:asciiTheme="majorHAnsi" w:hAnsiTheme="majorHAnsi" w:cstheme="majorHAnsi"/>
                <w:sz w:val="20"/>
                <w:szCs w:val="20"/>
              </w:rPr>
            </w:pPr>
            <w:r w:rsidRPr="00696EEA">
              <w:rPr>
                <w:rFonts w:asciiTheme="majorHAnsi" w:hAnsiTheme="majorHAnsi" w:cstheme="majorHAnsi"/>
                <w:sz w:val="20"/>
                <w:szCs w:val="20"/>
              </w:rPr>
              <w:t xml:space="preserve">2098.1 Method 1: Moisture content of veneer and plywood </w:t>
            </w:r>
          </w:p>
          <w:p w14:paraId="70EF0A39" w14:textId="59F624A3" w:rsidR="00667D28" w:rsidRPr="00696EEA" w:rsidRDefault="00667D28" w:rsidP="008E7BBE">
            <w:pPr>
              <w:pStyle w:val="NormalWeb"/>
              <w:rPr>
                <w:rFonts w:asciiTheme="majorHAnsi" w:hAnsiTheme="majorHAnsi" w:cstheme="majorHAnsi"/>
                <w:sz w:val="20"/>
                <w:szCs w:val="20"/>
              </w:rPr>
            </w:pPr>
          </w:p>
        </w:tc>
      </w:tr>
      <w:tr w:rsidR="00667D28" w:rsidRPr="00696EEA" w14:paraId="376DD9EF"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005BE99" w14:textId="30556117" w:rsidR="00C4438D" w:rsidRPr="00696EEA" w:rsidRDefault="00C4438D" w:rsidP="00C4438D">
            <w:pPr>
              <w:pStyle w:val="NormalWeb"/>
              <w:rPr>
                <w:rFonts w:asciiTheme="majorHAnsi" w:hAnsiTheme="majorHAnsi" w:cstheme="majorHAnsi"/>
                <w:sz w:val="20"/>
                <w:szCs w:val="20"/>
              </w:rPr>
            </w:pPr>
            <w:r w:rsidRPr="00696EEA">
              <w:rPr>
                <w:rFonts w:asciiTheme="majorHAnsi" w:hAnsiTheme="majorHAnsi" w:cstheme="majorHAnsi"/>
                <w:sz w:val="20"/>
                <w:szCs w:val="20"/>
              </w:rPr>
              <w:t>2098.4 method 4: Dimensions of sheets of veneer and plywood</w:t>
            </w:r>
          </w:p>
        </w:tc>
      </w:tr>
      <w:tr w:rsidR="00667D28" w:rsidRPr="00696EEA" w14:paraId="3B36A669"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C4E8450" w14:textId="4E3C4C0A" w:rsidR="00667D28" w:rsidRPr="00696EEA" w:rsidRDefault="00C4438D" w:rsidP="00C4438D">
            <w:pPr>
              <w:tabs>
                <w:tab w:val="left" w:pos="180"/>
              </w:tabs>
              <w:spacing w:after="120" w:line="276" w:lineRule="auto"/>
              <w:jc w:val="both"/>
              <w:rPr>
                <w:rFonts w:asciiTheme="majorHAnsi" w:hAnsiTheme="majorHAnsi" w:cstheme="majorHAnsi"/>
                <w:sz w:val="20"/>
                <w:szCs w:val="20"/>
              </w:rPr>
            </w:pPr>
            <w:r w:rsidRPr="00696EEA">
              <w:rPr>
                <w:rFonts w:asciiTheme="majorHAnsi" w:hAnsiTheme="majorHAnsi" w:cstheme="majorHAnsi"/>
                <w:sz w:val="20"/>
                <w:szCs w:val="20"/>
              </w:rPr>
              <w:t>2098.7 method 7 – Density of veneer and plywood</w:t>
            </w:r>
          </w:p>
        </w:tc>
      </w:tr>
    </w:tbl>
    <w:p w14:paraId="3A9AF092" w14:textId="77777777" w:rsidR="00667D28" w:rsidRPr="00696EEA" w:rsidRDefault="00667D28" w:rsidP="00A16B00">
      <w:pPr>
        <w:spacing w:after="120" w:line="276" w:lineRule="auto"/>
        <w:rPr>
          <w:rFonts w:asciiTheme="majorHAnsi" w:hAnsiTheme="majorHAnsi" w:cstheme="majorHAnsi"/>
          <w:color w:val="262626" w:themeColor="text1" w:themeTint="D9"/>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696EEA" w14:paraId="16FC175E"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650BF67D"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List three methods of testing that AS 1012 prescribes for testing concrete. </w:t>
            </w:r>
          </w:p>
        </w:tc>
      </w:tr>
      <w:tr w:rsidR="00667D28" w:rsidRPr="00696EEA" w14:paraId="4190296C"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60193196" w14:textId="77777777" w:rsidR="00667D28" w:rsidRPr="00696EEA" w:rsidRDefault="00667D28" w:rsidP="00A16B00">
            <w:pPr>
              <w:tabs>
                <w:tab w:val="left" w:pos="180"/>
              </w:tabs>
              <w:spacing w:line="276" w:lineRule="auto"/>
              <w:rPr>
                <w:rFonts w:asciiTheme="majorHAnsi" w:hAnsiTheme="majorHAnsi" w:cstheme="majorHAnsi"/>
                <w:color w:val="262626" w:themeColor="text1" w:themeTint="D9"/>
                <w:sz w:val="20"/>
                <w:szCs w:val="20"/>
              </w:rPr>
            </w:pPr>
          </w:p>
        </w:tc>
      </w:tr>
      <w:tr w:rsidR="00667D28" w:rsidRPr="00696EEA" w14:paraId="6E8D650B"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7291813" w14:textId="3219B659" w:rsidR="00667D28" w:rsidRPr="00696EEA" w:rsidRDefault="00D14BE1" w:rsidP="0010479C">
            <w:pPr>
              <w:pStyle w:val="ListParagraph"/>
              <w:numPr>
                <w:ilvl w:val="0"/>
                <w:numId w:val="40"/>
              </w:numPr>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 xml:space="preserve">Compressive strength testing to determine the compressive strength of </w:t>
            </w:r>
            <w:proofErr w:type="gramStart"/>
            <w:r w:rsidRPr="00696EEA">
              <w:rPr>
                <w:rFonts w:asciiTheme="majorHAnsi" w:hAnsiTheme="majorHAnsi" w:cstheme="majorHAnsi"/>
                <w:sz w:val="20"/>
                <w:szCs w:val="20"/>
              </w:rPr>
              <w:t>concrete ,</w:t>
            </w:r>
            <w:proofErr w:type="gramEnd"/>
            <w:r w:rsidRPr="00696EEA">
              <w:rPr>
                <w:rFonts w:asciiTheme="majorHAnsi" w:hAnsiTheme="majorHAnsi" w:cstheme="majorHAnsi"/>
                <w:sz w:val="20"/>
                <w:szCs w:val="20"/>
              </w:rPr>
              <w:t xml:space="preserve"> which is its ability to withstand compressive loads</w:t>
            </w:r>
          </w:p>
        </w:tc>
      </w:tr>
      <w:tr w:rsidR="00667D28" w:rsidRPr="00696EEA" w14:paraId="27863284"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16A5686" w14:textId="2F0BA9B5" w:rsidR="00667D28" w:rsidRPr="00696EEA" w:rsidRDefault="00D14BE1" w:rsidP="0010479C">
            <w:pPr>
              <w:pStyle w:val="ListParagraph"/>
              <w:numPr>
                <w:ilvl w:val="0"/>
                <w:numId w:val="40"/>
              </w:numPr>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Slump test to assess the consistency and workability of fresh concrete</w:t>
            </w:r>
          </w:p>
        </w:tc>
      </w:tr>
      <w:tr w:rsidR="00667D28" w:rsidRPr="00696EEA" w14:paraId="3347C98E"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24CB1A4" w14:textId="70FE811F" w:rsidR="00667D28" w:rsidRPr="00696EEA" w:rsidRDefault="00D14BE1" w:rsidP="0010479C">
            <w:pPr>
              <w:pStyle w:val="ListParagraph"/>
              <w:numPr>
                <w:ilvl w:val="0"/>
                <w:numId w:val="40"/>
              </w:numPr>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 xml:space="preserve">Density and moisture content testing of hardened concrete as part of quality control measures </w:t>
            </w:r>
            <w:proofErr w:type="spellStart"/>
            <w:r w:rsidRPr="00696EEA">
              <w:rPr>
                <w:rFonts w:asciiTheme="majorHAnsi" w:hAnsiTheme="majorHAnsi" w:cstheme="majorHAnsi"/>
                <w:sz w:val="20"/>
                <w:szCs w:val="20"/>
              </w:rPr>
              <w:t>eg</w:t>
            </w:r>
            <w:proofErr w:type="spellEnd"/>
            <w:r w:rsidRPr="00696EEA">
              <w:rPr>
                <w:rFonts w:asciiTheme="majorHAnsi" w:hAnsiTheme="majorHAnsi" w:cstheme="majorHAnsi"/>
                <w:sz w:val="20"/>
                <w:szCs w:val="20"/>
              </w:rPr>
              <w:t>) by water displacement method</w:t>
            </w:r>
          </w:p>
        </w:tc>
      </w:tr>
    </w:tbl>
    <w:p w14:paraId="640C126B" w14:textId="6EAC817D" w:rsidR="00667D28" w:rsidRPr="00696EEA" w:rsidRDefault="00667D28" w:rsidP="00A16B00">
      <w:pPr>
        <w:spacing w:after="120" w:line="276" w:lineRule="auto"/>
        <w:jc w:val="both"/>
        <w:rPr>
          <w:rFonts w:asciiTheme="majorHAnsi" w:hAnsiTheme="majorHAnsi" w:cstheme="majorHAnsi"/>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696EEA" w14:paraId="249FC0A7"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3E2B77CD" w14:textId="19770C3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w:t>
            </w:r>
            <w:r w:rsidR="00124891" w:rsidRPr="00696EEA">
              <w:rPr>
                <w:rFonts w:asciiTheme="majorHAnsi" w:hAnsiTheme="majorHAnsi" w:cstheme="majorHAnsi"/>
                <w:color w:val="262626" w:themeColor="text1" w:themeTint="D9"/>
                <w:sz w:val="20"/>
                <w:szCs w:val="20"/>
              </w:rPr>
              <w:t>National Construction Code (NCC)</w:t>
            </w:r>
            <w:r w:rsidRPr="00696EEA">
              <w:rPr>
                <w:rFonts w:asciiTheme="majorHAnsi" w:hAnsiTheme="majorHAnsi" w:cstheme="majorHAnsi"/>
                <w:color w:val="262626" w:themeColor="text1" w:themeTint="D9"/>
                <w:sz w:val="20"/>
                <w:szCs w:val="20"/>
              </w:rPr>
              <w:t xml:space="preserve"> is divided into three volumes. Briefly describe the relevance of each volume to construction materials. </w:t>
            </w:r>
          </w:p>
        </w:tc>
      </w:tr>
      <w:tr w:rsidR="00667D28" w:rsidRPr="00696EEA" w14:paraId="0414E92B"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1FAE7D98" w14:textId="77777777" w:rsidR="00667D28" w:rsidRPr="00696EEA" w:rsidRDefault="00667D28" w:rsidP="00A16B00">
            <w:pPr>
              <w:tabs>
                <w:tab w:val="left" w:pos="180"/>
              </w:tabs>
              <w:spacing w:line="276" w:lineRule="auto"/>
              <w:rPr>
                <w:rFonts w:asciiTheme="majorHAnsi" w:hAnsiTheme="majorHAnsi" w:cstheme="majorHAnsi"/>
                <w:color w:val="262626" w:themeColor="text1" w:themeTint="D9"/>
                <w:sz w:val="20"/>
                <w:szCs w:val="20"/>
              </w:rPr>
            </w:pPr>
          </w:p>
        </w:tc>
      </w:tr>
      <w:tr w:rsidR="00667D28" w:rsidRPr="00696EEA" w14:paraId="0E1D4264" w14:textId="77777777" w:rsidTr="000346B6">
        <w:trPr>
          <w:trHeight w:val="288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4631864" w14:textId="77777777" w:rsidR="00667D28" w:rsidRPr="00696EEA" w:rsidRDefault="00667D28" w:rsidP="0010479C">
            <w:pPr>
              <w:pStyle w:val="ListParagraph"/>
              <w:numPr>
                <w:ilvl w:val="0"/>
                <w:numId w:val="41"/>
              </w:numPr>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Volume One</w:t>
            </w:r>
          </w:p>
          <w:p w14:paraId="43C19A98" w14:textId="77777777" w:rsidR="00D14BE1" w:rsidRPr="00696EEA" w:rsidRDefault="00D14BE1" w:rsidP="000346B6">
            <w:pPr>
              <w:pStyle w:val="ListParagraph"/>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NCC Volume One specifically focuses on the requirements for the design and construction of Class 2 to Class 9 buildings. These buildings include residential buildings such as apartments, hotels, and boarding houses, as well as commercial and industrial buildings like offices, shops, warehouses, and factories.</w:t>
            </w:r>
          </w:p>
          <w:p w14:paraId="1BB38C3C" w14:textId="77777777" w:rsidR="00D14BE1" w:rsidRPr="00696EEA" w:rsidRDefault="00D14BE1" w:rsidP="000346B6">
            <w:pPr>
              <w:pStyle w:val="ListParagraph"/>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 xml:space="preserve">Aspects relevant to construction materials </w:t>
            </w:r>
            <w:proofErr w:type="gramStart"/>
            <w:r w:rsidRPr="00696EEA">
              <w:rPr>
                <w:rFonts w:asciiTheme="majorHAnsi" w:hAnsiTheme="majorHAnsi" w:cstheme="majorHAnsi"/>
                <w:sz w:val="20"/>
                <w:szCs w:val="20"/>
              </w:rPr>
              <w:t>are :</w:t>
            </w:r>
            <w:proofErr w:type="gramEnd"/>
          </w:p>
          <w:p w14:paraId="28441901" w14:textId="77777777" w:rsidR="00D14BE1" w:rsidRPr="00696EEA" w:rsidRDefault="00D14BE1" w:rsidP="000346B6">
            <w:pPr>
              <w:pStyle w:val="ListParagraph"/>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 xml:space="preserve">Material standards and </w:t>
            </w:r>
            <w:proofErr w:type="gramStart"/>
            <w:r w:rsidRPr="00696EEA">
              <w:rPr>
                <w:rFonts w:asciiTheme="majorHAnsi" w:hAnsiTheme="majorHAnsi" w:cstheme="majorHAnsi"/>
                <w:sz w:val="20"/>
                <w:szCs w:val="20"/>
              </w:rPr>
              <w:t>compliance  outlining</w:t>
            </w:r>
            <w:proofErr w:type="gramEnd"/>
            <w:r w:rsidRPr="00696EEA">
              <w:rPr>
                <w:rFonts w:asciiTheme="majorHAnsi" w:hAnsiTheme="majorHAnsi" w:cstheme="majorHAnsi"/>
                <w:sz w:val="20"/>
                <w:szCs w:val="20"/>
              </w:rPr>
              <w:t xml:space="preserve"> minimum performance requirements that materials must meet to ensure safety, durability and suitability for their intended use.</w:t>
            </w:r>
          </w:p>
          <w:p w14:paraId="58AEF1AF" w14:textId="77777777" w:rsidR="00D14BE1" w:rsidRPr="00696EEA" w:rsidRDefault="00D14BE1" w:rsidP="000346B6">
            <w:pPr>
              <w:pStyle w:val="ListParagraph"/>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 xml:space="preserve">Fire resistance related to fire safety in buildings </w:t>
            </w:r>
            <w:proofErr w:type="spellStart"/>
            <w:r w:rsidRPr="00696EEA">
              <w:rPr>
                <w:rFonts w:asciiTheme="majorHAnsi" w:hAnsiTheme="majorHAnsi" w:cstheme="majorHAnsi"/>
                <w:sz w:val="20"/>
                <w:szCs w:val="20"/>
              </w:rPr>
              <w:t>eg</w:t>
            </w:r>
            <w:proofErr w:type="spellEnd"/>
            <w:r w:rsidRPr="00696EEA">
              <w:rPr>
                <w:rFonts w:asciiTheme="majorHAnsi" w:hAnsiTheme="majorHAnsi" w:cstheme="majorHAnsi"/>
                <w:sz w:val="20"/>
                <w:szCs w:val="20"/>
              </w:rPr>
              <w:t xml:space="preserve">) wall systems, doors, </w:t>
            </w:r>
            <w:proofErr w:type="gramStart"/>
            <w:r w:rsidRPr="00696EEA">
              <w:rPr>
                <w:rFonts w:asciiTheme="majorHAnsi" w:hAnsiTheme="majorHAnsi" w:cstheme="majorHAnsi"/>
                <w:sz w:val="20"/>
                <w:szCs w:val="20"/>
              </w:rPr>
              <w:t>ceilings</w:t>
            </w:r>
            <w:proofErr w:type="gramEnd"/>
            <w:r w:rsidRPr="00696EEA">
              <w:rPr>
                <w:rFonts w:asciiTheme="majorHAnsi" w:hAnsiTheme="majorHAnsi" w:cstheme="majorHAnsi"/>
                <w:sz w:val="20"/>
                <w:szCs w:val="20"/>
              </w:rPr>
              <w:t xml:space="preserve"> </w:t>
            </w:r>
          </w:p>
          <w:p w14:paraId="0492B055" w14:textId="4624E77E" w:rsidR="00D14BE1" w:rsidRPr="00696EEA" w:rsidRDefault="00D14BE1" w:rsidP="000346B6">
            <w:pPr>
              <w:pStyle w:val="ListParagraph"/>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 xml:space="preserve">Energy efficiency as it sets out requirements for insulation materials, </w:t>
            </w:r>
            <w:proofErr w:type="gramStart"/>
            <w:r w:rsidRPr="00696EEA">
              <w:rPr>
                <w:rFonts w:asciiTheme="majorHAnsi" w:hAnsiTheme="majorHAnsi" w:cstheme="majorHAnsi"/>
                <w:sz w:val="20"/>
                <w:szCs w:val="20"/>
              </w:rPr>
              <w:t>glazing</w:t>
            </w:r>
            <w:proofErr w:type="gramEnd"/>
          </w:p>
          <w:p w14:paraId="7AAB064A" w14:textId="7708CD2A" w:rsidR="00D14BE1" w:rsidRPr="00696EEA" w:rsidRDefault="00D66E67" w:rsidP="000346B6">
            <w:pPr>
              <w:pStyle w:val="ListParagraph"/>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Waterproofing and moisture control for protection of buildings against water ingress and moisture-related issues.</w:t>
            </w:r>
          </w:p>
        </w:tc>
      </w:tr>
      <w:tr w:rsidR="00667D28" w:rsidRPr="00696EEA" w14:paraId="5067610E" w14:textId="77777777" w:rsidTr="000346B6">
        <w:trPr>
          <w:trHeight w:val="288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388B366" w14:textId="77777777" w:rsidR="00667D28" w:rsidRPr="00696EEA" w:rsidRDefault="00667D28" w:rsidP="0010479C">
            <w:pPr>
              <w:pStyle w:val="ListParagraph"/>
              <w:numPr>
                <w:ilvl w:val="0"/>
                <w:numId w:val="41"/>
              </w:numPr>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lastRenderedPageBreak/>
              <w:t>Volume Two</w:t>
            </w:r>
          </w:p>
          <w:p w14:paraId="3F7396A7" w14:textId="67D770E5" w:rsidR="00667D28" w:rsidRPr="00696EEA" w:rsidRDefault="00E7471D" w:rsidP="000346B6">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This contains the technical requirements for the design and construction of smaller scale buildings including houses, small sheds, </w:t>
            </w:r>
            <w:proofErr w:type="gramStart"/>
            <w:r w:rsidRPr="00696EEA">
              <w:rPr>
                <w:rFonts w:asciiTheme="majorHAnsi" w:hAnsiTheme="majorHAnsi" w:cstheme="majorHAnsi"/>
                <w:color w:val="262626" w:themeColor="text1" w:themeTint="D9"/>
                <w:sz w:val="20"/>
                <w:szCs w:val="20"/>
              </w:rPr>
              <w:t>carports</w:t>
            </w:r>
            <w:proofErr w:type="gramEnd"/>
            <w:r w:rsidRPr="00696EEA">
              <w:rPr>
                <w:rFonts w:asciiTheme="majorHAnsi" w:hAnsiTheme="majorHAnsi" w:cstheme="majorHAnsi"/>
                <w:color w:val="262626" w:themeColor="text1" w:themeTint="D9"/>
                <w:sz w:val="20"/>
                <w:szCs w:val="20"/>
              </w:rPr>
              <w:t xml:space="preserve"> and some associated structures, including the performance of the materials used in the construction that complies with the DTS provisions and Performance Requirements whereby minimum necessary standards </w:t>
            </w:r>
            <w:r w:rsidR="00CD6859" w:rsidRPr="00696EEA">
              <w:rPr>
                <w:rFonts w:asciiTheme="majorHAnsi" w:hAnsiTheme="majorHAnsi" w:cstheme="majorHAnsi"/>
                <w:color w:val="262626" w:themeColor="text1" w:themeTint="D9"/>
                <w:sz w:val="20"/>
                <w:szCs w:val="20"/>
              </w:rPr>
              <w:t>of the building elements must attain</w:t>
            </w:r>
          </w:p>
        </w:tc>
      </w:tr>
      <w:tr w:rsidR="00667D28" w:rsidRPr="00696EEA" w14:paraId="126C8DEB" w14:textId="77777777" w:rsidTr="000346B6">
        <w:trPr>
          <w:trHeight w:val="288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9032E81" w14:textId="77777777" w:rsidR="00667D28" w:rsidRPr="00696EEA" w:rsidRDefault="00667D28" w:rsidP="0010479C">
            <w:pPr>
              <w:pStyle w:val="ListParagraph"/>
              <w:numPr>
                <w:ilvl w:val="0"/>
                <w:numId w:val="41"/>
              </w:numPr>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Volume Three</w:t>
            </w:r>
          </w:p>
          <w:p w14:paraId="46F3988C" w14:textId="77777777" w:rsidR="00667D28" w:rsidRPr="00696EEA" w:rsidRDefault="00E7471D" w:rsidP="00E7471D">
            <w:pPr>
              <w:tabs>
                <w:tab w:val="left" w:pos="180"/>
              </w:tabs>
              <w:spacing w:after="120" w:line="276" w:lineRule="auto"/>
              <w:ind w:left="360"/>
              <w:jc w:val="both"/>
              <w:rPr>
                <w:rFonts w:asciiTheme="majorHAnsi" w:hAnsiTheme="majorHAnsi" w:cstheme="majorHAnsi"/>
                <w:sz w:val="20"/>
                <w:szCs w:val="20"/>
              </w:rPr>
            </w:pPr>
            <w:r w:rsidRPr="00696EEA">
              <w:rPr>
                <w:rFonts w:asciiTheme="majorHAnsi" w:hAnsiTheme="majorHAnsi" w:cstheme="majorHAnsi"/>
                <w:sz w:val="20"/>
                <w:szCs w:val="20"/>
              </w:rPr>
              <w:t>NCC Volume Three primarily focuses on the plumbing and drainage requirements for buildings and their associated infrastructure.</w:t>
            </w:r>
          </w:p>
          <w:p w14:paraId="5534C2F9" w14:textId="47DD9DA5" w:rsidR="00E7471D" w:rsidRPr="00696EEA" w:rsidRDefault="00E7471D" w:rsidP="00E7471D">
            <w:pPr>
              <w:tabs>
                <w:tab w:val="left" w:pos="180"/>
              </w:tabs>
              <w:spacing w:after="120" w:line="276" w:lineRule="auto"/>
              <w:ind w:left="360"/>
              <w:jc w:val="both"/>
              <w:rPr>
                <w:rFonts w:asciiTheme="majorHAnsi" w:hAnsiTheme="majorHAnsi" w:cstheme="majorHAnsi"/>
                <w:sz w:val="20"/>
                <w:szCs w:val="20"/>
              </w:rPr>
            </w:pPr>
            <w:r w:rsidRPr="00696EEA">
              <w:rPr>
                <w:rFonts w:asciiTheme="majorHAnsi" w:hAnsiTheme="majorHAnsi" w:cstheme="majorHAnsi"/>
                <w:sz w:val="20"/>
                <w:szCs w:val="20"/>
              </w:rPr>
              <w:t>Some aspects that relate to the materials are:</w:t>
            </w:r>
          </w:p>
          <w:p w14:paraId="361CB265" w14:textId="0BF32D73" w:rsidR="00E7471D" w:rsidRPr="00696EEA" w:rsidRDefault="00E7471D" w:rsidP="00E7471D">
            <w:pPr>
              <w:tabs>
                <w:tab w:val="left" w:pos="180"/>
              </w:tabs>
              <w:spacing w:after="120" w:line="276" w:lineRule="auto"/>
              <w:ind w:left="360"/>
              <w:jc w:val="both"/>
              <w:rPr>
                <w:rFonts w:asciiTheme="majorHAnsi" w:hAnsiTheme="majorHAnsi" w:cstheme="majorHAnsi"/>
                <w:sz w:val="20"/>
                <w:szCs w:val="20"/>
              </w:rPr>
            </w:pPr>
            <w:r w:rsidRPr="00696EEA">
              <w:rPr>
                <w:rFonts w:asciiTheme="majorHAnsi" w:hAnsiTheme="majorHAnsi" w:cstheme="majorHAnsi"/>
                <w:sz w:val="20"/>
                <w:szCs w:val="20"/>
              </w:rPr>
              <w:t xml:space="preserve">Pipes and fittings where the code requirements used include such as PVC, stainless steel </w:t>
            </w:r>
            <w:proofErr w:type="gramStart"/>
            <w:r w:rsidRPr="00696EEA">
              <w:rPr>
                <w:rFonts w:asciiTheme="majorHAnsi" w:hAnsiTheme="majorHAnsi" w:cstheme="majorHAnsi"/>
                <w:sz w:val="20"/>
                <w:szCs w:val="20"/>
              </w:rPr>
              <w:t>etc</w:t>
            </w:r>
            <w:proofErr w:type="gramEnd"/>
          </w:p>
          <w:p w14:paraId="66049B59" w14:textId="7A5E7DC9" w:rsidR="00E7471D" w:rsidRPr="00696EEA" w:rsidRDefault="00E7471D" w:rsidP="00E7471D">
            <w:pPr>
              <w:tabs>
                <w:tab w:val="left" w:pos="180"/>
              </w:tabs>
              <w:spacing w:after="120" w:line="276" w:lineRule="auto"/>
              <w:ind w:left="360"/>
              <w:jc w:val="both"/>
              <w:rPr>
                <w:rFonts w:asciiTheme="majorHAnsi" w:hAnsiTheme="majorHAnsi" w:cstheme="majorHAnsi"/>
                <w:sz w:val="20"/>
                <w:szCs w:val="20"/>
              </w:rPr>
            </w:pPr>
            <w:r w:rsidRPr="00696EEA">
              <w:rPr>
                <w:rFonts w:asciiTheme="majorHAnsi" w:hAnsiTheme="majorHAnsi" w:cstheme="majorHAnsi"/>
                <w:sz w:val="20"/>
                <w:szCs w:val="20"/>
              </w:rPr>
              <w:t xml:space="preserve">Joints and connections and its requirements for materials used in joining pipes, solvent cement, mechanical </w:t>
            </w:r>
            <w:proofErr w:type="gramStart"/>
            <w:r w:rsidRPr="00696EEA">
              <w:rPr>
                <w:rFonts w:asciiTheme="majorHAnsi" w:hAnsiTheme="majorHAnsi" w:cstheme="majorHAnsi"/>
                <w:sz w:val="20"/>
                <w:szCs w:val="20"/>
              </w:rPr>
              <w:t>fittings</w:t>
            </w:r>
            <w:proofErr w:type="gramEnd"/>
          </w:p>
          <w:p w14:paraId="79208C78" w14:textId="246A2BBA" w:rsidR="00E7471D" w:rsidRPr="00696EEA" w:rsidRDefault="00E7471D" w:rsidP="00E7471D">
            <w:pPr>
              <w:tabs>
                <w:tab w:val="left" w:pos="180"/>
              </w:tabs>
              <w:spacing w:after="120" w:line="276" w:lineRule="auto"/>
              <w:ind w:left="360"/>
              <w:jc w:val="both"/>
              <w:rPr>
                <w:rFonts w:asciiTheme="majorHAnsi" w:hAnsiTheme="majorHAnsi" w:cstheme="majorHAnsi"/>
                <w:sz w:val="20"/>
                <w:szCs w:val="20"/>
              </w:rPr>
            </w:pPr>
            <w:r w:rsidRPr="00696EEA">
              <w:rPr>
                <w:rFonts w:asciiTheme="majorHAnsi" w:hAnsiTheme="majorHAnsi" w:cstheme="majorHAnsi"/>
                <w:sz w:val="20"/>
                <w:szCs w:val="20"/>
              </w:rPr>
              <w:t xml:space="preserve">Fixtures and appliances such as sinks, toilets etc to ensure standards on their functionality, durability and </w:t>
            </w:r>
            <w:proofErr w:type="gramStart"/>
            <w:r w:rsidRPr="00696EEA">
              <w:rPr>
                <w:rFonts w:asciiTheme="majorHAnsi" w:hAnsiTheme="majorHAnsi" w:cstheme="majorHAnsi"/>
                <w:sz w:val="20"/>
                <w:szCs w:val="20"/>
              </w:rPr>
              <w:t>compatibility</w:t>
            </w:r>
            <w:proofErr w:type="gramEnd"/>
          </w:p>
          <w:p w14:paraId="0E11B884" w14:textId="0F335E43" w:rsidR="00E7471D" w:rsidRPr="00696EEA" w:rsidRDefault="00E7471D" w:rsidP="00E7471D">
            <w:pPr>
              <w:tabs>
                <w:tab w:val="left" w:pos="180"/>
              </w:tabs>
              <w:spacing w:after="120" w:line="276" w:lineRule="auto"/>
              <w:ind w:left="360"/>
              <w:jc w:val="both"/>
              <w:rPr>
                <w:rFonts w:asciiTheme="majorHAnsi" w:hAnsiTheme="majorHAnsi" w:cstheme="majorHAnsi"/>
                <w:sz w:val="20"/>
                <w:szCs w:val="20"/>
              </w:rPr>
            </w:pPr>
            <w:r w:rsidRPr="00696EEA">
              <w:rPr>
                <w:rFonts w:asciiTheme="majorHAnsi" w:hAnsiTheme="majorHAnsi" w:cstheme="majorHAnsi"/>
                <w:sz w:val="20"/>
                <w:szCs w:val="20"/>
              </w:rPr>
              <w:t xml:space="preserve">Water systems and provisions related to water supply systems including pipes, valves and </w:t>
            </w:r>
            <w:proofErr w:type="gramStart"/>
            <w:r w:rsidRPr="00696EEA">
              <w:rPr>
                <w:rFonts w:asciiTheme="majorHAnsi" w:hAnsiTheme="majorHAnsi" w:cstheme="majorHAnsi"/>
                <w:sz w:val="20"/>
                <w:szCs w:val="20"/>
              </w:rPr>
              <w:t>fittings</w:t>
            </w:r>
            <w:proofErr w:type="gramEnd"/>
          </w:p>
          <w:p w14:paraId="51F246AE" w14:textId="58FE16F5" w:rsidR="00E7471D" w:rsidRPr="00696EEA" w:rsidRDefault="00E7471D" w:rsidP="00E7471D">
            <w:pPr>
              <w:tabs>
                <w:tab w:val="left" w:pos="180"/>
              </w:tabs>
              <w:spacing w:after="120" w:line="276" w:lineRule="auto"/>
              <w:ind w:left="360"/>
              <w:jc w:val="both"/>
              <w:rPr>
                <w:rFonts w:asciiTheme="majorHAnsi" w:hAnsiTheme="majorHAnsi" w:cstheme="majorHAnsi"/>
                <w:sz w:val="20"/>
                <w:szCs w:val="20"/>
              </w:rPr>
            </w:pPr>
            <w:r w:rsidRPr="00696EEA">
              <w:rPr>
                <w:rFonts w:asciiTheme="majorHAnsi" w:hAnsiTheme="majorHAnsi" w:cstheme="majorHAnsi"/>
                <w:sz w:val="20"/>
                <w:szCs w:val="20"/>
              </w:rPr>
              <w:t xml:space="preserve">Drainage systems including pipes, traps, gullies </w:t>
            </w:r>
            <w:proofErr w:type="gramStart"/>
            <w:r w:rsidRPr="00696EEA">
              <w:rPr>
                <w:rFonts w:asciiTheme="majorHAnsi" w:hAnsiTheme="majorHAnsi" w:cstheme="majorHAnsi"/>
                <w:sz w:val="20"/>
                <w:szCs w:val="20"/>
              </w:rPr>
              <w:t>etc</w:t>
            </w:r>
            <w:proofErr w:type="gramEnd"/>
          </w:p>
          <w:p w14:paraId="7E5B5F86" w14:textId="2090F63B" w:rsidR="00E7471D" w:rsidRPr="00696EEA" w:rsidRDefault="00E7471D" w:rsidP="00E7471D">
            <w:pPr>
              <w:tabs>
                <w:tab w:val="left" w:pos="180"/>
              </w:tabs>
              <w:spacing w:after="120" w:line="276" w:lineRule="auto"/>
              <w:jc w:val="both"/>
              <w:rPr>
                <w:rFonts w:asciiTheme="majorHAnsi" w:hAnsiTheme="majorHAnsi" w:cstheme="majorHAnsi"/>
                <w:sz w:val="20"/>
                <w:szCs w:val="20"/>
              </w:rPr>
            </w:pPr>
          </w:p>
        </w:tc>
      </w:tr>
    </w:tbl>
    <w:p w14:paraId="698D3C1F" w14:textId="77777777" w:rsidR="00667D28" w:rsidRPr="00696EEA" w:rsidRDefault="00667D28" w:rsidP="00A16B00">
      <w:pPr>
        <w:jc w:val="both"/>
        <w:rPr>
          <w:rFonts w:asciiTheme="majorHAnsi" w:hAnsiTheme="majorHAnsi" w:cstheme="majorHAnsi"/>
          <w:sz w:val="20"/>
          <w:szCs w:val="20"/>
        </w:rPr>
      </w:pPr>
    </w:p>
    <w:p w14:paraId="6A48639A" w14:textId="77777777" w:rsidR="00667D28" w:rsidRPr="00696EEA" w:rsidRDefault="00667D28" w:rsidP="00A16B00">
      <w:pPr>
        <w:jc w:val="both"/>
        <w:rPr>
          <w:rFonts w:asciiTheme="majorHAnsi" w:hAnsiTheme="majorHAnsi" w:cstheme="majorHAnsi"/>
          <w:sz w:val="20"/>
          <w:szCs w:val="20"/>
        </w:rPr>
      </w:pPr>
      <w:r w:rsidRPr="00696EEA">
        <w:rPr>
          <w:rFonts w:asciiTheme="majorHAnsi" w:hAnsiTheme="majorHAnsi" w:cstheme="majorHAnsi"/>
          <w:sz w:val="20"/>
          <w:szCs w:val="20"/>
        </w:rP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67D28" w:rsidRPr="00696EEA" w14:paraId="79BC0A7A" w14:textId="77777777" w:rsidTr="000346B6">
        <w:trPr>
          <w:trHeight w:val="153"/>
          <w:jc w:val="center"/>
        </w:trPr>
        <w:tc>
          <w:tcPr>
            <w:tcW w:w="5000" w:type="pct"/>
            <w:tcBorders>
              <w:top w:val="nil"/>
              <w:left w:val="nil"/>
              <w:bottom w:val="nil"/>
              <w:right w:val="nil"/>
            </w:tcBorders>
            <w:shd w:val="clear" w:color="auto" w:fill="D9E2F3" w:themeFill="accent1" w:themeFillTint="33"/>
          </w:tcPr>
          <w:p w14:paraId="7621EBD3" w14:textId="77777777" w:rsidR="00667D28" w:rsidRPr="00696EEA" w:rsidRDefault="00667D28" w:rsidP="0010479C">
            <w:pPr>
              <w:pStyle w:val="ListParagraph"/>
              <w:numPr>
                <w:ilvl w:val="0"/>
                <w:numId w:val="5"/>
              </w:numPr>
              <w:tabs>
                <w:tab w:val="left" w:pos="180"/>
              </w:tabs>
              <w:spacing w:after="120" w:line="276" w:lineRule="auto"/>
              <w:ind w:left="710"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 xml:space="preserve">Do the following for each building material listed below: </w:t>
            </w:r>
          </w:p>
          <w:p w14:paraId="0E60F88A" w14:textId="77777777" w:rsidR="00667D28" w:rsidRPr="00696EEA" w:rsidRDefault="00667D28" w:rsidP="0010479C">
            <w:pPr>
              <w:pStyle w:val="ListParagraph"/>
              <w:numPr>
                <w:ilvl w:val="1"/>
                <w:numId w:val="4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Identify one property of each building </w:t>
            </w:r>
            <w:proofErr w:type="gramStart"/>
            <w:r w:rsidRPr="00696EEA">
              <w:rPr>
                <w:rFonts w:asciiTheme="majorHAnsi" w:hAnsiTheme="majorHAnsi" w:cstheme="majorHAnsi"/>
                <w:color w:val="262626" w:themeColor="text1" w:themeTint="D9"/>
                <w:sz w:val="20"/>
                <w:szCs w:val="20"/>
              </w:rPr>
              <w:t>material</w:t>
            </w:r>
            <w:proofErr w:type="gramEnd"/>
          </w:p>
          <w:p w14:paraId="392B756A" w14:textId="77777777" w:rsidR="00667D28" w:rsidRPr="00696EEA" w:rsidRDefault="00667D28" w:rsidP="0010479C">
            <w:pPr>
              <w:pStyle w:val="ListParagraph"/>
              <w:numPr>
                <w:ilvl w:val="1"/>
                <w:numId w:val="4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Briefly explain the application of the building material </w:t>
            </w:r>
          </w:p>
          <w:p w14:paraId="53442E96" w14:textId="77777777" w:rsidR="00667D28" w:rsidRPr="00696EEA" w:rsidRDefault="00667D28" w:rsidP="0010479C">
            <w:pPr>
              <w:pStyle w:val="ListParagraph"/>
              <w:numPr>
                <w:ilvl w:val="1"/>
                <w:numId w:val="4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Identify one limitation of the building material</w:t>
            </w:r>
          </w:p>
        </w:tc>
      </w:tr>
      <w:tr w:rsidR="00667D28" w:rsidRPr="00696EEA" w14:paraId="79113E64" w14:textId="77777777" w:rsidTr="000346B6">
        <w:trPr>
          <w:trHeight w:val="74"/>
          <w:jc w:val="center"/>
        </w:trPr>
        <w:tc>
          <w:tcPr>
            <w:tcW w:w="5000" w:type="pct"/>
            <w:tcBorders>
              <w:top w:val="nil"/>
              <w:left w:val="nil"/>
              <w:bottom w:val="nil"/>
              <w:right w:val="nil"/>
            </w:tcBorders>
            <w:shd w:val="clear" w:color="auto" w:fill="auto"/>
          </w:tcPr>
          <w:p w14:paraId="3DEAF04B" w14:textId="77777777" w:rsidR="00667D28" w:rsidRPr="00696EEA" w:rsidRDefault="00667D28" w:rsidP="00A16B00">
            <w:pPr>
              <w:tabs>
                <w:tab w:val="left" w:pos="180"/>
              </w:tabs>
              <w:spacing w:line="276" w:lineRule="auto"/>
              <w:rPr>
                <w:rFonts w:asciiTheme="majorHAnsi" w:hAnsiTheme="majorHAnsi" w:cstheme="majorHAnsi"/>
                <w:color w:val="262626" w:themeColor="text1" w:themeTint="D9"/>
                <w:sz w:val="20"/>
                <w:szCs w:val="20"/>
              </w:rPr>
            </w:pPr>
          </w:p>
        </w:tc>
      </w:tr>
    </w:tbl>
    <w:p w14:paraId="47B8CBBE" w14:textId="77777777" w:rsidR="00667D28" w:rsidRPr="00696EEA" w:rsidRDefault="00667D28" w:rsidP="00A16B00">
      <w:pPr>
        <w:tabs>
          <w:tab w:val="left" w:pos="180"/>
        </w:tabs>
        <w:spacing w:after="120" w:line="276" w:lineRule="auto"/>
        <w:ind w:right="108"/>
        <w:jc w:val="center"/>
        <w:rPr>
          <w:rFonts w:asciiTheme="majorHAnsi" w:hAnsiTheme="majorHAnsi" w:cstheme="majorHAnsi"/>
          <w:b/>
          <w:bCs/>
          <w:color w:val="262626" w:themeColor="text1" w:themeTint="D9"/>
          <w:sz w:val="20"/>
          <w:szCs w:val="20"/>
        </w:rPr>
        <w:sectPr w:rsidR="00667D28" w:rsidRPr="00696EEA" w:rsidSect="00EE55FC">
          <w:footerReference w:type="even" r:id="rId19"/>
          <w:footerReference w:type="default" r:id="rId20"/>
          <w:footerReference w:type="first" r:id="rId21"/>
          <w:pgSz w:w="11906" w:h="16838" w:code="9"/>
          <w:pgMar w:top="1440" w:right="1440" w:bottom="1440" w:left="1440" w:header="567" w:footer="567" w:gutter="0"/>
          <w:cols w:space="708"/>
          <w:docGrid w:linePitch="360"/>
        </w:sectPr>
      </w:pPr>
    </w:p>
    <w:tbl>
      <w:tblPr>
        <w:tblStyle w:val="TableGrid"/>
        <w:tblpPr w:leftFromText="180" w:rightFromText="180" w:horzAnchor="margin" w:tblpY="-720"/>
        <w:tblW w:w="359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695"/>
        <w:gridCol w:w="2836"/>
        <w:gridCol w:w="3119"/>
        <w:gridCol w:w="3402"/>
      </w:tblGrid>
      <w:tr w:rsidR="00667D28" w:rsidRPr="00696EEA" w14:paraId="68FE0476" w14:textId="77777777" w:rsidTr="00CD6859">
        <w:trPr>
          <w:cantSplit/>
          <w:trHeight w:val="56"/>
          <w:tblHeader/>
        </w:trPr>
        <w:tc>
          <w:tcPr>
            <w:tcW w:w="7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76D1BAE" w14:textId="77777777" w:rsidR="00667D28" w:rsidRPr="00696EEA" w:rsidRDefault="00667D28" w:rsidP="00CD6859">
            <w:pPr>
              <w:tabs>
                <w:tab w:val="left" w:pos="180"/>
              </w:tabs>
              <w:spacing w:after="120" w:line="276" w:lineRule="auto"/>
              <w:ind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lastRenderedPageBreak/>
              <w:t>Building Material</w:t>
            </w:r>
          </w:p>
        </w:tc>
        <w:tc>
          <w:tcPr>
            <w:tcW w:w="128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FCBAC04" w14:textId="77777777" w:rsidR="00667D28" w:rsidRPr="00696EEA" w:rsidRDefault="00667D28" w:rsidP="00CD6859">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Properties</w:t>
            </w:r>
          </w:p>
        </w:tc>
        <w:tc>
          <w:tcPr>
            <w:tcW w:w="14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392EC12" w14:textId="77777777" w:rsidR="00667D28" w:rsidRPr="00696EEA" w:rsidRDefault="00667D28" w:rsidP="00CD6859">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Applications</w:t>
            </w:r>
          </w:p>
        </w:tc>
        <w:tc>
          <w:tcPr>
            <w:tcW w:w="15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677477B" w14:textId="77777777" w:rsidR="00667D28" w:rsidRPr="00696EEA" w:rsidRDefault="00667D28" w:rsidP="00CD6859">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Limitations</w:t>
            </w:r>
          </w:p>
        </w:tc>
      </w:tr>
      <w:tr w:rsidR="00667D28" w:rsidRPr="00696EEA" w14:paraId="3207DE4B" w14:textId="77777777" w:rsidTr="00CD6859">
        <w:trPr>
          <w:cantSplit/>
          <w:trHeight w:val="2160"/>
        </w:trPr>
        <w:tc>
          <w:tcPr>
            <w:tcW w:w="7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FE0758" w14:textId="77777777" w:rsidR="00667D28" w:rsidRPr="00696EEA" w:rsidRDefault="00667D28"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Cement</w:t>
            </w:r>
          </w:p>
        </w:tc>
        <w:tc>
          <w:tcPr>
            <w:tcW w:w="128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CBAC0F" w14:textId="60DBBA17" w:rsidR="00667D28" w:rsidRPr="00696EEA" w:rsidRDefault="00031146" w:rsidP="00CD6859">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Cement has fine texture and the ability to retain its volume after it hardens. When mixed with water, cement exhibits both adhesive and cohesive properties that makes it suitable for binding durable solid construction materials. </w:t>
            </w:r>
          </w:p>
        </w:tc>
        <w:tc>
          <w:tcPr>
            <w:tcW w:w="14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B55CB8" w14:textId="76AB3B7E" w:rsidR="00667D28" w:rsidRPr="00696EEA" w:rsidRDefault="00031146" w:rsidP="00CD6859">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cement is commonly used a binder to hold other materials together to create a new product, such as concrete and mortar</w:t>
            </w:r>
          </w:p>
        </w:tc>
        <w:tc>
          <w:tcPr>
            <w:tcW w:w="15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FEB237" w14:textId="67D3E22D" w:rsidR="00667D28" w:rsidRPr="00696EEA" w:rsidRDefault="00031146" w:rsidP="00CD6859">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cement has low tensile strength, low </w:t>
            </w:r>
            <w:proofErr w:type="gramStart"/>
            <w:r w:rsidRPr="00696EEA">
              <w:rPr>
                <w:rFonts w:asciiTheme="majorHAnsi" w:hAnsiTheme="majorHAnsi" w:cstheme="majorHAnsi"/>
                <w:color w:val="262626" w:themeColor="text1" w:themeTint="D9"/>
                <w:sz w:val="20"/>
                <w:szCs w:val="20"/>
                <w:lang w:bidi="en-US"/>
              </w:rPr>
              <w:t>toughness</w:t>
            </w:r>
            <w:proofErr w:type="gramEnd"/>
            <w:r w:rsidRPr="00696EEA">
              <w:rPr>
                <w:rFonts w:asciiTheme="majorHAnsi" w:hAnsiTheme="majorHAnsi" w:cstheme="majorHAnsi"/>
                <w:color w:val="262626" w:themeColor="text1" w:themeTint="D9"/>
                <w:sz w:val="20"/>
                <w:szCs w:val="20"/>
                <w:lang w:bidi="en-US"/>
              </w:rPr>
              <w:t xml:space="preserve"> and long curing time, which is why materials with cement may develop cracks.</w:t>
            </w:r>
          </w:p>
        </w:tc>
      </w:tr>
      <w:tr w:rsidR="00667D28" w:rsidRPr="00696EEA" w14:paraId="0DC0ED0A" w14:textId="77777777" w:rsidTr="00CD6859">
        <w:trPr>
          <w:cantSplit/>
          <w:trHeight w:val="2160"/>
        </w:trPr>
        <w:tc>
          <w:tcPr>
            <w:tcW w:w="7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2E7B5D0" w14:textId="77777777" w:rsidR="00667D28" w:rsidRPr="00696EEA" w:rsidRDefault="00667D28"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Ceramics</w:t>
            </w:r>
          </w:p>
        </w:tc>
        <w:tc>
          <w:tcPr>
            <w:tcW w:w="128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4867C8" w14:textId="7AB01B25" w:rsidR="00667D28" w:rsidRPr="00696EEA" w:rsidRDefault="00031146" w:rsidP="00CD6859">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Ceramics are glassy materials that are produced from a mixture of minerals and water. Ceramics have great density, hardness, are chemical-resistant, and frost-resistant.</w:t>
            </w:r>
          </w:p>
        </w:tc>
        <w:tc>
          <w:tcPr>
            <w:tcW w:w="14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C3EB39" w14:textId="2ED3CD0A" w:rsidR="00667D28" w:rsidRPr="00696EEA" w:rsidRDefault="00031146" w:rsidP="00CD6859">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Most common application of ceramics is being an ingredient to make tiles and glass. Aside from that, ceramics can also be being used as cutting tools, electric </w:t>
            </w:r>
            <w:proofErr w:type="gramStart"/>
            <w:r w:rsidRPr="00696EEA">
              <w:rPr>
                <w:rFonts w:asciiTheme="majorHAnsi" w:hAnsiTheme="majorHAnsi" w:cstheme="majorHAnsi"/>
                <w:color w:val="262626" w:themeColor="text1" w:themeTint="D9"/>
                <w:sz w:val="20"/>
                <w:szCs w:val="20"/>
                <w:lang w:bidi="en-US"/>
              </w:rPr>
              <w:t>insulator</w:t>
            </w:r>
            <w:proofErr w:type="gramEnd"/>
            <w:r w:rsidRPr="00696EEA">
              <w:rPr>
                <w:rFonts w:asciiTheme="majorHAnsi" w:hAnsiTheme="majorHAnsi" w:cstheme="majorHAnsi"/>
                <w:color w:val="262626" w:themeColor="text1" w:themeTint="D9"/>
                <w:sz w:val="20"/>
                <w:szCs w:val="20"/>
                <w:lang w:bidi="en-US"/>
              </w:rPr>
              <w:t xml:space="preserve"> and thermal insulator</w:t>
            </w:r>
          </w:p>
        </w:tc>
        <w:tc>
          <w:tcPr>
            <w:tcW w:w="15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16B010" w14:textId="77777777" w:rsidR="00031146" w:rsidRPr="00696EEA" w:rsidRDefault="00031146" w:rsidP="0003114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when combined with other materials with higher stress, and when subjected to corrosion, problems are likely to happen. Ceramics do not have great ductility and are immensely brittle.</w:t>
            </w:r>
          </w:p>
          <w:p w14:paraId="023386A4" w14:textId="5DD58330" w:rsidR="00667D28" w:rsidRPr="00696EEA" w:rsidRDefault="00667D28" w:rsidP="00031146">
            <w:pPr>
              <w:spacing w:after="120" w:line="276" w:lineRule="auto"/>
              <w:ind w:right="113"/>
              <w:rPr>
                <w:rFonts w:asciiTheme="majorHAnsi" w:hAnsiTheme="majorHAnsi" w:cstheme="majorHAnsi"/>
                <w:color w:val="262626" w:themeColor="text1" w:themeTint="D9"/>
                <w:sz w:val="20"/>
                <w:szCs w:val="20"/>
                <w:lang w:bidi="en-US"/>
              </w:rPr>
            </w:pPr>
          </w:p>
        </w:tc>
      </w:tr>
      <w:tr w:rsidR="00667D28" w:rsidRPr="00696EEA" w14:paraId="6B78AF62" w14:textId="77777777" w:rsidTr="00CD6859">
        <w:trPr>
          <w:cantSplit/>
          <w:trHeight w:val="2160"/>
        </w:trPr>
        <w:tc>
          <w:tcPr>
            <w:tcW w:w="7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D525999" w14:textId="77777777" w:rsidR="00667D28" w:rsidRPr="00696EEA" w:rsidDel="00840A0F" w:rsidRDefault="00667D28" w:rsidP="00CD6859">
            <w:pPr>
              <w:tabs>
                <w:tab w:val="left" w:pos="180"/>
              </w:tabs>
              <w:spacing w:after="120" w:line="276" w:lineRule="auto"/>
              <w:ind w:right="108"/>
              <w:rPr>
                <w:rFonts w:asciiTheme="majorHAnsi" w:hAnsiTheme="majorHAnsi" w:cstheme="majorHAnsi"/>
                <w:sz w:val="20"/>
                <w:szCs w:val="20"/>
              </w:rPr>
            </w:pPr>
            <w:r w:rsidRPr="00696EEA">
              <w:rPr>
                <w:rFonts w:asciiTheme="majorHAnsi" w:hAnsiTheme="majorHAnsi" w:cstheme="majorHAnsi"/>
                <w:color w:val="262626" w:themeColor="text1" w:themeTint="D9"/>
                <w:sz w:val="20"/>
                <w:szCs w:val="20"/>
              </w:rPr>
              <w:t>Concrete</w:t>
            </w:r>
          </w:p>
        </w:tc>
        <w:tc>
          <w:tcPr>
            <w:tcW w:w="128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7E4ECD" w14:textId="54DC4867" w:rsidR="00667D28" w:rsidRPr="00696EEA" w:rsidDel="00840A0F" w:rsidRDefault="00031146" w:rsidP="00CD6859">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By itself, concrete has low tensile strength; thus, it needs reinforcement by steel rods and bars</w:t>
            </w:r>
          </w:p>
        </w:tc>
        <w:tc>
          <w:tcPr>
            <w:tcW w:w="14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DAB51DB" w14:textId="77777777" w:rsidR="00667D28" w:rsidRPr="00696EEA" w:rsidRDefault="00031146" w:rsidP="00CD6859">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Concrete is a widely used construction material for structures like buildings, dams, </w:t>
            </w:r>
            <w:proofErr w:type="gramStart"/>
            <w:r w:rsidRPr="00696EEA">
              <w:rPr>
                <w:rFonts w:asciiTheme="majorHAnsi" w:hAnsiTheme="majorHAnsi" w:cstheme="majorHAnsi"/>
                <w:color w:val="262626" w:themeColor="text1" w:themeTint="D9"/>
                <w:sz w:val="20"/>
                <w:szCs w:val="20"/>
                <w:lang w:bidi="en-US"/>
              </w:rPr>
              <w:t>bridges</w:t>
            </w:r>
            <w:proofErr w:type="gramEnd"/>
            <w:r w:rsidRPr="00696EEA">
              <w:rPr>
                <w:rFonts w:asciiTheme="majorHAnsi" w:hAnsiTheme="majorHAnsi" w:cstheme="majorHAnsi"/>
                <w:color w:val="262626" w:themeColor="text1" w:themeTint="D9"/>
                <w:sz w:val="20"/>
                <w:szCs w:val="20"/>
                <w:lang w:bidi="en-US"/>
              </w:rPr>
              <w:t xml:space="preserve"> and roads.</w:t>
            </w:r>
          </w:p>
          <w:p w14:paraId="66250265" w14:textId="77777777" w:rsidR="00031146" w:rsidRPr="00696EEA" w:rsidRDefault="00031146" w:rsidP="00CD6859">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It is formed from a mixture of crushed gravel, </w:t>
            </w:r>
            <w:proofErr w:type="gramStart"/>
            <w:r w:rsidRPr="00696EEA">
              <w:rPr>
                <w:rFonts w:asciiTheme="majorHAnsi" w:hAnsiTheme="majorHAnsi" w:cstheme="majorHAnsi"/>
                <w:color w:val="262626" w:themeColor="text1" w:themeTint="D9"/>
                <w:sz w:val="20"/>
                <w:szCs w:val="20"/>
                <w:lang w:bidi="en-US"/>
              </w:rPr>
              <w:t>sand</w:t>
            </w:r>
            <w:proofErr w:type="gramEnd"/>
            <w:r w:rsidRPr="00696EEA">
              <w:rPr>
                <w:rFonts w:asciiTheme="majorHAnsi" w:hAnsiTheme="majorHAnsi" w:cstheme="majorHAnsi"/>
                <w:color w:val="262626" w:themeColor="text1" w:themeTint="D9"/>
                <w:sz w:val="20"/>
                <w:szCs w:val="20"/>
                <w:lang w:bidi="en-US"/>
              </w:rPr>
              <w:t xml:space="preserve"> and other aggregates, combined with a binder such as cement.</w:t>
            </w:r>
          </w:p>
          <w:p w14:paraId="34D9C751" w14:textId="77777777" w:rsidR="00031146" w:rsidRPr="00696EEA" w:rsidRDefault="00031146" w:rsidP="0003114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cheapest to purchase and maintain due to its high durability and compressive strength with very minimal maintenance requirements, as concrete materials do not decay, </w:t>
            </w:r>
            <w:proofErr w:type="gramStart"/>
            <w:r w:rsidRPr="00696EEA">
              <w:rPr>
                <w:rFonts w:asciiTheme="majorHAnsi" w:hAnsiTheme="majorHAnsi" w:cstheme="majorHAnsi"/>
                <w:color w:val="262626" w:themeColor="text1" w:themeTint="D9"/>
                <w:sz w:val="20"/>
                <w:szCs w:val="20"/>
                <w:lang w:bidi="en-US"/>
              </w:rPr>
              <w:t>rust</w:t>
            </w:r>
            <w:proofErr w:type="gramEnd"/>
            <w:r w:rsidRPr="00696EEA">
              <w:rPr>
                <w:rFonts w:asciiTheme="majorHAnsi" w:hAnsiTheme="majorHAnsi" w:cstheme="majorHAnsi"/>
                <w:color w:val="262626" w:themeColor="text1" w:themeTint="D9"/>
                <w:sz w:val="20"/>
                <w:szCs w:val="20"/>
                <w:lang w:bidi="en-US"/>
              </w:rPr>
              <w:t xml:space="preserve"> or burn up.</w:t>
            </w:r>
          </w:p>
          <w:p w14:paraId="0DE72699" w14:textId="60702968" w:rsidR="00031146" w:rsidRPr="00696EEA" w:rsidRDefault="00031146" w:rsidP="00CD6859">
            <w:pPr>
              <w:tabs>
                <w:tab w:val="left" w:pos="180"/>
              </w:tabs>
              <w:spacing w:after="120" w:line="276" w:lineRule="auto"/>
              <w:ind w:right="108"/>
              <w:rPr>
                <w:rFonts w:asciiTheme="majorHAnsi" w:hAnsiTheme="majorHAnsi" w:cstheme="majorHAnsi"/>
                <w:color w:val="262626" w:themeColor="text1" w:themeTint="D9"/>
                <w:sz w:val="20"/>
                <w:szCs w:val="20"/>
              </w:rPr>
            </w:pPr>
          </w:p>
        </w:tc>
        <w:tc>
          <w:tcPr>
            <w:tcW w:w="15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513C06" w14:textId="095C3826" w:rsidR="00667D28" w:rsidRPr="00696EEA" w:rsidRDefault="00031146" w:rsidP="00CD6859">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It is also prone to cracking and has low ductility</w:t>
            </w:r>
          </w:p>
        </w:tc>
      </w:tr>
      <w:tr w:rsidR="00667D28" w:rsidRPr="00696EEA" w14:paraId="5FC036C1" w14:textId="77777777" w:rsidTr="00CD6859">
        <w:trPr>
          <w:cantSplit/>
          <w:trHeight w:val="2160"/>
        </w:trPr>
        <w:tc>
          <w:tcPr>
            <w:tcW w:w="7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FED3086" w14:textId="77777777" w:rsidR="00667D28" w:rsidRPr="00696EEA" w:rsidRDefault="00667D28"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Glass</w:t>
            </w:r>
          </w:p>
        </w:tc>
        <w:tc>
          <w:tcPr>
            <w:tcW w:w="128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EB2295" w14:textId="5FD1B7BD" w:rsidR="00667D28" w:rsidRPr="00696EEA" w:rsidRDefault="00031146" w:rsidP="0003114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Glass is generally made from mixtures of sand and silicates. Glass is an excellent building material for its transparency, being dustproof, waterproof, and rust resistant.</w:t>
            </w:r>
          </w:p>
        </w:tc>
        <w:tc>
          <w:tcPr>
            <w:tcW w:w="14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5906A0" w14:textId="77777777" w:rsidR="00667D28" w:rsidRPr="00696EEA" w:rsidRDefault="00031146" w:rsidP="0003114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When used in structures, glass tends to make the interior look </w:t>
            </w:r>
            <w:proofErr w:type="gramStart"/>
            <w:r w:rsidRPr="00696EEA">
              <w:rPr>
                <w:rFonts w:asciiTheme="majorHAnsi" w:hAnsiTheme="majorHAnsi" w:cstheme="majorHAnsi"/>
                <w:color w:val="262626" w:themeColor="text1" w:themeTint="D9"/>
                <w:sz w:val="20"/>
                <w:szCs w:val="20"/>
                <w:lang w:bidi="en-US"/>
              </w:rPr>
              <w:t>big</w:t>
            </w:r>
            <w:proofErr w:type="gramEnd"/>
            <w:r w:rsidRPr="00696EEA">
              <w:rPr>
                <w:rFonts w:asciiTheme="majorHAnsi" w:hAnsiTheme="majorHAnsi" w:cstheme="majorHAnsi"/>
                <w:color w:val="262626" w:themeColor="text1" w:themeTint="D9"/>
                <w:sz w:val="20"/>
                <w:szCs w:val="20"/>
                <w:lang w:bidi="en-US"/>
              </w:rPr>
              <w:t xml:space="preserve"> and it helps in reducing the building’s dead load.</w:t>
            </w:r>
          </w:p>
          <w:p w14:paraId="21601BBE" w14:textId="77777777" w:rsidR="00031146" w:rsidRPr="00696EEA" w:rsidRDefault="00031146" w:rsidP="0003114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the function of glass varies from being used for windows, to doors and skylights. More modern designs in the industry now use glass for flooring and wall structures. </w:t>
            </w:r>
          </w:p>
          <w:p w14:paraId="0B5E7350" w14:textId="0BBE90D9" w:rsidR="00031146" w:rsidRPr="00696EEA" w:rsidRDefault="00031146" w:rsidP="00031146">
            <w:pPr>
              <w:spacing w:after="120" w:line="276" w:lineRule="auto"/>
              <w:ind w:right="113"/>
              <w:rPr>
                <w:rFonts w:asciiTheme="majorHAnsi" w:hAnsiTheme="majorHAnsi" w:cstheme="majorHAnsi"/>
                <w:color w:val="262626" w:themeColor="text1" w:themeTint="D9"/>
                <w:sz w:val="20"/>
                <w:szCs w:val="20"/>
                <w:lang w:bidi="en-US"/>
              </w:rPr>
            </w:pPr>
          </w:p>
        </w:tc>
        <w:tc>
          <w:tcPr>
            <w:tcW w:w="15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DEF9F9" w14:textId="77777777" w:rsidR="00031146" w:rsidRPr="00696EEA" w:rsidRDefault="00031146" w:rsidP="0003114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Although it is very brittle, certain technologies have made measures to increase glass’s ability to resist deformation brought about by its load.</w:t>
            </w:r>
          </w:p>
          <w:p w14:paraId="2AE9A087" w14:textId="0B82B178" w:rsidR="00667D28" w:rsidRPr="00696EEA" w:rsidRDefault="00667D28" w:rsidP="00CD6859">
            <w:pPr>
              <w:spacing w:after="120" w:line="276" w:lineRule="auto"/>
              <w:ind w:right="113"/>
              <w:rPr>
                <w:rFonts w:asciiTheme="majorHAnsi" w:hAnsiTheme="majorHAnsi" w:cstheme="majorHAnsi"/>
                <w:color w:val="262626" w:themeColor="text1" w:themeTint="D9"/>
                <w:sz w:val="20"/>
                <w:szCs w:val="20"/>
              </w:rPr>
            </w:pPr>
          </w:p>
        </w:tc>
      </w:tr>
      <w:tr w:rsidR="00667D28" w:rsidRPr="00696EEA" w14:paraId="39FCC71A" w14:textId="77777777" w:rsidTr="00CD6859">
        <w:trPr>
          <w:cantSplit/>
          <w:trHeight w:val="2160"/>
        </w:trPr>
        <w:tc>
          <w:tcPr>
            <w:tcW w:w="7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C01708A" w14:textId="77777777" w:rsidR="00667D28" w:rsidRPr="00696EEA" w:rsidRDefault="00667D28"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Plaster</w:t>
            </w:r>
          </w:p>
        </w:tc>
        <w:tc>
          <w:tcPr>
            <w:tcW w:w="128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CFD3C4" w14:textId="38F37246" w:rsidR="00667D28" w:rsidRPr="00696EEA" w:rsidRDefault="00031146" w:rsidP="00CD6859">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Plaster is an artificially created building material mainly from clay, </w:t>
            </w:r>
            <w:proofErr w:type="gramStart"/>
            <w:r w:rsidRPr="00696EEA">
              <w:rPr>
                <w:rFonts w:asciiTheme="majorHAnsi" w:hAnsiTheme="majorHAnsi" w:cstheme="majorHAnsi"/>
                <w:color w:val="262626" w:themeColor="text1" w:themeTint="D9"/>
                <w:sz w:val="20"/>
                <w:szCs w:val="20"/>
                <w:lang w:bidi="en-US"/>
              </w:rPr>
              <w:t>limestone</w:t>
            </w:r>
            <w:proofErr w:type="gramEnd"/>
            <w:r w:rsidRPr="00696EEA">
              <w:rPr>
                <w:rFonts w:asciiTheme="majorHAnsi" w:hAnsiTheme="majorHAnsi" w:cstheme="majorHAnsi"/>
                <w:color w:val="262626" w:themeColor="text1" w:themeTint="D9"/>
                <w:sz w:val="20"/>
                <w:szCs w:val="20"/>
                <w:lang w:bidi="en-US"/>
              </w:rPr>
              <w:t xml:space="preserve"> or cement</w:t>
            </w:r>
          </w:p>
        </w:tc>
        <w:tc>
          <w:tcPr>
            <w:tcW w:w="14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9B5DB0" w14:textId="77777777" w:rsidR="00667D28" w:rsidRPr="00696EEA" w:rsidRDefault="00031146" w:rsidP="00CD6859">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Initially, it comes as a form of a powder and is mixed in water when to be used. It becomes a slimy paste that is applied quickly (since hardens quickly as well) as a protective or decorative layer for walls and ceilings.</w:t>
            </w:r>
          </w:p>
          <w:p w14:paraId="72FE8C87" w14:textId="516611D6" w:rsidR="00031146" w:rsidRPr="00696EEA" w:rsidRDefault="00031146"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Plaster is used for walls and ceilings since it has weather resistant properties (water, dust resistant) and it is highly adhesive.</w:t>
            </w:r>
          </w:p>
        </w:tc>
        <w:tc>
          <w:tcPr>
            <w:tcW w:w="15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AB080E" w14:textId="77777777" w:rsidR="007C393C" w:rsidRPr="00696EEA" w:rsidRDefault="007C393C" w:rsidP="007C393C">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Plaster walls and ceilings do come at a steep price, and installation and maintenance are usually challenging.</w:t>
            </w:r>
          </w:p>
          <w:p w14:paraId="67441594" w14:textId="2AE8B66C" w:rsidR="00667D28" w:rsidRPr="00696EEA" w:rsidRDefault="00667D28" w:rsidP="00CD6859">
            <w:pPr>
              <w:spacing w:after="120" w:line="276" w:lineRule="auto"/>
              <w:ind w:right="113"/>
              <w:rPr>
                <w:rFonts w:asciiTheme="majorHAnsi" w:hAnsiTheme="majorHAnsi" w:cstheme="majorHAnsi"/>
                <w:color w:val="262626" w:themeColor="text1" w:themeTint="D9"/>
                <w:sz w:val="20"/>
                <w:szCs w:val="20"/>
              </w:rPr>
            </w:pPr>
          </w:p>
        </w:tc>
      </w:tr>
      <w:tr w:rsidR="00667D28" w:rsidRPr="00696EEA" w14:paraId="7C175008" w14:textId="77777777" w:rsidTr="00CD6859">
        <w:trPr>
          <w:cantSplit/>
          <w:trHeight w:val="2160"/>
        </w:trPr>
        <w:tc>
          <w:tcPr>
            <w:tcW w:w="7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16EFF59" w14:textId="77777777" w:rsidR="00667D28" w:rsidRPr="00696EEA" w:rsidRDefault="00667D28"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Portland cement mortar</w:t>
            </w:r>
          </w:p>
        </w:tc>
        <w:tc>
          <w:tcPr>
            <w:tcW w:w="128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7F630E" w14:textId="77777777" w:rsidR="00667D28" w:rsidRPr="00696EEA" w:rsidRDefault="007C393C" w:rsidP="00CD6859">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Mortar is a paste mixture of sand, a binder (</w:t>
            </w:r>
            <w:proofErr w:type="gramStart"/>
            <w:r w:rsidRPr="00696EEA">
              <w:rPr>
                <w:rFonts w:asciiTheme="majorHAnsi" w:hAnsiTheme="majorHAnsi" w:cstheme="majorHAnsi"/>
                <w:color w:val="262626" w:themeColor="text1" w:themeTint="D9"/>
                <w:sz w:val="20"/>
                <w:szCs w:val="20"/>
                <w:lang w:bidi="en-US"/>
              </w:rPr>
              <w:t>e.g.</w:t>
            </w:r>
            <w:proofErr w:type="gramEnd"/>
            <w:r w:rsidRPr="00696EEA">
              <w:rPr>
                <w:rFonts w:asciiTheme="majorHAnsi" w:hAnsiTheme="majorHAnsi" w:cstheme="majorHAnsi"/>
                <w:color w:val="262626" w:themeColor="text1" w:themeTint="D9"/>
                <w:sz w:val="20"/>
                <w:szCs w:val="20"/>
                <w:lang w:bidi="en-US"/>
              </w:rPr>
              <w:t xml:space="preserve"> cement) and water that when applied and hardens</w:t>
            </w:r>
          </w:p>
          <w:p w14:paraId="0A1DC2D4" w14:textId="0F07BF85" w:rsidR="007C393C" w:rsidRPr="00696EEA" w:rsidRDefault="007C393C" w:rsidP="00CD6859">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highly durable, quick drying type of mortar</w:t>
            </w:r>
          </w:p>
        </w:tc>
        <w:tc>
          <w:tcPr>
            <w:tcW w:w="14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5BF88B" w14:textId="515ABB3F" w:rsidR="007C393C" w:rsidRPr="00696EEA" w:rsidRDefault="007C393C" w:rsidP="007C393C">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used in brick, block and stone masonry </w:t>
            </w:r>
            <w:proofErr w:type="gramStart"/>
            <w:r w:rsidRPr="00696EEA">
              <w:rPr>
                <w:rFonts w:asciiTheme="majorHAnsi" w:hAnsiTheme="majorHAnsi" w:cstheme="majorHAnsi"/>
                <w:color w:val="262626" w:themeColor="text1" w:themeTint="D9"/>
                <w:sz w:val="20"/>
                <w:szCs w:val="20"/>
                <w:lang w:bidi="en-US"/>
              </w:rPr>
              <w:t>construction</w:t>
            </w:r>
            <w:proofErr w:type="gramEnd"/>
          </w:p>
          <w:p w14:paraId="0015E5BE" w14:textId="3D0A11DC" w:rsidR="007C393C" w:rsidRPr="00696EEA" w:rsidRDefault="007C393C" w:rsidP="007C393C">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Binding bricks, stones, and other building blocks</w:t>
            </w:r>
          </w:p>
          <w:p w14:paraId="631B6118" w14:textId="77777777" w:rsidR="007C393C" w:rsidRPr="00696EEA" w:rsidRDefault="007C393C" w:rsidP="007C393C">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Filling and sealing the gaps between bricks, stones, and other concrete masonry </w:t>
            </w:r>
            <w:proofErr w:type="gramStart"/>
            <w:r w:rsidRPr="00696EEA">
              <w:rPr>
                <w:rFonts w:asciiTheme="majorHAnsi" w:hAnsiTheme="majorHAnsi" w:cstheme="majorHAnsi"/>
                <w:color w:val="262626" w:themeColor="text1" w:themeTint="D9"/>
                <w:sz w:val="20"/>
                <w:szCs w:val="20"/>
                <w:lang w:bidi="en-US"/>
              </w:rPr>
              <w:t>units</w:t>
            </w:r>
            <w:proofErr w:type="gramEnd"/>
          </w:p>
          <w:p w14:paraId="2C68C2F8" w14:textId="77777777" w:rsidR="007C393C" w:rsidRPr="00696EEA" w:rsidRDefault="007C393C" w:rsidP="007C393C">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lastRenderedPageBreak/>
              <w:t xml:space="preserve">Spreading evenly the load and weight of the </w:t>
            </w:r>
            <w:proofErr w:type="gramStart"/>
            <w:r w:rsidRPr="00696EEA">
              <w:rPr>
                <w:rFonts w:asciiTheme="majorHAnsi" w:hAnsiTheme="majorHAnsi" w:cstheme="majorHAnsi"/>
                <w:color w:val="262626" w:themeColor="text1" w:themeTint="D9"/>
                <w:sz w:val="20"/>
                <w:szCs w:val="20"/>
                <w:lang w:bidi="en-US"/>
              </w:rPr>
              <w:t>aforementioned building</w:t>
            </w:r>
            <w:proofErr w:type="gramEnd"/>
            <w:r w:rsidRPr="00696EEA">
              <w:rPr>
                <w:rFonts w:asciiTheme="majorHAnsi" w:hAnsiTheme="majorHAnsi" w:cstheme="majorHAnsi"/>
                <w:color w:val="262626" w:themeColor="text1" w:themeTint="D9"/>
                <w:sz w:val="20"/>
                <w:szCs w:val="20"/>
                <w:lang w:bidi="en-US"/>
              </w:rPr>
              <w:t xml:space="preserve"> blocks</w:t>
            </w:r>
          </w:p>
          <w:p w14:paraId="4A0C5EC3" w14:textId="77777777" w:rsidR="007C393C" w:rsidRPr="00696EEA" w:rsidRDefault="007C393C" w:rsidP="007C393C">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Adding decoration</w:t>
            </w:r>
          </w:p>
          <w:p w14:paraId="34FA14E9" w14:textId="75A2C2BE" w:rsidR="00667D28" w:rsidRPr="00696EEA" w:rsidRDefault="00667D28" w:rsidP="007C393C">
            <w:pPr>
              <w:spacing w:after="120" w:line="276" w:lineRule="auto"/>
              <w:ind w:right="113"/>
              <w:rPr>
                <w:rFonts w:asciiTheme="majorHAnsi" w:hAnsiTheme="majorHAnsi" w:cstheme="majorHAnsi"/>
                <w:color w:val="262626" w:themeColor="text1" w:themeTint="D9"/>
                <w:sz w:val="20"/>
                <w:szCs w:val="20"/>
                <w:lang w:bidi="en-US"/>
              </w:rPr>
            </w:pPr>
          </w:p>
        </w:tc>
        <w:tc>
          <w:tcPr>
            <w:tcW w:w="15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017D57" w14:textId="77777777" w:rsidR="007C393C" w:rsidRPr="00696EEA" w:rsidRDefault="007C393C" w:rsidP="007C393C">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lastRenderedPageBreak/>
              <w:t>It is limited to be mixed with sand and water only.</w:t>
            </w:r>
          </w:p>
          <w:p w14:paraId="7934DD36" w14:textId="3B2C7140" w:rsidR="00667D28" w:rsidRPr="00696EEA" w:rsidRDefault="00667D28" w:rsidP="007C393C">
            <w:pPr>
              <w:spacing w:after="120" w:line="276" w:lineRule="auto"/>
              <w:ind w:right="108"/>
              <w:rPr>
                <w:rFonts w:asciiTheme="majorHAnsi" w:hAnsiTheme="majorHAnsi" w:cstheme="majorHAnsi"/>
                <w:color w:val="262626" w:themeColor="text1" w:themeTint="D9"/>
                <w:sz w:val="20"/>
                <w:szCs w:val="20"/>
                <w:lang w:bidi="en-US"/>
              </w:rPr>
            </w:pPr>
          </w:p>
        </w:tc>
      </w:tr>
      <w:tr w:rsidR="00667D28" w:rsidRPr="00696EEA" w14:paraId="6759AD73" w14:textId="77777777" w:rsidTr="00CD6859">
        <w:trPr>
          <w:cantSplit/>
          <w:trHeight w:val="2160"/>
        </w:trPr>
        <w:tc>
          <w:tcPr>
            <w:tcW w:w="7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5664702" w14:textId="77777777" w:rsidR="00667D28" w:rsidRPr="00696EEA" w:rsidRDefault="00667D28"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Lime mortar</w:t>
            </w:r>
          </w:p>
        </w:tc>
        <w:tc>
          <w:tcPr>
            <w:tcW w:w="128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5A83CB" w14:textId="77777777" w:rsidR="00667D28" w:rsidRPr="00696EEA" w:rsidRDefault="007C393C" w:rsidP="00CD6859">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has the ability to withstand normal </w:t>
            </w:r>
            <w:proofErr w:type="gramStart"/>
            <w:r w:rsidRPr="00696EEA">
              <w:rPr>
                <w:rFonts w:asciiTheme="majorHAnsi" w:hAnsiTheme="majorHAnsi" w:cstheme="majorHAnsi"/>
                <w:color w:val="262626" w:themeColor="text1" w:themeTint="D9"/>
                <w:sz w:val="20"/>
                <w:szCs w:val="20"/>
                <w:lang w:bidi="en-US"/>
              </w:rPr>
              <w:t>movement</w:t>
            </w:r>
            <w:proofErr w:type="gramEnd"/>
          </w:p>
          <w:p w14:paraId="267EE6C7" w14:textId="77777777" w:rsidR="007C393C" w:rsidRPr="00696EEA" w:rsidRDefault="007C393C" w:rsidP="007C393C">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hardens slowly and is less adhesive than Portland cement mortar.</w:t>
            </w:r>
          </w:p>
          <w:p w14:paraId="3E4D32DC" w14:textId="0EABAD9F" w:rsidR="007C393C" w:rsidRPr="00696EEA" w:rsidRDefault="007C393C" w:rsidP="00CD6859">
            <w:pPr>
              <w:spacing w:after="120" w:line="276" w:lineRule="auto"/>
              <w:ind w:right="113"/>
              <w:rPr>
                <w:rFonts w:asciiTheme="majorHAnsi" w:hAnsiTheme="majorHAnsi" w:cstheme="majorHAnsi"/>
                <w:color w:val="262626" w:themeColor="text1" w:themeTint="D9"/>
                <w:sz w:val="20"/>
                <w:szCs w:val="20"/>
              </w:rPr>
            </w:pPr>
          </w:p>
        </w:tc>
        <w:tc>
          <w:tcPr>
            <w:tcW w:w="14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8991721" w14:textId="77777777" w:rsidR="007C393C" w:rsidRPr="00696EEA" w:rsidRDefault="007C393C" w:rsidP="007C393C">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used in brick, block and stone masonry </w:t>
            </w:r>
            <w:proofErr w:type="gramStart"/>
            <w:r w:rsidRPr="00696EEA">
              <w:rPr>
                <w:rFonts w:asciiTheme="majorHAnsi" w:hAnsiTheme="majorHAnsi" w:cstheme="majorHAnsi"/>
                <w:color w:val="262626" w:themeColor="text1" w:themeTint="D9"/>
                <w:sz w:val="20"/>
                <w:szCs w:val="20"/>
                <w:lang w:bidi="en-US"/>
              </w:rPr>
              <w:t>construction</w:t>
            </w:r>
            <w:proofErr w:type="gramEnd"/>
          </w:p>
          <w:p w14:paraId="3C32461E" w14:textId="2B201381" w:rsidR="00667D28" w:rsidRPr="00696EEA" w:rsidRDefault="00667D28" w:rsidP="00CD6859">
            <w:pPr>
              <w:tabs>
                <w:tab w:val="left" w:pos="180"/>
              </w:tabs>
              <w:spacing w:after="120" w:line="276" w:lineRule="auto"/>
              <w:ind w:right="108"/>
              <w:rPr>
                <w:rFonts w:asciiTheme="majorHAnsi" w:hAnsiTheme="majorHAnsi" w:cstheme="majorHAnsi"/>
                <w:color w:val="262626" w:themeColor="text1" w:themeTint="D9"/>
                <w:sz w:val="20"/>
                <w:szCs w:val="20"/>
              </w:rPr>
            </w:pPr>
          </w:p>
        </w:tc>
        <w:tc>
          <w:tcPr>
            <w:tcW w:w="15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223BB7" w14:textId="20AC8EE8" w:rsidR="00667D28" w:rsidRPr="00696EEA" w:rsidRDefault="007C393C" w:rsidP="00CD6859">
            <w:pPr>
              <w:tabs>
                <w:tab w:val="left" w:pos="180"/>
              </w:tabs>
              <w:spacing w:after="120" w:line="276" w:lineRule="auto"/>
              <w:ind w:right="113"/>
              <w:jc w:val="both"/>
              <w:rPr>
                <w:rFonts w:asciiTheme="majorHAnsi" w:hAnsiTheme="majorHAnsi" w:cstheme="majorHAnsi"/>
                <w:color w:val="262626" w:themeColor="text1" w:themeTint="D9"/>
                <w:sz w:val="20"/>
                <w:szCs w:val="20"/>
              </w:rPr>
            </w:pPr>
            <w:proofErr w:type="gramStart"/>
            <w:r w:rsidRPr="00696EEA">
              <w:rPr>
                <w:rFonts w:asciiTheme="majorHAnsi" w:hAnsiTheme="majorHAnsi" w:cstheme="majorHAnsi"/>
                <w:color w:val="262626" w:themeColor="text1" w:themeTint="D9"/>
                <w:sz w:val="20"/>
                <w:szCs w:val="20"/>
                <w:lang w:bidi="en-US"/>
              </w:rPr>
              <w:t>has the ability to</w:t>
            </w:r>
            <w:proofErr w:type="gramEnd"/>
            <w:r w:rsidRPr="00696EEA">
              <w:rPr>
                <w:rFonts w:asciiTheme="majorHAnsi" w:hAnsiTheme="majorHAnsi" w:cstheme="majorHAnsi"/>
                <w:color w:val="262626" w:themeColor="text1" w:themeTint="D9"/>
                <w:sz w:val="20"/>
                <w:szCs w:val="20"/>
                <w:lang w:bidi="en-US"/>
              </w:rPr>
              <w:t xml:space="preserve"> withstand normal movement without excessive cracking or debonding and has enhanced durability</w:t>
            </w:r>
          </w:p>
        </w:tc>
      </w:tr>
      <w:tr w:rsidR="00667D28" w:rsidRPr="00696EEA" w14:paraId="1323162D" w14:textId="77777777" w:rsidTr="00CD6859">
        <w:trPr>
          <w:cantSplit/>
          <w:trHeight w:val="2160"/>
        </w:trPr>
        <w:tc>
          <w:tcPr>
            <w:tcW w:w="7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6600A0A" w14:textId="77777777" w:rsidR="00667D28" w:rsidRPr="00696EEA" w:rsidRDefault="00667D28"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Paint</w:t>
            </w:r>
          </w:p>
        </w:tc>
        <w:tc>
          <w:tcPr>
            <w:tcW w:w="128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DABC3A" w14:textId="2B238CF1" w:rsidR="00667D28" w:rsidRPr="00696EEA" w:rsidRDefault="007C393C"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paint is easy to apply to walls and is also quick drying. On the other hand, it is also prone to dirt, dust and regular wear and tear.</w:t>
            </w:r>
          </w:p>
        </w:tc>
        <w:tc>
          <w:tcPr>
            <w:tcW w:w="14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B563E4" w14:textId="2C253BF8" w:rsidR="00667D28" w:rsidRPr="00696EEA" w:rsidRDefault="007C393C"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used as coating for walls, </w:t>
            </w:r>
            <w:proofErr w:type="gramStart"/>
            <w:r w:rsidRPr="00696EEA">
              <w:rPr>
                <w:rFonts w:asciiTheme="majorHAnsi" w:hAnsiTheme="majorHAnsi" w:cstheme="majorHAnsi"/>
                <w:color w:val="262626" w:themeColor="text1" w:themeTint="D9"/>
                <w:sz w:val="20"/>
                <w:szCs w:val="20"/>
                <w:lang w:bidi="en-US"/>
              </w:rPr>
              <w:t>flooring</w:t>
            </w:r>
            <w:proofErr w:type="gramEnd"/>
            <w:r w:rsidRPr="00696EEA">
              <w:rPr>
                <w:rFonts w:asciiTheme="majorHAnsi" w:hAnsiTheme="majorHAnsi" w:cstheme="majorHAnsi"/>
                <w:color w:val="262626" w:themeColor="text1" w:themeTint="D9"/>
                <w:sz w:val="20"/>
                <w:szCs w:val="20"/>
                <w:lang w:bidi="en-US"/>
              </w:rPr>
              <w:t xml:space="preserve"> and other surfaces. These surfaces are painted to make them weather resistant (water, </w:t>
            </w:r>
            <w:proofErr w:type="gramStart"/>
            <w:r w:rsidRPr="00696EEA">
              <w:rPr>
                <w:rFonts w:asciiTheme="majorHAnsi" w:hAnsiTheme="majorHAnsi" w:cstheme="majorHAnsi"/>
                <w:color w:val="262626" w:themeColor="text1" w:themeTint="D9"/>
                <w:sz w:val="20"/>
                <w:szCs w:val="20"/>
                <w:lang w:bidi="en-US"/>
              </w:rPr>
              <w:t>heat</w:t>
            </w:r>
            <w:proofErr w:type="gramEnd"/>
            <w:r w:rsidRPr="00696EEA">
              <w:rPr>
                <w:rFonts w:asciiTheme="majorHAnsi" w:hAnsiTheme="majorHAnsi" w:cstheme="majorHAnsi"/>
                <w:color w:val="262626" w:themeColor="text1" w:themeTint="D9"/>
                <w:sz w:val="20"/>
                <w:szCs w:val="20"/>
                <w:lang w:bidi="en-US"/>
              </w:rPr>
              <w:t xml:space="preserve"> and corrosion resistant). Paint is also used for aesthetic purposes.</w:t>
            </w:r>
          </w:p>
        </w:tc>
        <w:tc>
          <w:tcPr>
            <w:tcW w:w="15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B26034" w14:textId="77777777" w:rsidR="007C393C" w:rsidRPr="00696EEA" w:rsidRDefault="007C393C" w:rsidP="007C393C">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surfaces are usually repainted to maintain the paint’s protective and decorative properties.</w:t>
            </w:r>
          </w:p>
          <w:p w14:paraId="11D0D25E" w14:textId="59086909" w:rsidR="00667D28" w:rsidRPr="00696EEA" w:rsidRDefault="00667D28" w:rsidP="00CD6859">
            <w:pPr>
              <w:spacing w:after="120" w:line="276" w:lineRule="auto"/>
              <w:ind w:right="113"/>
              <w:rPr>
                <w:rFonts w:asciiTheme="majorHAnsi" w:hAnsiTheme="majorHAnsi" w:cstheme="majorHAnsi"/>
                <w:color w:val="262626" w:themeColor="text1" w:themeTint="D9"/>
                <w:sz w:val="20"/>
                <w:szCs w:val="20"/>
              </w:rPr>
            </w:pPr>
          </w:p>
        </w:tc>
      </w:tr>
      <w:tr w:rsidR="00667D28" w:rsidRPr="00696EEA" w14:paraId="5834EF44" w14:textId="77777777" w:rsidTr="00CD6859">
        <w:trPr>
          <w:cantSplit/>
          <w:trHeight w:val="2160"/>
        </w:trPr>
        <w:tc>
          <w:tcPr>
            <w:tcW w:w="7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4166E66" w14:textId="77777777" w:rsidR="00667D28" w:rsidRPr="00696EEA" w:rsidRDefault="00667D28"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Epoxy</w:t>
            </w:r>
          </w:p>
        </w:tc>
        <w:tc>
          <w:tcPr>
            <w:tcW w:w="128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F437EC" w14:textId="053CF2B4" w:rsidR="00667D28" w:rsidRPr="00696EEA" w:rsidRDefault="007C393C" w:rsidP="00CD6859">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Epoxy resin is a material used as an adhesive </w:t>
            </w:r>
            <w:proofErr w:type="gramStart"/>
            <w:r w:rsidRPr="00696EEA">
              <w:rPr>
                <w:rFonts w:asciiTheme="majorHAnsi" w:hAnsiTheme="majorHAnsi" w:cstheme="majorHAnsi"/>
                <w:color w:val="262626" w:themeColor="text1" w:themeTint="D9"/>
                <w:sz w:val="20"/>
                <w:szCs w:val="20"/>
                <w:lang w:bidi="en-US"/>
              </w:rPr>
              <w:t>ingredient  as</w:t>
            </w:r>
            <w:proofErr w:type="gramEnd"/>
            <w:r w:rsidRPr="00696EEA">
              <w:rPr>
                <w:rFonts w:asciiTheme="majorHAnsi" w:hAnsiTheme="majorHAnsi" w:cstheme="majorHAnsi"/>
                <w:color w:val="262626" w:themeColor="text1" w:themeTint="D9"/>
                <w:sz w:val="20"/>
                <w:szCs w:val="20"/>
                <w:lang w:bidi="en-US"/>
              </w:rPr>
              <w:t xml:space="preserve"> it binds to various substrates and surfaces</w:t>
            </w:r>
          </w:p>
        </w:tc>
        <w:tc>
          <w:tcPr>
            <w:tcW w:w="14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4F836D" w14:textId="77777777" w:rsidR="00667D28" w:rsidRPr="00696EEA" w:rsidRDefault="007C393C" w:rsidP="00CD6859">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rPr>
              <w:t xml:space="preserve">Used for </w:t>
            </w:r>
            <w:r w:rsidRPr="00696EEA">
              <w:rPr>
                <w:rFonts w:asciiTheme="majorHAnsi" w:hAnsiTheme="majorHAnsi" w:cstheme="majorHAnsi"/>
                <w:color w:val="262626" w:themeColor="text1" w:themeTint="D9"/>
                <w:sz w:val="20"/>
                <w:szCs w:val="20"/>
                <w:lang w:bidi="en-US"/>
              </w:rPr>
              <w:t xml:space="preserve">plastics, paints, coatings, primers and </w:t>
            </w:r>
            <w:proofErr w:type="gramStart"/>
            <w:r w:rsidRPr="00696EEA">
              <w:rPr>
                <w:rFonts w:asciiTheme="majorHAnsi" w:hAnsiTheme="majorHAnsi" w:cstheme="majorHAnsi"/>
                <w:color w:val="262626" w:themeColor="text1" w:themeTint="D9"/>
                <w:sz w:val="20"/>
                <w:szCs w:val="20"/>
                <w:lang w:bidi="en-US"/>
              </w:rPr>
              <w:t>sealers</w:t>
            </w:r>
            <w:proofErr w:type="gramEnd"/>
          </w:p>
          <w:p w14:paraId="7C71D56B" w14:textId="77777777" w:rsidR="007C393C" w:rsidRPr="00696EEA" w:rsidRDefault="007C393C" w:rsidP="007C393C">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It can be used as an electrical insulator or a structural sealant, and it is usually corrosion resistant (resistant to chemicals and other solvents). </w:t>
            </w:r>
          </w:p>
          <w:p w14:paraId="31FD37EC" w14:textId="3370237C" w:rsidR="007C393C" w:rsidRPr="00696EEA" w:rsidRDefault="007C393C" w:rsidP="00CD6859">
            <w:pPr>
              <w:tabs>
                <w:tab w:val="left" w:pos="180"/>
              </w:tabs>
              <w:spacing w:after="120" w:line="276" w:lineRule="auto"/>
              <w:ind w:right="108"/>
              <w:rPr>
                <w:rFonts w:asciiTheme="majorHAnsi" w:hAnsiTheme="majorHAnsi" w:cstheme="majorHAnsi"/>
                <w:color w:val="262626" w:themeColor="text1" w:themeTint="D9"/>
                <w:sz w:val="20"/>
                <w:szCs w:val="20"/>
              </w:rPr>
            </w:pPr>
          </w:p>
        </w:tc>
        <w:tc>
          <w:tcPr>
            <w:tcW w:w="15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865844" w14:textId="77777777" w:rsidR="007C393C" w:rsidRPr="00696EEA" w:rsidRDefault="007C393C" w:rsidP="007C393C">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it emits toxic fumes, creating a health hazard to workers. It also not quick drying, meaning it takes a long time for epoxy to completely harden.</w:t>
            </w:r>
          </w:p>
          <w:p w14:paraId="5F764B55" w14:textId="0311D789" w:rsidR="00667D28" w:rsidRPr="00696EEA" w:rsidRDefault="00667D28" w:rsidP="00CD6859">
            <w:pPr>
              <w:spacing w:after="120" w:line="276" w:lineRule="auto"/>
              <w:ind w:right="113"/>
              <w:rPr>
                <w:rFonts w:asciiTheme="majorHAnsi" w:hAnsiTheme="majorHAnsi" w:cstheme="majorHAnsi"/>
                <w:color w:val="262626" w:themeColor="text1" w:themeTint="D9"/>
                <w:sz w:val="20"/>
                <w:szCs w:val="20"/>
              </w:rPr>
            </w:pPr>
          </w:p>
        </w:tc>
      </w:tr>
    </w:tbl>
    <w:p w14:paraId="01CBF96B" w14:textId="77777777" w:rsidR="00667D28" w:rsidRPr="00696EEA" w:rsidRDefault="00667D28" w:rsidP="00A16B00">
      <w:pPr>
        <w:spacing w:after="120" w:line="276" w:lineRule="auto"/>
        <w:rPr>
          <w:rFonts w:asciiTheme="majorHAnsi" w:hAnsiTheme="majorHAnsi" w:cstheme="majorHAnsi"/>
          <w:sz w:val="20"/>
          <w:szCs w:val="20"/>
        </w:rPr>
      </w:pPr>
    </w:p>
    <w:p w14:paraId="092C3F10" w14:textId="77777777" w:rsidR="00667D28" w:rsidRPr="00696EEA" w:rsidRDefault="00667D28" w:rsidP="0010479C">
      <w:pPr>
        <w:pStyle w:val="ListParagraph"/>
        <w:numPr>
          <w:ilvl w:val="0"/>
          <w:numId w:val="44"/>
        </w:numPr>
        <w:spacing w:after="120" w:line="276" w:lineRule="auto"/>
        <w:ind w:right="108"/>
        <w:contextualSpacing w:val="0"/>
        <w:jc w:val="both"/>
        <w:rPr>
          <w:rFonts w:asciiTheme="majorHAnsi" w:hAnsiTheme="majorHAnsi" w:cstheme="majorHAnsi"/>
          <w:color w:val="262626" w:themeColor="text1" w:themeTint="D9"/>
          <w:sz w:val="20"/>
          <w:szCs w:val="20"/>
        </w:rPr>
        <w:sectPr w:rsidR="00667D28" w:rsidRPr="00696EEA" w:rsidSect="00EE55FC">
          <w:pgSz w:w="16838" w:h="11906" w:orient="landscape" w:code="9"/>
          <w:pgMar w:top="720" w:right="720" w:bottom="720" w:left="720" w:header="567" w:footer="567" w:gutter="0"/>
          <w:cols w:space="708"/>
          <w:docGrid w:linePitch="360"/>
        </w:sectPr>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67D28" w:rsidRPr="00696EEA" w14:paraId="59EEB4A9" w14:textId="77777777" w:rsidTr="000346B6">
        <w:trPr>
          <w:trHeight w:val="153"/>
          <w:jc w:val="center"/>
        </w:trPr>
        <w:tc>
          <w:tcPr>
            <w:tcW w:w="5000" w:type="pct"/>
            <w:tcBorders>
              <w:top w:val="nil"/>
              <w:left w:val="nil"/>
              <w:bottom w:val="nil"/>
              <w:right w:val="nil"/>
            </w:tcBorders>
            <w:shd w:val="clear" w:color="auto" w:fill="D9E2F3" w:themeFill="accent1" w:themeFillTint="33"/>
          </w:tcPr>
          <w:p w14:paraId="017BFD58"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 xml:space="preserve">Do the following for each building product listed below: </w:t>
            </w:r>
          </w:p>
          <w:p w14:paraId="0CB2C9BE" w14:textId="77777777" w:rsidR="00667D28" w:rsidRPr="00696EEA" w:rsidRDefault="00667D28" w:rsidP="0010479C">
            <w:pPr>
              <w:pStyle w:val="ListParagraph"/>
              <w:numPr>
                <w:ilvl w:val="1"/>
                <w:numId w:val="45"/>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Identify one property of each building </w:t>
            </w:r>
            <w:proofErr w:type="gramStart"/>
            <w:r w:rsidRPr="00696EEA">
              <w:rPr>
                <w:rFonts w:asciiTheme="majorHAnsi" w:hAnsiTheme="majorHAnsi" w:cstheme="majorHAnsi"/>
                <w:color w:val="262626" w:themeColor="text1" w:themeTint="D9"/>
                <w:sz w:val="20"/>
                <w:szCs w:val="20"/>
              </w:rPr>
              <w:t>product</w:t>
            </w:r>
            <w:proofErr w:type="gramEnd"/>
          </w:p>
          <w:p w14:paraId="41F22BC2" w14:textId="77777777" w:rsidR="00667D28" w:rsidRPr="00696EEA" w:rsidRDefault="00667D28" w:rsidP="0010479C">
            <w:pPr>
              <w:pStyle w:val="ListParagraph"/>
              <w:numPr>
                <w:ilvl w:val="1"/>
                <w:numId w:val="45"/>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Briefly explain the application of the building product </w:t>
            </w:r>
          </w:p>
          <w:p w14:paraId="02859696" w14:textId="77777777" w:rsidR="00667D28" w:rsidRPr="00696EEA" w:rsidRDefault="00667D28" w:rsidP="0010479C">
            <w:pPr>
              <w:pStyle w:val="ListParagraph"/>
              <w:numPr>
                <w:ilvl w:val="1"/>
                <w:numId w:val="45"/>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Identify one limitation of the building product</w:t>
            </w:r>
          </w:p>
        </w:tc>
      </w:tr>
      <w:tr w:rsidR="00667D28" w:rsidRPr="00696EEA" w14:paraId="451FBCEA" w14:textId="77777777" w:rsidTr="000346B6">
        <w:trPr>
          <w:trHeight w:val="74"/>
          <w:jc w:val="center"/>
        </w:trPr>
        <w:tc>
          <w:tcPr>
            <w:tcW w:w="5000" w:type="pct"/>
            <w:tcBorders>
              <w:top w:val="nil"/>
              <w:left w:val="nil"/>
              <w:bottom w:val="nil"/>
              <w:right w:val="nil"/>
            </w:tcBorders>
            <w:shd w:val="clear" w:color="auto" w:fill="auto"/>
          </w:tcPr>
          <w:p w14:paraId="35958BC4" w14:textId="77777777" w:rsidR="00667D28" w:rsidRPr="00696EEA" w:rsidRDefault="00667D28" w:rsidP="00A16B00">
            <w:pPr>
              <w:tabs>
                <w:tab w:val="left" w:pos="180"/>
              </w:tabs>
              <w:spacing w:line="276" w:lineRule="auto"/>
              <w:rPr>
                <w:rFonts w:asciiTheme="majorHAnsi" w:hAnsiTheme="majorHAnsi" w:cstheme="majorHAnsi"/>
                <w:color w:val="262626" w:themeColor="text1" w:themeTint="D9"/>
                <w:sz w:val="20"/>
                <w:szCs w:val="20"/>
              </w:rPr>
            </w:pPr>
          </w:p>
        </w:tc>
      </w:tr>
    </w:tbl>
    <w:p w14:paraId="72EB71DF" w14:textId="77777777" w:rsidR="00667D28" w:rsidRPr="00696EEA" w:rsidRDefault="00667D28" w:rsidP="00A16B00">
      <w:pPr>
        <w:tabs>
          <w:tab w:val="left" w:pos="180"/>
        </w:tabs>
        <w:spacing w:after="120" w:line="276" w:lineRule="auto"/>
        <w:ind w:right="108"/>
        <w:jc w:val="center"/>
        <w:rPr>
          <w:rFonts w:asciiTheme="majorHAnsi" w:hAnsiTheme="majorHAnsi" w:cstheme="majorHAnsi"/>
          <w:b/>
          <w:bCs/>
          <w:color w:val="262626" w:themeColor="text1" w:themeTint="D9"/>
          <w:sz w:val="20"/>
          <w:szCs w:val="20"/>
        </w:rPr>
        <w:sectPr w:rsidR="00667D28" w:rsidRPr="00696EEA" w:rsidSect="00EE55FC">
          <w:pgSz w:w="11906" w:h="16838" w:code="9"/>
          <w:pgMar w:top="1440" w:right="1440" w:bottom="1440" w:left="1440" w:header="567" w:footer="567"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79"/>
        <w:gridCol w:w="4404"/>
        <w:gridCol w:w="4404"/>
        <w:gridCol w:w="4395"/>
        <w:gridCol w:w="6"/>
      </w:tblGrid>
      <w:tr w:rsidR="00667D28" w:rsidRPr="00696EEA" w14:paraId="654D61DF" w14:textId="77777777" w:rsidTr="00182166">
        <w:trPr>
          <w:gridAfter w:val="1"/>
          <w:wAfter w:w="2" w:type="pct"/>
          <w:cantSplit/>
          <w:trHeight w:val="56"/>
          <w:tblHeader/>
          <w:jc w:val="center"/>
        </w:trPr>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D7C7B6F" w14:textId="77777777" w:rsidR="00667D28" w:rsidRPr="00696EEA" w:rsidRDefault="00667D28" w:rsidP="00A16B00">
            <w:pPr>
              <w:tabs>
                <w:tab w:val="left" w:pos="180"/>
              </w:tabs>
              <w:spacing w:after="120" w:line="276" w:lineRule="auto"/>
              <w:ind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lastRenderedPageBreak/>
              <w:t>Building Product</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B98423E" w14:textId="77777777" w:rsidR="00667D28" w:rsidRPr="00696EEA" w:rsidRDefault="00667D28" w:rsidP="00A16B00">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Properties</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B321419" w14:textId="77777777" w:rsidR="00667D28" w:rsidRPr="00696EEA" w:rsidRDefault="00667D28" w:rsidP="00A16B00">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Application</w:t>
            </w:r>
          </w:p>
        </w:tc>
        <w:tc>
          <w:tcPr>
            <w:tcW w:w="14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B39D92D" w14:textId="77777777" w:rsidR="00667D28" w:rsidRPr="00696EEA" w:rsidRDefault="00667D28" w:rsidP="00A16B00">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Limitations</w:t>
            </w:r>
          </w:p>
        </w:tc>
      </w:tr>
      <w:tr w:rsidR="00667D28" w:rsidRPr="00696EEA" w14:paraId="532420E5" w14:textId="77777777" w:rsidTr="000346B6">
        <w:trPr>
          <w:gridAfter w:val="1"/>
          <w:wAfter w:w="2" w:type="pct"/>
          <w:cantSplit/>
          <w:trHeight w:val="2160"/>
          <w:jc w:val="center"/>
        </w:trPr>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B08FA3"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Sawn timber</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CC5A9C" w14:textId="0BEB7C5B" w:rsidR="00667D28" w:rsidRPr="00696EEA" w:rsidRDefault="00854F3D" w:rsidP="000346B6">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provides tension resistance and high elasticity, making timber able to absorb and dissipate shock loads.</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909C5F" w14:textId="77777777" w:rsidR="00854F3D" w:rsidRPr="00696EEA" w:rsidRDefault="00854F3D" w:rsidP="00854F3D">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minimises carbon footprint since timber production has low carbon dioxide emissions and low energy consumption.</w:t>
            </w:r>
          </w:p>
          <w:p w14:paraId="3C2B8954" w14:textId="167675C4" w:rsidR="00667D28" w:rsidRPr="00696EEA" w:rsidRDefault="00667D28" w:rsidP="000346B6">
            <w:pPr>
              <w:spacing w:after="120" w:line="276" w:lineRule="auto"/>
              <w:ind w:right="113"/>
              <w:rPr>
                <w:rFonts w:asciiTheme="majorHAnsi" w:hAnsiTheme="majorHAnsi" w:cstheme="majorHAnsi"/>
                <w:color w:val="262626" w:themeColor="text1" w:themeTint="D9"/>
                <w:sz w:val="20"/>
                <w:szCs w:val="20"/>
              </w:rPr>
            </w:pPr>
          </w:p>
        </w:tc>
        <w:tc>
          <w:tcPr>
            <w:tcW w:w="14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768DA2" w14:textId="6BE72EDE" w:rsidR="00667D28" w:rsidRPr="00696EEA" w:rsidRDefault="00854F3D" w:rsidP="000346B6">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timber only has a limited load capacity, as well as low thermal conductivity and poor sound insulation. Also, wood is also prone to rotting and termite and borer attack if not maintained properly</w:t>
            </w:r>
          </w:p>
        </w:tc>
      </w:tr>
      <w:tr w:rsidR="00667D28" w:rsidRPr="00696EEA" w14:paraId="34F0DF9D" w14:textId="77777777" w:rsidTr="000346B6">
        <w:trPr>
          <w:cantSplit/>
          <w:trHeight w:val="2160"/>
          <w:jc w:val="center"/>
        </w:trPr>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0ECF01"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‘Massive’ or cross laminated timber (CLT)</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27744B" w14:textId="77777777" w:rsidR="00667D28" w:rsidRPr="00696EEA" w:rsidRDefault="00854F3D" w:rsidP="000346B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it is more stable, and its mechanical properties are less variable than other engineered </w:t>
            </w:r>
            <w:proofErr w:type="gramStart"/>
            <w:r w:rsidRPr="00696EEA">
              <w:rPr>
                <w:rFonts w:asciiTheme="majorHAnsi" w:hAnsiTheme="majorHAnsi" w:cstheme="majorHAnsi"/>
                <w:color w:val="262626" w:themeColor="text1" w:themeTint="D9"/>
                <w:sz w:val="20"/>
                <w:szCs w:val="20"/>
                <w:lang w:bidi="en-US"/>
              </w:rPr>
              <w:t>wood</w:t>
            </w:r>
            <w:proofErr w:type="gramEnd"/>
          </w:p>
          <w:p w14:paraId="08C3A575" w14:textId="28A56186" w:rsidR="00854F3D" w:rsidRPr="00696EEA" w:rsidRDefault="00854F3D" w:rsidP="000346B6">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its high density and good thermal properties</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FA3FE6" w14:textId="77777777" w:rsidR="00854F3D" w:rsidRPr="00696EEA" w:rsidRDefault="00854F3D" w:rsidP="00854F3D">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suitable to be used as floor slabs, beams, </w:t>
            </w:r>
            <w:proofErr w:type="gramStart"/>
            <w:r w:rsidRPr="00696EEA">
              <w:rPr>
                <w:rFonts w:asciiTheme="majorHAnsi" w:hAnsiTheme="majorHAnsi" w:cstheme="majorHAnsi"/>
                <w:color w:val="262626" w:themeColor="text1" w:themeTint="D9"/>
                <w:sz w:val="20"/>
                <w:szCs w:val="20"/>
                <w:lang w:bidi="en-US"/>
              </w:rPr>
              <w:t>columns</w:t>
            </w:r>
            <w:proofErr w:type="gramEnd"/>
            <w:r w:rsidRPr="00696EEA">
              <w:rPr>
                <w:rFonts w:asciiTheme="majorHAnsi" w:hAnsiTheme="majorHAnsi" w:cstheme="majorHAnsi"/>
                <w:color w:val="262626" w:themeColor="text1" w:themeTint="D9"/>
                <w:sz w:val="20"/>
                <w:szCs w:val="20"/>
                <w:lang w:bidi="en-US"/>
              </w:rPr>
              <w:t xml:space="preserve"> and shear/loading bearing walls. </w:t>
            </w:r>
          </w:p>
          <w:p w14:paraId="6759F3FF" w14:textId="10F7D0EB" w:rsidR="00667D28" w:rsidRPr="00696EEA" w:rsidRDefault="00854F3D" w:rsidP="000346B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Because engineered woods are manufactured, they can be processed to meet particular specifications, designs and needs, making them more versatile than solid </w:t>
            </w:r>
            <w:proofErr w:type="gramStart"/>
            <w:r w:rsidRPr="00696EEA">
              <w:rPr>
                <w:rFonts w:asciiTheme="majorHAnsi" w:hAnsiTheme="majorHAnsi" w:cstheme="majorHAnsi"/>
                <w:color w:val="262626" w:themeColor="text1" w:themeTint="D9"/>
                <w:sz w:val="20"/>
                <w:szCs w:val="20"/>
                <w:lang w:bidi="en-US"/>
              </w:rPr>
              <w:t>woods</w:t>
            </w:r>
            <w:proofErr w:type="gramEnd"/>
          </w:p>
          <w:p w14:paraId="37AAC7BE" w14:textId="00F26471" w:rsidR="00854F3D" w:rsidRPr="00696EEA" w:rsidRDefault="00854F3D" w:rsidP="000346B6">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they can be made to be more durable and to last longer through manufacturing them to become resistant to water, rotting and termites</w:t>
            </w:r>
          </w:p>
        </w:tc>
        <w:tc>
          <w:tcPr>
            <w:tcW w:w="143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32E6B5" w14:textId="4FC968A6" w:rsidR="00854F3D" w:rsidRPr="00696EEA" w:rsidRDefault="00854F3D" w:rsidP="00854F3D">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can be costly and has poor sound </w:t>
            </w:r>
            <w:proofErr w:type="gramStart"/>
            <w:r w:rsidRPr="00696EEA">
              <w:rPr>
                <w:rFonts w:asciiTheme="majorHAnsi" w:hAnsiTheme="majorHAnsi" w:cstheme="majorHAnsi"/>
                <w:color w:val="262626" w:themeColor="text1" w:themeTint="D9"/>
                <w:sz w:val="20"/>
                <w:szCs w:val="20"/>
                <w:lang w:bidi="en-US"/>
              </w:rPr>
              <w:t>insulation</w:t>
            </w:r>
            <w:proofErr w:type="gramEnd"/>
          </w:p>
          <w:p w14:paraId="3E2EE850" w14:textId="21D5DAAD" w:rsidR="00854F3D" w:rsidRPr="00696EEA" w:rsidRDefault="00854F3D" w:rsidP="00854F3D">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as binding engineered wood requires use of toxic adhesives, creating health risks. They are also heavier and denser compared to natural wood, making them difficult to handle and install.</w:t>
            </w:r>
          </w:p>
          <w:p w14:paraId="63F7CFEF" w14:textId="2E95A6DB" w:rsidR="00667D28" w:rsidRPr="00696EEA" w:rsidRDefault="00667D28" w:rsidP="000346B6">
            <w:pPr>
              <w:spacing w:after="120" w:line="276" w:lineRule="auto"/>
              <w:ind w:right="113"/>
              <w:rPr>
                <w:rFonts w:asciiTheme="majorHAnsi" w:hAnsiTheme="majorHAnsi" w:cstheme="majorHAnsi"/>
                <w:color w:val="262626" w:themeColor="text1" w:themeTint="D9"/>
                <w:sz w:val="20"/>
                <w:szCs w:val="20"/>
              </w:rPr>
            </w:pPr>
          </w:p>
        </w:tc>
      </w:tr>
      <w:tr w:rsidR="00667D28" w:rsidRPr="00696EEA" w14:paraId="442AA0BE" w14:textId="77777777" w:rsidTr="000346B6">
        <w:trPr>
          <w:cantSplit/>
          <w:trHeight w:val="2160"/>
          <w:jc w:val="center"/>
        </w:trPr>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7BF5112"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Plasterboard</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B1626E" w14:textId="2D09B70C" w:rsidR="00667D28" w:rsidRPr="00696EEA" w:rsidRDefault="00854F3D" w:rsidP="000346B6">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is a panel made of calcium sulphate dihydrate</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CEB21F" w14:textId="77777777" w:rsidR="00667D28" w:rsidRPr="00696EEA" w:rsidRDefault="00854F3D" w:rsidP="000346B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used to make interior ceilings, partitions, and walls. Plasterboards are installed in structures to meet regulations for fire protection, thermal efficiency, and acoustic </w:t>
            </w:r>
            <w:proofErr w:type="gramStart"/>
            <w:r w:rsidRPr="00696EEA">
              <w:rPr>
                <w:rFonts w:asciiTheme="majorHAnsi" w:hAnsiTheme="majorHAnsi" w:cstheme="majorHAnsi"/>
                <w:color w:val="262626" w:themeColor="text1" w:themeTint="D9"/>
                <w:sz w:val="20"/>
                <w:szCs w:val="20"/>
                <w:lang w:bidi="en-US"/>
              </w:rPr>
              <w:t>purposes</w:t>
            </w:r>
            <w:proofErr w:type="gramEnd"/>
          </w:p>
          <w:p w14:paraId="509446D9" w14:textId="77777777" w:rsidR="00854F3D" w:rsidRPr="00696EEA" w:rsidRDefault="00854F3D" w:rsidP="00854F3D">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provide a smooth finish to be decorated for aesthetic purposes of the interior of the building. They are also reasonably priced, have low environmental impact and are even fire-resistant and water-resistant.</w:t>
            </w:r>
          </w:p>
          <w:p w14:paraId="32A28E66" w14:textId="77777777" w:rsidR="00854F3D" w:rsidRPr="00696EEA" w:rsidRDefault="00854F3D" w:rsidP="00854F3D">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applying plaster over the drywall to increase its resistance against tough impact.</w:t>
            </w:r>
          </w:p>
          <w:p w14:paraId="5749EDED" w14:textId="22EBB64B" w:rsidR="00854F3D" w:rsidRPr="00696EEA" w:rsidRDefault="00854F3D" w:rsidP="000346B6">
            <w:pPr>
              <w:spacing w:after="120" w:line="276" w:lineRule="auto"/>
              <w:ind w:right="113"/>
              <w:rPr>
                <w:rFonts w:asciiTheme="majorHAnsi" w:hAnsiTheme="majorHAnsi" w:cstheme="majorHAnsi"/>
                <w:color w:val="262626" w:themeColor="text1" w:themeTint="D9"/>
                <w:sz w:val="20"/>
                <w:szCs w:val="20"/>
              </w:rPr>
            </w:pPr>
          </w:p>
        </w:tc>
        <w:tc>
          <w:tcPr>
            <w:tcW w:w="143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3EF431" w14:textId="749F13BF" w:rsidR="00667D28" w:rsidRPr="00696EEA" w:rsidRDefault="00854F3D" w:rsidP="000346B6">
            <w:pPr>
              <w:tabs>
                <w:tab w:val="left" w:pos="180"/>
              </w:tabs>
              <w:spacing w:after="120" w:line="276" w:lineRule="auto"/>
              <w:ind w:right="113"/>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plasterboards tend be very brittle and easy to crack or break. Plasterboard is also not suitable to be used in areas that frequently get wet or moist because of its low resistance against water. Using it in bathrooms and high-moisture rooms can cause severe damage on this component</w:t>
            </w:r>
          </w:p>
        </w:tc>
      </w:tr>
      <w:tr w:rsidR="00667D28" w:rsidRPr="00696EEA" w14:paraId="1A9B22C5" w14:textId="77777777" w:rsidTr="000346B6">
        <w:trPr>
          <w:cantSplit/>
          <w:trHeight w:val="2160"/>
          <w:jc w:val="center"/>
        </w:trPr>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65618F"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Structural steel</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3806CC" w14:textId="77777777" w:rsidR="00667D28" w:rsidRPr="00696EEA" w:rsidRDefault="00854F3D" w:rsidP="000346B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Steel is flexible and can easily adapt to being assembled with other building </w:t>
            </w:r>
            <w:proofErr w:type="gramStart"/>
            <w:r w:rsidRPr="00696EEA">
              <w:rPr>
                <w:rFonts w:asciiTheme="majorHAnsi" w:hAnsiTheme="majorHAnsi" w:cstheme="majorHAnsi"/>
                <w:color w:val="262626" w:themeColor="text1" w:themeTint="D9"/>
                <w:sz w:val="20"/>
                <w:szCs w:val="20"/>
                <w:lang w:bidi="en-US"/>
              </w:rPr>
              <w:t>materials</w:t>
            </w:r>
            <w:proofErr w:type="gramEnd"/>
          </w:p>
          <w:p w14:paraId="1414F8A2" w14:textId="38698A84" w:rsidR="00854F3D" w:rsidRPr="00696EEA" w:rsidRDefault="00854F3D" w:rsidP="000346B6">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high tensile strength, </w:t>
            </w:r>
            <w:proofErr w:type="gramStart"/>
            <w:r w:rsidRPr="00696EEA">
              <w:rPr>
                <w:rFonts w:asciiTheme="majorHAnsi" w:hAnsiTheme="majorHAnsi" w:cstheme="majorHAnsi"/>
                <w:color w:val="262626" w:themeColor="text1" w:themeTint="D9"/>
                <w:sz w:val="20"/>
                <w:szCs w:val="20"/>
                <w:lang w:bidi="en-US"/>
              </w:rPr>
              <w:t>hardness</w:t>
            </w:r>
            <w:proofErr w:type="gramEnd"/>
            <w:r w:rsidRPr="00696EEA">
              <w:rPr>
                <w:rFonts w:asciiTheme="majorHAnsi" w:hAnsiTheme="majorHAnsi" w:cstheme="majorHAnsi"/>
                <w:color w:val="262626" w:themeColor="text1" w:themeTint="D9"/>
                <w:sz w:val="20"/>
                <w:szCs w:val="20"/>
                <w:lang w:bidi="en-US"/>
              </w:rPr>
              <w:t xml:space="preserve"> and degree of toughness</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211C07" w14:textId="77777777" w:rsidR="00667D28" w:rsidRPr="00696EEA" w:rsidRDefault="00854F3D" w:rsidP="000346B6">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used building materials used together with concrete to produce long-lasting </w:t>
            </w:r>
            <w:proofErr w:type="gramStart"/>
            <w:r w:rsidRPr="00696EEA">
              <w:rPr>
                <w:rFonts w:asciiTheme="majorHAnsi" w:hAnsiTheme="majorHAnsi" w:cstheme="majorHAnsi"/>
                <w:color w:val="262626" w:themeColor="text1" w:themeTint="D9"/>
                <w:sz w:val="20"/>
                <w:szCs w:val="20"/>
                <w:lang w:bidi="en-US"/>
              </w:rPr>
              <w:t>structures</w:t>
            </w:r>
            <w:proofErr w:type="gramEnd"/>
          </w:p>
          <w:p w14:paraId="3B3D1441" w14:textId="77777777" w:rsidR="00854F3D" w:rsidRPr="00696EEA" w:rsidRDefault="00854F3D" w:rsidP="00854F3D">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usually used for channels, beams, </w:t>
            </w:r>
            <w:proofErr w:type="gramStart"/>
            <w:r w:rsidRPr="00696EEA">
              <w:rPr>
                <w:rFonts w:asciiTheme="majorHAnsi" w:hAnsiTheme="majorHAnsi" w:cstheme="majorHAnsi"/>
                <w:color w:val="262626" w:themeColor="text1" w:themeTint="D9"/>
                <w:sz w:val="20"/>
                <w:szCs w:val="20"/>
                <w:lang w:bidi="en-US"/>
              </w:rPr>
              <w:t>plates</w:t>
            </w:r>
            <w:proofErr w:type="gramEnd"/>
            <w:r w:rsidRPr="00696EEA">
              <w:rPr>
                <w:rFonts w:asciiTheme="majorHAnsi" w:hAnsiTheme="majorHAnsi" w:cstheme="majorHAnsi"/>
                <w:color w:val="262626" w:themeColor="text1" w:themeTint="D9"/>
                <w:sz w:val="20"/>
                <w:szCs w:val="20"/>
                <w:lang w:bidi="en-US"/>
              </w:rPr>
              <w:t xml:space="preserve"> and angles. </w:t>
            </w:r>
          </w:p>
          <w:p w14:paraId="274074DB" w14:textId="02F8F355" w:rsidR="00854F3D" w:rsidRPr="00696EEA" w:rsidRDefault="00854F3D" w:rsidP="000346B6">
            <w:pPr>
              <w:spacing w:after="120" w:line="276" w:lineRule="auto"/>
              <w:ind w:right="113"/>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steel can withhold ecological phenomenon such as thunderstorms, earthquakes, and cyclones</w:t>
            </w:r>
          </w:p>
        </w:tc>
        <w:tc>
          <w:tcPr>
            <w:tcW w:w="143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087234" w14:textId="77777777" w:rsidR="00854F3D" w:rsidRPr="00696EEA" w:rsidRDefault="00854F3D" w:rsidP="00854F3D">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structural steel is expensive to maintain due to its being prone to corrosion (rust). It also loses its properties when exposed to higher temperatures and experiences a high expansion rate in changing temperatures. </w:t>
            </w:r>
          </w:p>
          <w:p w14:paraId="5B95BDB1" w14:textId="1A672BCF" w:rsidR="00667D28" w:rsidRPr="00696EEA" w:rsidRDefault="00667D28" w:rsidP="000346B6">
            <w:pPr>
              <w:tabs>
                <w:tab w:val="left" w:pos="180"/>
              </w:tabs>
              <w:spacing w:after="120" w:line="276" w:lineRule="auto"/>
              <w:ind w:right="113"/>
              <w:jc w:val="both"/>
              <w:rPr>
                <w:rFonts w:asciiTheme="majorHAnsi" w:hAnsiTheme="majorHAnsi" w:cstheme="majorHAnsi"/>
                <w:color w:val="262626" w:themeColor="text1" w:themeTint="D9"/>
                <w:sz w:val="20"/>
                <w:szCs w:val="20"/>
              </w:rPr>
            </w:pPr>
          </w:p>
        </w:tc>
      </w:tr>
    </w:tbl>
    <w:p w14:paraId="4C918F85" w14:textId="77777777" w:rsidR="00667D28" w:rsidRPr="00696EEA" w:rsidRDefault="00667D28" w:rsidP="00A16B00">
      <w:pPr>
        <w:spacing w:after="120" w:line="276" w:lineRule="auto"/>
        <w:rPr>
          <w:rFonts w:asciiTheme="majorHAnsi" w:hAnsiTheme="majorHAnsi" w:cstheme="majorHAnsi"/>
          <w:sz w:val="20"/>
          <w:szCs w:val="20"/>
        </w:rPr>
      </w:pPr>
    </w:p>
    <w:p w14:paraId="073BC4C0" w14:textId="77777777" w:rsidR="00667D28" w:rsidRPr="00696EEA" w:rsidRDefault="00667D28" w:rsidP="0010479C">
      <w:pPr>
        <w:pStyle w:val="ListParagraph"/>
        <w:numPr>
          <w:ilvl w:val="0"/>
          <w:numId w:val="44"/>
        </w:numPr>
        <w:tabs>
          <w:tab w:val="left" w:pos="180"/>
        </w:tabs>
        <w:spacing w:after="120" w:line="276" w:lineRule="auto"/>
        <w:ind w:right="91"/>
        <w:contextualSpacing w:val="0"/>
        <w:jc w:val="both"/>
        <w:rPr>
          <w:rFonts w:asciiTheme="majorHAnsi" w:hAnsiTheme="majorHAnsi" w:cstheme="majorHAnsi"/>
          <w:color w:val="262626" w:themeColor="text1" w:themeTint="D9"/>
          <w:sz w:val="20"/>
          <w:szCs w:val="20"/>
        </w:rPr>
        <w:sectPr w:rsidR="00667D28" w:rsidRPr="00696EEA" w:rsidSect="00EE55FC">
          <w:pgSz w:w="16838" w:h="11906" w:orient="landscape" w:code="9"/>
          <w:pgMar w:top="720" w:right="720" w:bottom="720" w:left="720" w:header="567" w:footer="567" w:gutter="0"/>
          <w:cols w:space="708"/>
          <w:docGrid w:linePitch="360"/>
        </w:sectPr>
      </w:pPr>
    </w:p>
    <w:tbl>
      <w:tblPr>
        <w:tblStyle w:val="TableGrid"/>
        <w:tblW w:w="499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27"/>
        <w:gridCol w:w="4421"/>
        <w:gridCol w:w="2481"/>
        <w:gridCol w:w="1939"/>
        <w:gridCol w:w="4424"/>
      </w:tblGrid>
      <w:tr w:rsidR="00667D28" w:rsidRPr="00696EEA" w14:paraId="7D6B0D22" w14:textId="77777777" w:rsidTr="00854F3D">
        <w:trPr>
          <w:gridAfter w:val="2"/>
          <w:wAfter w:w="2067" w:type="pct"/>
          <w:trHeight w:val="153"/>
          <w:jc w:val="center"/>
        </w:trPr>
        <w:tc>
          <w:tcPr>
            <w:tcW w:w="2933" w:type="pct"/>
            <w:gridSpan w:val="3"/>
            <w:tcBorders>
              <w:top w:val="nil"/>
              <w:left w:val="nil"/>
              <w:bottom w:val="nil"/>
              <w:right w:val="nil"/>
            </w:tcBorders>
            <w:shd w:val="clear" w:color="auto" w:fill="D9E2F3" w:themeFill="accent1" w:themeFillTint="33"/>
          </w:tcPr>
          <w:p w14:paraId="1AF7AEA7"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 xml:space="preserve">Do the following for each component of a structure in construction listed below: </w:t>
            </w:r>
          </w:p>
          <w:p w14:paraId="2AF3F949" w14:textId="77777777" w:rsidR="00667D28" w:rsidRPr="00696EEA" w:rsidRDefault="00667D28" w:rsidP="0010479C">
            <w:pPr>
              <w:pStyle w:val="ListParagraph"/>
              <w:numPr>
                <w:ilvl w:val="0"/>
                <w:numId w:val="46"/>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Identify one property of each </w:t>
            </w:r>
            <w:proofErr w:type="gramStart"/>
            <w:r w:rsidRPr="00696EEA">
              <w:rPr>
                <w:rFonts w:asciiTheme="majorHAnsi" w:hAnsiTheme="majorHAnsi" w:cstheme="majorHAnsi"/>
                <w:color w:val="262626" w:themeColor="text1" w:themeTint="D9"/>
                <w:sz w:val="20"/>
                <w:szCs w:val="20"/>
              </w:rPr>
              <w:t>component</w:t>
            </w:r>
            <w:proofErr w:type="gramEnd"/>
          </w:p>
          <w:p w14:paraId="6CAF3D55" w14:textId="77777777" w:rsidR="00667D28" w:rsidRPr="00696EEA" w:rsidRDefault="00667D28" w:rsidP="0010479C">
            <w:pPr>
              <w:pStyle w:val="ListParagraph"/>
              <w:numPr>
                <w:ilvl w:val="0"/>
                <w:numId w:val="46"/>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Briefly explain the application of the component </w:t>
            </w:r>
          </w:p>
          <w:p w14:paraId="19D0E197" w14:textId="77777777" w:rsidR="00667D28" w:rsidRPr="00696EEA" w:rsidRDefault="00667D28" w:rsidP="0010479C">
            <w:pPr>
              <w:pStyle w:val="ListParagraph"/>
              <w:numPr>
                <w:ilvl w:val="0"/>
                <w:numId w:val="46"/>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Identify one limitation of the component</w:t>
            </w:r>
          </w:p>
        </w:tc>
      </w:tr>
      <w:tr w:rsidR="00667D28" w:rsidRPr="00696EEA" w14:paraId="52B4BFE2" w14:textId="77777777" w:rsidTr="00854F3D">
        <w:trPr>
          <w:gridAfter w:val="2"/>
          <w:wAfter w:w="2067" w:type="pct"/>
          <w:trHeight w:val="74"/>
          <w:jc w:val="center"/>
        </w:trPr>
        <w:tc>
          <w:tcPr>
            <w:tcW w:w="2933" w:type="pct"/>
            <w:gridSpan w:val="3"/>
            <w:tcBorders>
              <w:top w:val="nil"/>
              <w:left w:val="nil"/>
              <w:bottom w:val="nil"/>
              <w:right w:val="nil"/>
            </w:tcBorders>
            <w:shd w:val="clear" w:color="auto" w:fill="auto"/>
          </w:tcPr>
          <w:p w14:paraId="0EE3C2CC"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667D28" w:rsidRPr="00696EEA" w14:paraId="39DF904B" w14:textId="77777777" w:rsidTr="00854F3D">
        <w:trPr>
          <w:cantSplit/>
          <w:trHeight w:val="56"/>
          <w:tblHeader/>
          <w:jc w:val="center"/>
        </w:trPr>
        <w:tc>
          <w:tcPr>
            <w:tcW w:w="69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117A21A" w14:textId="77777777" w:rsidR="00667D28" w:rsidRPr="00696EEA" w:rsidRDefault="00667D28" w:rsidP="00A16B00">
            <w:pPr>
              <w:tabs>
                <w:tab w:val="left" w:pos="180"/>
              </w:tabs>
              <w:spacing w:after="120" w:line="276" w:lineRule="auto"/>
              <w:ind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Component</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2B28700" w14:textId="77777777" w:rsidR="00667D28" w:rsidRPr="00696EEA" w:rsidRDefault="00667D28" w:rsidP="00A16B00">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Properties</w:t>
            </w:r>
          </w:p>
        </w:tc>
        <w:tc>
          <w:tcPr>
            <w:tcW w:w="143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5F1F6BF" w14:textId="77777777" w:rsidR="00667D28" w:rsidRPr="00696EEA" w:rsidRDefault="00667D28" w:rsidP="00A16B00">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Application</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E93DF04" w14:textId="77777777" w:rsidR="00667D28" w:rsidRPr="00696EEA" w:rsidRDefault="00667D28" w:rsidP="00A16B00">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Limitation</w:t>
            </w:r>
          </w:p>
        </w:tc>
      </w:tr>
      <w:tr w:rsidR="00667D28" w:rsidRPr="00696EEA" w14:paraId="4314E543" w14:textId="77777777" w:rsidTr="00854F3D">
        <w:trPr>
          <w:cantSplit/>
          <w:trHeight w:val="2160"/>
          <w:jc w:val="center"/>
        </w:trPr>
        <w:tc>
          <w:tcPr>
            <w:tcW w:w="69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AF6031"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Hardwood flooring</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682CE4" w14:textId="4EB89EB4" w:rsidR="00854F3D" w:rsidRPr="00696EEA" w:rsidRDefault="00854F3D" w:rsidP="00854F3D">
            <w:pPr>
              <w:spacing w:after="120" w:line="276" w:lineRule="auto"/>
              <w:ind w:right="113"/>
              <w:rPr>
                <w:rStyle w:val="CommentReference"/>
                <w:rFonts w:asciiTheme="majorHAnsi" w:hAnsiTheme="majorHAnsi" w:cstheme="majorHAnsi"/>
                <w:color w:val="262626" w:themeColor="text1" w:themeTint="D9"/>
                <w:sz w:val="20"/>
                <w:szCs w:val="20"/>
              </w:rPr>
            </w:pPr>
            <w:r w:rsidRPr="00696EEA">
              <w:rPr>
                <w:rStyle w:val="CommentReference"/>
                <w:rFonts w:asciiTheme="majorHAnsi" w:hAnsiTheme="majorHAnsi" w:cstheme="majorHAnsi"/>
                <w:color w:val="262626" w:themeColor="text1" w:themeTint="D9"/>
                <w:sz w:val="20"/>
                <w:szCs w:val="20"/>
              </w:rPr>
              <w:t xml:space="preserve">it is long-lasting, durable, and can be easily restored and repaired should it exhibit signs of damage due to wear and tear. </w:t>
            </w:r>
          </w:p>
          <w:p w14:paraId="6EFB3B62" w14:textId="0E453E00" w:rsidR="00667D28" w:rsidRPr="00696EEA" w:rsidRDefault="00667D28" w:rsidP="00142E9E">
            <w:pPr>
              <w:spacing w:after="120" w:line="276" w:lineRule="auto"/>
              <w:ind w:right="113"/>
              <w:rPr>
                <w:rFonts w:asciiTheme="majorHAnsi" w:hAnsiTheme="majorHAnsi" w:cstheme="majorHAnsi"/>
                <w:color w:val="262626" w:themeColor="text1" w:themeTint="D9"/>
                <w:sz w:val="20"/>
                <w:szCs w:val="20"/>
              </w:rPr>
            </w:pPr>
          </w:p>
        </w:tc>
        <w:tc>
          <w:tcPr>
            <w:tcW w:w="143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11B27C" w14:textId="0B4ED092" w:rsidR="00667D28" w:rsidRPr="00696EEA" w:rsidRDefault="00854F3D" w:rsidP="00142E9E">
            <w:pPr>
              <w:spacing w:after="120" w:line="276" w:lineRule="auto"/>
              <w:ind w:right="113"/>
              <w:rPr>
                <w:rFonts w:asciiTheme="majorHAnsi" w:hAnsiTheme="majorHAnsi" w:cstheme="majorHAnsi"/>
                <w:color w:val="262626" w:themeColor="text1" w:themeTint="D9"/>
                <w:sz w:val="20"/>
                <w:szCs w:val="20"/>
              </w:rPr>
            </w:pPr>
            <w:r w:rsidRPr="00696EEA">
              <w:rPr>
                <w:rStyle w:val="CommentReference"/>
                <w:rFonts w:asciiTheme="majorHAnsi" w:hAnsiTheme="majorHAnsi" w:cstheme="majorHAnsi"/>
                <w:color w:val="262626" w:themeColor="text1" w:themeTint="D9"/>
                <w:sz w:val="20"/>
                <w:szCs w:val="20"/>
              </w:rPr>
              <w:t xml:space="preserve">Commonly used in meeting halls, gymnasiums, older </w:t>
            </w:r>
            <w:proofErr w:type="gramStart"/>
            <w:r w:rsidRPr="00696EEA">
              <w:rPr>
                <w:rStyle w:val="CommentReference"/>
                <w:rFonts w:asciiTheme="majorHAnsi" w:hAnsiTheme="majorHAnsi" w:cstheme="majorHAnsi"/>
                <w:color w:val="262626" w:themeColor="text1" w:themeTint="D9"/>
                <w:sz w:val="20"/>
                <w:szCs w:val="20"/>
              </w:rPr>
              <w:t>factories</w:t>
            </w:r>
            <w:proofErr w:type="gramEnd"/>
            <w:r w:rsidRPr="00696EEA">
              <w:rPr>
                <w:rStyle w:val="CommentReference"/>
                <w:rFonts w:asciiTheme="majorHAnsi" w:hAnsiTheme="majorHAnsi" w:cstheme="majorHAnsi"/>
                <w:color w:val="262626" w:themeColor="text1" w:themeTint="D9"/>
                <w:sz w:val="20"/>
                <w:szCs w:val="20"/>
              </w:rPr>
              <w:t xml:space="preserve"> and offices, is the most ideal type of flooring due to its ease of cleaning and maintenance. Not only does it serve aesthetic purposes with an elegant finish</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720ACB" w14:textId="540EF19A" w:rsidR="00667D28" w:rsidRPr="00696EEA" w:rsidRDefault="00854F3D" w:rsidP="00142E9E">
            <w:pPr>
              <w:spacing w:after="120" w:line="276" w:lineRule="auto"/>
              <w:ind w:right="113"/>
              <w:rPr>
                <w:rFonts w:asciiTheme="majorHAnsi" w:hAnsiTheme="majorHAnsi" w:cstheme="majorHAnsi"/>
                <w:color w:val="262626" w:themeColor="text1" w:themeTint="D9"/>
                <w:sz w:val="20"/>
                <w:szCs w:val="20"/>
              </w:rPr>
            </w:pPr>
            <w:r w:rsidRPr="00696EEA">
              <w:rPr>
                <w:rStyle w:val="CommentReference"/>
                <w:rFonts w:asciiTheme="majorHAnsi" w:hAnsiTheme="majorHAnsi" w:cstheme="majorHAnsi"/>
                <w:color w:val="262626" w:themeColor="text1" w:themeTint="D9"/>
                <w:sz w:val="20"/>
                <w:szCs w:val="20"/>
              </w:rPr>
              <w:t xml:space="preserve">hardwood flooring is expensive and has low resistance to atmospheric changes. Exposure to moisture, </w:t>
            </w:r>
            <w:proofErr w:type="gramStart"/>
            <w:r w:rsidRPr="00696EEA">
              <w:rPr>
                <w:rStyle w:val="CommentReference"/>
                <w:rFonts w:asciiTheme="majorHAnsi" w:hAnsiTheme="majorHAnsi" w:cstheme="majorHAnsi"/>
                <w:color w:val="262626" w:themeColor="text1" w:themeTint="D9"/>
                <w:sz w:val="20"/>
                <w:szCs w:val="20"/>
              </w:rPr>
              <w:t>e.g.</w:t>
            </w:r>
            <w:proofErr w:type="gramEnd"/>
            <w:r w:rsidRPr="00696EEA">
              <w:rPr>
                <w:rStyle w:val="CommentReference"/>
                <w:rFonts w:asciiTheme="majorHAnsi" w:hAnsiTheme="majorHAnsi" w:cstheme="majorHAnsi"/>
                <w:color w:val="262626" w:themeColor="text1" w:themeTint="D9"/>
                <w:sz w:val="20"/>
                <w:szCs w:val="20"/>
              </w:rPr>
              <w:t xml:space="preserve"> water tubing directly under it, can weaken this type of flooring.</w:t>
            </w:r>
          </w:p>
        </w:tc>
      </w:tr>
      <w:tr w:rsidR="00667D28" w:rsidRPr="00696EEA" w14:paraId="794EF57E" w14:textId="77777777" w:rsidTr="00854F3D">
        <w:trPr>
          <w:cantSplit/>
          <w:trHeight w:val="2160"/>
          <w:jc w:val="center"/>
        </w:trPr>
        <w:tc>
          <w:tcPr>
            <w:tcW w:w="69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3AC1B2D"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Steel framings</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3817EB" w14:textId="77777777" w:rsidR="00B35D95" w:rsidRPr="00696EEA" w:rsidRDefault="00B35D95" w:rsidP="00B35D95">
            <w:pPr>
              <w:spacing w:after="120" w:line="276" w:lineRule="auto"/>
              <w:ind w:right="113"/>
              <w:rPr>
                <w:rStyle w:val="CommentReference"/>
                <w:rFonts w:asciiTheme="majorHAnsi" w:hAnsiTheme="majorHAnsi" w:cstheme="majorHAnsi"/>
                <w:sz w:val="20"/>
                <w:szCs w:val="20"/>
              </w:rPr>
            </w:pPr>
            <w:r w:rsidRPr="00696EEA">
              <w:rPr>
                <w:rStyle w:val="CommentReference"/>
                <w:rFonts w:asciiTheme="majorHAnsi" w:hAnsiTheme="majorHAnsi" w:cstheme="majorHAnsi"/>
                <w:sz w:val="20"/>
                <w:szCs w:val="20"/>
              </w:rPr>
              <w:t>Steel framing can be installed easily and can adapt easily to any kind of shape. It also has high strength and can withstand forces such as seismic activity and wind. It is often associated with speed in construction.</w:t>
            </w:r>
          </w:p>
          <w:p w14:paraId="08388619" w14:textId="798877C3" w:rsidR="00667D28" w:rsidRPr="00696EEA" w:rsidRDefault="00B35D95" w:rsidP="00142E9E">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it conducts heat very easily</w:t>
            </w:r>
          </w:p>
        </w:tc>
        <w:tc>
          <w:tcPr>
            <w:tcW w:w="143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813E8F" w14:textId="1A921567" w:rsidR="00B35D95" w:rsidRPr="00696EEA" w:rsidRDefault="00B35D95" w:rsidP="00B35D95">
            <w:pPr>
              <w:spacing w:after="120" w:line="276" w:lineRule="auto"/>
              <w:ind w:right="113"/>
              <w:rPr>
                <w:rStyle w:val="CommentReference"/>
                <w:rFonts w:asciiTheme="majorHAnsi" w:hAnsiTheme="majorHAnsi" w:cstheme="majorHAnsi"/>
                <w:sz w:val="20"/>
                <w:szCs w:val="20"/>
              </w:rPr>
            </w:pPr>
            <w:r w:rsidRPr="00696EEA">
              <w:rPr>
                <w:rStyle w:val="CommentReference"/>
                <w:rFonts w:asciiTheme="majorHAnsi" w:hAnsiTheme="majorHAnsi" w:cstheme="majorHAnsi"/>
                <w:sz w:val="20"/>
                <w:szCs w:val="20"/>
              </w:rPr>
              <w:t>Commonl</w:t>
            </w:r>
            <w:r w:rsidRPr="00696EEA">
              <w:rPr>
                <w:rStyle w:val="CommentReference"/>
                <w:rFonts w:asciiTheme="majorHAnsi" w:hAnsiTheme="majorHAnsi" w:cstheme="majorHAnsi"/>
                <w:color w:val="262626" w:themeColor="text1" w:themeTint="D9"/>
                <w:sz w:val="20"/>
                <w:szCs w:val="20"/>
              </w:rPr>
              <w:t>y used</w:t>
            </w:r>
            <w:r w:rsidRPr="00696EEA">
              <w:rPr>
                <w:rStyle w:val="CommentReference"/>
                <w:rFonts w:asciiTheme="majorHAnsi" w:hAnsiTheme="majorHAnsi" w:cstheme="majorHAnsi"/>
                <w:sz w:val="20"/>
                <w:szCs w:val="20"/>
              </w:rPr>
              <w:t xml:space="preserve"> among high-rise, warehouse and industrial buildings. </w:t>
            </w:r>
          </w:p>
          <w:p w14:paraId="196F1CE3" w14:textId="007DCE39" w:rsidR="00B35D95" w:rsidRPr="00696EEA" w:rsidRDefault="00B35D95" w:rsidP="00B35D95">
            <w:pPr>
              <w:spacing w:after="120" w:line="276" w:lineRule="auto"/>
              <w:ind w:right="113"/>
              <w:rPr>
                <w:rStyle w:val="CommentReference"/>
                <w:rFonts w:asciiTheme="majorHAnsi" w:hAnsiTheme="majorHAnsi" w:cstheme="majorHAnsi"/>
                <w:sz w:val="20"/>
                <w:szCs w:val="20"/>
              </w:rPr>
            </w:pPr>
            <w:r w:rsidRPr="00696EEA">
              <w:rPr>
                <w:rStyle w:val="CommentReference"/>
                <w:rFonts w:asciiTheme="majorHAnsi" w:hAnsiTheme="majorHAnsi" w:cstheme="majorHAnsi"/>
                <w:sz w:val="20"/>
                <w:szCs w:val="20"/>
              </w:rPr>
              <w:t>steel framing will also require other components as support, such as plasterboard, insulation, etc.</w:t>
            </w:r>
          </w:p>
          <w:p w14:paraId="33E1E23F" w14:textId="56B3E643" w:rsidR="00667D28" w:rsidRPr="00696EEA" w:rsidRDefault="00667D28" w:rsidP="00B35D95">
            <w:pPr>
              <w:spacing w:after="120" w:line="276" w:lineRule="auto"/>
              <w:ind w:right="113"/>
              <w:rPr>
                <w:rStyle w:val="CommentReference"/>
                <w:rFonts w:asciiTheme="majorHAnsi" w:hAnsiTheme="majorHAnsi" w:cstheme="majorHAnsi"/>
                <w:sz w:val="20"/>
                <w:szCs w:val="20"/>
              </w:rPr>
            </w:pP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792228" w14:textId="77777777" w:rsidR="00667D28" w:rsidRPr="00696EEA" w:rsidRDefault="00B35D95" w:rsidP="00142E9E">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rPr>
              <w:t>I</w:t>
            </w:r>
            <w:r w:rsidRPr="00696EEA">
              <w:rPr>
                <w:rFonts w:asciiTheme="majorHAnsi" w:hAnsiTheme="majorHAnsi" w:cstheme="majorHAnsi"/>
                <w:sz w:val="20"/>
                <w:szCs w:val="20"/>
              </w:rPr>
              <w:t xml:space="preserve">t </w:t>
            </w:r>
            <w:r w:rsidRPr="00696EEA">
              <w:rPr>
                <w:rFonts w:asciiTheme="majorHAnsi" w:hAnsiTheme="majorHAnsi" w:cstheme="majorHAnsi"/>
                <w:color w:val="262626" w:themeColor="text1" w:themeTint="D9"/>
                <w:sz w:val="20"/>
                <w:szCs w:val="20"/>
                <w:lang w:bidi="en-US"/>
              </w:rPr>
              <w:t>does not make it very ideal for structures with prolonged exposure to heat.</w:t>
            </w:r>
          </w:p>
          <w:p w14:paraId="3ECA7DF5" w14:textId="08DC4E96" w:rsidR="00B35D95" w:rsidRPr="00696EEA" w:rsidRDefault="00B35D95" w:rsidP="00142E9E">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deposition of de-icing salts on </w:t>
            </w:r>
            <w:proofErr w:type="spellStart"/>
            <w:r w:rsidRPr="00696EEA">
              <w:rPr>
                <w:rFonts w:asciiTheme="majorHAnsi" w:hAnsiTheme="majorHAnsi" w:cstheme="majorHAnsi"/>
                <w:color w:val="262626" w:themeColor="text1" w:themeTint="D9"/>
                <w:sz w:val="20"/>
                <w:szCs w:val="20"/>
              </w:rPr>
              <w:t>eg</w:t>
            </w:r>
            <w:proofErr w:type="spellEnd"/>
            <w:r w:rsidRPr="00696EEA">
              <w:rPr>
                <w:rFonts w:asciiTheme="majorHAnsi" w:hAnsiTheme="majorHAnsi" w:cstheme="majorHAnsi"/>
                <w:color w:val="262626" w:themeColor="text1" w:themeTint="D9"/>
                <w:sz w:val="20"/>
                <w:szCs w:val="20"/>
              </w:rPr>
              <w:t xml:space="preserve">) reinforced garage floors can result in corrosion of the </w:t>
            </w:r>
            <w:proofErr w:type="gramStart"/>
            <w:r w:rsidRPr="00696EEA">
              <w:rPr>
                <w:rFonts w:asciiTheme="majorHAnsi" w:hAnsiTheme="majorHAnsi" w:cstheme="majorHAnsi"/>
                <w:color w:val="262626" w:themeColor="text1" w:themeTint="D9"/>
                <w:sz w:val="20"/>
                <w:szCs w:val="20"/>
              </w:rPr>
              <w:t>steel</w:t>
            </w:r>
            <w:proofErr w:type="gramEnd"/>
            <w:r w:rsidRPr="00696EEA">
              <w:rPr>
                <w:rFonts w:asciiTheme="majorHAnsi" w:hAnsiTheme="majorHAnsi" w:cstheme="majorHAnsi"/>
                <w:color w:val="262626" w:themeColor="text1" w:themeTint="D9"/>
                <w:sz w:val="20"/>
                <w:szCs w:val="20"/>
              </w:rPr>
              <w:t xml:space="preserve"> and this can lead to spalling of concrete.</w:t>
            </w:r>
          </w:p>
        </w:tc>
      </w:tr>
      <w:tr w:rsidR="00667D28" w:rsidRPr="00696EEA" w14:paraId="220DFF8C" w14:textId="77777777" w:rsidTr="00854F3D">
        <w:trPr>
          <w:cantSplit/>
          <w:trHeight w:val="2160"/>
          <w:jc w:val="center"/>
        </w:trPr>
        <w:tc>
          <w:tcPr>
            <w:tcW w:w="69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2CECA4"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Asphalt shingles roofing</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BAD0F9" w14:textId="77777777" w:rsidR="00667D28" w:rsidRPr="00696EEA" w:rsidRDefault="00B35D95" w:rsidP="00142E9E">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consists of asphalt, miner granules, felt and fibreglass pressed together and made into a rectangular shape with three </w:t>
            </w:r>
            <w:proofErr w:type="gramStart"/>
            <w:r w:rsidRPr="00696EEA">
              <w:rPr>
                <w:rFonts w:asciiTheme="majorHAnsi" w:hAnsiTheme="majorHAnsi" w:cstheme="majorHAnsi"/>
                <w:color w:val="262626" w:themeColor="text1" w:themeTint="D9"/>
                <w:sz w:val="20"/>
                <w:szCs w:val="20"/>
                <w:lang w:bidi="en-US"/>
              </w:rPr>
              <w:t>tabs</w:t>
            </w:r>
            <w:proofErr w:type="gramEnd"/>
          </w:p>
          <w:p w14:paraId="733FE761" w14:textId="77777777" w:rsidR="00B35D95" w:rsidRPr="00696EEA" w:rsidRDefault="00B35D95" w:rsidP="00142E9E">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installation is easy and inexpensive, </w:t>
            </w:r>
            <w:proofErr w:type="gramStart"/>
            <w:r w:rsidRPr="00696EEA">
              <w:rPr>
                <w:rFonts w:asciiTheme="majorHAnsi" w:hAnsiTheme="majorHAnsi" w:cstheme="majorHAnsi"/>
                <w:color w:val="262626" w:themeColor="text1" w:themeTint="D9"/>
                <w:sz w:val="20"/>
                <w:szCs w:val="20"/>
                <w:lang w:bidi="en-US"/>
              </w:rPr>
              <w:t>and  also</w:t>
            </w:r>
            <w:proofErr w:type="gramEnd"/>
            <w:r w:rsidRPr="00696EEA">
              <w:rPr>
                <w:rFonts w:asciiTheme="majorHAnsi" w:hAnsiTheme="majorHAnsi" w:cstheme="majorHAnsi"/>
                <w:color w:val="262626" w:themeColor="text1" w:themeTint="D9"/>
                <w:sz w:val="20"/>
                <w:szCs w:val="20"/>
                <w:lang w:bidi="en-US"/>
              </w:rPr>
              <w:t xml:space="preserve"> has great resistance against fire</w:t>
            </w:r>
          </w:p>
          <w:p w14:paraId="759C6BAC" w14:textId="77777777" w:rsidR="00B35D95" w:rsidRPr="00696EEA" w:rsidRDefault="00B35D95" w:rsidP="00B35D95">
            <w:pPr>
              <w:tabs>
                <w:tab w:val="left" w:pos="180"/>
              </w:tabs>
              <w:spacing w:after="120" w:line="276" w:lineRule="auto"/>
              <w:ind w:right="108"/>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has low environmental impact because it can be recycled.</w:t>
            </w:r>
          </w:p>
          <w:p w14:paraId="3A0D6562" w14:textId="7366E5A4" w:rsidR="00B35D95" w:rsidRPr="00696EEA" w:rsidRDefault="00B35D95" w:rsidP="00142E9E">
            <w:pPr>
              <w:tabs>
                <w:tab w:val="left" w:pos="180"/>
              </w:tabs>
              <w:spacing w:after="120" w:line="276" w:lineRule="auto"/>
              <w:ind w:right="108"/>
              <w:rPr>
                <w:rFonts w:asciiTheme="majorHAnsi" w:hAnsiTheme="majorHAnsi" w:cstheme="majorHAnsi"/>
                <w:color w:val="262626" w:themeColor="text1" w:themeTint="D9"/>
                <w:sz w:val="20"/>
                <w:szCs w:val="20"/>
              </w:rPr>
            </w:pPr>
          </w:p>
        </w:tc>
        <w:tc>
          <w:tcPr>
            <w:tcW w:w="143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C8A976" w14:textId="105D63DB" w:rsidR="00667D28" w:rsidRPr="00696EEA" w:rsidRDefault="00B35D95" w:rsidP="00142E9E">
            <w:pPr>
              <w:spacing w:after="120" w:line="276" w:lineRule="auto"/>
              <w:ind w:right="113"/>
              <w:rPr>
                <w:rFonts w:asciiTheme="majorHAnsi" w:hAnsiTheme="majorHAnsi" w:cstheme="majorHAnsi"/>
                <w:color w:val="262626" w:themeColor="text1" w:themeTint="D9"/>
                <w:sz w:val="20"/>
                <w:szCs w:val="20"/>
              </w:rPr>
            </w:pPr>
            <w:proofErr w:type="gramStart"/>
            <w:r w:rsidRPr="00696EEA">
              <w:rPr>
                <w:rFonts w:asciiTheme="majorHAnsi" w:hAnsiTheme="majorHAnsi" w:cstheme="majorHAnsi"/>
                <w:color w:val="262626" w:themeColor="text1" w:themeTint="D9"/>
                <w:sz w:val="20"/>
                <w:szCs w:val="20"/>
              </w:rPr>
              <w:t>Most commonly used</w:t>
            </w:r>
            <w:proofErr w:type="gramEnd"/>
            <w:r w:rsidRPr="00696EEA">
              <w:rPr>
                <w:rFonts w:asciiTheme="majorHAnsi" w:hAnsiTheme="majorHAnsi" w:cstheme="majorHAnsi"/>
                <w:color w:val="262626" w:themeColor="text1" w:themeTint="D9"/>
                <w:sz w:val="20"/>
                <w:szCs w:val="20"/>
              </w:rPr>
              <w:t xml:space="preserve"> in residential houses</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439974" w14:textId="77777777" w:rsidR="00667D28" w:rsidRPr="00696EEA" w:rsidRDefault="00B35D95" w:rsidP="00142E9E">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It has a short </w:t>
            </w:r>
            <w:proofErr w:type="gramStart"/>
            <w:r w:rsidRPr="00696EEA">
              <w:rPr>
                <w:rFonts w:asciiTheme="majorHAnsi" w:hAnsiTheme="majorHAnsi" w:cstheme="majorHAnsi"/>
                <w:color w:val="262626" w:themeColor="text1" w:themeTint="D9"/>
                <w:sz w:val="20"/>
                <w:szCs w:val="20"/>
                <w:lang w:bidi="en-US"/>
              </w:rPr>
              <w:t>lifespan</w:t>
            </w:r>
            <w:proofErr w:type="gramEnd"/>
          </w:p>
          <w:p w14:paraId="2F6C062E" w14:textId="77777777" w:rsidR="00B35D95" w:rsidRPr="00696EEA" w:rsidRDefault="00B35D95" w:rsidP="00B35D95">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It has a low resistance against damage caused by storms, </w:t>
            </w:r>
            <w:proofErr w:type="gramStart"/>
            <w:r w:rsidRPr="00696EEA">
              <w:rPr>
                <w:rFonts w:asciiTheme="majorHAnsi" w:hAnsiTheme="majorHAnsi" w:cstheme="majorHAnsi"/>
                <w:color w:val="262626" w:themeColor="text1" w:themeTint="D9"/>
                <w:sz w:val="20"/>
                <w:szCs w:val="20"/>
                <w:lang w:bidi="en-US"/>
              </w:rPr>
              <w:t>winds</w:t>
            </w:r>
            <w:proofErr w:type="gramEnd"/>
            <w:r w:rsidRPr="00696EEA">
              <w:rPr>
                <w:rFonts w:asciiTheme="majorHAnsi" w:hAnsiTheme="majorHAnsi" w:cstheme="majorHAnsi"/>
                <w:color w:val="262626" w:themeColor="text1" w:themeTint="D9"/>
                <w:sz w:val="20"/>
                <w:szCs w:val="20"/>
                <w:lang w:bidi="en-US"/>
              </w:rPr>
              <w:t xml:space="preserve"> and heat. </w:t>
            </w:r>
          </w:p>
          <w:p w14:paraId="63A9CBC1" w14:textId="1120B929" w:rsidR="00B35D95" w:rsidRPr="00696EEA" w:rsidRDefault="00B35D95" w:rsidP="00B35D95">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It must be ensured that it is installed and maintained correctly </w:t>
            </w:r>
            <w:proofErr w:type="gramStart"/>
            <w:r w:rsidRPr="00696EEA">
              <w:rPr>
                <w:rFonts w:asciiTheme="majorHAnsi" w:hAnsiTheme="majorHAnsi" w:cstheme="majorHAnsi"/>
                <w:color w:val="262626" w:themeColor="text1" w:themeTint="D9"/>
                <w:sz w:val="20"/>
                <w:szCs w:val="20"/>
                <w:lang w:bidi="en-US"/>
              </w:rPr>
              <w:t>in order to</w:t>
            </w:r>
            <w:proofErr w:type="gramEnd"/>
            <w:r w:rsidRPr="00696EEA">
              <w:rPr>
                <w:rFonts w:asciiTheme="majorHAnsi" w:hAnsiTheme="majorHAnsi" w:cstheme="majorHAnsi"/>
                <w:color w:val="262626" w:themeColor="text1" w:themeTint="D9"/>
                <w:sz w:val="20"/>
                <w:szCs w:val="20"/>
                <w:lang w:bidi="en-US"/>
              </w:rPr>
              <w:t xml:space="preserve"> minimise the risks of acquiring much damage over time.</w:t>
            </w:r>
          </w:p>
          <w:p w14:paraId="16D077B3" w14:textId="0AFFB534" w:rsidR="00B35D95" w:rsidRPr="00696EEA" w:rsidRDefault="00B35D95" w:rsidP="00B35D95">
            <w:pPr>
              <w:spacing w:after="120" w:line="276" w:lineRule="auto"/>
              <w:ind w:right="113"/>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It contains solvents that can damage polyurethane sealants </w:t>
            </w:r>
            <w:proofErr w:type="gramStart"/>
            <w:r w:rsidRPr="00696EEA">
              <w:rPr>
                <w:rFonts w:asciiTheme="majorHAnsi" w:hAnsiTheme="majorHAnsi" w:cstheme="majorHAnsi"/>
                <w:color w:val="262626" w:themeColor="text1" w:themeTint="D9"/>
                <w:sz w:val="20"/>
                <w:szCs w:val="20"/>
                <w:lang w:bidi="en-US"/>
              </w:rPr>
              <w:t>and also</w:t>
            </w:r>
            <w:proofErr w:type="gramEnd"/>
            <w:r w:rsidRPr="00696EEA">
              <w:rPr>
                <w:rFonts w:asciiTheme="majorHAnsi" w:hAnsiTheme="majorHAnsi" w:cstheme="majorHAnsi"/>
                <w:color w:val="262626" w:themeColor="text1" w:themeTint="D9"/>
                <w:sz w:val="20"/>
                <w:szCs w:val="20"/>
                <w:lang w:bidi="en-US"/>
              </w:rPr>
              <w:t xml:space="preserve"> contains plasticisers that dissolve and discolour urethane.  This can result in discolouration of the sealant and delamination of the sealant and possibly softening and </w:t>
            </w:r>
            <w:proofErr w:type="gramStart"/>
            <w:r w:rsidRPr="00696EEA">
              <w:rPr>
                <w:rFonts w:asciiTheme="majorHAnsi" w:hAnsiTheme="majorHAnsi" w:cstheme="majorHAnsi"/>
                <w:color w:val="262626" w:themeColor="text1" w:themeTint="D9"/>
                <w:sz w:val="20"/>
                <w:szCs w:val="20"/>
                <w:lang w:bidi="en-US"/>
              </w:rPr>
              <w:t>deterioration</w:t>
            </w:r>
            <w:proofErr w:type="gramEnd"/>
          </w:p>
          <w:p w14:paraId="7419EFB6" w14:textId="4B80FD1A" w:rsidR="00B35D95" w:rsidRPr="00696EEA" w:rsidRDefault="00B35D95" w:rsidP="00142E9E">
            <w:pPr>
              <w:spacing w:after="120" w:line="276" w:lineRule="auto"/>
              <w:ind w:right="113"/>
              <w:rPr>
                <w:rFonts w:asciiTheme="majorHAnsi" w:hAnsiTheme="majorHAnsi" w:cstheme="majorHAnsi"/>
                <w:color w:val="262626" w:themeColor="text1" w:themeTint="D9"/>
                <w:sz w:val="20"/>
                <w:szCs w:val="20"/>
              </w:rPr>
            </w:pPr>
          </w:p>
        </w:tc>
      </w:tr>
    </w:tbl>
    <w:p w14:paraId="0E115D07" w14:textId="77777777" w:rsidR="00667D28" w:rsidRPr="00696EEA" w:rsidRDefault="00667D28" w:rsidP="00A16B00">
      <w:pPr>
        <w:spacing w:after="120" w:line="276" w:lineRule="auto"/>
        <w:rPr>
          <w:rFonts w:asciiTheme="majorHAnsi" w:hAnsiTheme="majorHAnsi" w:cstheme="majorHAnsi"/>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398"/>
      </w:tblGrid>
      <w:tr w:rsidR="00667D28" w:rsidRPr="00696EEA" w14:paraId="3871E1EA" w14:textId="77777777" w:rsidTr="00182166">
        <w:trPr>
          <w:cantSplit/>
          <w:trHeight w:val="153"/>
          <w:jc w:val="center"/>
        </w:trPr>
        <w:tc>
          <w:tcPr>
            <w:tcW w:w="5000" w:type="pct"/>
            <w:tcBorders>
              <w:top w:val="nil"/>
              <w:left w:val="nil"/>
              <w:bottom w:val="nil"/>
              <w:right w:val="nil"/>
            </w:tcBorders>
            <w:shd w:val="clear" w:color="auto" w:fill="D9E2F3" w:themeFill="accent1" w:themeFillTint="33"/>
          </w:tcPr>
          <w:p w14:paraId="3A8C6E57"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Answer the following questions about structural insulated panel systems (SIPs).</w:t>
            </w:r>
          </w:p>
        </w:tc>
      </w:tr>
      <w:tr w:rsidR="00667D28" w:rsidRPr="00696EEA" w14:paraId="57E42F07" w14:textId="77777777" w:rsidTr="00182166">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03F48D7A" w14:textId="77777777" w:rsidR="00667D28" w:rsidRPr="00696EEA" w:rsidRDefault="00667D28" w:rsidP="00A16B00">
            <w:pPr>
              <w:tabs>
                <w:tab w:val="left" w:pos="180"/>
              </w:tabs>
              <w:spacing w:line="276" w:lineRule="auto"/>
              <w:rPr>
                <w:rFonts w:asciiTheme="majorHAnsi" w:hAnsiTheme="majorHAnsi" w:cstheme="majorHAnsi"/>
                <w:color w:val="262626" w:themeColor="text1" w:themeTint="D9"/>
                <w:sz w:val="20"/>
                <w:szCs w:val="20"/>
              </w:rPr>
            </w:pPr>
          </w:p>
        </w:tc>
      </w:tr>
      <w:tr w:rsidR="00667D28" w:rsidRPr="00696EEA" w14:paraId="6571BAB7" w14:textId="77777777" w:rsidTr="00142E9E">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6C946D7" w14:textId="77777777" w:rsidR="00667D28" w:rsidRPr="00696EEA" w:rsidRDefault="00667D28" w:rsidP="0010479C">
            <w:pPr>
              <w:pStyle w:val="ListParagraph"/>
              <w:numPr>
                <w:ilvl w:val="0"/>
                <w:numId w:val="5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Briefly describe what SIPs are.</w:t>
            </w:r>
          </w:p>
          <w:p w14:paraId="07FE96C8" w14:textId="77777777" w:rsidR="00774021" w:rsidRPr="00696EEA" w:rsidRDefault="00774021" w:rsidP="00774021">
            <w:pPr>
              <w:pStyle w:val="NormalWeb"/>
              <w:spacing w:before="0" w:beforeAutospacing="0" w:after="30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Structural Insulated Panel Systems (SIPs) are building materials that consist of a rigid foam core sandwiched between two structural panels, typically made of oriented strand board (OSB) or plywood. The foam core provides insulation, while the panels act as the load-bearing elements of the system.</w:t>
            </w:r>
          </w:p>
          <w:p w14:paraId="4CEB24E3" w14:textId="77777777" w:rsidR="00774021" w:rsidRPr="00696EEA" w:rsidRDefault="00774021" w:rsidP="00774021">
            <w:pPr>
              <w:pStyle w:val="NormalWeb"/>
              <w:spacing w:before="300" w:beforeAutospacing="0" w:after="30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SIPs are designed to create a highly efficient and durable building envelope. The foam core provides excellent thermal insulation, which helps to reduce energy consumption and maintain a comfortable indoor temperature. Additionally, SIPs offer good structural strength, allowing them to serve as both insulation and load-bearing walls, roofs, and floors.</w:t>
            </w:r>
          </w:p>
          <w:p w14:paraId="73F2F513" w14:textId="77777777" w:rsidR="00774021" w:rsidRPr="00696EEA" w:rsidRDefault="00774021" w:rsidP="00774021">
            <w:pPr>
              <w:pStyle w:val="NormalWeb"/>
              <w:spacing w:before="300" w:beforeAutospacing="0" w:after="30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The panels are usually prefabricated off-site and can be quickly assembled on the construction site. The joints between the panels are typically sealed to create an airtight and well-insulated building envelope. </w:t>
            </w:r>
          </w:p>
          <w:p w14:paraId="7AD556D9" w14:textId="2DC8B619" w:rsidR="00667D28" w:rsidRPr="00696EEA" w:rsidRDefault="00667D28" w:rsidP="00142E9E">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p>
        </w:tc>
      </w:tr>
      <w:tr w:rsidR="00667D28" w:rsidRPr="00696EEA" w14:paraId="0BFF6187" w14:textId="77777777" w:rsidTr="00142E9E">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714F04C" w14:textId="77777777" w:rsidR="00667D28" w:rsidRPr="00696EEA" w:rsidRDefault="00667D28" w:rsidP="0010479C">
            <w:pPr>
              <w:pStyle w:val="ListParagraph"/>
              <w:numPr>
                <w:ilvl w:val="0"/>
                <w:numId w:val="5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Why are SIPs a good sustainable alternative to traditional timber framed construction? Give two reasons.</w:t>
            </w:r>
          </w:p>
          <w:p w14:paraId="59536A13" w14:textId="1F5DA0ED" w:rsidR="00667D28" w:rsidRPr="00696EEA" w:rsidRDefault="00774021" w:rsidP="0010479C">
            <w:pPr>
              <w:pStyle w:val="ListParagraph"/>
              <w:numPr>
                <w:ilvl w:val="0"/>
                <w:numId w:val="58"/>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Faster construction time</w:t>
            </w:r>
          </w:p>
          <w:p w14:paraId="3128F9AE" w14:textId="04B6BD4A" w:rsidR="00667D28" w:rsidRPr="00696EEA" w:rsidRDefault="00774021" w:rsidP="0010479C">
            <w:pPr>
              <w:pStyle w:val="ListParagraph"/>
              <w:numPr>
                <w:ilvl w:val="0"/>
                <w:numId w:val="58"/>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Reduced labour costs</w:t>
            </w:r>
          </w:p>
        </w:tc>
      </w:tr>
      <w:tr w:rsidR="00667D28" w:rsidRPr="00696EEA" w14:paraId="61A667C6" w14:textId="77777777" w:rsidTr="00142E9E">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F4D3F4C" w14:textId="77777777" w:rsidR="00667D28" w:rsidRPr="00696EEA" w:rsidRDefault="00667D28" w:rsidP="0010479C">
            <w:pPr>
              <w:pStyle w:val="ListParagraph"/>
              <w:numPr>
                <w:ilvl w:val="0"/>
                <w:numId w:val="5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List down two structural design requirements that must be satisfied for all purposes that the SIPs are used for.</w:t>
            </w:r>
          </w:p>
          <w:p w14:paraId="31823CD9" w14:textId="0409F6C1" w:rsidR="00667D28" w:rsidRPr="00696EEA" w:rsidRDefault="009149D2" w:rsidP="0010479C">
            <w:pPr>
              <w:pStyle w:val="ListParagraph"/>
              <w:numPr>
                <w:ilvl w:val="0"/>
                <w:numId w:val="5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foam core provides excellent thermal insulation, which helps to reduce energy consumption and maintain a comfortable indoor temperature.</w:t>
            </w:r>
            <w:r w:rsidR="00667D28" w:rsidRPr="00696EEA">
              <w:rPr>
                <w:rFonts w:asciiTheme="majorHAnsi" w:hAnsiTheme="majorHAnsi" w:cstheme="majorHAnsi"/>
                <w:color w:val="262626" w:themeColor="text1" w:themeTint="D9"/>
                <w:sz w:val="20"/>
                <w:szCs w:val="20"/>
              </w:rPr>
              <w:t xml:space="preserve"> </w:t>
            </w:r>
          </w:p>
          <w:p w14:paraId="333A60F5" w14:textId="304C39E6" w:rsidR="00667D28" w:rsidRPr="00696EEA" w:rsidRDefault="009149D2" w:rsidP="0010479C">
            <w:pPr>
              <w:pStyle w:val="ListParagraph"/>
              <w:numPr>
                <w:ilvl w:val="0"/>
                <w:numId w:val="59"/>
              </w:numPr>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color w:val="262626" w:themeColor="text1" w:themeTint="D9"/>
                <w:sz w:val="20"/>
                <w:szCs w:val="20"/>
              </w:rPr>
              <w:t>SIPs offer good structural strength, allowing them to serve as both insulation and load-bearing walls, roofs, and floors.</w:t>
            </w:r>
          </w:p>
        </w:tc>
      </w:tr>
      <w:tr w:rsidR="00667D28" w:rsidRPr="00696EEA" w14:paraId="51CB6D4B" w14:textId="77777777" w:rsidTr="00142E9E">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7E80FCA" w14:textId="77777777" w:rsidR="00667D28" w:rsidRPr="00696EEA" w:rsidRDefault="00667D28" w:rsidP="0010479C">
            <w:pPr>
              <w:pStyle w:val="ListParagraph"/>
              <w:numPr>
                <w:ilvl w:val="0"/>
                <w:numId w:val="5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What makes a SIP building sustainable?</w:t>
            </w:r>
          </w:p>
          <w:p w14:paraId="2C7CB39D" w14:textId="77777777" w:rsidR="00667D28" w:rsidRPr="00696EEA" w:rsidRDefault="009149D2" w:rsidP="009149D2">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materials used in SIP construction contribute to its sustainability. The foam core of SIPs is typically made from recycled content, reducing the demand for new raw materials. The structural boards can be sourced from sustainable materials like oriented strand board (OSB), which is often made from fast-growing trees or wood by-products. Additionally, SIPs reduce the overall material waste during construction compared to traditional building methods.</w:t>
            </w:r>
          </w:p>
          <w:p w14:paraId="3E62ED4A" w14:textId="64756D65" w:rsidR="009149D2" w:rsidRPr="00696EEA" w:rsidRDefault="009149D2" w:rsidP="009149D2">
            <w:pPr>
              <w:pStyle w:val="NormalWeb"/>
              <w:spacing w:before="0" w:beforeAutospacing="0" w:after="0" w:afterAutospacing="0"/>
              <w:ind w:left="720"/>
              <w:rPr>
                <w:rFonts w:asciiTheme="majorHAnsi" w:eastAsiaTheme="minorHAnsi" w:hAnsiTheme="majorHAnsi" w:cstheme="majorHAnsi"/>
                <w:color w:val="262626" w:themeColor="text1" w:themeTint="D9"/>
                <w:sz w:val="20"/>
                <w:szCs w:val="20"/>
                <w:lang w:eastAsia="en-US"/>
              </w:rPr>
            </w:pPr>
            <w:r w:rsidRPr="00696EEA">
              <w:rPr>
                <w:rFonts w:asciiTheme="majorHAnsi" w:eastAsiaTheme="minorHAnsi" w:hAnsiTheme="majorHAnsi" w:cstheme="majorHAnsi"/>
                <w:color w:val="262626" w:themeColor="text1" w:themeTint="D9"/>
                <w:sz w:val="20"/>
                <w:szCs w:val="20"/>
                <w:lang w:eastAsia="en-US"/>
              </w:rPr>
              <w:t>SIP buildings are highly energy-efficient because of their superior insulation properties. The panels consist of an insulating foam core, typically made of expanded polystyrene (EPS) or polyurethane (PUR), sandwiched between two structural boards. This insulation helps to minimize heat transfer, reducing the need for heating and cooling systems. As a result, SIP buildings require less energy for climate control, leading to lower energy consumption and reduced carbon emissions.</w:t>
            </w:r>
          </w:p>
          <w:p w14:paraId="539BB47A" w14:textId="77777777" w:rsidR="009149D2" w:rsidRPr="00696EEA" w:rsidRDefault="009149D2" w:rsidP="009149D2">
            <w:pPr>
              <w:pStyle w:val="NormalWeb"/>
              <w:spacing w:before="0" w:beforeAutospacing="0" w:after="0" w:afterAutospacing="0"/>
              <w:ind w:left="720"/>
              <w:rPr>
                <w:rFonts w:asciiTheme="majorHAnsi" w:eastAsiaTheme="minorHAnsi" w:hAnsiTheme="majorHAnsi" w:cstheme="majorHAnsi"/>
                <w:color w:val="262626" w:themeColor="text1" w:themeTint="D9"/>
                <w:sz w:val="20"/>
                <w:szCs w:val="20"/>
                <w:lang w:eastAsia="en-US"/>
              </w:rPr>
            </w:pPr>
          </w:p>
          <w:p w14:paraId="74361795" w14:textId="40DB42D0" w:rsidR="009149D2" w:rsidRPr="00696EEA" w:rsidRDefault="009149D2" w:rsidP="009149D2">
            <w:pPr>
              <w:pStyle w:val="NormalWeb"/>
              <w:spacing w:before="0" w:beforeAutospacing="0" w:after="0" w:afterAutospacing="0"/>
              <w:ind w:left="720"/>
              <w:rPr>
                <w:rFonts w:asciiTheme="majorHAnsi" w:eastAsiaTheme="minorHAnsi" w:hAnsiTheme="majorHAnsi" w:cstheme="majorHAnsi"/>
                <w:color w:val="262626" w:themeColor="text1" w:themeTint="D9"/>
                <w:sz w:val="20"/>
                <w:szCs w:val="20"/>
                <w:lang w:eastAsia="en-US"/>
              </w:rPr>
            </w:pPr>
            <w:r w:rsidRPr="00696EEA">
              <w:rPr>
                <w:rFonts w:asciiTheme="majorHAnsi" w:eastAsiaTheme="minorHAnsi" w:hAnsiTheme="majorHAnsi" w:cstheme="majorHAnsi"/>
                <w:color w:val="262626" w:themeColor="text1" w:themeTint="D9"/>
                <w:sz w:val="20"/>
                <w:szCs w:val="20"/>
                <w:lang w:eastAsia="en-US"/>
              </w:rPr>
              <w:t>Thermal bridging occurs when there is a break in the insulation layer, causing heat or cold to pass through more easily. SIP buildings minimize thermal bridging due to their continuous insulation envelope. The panels provide a tight seal and reduce air infiltration, ensuring a more consistent indoor temperature and improving energy efficiency.</w:t>
            </w:r>
          </w:p>
          <w:p w14:paraId="75978B64" w14:textId="3070FAE7" w:rsidR="009149D2" w:rsidRPr="00696EEA" w:rsidRDefault="009149D2" w:rsidP="00142E9E">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p>
        </w:tc>
      </w:tr>
    </w:tbl>
    <w:p w14:paraId="042CBABB" w14:textId="77777777" w:rsidR="00667D28" w:rsidRPr="00696EEA" w:rsidRDefault="00667D28" w:rsidP="00A16B00">
      <w:pPr>
        <w:spacing w:after="120" w:line="276" w:lineRule="auto"/>
        <w:rPr>
          <w:rFonts w:asciiTheme="majorHAnsi" w:hAnsiTheme="majorHAnsi" w:cstheme="majorHAnsi"/>
          <w:sz w:val="20"/>
          <w:szCs w:val="20"/>
          <w:lang w:bidi="en-US"/>
        </w:rPr>
      </w:pP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5067"/>
        <w:gridCol w:w="10343"/>
      </w:tblGrid>
      <w:tr w:rsidR="00667D28" w:rsidRPr="00696EEA" w14:paraId="531458D2" w14:textId="77777777" w:rsidTr="00182166">
        <w:trPr>
          <w:trHeight w:val="153"/>
          <w:jc w:val="center"/>
        </w:trPr>
        <w:tc>
          <w:tcPr>
            <w:tcW w:w="5000" w:type="pct"/>
            <w:gridSpan w:val="2"/>
            <w:tcBorders>
              <w:top w:val="nil"/>
              <w:left w:val="nil"/>
              <w:bottom w:val="nil"/>
              <w:right w:val="nil"/>
            </w:tcBorders>
            <w:shd w:val="clear" w:color="auto" w:fill="D9E2F3" w:themeFill="accent1" w:themeFillTint="33"/>
          </w:tcPr>
          <w:p w14:paraId="1463C8A0"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Listed below are alternative materials used in building and construction. Briefly explain what makes each material sustainable.</w:t>
            </w:r>
          </w:p>
        </w:tc>
      </w:tr>
      <w:tr w:rsidR="00667D28" w:rsidRPr="00696EEA" w14:paraId="79B83E15" w14:textId="77777777" w:rsidTr="00182166">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EA0610E" w14:textId="77777777" w:rsidR="00667D28" w:rsidRPr="00696EEA" w:rsidRDefault="00667D28" w:rsidP="00A16B00">
            <w:pPr>
              <w:tabs>
                <w:tab w:val="left" w:pos="180"/>
              </w:tabs>
              <w:spacing w:line="276" w:lineRule="auto"/>
              <w:rPr>
                <w:rFonts w:asciiTheme="majorHAnsi" w:hAnsiTheme="majorHAnsi" w:cstheme="majorHAnsi"/>
                <w:color w:val="262626" w:themeColor="text1" w:themeTint="D9"/>
                <w:sz w:val="20"/>
                <w:szCs w:val="20"/>
              </w:rPr>
            </w:pPr>
          </w:p>
        </w:tc>
      </w:tr>
      <w:tr w:rsidR="00667D28" w:rsidRPr="00696EEA" w14:paraId="03C7162E" w14:textId="77777777" w:rsidTr="00182166">
        <w:trPr>
          <w:trHeight w:val="56"/>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B4F2C38" w14:textId="77777777" w:rsidR="00667D28" w:rsidRPr="00696EEA" w:rsidRDefault="00667D28" w:rsidP="00A16B00">
            <w:pPr>
              <w:tabs>
                <w:tab w:val="left" w:pos="180"/>
              </w:tabs>
              <w:spacing w:after="120" w:line="276" w:lineRule="auto"/>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Material</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760486C" w14:textId="77777777" w:rsidR="00667D28" w:rsidRPr="00696EEA" w:rsidRDefault="00667D28" w:rsidP="00A16B00">
            <w:pPr>
              <w:spacing w:after="120" w:line="276" w:lineRule="auto"/>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What makes the material sustainable</w:t>
            </w:r>
          </w:p>
        </w:tc>
      </w:tr>
      <w:tr w:rsidR="00667D28" w:rsidRPr="00696EEA" w14:paraId="0303FEBE" w14:textId="77777777" w:rsidTr="00142E9E">
        <w:trPr>
          <w:trHeight w:val="2160"/>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AA8602" w14:textId="77777777" w:rsidR="00667D28" w:rsidRPr="00696EEA" w:rsidRDefault="00667D28" w:rsidP="0010479C">
            <w:pPr>
              <w:pStyle w:val="ListParagraph"/>
              <w:numPr>
                <w:ilvl w:val="0"/>
                <w:numId w:val="55"/>
              </w:numPr>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lastRenderedPageBreak/>
              <w:t>Mud bricks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128406" w14:textId="72C2F7AE" w:rsidR="008E679E" w:rsidRPr="00696EEA" w:rsidRDefault="008E679E" w:rsidP="008E679E">
            <w:pPr>
              <w:spacing w:after="120" w:line="276" w:lineRule="auto"/>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It utilizes very little generated </w:t>
            </w:r>
            <w:proofErr w:type="gramStart"/>
            <w:r w:rsidRPr="00696EEA">
              <w:rPr>
                <w:rFonts w:asciiTheme="majorHAnsi" w:hAnsiTheme="majorHAnsi" w:cstheme="majorHAnsi"/>
                <w:color w:val="262626" w:themeColor="text1" w:themeTint="D9"/>
                <w:sz w:val="20"/>
                <w:szCs w:val="20"/>
                <w:lang w:bidi="en-US"/>
              </w:rPr>
              <w:t>energy,</w:t>
            </w:r>
            <w:proofErr w:type="gramEnd"/>
            <w:r w:rsidRPr="00696EEA">
              <w:rPr>
                <w:rFonts w:asciiTheme="majorHAnsi" w:hAnsiTheme="majorHAnsi" w:cstheme="majorHAnsi"/>
                <w:color w:val="262626" w:themeColor="text1" w:themeTint="D9"/>
                <w:sz w:val="20"/>
                <w:szCs w:val="20"/>
                <w:lang w:bidi="en-US"/>
              </w:rPr>
              <w:t xml:space="preserve"> mud brick is one of the most renewable and sustainable resource materials. </w:t>
            </w:r>
          </w:p>
          <w:p w14:paraId="3E0C902E" w14:textId="16E36909" w:rsidR="00667D28" w:rsidRPr="00696EEA" w:rsidRDefault="008E679E" w:rsidP="00142E9E">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w:t>
            </w:r>
            <w:r w:rsidR="009149D2" w:rsidRPr="00696EEA">
              <w:rPr>
                <w:rFonts w:asciiTheme="majorHAnsi" w:hAnsiTheme="majorHAnsi" w:cstheme="majorHAnsi"/>
                <w:color w:val="262626" w:themeColor="text1" w:themeTint="D9"/>
                <w:sz w:val="20"/>
                <w:szCs w:val="20"/>
              </w:rPr>
              <w:t>he primary material used in their production is locally available soil, which reduces the need for resource-intensive transportation. Additionally, mud bricks have a low carbon footprint as they are primarily made from earth and water, requiring minimal energy during manufacturing compared to traditional fired bricks. They possess excellent thermal mass properties, regulating indoor temperatures and reducing the need for artificial heating and cooling. Moreover, mud bricks are biodegradable and can be easily recycled or returned to the earth at the end of their life cycle, minimizing waste.</w:t>
            </w:r>
          </w:p>
        </w:tc>
      </w:tr>
      <w:tr w:rsidR="00667D28" w:rsidRPr="00696EEA" w14:paraId="157FE041" w14:textId="77777777" w:rsidTr="00142E9E">
        <w:trPr>
          <w:trHeight w:val="2160"/>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50842F" w14:textId="77777777" w:rsidR="00667D28" w:rsidRPr="00696EEA" w:rsidRDefault="00667D28" w:rsidP="0010479C">
            <w:pPr>
              <w:pStyle w:val="ListParagraph"/>
              <w:numPr>
                <w:ilvl w:val="0"/>
                <w:numId w:val="55"/>
              </w:numPr>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Straw bale</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76C214" w14:textId="77777777" w:rsidR="008E679E" w:rsidRPr="00696EEA" w:rsidRDefault="008E679E" w:rsidP="008E679E">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straw bale construction has been gaining popularity because it </w:t>
            </w:r>
            <w:proofErr w:type="gramStart"/>
            <w:r w:rsidRPr="00696EEA">
              <w:rPr>
                <w:rFonts w:asciiTheme="majorHAnsi" w:hAnsiTheme="majorHAnsi" w:cstheme="majorHAnsi"/>
                <w:color w:val="262626" w:themeColor="text1" w:themeTint="D9"/>
                <w:sz w:val="20"/>
                <w:szCs w:val="20"/>
                <w:lang w:bidi="en-US"/>
              </w:rPr>
              <w:t>promotes  greener</w:t>
            </w:r>
            <w:proofErr w:type="gramEnd"/>
            <w:r w:rsidRPr="00696EEA">
              <w:rPr>
                <w:rFonts w:asciiTheme="majorHAnsi" w:hAnsiTheme="majorHAnsi" w:cstheme="majorHAnsi"/>
                <w:color w:val="262626" w:themeColor="text1" w:themeTint="D9"/>
                <w:sz w:val="20"/>
                <w:szCs w:val="20"/>
                <w:lang w:bidi="en-US"/>
              </w:rPr>
              <w:t xml:space="preserve"> and more-environment friendly construction.</w:t>
            </w:r>
          </w:p>
          <w:p w14:paraId="72F0A892" w14:textId="5A6EE554" w:rsidR="00667D28" w:rsidRPr="00696EEA" w:rsidRDefault="009149D2" w:rsidP="00142E9E">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Straw bales provide excellent insulation properties, creating energy-efficient buildings that require less heating and cooling. They have a low embodied energy, meaning minimal energy is required for their production compared to conventional building materials. Additionally, straw bales are non-toxic and biodegradable, reducing their environmental impact and allowing for easy disposal or composting at the end of their life cycle</w:t>
            </w:r>
          </w:p>
        </w:tc>
      </w:tr>
      <w:tr w:rsidR="00667D28" w:rsidRPr="00696EEA" w14:paraId="2341083E" w14:textId="77777777" w:rsidTr="00142E9E">
        <w:trPr>
          <w:trHeight w:val="2160"/>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CAD0CA" w14:textId="77777777" w:rsidR="00667D28" w:rsidRPr="00696EEA" w:rsidRDefault="00667D28" w:rsidP="0010479C">
            <w:pPr>
              <w:pStyle w:val="ListParagraph"/>
              <w:numPr>
                <w:ilvl w:val="0"/>
                <w:numId w:val="55"/>
              </w:numPr>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Hemp</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F18F9E" w14:textId="2A95A9B8" w:rsidR="008E679E" w:rsidRPr="00696EEA" w:rsidRDefault="008E679E" w:rsidP="00142E9E">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Being one of the most rapidly renewable materials, hemp can be made into hemp core board that does not only serve insulation purposes, but also contributes to cleaner interior air quality in buildings. Hempcrete structures also have great resistance against fire and cracking under movement, making it ideal for structures and buildings in areas that are prone to earthquakes and other seismic activities.</w:t>
            </w:r>
          </w:p>
          <w:p w14:paraId="38800B5F" w14:textId="3D59ED4E" w:rsidR="00667D28" w:rsidRPr="00696EEA" w:rsidRDefault="009149D2" w:rsidP="00142E9E">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Hemp </w:t>
            </w:r>
            <w:proofErr w:type="spellStart"/>
            <w:r w:rsidRPr="00696EEA">
              <w:rPr>
                <w:rFonts w:asciiTheme="majorHAnsi" w:hAnsiTheme="majorHAnsi" w:cstheme="majorHAnsi"/>
                <w:color w:val="262626" w:themeColor="text1" w:themeTint="D9"/>
                <w:sz w:val="20"/>
                <w:szCs w:val="20"/>
              </w:rPr>
              <w:t>fibers</w:t>
            </w:r>
            <w:proofErr w:type="spellEnd"/>
            <w:r w:rsidRPr="00696EEA">
              <w:rPr>
                <w:rFonts w:asciiTheme="majorHAnsi" w:hAnsiTheme="majorHAnsi" w:cstheme="majorHAnsi"/>
                <w:color w:val="262626" w:themeColor="text1" w:themeTint="D9"/>
                <w:sz w:val="20"/>
                <w:szCs w:val="20"/>
              </w:rPr>
              <w:t xml:space="preserve"> can be used to produce a variety of construction materials, such as hempcrete, which is a lightweight and insulating bio-composite material. Hempcrete offers excellent thermal insulation properties, breathability, and moisture regulation, contributing to energy-efficient and comfortable buildings. Hemp-based materials are also non-toxic, biodegradable, and have a low carbon footprint.</w:t>
            </w:r>
          </w:p>
        </w:tc>
      </w:tr>
    </w:tbl>
    <w:p w14:paraId="0E92A0D6" w14:textId="77777777" w:rsidR="009149D2" w:rsidRPr="00696EEA" w:rsidRDefault="009149D2" w:rsidP="00A16B00">
      <w:pPr>
        <w:spacing w:after="120" w:line="276" w:lineRule="auto"/>
        <w:rPr>
          <w:rFonts w:asciiTheme="majorHAnsi" w:hAnsiTheme="majorHAnsi" w:cstheme="majorHAnsi"/>
          <w:sz w:val="20"/>
          <w:szCs w:val="20"/>
        </w:rPr>
      </w:pPr>
    </w:p>
    <w:p w14:paraId="2101E8C0" w14:textId="77777777" w:rsidR="009149D2" w:rsidRPr="00696EEA" w:rsidRDefault="009149D2" w:rsidP="00A16B00">
      <w:pPr>
        <w:spacing w:after="120" w:line="276" w:lineRule="auto"/>
        <w:rPr>
          <w:rFonts w:asciiTheme="majorHAnsi" w:hAnsiTheme="majorHAnsi" w:cstheme="majorHAnsi"/>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398"/>
      </w:tblGrid>
      <w:tr w:rsidR="00667D28" w:rsidRPr="00696EEA" w14:paraId="6F2422DF" w14:textId="77777777" w:rsidTr="00142E9E">
        <w:trPr>
          <w:trHeight w:val="153"/>
          <w:jc w:val="center"/>
        </w:trPr>
        <w:tc>
          <w:tcPr>
            <w:tcW w:w="5000" w:type="pct"/>
            <w:tcBorders>
              <w:top w:val="nil"/>
              <w:left w:val="nil"/>
              <w:bottom w:val="nil"/>
              <w:right w:val="nil"/>
            </w:tcBorders>
            <w:shd w:val="clear" w:color="auto" w:fill="D9E2F3" w:themeFill="accent1" w:themeFillTint="33"/>
          </w:tcPr>
          <w:p w14:paraId="5EB55FAC"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Answer the following questions about supply chains in Australia.</w:t>
            </w:r>
          </w:p>
        </w:tc>
      </w:tr>
      <w:tr w:rsidR="00667D28" w:rsidRPr="00696EEA" w14:paraId="2B8F14B3" w14:textId="77777777" w:rsidTr="00142E9E">
        <w:trPr>
          <w:trHeight w:val="74"/>
          <w:jc w:val="center"/>
        </w:trPr>
        <w:tc>
          <w:tcPr>
            <w:tcW w:w="5000" w:type="pct"/>
            <w:tcBorders>
              <w:top w:val="nil"/>
              <w:left w:val="nil"/>
              <w:bottom w:val="single" w:sz="2" w:space="0" w:color="A6A6A6" w:themeColor="background1" w:themeShade="A6"/>
              <w:right w:val="nil"/>
            </w:tcBorders>
            <w:shd w:val="clear" w:color="auto" w:fill="auto"/>
          </w:tcPr>
          <w:p w14:paraId="585AB999" w14:textId="77777777" w:rsidR="00667D28" w:rsidRPr="00696EEA" w:rsidRDefault="00667D28" w:rsidP="00A16B00">
            <w:pPr>
              <w:tabs>
                <w:tab w:val="left" w:pos="180"/>
              </w:tabs>
              <w:spacing w:line="276" w:lineRule="auto"/>
              <w:rPr>
                <w:rFonts w:asciiTheme="majorHAnsi" w:hAnsiTheme="majorHAnsi" w:cstheme="majorHAnsi"/>
                <w:color w:val="262626" w:themeColor="text1" w:themeTint="D9"/>
                <w:sz w:val="20"/>
                <w:szCs w:val="20"/>
              </w:rPr>
            </w:pPr>
          </w:p>
        </w:tc>
      </w:tr>
      <w:tr w:rsidR="00667D28" w:rsidRPr="00696EEA" w14:paraId="22B553E3" w14:textId="77777777" w:rsidTr="00142E9E">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6CD118" w14:textId="77777777" w:rsidR="00667D28" w:rsidRPr="00696EEA" w:rsidRDefault="00667D28" w:rsidP="0010479C">
            <w:pPr>
              <w:pStyle w:val="ListParagraph"/>
              <w:numPr>
                <w:ilvl w:val="0"/>
                <w:numId w:val="5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 xml:space="preserve">Indicate in proper order all the three processes under the building supply chain according to the ABCB. </w:t>
            </w:r>
          </w:p>
          <w:p w14:paraId="7F9E4E9F" w14:textId="0347AF99" w:rsidR="00667D28" w:rsidRPr="00696EEA" w:rsidRDefault="00B94D25" w:rsidP="0010479C">
            <w:pPr>
              <w:pStyle w:val="ListParagraph"/>
              <w:numPr>
                <w:ilvl w:val="0"/>
                <w:numId w:val="60"/>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Procurement</w:t>
            </w:r>
          </w:p>
          <w:p w14:paraId="773B1FD8" w14:textId="274F3225" w:rsidR="00667D28" w:rsidRPr="00696EEA" w:rsidRDefault="00B94D25" w:rsidP="0010479C">
            <w:pPr>
              <w:pStyle w:val="ListParagraph"/>
              <w:numPr>
                <w:ilvl w:val="0"/>
                <w:numId w:val="60"/>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Logistics and distribution</w:t>
            </w:r>
            <w:r w:rsidR="00667D28" w:rsidRPr="00696EEA">
              <w:rPr>
                <w:rFonts w:asciiTheme="majorHAnsi" w:hAnsiTheme="majorHAnsi" w:cstheme="majorHAnsi"/>
                <w:color w:val="262626" w:themeColor="text1" w:themeTint="D9"/>
                <w:sz w:val="20"/>
                <w:szCs w:val="20"/>
              </w:rPr>
              <w:t xml:space="preserve"> </w:t>
            </w:r>
          </w:p>
          <w:p w14:paraId="44343A82" w14:textId="1B6FFBA5" w:rsidR="00667D28" w:rsidRPr="00696EEA" w:rsidRDefault="00B94D25" w:rsidP="0010479C">
            <w:pPr>
              <w:pStyle w:val="ListParagraph"/>
              <w:numPr>
                <w:ilvl w:val="0"/>
                <w:numId w:val="60"/>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Installation and construction</w:t>
            </w:r>
          </w:p>
        </w:tc>
      </w:tr>
      <w:tr w:rsidR="00667D28" w:rsidRPr="00696EEA" w14:paraId="0AD5B436" w14:textId="77777777" w:rsidTr="00142E9E">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15FE9F5" w14:textId="77777777" w:rsidR="00667D28" w:rsidRPr="00696EEA" w:rsidRDefault="00667D28" w:rsidP="0010479C">
            <w:pPr>
              <w:pStyle w:val="ListParagraph"/>
              <w:numPr>
                <w:ilvl w:val="0"/>
                <w:numId w:val="5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Outline in proper order the supply chain for wood in Australia.</w:t>
            </w:r>
          </w:p>
          <w:p w14:paraId="779F2235" w14:textId="333F12D8" w:rsidR="00667D28" w:rsidRPr="00696EEA" w:rsidRDefault="00B94D25" w:rsidP="0010479C">
            <w:pPr>
              <w:pStyle w:val="ListParagraph"/>
              <w:numPr>
                <w:ilvl w:val="0"/>
                <w:numId w:val="61"/>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Forest management and harvesting</w:t>
            </w:r>
          </w:p>
          <w:p w14:paraId="2EF05306" w14:textId="3D35287D" w:rsidR="00667D28" w:rsidRPr="00696EEA" w:rsidRDefault="00B94D25" w:rsidP="0010479C">
            <w:pPr>
              <w:pStyle w:val="ListParagraph"/>
              <w:numPr>
                <w:ilvl w:val="0"/>
                <w:numId w:val="61"/>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Timber processing and </w:t>
            </w:r>
            <w:proofErr w:type="gramStart"/>
            <w:r w:rsidRPr="00696EEA">
              <w:rPr>
                <w:rFonts w:asciiTheme="majorHAnsi" w:hAnsiTheme="majorHAnsi" w:cstheme="majorHAnsi"/>
                <w:color w:val="262626" w:themeColor="text1" w:themeTint="D9"/>
                <w:sz w:val="20"/>
                <w:szCs w:val="20"/>
              </w:rPr>
              <w:t>manufacturing</w:t>
            </w:r>
            <w:proofErr w:type="gramEnd"/>
          </w:p>
          <w:p w14:paraId="54ADEC1D" w14:textId="5BB30D03" w:rsidR="00667D28" w:rsidRPr="00696EEA" w:rsidRDefault="00B94D25" w:rsidP="0010479C">
            <w:pPr>
              <w:pStyle w:val="ListParagraph"/>
              <w:numPr>
                <w:ilvl w:val="0"/>
                <w:numId w:val="61"/>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Wholesale and distribution</w:t>
            </w:r>
          </w:p>
          <w:p w14:paraId="2F47F3B2" w14:textId="35F0D9BC" w:rsidR="00667D28" w:rsidRPr="00696EEA" w:rsidRDefault="00B94D25" w:rsidP="0010479C">
            <w:pPr>
              <w:pStyle w:val="ListParagraph"/>
              <w:numPr>
                <w:ilvl w:val="0"/>
                <w:numId w:val="61"/>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Retail and consumer</w:t>
            </w:r>
          </w:p>
          <w:p w14:paraId="4EC230C4" w14:textId="2A23341D" w:rsidR="00667D28" w:rsidRPr="00696EEA" w:rsidDel="005E7C6E" w:rsidRDefault="00B94D25" w:rsidP="0010479C">
            <w:pPr>
              <w:pStyle w:val="ListParagraph"/>
              <w:numPr>
                <w:ilvl w:val="0"/>
                <w:numId w:val="61"/>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Installation and utilization</w:t>
            </w:r>
          </w:p>
        </w:tc>
      </w:tr>
    </w:tbl>
    <w:p w14:paraId="57844F75" w14:textId="77777777" w:rsidR="00B94D25" w:rsidRPr="00696EEA" w:rsidRDefault="00B94D25" w:rsidP="00A16B00">
      <w:pPr>
        <w:spacing w:after="120" w:line="276" w:lineRule="auto"/>
        <w:rPr>
          <w:rFonts w:asciiTheme="majorHAnsi" w:hAnsiTheme="majorHAnsi" w:cstheme="majorHAnsi"/>
          <w:sz w:val="20"/>
          <w:szCs w:val="20"/>
        </w:rPr>
      </w:pPr>
    </w:p>
    <w:p w14:paraId="436F2966" w14:textId="09E92BC0" w:rsidR="00667D28" w:rsidRPr="00696EEA" w:rsidRDefault="00667D28" w:rsidP="00A16B00">
      <w:pPr>
        <w:spacing w:after="120" w:line="276" w:lineRule="auto"/>
        <w:rPr>
          <w:rFonts w:asciiTheme="majorHAnsi" w:hAnsiTheme="majorHAnsi" w:cstheme="majorHAnsi"/>
          <w:sz w:val="20"/>
          <w:szCs w:val="20"/>
        </w:rPr>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407"/>
      </w:tblGrid>
      <w:tr w:rsidR="00667D28" w:rsidRPr="00696EEA" w14:paraId="3BE5CF07" w14:textId="77777777" w:rsidTr="00142E9E">
        <w:trPr>
          <w:trHeight w:val="153"/>
          <w:jc w:val="center"/>
        </w:trPr>
        <w:tc>
          <w:tcPr>
            <w:tcW w:w="5000" w:type="pct"/>
            <w:tcBorders>
              <w:top w:val="nil"/>
              <w:left w:val="nil"/>
              <w:bottom w:val="nil"/>
              <w:right w:val="nil"/>
            </w:tcBorders>
            <w:shd w:val="clear" w:color="auto" w:fill="D9E2F3" w:themeFill="accent1" w:themeFillTint="33"/>
          </w:tcPr>
          <w:p w14:paraId="1A940739"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Answer the following questions about materials compliance in the business supply chain according to the Australian Building Codes Board (ABCB).</w:t>
            </w:r>
          </w:p>
        </w:tc>
      </w:tr>
      <w:tr w:rsidR="00667D28" w:rsidRPr="00696EEA" w14:paraId="214C7940" w14:textId="77777777" w:rsidTr="00142E9E">
        <w:trPr>
          <w:trHeight w:val="74"/>
          <w:jc w:val="center"/>
        </w:trPr>
        <w:tc>
          <w:tcPr>
            <w:tcW w:w="5000" w:type="pct"/>
            <w:tcBorders>
              <w:top w:val="nil"/>
              <w:left w:val="nil"/>
              <w:bottom w:val="single" w:sz="2" w:space="0" w:color="A6A6A6" w:themeColor="background1" w:themeShade="A6"/>
              <w:right w:val="nil"/>
            </w:tcBorders>
            <w:shd w:val="clear" w:color="auto" w:fill="auto"/>
          </w:tcPr>
          <w:p w14:paraId="7A4417A8" w14:textId="77777777" w:rsidR="00667D28" w:rsidRPr="00696EEA" w:rsidRDefault="00667D28" w:rsidP="00A16B00">
            <w:pPr>
              <w:tabs>
                <w:tab w:val="left" w:pos="180"/>
              </w:tabs>
              <w:spacing w:line="276" w:lineRule="auto"/>
              <w:rPr>
                <w:rFonts w:asciiTheme="majorHAnsi" w:hAnsiTheme="majorHAnsi" w:cstheme="majorHAnsi"/>
                <w:color w:val="262626" w:themeColor="text1" w:themeTint="D9"/>
                <w:sz w:val="20"/>
                <w:szCs w:val="20"/>
              </w:rPr>
            </w:pPr>
          </w:p>
        </w:tc>
      </w:tr>
      <w:tr w:rsidR="00667D28" w:rsidRPr="00696EEA" w14:paraId="3D6A6FDB" w14:textId="77777777" w:rsidTr="00142E9E">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1785DD" w14:textId="77777777" w:rsidR="00667D28" w:rsidRPr="00696EEA" w:rsidRDefault="00667D28" w:rsidP="0010479C">
            <w:pPr>
              <w:pStyle w:val="ListParagraph"/>
              <w:numPr>
                <w:ilvl w:val="0"/>
                <w:numId w:val="5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Differentiate non-conforming building products (NCBPs) and non-compliant products (NCP), by explaining what each one is.</w:t>
            </w:r>
          </w:p>
          <w:p w14:paraId="5999A0B0" w14:textId="77777777" w:rsidR="00667D28" w:rsidRPr="00696EEA" w:rsidRDefault="00667D28"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Non-conforming building products are:</w:t>
            </w:r>
          </w:p>
          <w:p w14:paraId="75B662B1" w14:textId="4EBF4BF0" w:rsidR="00667D28" w:rsidRPr="00696EEA" w:rsidRDefault="00774021"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These are products and materials that do not actually meet the characteristics and standards for their intended use.  </w:t>
            </w:r>
          </w:p>
          <w:p w14:paraId="689DF8E1" w14:textId="77777777" w:rsidR="00774021" w:rsidRPr="00696EEA" w:rsidRDefault="00774021" w:rsidP="00A16B00">
            <w:pPr>
              <w:pStyle w:val="ListParagraph"/>
              <w:tabs>
                <w:tab w:val="left" w:pos="180"/>
              </w:tabs>
              <w:spacing w:after="120" w:line="276" w:lineRule="auto"/>
              <w:contextualSpacing w:val="0"/>
              <w:jc w:val="both"/>
              <w:rPr>
                <w:rFonts w:asciiTheme="majorHAnsi" w:hAnsiTheme="majorHAnsi" w:cstheme="majorHAnsi"/>
                <w:sz w:val="20"/>
                <w:szCs w:val="20"/>
              </w:rPr>
            </w:pPr>
          </w:p>
          <w:p w14:paraId="74619C8F" w14:textId="77777777" w:rsidR="00667D28" w:rsidRPr="00696EEA" w:rsidRDefault="00667D28"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Non-compliant products are:</w:t>
            </w:r>
          </w:p>
          <w:p w14:paraId="4C88F6A2" w14:textId="1EDE8994" w:rsidR="00667D28" w:rsidRPr="00696EEA" w:rsidRDefault="00774021" w:rsidP="00142E9E">
            <w:pPr>
              <w:pStyle w:val="ListParagraph"/>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color w:val="262626" w:themeColor="text1" w:themeTint="D9"/>
                <w:sz w:val="20"/>
                <w:szCs w:val="20"/>
              </w:rPr>
              <w:t>These are products and materials that are used in conditions and situations that do not adhere with the requirements and standards of the NCC</w:t>
            </w:r>
          </w:p>
        </w:tc>
      </w:tr>
      <w:tr w:rsidR="00667D28" w:rsidRPr="00696EEA" w14:paraId="1F6B79C3" w14:textId="77777777" w:rsidTr="00142E9E">
        <w:trPr>
          <w:cantSplit/>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751F794" w14:textId="77777777" w:rsidR="00667D28" w:rsidRPr="00696EEA" w:rsidRDefault="00667D28" w:rsidP="0010479C">
            <w:pPr>
              <w:pStyle w:val="ListParagraph"/>
              <w:numPr>
                <w:ilvl w:val="0"/>
                <w:numId w:val="5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List down the six different types of evidence that verify that a non-conforming building material and/or product is suitable for use, according to the NCC. </w:t>
            </w:r>
          </w:p>
          <w:p w14:paraId="5E93CC7E" w14:textId="3A29DC5F" w:rsidR="00667D28" w:rsidRPr="00696EEA" w:rsidRDefault="00B94D25" w:rsidP="0010479C">
            <w:pPr>
              <w:pStyle w:val="ListParagraph"/>
              <w:numPr>
                <w:ilvl w:val="0"/>
                <w:numId w:val="6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Evidence of suitability</w:t>
            </w:r>
          </w:p>
          <w:p w14:paraId="6718F4E8" w14:textId="7E174AFA" w:rsidR="00667D28" w:rsidRPr="00696EEA" w:rsidRDefault="00B94D25" w:rsidP="0010479C">
            <w:pPr>
              <w:pStyle w:val="ListParagraph"/>
              <w:numPr>
                <w:ilvl w:val="0"/>
                <w:numId w:val="6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Expert Judgement</w:t>
            </w:r>
            <w:r w:rsidR="00667D28" w:rsidRPr="00696EEA">
              <w:rPr>
                <w:rFonts w:asciiTheme="majorHAnsi" w:hAnsiTheme="majorHAnsi" w:cstheme="majorHAnsi"/>
                <w:color w:val="262626" w:themeColor="text1" w:themeTint="D9"/>
                <w:sz w:val="20"/>
                <w:szCs w:val="20"/>
              </w:rPr>
              <w:t xml:space="preserve"> </w:t>
            </w:r>
          </w:p>
          <w:p w14:paraId="43786124" w14:textId="754693DB" w:rsidR="00667D28" w:rsidRPr="00696EEA" w:rsidRDefault="00B94D25" w:rsidP="0010479C">
            <w:pPr>
              <w:pStyle w:val="ListParagraph"/>
              <w:numPr>
                <w:ilvl w:val="0"/>
                <w:numId w:val="6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Comparison with DTS (Deemed-to-satisfy) </w:t>
            </w:r>
            <w:proofErr w:type="gramStart"/>
            <w:r w:rsidRPr="00696EEA">
              <w:rPr>
                <w:rFonts w:asciiTheme="majorHAnsi" w:hAnsiTheme="majorHAnsi" w:cstheme="majorHAnsi"/>
                <w:color w:val="262626" w:themeColor="text1" w:themeTint="D9"/>
                <w:sz w:val="20"/>
                <w:szCs w:val="20"/>
              </w:rPr>
              <w:t>provisions</w:t>
            </w:r>
            <w:proofErr w:type="gramEnd"/>
          </w:p>
          <w:p w14:paraId="7C337B64" w14:textId="2F617BE4" w:rsidR="00667D28" w:rsidRPr="00696EEA" w:rsidRDefault="00B94D25" w:rsidP="0010479C">
            <w:pPr>
              <w:pStyle w:val="ListParagraph"/>
              <w:numPr>
                <w:ilvl w:val="0"/>
                <w:numId w:val="6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Performance solutions (PS)</w:t>
            </w:r>
          </w:p>
          <w:p w14:paraId="5E1198F2" w14:textId="655B4C4C" w:rsidR="00667D28" w:rsidRPr="00696EEA" w:rsidRDefault="00B94D25" w:rsidP="0010479C">
            <w:pPr>
              <w:pStyle w:val="ListParagraph"/>
              <w:numPr>
                <w:ilvl w:val="0"/>
                <w:numId w:val="6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Expert assessment</w:t>
            </w:r>
          </w:p>
          <w:p w14:paraId="4B4133C2" w14:textId="33271DAF" w:rsidR="00667D28" w:rsidRPr="00696EEA" w:rsidRDefault="00B94D25" w:rsidP="0010479C">
            <w:pPr>
              <w:pStyle w:val="ListParagraph"/>
              <w:numPr>
                <w:ilvl w:val="0"/>
                <w:numId w:val="62"/>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Evidence of test</w:t>
            </w:r>
          </w:p>
        </w:tc>
      </w:tr>
    </w:tbl>
    <w:p w14:paraId="792AF0F9" w14:textId="77777777" w:rsidR="00667D28" w:rsidRPr="00696EEA" w:rsidRDefault="00667D28" w:rsidP="00A16B00">
      <w:pPr>
        <w:rPr>
          <w:rFonts w:asciiTheme="majorHAnsi" w:hAnsiTheme="majorHAnsi" w:cstheme="majorHAnsi"/>
          <w:sz w:val="20"/>
          <w:szCs w:val="20"/>
        </w:rPr>
      </w:pPr>
    </w:p>
    <w:p w14:paraId="7F6B7711" w14:textId="7EAAA16E" w:rsidR="00667D28" w:rsidRPr="00696EEA" w:rsidRDefault="00667D28" w:rsidP="00A16B00">
      <w:pPr>
        <w:spacing w:after="120" w:line="276" w:lineRule="auto"/>
        <w:rPr>
          <w:rFonts w:asciiTheme="majorHAnsi" w:hAnsiTheme="majorHAnsi" w:cstheme="majorHAnsi"/>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5072"/>
        <w:gridCol w:w="10326"/>
      </w:tblGrid>
      <w:tr w:rsidR="00667D28" w:rsidRPr="00696EEA" w14:paraId="671E4481" w14:textId="77777777" w:rsidTr="00182166">
        <w:trPr>
          <w:cantSplit/>
          <w:trHeight w:val="153"/>
          <w:jc w:val="center"/>
        </w:trPr>
        <w:tc>
          <w:tcPr>
            <w:tcW w:w="5000" w:type="pct"/>
            <w:gridSpan w:val="2"/>
            <w:tcBorders>
              <w:top w:val="nil"/>
              <w:left w:val="nil"/>
              <w:bottom w:val="nil"/>
              <w:right w:val="nil"/>
            </w:tcBorders>
            <w:shd w:val="clear" w:color="auto" w:fill="D9E2F3" w:themeFill="accent1" w:themeFillTint="33"/>
          </w:tcPr>
          <w:p w14:paraId="58C3B5B2"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Listed below are the processes for assessing materials compliance for selection. Briefly describe each process.</w:t>
            </w:r>
          </w:p>
        </w:tc>
      </w:tr>
      <w:tr w:rsidR="00667D28" w:rsidRPr="00696EEA" w14:paraId="4AA36288" w14:textId="77777777" w:rsidTr="00182166">
        <w:trPr>
          <w:cantSplit/>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0F36F6B6" w14:textId="77777777" w:rsidR="00667D28" w:rsidRPr="00696EEA" w:rsidRDefault="00667D28" w:rsidP="00A16B00">
            <w:pPr>
              <w:tabs>
                <w:tab w:val="left" w:pos="180"/>
              </w:tabs>
              <w:spacing w:line="276" w:lineRule="auto"/>
              <w:rPr>
                <w:rFonts w:asciiTheme="majorHAnsi" w:hAnsiTheme="majorHAnsi" w:cstheme="majorHAnsi"/>
                <w:color w:val="262626" w:themeColor="text1" w:themeTint="D9"/>
                <w:sz w:val="20"/>
                <w:szCs w:val="20"/>
              </w:rPr>
            </w:pPr>
          </w:p>
        </w:tc>
      </w:tr>
      <w:tr w:rsidR="00667D28" w:rsidRPr="00696EEA" w14:paraId="57D9B775" w14:textId="77777777" w:rsidTr="00182166">
        <w:trPr>
          <w:cantSplit/>
          <w:trHeight w:val="56"/>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AEFBB04" w14:textId="77777777" w:rsidR="00667D28" w:rsidRPr="00696EEA" w:rsidRDefault="00667D28" w:rsidP="00A16B00">
            <w:pPr>
              <w:tabs>
                <w:tab w:val="left" w:pos="180"/>
              </w:tabs>
              <w:spacing w:after="120" w:line="276" w:lineRule="auto"/>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lastRenderedPageBreak/>
              <w:t>Process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9E66C68" w14:textId="77777777" w:rsidR="00667D28" w:rsidRPr="00696EEA" w:rsidRDefault="00667D28" w:rsidP="00A16B00">
            <w:pPr>
              <w:spacing w:after="120" w:line="276" w:lineRule="auto"/>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Description</w:t>
            </w:r>
          </w:p>
        </w:tc>
      </w:tr>
      <w:tr w:rsidR="00667D28" w:rsidRPr="00696EEA" w14:paraId="2FBB50CF" w14:textId="77777777" w:rsidTr="00182166">
        <w:trPr>
          <w:cantSplit/>
          <w:trHeight w:val="1701"/>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5FF000" w14:textId="77777777" w:rsidR="00667D28" w:rsidRPr="00696EEA" w:rsidRDefault="00667D28" w:rsidP="0010479C">
            <w:pPr>
              <w:pStyle w:val="ListParagraph"/>
              <w:numPr>
                <w:ilvl w:val="0"/>
                <w:numId w:val="56"/>
              </w:numPr>
              <w:tabs>
                <w:tab w:val="left" w:pos="180"/>
              </w:tabs>
              <w:spacing w:after="120" w:line="276" w:lineRule="auto"/>
              <w:contextualSpacing w:val="0"/>
              <w:rPr>
                <w:rFonts w:asciiTheme="majorHAnsi" w:hAnsiTheme="majorHAnsi" w:cstheme="majorHAnsi"/>
                <w:sz w:val="20"/>
                <w:szCs w:val="20"/>
              </w:rPr>
            </w:pPr>
            <w:r w:rsidRPr="00696EEA">
              <w:rPr>
                <w:rFonts w:asciiTheme="majorHAnsi" w:hAnsiTheme="majorHAnsi" w:cstheme="majorHAnsi"/>
                <w:sz w:val="20"/>
                <w:szCs w:val="20"/>
              </w:rPr>
              <w:t>Testing</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573A36" w14:textId="77777777" w:rsidR="00774021" w:rsidRPr="00696EEA" w:rsidRDefault="00774021" w:rsidP="00774021">
            <w:pPr>
              <w:spacing w:after="120" w:line="276" w:lineRule="auto"/>
              <w:jc w:val="both"/>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This involves performing tests on samples of materials.</w:t>
            </w:r>
          </w:p>
          <w:p w14:paraId="0CA84DBF" w14:textId="2112A52C" w:rsidR="00667D28" w:rsidRPr="00696EEA" w:rsidRDefault="00667D28" w:rsidP="00142E9E">
            <w:pPr>
              <w:spacing w:after="120" w:line="276" w:lineRule="auto"/>
              <w:rPr>
                <w:rFonts w:asciiTheme="majorHAnsi" w:hAnsiTheme="majorHAnsi" w:cstheme="majorHAnsi"/>
                <w:color w:val="262626" w:themeColor="text1" w:themeTint="D9"/>
                <w:sz w:val="20"/>
                <w:szCs w:val="20"/>
              </w:rPr>
            </w:pPr>
          </w:p>
        </w:tc>
      </w:tr>
      <w:tr w:rsidR="00667D28" w:rsidRPr="00696EEA" w14:paraId="4B5AAFA0" w14:textId="77777777" w:rsidTr="00182166">
        <w:trPr>
          <w:cantSplit/>
          <w:trHeight w:val="1701"/>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17E66C" w14:textId="77777777" w:rsidR="00667D28" w:rsidRPr="00696EEA" w:rsidRDefault="00667D28" w:rsidP="0010479C">
            <w:pPr>
              <w:pStyle w:val="ListParagraph"/>
              <w:numPr>
                <w:ilvl w:val="0"/>
                <w:numId w:val="56"/>
              </w:numPr>
              <w:tabs>
                <w:tab w:val="left" w:pos="180"/>
              </w:tabs>
              <w:spacing w:after="120" w:line="276" w:lineRule="auto"/>
              <w:contextualSpacing w:val="0"/>
              <w:rPr>
                <w:rFonts w:asciiTheme="majorHAnsi" w:hAnsiTheme="majorHAnsi" w:cstheme="majorHAnsi"/>
                <w:sz w:val="20"/>
                <w:szCs w:val="20"/>
              </w:rPr>
            </w:pPr>
            <w:r w:rsidRPr="00696EEA">
              <w:rPr>
                <w:rFonts w:asciiTheme="majorHAnsi" w:hAnsiTheme="majorHAnsi" w:cstheme="majorHAnsi"/>
                <w:sz w:val="20"/>
                <w:szCs w:val="20"/>
              </w:rPr>
              <w:t>Inspection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EE0C4C" w14:textId="08478457" w:rsidR="00667D28" w:rsidRPr="00696EEA" w:rsidRDefault="00774021" w:rsidP="00142E9E">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This means actual inspection of the design, production, </w:t>
            </w:r>
            <w:proofErr w:type="gramStart"/>
            <w:r w:rsidRPr="00696EEA">
              <w:rPr>
                <w:rFonts w:asciiTheme="majorHAnsi" w:hAnsiTheme="majorHAnsi" w:cstheme="majorHAnsi"/>
                <w:color w:val="262626" w:themeColor="text1" w:themeTint="D9"/>
                <w:sz w:val="20"/>
                <w:szCs w:val="20"/>
                <w:lang w:bidi="en-US"/>
              </w:rPr>
              <w:t>installation</w:t>
            </w:r>
            <w:proofErr w:type="gramEnd"/>
            <w:r w:rsidRPr="00696EEA">
              <w:rPr>
                <w:rFonts w:asciiTheme="majorHAnsi" w:hAnsiTheme="majorHAnsi" w:cstheme="majorHAnsi"/>
                <w:color w:val="262626" w:themeColor="text1" w:themeTint="D9"/>
                <w:sz w:val="20"/>
                <w:szCs w:val="20"/>
                <w:lang w:bidi="en-US"/>
              </w:rPr>
              <w:t xml:space="preserve"> or performance of materials in place.</w:t>
            </w:r>
          </w:p>
        </w:tc>
      </w:tr>
      <w:tr w:rsidR="00667D28" w:rsidRPr="00696EEA" w14:paraId="72E4BFAD" w14:textId="77777777" w:rsidTr="00182166">
        <w:trPr>
          <w:cantSplit/>
          <w:trHeight w:val="1701"/>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107C2B" w14:textId="77777777" w:rsidR="00667D28" w:rsidRPr="00696EEA" w:rsidRDefault="00667D28" w:rsidP="0010479C">
            <w:pPr>
              <w:pStyle w:val="ListParagraph"/>
              <w:numPr>
                <w:ilvl w:val="0"/>
                <w:numId w:val="56"/>
              </w:numPr>
              <w:tabs>
                <w:tab w:val="left" w:pos="180"/>
              </w:tabs>
              <w:spacing w:after="120" w:line="276" w:lineRule="auto"/>
              <w:contextualSpacing w:val="0"/>
              <w:rPr>
                <w:rFonts w:asciiTheme="majorHAnsi" w:hAnsiTheme="majorHAnsi" w:cstheme="majorHAnsi"/>
                <w:sz w:val="20"/>
                <w:szCs w:val="20"/>
              </w:rPr>
            </w:pPr>
            <w:r w:rsidRPr="00696EEA">
              <w:rPr>
                <w:rFonts w:asciiTheme="majorHAnsi" w:hAnsiTheme="majorHAnsi" w:cstheme="majorHAnsi"/>
                <w:sz w:val="20"/>
                <w:szCs w:val="20"/>
              </w:rPr>
              <w:t>Declarations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D9CEF1" w14:textId="767419F7" w:rsidR="00667D28" w:rsidRPr="00696EEA" w:rsidRDefault="00774021" w:rsidP="00142E9E">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They include formal statements provided by the suppliers on the quality or performance of products or materials based on the tests they have done to them</w:t>
            </w:r>
          </w:p>
        </w:tc>
      </w:tr>
      <w:tr w:rsidR="00667D28" w:rsidRPr="00696EEA" w14:paraId="6B8FAEB3" w14:textId="77777777" w:rsidTr="00182166">
        <w:trPr>
          <w:cantSplit/>
          <w:trHeight w:val="1701"/>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9A3EAB" w14:textId="77777777" w:rsidR="00667D28" w:rsidRPr="00696EEA" w:rsidRDefault="00667D28" w:rsidP="0010479C">
            <w:pPr>
              <w:pStyle w:val="ListParagraph"/>
              <w:numPr>
                <w:ilvl w:val="0"/>
                <w:numId w:val="56"/>
              </w:numPr>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Certification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FCE951" w14:textId="1AB22FA3" w:rsidR="00667D28" w:rsidRPr="00696EEA" w:rsidRDefault="00774021" w:rsidP="00142E9E">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It involves an assessment body performing formal statements if compliance based on its evaluation of the product or material.</w:t>
            </w:r>
          </w:p>
        </w:tc>
      </w:tr>
    </w:tbl>
    <w:p w14:paraId="022E06FC" w14:textId="77777777" w:rsidR="00667D28" w:rsidRPr="00696EEA" w:rsidRDefault="00667D28" w:rsidP="00A16B00">
      <w:pPr>
        <w:rPr>
          <w:rFonts w:asciiTheme="majorHAnsi" w:hAnsiTheme="majorHAnsi" w:cstheme="majorHAnsi"/>
          <w:sz w:val="20"/>
          <w:szCs w:val="20"/>
        </w:rPr>
      </w:pPr>
    </w:p>
    <w:p w14:paraId="3ACEB210" w14:textId="0A8ED7F7" w:rsidR="00667D28" w:rsidRPr="00696EEA" w:rsidRDefault="00667D28" w:rsidP="00A16B00">
      <w:pPr>
        <w:spacing w:after="120" w:line="276" w:lineRule="auto"/>
        <w:rPr>
          <w:rFonts w:asciiTheme="majorHAnsi" w:hAnsiTheme="majorHAnsi" w:cstheme="majorHAnsi"/>
          <w:sz w:val="20"/>
          <w:szCs w:val="20"/>
        </w:rPr>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401"/>
      </w:tblGrid>
      <w:tr w:rsidR="00667D28" w:rsidRPr="00696EEA" w14:paraId="433F9C90"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2691D25A"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Outline the process of ordering/procuring compliant materials in proper order.</w:t>
            </w:r>
          </w:p>
        </w:tc>
      </w:tr>
      <w:tr w:rsidR="00667D28" w:rsidRPr="00696EEA" w14:paraId="3AF1D13C"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7A66204B"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667D28" w:rsidRPr="00696EEA" w14:paraId="00759813"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FEF0A94" w14:textId="23328454" w:rsidR="00667D28" w:rsidRPr="00696EEA" w:rsidRDefault="00505CDA" w:rsidP="0010479C">
            <w:pPr>
              <w:pStyle w:val="ListParagraph"/>
              <w:numPr>
                <w:ilvl w:val="0"/>
                <w:numId w:val="4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Identify Material requirements</w:t>
            </w:r>
          </w:p>
        </w:tc>
      </w:tr>
      <w:tr w:rsidR="00667D28" w:rsidRPr="00696EEA" w14:paraId="55B65C28"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A57CF3E" w14:textId="4D7140DE" w:rsidR="00667D28" w:rsidRPr="00696EEA" w:rsidRDefault="00505CDA" w:rsidP="0010479C">
            <w:pPr>
              <w:pStyle w:val="ListParagraph"/>
              <w:numPr>
                <w:ilvl w:val="0"/>
                <w:numId w:val="4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Research and Select Suppliers</w:t>
            </w:r>
          </w:p>
        </w:tc>
      </w:tr>
      <w:tr w:rsidR="00667D28" w:rsidRPr="00696EEA" w14:paraId="5334131C"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FFA5FA5" w14:textId="305593D5" w:rsidR="00667D28" w:rsidRPr="00696EEA" w:rsidRDefault="00505CDA" w:rsidP="0010479C">
            <w:pPr>
              <w:pStyle w:val="ListParagraph"/>
              <w:numPr>
                <w:ilvl w:val="0"/>
                <w:numId w:val="4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Request for Quotations (RFQ’s)</w:t>
            </w:r>
          </w:p>
        </w:tc>
      </w:tr>
      <w:tr w:rsidR="00667D28" w:rsidRPr="00696EEA" w14:paraId="6A49D343"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FCDEEAB" w14:textId="0FABE28E" w:rsidR="00667D28" w:rsidRPr="00696EEA" w:rsidRDefault="00505CDA" w:rsidP="0010479C">
            <w:pPr>
              <w:pStyle w:val="ListParagraph"/>
              <w:numPr>
                <w:ilvl w:val="0"/>
                <w:numId w:val="4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Supplier Selection and Contract Negotiation</w:t>
            </w:r>
          </w:p>
        </w:tc>
      </w:tr>
      <w:tr w:rsidR="00667D28" w:rsidRPr="00696EEA" w14:paraId="3B3C26E6"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D3A9393" w14:textId="3CC505FF" w:rsidR="00667D28" w:rsidRPr="00696EEA" w:rsidRDefault="00505CDA" w:rsidP="0010479C">
            <w:pPr>
              <w:pStyle w:val="ListParagraph"/>
              <w:numPr>
                <w:ilvl w:val="0"/>
                <w:numId w:val="4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Order placement and Confirmation</w:t>
            </w:r>
          </w:p>
        </w:tc>
      </w:tr>
    </w:tbl>
    <w:p w14:paraId="455AFA35" w14:textId="3B398CBB" w:rsidR="00667D28" w:rsidRPr="00696EEA" w:rsidRDefault="00667D28" w:rsidP="00D57324">
      <w:pPr>
        <w:spacing w:after="120" w:line="276" w:lineRule="auto"/>
        <w:rPr>
          <w:rFonts w:asciiTheme="majorHAnsi" w:eastAsiaTheme="majorEastAsia" w:hAnsiTheme="majorHAnsi" w:cstheme="majorHAnsi"/>
          <w:b/>
          <w:color w:val="262626" w:themeColor="text1" w:themeTint="D9"/>
          <w:sz w:val="20"/>
          <w:szCs w:val="20"/>
          <w:lang w:bidi="en-US"/>
        </w:rPr>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401"/>
      </w:tblGrid>
      <w:tr w:rsidR="00667D28" w:rsidRPr="00696EEA" w14:paraId="2EC5DC1D" w14:textId="77777777" w:rsidTr="00182166">
        <w:trPr>
          <w:cantSplit/>
          <w:trHeight w:val="153"/>
          <w:jc w:val="center"/>
        </w:trPr>
        <w:tc>
          <w:tcPr>
            <w:tcW w:w="5000" w:type="pct"/>
            <w:tcBorders>
              <w:top w:val="nil"/>
              <w:left w:val="nil"/>
              <w:bottom w:val="nil"/>
              <w:right w:val="nil"/>
            </w:tcBorders>
            <w:shd w:val="clear" w:color="auto" w:fill="D9E2F3" w:themeFill="accent1" w:themeFillTint="33"/>
          </w:tcPr>
          <w:p w14:paraId="4E3DAA94"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Answer the following questions about external quality testing. </w:t>
            </w:r>
          </w:p>
        </w:tc>
      </w:tr>
      <w:tr w:rsidR="00667D28" w:rsidRPr="00696EEA" w14:paraId="6C8C7190" w14:textId="77777777" w:rsidTr="00182166">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779A1109"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667D28" w:rsidRPr="00696EEA" w14:paraId="722ADA59"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6C759B1" w14:textId="77777777" w:rsidR="00667D28" w:rsidRPr="00696EEA" w:rsidRDefault="00667D28" w:rsidP="0010479C">
            <w:pPr>
              <w:pStyle w:val="ListParagraph"/>
              <w:numPr>
                <w:ilvl w:val="0"/>
                <w:numId w:val="5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How do you determine if a supplier is qualified to conduct construction materials testing?</w:t>
            </w:r>
          </w:p>
          <w:p w14:paraId="79E21ACB" w14:textId="6C8B8C5D" w:rsidR="00667D28" w:rsidRPr="00696EEA" w:rsidRDefault="00505CDA" w:rsidP="00D57324">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Check if the supplier holds relevant accreditations and certifications from recognized organizations or bodies in the field of construction materials testing. Assess the supplier's experience and expertise in conducting construction materials testing. Look for information about their history, the number of years they have been operating, and their track record in the industry. Consider if they have worked on similar projects or with similar materials to those you require testing for. Evaluate the supplier's technical competence by reviewing their qualifications, certifications, and the qualifications of their staff. Examine the supplier's quality management system to determine if they have robust processes in place for conducting testing, ensuring accuracy, maintaining traceability, and adhering to relevant standards and regulations. Evaluate the supplier's scope of services to ensure they offer the specific types of construction materials testing you require. This could include testing for materials such as concrete, steel, aggregates, soil, asphalt, or any other relevant materials for your project.</w:t>
            </w:r>
          </w:p>
        </w:tc>
      </w:tr>
      <w:tr w:rsidR="00667D28" w:rsidRPr="00696EEA" w14:paraId="1F206C65"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1078B3B" w14:textId="77777777" w:rsidR="00667D28" w:rsidRPr="00696EEA" w:rsidRDefault="00667D28" w:rsidP="0010479C">
            <w:pPr>
              <w:pStyle w:val="ListParagraph"/>
              <w:numPr>
                <w:ilvl w:val="0"/>
                <w:numId w:val="5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Identify three standards that provide techniques/methods for testing construction materials.</w:t>
            </w:r>
          </w:p>
          <w:p w14:paraId="49753CDC" w14:textId="50A9398D" w:rsidR="00667D28" w:rsidRPr="00696EEA" w:rsidRDefault="006174C4" w:rsidP="0010479C">
            <w:pPr>
              <w:pStyle w:val="ListParagraph"/>
              <w:numPr>
                <w:ilvl w:val="0"/>
                <w:numId w:val="6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AS1012 – methods of testing concrete</w:t>
            </w:r>
          </w:p>
          <w:p w14:paraId="31ACA973" w14:textId="498E984D" w:rsidR="00667D28" w:rsidRPr="00696EEA" w:rsidRDefault="006174C4" w:rsidP="0010479C">
            <w:pPr>
              <w:pStyle w:val="ListParagraph"/>
              <w:numPr>
                <w:ilvl w:val="0"/>
                <w:numId w:val="6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AS1289 – methods of testing soils for engineering purposes</w:t>
            </w:r>
          </w:p>
          <w:p w14:paraId="0BD5AB7C" w14:textId="33254327" w:rsidR="00667D28" w:rsidRPr="00696EEA" w:rsidDel="00CB279F" w:rsidRDefault="006174C4" w:rsidP="0010479C">
            <w:pPr>
              <w:pStyle w:val="ListParagraph"/>
              <w:numPr>
                <w:ilvl w:val="0"/>
                <w:numId w:val="6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AS/NZS 1167.1 – structural timber</w:t>
            </w:r>
          </w:p>
        </w:tc>
      </w:tr>
    </w:tbl>
    <w:p w14:paraId="5BDA677B" w14:textId="77777777" w:rsidR="006174C4" w:rsidRPr="00696EEA" w:rsidRDefault="006174C4" w:rsidP="00A16B00">
      <w:pPr>
        <w:spacing w:after="120" w:line="276" w:lineRule="auto"/>
        <w:rPr>
          <w:rFonts w:asciiTheme="majorHAnsi" w:eastAsiaTheme="majorEastAsia" w:hAnsiTheme="majorHAnsi" w:cstheme="majorHAnsi"/>
          <w:b/>
          <w:color w:val="262626" w:themeColor="text1" w:themeTint="D9"/>
          <w:sz w:val="20"/>
          <w:szCs w:val="20"/>
          <w:lang w:bidi="en-US"/>
        </w:rPr>
      </w:pPr>
    </w:p>
    <w:p w14:paraId="39EB28F2" w14:textId="64C0B1F2" w:rsidR="00667D28" w:rsidRPr="00696EEA" w:rsidRDefault="00667D28" w:rsidP="00A16B00">
      <w:pPr>
        <w:spacing w:after="120" w:line="276" w:lineRule="auto"/>
        <w:rPr>
          <w:rFonts w:asciiTheme="majorHAnsi" w:eastAsiaTheme="majorEastAsia" w:hAnsiTheme="majorHAnsi" w:cstheme="majorHAnsi"/>
          <w:b/>
          <w:color w:val="262626" w:themeColor="text1" w:themeTint="D9"/>
          <w:sz w:val="20"/>
          <w:szCs w:val="20"/>
          <w:lang w:bidi="en-US"/>
        </w:rPr>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401"/>
      </w:tblGrid>
      <w:tr w:rsidR="00667D28" w:rsidRPr="00696EEA" w14:paraId="34824E66" w14:textId="77777777" w:rsidTr="00182166">
        <w:trPr>
          <w:cantSplit/>
          <w:trHeight w:val="153"/>
          <w:jc w:val="center"/>
        </w:trPr>
        <w:tc>
          <w:tcPr>
            <w:tcW w:w="5000" w:type="pct"/>
            <w:tcBorders>
              <w:top w:val="nil"/>
              <w:left w:val="nil"/>
              <w:bottom w:val="nil"/>
              <w:right w:val="nil"/>
            </w:tcBorders>
            <w:shd w:val="clear" w:color="auto" w:fill="D9E2F3" w:themeFill="accent1" w:themeFillTint="33"/>
          </w:tcPr>
          <w:p w14:paraId="0D8EA5FB"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Answer the following questions about handling non-compliant or substandard materials.</w:t>
            </w:r>
          </w:p>
        </w:tc>
      </w:tr>
      <w:tr w:rsidR="00667D28" w:rsidRPr="00696EEA" w14:paraId="3F6D30FA" w14:textId="77777777" w:rsidTr="006174C4">
        <w:trPr>
          <w:cantSplit/>
          <w:trHeight w:val="74"/>
          <w:jc w:val="center"/>
        </w:trPr>
        <w:tc>
          <w:tcPr>
            <w:tcW w:w="5000" w:type="pct"/>
            <w:tcBorders>
              <w:top w:val="nil"/>
              <w:left w:val="nil"/>
              <w:bottom w:val="nil"/>
              <w:right w:val="nil"/>
            </w:tcBorders>
            <w:shd w:val="clear" w:color="auto" w:fill="auto"/>
          </w:tcPr>
          <w:p w14:paraId="06066C16"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6174C4" w:rsidRPr="00696EEA" w14:paraId="360BE8B9" w14:textId="77777777" w:rsidTr="006174C4">
        <w:trPr>
          <w:cantSplit/>
          <w:trHeight w:val="4320"/>
          <w:jc w:val="center"/>
        </w:trPr>
        <w:tc>
          <w:tcPr>
            <w:tcW w:w="5000" w:type="pct"/>
            <w:tcBorders>
              <w:top w:val="nil"/>
              <w:left w:val="nil"/>
              <w:bottom w:val="nil"/>
              <w:right w:val="nil"/>
            </w:tcBorders>
            <w:shd w:val="clear" w:color="auto" w:fill="auto"/>
          </w:tcPr>
          <w:p w14:paraId="2AAD8504" w14:textId="77777777" w:rsidR="00667D28" w:rsidRPr="00696EEA" w:rsidRDefault="00667D28" w:rsidP="0010479C">
            <w:pPr>
              <w:pStyle w:val="ListParagraph"/>
              <w:numPr>
                <w:ilvl w:val="0"/>
                <w:numId w:val="64"/>
              </w:numPr>
              <w:tabs>
                <w:tab w:val="left" w:pos="180"/>
              </w:tabs>
              <w:spacing w:after="120" w:line="276" w:lineRule="auto"/>
              <w:contextualSpacing w:val="0"/>
              <w:jc w:val="both"/>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lastRenderedPageBreak/>
              <w:t>Draft a standard process that should be followed when you receive non-compliant or substandard materials from a supplier.</w:t>
            </w:r>
          </w:p>
          <w:p w14:paraId="5DD4BF32" w14:textId="77777777" w:rsidR="00667D28" w:rsidRPr="00696EEA" w:rsidRDefault="00667D28" w:rsidP="00A16B00">
            <w:pPr>
              <w:pStyle w:val="ListParagraph"/>
              <w:tabs>
                <w:tab w:val="left" w:pos="180"/>
              </w:tabs>
              <w:spacing w:after="120" w:line="276" w:lineRule="auto"/>
              <w:contextualSpacing w:val="0"/>
              <w:jc w:val="both"/>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Include how you would refuse to accept the materials.</w:t>
            </w:r>
          </w:p>
          <w:p w14:paraId="24701375" w14:textId="77777777" w:rsidR="006174C4" w:rsidRPr="00696EEA" w:rsidRDefault="006174C4" w:rsidP="0010479C">
            <w:pPr>
              <w:pStyle w:val="NormalWeb"/>
              <w:numPr>
                <w:ilvl w:val="0"/>
                <w:numId w:val="73"/>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Initial Inspection: </w:t>
            </w:r>
          </w:p>
          <w:p w14:paraId="4872AED6"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a. Upon receiving materials from a supplier, conduct an initial inspection to check for compliance with relevant standards, specifications, and quality requirements. </w:t>
            </w:r>
          </w:p>
          <w:p w14:paraId="3A31389B" w14:textId="433AF91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b. Refer to the project specifications and industry guidelines to determine the acceptable standards for the materials.</w:t>
            </w:r>
          </w:p>
          <w:p w14:paraId="057ACFEC" w14:textId="77777777" w:rsidR="006174C4" w:rsidRPr="00696EEA" w:rsidRDefault="006174C4" w:rsidP="0010479C">
            <w:pPr>
              <w:pStyle w:val="NormalWeb"/>
              <w:numPr>
                <w:ilvl w:val="0"/>
                <w:numId w:val="73"/>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Identify Non-Compliance or Substandard Materials: </w:t>
            </w:r>
          </w:p>
          <w:p w14:paraId="0911091E"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a. If any non-compliant or substandard materials are identified during the inspection, document the specific issues and reasons for non-compliance. </w:t>
            </w:r>
          </w:p>
          <w:p w14:paraId="0D55615D" w14:textId="53874FE6"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b. Assess the severity of the non-compliance or substandard nature of the materials to determine the appropriate course of action.</w:t>
            </w:r>
          </w:p>
          <w:p w14:paraId="681EA049" w14:textId="77777777" w:rsidR="006174C4" w:rsidRPr="00696EEA" w:rsidRDefault="006174C4" w:rsidP="0010479C">
            <w:pPr>
              <w:pStyle w:val="NormalWeb"/>
              <w:numPr>
                <w:ilvl w:val="0"/>
                <w:numId w:val="73"/>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Notify Supplier: </w:t>
            </w:r>
          </w:p>
          <w:p w14:paraId="38B28867"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a. Contact the supplier immediately to inform them about the identified non-compliance or substandard materials. </w:t>
            </w:r>
          </w:p>
          <w:p w14:paraId="70A88F94"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b. Provide a detailed explanation of the issues found, including any relevant documentation or evidence. </w:t>
            </w:r>
          </w:p>
          <w:p w14:paraId="1F84D21A" w14:textId="3427A9C4"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c. Request a response from the supplier regarding their assessment of the situation and their proposed actions to rectify the problem.</w:t>
            </w:r>
          </w:p>
          <w:p w14:paraId="4505EDB0" w14:textId="77777777" w:rsidR="006174C4" w:rsidRPr="00696EEA" w:rsidRDefault="006174C4" w:rsidP="0010479C">
            <w:pPr>
              <w:pStyle w:val="NormalWeb"/>
              <w:numPr>
                <w:ilvl w:val="0"/>
                <w:numId w:val="73"/>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Engage in Communication and Resolution: </w:t>
            </w:r>
          </w:p>
          <w:p w14:paraId="2F77CE5B"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a. Initiate a dialogue with the supplier to understand their perspective and proposed corrective actions. </w:t>
            </w:r>
          </w:p>
          <w:p w14:paraId="486660E1"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b. Evaluate the supplier's proposed remedies, considering factors such as the severity of the non-compliance, the potential impact on the project, and any contractual obligations. </w:t>
            </w:r>
          </w:p>
          <w:p w14:paraId="714DF283"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c. Request any necessary documentation or evidence from the supplier to support their claims or proposed solutions. </w:t>
            </w:r>
          </w:p>
          <w:p w14:paraId="457CF474" w14:textId="1A9F6E0F"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d. Engage in negotiations, if required, to reach a mutually agreed-upon resolution.</w:t>
            </w:r>
          </w:p>
          <w:p w14:paraId="5DFF5A1C" w14:textId="77777777" w:rsidR="006174C4" w:rsidRPr="00696EEA" w:rsidRDefault="006174C4" w:rsidP="0010479C">
            <w:pPr>
              <w:pStyle w:val="NormalWeb"/>
              <w:numPr>
                <w:ilvl w:val="0"/>
                <w:numId w:val="73"/>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Refuse Acceptance of Materials: </w:t>
            </w:r>
          </w:p>
          <w:p w14:paraId="72BF5632"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a. If the supplier fails to provide a satisfactory response or appropriate corrective actions, inform them of your decision to refuse acceptance of the materials. </w:t>
            </w:r>
          </w:p>
          <w:p w14:paraId="007219E7"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b. Clearly state the reasons for the refusal, referencing the specific non-compliance or substandard aspects of the materials. </w:t>
            </w:r>
          </w:p>
          <w:p w14:paraId="3E939FE8"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c. Provide a deadline for the supplier to collect the rejected materials from the project site or arrange for their return, as per the contractual terms. </w:t>
            </w:r>
          </w:p>
          <w:p w14:paraId="65BAEB24" w14:textId="345867D2"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d. Document all communication related to the refusal and maintain a record for future reference.</w:t>
            </w:r>
          </w:p>
          <w:p w14:paraId="4D885389" w14:textId="77777777" w:rsidR="006174C4" w:rsidRPr="00696EEA" w:rsidRDefault="006174C4" w:rsidP="0010479C">
            <w:pPr>
              <w:pStyle w:val="NormalWeb"/>
              <w:numPr>
                <w:ilvl w:val="0"/>
                <w:numId w:val="73"/>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Seek Alternative Suppliers: </w:t>
            </w:r>
          </w:p>
          <w:p w14:paraId="5EC0C5E9"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a. Begin the process of sourcing alternative suppliers to meet the project's material requirements. </w:t>
            </w:r>
          </w:p>
          <w:p w14:paraId="44745DB0"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b. Evaluate potential suppliers based on their compliance with standards, quality assurance processes, reputation, and reliability. </w:t>
            </w:r>
          </w:p>
          <w:p w14:paraId="55484514"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c. Conduct due diligence by reviewing references, conducting site visits, or assessing their past performance on similar projects. </w:t>
            </w:r>
          </w:p>
          <w:p w14:paraId="4EDBBE96" w14:textId="3F3AFEA8"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d. Collaborate with the project team and relevant stakeholders to ensure a smooth transition to the new supplier.</w:t>
            </w:r>
          </w:p>
          <w:p w14:paraId="151F8656" w14:textId="77777777" w:rsidR="006174C4" w:rsidRPr="00696EEA" w:rsidRDefault="006174C4" w:rsidP="0010479C">
            <w:pPr>
              <w:pStyle w:val="NormalWeb"/>
              <w:numPr>
                <w:ilvl w:val="0"/>
                <w:numId w:val="73"/>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Update Project Documentation: </w:t>
            </w:r>
          </w:p>
          <w:p w14:paraId="19514B62"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a. Update project records, such as material specifications, quality control plans, and procurement processes, to reflect the rejection of the non-compliant or substandard materials. </w:t>
            </w:r>
          </w:p>
          <w:p w14:paraId="61C789D4" w14:textId="77777777"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b. Communicate the changes to the project team and stakeholders involved in material procurement and quality control. </w:t>
            </w:r>
          </w:p>
          <w:p w14:paraId="5F2B59A8" w14:textId="5EC5B542" w:rsidR="006174C4" w:rsidRPr="00696EEA" w:rsidRDefault="006174C4" w:rsidP="006174C4">
            <w:pPr>
              <w:pStyle w:val="NormalWeb"/>
              <w:spacing w:before="0" w:beforeAutospacing="0" w:after="0" w:afterAutospacing="0"/>
              <w:ind w:left="72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c. Implement any necessary adjustments to the project timeline, budget, or quality assurance processes to accommodate the changes.</w:t>
            </w:r>
          </w:p>
          <w:p w14:paraId="0F39C374" w14:textId="3862A378" w:rsidR="00667D28" w:rsidRPr="00696EEA" w:rsidRDefault="00667D28" w:rsidP="00D57324">
            <w:pPr>
              <w:pStyle w:val="ListParagraph"/>
              <w:tabs>
                <w:tab w:val="left" w:pos="180"/>
              </w:tabs>
              <w:spacing w:after="120" w:line="276" w:lineRule="auto"/>
              <w:contextualSpacing w:val="0"/>
              <w:jc w:val="both"/>
              <w:rPr>
                <w:rFonts w:asciiTheme="majorHAnsi" w:hAnsiTheme="majorHAnsi" w:cstheme="majorHAnsi"/>
                <w:color w:val="000000" w:themeColor="text1"/>
                <w:sz w:val="20"/>
                <w:szCs w:val="20"/>
              </w:rPr>
            </w:pPr>
          </w:p>
        </w:tc>
      </w:tr>
      <w:tr w:rsidR="00667D28" w:rsidRPr="00696EEA" w14:paraId="379337D2" w14:textId="77777777" w:rsidTr="006174C4">
        <w:trPr>
          <w:cantSplit/>
          <w:trHeight w:val="4320"/>
          <w:jc w:val="center"/>
        </w:trPr>
        <w:tc>
          <w:tcPr>
            <w:tcW w:w="5000" w:type="pct"/>
            <w:tcBorders>
              <w:top w:val="nil"/>
              <w:left w:val="nil"/>
              <w:bottom w:val="nil"/>
              <w:right w:val="nil"/>
            </w:tcBorders>
            <w:shd w:val="clear" w:color="auto" w:fill="auto"/>
          </w:tcPr>
          <w:p w14:paraId="01EBC1CD" w14:textId="77777777" w:rsidR="00667D28" w:rsidRPr="00696EEA" w:rsidRDefault="00667D28" w:rsidP="0010479C">
            <w:pPr>
              <w:pStyle w:val="ListParagraph"/>
              <w:numPr>
                <w:ilvl w:val="0"/>
                <w:numId w:val="6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How do you report non-compliant materials?</w:t>
            </w:r>
          </w:p>
          <w:p w14:paraId="046810D6" w14:textId="77777777" w:rsidR="006174C4" w:rsidRPr="00696EEA" w:rsidRDefault="006174C4" w:rsidP="006174C4">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p>
          <w:p w14:paraId="6ABADD56" w14:textId="77777777" w:rsidR="006174C4" w:rsidRPr="00696EEA" w:rsidRDefault="006174C4" w:rsidP="006174C4">
            <w:pPr>
              <w:pStyle w:val="NormalWeb"/>
              <w:spacing w:before="0" w:beforeAutospacing="0" w:after="300" w:afterAutospacing="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General steps to report non-compliant materials:</w:t>
            </w:r>
          </w:p>
          <w:p w14:paraId="1DCA1405" w14:textId="77777777" w:rsidR="006174C4" w:rsidRPr="00696EEA" w:rsidRDefault="006174C4" w:rsidP="0010479C">
            <w:pPr>
              <w:pStyle w:val="NormalWeb"/>
              <w:numPr>
                <w:ilvl w:val="0"/>
                <w:numId w:val="42"/>
              </w:numPr>
              <w:spacing w:before="0" w:beforeAutospacing="0" w:after="0" w:afterAutospacing="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Document the Non-Compliance: </w:t>
            </w:r>
          </w:p>
          <w:p w14:paraId="6C6ECD3E"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a. Gather all relevant information about the non-compliant materials, including specifications, purchase orders, invoices, delivery receipts, and any supporting evidence such as photographs or test results. </w:t>
            </w:r>
          </w:p>
          <w:p w14:paraId="71C4C406"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b. Clearly identify and describe the non-compliance issues, specifying how the materials fail to meet the required standards, regulations, or specifications.</w:t>
            </w:r>
          </w:p>
          <w:p w14:paraId="24A107CD" w14:textId="77777777" w:rsidR="006174C4" w:rsidRPr="00696EEA" w:rsidRDefault="006174C4" w:rsidP="0010479C">
            <w:pPr>
              <w:pStyle w:val="NormalWeb"/>
              <w:numPr>
                <w:ilvl w:val="0"/>
                <w:numId w:val="42"/>
              </w:numPr>
              <w:spacing w:before="0" w:beforeAutospacing="0" w:after="0" w:afterAutospacing="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Identify the Appropriate Authority: </w:t>
            </w:r>
          </w:p>
          <w:p w14:paraId="50B5136C"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a. Determine the regulatory body or organization responsible for overseeing compliance in the construction industry. This can vary depending on the specific location and the nature of the non-compliance. </w:t>
            </w:r>
          </w:p>
          <w:p w14:paraId="4DB6E8CE"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b. In Queensland (QLD), Australia, the appropriate authority for reporting non-compliant materials in the construction industry is the Queensland Building and Construction Commission (QBCC).</w:t>
            </w:r>
          </w:p>
          <w:p w14:paraId="7D0E071E" w14:textId="77777777" w:rsidR="006174C4" w:rsidRPr="00696EEA" w:rsidRDefault="006174C4" w:rsidP="0010479C">
            <w:pPr>
              <w:pStyle w:val="NormalWeb"/>
              <w:numPr>
                <w:ilvl w:val="0"/>
                <w:numId w:val="42"/>
              </w:numPr>
              <w:spacing w:before="0" w:beforeAutospacing="0" w:after="0" w:afterAutospacing="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Contact the Regulatory Authority: </w:t>
            </w:r>
          </w:p>
          <w:p w14:paraId="1E33F366"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a. Visit the website or contact the regulatory authority, such as the QBCC, to understand their reporting process and requirements. </w:t>
            </w:r>
          </w:p>
          <w:p w14:paraId="4A0D604D"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b. Determine the preferred method of reporting, which could be through an online form, email, phone call, or in-person visit.</w:t>
            </w:r>
          </w:p>
          <w:p w14:paraId="7E34586A" w14:textId="77777777" w:rsidR="006174C4" w:rsidRPr="00696EEA" w:rsidRDefault="006174C4" w:rsidP="0010479C">
            <w:pPr>
              <w:pStyle w:val="NormalWeb"/>
              <w:numPr>
                <w:ilvl w:val="0"/>
                <w:numId w:val="42"/>
              </w:numPr>
              <w:spacing w:before="0" w:beforeAutospacing="0" w:after="0" w:afterAutospacing="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Prepare the Report: </w:t>
            </w:r>
          </w:p>
          <w:p w14:paraId="3930D0AC"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a. Use the prescribed reporting method to submit a detailed report of the non-compliant materials. </w:t>
            </w:r>
          </w:p>
          <w:p w14:paraId="20C21B32"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b. Include all relevant information gathered in Step 1, clearly explaining the non-compliance </w:t>
            </w:r>
            <w:proofErr w:type="gramStart"/>
            <w:r w:rsidRPr="00696EEA">
              <w:rPr>
                <w:rFonts w:asciiTheme="majorHAnsi" w:eastAsiaTheme="minorHAnsi" w:hAnsiTheme="majorHAnsi" w:cstheme="majorHAnsi"/>
                <w:color w:val="000000" w:themeColor="text1"/>
                <w:sz w:val="20"/>
                <w:szCs w:val="20"/>
                <w:lang w:val="en-US" w:eastAsia="en-US"/>
              </w:rPr>
              <w:t>issues</w:t>
            </w:r>
            <w:proofErr w:type="gramEnd"/>
            <w:r w:rsidRPr="00696EEA">
              <w:rPr>
                <w:rFonts w:asciiTheme="majorHAnsi" w:eastAsiaTheme="minorHAnsi" w:hAnsiTheme="majorHAnsi" w:cstheme="majorHAnsi"/>
                <w:color w:val="000000" w:themeColor="text1"/>
                <w:sz w:val="20"/>
                <w:szCs w:val="20"/>
                <w:lang w:val="en-US" w:eastAsia="en-US"/>
              </w:rPr>
              <w:t xml:space="preserve"> and providing supporting evidence. </w:t>
            </w:r>
          </w:p>
          <w:p w14:paraId="519A164B"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c. Follow any specific guidelines provided by the regulatory authority regarding the format, attachments, or additional documentation required.</w:t>
            </w:r>
          </w:p>
          <w:p w14:paraId="1F561FE1" w14:textId="77777777" w:rsidR="006174C4" w:rsidRPr="00696EEA" w:rsidRDefault="006174C4" w:rsidP="0010479C">
            <w:pPr>
              <w:pStyle w:val="NormalWeb"/>
              <w:numPr>
                <w:ilvl w:val="0"/>
                <w:numId w:val="42"/>
              </w:numPr>
              <w:spacing w:before="0" w:beforeAutospacing="0" w:after="0" w:afterAutospacing="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Provide Contact Information: </w:t>
            </w:r>
          </w:p>
          <w:p w14:paraId="4611AC0B"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a. Ensure you include your name, contact details, and any other requested information in the report. </w:t>
            </w:r>
          </w:p>
          <w:p w14:paraId="2F01E967"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b. This allows the regulatory authority to reach out to you if they require further clarification or information.</w:t>
            </w:r>
          </w:p>
          <w:p w14:paraId="7763F23A" w14:textId="77777777" w:rsidR="006174C4" w:rsidRPr="00696EEA" w:rsidRDefault="006174C4" w:rsidP="0010479C">
            <w:pPr>
              <w:pStyle w:val="NormalWeb"/>
              <w:numPr>
                <w:ilvl w:val="0"/>
                <w:numId w:val="42"/>
              </w:numPr>
              <w:spacing w:before="0" w:beforeAutospacing="0" w:after="0" w:afterAutospacing="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Submit the Report: </w:t>
            </w:r>
          </w:p>
          <w:p w14:paraId="505084CB"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a. Submit the report through the designated reporting channel as specified by the regulatory authority. </w:t>
            </w:r>
          </w:p>
          <w:p w14:paraId="3C0344FA"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b. Keep a record of the date and time of submission, as well as any reference numbers or confirmation receipts provided by the regulatory authority.</w:t>
            </w:r>
          </w:p>
          <w:p w14:paraId="6479ED81" w14:textId="77777777" w:rsidR="006174C4" w:rsidRPr="00696EEA" w:rsidRDefault="006174C4" w:rsidP="0010479C">
            <w:pPr>
              <w:pStyle w:val="NormalWeb"/>
              <w:numPr>
                <w:ilvl w:val="0"/>
                <w:numId w:val="42"/>
              </w:numPr>
              <w:spacing w:before="0" w:beforeAutospacing="0" w:after="0" w:afterAutospacing="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Follow-up and Cooperation: </w:t>
            </w:r>
          </w:p>
          <w:p w14:paraId="34996107"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proofErr w:type="gramStart"/>
            <w:r w:rsidRPr="00696EEA">
              <w:rPr>
                <w:rFonts w:asciiTheme="majorHAnsi" w:eastAsiaTheme="minorHAnsi" w:hAnsiTheme="majorHAnsi" w:cstheme="majorHAnsi"/>
                <w:color w:val="000000" w:themeColor="text1"/>
                <w:sz w:val="20"/>
                <w:szCs w:val="20"/>
                <w:lang w:val="en-US" w:eastAsia="en-US"/>
              </w:rPr>
              <w:t>a.</w:t>
            </w:r>
            <w:proofErr w:type="gramEnd"/>
            <w:r w:rsidRPr="00696EEA">
              <w:rPr>
                <w:rFonts w:asciiTheme="majorHAnsi" w:eastAsiaTheme="minorHAnsi" w:hAnsiTheme="majorHAnsi" w:cstheme="majorHAnsi"/>
                <w:color w:val="000000" w:themeColor="text1"/>
                <w:sz w:val="20"/>
                <w:szCs w:val="20"/>
                <w:lang w:val="en-US" w:eastAsia="en-US"/>
              </w:rPr>
              <w:t xml:space="preserve"> If necessary, be prepared to cooperate with the regulatory authority during their investigation or inspection process. </w:t>
            </w:r>
          </w:p>
          <w:p w14:paraId="7B2C2A59" w14:textId="77777777" w:rsidR="006174C4" w:rsidRPr="00696EEA" w:rsidRDefault="006174C4" w:rsidP="006174C4">
            <w:pPr>
              <w:pStyle w:val="NormalWeb"/>
              <w:spacing w:before="0" w:beforeAutospacing="0" w:after="0" w:afterAutospacing="0"/>
              <w:ind w:left="720"/>
              <w:rPr>
                <w:rFonts w:asciiTheme="majorHAnsi" w:eastAsiaTheme="minorHAnsi" w:hAnsiTheme="majorHAnsi" w:cstheme="majorHAnsi"/>
                <w:color w:val="000000" w:themeColor="text1"/>
                <w:sz w:val="20"/>
                <w:szCs w:val="20"/>
                <w:lang w:val="en-US" w:eastAsia="en-US"/>
              </w:rPr>
            </w:pPr>
            <w:r w:rsidRPr="00696EEA">
              <w:rPr>
                <w:rFonts w:asciiTheme="majorHAnsi" w:eastAsiaTheme="minorHAnsi" w:hAnsiTheme="majorHAnsi" w:cstheme="majorHAnsi"/>
                <w:color w:val="000000" w:themeColor="text1"/>
                <w:sz w:val="20"/>
                <w:szCs w:val="20"/>
                <w:lang w:val="en-US" w:eastAsia="en-US"/>
              </w:rPr>
              <w:t xml:space="preserve">b. Respond promptly to any requests for additional information or </w:t>
            </w:r>
            <w:proofErr w:type="gramStart"/>
            <w:r w:rsidRPr="00696EEA">
              <w:rPr>
                <w:rFonts w:asciiTheme="majorHAnsi" w:eastAsiaTheme="minorHAnsi" w:hAnsiTheme="majorHAnsi" w:cstheme="majorHAnsi"/>
                <w:color w:val="000000" w:themeColor="text1"/>
                <w:sz w:val="20"/>
                <w:szCs w:val="20"/>
                <w:lang w:val="en-US" w:eastAsia="en-US"/>
              </w:rPr>
              <w:t>cooperation, and</w:t>
            </w:r>
            <w:proofErr w:type="gramEnd"/>
            <w:r w:rsidRPr="00696EEA">
              <w:rPr>
                <w:rFonts w:asciiTheme="majorHAnsi" w:eastAsiaTheme="minorHAnsi" w:hAnsiTheme="majorHAnsi" w:cstheme="majorHAnsi"/>
                <w:color w:val="000000" w:themeColor="text1"/>
                <w:sz w:val="20"/>
                <w:szCs w:val="20"/>
                <w:lang w:val="en-US" w:eastAsia="en-US"/>
              </w:rPr>
              <w:t xml:space="preserve"> provide any assistance you can to facilitate their evaluation of the non-compliant materials.</w:t>
            </w:r>
          </w:p>
          <w:p w14:paraId="683AEC96" w14:textId="3F819EEE" w:rsidR="00667D28" w:rsidRPr="00696EEA" w:rsidRDefault="00667D28" w:rsidP="00D57324">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p>
        </w:tc>
      </w:tr>
    </w:tbl>
    <w:p w14:paraId="25D13A66" w14:textId="77777777" w:rsidR="00667D28" w:rsidRPr="00696EEA" w:rsidRDefault="00667D28" w:rsidP="00A16B00">
      <w:pPr>
        <w:spacing w:after="120" w:line="276" w:lineRule="auto"/>
        <w:rPr>
          <w:rFonts w:asciiTheme="majorHAnsi" w:eastAsiaTheme="majorEastAsia" w:hAnsiTheme="majorHAnsi" w:cstheme="majorHAnsi"/>
          <w:b/>
          <w:color w:val="262626" w:themeColor="text1" w:themeTint="D9"/>
          <w:sz w:val="20"/>
          <w:szCs w:val="20"/>
          <w:lang w:bidi="en-US"/>
        </w:rPr>
      </w:pPr>
      <w:r w:rsidRPr="00696EEA">
        <w:rPr>
          <w:rFonts w:asciiTheme="majorHAnsi" w:eastAsiaTheme="majorEastAsia" w:hAnsiTheme="majorHAnsi" w:cstheme="majorHAnsi"/>
          <w:b/>
          <w:color w:val="262626" w:themeColor="text1" w:themeTint="D9"/>
          <w:sz w:val="20"/>
          <w:szCs w:val="20"/>
          <w:lang w:bidi="en-US"/>
        </w:rPr>
        <w:br w:type="page"/>
      </w: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404"/>
      </w:tblGrid>
      <w:tr w:rsidR="00667D28" w:rsidRPr="00696EEA" w14:paraId="0CF7101F" w14:textId="77777777" w:rsidTr="00D57324">
        <w:trPr>
          <w:trHeight w:val="153"/>
          <w:jc w:val="center"/>
        </w:trPr>
        <w:tc>
          <w:tcPr>
            <w:tcW w:w="5000" w:type="pct"/>
            <w:tcBorders>
              <w:top w:val="nil"/>
              <w:left w:val="nil"/>
              <w:bottom w:val="nil"/>
              <w:right w:val="nil"/>
            </w:tcBorders>
            <w:shd w:val="clear" w:color="auto" w:fill="D9E2F3" w:themeFill="accent1" w:themeFillTint="33"/>
          </w:tcPr>
          <w:p w14:paraId="66BA1CFD"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Access and review the Work Health and Safety (WHS) legislation enforced in your state/territory and answer the following questions.</w:t>
            </w:r>
          </w:p>
        </w:tc>
      </w:tr>
      <w:tr w:rsidR="00667D28" w:rsidRPr="00696EEA" w14:paraId="09CA3B65" w14:textId="77777777" w:rsidTr="00D57324">
        <w:trPr>
          <w:trHeight w:val="74"/>
          <w:jc w:val="center"/>
        </w:trPr>
        <w:tc>
          <w:tcPr>
            <w:tcW w:w="5000" w:type="pct"/>
            <w:tcBorders>
              <w:top w:val="nil"/>
              <w:left w:val="nil"/>
              <w:bottom w:val="single" w:sz="2" w:space="0" w:color="A6A6A6" w:themeColor="background1" w:themeShade="A6"/>
              <w:right w:val="nil"/>
            </w:tcBorders>
            <w:shd w:val="clear" w:color="auto" w:fill="auto"/>
          </w:tcPr>
          <w:p w14:paraId="7D32328D"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667D28" w:rsidRPr="00696EEA" w14:paraId="38436B4D" w14:textId="77777777" w:rsidTr="00D57324">
        <w:trPr>
          <w:trHeight w:val="216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C4932F4" w14:textId="77777777" w:rsidR="00667D28" w:rsidRPr="00696EEA" w:rsidRDefault="00667D28" w:rsidP="0010479C">
            <w:pPr>
              <w:pStyle w:val="ListParagraph"/>
              <w:numPr>
                <w:ilvl w:val="0"/>
                <w:numId w:val="65"/>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What is the title of the WHS legislation currently enforced in your state/territory?</w:t>
            </w:r>
          </w:p>
          <w:p w14:paraId="64FF7BF6" w14:textId="3EAF42EA" w:rsidR="00667D28" w:rsidRPr="00696EEA" w:rsidRDefault="00E447DA" w:rsidP="00D57324">
            <w:pPr>
              <w:pStyle w:val="ListParagraph"/>
              <w:tabs>
                <w:tab w:val="left" w:pos="180"/>
              </w:tabs>
              <w:spacing w:after="120" w:line="276" w:lineRule="auto"/>
              <w:ind w:right="8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 Health and Safety Act 2011 (WHS Act).</w:t>
            </w:r>
          </w:p>
        </w:tc>
      </w:tr>
      <w:tr w:rsidR="00667D28" w:rsidRPr="00696EEA" w14:paraId="0B2004E3" w14:textId="77777777" w:rsidTr="00D57324">
        <w:trPr>
          <w:cantSplit/>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D784823" w14:textId="77777777" w:rsidR="00667D28" w:rsidRPr="00696EEA" w:rsidRDefault="00667D28" w:rsidP="0010479C">
            <w:pPr>
              <w:pStyle w:val="ListParagraph"/>
              <w:numPr>
                <w:ilvl w:val="0"/>
                <w:numId w:val="65"/>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Provide one example of how WHS legislation affects building and construction projects in general.</w:t>
            </w:r>
          </w:p>
          <w:p w14:paraId="168E5A53" w14:textId="77777777" w:rsidR="00E447DA" w:rsidRPr="00696EEA" w:rsidRDefault="00E447DA" w:rsidP="00E447DA">
            <w:pPr>
              <w:pStyle w:val="NormalWeb"/>
              <w:spacing w:before="300" w:beforeAutospacing="0" w:after="30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Under the Work Health and Safety Act 2011 (WHS Act) and associated regulations, employers and persons conducting a business or undertaking (PCBUs) in the construction industry are obligated to identify and manage workplace health and safety risks. This includes implementing control measures to eliminate or minimize hazards that may cause harm to workers or other individuals on the construction site.</w:t>
            </w:r>
          </w:p>
          <w:p w14:paraId="6E2BEDFA" w14:textId="77777777" w:rsidR="00E447DA" w:rsidRPr="00696EEA" w:rsidRDefault="00E447DA" w:rsidP="00E447DA">
            <w:pPr>
              <w:pStyle w:val="NormalWeb"/>
              <w:spacing w:before="300" w:beforeAutospacing="0" w:after="30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In practice, this means that before commencing a construction project, the PCBU is required to conduct a thorough risk assessment to identify potential hazards associated with the project activities. This assessment should consider various factors such as the nature of work, site conditions, machinery and equipment used, and the skills and experience of workers involved.</w:t>
            </w:r>
          </w:p>
          <w:p w14:paraId="26558922" w14:textId="77777777" w:rsidR="00E447DA" w:rsidRPr="00696EEA" w:rsidRDefault="00E447DA" w:rsidP="00E447DA">
            <w:pPr>
              <w:pStyle w:val="NormalWeb"/>
              <w:spacing w:before="300" w:beforeAutospacing="0" w:after="30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Once the hazards are identified, the PCBU must implement appropriate control measures to manage those risks. </w:t>
            </w:r>
          </w:p>
          <w:p w14:paraId="1AC4CE03" w14:textId="690F99DB" w:rsidR="00667D28" w:rsidRPr="00696EEA" w:rsidRDefault="00667D28" w:rsidP="00D57324">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p>
        </w:tc>
      </w:tr>
    </w:tbl>
    <w:p w14:paraId="666829FE" w14:textId="7C6D1FA2" w:rsidR="00667D28" w:rsidRPr="00696EEA" w:rsidRDefault="00667D28" w:rsidP="00A16B00">
      <w:pPr>
        <w:spacing w:after="120" w:line="276" w:lineRule="auto"/>
        <w:rPr>
          <w:rFonts w:asciiTheme="majorHAnsi" w:hAnsiTheme="majorHAnsi" w:cstheme="majorHAnsi"/>
          <w:sz w:val="20"/>
          <w:szCs w:val="20"/>
        </w:rPr>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401"/>
      </w:tblGrid>
      <w:tr w:rsidR="00667D28" w:rsidRPr="00696EEA" w14:paraId="70B838F0"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451FD196"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List five general WHS regulations that apply to building and construction.</w:t>
            </w:r>
          </w:p>
        </w:tc>
      </w:tr>
      <w:tr w:rsidR="00667D28" w:rsidRPr="00696EEA" w14:paraId="07584603"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666D3A09"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667D28" w:rsidRPr="00696EEA" w14:paraId="7173C52F"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7D56AED" w14:textId="19C31A4C" w:rsidR="00667D28" w:rsidRPr="00696EEA" w:rsidRDefault="006D3F42" w:rsidP="0010479C">
            <w:pPr>
              <w:pStyle w:val="ListParagraph"/>
              <w:numPr>
                <w:ilvl w:val="0"/>
                <w:numId w:val="43"/>
              </w:numPr>
              <w:tabs>
                <w:tab w:val="left" w:pos="180"/>
              </w:tabs>
              <w:spacing w:after="120" w:line="276" w:lineRule="auto"/>
              <w:ind w:right="8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Construction work code of practice</w:t>
            </w:r>
          </w:p>
        </w:tc>
      </w:tr>
      <w:tr w:rsidR="00667D28" w:rsidRPr="00696EEA" w14:paraId="7201E56B"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1609A08" w14:textId="2D065DA6" w:rsidR="00667D28" w:rsidRPr="00696EEA" w:rsidRDefault="006D3F42" w:rsidP="0010479C">
            <w:pPr>
              <w:pStyle w:val="ListParagraph"/>
              <w:numPr>
                <w:ilvl w:val="0"/>
                <w:numId w:val="43"/>
              </w:numPr>
              <w:tabs>
                <w:tab w:val="left" w:pos="180"/>
              </w:tabs>
              <w:spacing w:after="120" w:line="276" w:lineRule="auto"/>
              <w:ind w:right="8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Electrical safety code of practice</w:t>
            </w:r>
          </w:p>
        </w:tc>
      </w:tr>
      <w:tr w:rsidR="00667D28" w:rsidRPr="00696EEA" w14:paraId="0501D056"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DCB22C5" w14:textId="188E8CB9" w:rsidR="00667D28" w:rsidRPr="00696EEA" w:rsidRDefault="006D3F42" w:rsidP="0010479C">
            <w:pPr>
              <w:pStyle w:val="ListParagraph"/>
              <w:numPr>
                <w:ilvl w:val="0"/>
                <w:numId w:val="43"/>
              </w:numPr>
              <w:tabs>
                <w:tab w:val="left" w:pos="180"/>
              </w:tabs>
              <w:spacing w:after="120" w:line="276" w:lineRule="auto"/>
              <w:ind w:right="8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Managing risks of hazardous chemical in the workplace code of practice</w:t>
            </w:r>
          </w:p>
        </w:tc>
      </w:tr>
      <w:tr w:rsidR="00667D28" w:rsidRPr="00696EEA" w14:paraId="36D37A13"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1A234E1" w14:textId="32D11E1C" w:rsidR="00667D28" w:rsidRPr="00696EEA" w:rsidRDefault="006D3F42" w:rsidP="0010479C">
            <w:pPr>
              <w:pStyle w:val="ListParagraph"/>
              <w:numPr>
                <w:ilvl w:val="0"/>
                <w:numId w:val="43"/>
              </w:numPr>
              <w:tabs>
                <w:tab w:val="left" w:pos="180"/>
              </w:tabs>
              <w:spacing w:after="120" w:line="276" w:lineRule="auto"/>
              <w:ind w:right="8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Managing the risk of falls code of practice</w:t>
            </w:r>
          </w:p>
        </w:tc>
      </w:tr>
      <w:tr w:rsidR="00667D28" w:rsidRPr="00696EEA" w14:paraId="7596F384"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9FEF8AD" w14:textId="11C6418B" w:rsidR="00667D28" w:rsidRPr="00696EEA" w:rsidRDefault="00FB04B1" w:rsidP="0010479C">
            <w:pPr>
              <w:pStyle w:val="ListParagraph"/>
              <w:numPr>
                <w:ilvl w:val="0"/>
                <w:numId w:val="43"/>
              </w:numPr>
              <w:tabs>
                <w:tab w:val="left" w:pos="180"/>
              </w:tabs>
              <w:spacing w:after="120" w:line="276" w:lineRule="auto"/>
              <w:ind w:right="8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Manual tasks involving the handling of people code of practice</w:t>
            </w:r>
          </w:p>
        </w:tc>
      </w:tr>
    </w:tbl>
    <w:p w14:paraId="7C87663A" w14:textId="77777777" w:rsidR="00E447DA" w:rsidRPr="00696EEA" w:rsidRDefault="00E447DA" w:rsidP="00A16B00">
      <w:pPr>
        <w:spacing w:after="120" w:line="276" w:lineRule="auto"/>
        <w:rPr>
          <w:rFonts w:asciiTheme="majorHAnsi" w:eastAsiaTheme="majorEastAsia" w:hAnsiTheme="majorHAnsi" w:cstheme="majorHAnsi"/>
          <w:b/>
          <w:color w:val="262626" w:themeColor="text1" w:themeTint="D9"/>
          <w:sz w:val="20"/>
          <w:szCs w:val="20"/>
          <w:lang w:bidi="en-US"/>
        </w:rPr>
      </w:pPr>
    </w:p>
    <w:p w14:paraId="3B08F3A8" w14:textId="7169B2E8" w:rsidR="00667D28" w:rsidRPr="00696EEA" w:rsidRDefault="00667D28" w:rsidP="00A16B00">
      <w:pPr>
        <w:spacing w:after="120" w:line="276" w:lineRule="auto"/>
        <w:rPr>
          <w:rFonts w:asciiTheme="majorHAnsi" w:eastAsiaTheme="majorEastAsia" w:hAnsiTheme="majorHAnsi" w:cstheme="majorHAnsi"/>
          <w:b/>
          <w:color w:val="262626" w:themeColor="text1" w:themeTint="D9"/>
          <w:sz w:val="20"/>
          <w:szCs w:val="20"/>
          <w:lang w:bidi="en-US"/>
        </w:rPr>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407"/>
      </w:tblGrid>
      <w:tr w:rsidR="00667D28" w:rsidRPr="00696EEA" w14:paraId="60082D68" w14:textId="77777777" w:rsidTr="00D57324">
        <w:trPr>
          <w:trHeight w:val="153"/>
          <w:jc w:val="center"/>
        </w:trPr>
        <w:tc>
          <w:tcPr>
            <w:tcW w:w="5000" w:type="pct"/>
            <w:tcBorders>
              <w:top w:val="nil"/>
              <w:left w:val="nil"/>
              <w:bottom w:val="nil"/>
              <w:right w:val="nil"/>
            </w:tcBorders>
            <w:shd w:val="clear" w:color="auto" w:fill="D9E2F3" w:themeFill="accent1" w:themeFillTint="33"/>
          </w:tcPr>
          <w:p w14:paraId="617852AA"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Answer the following questions about the Hierarchy of Control Measures.</w:t>
            </w:r>
          </w:p>
        </w:tc>
      </w:tr>
      <w:tr w:rsidR="00667D28" w:rsidRPr="00696EEA" w14:paraId="303E05EF" w14:textId="77777777" w:rsidTr="00D57324">
        <w:trPr>
          <w:trHeight w:val="74"/>
          <w:jc w:val="center"/>
        </w:trPr>
        <w:tc>
          <w:tcPr>
            <w:tcW w:w="5000" w:type="pct"/>
            <w:tcBorders>
              <w:top w:val="nil"/>
              <w:left w:val="nil"/>
              <w:bottom w:val="single" w:sz="2" w:space="0" w:color="A6A6A6" w:themeColor="background1" w:themeShade="A6"/>
              <w:right w:val="nil"/>
            </w:tcBorders>
            <w:shd w:val="clear" w:color="auto" w:fill="auto"/>
          </w:tcPr>
          <w:p w14:paraId="34C2CCF8"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667D28" w:rsidRPr="00696EEA" w14:paraId="1EEF4D95" w14:textId="77777777" w:rsidTr="00D57324">
        <w:trPr>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2428B1" w14:textId="77777777" w:rsidR="00667D28" w:rsidRPr="00696EEA" w:rsidRDefault="00667D28" w:rsidP="0010479C">
            <w:pPr>
              <w:pStyle w:val="ListParagraph"/>
              <w:numPr>
                <w:ilvl w:val="0"/>
                <w:numId w:val="66"/>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What is the Hierarchy of Control Measure?</w:t>
            </w:r>
          </w:p>
          <w:p w14:paraId="40AF44CD" w14:textId="126919B1" w:rsidR="00667D28" w:rsidRPr="00696EEA" w:rsidRDefault="003C3B04" w:rsidP="00D57324">
            <w:pPr>
              <w:pStyle w:val="ListParagraph"/>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sz w:val="20"/>
                <w:szCs w:val="20"/>
              </w:rPr>
              <w:t>This is the control measure yielding the highest level of protection and reliability to the least measure to be relied on.</w:t>
            </w:r>
          </w:p>
        </w:tc>
      </w:tr>
      <w:tr w:rsidR="00667D28" w:rsidRPr="00696EEA" w14:paraId="6387FD94" w14:textId="77777777" w:rsidTr="00D57324">
        <w:trPr>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A27ED5" w14:textId="024F79B3" w:rsidR="00667D28" w:rsidRPr="00696EEA" w:rsidRDefault="00667D28" w:rsidP="0010479C">
            <w:pPr>
              <w:pStyle w:val="ListParagraph"/>
              <w:numPr>
                <w:ilvl w:val="0"/>
                <w:numId w:val="66"/>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Complete the diagram below by indicating all the five controls in the Hierarchy of Control Measure.</w:t>
            </w:r>
          </w:p>
          <w:tbl>
            <w:tblPr>
              <w:tblStyle w:val="TableGrid"/>
              <w:tblW w:w="0" w:type="auto"/>
              <w:tblInd w:w="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3"/>
              <w:gridCol w:w="3809"/>
            </w:tblGrid>
            <w:tr w:rsidR="00667D28" w:rsidRPr="00696EEA" w14:paraId="04BEB50B" w14:textId="77777777" w:rsidTr="00182166">
              <w:tc>
                <w:tcPr>
                  <w:tcW w:w="4243" w:type="dxa"/>
                  <w:vMerge w:val="restart"/>
                  <w:tcBorders>
                    <w:right w:val="single" w:sz="4" w:space="0" w:color="A6A6A6" w:themeColor="background1" w:themeShade="A6"/>
                  </w:tcBorders>
                </w:tcPr>
                <w:p w14:paraId="1BE880CE" w14:textId="77777777" w:rsidR="00667D28" w:rsidRPr="00696EEA" w:rsidRDefault="00667D28" w:rsidP="00A16B00">
                  <w:pPr>
                    <w:pStyle w:val="ListParagraph"/>
                    <w:spacing w:after="120" w:line="276" w:lineRule="auto"/>
                    <w:ind w:left="0" w:right="108"/>
                    <w:contextualSpacing w:val="0"/>
                    <w:rPr>
                      <w:rFonts w:asciiTheme="majorHAnsi" w:hAnsiTheme="majorHAnsi" w:cstheme="majorHAnsi"/>
                      <w:sz w:val="20"/>
                      <w:szCs w:val="20"/>
                    </w:rPr>
                  </w:pPr>
                  <w:r w:rsidRPr="00696EEA">
                    <w:rPr>
                      <w:rFonts w:asciiTheme="majorHAnsi" w:hAnsiTheme="majorHAnsi" w:cstheme="majorHAnsi"/>
                      <w:noProof/>
                      <w:sz w:val="20"/>
                      <w:szCs w:val="20"/>
                    </w:rPr>
                    <mc:AlternateContent>
                      <mc:Choice Requires="wps">
                        <w:drawing>
                          <wp:anchor distT="45720" distB="45720" distL="114300" distR="114300" simplePos="0" relativeHeight="251661313" behindDoc="0" locked="0" layoutInCell="1" allowOverlap="1" wp14:anchorId="0183CF13" wp14:editId="38ABB470">
                            <wp:simplePos x="0" y="0"/>
                            <wp:positionH relativeFrom="column">
                              <wp:posOffset>-191243</wp:posOffset>
                            </wp:positionH>
                            <wp:positionV relativeFrom="paragraph">
                              <wp:posOffset>726751</wp:posOffset>
                            </wp:positionV>
                            <wp:extent cx="723900" cy="4000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solidFill>
                                      <a:srgbClr val="FFFFFF"/>
                                    </a:solidFill>
                                    <a:ln w="9525">
                                      <a:noFill/>
                                      <a:miter lim="800000"/>
                                      <a:headEnd/>
                                      <a:tailEnd/>
                                    </a:ln>
                                  </wps:spPr>
                                  <wps:txbx>
                                    <w:txbxContent>
                                      <w:p w14:paraId="6BEE9901" w14:textId="77777777" w:rsidR="00667D28" w:rsidRPr="008910F2" w:rsidRDefault="00667D28" w:rsidP="00667D28">
                                        <w:pPr>
                                          <w:ind w:right="66"/>
                                          <w:jc w:val="center"/>
                                          <w:rPr>
                                            <w:color w:val="262626" w:themeColor="text1" w:themeTint="D9"/>
                                            <w:sz w:val="18"/>
                                            <w:szCs w:val="18"/>
                                            <w:lang w:val="en-US"/>
                                          </w:rPr>
                                        </w:pPr>
                                        <w:r w:rsidRPr="008910F2">
                                          <w:rPr>
                                            <w:color w:val="262626" w:themeColor="text1" w:themeTint="D9"/>
                                            <w:sz w:val="18"/>
                                            <w:szCs w:val="18"/>
                                            <w:lang w:val="en-US"/>
                                          </w:rPr>
                                          <w:t>Effectivity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83CF13" id="_x0000_t202" coordsize="21600,21600" o:spt="202" path="m,l,21600r21600,l21600,xe">
                            <v:stroke joinstyle="miter"/>
                            <v:path gradientshapeok="t" o:connecttype="rect"/>
                          </v:shapetype>
                          <v:shape id="Text Box 2" o:spid="_x0000_s1026" type="#_x0000_t202" style="position:absolute;margin-left:-15.05pt;margin-top:57.2pt;width:57pt;height:31.5pt;z-index:25166131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" stroked="f">
                            <v:textbox>
                              <w:txbxContent>
                                <w:p w14:paraId="6BEE9901" w14:textId="77777777" w:rsidR="00667D28" w:rsidRPr="008910F2" w:rsidRDefault="00667D28" w:rsidP="00667D28">
                                  <w:pPr>
                                    <w:ind w:right="66"/>
                                    <w:jc w:val="center"/>
                                    <w:rPr>
                                      <w:color w:val="262626" w:themeColor="text1" w:themeTint="D9"/>
                                      <w:sz w:val="18"/>
                                      <w:szCs w:val="18"/>
                                      <w:lang w:val="en-US"/>
                                    </w:rPr>
                                  </w:pPr>
                                  <w:r w:rsidRPr="008910F2">
                                    <w:rPr>
                                      <w:color w:val="262626" w:themeColor="text1" w:themeTint="D9"/>
                                      <w:sz w:val="18"/>
                                      <w:szCs w:val="18"/>
                                      <w:lang w:val="en-US"/>
                                    </w:rPr>
                                    <w:t>Effectivity</w:t>
                                  </w:r>
                                </w:p>
                              </w:txbxContent>
                            </v:textbox>
                          </v:shape>
                        </w:pict>
                      </mc:Fallback>
                    </mc:AlternateContent>
                  </w:r>
                  <w:r w:rsidRPr="00696EEA">
                    <w:rPr>
                      <w:rFonts w:asciiTheme="majorHAnsi" w:hAnsiTheme="majorHAnsi" w:cstheme="majorHAnsi"/>
                      <w:noProof/>
                      <w:sz w:val="20"/>
                      <w:szCs w:val="20"/>
                    </w:rPr>
                    <mc:AlternateContent>
                      <mc:Choice Requires="wpg">
                        <w:drawing>
                          <wp:anchor distT="0" distB="0" distL="114300" distR="114300" simplePos="0" relativeHeight="251660289" behindDoc="0" locked="0" layoutInCell="1" allowOverlap="1" wp14:anchorId="2E3610CB" wp14:editId="6B2F1475">
                            <wp:simplePos x="0" y="0"/>
                            <wp:positionH relativeFrom="column">
                              <wp:posOffset>162950</wp:posOffset>
                            </wp:positionH>
                            <wp:positionV relativeFrom="paragraph">
                              <wp:posOffset>27430</wp:posOffset>
                            </wp:positionV>
                            <wp:extent cx="2541373" cy="1759585"/>
                            <wp:effectExtent l="152400" t="38100" r="49530" b="50165"/>
                            <wp:wrapNone/>
                            <wp:docPr id="10" name="Group 10"/>
                            <wp:cNvGraphicFramePr/>
                            <a:graphic xmlns:a="http://schemas.openxmlformats.org/drawingml/2006/main">
                              <a:graphicData uri="http://schemas.microsoft.com/office/word/2010/wordprocessingGroup">
                                <wpg:wgp>
                                  <wpg:cNvGrpSpPr/>
                                  <wpg:grpSpPr>
                                    <a:xfrm>
                                      <a:off x="0" y="0"/>
                                      <a:ext cx="2541373" cy="1759585"/>
                                      <a:chOff x="0" y="0"/>
                                      <a:chExt cx="2541373" cy="1759585"/>
                                    </a:xfrm>
                                  </wpg:grpSpPr>
                                  <wps:wsp>
                                    <wps:cNvPr id="14" name="Straight Connector 14"/>
                                    <wps:cNvCnPr/>
                                    <wps:spPr>
                                      <a:xfrm flipV="1">
                                        <a:off x="1092979" y="163736"/>
                                        <a:ext cx="1448394" cy="1237"/>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flipV="1">
                                        <a:off x="1092979" y="522764"/>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flipV="1">
                                        <a:off x="1092979" y="881793"/>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V="1">
                                        <a:off x="1064930" y="1252040"/>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flipV="1">
                                        <a:off x="0" y="0"/>
                                        <a:ext cx="0" cy="1759585"/>
                                      </a:xfrm>
                                      <a:prstGeom prst="line">
                                        <a:avLst/>
                                      </a:prstGeom>
                                      <a:ln w="76200">
                                        <a:solidFill>
                                          <a:schemeClr val="bg1">
                                            <a:lumMod val="65000"/>
                                          </a:schemeClr>
                                        </a:solidFill>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1076149" y="1611069"/>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6398F7D" id="Group 10" o:spid="_x0000_s1026" style="position:absolute;margin-left:12.85pt;margin-top:2.15pt;width:200.1pt;height:138.55pt;z-index:251660289" coordsize="25413,17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">
                            <v:line id="Straight Connector 14" o:spid="_x0000_s1027" style="position:absolute;flip:y;visibility:visible;mso-wrap-style:square" from="10929,1637" to="25413,1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" strokecolor="#c45911 [2405]" strokeweight="3pt">
                              <v:stroke endarrow="block" joinstyle="miter"/>
                            </v:line>
                            <v:line id="Straight Connector 21" o:spid="_x0000_s1028" style="position:absolute;flip:y;visibility:visible;mso-wrap-style:square" from="10929,5227" to="25407,5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" strokecolor="#c45911 [2405]" strokeweight="3pt">
                              <v:stroke endarrow="block" joinstyle="miter"/>
                            </v:line>
                            <v:line id="Straight Connector 22" o:spid="_x0000_s1029" style="position:absolute;flip:y;visibility:visible;mso-wrap-style:square" from="10929,8817" to="25407,8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" strokecolor="#c45911 [2405]" strokeweight="3pt">
                              <v:stroke endarrow="block" joinstyle="miter"/>
                            </v:line>
                            <v:line id="Straight Connector 23" o:spid="_x0000_s1030" style="position:absolute;flip:y;visibility:visible;mso-wrap-style:square" from="10649,12520" to="25127,125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" strokecolor="#c45911 [2405]" strokeweight="3pt">
                              <v:stroke endarrow="block" joinstyle="miter"/>
                            </v:line>
                            <v:line id="Straight Connector 24" o:spid="_x0000_s1031" style="position:absolute;flip:y;visibility:visible;mso-wrap-style:square" from="0,0" to="0,17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" strokecolor="#a5a5a5 [2092]" strokeweight="6pt">
                              <v:stroke startarrow="block" endarrow="block" joinstyle="miter"/>
                            </v:line>
                            <v:line id="Straight Connector 26" o:spid="_x0000_s1032" style="position:absolute;flip:y;visibility:visible;mso-wrap-style:square" from="10761,16110" to="25239,16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" strokecolor="#c45911 [2405]" strokeweight="3pt">
                              <v:stroke endarrow="block" joinstyle="miter"/>
                            </v:line>
                          </v:group>
                        </w:pict>
                      </mc:Fallback>
                    </mc:AlternateContent>
                  </w:r>
                  <w:r w:rsidRPr="00696EEA">
                    <w:rPr>
                      <w:rFonts w:asciiTheme="majorHAnsi" w:hAnsiTheme="majorHAnsi" w:cstheme="majorHAnsi"/>
                      <w:sz w:val="20"/>
                      <w:szCs w:val="20"/>
                    </w:rPr>
                    <w:t xml:space="preserve">        </w:t>
                  </w:r>
                  <w:r w:rsidRPr="00696EEA">
                    <w:rPr>
                      <w:rFonts w:asciiTheme="majorHAnsi" w:hAnsiTheme="majorHAnsi" w:cstheme="majorHAnsi"/>
                      <w:noProof/>
                      <w:sz w:val="20"/>
                      <w:szCs w:val="20"/>
                    </w:rPr>
                    <w:drawing>
                      <wp:inline distT="0" distB="0" distL="0" distR="0" wp14:anchorId="0830CF1C" wp14:editId="5386095D">
                        <wp:extent cx="1936115" cy="1683385"/>
                        <wp:effectExtent l="12700" t="0" r="19685" b="31115"/>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tc>
              <w:tc>
                <w:tcPr>
                  <w:tcW w:w="38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A226FE" w14:textId="17C5DEAE" w:rsidR="00667D28" w:rsidRPr="00696EEA" w:rsidRDefault="003C3B04" w:rsidP="00A16B00">
                  <w:pPr>
                    <w:pStyle w:val="ListParagraph"/>
                    <w:spacing w:after="120" w:line="276" w:lineRule="auto"/>
                    <w:ind w:left="0" w:right="108"/>
                    <w:contextualSpacing w:val="0"/>
                    <w:rPr>
                      <w:rFonts w:asciiTheme="majorHAnsi" w:hAnsiTheme="majorHAnsi" w:cstheme="majorHAnsi"/>
                      <w:sz w:val="20"/>
                      <w:szCs w:val="20"/>
                    </w:rPr>
                  </w:pPr>
                  <w:r w:rsidRPr="00696EEA">
                    <w:rPr>
                      <w:rFonts w:asciiTheme="majorHAnsi" w:hAnsiTheme="majorHAnsi" w:cstheme="majorHAnsi"/>
                      <w:sz w:val="20"/>
                      <w:szCs w:val="20"/>
                    </w:rPr>
                    <w:t>Elimination</w:t>
                  </w:r>
                </w:p>
              </w:tc>
            </w:tr>
            <w:tr w:rsidR="00667D28" w:rsidRPr="00696EEA" w14:paraId="026BA3DB" w14:textId="77777777" w:rsidTr="00182166">
              <w:tc>
                <w:tcPr>
                  <w:tcW w:w="4243" w:type="dxa"/>
                  <w:vMerge/>
                  <w:tcBorders>
                    <w:right w:val="single" w:sz="4" w:space="0" w:color="A6A6A6" w:themeColor="background1" w:themeShade="A6"/>
                  </w:tcBorders>
                </w:tcPr>
                <w:p w14:paraId="23342783" w14:textId="77777777" w:rsidR="00667D28" w:rsidRPr="00696EEA" w:rsidRDefault="00667D28" w:rsidP="00A16B00">
                  <w:pPr>
                    <w:pStyle w:val="ListParagraph"/>
                    <w:spacing w:after="120" w:line="276" w:lineRule="auto"/>
                    <w:ind w:left="0" w:right="108"/>
                    <w:contextualSpacing w:val="0"/>
                    <w:rPr>
                      <w:rFonts w:asciiTheme="majorHAnsi" w:hAnsiTheme="majorHAnsi" w:cstheme="majorHAnsi"/>
                      <w:sz w:val="20"/>
                      <w:szCs w:val="20"/>
                    </w:rPr>
                  </w:pPr>
                </w:p>
              </w:tc>
              <w:tc>
                <w:tcPr>
                  <w:tcW w:w="38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DC8F21" w14:textId="7C88A138" w:rsidR="00667D28" w:rsidRPr="00696EEA" w:rsidRDefault="003C3B04" w:rsidP="00A16B00">
                  <w:pPr>
                    <w:pStyle w:val="ListParagraph"/>
                    <w:spacing w:after="120" w:line="276" w:lineRule="auto"/>
                    <w:ind w:left="0" w:right="108"/>
                    <w:contextualSpacing w:val="0"/>
                    <w:rPr>
                      <w:rFonts w:asciiTheme="majorHAnsi" w:hAnsiTheme="majorHAnsi" w:cstheme="majorHAnsi"/>
                      <w:sz w:val="20"/>
                      <w:szCs w:val="20"/>
                    </w:rPr>
                  </w:pPr>
                  <w:r w:rsidRPr="00696EEA">
                    <w:rPr>
                      <w:rFonts w:asciiTheme="majorHAnsi" w:hAnsiTheme="majorHAnsi" w:cstheme="majorHAnsi"/>
                      <w:sz w:val="20"/>
                      <w:szCs w:val="20"/>
                    </w:rPr>
                    <w:t>Substitution</w:t>
                  </w:r>
                </w:p>
              </w:tc>
            </w:tr>
            <w:tr w:rsidR="00667D28" w:rsidRPr="00696EEA" w14:paraId="24C8E3C0" w14:textId="77777777" w:rsidTr="00182166">
              <w:tc>
                <w:tcPr>
                  <w:tcW w:w="4243" w:type="dxa"/>
                  <w:vMerge/>
                  <w:tcBorders>
                    <w:right w:val="single" w:sz="4" w:space="0" w:color="A6A6A6" w:themeColor="background1" w:themeShade="A6"/>
                  </w:tcBorders>
                </w:tcPr>
                <w:p w14:paraId="7679CB3E" w14:textId="77777777" w:rsidR="00667D28" w:rsidRPr="00696EEA" w:rsidRDefault="00667D28" w:rsidP="00A16B00">
                  <w:pPr>
                    <w:pStyle w:val="ListParagraph"/>
                    <w:spacing w:after="120" w:line="276" w:lineRule="auto"/>
                    <w:ind w:left="0" w:right="108"/>
                    <w:contextualSpacing w:val="0"/>
                    <w:rPr>
                      <w:rFonts w:asciiTheme="majorHAnsi" w:hAnsiTheme="majorHAnsi" w:cstheme="majorHAnsi"/>
                      <w:sz w:val="20"/>
                      <w:szCs w:val="20"/>
                    </w:rPr>
                  </w:pPr>
                </w:p>
              </w:tc>
              <w:tc>
                <w:tcPr>
                  <w:tcW w:w="38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76FCB1" w14:textId="21735783" w:rsidR="00667D28" w:rsidRPr="00696EEA" w:rsidRDefault="003C3B04" w:rsidP="00A16B00">
                  <w:pPr>
                    <w:pStyle w:val="ListParagraph"/>
                    <w:spacing w:after="120" w:line="276" w:lineRule="auto"/>
                    <w:ind w:left="0" w:right="108"/>
                    <w:contextualSpacing w:val="0"/>
                    <w:rPr>
                      <w:rFonts w:asciiTheme="majorHAnsi" w:hAnsiTheme="majorHAnsi" w:cstheme="majorHAnsi"/>
                      <w:sz w:val="20"/>
                      <w:szCs w:val="20"/>
                    </w:rPr>
                  </w:pPr>
                  <w:r w:rsidRPr="00696EEA">
                    <w:rPr>
                      <w:rFonts w:asciiTheme="majorHAnsi" w:hAnsiTheme="majorHAnsi" w:cstheme="majorHAnsi"/>
                      <w:sz w:val="20"/>
                      <w:szCs w:val="20"/>
                    </w:rPr>
                    <w:t>Isolation</w:t>
                  </w:r>
                </w:p>
              </w:tc>
            </w:tr>
            <w:tr w:rsidR="00667D28" w:rsidRPr="00696EEA" w14:paraId="66DEE197" w14:textId="77777777" w:rsidTr="00182166">
              <w:tc>
                <w:tcPr>
                  <w:tcW w:w="4243" w:type="dxa"/>
                  <w:vMerge/>
                  <w:tcBorders>
                    <w:right w:val="single" w:sz="4" w:space="0" w:color="A6A6A6" w:themeColor="background1" w:themeShade="A6"/>
                  </w:tcBorders>
                </w:tcPr>
                <w:p w14:paraId="49D6013C" w14:textId="77777777" w:rsidR="00667D28" w:rsidRPr="00696EEA" w:rsidRDefault="00667D28" w:rsidP="00A16B00">
                  <w:pPr>
                    <w:pStyle w:val="ListParagraph"/>
                    <w:spacing w:after="120" w:line="276" w:lineRule="auto"/>
                    <w:ind w:left="0" w:right="108"/>
                    <w:contextualSpacing w:val="0"/>
                    <w:rPr>
                      <w:rFonts w:asciiTheme="majorHAnsi" w:hAnsiTheme="majorHAnsi" w:cstheme="majorHAnsi"/>
                      <w:sz w:val="20"/>
                      <w:szCs w:val="20"/>
                    </w:rPr>
                  </w:pPr>
                </w:p>
              </w:tc>
              <w:tc>
                <w:tcPr>
                  <w:tcW w:w="38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FA3563" w14:textId="7D5C61D7" w:rsidR="00667D28" w:rsidRPr="00696EEA" w:rsidRDefault="003C3B04" w:rsidP="00A16B00">
                  <w:pPr>
                    <w:pStyle w:val="ListParagraph"/>
                    <w:spacing w:after="120" w:line="276" w:lineRule="auto"/>
                    <w:ind w:left="0" w:right="108"/>
                    <w:contextualSpacing w:val="0"/>
                    <w:rPr>
                      <w:rFonts w:asciiTheme="majorHAnsi" w:hAnsiTheme="majorHAnsi" w:cstheme="majorHAnsi"/>
                      <w:sz w:val="20"/>
                      <w:szCs w:val="20"/>
                    </w:rPr>
                  </w:pPr>
                  <w:r w:rsidRPr="00696EEA">
                    <w:rPr>
                      <w:rFonts w:asciiTheme="majorHAnsi" w:hAnsiTheme="majorHAnsi" w:cstheme="majorHAnsi"/>
                      <w:sz w:val="20"/>
                      <w:szCs w:val="20"/>
                    </w:rPr>
                    <w:t>Engineering Controls</w:t>
                  </w:r>
                </w:p>
              </w:tc>
            </w:tr>
            <w:tr w:rsidR="00667D28" w:rsidRPr="00696EEA" w14:paraId="08EF4677" w14:textId="77777777" w:rsidTr="00182166">
              <w:tc>
                <w:tcPr>
                  <w:tcW w:w="4243" w:type="dxa"/>
                  <w:vMerge/>
                  <w:tcBorders>
                    <w:right w:val="single" w:sz="4" w:space="0" w:color="A6A6A6" w:themeColor="background1" w:themeShade="A6"/>
                  </w:tcBorders>
                </w:tcPr>
                <w:p w14:paraId="0F815AC4" w14:textId="77777777" w:rsidR="00667D28" w:rsidRPr="00696EEA" w:rsidRDefault="00667D28" w:rsidP="00A16B00">
                  <w:pPr>
                    <w:pStyle w:val="ListParagraph"/>
                    <w:spacing w:after="120" w:line="276" w:lineRule="auto"/>
                    <w:ind w:left="0" w:right="108"/>
                    <w:contextualSpacing w:val="0"/>
                    <w:rPr>
                      <w:rFonts w:asciiTheme="majorHAnsi" w:hAnsiTheme="majorHAnsi" w:cstheme="majorHAnsi"/>
                      <w:sz w:val="20"/>
                      <w:szCs w:val="20"/>
                    </w:rPr>
                  </w:pPr>
                </w:p>
              </w:tc>
              <w:tc>
                <w:tcPr>
                  <w:tcW w:w="38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83BCCF" w14:textId="72922EA9" w:rsidR="00667D28" w:rsidRPr="00696EEA" w:rsidRDefault="003C3B04" w:rsidP="00A16B00">
                  <w:pPr>
                    <w:pStyle w:val="ListParagraph"/>
                    <w:spacing w:after="120" w:line="276" w:lineRule="auto"/>
                    <w:ind w:left="0" w:right="108"/>
                    <w:contextualSpacing w:val="0"/>
                    <w:rPr>
                      <w:rFonts w:asciiTheme="majorHAnsi" w:hAnsiTheme="majorHAnsi" w:cstheme="majorHAnsi"/>
                      <w:sz w:val="20"/>
                      <w:szCs w:val="20"/>
                    </w:rPr>
                  </w:pPr>
                  <w:r w:rsidRPr="00696EEA">
                    <w:rPr>
                      <w:rFonts w:asciiTheme="majorHAnsi" w:hAnsiTheme="majorHAnsi" w:cstheme="majorHAnsi"/>
                      <w:sz w:val="20"/>
                      <w:szCs w:val="20"/>
                    </w:rPr>
                    <w:t>Personal Protective Equipment (PPE)</w:t>
                  </w:r>
                </w:p>
              </w:tc>
            </w:tr>
          </w:tbl>
          <w:p w14:paraId="5E6F010B" w14:textId="77777777" w:rsidR="00667D28" w:rsidRPr="00696EEA" w:rsidRDefault="00667D28" w:rsidP="00A16B00">
            <w:pPr>
              <w:tabs>
                <w:tab w:val="left" w:pos="180"/>
              </w:tabs>
              <w:spacing w:after="120" w:line="276" w:lineRule="auto"/>
              <w:ind w:left="835" w:right="115"/>
              <w:jc w:val="both"/>
              <w:rPr>
                <w:rFonts w:asciiTheme="majorHAnsi" w:hAnsiTheme="majorHAnsi" w:cstheme="majorHAnsi"/>
                <w:bCs/>
                <w:color w:val="D73329"/>
                <w:sz w:val="20"/>
                <w:szCs w:val="20"/>
              </w:rPr>
            </w:pPr>
          </w:p>
        </w:tc>
      </w:tr>
      <w:tr w:rsidR="00667D28" w:rsidRPr="00696EEA" w14:paraId="2AE478E4" w14:textId="77777777" w:rsidTr="00D57324">
        <w:trPr>
          <w:cantSplit/>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317F6E5" w14:textId="77777777" w:rsidR="00667D28" w:rsidRPr="00696EEA" w:rsidRDefault="00667D28" w:rsidP="0010479C">
            <w:pPr>
              <w:pStyle w:val="ListParagraph"/>
              <w:numPr>
                <w:ilvl w:val="0"/>
                <w:numId w:val="66"/>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Explain how the level of effectivity of the controls in managing risks change as you move up or down the hierarchy.</w:t>
            </w:r>
          </w:p>
          <w:p w14:paraId="726F1779" w14:textId="4A559CDB" w:rsidR="00667D28" w:rsidRPr="00696EEA" w:rsidRDefault="003C3B04" w:rsidP="00D57324">
            <w:pPr>
              <w:pStyle w:val="ListParagraph"/>
              <w:tabs>
                <w:tab w:val="left" w:pos="180"/>
              </w:tabs>
              <w:spacing w:after="120" w:line="276" w:lineRule="auto"/>
              <w:contextualSpacing w:val="0"/>
              <w:jc w:val="both"/>
              <w:rPr>
                <w:rFonts w:asciiTheme="majorHAnsi" w:hAnsiTheme="majorHAnsi" w:cstheme="majorHAnsi"/>
                <w:sz w:val="20"/>
                <w:szCs w:val="20"/>
              </w:rPr>
            </w:pPr>
            <w:r w:rsidRPr="00696EEA">
              <w:rPr>
                <w:rFonts w:asciiTheme="majorHAnsi" w:hAnsiTheme="majorHAnsi" w:cstheme="majorHAnsi"/>
                <w:color w:val="262626" w:themeColor="text1" w:themeTint="D9"/>
                <w:sz w:val="20"/>
                <w:szCs w:val="20"/>
              </w:rPr>
              <w:t>The risks</w:t>
            </w:r>
            <w:r w:rsidRPr="00696EEA">
              <w:rPr>
                <w:rFonts w:asciiTheme="majorHAnsi" w:hAnsiTheme="majorHAnsi" w:cstheme="majorHAnsi"/>
                <w:color w:val="262626" w:themeColor="text1" w:themeTint="D9"/>
                <w:sz w:val="20"/>
                <w:szCs w:val="20"/>
              </w:rPr>
              <w:t xml:space="preserve"> in the work site vary in degree</w:t>
            </w:r>
            <w:r w:rsidRPr="00696EEA">
              <w:rPr>
                <w:rFonts w:asciiTheme="majorHAnsi" w:hAnsiTheme="majorHAnsi" w:cstheme="majorHAnsi"/>
                <w:color w:val="262626" w:themeColor="text1" w:themeTint="D9"/>
                <w:sz w:val="20"/>
                <w:szCs w:val="20"/>
              </w:rPr>
              <w:t xml:space="preserve"> and the </w:t>
            </w:r>
            <w:r w:rsidRPr="00696EEA">
              <w:rPr>
                <w:rFonts w:asciiTheme="majorHAnsi" w:hAnsiTheme="majorHAnsi" w:cstheme="majorHAnsi"/>
                <w:color w:val="262626" w:themeColor="text1" w:themeTint="D9"/>
                <w:sz w:val="20"/>
                <w:szCs w:val="20"/>
              </w:rPr>
              <w:t>control measures also have varying degree of effectivity. The hierarchy of control measures perfectly illustrates which measure yields the highest level of protection and reliability, and which measure is the least to be relied on.</w:t>
            </w:r>
          </w:p>
        </w:tc>
      </w:tr>
    </w:tbl>
    <w:p w14:paraId="5491430A" w14:textId="77777777" w:rsidR="00667D28" w:rsidRPr="00696EEA" w:rsidRDefault="00667D28" w:rsidP="00D57324">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398"/>
      </w:tblGrid>
      <w:tr w:rsidR="00667D28" w:rsidRPr="00696EEA" w14:paraId="31A2A88B"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63C5AD9F"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Answer the following questions about hazardous manual tasks.</w:t>
            </w:r>
          </w:p>
        </w:tc>
      </w:tr>
      <w:tr w:rsidR="00667D28" w:rsidRPr="00696EEA" w14:paraId="5D4F4E42"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4828B908"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667D28" w:rsidRPr="00696EEA" w14:paraId="2856553C" w14:textId="77777777" w:rsidTr="00D57324">
        <w:trPr>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74513B" w14:textId="77777777" w:rsidR="00667D28" w:rsidRPr="00696EEA" w:rsidRDefault="00667D28" w:rsidP="0010479C">
            <w:pPr>
              <w:pStyle w:val="ListParagraph"/>
              <w:numPr>
                <w:ilvl w:val="0"/>
                <w:numId w:val="70"/>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What is a hazardous manual task?</w:t>
            </w:r>
          </w:p>
          <w:p w14:paraId="4F0C5CF0" w14:textId="5DC40B49" w:rsidR="00667D28" w:rsidRPr="00696EEA" w:rsidRDefault="003C3B04" w:rsidP="00D57324">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A hazardous manual task is a task that requires a person to lift, push, pull, carry, lower, or otherwise hold, restrain, or move any </w:t>
            </w:r>
            <w:r w:rsidRPr="00696EEA">
              <w:rPr>
                <w:rFonts w:asciiTheme="majorHAnsi" w:hAnsiTheme="majorHAnsi" w:cstheme="majorHAnsi"/>
                <w:color w:val="262626" w:themeColor="text1" w:themeTint="D9"/>
                <w:sz w:val="20"/>
                <w:szCs w:val="20"/>
                <w:lang w:bidi="en-US"/>
              </w:rPr>
              <w:t xml:space="preserve">object which may involve repetitive force, sudden force, awkward </w:t>
            </w:r>
            <w:proofErr w:type="gramStart"/>
            <w:r w:rsidRPr="00696EEA">
              <w:rPr>
                <w:rFonts w:asciiTheme="majorHAnsi" w:hAnsiTheme="majorHAnsi" w:cstheme="majorHAnsi"/>
                <w:color w:val="262626" w:themeColor="text1" w:themeTint="D9"/>
                <w:sz w:val="20"/>
                <w:szCs w:val="20"/>
                <w:lang w:bidi="en-US"/>
              </w:rPr>
              <w:t>posture</w:t>
            </w:r>
            <w:proofErr w:type="gramEnd"/>
            <w:r w:rsidRPr="00696EEA">
              <w:rPr>
                <w:rFonts w:asciiTheme="majorHAnsi" w:hAnsiTheme="majorHAnsi" w:cstheme="majorHAnsi"/>
                <w:color w:val="262626" w:themeColor="text1" w:themeTint="D9"/>
                <w:sz w:val="20"/>
                <w:szCs w:val="20"/>
                <w:lang w:bidi="en-US"/>
              </w:rPr>
              <w:t xml:space="preserve"> or vibration.</w:t>
            </w:r>
          </w:p>
        </w:tc>
      </w:tr>
      <w:tr w:rsidR="00667D28" w:rsidRPr="00696EEA" w14:paraId="53CDEA50" w14:textId="77777777" w:rsidTr="00D57324">
        <w:trPr>
          <w:cantSplit/>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3109473" w14:textId="77777777" w:rsidR="00667D28" w:rsidRPr="00696EEA" w:rsidRDefault="00667D28" w:rsidP="0010479C">
            <w:pPr>
              <w:pStyle w:val="ListParagraph"/>
              <w:numPr>
                <w:ilvl w:val="0"/>
                <w:numId w:val="70"/>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How can you identify hazardous manual tasks present in the project site?</w:t>
            </w:r>
          </w:p>
          <w:p w14:paraId="6DA0FB19" w14:textId="6AE38D45" w:rsidR="00667D28" w:rsidRPr="00696EEA" w:rsidRDefault="003C3B04" w:rsidP="00D57324">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One can identify hazardous manual tasks by observation of manual tasks and how they are handled; consulting with the workers who are performing such tasks and b</w:t>
            </w:r>
            <w:r w:rsidRPr="00696EEA">
              <w:rPr>
                <w:rFonts w:asciiTheme="majorHAnsi" w:hAnsiTheme="majorHAnsi" w:cstheme="majorHAnsi"/>
                <w:color w:val="262626" w:themeColor="text1" w:themeTint="D9"/>
                <w:sz w:val="20"/>
                <w:szCs w:val="20"/>
                <w:lang w:bidi="en-US"/>
              </w:rPr>
              <w:t>y consulting with them, you will gain a knowledge of the discomfort, aches, and pains they experience in carrying out particular manual tasks</w:t>
            </w:r>
            <w:r w:rsidRPr="00696EEA">
              <w:rPr>
                <w:rFonts w:asciiTheme="majorHAnsi" w:hAnsiTheme="majorHAnsi" w:cstheme="majorHAnsi"/>
                <w:color w:val="262626" w:themeColor="text1" w:themeTint="D9"/>
                <w:sz w:val="20"/>
                <w:szCs w:val="20"/>
                <w:lang w:bidi="en-US"/>
              </w:rPr>
              <w:t>;</w:t>
            </w:r>
            <w:r w:rsidRPr="00696EEA">
              <w:rPr>
                <w:rFonts w:asciiTheme="majorHAnsi" w:hAnsiTheme="majorHAnsi" w:cstheme="majorHAnsi"/>
                <w:color w:val="262626" w:themeColor="text1" w:themeTint="D9"/>
                <w:sz w:val="20"/>
                <w:szCs w:val="20"/>
              </w:rPr>
              <w:t xml:space="preserve"> review the available information to determine the manual tasks by a</w:t>
            </w:r>
            <w:r w:rsidRPr="00696EEA">
              <w:rPr>
                <w:rFonts w:asciiTheme="majorHAnsi" w:hAnsiTheme="majorHAnsi" w:cstheme="majorHAnsi"/>
                <w:color w:val="262626" w:themeColor="text1" w:themeTint="D9"/>
                <w:sz w:val="20"/>
                <w:szCs w:val="20"/>
                <w:lang w:bidi="en-US"/>
              </w:rPr>
              <w:t xml:space="preserve">ccessing and reviewing documentation and records pertaining to workplace incidents and injuries </w:t>
            </w:r>
            <w:r w:rsidRPr="00696EEA">
              <w:rPr>
                <w:rFonts w:asciiTheme="majorHAnsi" w:hAnsiTheme="majorHAnsi" w:cstheme="majorHAnsi"/>
                <w:color w:val="262626" w:themeColor="text1" w:themeTint="D9"/>
                <w:sz w:val="20"/>
                <w:szCs w:val="20"/>
              </w:rPr>
              <w:t>and also information provided by manufacturer’s, designers and suppliers of building materials; to look for trends</w:t>
            </w:r>
            <w:r w:rsidRPr="00696EEA">
              <w:rPr>
                <w:rFonts w:asciiTheme="majorHAnsi" w:hAnsiTheme="majorHAnsi" w:cstheme="majorHAnsi"/>
                <w:color w:val="262626" w:themeColor="text1" w:themeTint="D9"/>
                <w:sz w:val="20"/>
                <w:szCs w:val="20"/>
                <w:lang w:bidi="en-US"/>
              </w:rPr>
              <w:t xml:space="preserve"> </w:t>
            </w:r>
            <w:r w:rsidRPr="00696EEA">
              <w:rPr>
                <w:rFonts w:asciiTheme="majorHAnsi" w:hAnsiTheme="majorHAnsi" w:cstheme="majorHAnsi"/>
                <w:color w:val="262626" w:themeColor="text1" w:themeTint="D9"/>
                <w:sz w:val="20"/>
                <w:szCs w:val="20"/>
                <w:lang w:bidi="en-US"/>
              </w:rPr>
              <w:t>about the quantity of hazards linked to a specific task, or the frequency of a particular hazard in certain tasks</w:t>
            </w:r>
            <w:r w:rsidRPr="00696EEA">
              <w:rPr>
                <w:rFonts w:asciiTheme="majorHAnsi" w:hAnsiTheme="majorHAnsi" w:cstheme="majorHAnsi"/>
                <w:color w:val="262626" w:themeColor="text1" w:themeTint="D9"/>
                <w:sz w:val="20"/>
                <w:szCs w:val="20"/>
              </w:rPr>
              <w:t>.</w:t>
            </w:r>
          </w:p>
        </w:tc>
      </w:tr>
      <w:tr w:rsidR="00667D28" w:rsidRPr="00696EEA" w14:paraId="57A13ED1" w14:textId="77777777" w:rsidTr="00D57324">
        <w:trPr>
          <w:cantSplit/>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DA2DF33" w14:textId="77777777" w:rsidR="00667D28" w:rsidRPr="00696EEA" w:rsidRDefault="00667D28" w:rsidP="0010479C">
            <w:pPr>
              <w:pStyle w:val="ListParagraph"/>
              <w:numPr>
                <w:ilvl w:val="0"/>
                <w:numId w:val="70"/>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What are three examples of hazardous manual tasks common on a building and construction site?</w:t>
            </w:r>
          </w:p>
          <w:p w14:paraId="0C595CBB" w14:textId="0B178E0C" w:rsidR="00667D28" w:rsidRPr="00696EEA" w:rsidRDefault="00416A88" w:rsidP="0010479C">
            <w:pPr>
              <w:pStyle w:val="ListParagraph"/>
              <w:numPr>
                <w:ilvl w:val="0"/>
                <w:numId w:val="71"/>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Where there is sustained or repetitive force and repetitive movement</w:t>
            </w:r>
          </w:p>
          <w:p w14:paraId="5B47240F" w14:textId="6F789BB0" w:rsidR="00667D28" w:rsidRPr="00696EEA" w:rsidRDefault="00416A88" w:rsidP="0010479C">
            <w:pPr>
              <w:pStyle w:val="ListParagraph"/>
              <w:numPr>
                <w:ilvl w:val="0"/>
                <w:numId w:val="71"/>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Where there is high or sudden force</w:t>
            </w:r>
          </w:p>
          <w:p w14:paraId="59100BCB" w14:textId="72571F9C" w:rsidR="00667D28" w:rsidRPr="00696EEA" w:rsidRDefault="00416A88" w:rsidP="0010479C">
            <w:pPr>
              <w:pStyle w:val="ListParagraph"/>
              <w:numPr>
                <w:ilvl w:val="0"/>
                <w:numId w:val="71"/>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Where there is exposure to vibration</w:t>
            </w:r>
          </w:p>
        </w:tc>
      </w:tr>
    </w:tbl>
    <w:p w14:paraId="21D24B12" w14:textId="77777777" w:rsidR="00667D28" w:rsidRPr="00696EEA" w:rsidRDefault="00667D28" w:rsidP="00A16B00">
      <w:pPr>
        <w:spacing w:after="120" w:line="276" w:lineRule="auto"/>
        <w:rPr>
          <w:rFonts w:asciiTheme="majorHAnsi" w:eastAsiaTheme="majorEastAsia" w:hAnsiTheme="majorHAnsi" w:cstheme="majorHAnsi"/>
          <w:b/>
          <w:color w:val="262626" w:themeColor="text1" w:themeTint="D9"/>
          <w:sz w:val="20"/>
          <w:szCs w:val="20"/>
          <w:lang w:bidi="en-US"/>
        </w:rPr>
      </w:pPr>
      <w:r w:rsidRPr="00696EEA">
        <w:rPr>
          <w:rFonts w:asciiTheme="majorHAnsi" w:eastAsiaTheme="majorEastAsia" w:hAnsiTheme="majorHAnsi" w:cstheme="majorHAnsi"/>
          <w:b/>
          <w:color w:val="262626" w:themeColor="text1" w:themeTint="D9"/>
          <w:sz w:val="20"/>
          <w:szCs w:val="20"/>
          <w:lang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398"/>
      </w:tblGrid>
      <w:tr w:rsidR="00667D28" w:rsidRPr="00696EEA" w14:paraId="7CF4DFBE" w14:textId="77777777" w:rsidTr="00182166">
        <w:trPr>
          <w:cantSplit/>
          <w:trHeight w:val="153"/>
          <w:jc w:val="center"/>
        </w:trPr>
        <w:tc>
          <w:tcPr>
            <w:tcW w:w="5000" w:type="pct"/>
            <w:tcBorders>
              <w:top w:val="nil"/>
              <w:left w:val="nil"/>
              <w:bottom w:val="nil"/>
              <w:right w:val="nil"/>
            </w:tcBorders>
            <w:shd w:val="clear" w:color="auto" w:fill="D9E2F3" w:themeFill="accent1" w:themeFillTint="33"/>
          </w:tcPr>
          <w:p w14:paraId="1B96A2EB"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Answer the following questions about mechanical material handling.</w:t>
            </w:r>
          </w:p>
        </w:tc>
      </w:tr>
      <w:tr w:rsidR="00667D28" w:rsidRPr="00696EEA" w14:paraId="66FCCF13" w14:textId="77777777" w:rsidTr="00182166">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59387C13"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667D28" w:rsidRPr="00696EEA" w14:paraId="790A1576"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3E1B63B" w14:textId="77777777" w:rsidR="00667D28" w:rsidRPr="00696EEA" w:rsidRDefault="00667D28" w:rsidP="0010479C">
            <w:pPr>
              <w:pStyle w:val="ListParagraph"/>
              <w:numPr>
                <w:ilvl w:val="0"/>
                <w:numId w:val="6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Briefly describe mechanical material handling.</w:t>
            </w:r>
          </w:p>
          <w:p w14:paraId="5FC640F5" w14:textId="3D37C97B" w:rsidR="00416A88" w:rsidRPr="00416A88" w:rsidRDefault="00416A88" w:rsidP="00416A88">
            <w:pPr>
              <w:pStyle w:val="ListParagraph"/>
              <w:tabs>
                <w:tab w:val="left" w:pos="180"/>
              </w:tabs>
              <w:spacing w:before="120" w:after="120" w:line="276" w:lineRule="auto"/>
              <w:contextualSpacing w:val="0"/>
              <w:jc w:val="both"/>
              <w:rPr>
                <w:rFonts w:asciiTheme="majorHAnsi" w:hAnsiTheme="majorHAnsi" w:cstheme="majorHAnsi"/>
                <w:color w:val="262626" w:themeColor="text1" w:themeTint="D9"/>
                <w:sz w:val="20"/>
                <w:szCs w:val="20"/>
                <w:lang w:val="en-US"/>
              </w:rPr>
            </w:pPr>
            <w:r w:rsidRPr="00696EEA">
              <w:rPr>
                <w:rFonts w:asciiTheme="majorHAnsi" w:hAnsiTheme="majorHAnsi" w:cstheme="majorHAnsi"/>
                <w:color w:val="262626" w:themeColor="text1" w:themeTint="D9"/>
                <w:sz w:val="20"/>
                <w:szCs w:val="20"/>
                <w:lang w:val="en-US"/>
              </w:rPr>
              <w:t>M</w:t>
            </w:r>
            <w:r w:rsidRPr="00416A88">
              <w:rPr>
                <w:rFonts w:asciiTheme="majorHAnsi" w:hAnsiTheme="majorHAnsi" w:cstheme="majorHAnsi"/>
                <w:color w:val="262626" w:themeColor="text1" w:themeTint="D9"/>
                <w:sz w:val="20"/>
                <w:szCs w:val="20"/>
                <w:lang w:val="en-US"/>
              </w:rPr>
              <w:t xml:space="preserve">echanical handling </w:t>
            </w:r>
            <w:r w:rsidRPr="00696EEA">
              <w:rPr>
                <w:rFonts w:asciiTheme="majorHAnsi" w:hAnsiTheme="majorHAnsi" w:cstheme="majorHAnsi"/>
                <w:color w:val="262626" w:themeColor="text1" w:themeTint="D9"/>
                <w:sz w:val="20"/>
                <w:szCs w:val="20"/>
                <w:lang w:val="en-US"/>
              </w:rPr>
              <w:t>is the use of</w:t>
            </w:r>
            <w:r w:rsidRPr="00416A88">
              <w:rPr>
                <w:rFonts w:asciiTheme="majorHAnsi" w:hAnsiTheme="majorHAnsi" w:cstheme="majorHAnsi"/>
                <w:color w:val="262626" w:themeColor="text1" w:themeTint="D9"/>
                <w:sz w:val="20"/>
                <w:szCs w:val="20"/>
                <w:lang w:val="en-US"/>
              </w:rPr>
              <w:t xml:space="preserve"> lifting equipment, such as trolleys</w:t>
            </w:r>
            <w:r w:rsidRPr="00696EEA">
              <w:rPr>
                <w:rFonts w:asciiTheme="majorHAnsi" w:hAnsiTheme="majorHAnsi" w:cstheme="majorHAnsi"/>
                <w:color w:val="262626" w:themeColor="text1" w:themeTint="D9"/>
                <w:sz w:val="20"/>
                <w:szCs w:val="20"/>
                <w:lang w:val="en-US"/>
              </w:rPr>
              <w:t xml:space="preserve">, cranes, </w:t>
            </w:r>
            <w:proofErr w:type="gramStart"/>
            <w:r w:rsidRPr="00696EEA">
              <w:rPr>
                <w:rFonts w:asciiTheme="majorHAnsi" w:hAnsiTheme="majorHAnsi" w:cstheme="majorHAnsi"/>
                <w:color w:val="262626" w:themeColor="text1" w:themeTint="D9"/>
                <w:sz w:val="20"/>
                <w:szCs w:val="20"/>
                <w:lang w:val="en-US"/>
              </w:rPr>
              <w:t xml:space="preserve">hoists </w:t>
            </w:r>
            <w:r w:rsidRPr="00416A88">
              <w:rPr>
                <w:rFonts w:asciiTheme="majorHAnsi" w:hAnsiTheme="majorHAnsi" w:cstheme="majorHAnsi"/>
                <w:color w:val="262626" w:themeColor="text1" w:themeTint="D9"/>
                <w:sz w:val="20"/>
                <w:szCs w:val="20"/>
                <w:lang w:val="en-US"/>
              </w:rPr>
              <w:t xml:space="preserve"> and</w:t>
            </w:r>
            <w:proofErr w:type="gramEnd"/>
            <w:r w:rsidRPr="00416A88">
              <w:rPr>
                <w:rFonts w:asciiTheme="majorHAnsi" w:hAnsiTheme="majorHAnsi" w:cstheme="majorHAnsi"/>
                <w:color w:val="262626" w:themeColor="text1" w:themeTint="D9"/>
                <w:sz w:val="20"/>
                <w:szCs w:val="20"/>
                <w:lang w:val="en-US"/>
              </w:rPr>
              <w:t xml:space="preserve"> forklifts, to assist lifting and transporting heavy materials</w:t>
            </w:r>
            <w:r w:rsidRPr="00696EEA">
              <w:rPr>
                <w:rFonts w:asciiTheme="majorHAnsi" w:hAnsiTheme="majorHAnsi" w:cstheme="majorHAnsi"/>
                <w:color w:val="262626" w:themeColor="text1" w:themeTint="D9"/>
                <w:sz w:val="20"/>
                <w:szCs w:val="20"/>
                <w:lang w:val="en-US"/>
              </w:rPr>
              <w:t xml:space="preserve"> and is part of Engineering control in the Hierarchy of controls</w:t>
            </w:r>
          </w:p>
          <w:p w14:paraId="41085DFA" w14:textId="2A1E1988" w:rsidR="00667D28" w:rsidRPr="00696EEA" w:rsidRDefault="00667D28" w:rsidP="00D57324">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p>
        </w:tc>
      </w:tr>
      <w:tr w:rsidR="00667D28" w:rsidRPr="00696EEA" w14:paraId="1AF00B8C"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2E64150" w14:textId="77777777" w:rsidR="00667D28" w:rsidRPr="00696EEA" w:rsidRDefault="00667D28" w:rsidP="0010479C">
            <w:pPr>
              <w:pStyle w:val="ListParagraph"/>
              <w:numPr>
                <w:ilvl w:val="0"/>
                <w:numId w:val="7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Give one WHS risk due to manual material handling.</w:t>
            </w:r>
          </w:p>
          <w:p w14:paraId="7E0D5F9F" w14:textId="3D33CCA0" w:rsidR="00416A88" w:rsidRPr="00696EEA" w:rsidRDefault="00416A88" w:rsidP="00416A88">
            <w:pPr>
              <w:pStyle w:val="ListParagraph"/>
              <w:spacing w:after="120" w:line="276" w:lineRule="auto"/>
              <w:contextualSpacing w:val="0"/>
              <w:jc w:val="both"/>
              <w:rPr>
                <w:rFonts w:asciiTheme="majorHAnsi" w:hAnsiTheme="majorHAnsi" w:cstheme="majorHAnsi"/>
                <w:bCs/>
                <w:color w:val="262626" w:themeColor="text1" w:themeTint="D9"/>
                <w:sz w:val="20"/>
                <w:szCs w:val="20"/>
                <w:lang w:bidi="en-US"/>
              </w:rPr>
            </w:pPr>
            <w:r w:rsidRPr="00696EEA">
              <w:rPr>
                <w:rFonts w:asciiTheme="majorHAnsi" w:hAnsiTheme="majorHAnsi" w:cstheme="majorHAnsi"/>
                <w:bCs/>
                <w:color w:val="262626" w:themeColor="text1" w:themeTint="D9"/>
                <w:sz w:val="20"/>
                <w:szCs w:val="20"/>
                <w:lang w:bidi="en-US"/>
              </w:rPr>
              <w:t xml:space="preserve">The equipment itself </w:t>
            </w:r>
            <w:r w:rsidRPr="00696EEA">
              <w:rPr>
                <w:rFonts w:asciiTheme="majorHAnsi" w:hAnsiTheme="majorHAnsi" w:cstheme="majorHAnsi"/>
                <w:bCs/>
                <w:color w:val="262626" w:themeColor="text1" w:themeTint="D9"/>
                <w:sz w:val="20"/>
                <w:szCs w:val="20"/>
                <w:lang w:bidi="en-US"/>
              </w:rPr>
              <w:t xml:space="preserve">such as the </w:t>
            </w:r>
            <w:r w:rsidRPr="00696EEA">
              <w:rPr>
                <w:rFonts w:asciiTheme="majorHAnsi" w:hAnsiTheme="majorHAnsi" w:cstheme="majorHAnsi"/>
                <w:bCs/>
                <w:color w:val="262626" w:themeColor="text1" w:themeTint="D9"/>
                <w:sz w:val="20"/>
                <w:szCs w:val="20"/>
                <w:lang w:bidi="en-US"/>
              </w:rPr>
              <w:t>Equipment parts or components (moving parts or damaged/worn-out parts)</w:t>
            </w:r>
            <w:r w:rsidRPr="00696EEA">
              <w:rPr>
                <w:rFonts w:asciiTheme="majorHAnsi" w:hAnsiTheme="majorHAnsi" w:cstheme="majorHAnsi"/>
                <w:bCs/>
                <w:color w:val="262626" w:themeColor="text1" w:themeTint="D9"/>
                <w:sz w:val="20"/>
                <w:szCs w:val="20"/>
                <w:lang w:bidi="en-US"/>
              </w:rPr>
              <w:t>, n</w:t>
            </w:r>
            <w:r w:rsidRPr="00696EEA">
              <w:rPr>
                <w:rFonts w:asciiTheme="majorHAnsi" w:hAnsiTheme="majorHAnsi" w:cstheme="majorHAnsi"/>
                <w:bCs/>
                <w:color w:val="262626" w:themeColor="text1" w:themeTint="D9"/>
                <w:sz w:val="20"/>
                <w:szCs w:val="20"/>
                <w:lang w:bidi="en-US"/>
              </w:rPr>
              <w:t>oise and vibration</w:t>
            </w:r>
            <w:r w:rsidRPr="00696EEA">
              <w:rPr>
                <w:rFonts w:asciiTheme="majorHAnsi" w:hAnsiTheme="majorHAnsi" w:cstheme="majorHAnsi"/>
                <w:bCs/>
                <w:color w:val="262626" w:themeColor="text1" w:themeTint="D9"/>
                <w:sz w:val="20"/>
                <w:szCs w:val="20"/>
                <w:lang w:bidi="en-US"/>
              </w:rPr>
              <w:t>, e</w:t>
            </w:r>
            <w:r w:rsidRPr="00696EEA">
              <w:rPr>
                <w:rFonts w:asciiTheme="majorHAnsi" w:hAnsiTheme="majorHAnsi" w:cstheme="majorHAnsi"/>
                <w:bCs/>
                <w:color w:val="262626" w:themeColor="text1" w:themeTint="D9"/>
                <w:sz w:val="20"/>
                <w:szCs w:val="20"/>
                <w:lang w:bidi="en-US"/>
              </w:rPr>
              <w:t>lectrical components</w:t>
            </w:r>
            <w:r w:rsidRPr="00696EEA">
              <w:rPr>
                <w:rFonts w:asciiTheme="majorHAnsi" w:hAnsiTheme="majorHAnsi" w:cstheme="majorHAnsi"/>
                <w:bCs/>
                <w:color w:val="262626" w:themeColor="text1" w:themeTint="D9"/>
                <w:sz w:val="20"/>
                <w:szCs w:val="20"/>
                <w:lang w:bidi="en-US"/>
              </w:rPr>
              <w:t xml:space="preserve"> and s</w:t>
            </w:r>
            <w:r w:rsidRPr="00696EEA">
              <w:rPr>
                <w:rFonts w:asciiTheme="majorHAnsi" w:hAnsiTheme="majorHAnsi" w:cstheme="majorHAnsi"/>
                <w:bCs/>
                <w:color w:val="262626" w:themeColor="text1" w:themeTint="D9"/>
                <w:sz w:val="20"/>
                <w:szCs w:val="20"/>
                <w:lang w:bidi="en-US"/>
              </w:rPr>
              <w:t xml:space="preserve">tructural or mechanical failure </w:t>
            </w:r>
            <w:r w:rsidRPr="00696EEA">
              <w:rPr>
                <w:rFonts w:asciiTheme="majorHAnsi" w:hAnsiTheme="majorHAnsi" w:cstheme="majorHAnsi"/>
                <w:bCs/>
                <w:color w:val="262626" w:themeColor="text1" w:themeTint="D9"/>
                <w:sz w:val="20"/>
                <w:szCs w:val="20"/>
                <w:lang w:bidi="en-US"/>
              </w:rPr>
              <w:t>are risks due to manual material handling.</w:t>
            </w:r>
          </w:p>
          <w:p w14:paraId="0F053483" w14:textId="6806E33F" w:rsidR="00416A88" w:rsidRPr="00416A88" w:rsidRDefault="00416A88" w:rsidP="00416A88">
            <w:pPr>
              <w:pStyle w:val="ListParagraph"/>
              <w:spacing w:before="120" w:after="120" w:line="276" w:lineRule="auto"/>
              <w:ind w:right="101"/>
              <w:contextualSpacing w:val="0"/>
              <w:jc w:val="both"/>
              <w:rPr>
                <w:rFonts w:asciiTheme="majorHAnsi" w:hAnsiTheme="majorHAnsi" w:cstheme="majorHAnsi"/>
                <w:bCs/>
                <w:color w:val="262626" w:themeColor="text1" w:themeTint="D9"/>
                <w:sz w:val="20"/>
                <w:szCs w:val="20"/>
                <w:lang w:val="en-US" w:bidi="en-US"/>
              </w:rPr>
            </w:pPr>
            <w:proofErr w:type="gramStart"/>
            <w:r w:rsidRPr="00696EEA">
              <w:rPr>
                <w:rFonts w:asciiTheme="majorHAnsi" w:hAnsiTheme="majorHAnsi" w:cstheme="majorHAnsi"/>
                <w:bCs/>
                <w:color w:val="262626" w:themeColor="text1" w:themeTint="D9"/>
                <w:sz w:val="20"/>
                <w:szCs w:val="20"/>
                <w:lang w:bidi="en-US"/>
              </w:rPr>
              <w:t>Therefore</w:t>
            </w:r>
            <w:proofErr w:type="gramEnd"/>
            <w:r w:rsidRPr="00696EEA">
              <w:rPr>
                <w:rFonts w:asciiTheme="majorHAnsi" w:hAnsiTheme="majorHAnsi" w:cstheme="majorHAnsi"/>
                <w:bCs/>
                <w:color w:val="262626" w:themeColor="text1" w:themeTint="D9"/>
                <w:sz w:val="20"/>
                <w:szCs w:val="20"/>
                <w:lang w:bidi="en-US"/>
              </w:rPr>
              <w:t xml:space="preserve"> one should Eliminate this risk by s</w:t>
            </w:r>
            <w:r w:rsidRPr="00416A88">
              <w:rPr>
                <w:rFonts w:asciiTheme="majorHAnsi" w:hAnsiTheme="majorHAnsi" w:cstheme="majorHAnsi"/>
                <w:bCs/>
                <w:color w:val="262626" w:themeColor="text1" w:themeTint="D9"/>
                <w:sz w:val="20"/>
                <w:szCs w:val="20"/>
                <w:lang w:val="en-US" w:bidi="en-US"/>
              </w:rPr>
              <w:t>elect</w:t>
            </w:r>
            <w:r w:rsidRPr="00696EEA">
              <w:rPr>
                <w:rFonts w:asciiTheme="majorHAnsi" w:hAnsiTheme="majorHAnsi" w:cstheme="majorHAnsi"/>
                <w:bCs/>
                <w:color w:val="262626" w:themeColor="text1" w:themeTint="D9"/>
                <w:sz w:val="20"/>
                <w:szCs w:val="20"/>
                <w:lang w:val="en-US" w:bidi="en-US"/>
              </w:rPr>
              <w:t>ing</w:t>
            </w:r>
            <w:r w:rsidRPr="00416A88">
              <w:rPr>
                <w:rFonts w:asciiTheme="majorHAnsi" w:hAnsiTheme="majorHAnsi" w:cstheme="majorHAnsi"/>
                <w:bCs/>
                <w:color w:val="262626" w:themeColor="text1" w:themeTint="D9"/>
                <w:sz w:val="20"/>
                <w:szCs w:val="20"/>
                <w:lang w:val="en-US" w:bidi="en-US"/>
              </w:rPr>
              <w:t xml:space="preserve"> equipment that removes the risks (e.g. low noise levels, parts and components are not exposed when possible)</w:t>
            </w:r>
          </w:p>
          <w:p w14:paraId="6DFDAA78" w14:textId="55BC4D4C" w:rsidR="00416A88" w:rsidRPr="00696EEA" w:rsidRDefault="00416A88" w:rsidP="00416A88">
            <w:pPr>
              <w:pStyle w:val="ListParagraph"/>
              <w:spacing w:after="120" w:line="276" w:lineRule="auto"/>
              <w:contextualSpacing w:val="0"/>
              <w:jc w:val="both"/>
              <w:rPr>
                <w:rFonts w:asciiTheme="majorHAnsi" w:hAnsiTheme="majorHAnsi" w:cstheme="majorHAnsi"/>
                <w:bCs/>
                <w:color w:val="262626" w:themeColor="text1" w:themeTint="D9"/>
                <w:sz w:val="20"/>
                <w:szCs w:val="20"/>
                <w:lang w:bidi="en-US"/>
              </w:rPr>
            </w:pPr>
          </w:p>
          <w:p w14:paraId="5ED48B47" w14:textId="66C1EEA0" w:rsidR="00667D28" w:rsidRPr="00696EEA" w:rsidRDefault="00667D28" w:rsidP="00D57324">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p>
        </w:tc>
      </w:tr>
      <w:tr w:rsidR="00667D28" w:rsidRPr="00696EEA" w14:paraId="046A4141"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5F7AACB" w14:textId="77777777" w:rsidR="00667D28" w:rsidRPr="00696EEA" w:rsidRDefault="00667D28" w:rsidP="0010479C">
            <w:pPr>
              <w:pStyle w:val="ListParagraph"/>
              <w:numPr>
                <w:ilvl w:val="0"/>
                <w:numId w:val="7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List three possible licenses needed to be obtained before operating mechanical material handling equipment.</w:t>
            </w:r>
          </w:p>
          <w:p w14:paraId="095FD251" w14:textId="70C9DA3D" w:rsidR="00667D28" w:rsidRPr="00696EEA" w:rsidRDefault="00416A88" w:rsidP="0010479C">
            <w:pPr>
              <w:pStyle w:val="ListParagraph"/>
              <w:numPr>
                <w:ilvl w:val="0"/>
                <w:numId w:val="68"/>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Building Licences</w:t>
            </w:r>
          </w:p>
          <w:p w14:paraId="3C14131E" w14:textId="3F35B1DC" w:rsidR="00667D28" w:rsidRPr="00696EEA" w:rsidRDefault="00416A88" w:rsidP="0010479C">
            <w:pPr>
              <w:pStyle w:val="ListParagraph"/>
              <w:numPr>
                <w:ilvl w:val="0"/>
                <w:numId w:val="68"/>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Heavy vehicle licences</w:t>
            </w:r>
          </w:p>
          <w:p w14:paraId="1962F553" w14:textId="48661C6B" w:rsidR="00667D28" w:rsidRPr="00696EEA" w:rsidRDefault="00416A88" w:rsidP="0010479C">
            <w:pPr>
              <w:pStyle w:val="ListParagraph"/>
              <w:numPr>
                <w:ilvl w:val="0"/>
                <w:numId w:val="68"/>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Licences for High-risk work</w:t>
            </w:r>
          </w:p>
        </w:tc>
      </w:tr>
      <w:tr w:rsidR="00667D28" w:rsidRPr="00696EEA" w14:paraId="09C718A1"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B5614C1" w14:textId="77777777" w:rsidR="00667D28" w:rsidRPr="00696EEA" w:rsidRDefault="00667D28" w:rsidP="0010479C">
            <w:pPr>
              <w:pStyle w:val="ListParagraph"/>
              <w:numPr>
                <w:ilvl w:val="0"/>
                <w:numId w:val="7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Aside from a licence, what other measure of competency is there for operating mechanical material handling equipment?</w:t>
            </w:r>
          </w:p>
          <w:p w14:paraId="1B2F89D3" w14:textId="238495F5" w:rsidR="00667D28" w:rsidRPr="00696EEA" w:rsidRDefault="00416A88" w:rsidP="00D57324">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Competency can be achieved through completing qualifications from VET courses relevant to the licence you are to obtain</w:t>
            </w:r>
            <w:r w:rsidRPr="00696EEA">
              <w:rPr>
                <w:rFonts w:asciiTheme="majorHAnsi" w:hAnsiTheme="majorHAnsi" w:cstheme="majorHAnsi"/>
                <w:color w:val="262626" w:themeColor="text1" w:themeTint="D9"/>
                <w:sz w:val="20"/>
                <w:szCs w:val="20"/>
                <w:lang w:bidi="en-US"/>
              </w:rPr>
              <w:t xml:space="preserve"> for operating various material handling equipment </w:t>
            </w:r>
            <w:proofErr w:type="spellStart"/>
            <w:r w:rsidRPr="00696EEA">
              <w:rPr>
                <w:rFonts w:asciiTheme="majorHAnsi" w:hAnsiTheme="majorHAnsi" w:cstheme="majorHAnsi"/>
                <w:color w:val="262626" w:themeColor="text1" w:themeTint="D9"/>
                <w:sz w:val="20"/>
                <w:szCs w:val="20"/>
                <w:lang w:bidi="en-US"/>
              </w:rPr>
              <w:t>eg</w:t>
            </w:r>
            <w:proofErr w:type="spellEnd"/>
            <w:r w:rsidRPr="00696EEA">
              <w:rPr>
                <w:rFonts w:asciiTheme="majorHAnsi" w:hAnsiTheme="majorHAnsi" w:cstheme="majorHAnsi"/>
                <w:color w:val="262626" w:themeColor="text1" w:themeTint="D9"/>
                <w:sz w:val="20"/>
                <w:szCs w:val="20"/>
                <w:lang w:bidi="en-US"/>
              </w:rPr>
              <w:t>) licence to operate a crane, licence to operate a materials hoist or a forklift</w:t>
            </w:r>
          </w:p>
        </w:tc>
      </w:tr>
    </w:tbl>
    <w:p w14:paraId="36089C13" w14:textId="77777777" w:rsidR="00667D28" w:rsidRPr="00696EEA" w:rsidRDefault="00667D28" w:rsidP="00A16B00">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398"/>
      </w:tblGrid>
      <w:tr w:rsidR="00667D28" w:rsidRPr="00696EEA" w14:paraId="50D5FD6D" w14:textId="77777777" w:rsidTr="00D57324">
        <w:trPr>
          <w:trHeight w:val="153"/>
          <w:jc w:val="center"/>
        </w:trPr>
        <w:tc>
          <w:tcPr>
            <w:tcW w:w="5000" w:type="pct"/>
            <w:tcBorders>
              <w:top w:val="nil"/>
              <w:left w:val="nil"/>
              <w:bottom w:val="nil"/>
              <w:right w:val="nil"/>
            </w:tcBorders>
            <w:shd w:val="clear" w:color="auto" w:fill="D9E2F3" w:themeFill="accent1" w:themeFillTint="33"/>
          </w:tcPr>
          <w:p w14:paraId="0358589A" w14:textId="77777777" w:rsidR="00667D28" w:rsidRPr="00696EEA" w:rsidRDefault="00667D28" w:rsidP="0010479C">
            <w:pPr>
              <w:pStyle w:val="ListParagraph"/>
              <w:numPr>
                <w:ilvl w:val="0"/>
                <w:numId w:val="5"/>
              </w:numPr>
              <w:tabs>
                <w:tab w:val="left" w:pos="180"/>
              </w:tabs>
              <w:spacing w:after="120" w:line="276" w:lineRule="auto"/>
              <w:ind w:left="706" w:hanging="3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 xml:space="preserve">Listed below are different materials used in building and construction. For each one, identify the following: </w:t>
            </w:r>
          </w:p>
          <w:p w14:paraId="6F4BBB4C" w14:textId="77777777" w:rsidR="00667D28" w:rsidRPr="00696EEA" w:rsidRDefault="00667D28" w:rsidP="0010479C">
            <w:pPr>
              <w:pStyle w:val="ListParagraph"/>
              <w:numPr>
                <w:ilvl w:val="0"/>
                <w:numId w:val="6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Two environmental effects on the material</w:t>
            </w:r>
          </w:p>
          <w:p w14:paraId="475D4B05" w14:textId="77777777" w:rsidR="00667D28" w:rsidRPr="00696EEA" w:rsidRDefault="00667D28" w:rsidP="0010479C">
            <w:pPr>
              <w:pStyle w:val="ListParagraph"/>
              <w:numPr>
                <w:ilvl w:val="0"/>
                <w:numId w:val="6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One preservation method </w:t>
            </w:r>
          </w:p>
          <w:p w14:paraId="6113D4C2" w14:textId="77777777" w:rsidR="00667D28" w:rsidRPr="00696EEA" w:rsidRDefault="00667D28" w:rsidP="0010479C">
            <w:pPr>
              <w:pStyle w:val="ListParagraph"/>
              <w:numPr>
                <w:ilvl w:val="0"/>
                <w:numId w:val="6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One protection method</w:t>
            </w:r>
          </w:p>
        </w:tc>
      </w:tr>
      <w:tr w:rsidR="00667D28" w:rsidRPr="00696EEA" w14:paraId="03CB6C57" w14:textId="77777777" w:rsidTr="00D57324">
        <w:trPr>
          <w:trHeight w:val="74"/>
          <w:jc w:val="center"/>
        </w:trPr>
        <w:tc>
          <w:tcPr>
            <w:tcW w:w="5000" w:type="pct"/>
            <w:tcBorders>
              <w:top w:val="nil"/>
              <w:left w:val="nil"/>
              <w:bottom w:val="nil"/>
              <w:right w:val="nil"/>
            </w:tcBorders>
            <w:shd w:val="clear" w:color="auto" w:fill="auto"/>
          </w:tcPr>
          <w:p w14:paraId="3C682E77" w14:textId="77777777" w:rsidR="00667D28" w:rsidRPr="00696EEA" w:rsidRDefault="00667D28" w:rsidP="00A16B00">
            <w:pPr>
              <w:tabs>
                <w:tab w:val="left" w:pos="180"/>
              </w:tabs>
              <w:spacing w:line="276" w:lineRule="auto"/>
              <w:ind w:right="29"/>
              <w:rPr>
                <w:rFonts w:asciiTheme="majorHAnsi" w:hAnsiTheme="majorHAnsi" w:cstheme="majorHAnsi"/>
                <w:color w:val="262626" w:themeColor="text1" w:themeTint="D9"/>
                <w:sz w:val="20"/>
                <w:szCs w:val="20"/>
              </w:rPr>
            </w:pPr>
          </w:p>
        </w:tc>
      </w:tr>
    </w:tbl>
    <w:p w14:paraId="4111B663" w14:textId="77777777" w:rsidR="00667D28" w:rsidRPr="00696EEA" w:rsidRDefault="00667D28" w:rsidP="00A16B00">
      <w:pPr>
        <w:spacing w:after="120" w:line="276" w:lineRule="auto"/>
        <w:rPr>
          <w:rFonts w:asciiTheme="majorHAnsi" w:hAnsiTheme="majorHAnsi" w:cstheme="majorHAnsi"/>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349"/>
        <w:gridCol w:w="4347"/>
        <w:gridCol w:w="4346"/>
        <w:gridCol w:w="4346"/>
      </w:tblGrid>
      <w:tr w:rsidR="00667D28" w:rsidRPr="00696EEA" w14:paraId="6A1BF337" w14:textId="77777777" w:rsidTr="00182166">
        <w:trPr>
          <w:cantSplit/>
          <w:trHeight w:val="56"/>
          <w:tblHeader/>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4A82771" w14:textId="77777777" w:rsidR="00667D28" w:rsidRPr="00696EEA" w:rsidRDefault="00667D28" w:rsidP="00A16B00">
            <w:pPr>
              <w:tabs>
                <w:tab w:val="left" w:pos="180"/>
              </w:tabs>
              <w:spacing w:after="120" w:line="276" w:lineRule="auto"/>
              <w:ind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Material</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1FDD7DE" w14:textId="77777777" w:rsidR="00667D28" w:rsidRPr="00696EEA" w:rsidRDefault="00667D28" w:rsidP="00A16B00">
            <w:pPr>
              <w:spacing w:after="120" w:line="276" w:lineRule="auto"/>
              <w:ind w:left="31" w:right="108"/>
              <w:jc w:val="center"/>
              <w:rPr>
                <w:rFonts w:asciiTheme="majorHAnsi" w:hAnsiTheme="majorHAnsi" w:cstheme="majorHAnsi"/>
                <w:color w:val="262626" w:themeColor="text1" w:themeTint="D9"/>
                <w:sz w:val="20"/>
                <w:szCs w:val="20"/>
              </w:rPr>
            </w:pPr>
            <w:r w:rsidRPr="00696EEA">
              <w:rPr>
                <w:rFonts w:asciiTheme="majorHAnsi" w:hAnsiTheme="majorHAnsi" w:cstheme="majorHAnsi"/>
                <w:b/>
                <w:bCs/>
                <w:color w:val="262626" w:themeColor="text1" w:themeTint="D9"/>
                <w:sz w:val="20"/>
                <w:szCs w:val="20"/>
              </w:rPr>
              <w:t>Environmental Effect</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24F33DE" w14:textId="77777777" w:rsidR="00667D28" w:rsidRPr="00696EEA" w:rsidRDefault="00667D28" w:rsidP="00A16B00">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Preservation Method</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7385ABC7" w14:textId="77777777" w:rsidR="00667D28" w:rsidRPr="00696EEA" w:rsidRDefault="00667D28" w:rsidP="00A16B00">
            <w:pPr>
              <w:spacing w:after="120" w:line="276" w:lineRule="auto"/>
              <w:ind w:left="31" w:right="108"/>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Protection Method</w:t>
            </w:r>
          </w:p>
        </w:tc>
      </w:tr>
      <w:tr w:rsidR="00667D28" w:rsidRPr="00696EEA" w14:paraId="46AC4808" w14:textId="77777777" w:rsidTr="00D57324">
        <w:trPr>
          <w:cantSplit/>
          <w:trHeight w:val="2160"/>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4E83FC"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Timber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460BE9" w14:textId="77777777" w:rsidR="00920E0C" w:rsidRPr="00920E0C" w:rsidRDefault="00920E0C" w:rsidP="00920E0C">
            <w:pPr>
              <w:tabs>
                <w:tab w:val="left" w:pos="180"/>
              </w:tabs>
              <w:rPr>
                <w:rFonts w:asciiTheme="majorHAnsi" w:hAnsiTheme="majorHAnsi" w:cstheme="majorHAnsi"/>
                <w:color w:val="262626" w:themeColor="text1" w:themeTint="D9"/>
                <w:sz w:val="20"/>
                <w:szCs w:val="20"/>
                <w:lang w:bidi="en-US"/>
              </w:rPr>
            </w:pPr>
            <w:r>
              <w:rPr>
                <w:rFonts w:asciiTheme="majorHAnsi" w:hAnsiTheme="majorHAnsi" w:cstheme="majorHAnsi"/>
                <w:color w:val="262626" w:themeColor="text1" w:themeTint="D9"/>
                <w:sz w:val="20"/>
                <w:szCs w:val="20"/>
                <w:lang w:bidi="en-US"/>
              </w:rPr>
              <w:t xml:space="preserve">Timber is </w:t>
            </w:r>
            <w:r w:rsidRPr="00920E0C">
              <w:rPr>
                <w:rFonts w:asciiTheme="majorHAnsi" w:hAnsiTheme="majorHAnsi" w:cstheme="majorHAnsi"/>
                <w:color w:val="262626" w:themeColor="text1" w:themeTint="D9"/>
                <w:sz w:val="20"/>
                <w:szCs w:val="20"/>
                <w:lang w:bidi="en-US"/>
              </w:rPr>
              <w:t>environmentally friendly material as it greatly minimises carbon footprint since timber production has low carbon dioxide emissions and low energy consumption.</w:t>
            </w:r>
          </w:p>
          <w:p w14:paraId="582A2FD0" w14:textId="1A439841" w:rsidR="00667D28" w:rsidRPr="00696EEA" w:rsidRDefault="00667D28" w:rsidP="00A16B00">
            <w:pPr>
              <w:spacing w:after="120" w:line="276" w:lineRule="auto"/>
              <w:rPr>
                <w:rFonts w:asciiTheme="majorHAnsi" w:hAnsiTheme="majorHAnsi" w:cstheme="majorHAnsi"/>
                <w:color w:val="262626" w:themeColor="text1" w:themeTint="D9"/>
                <w:sz w:val="20"/>
                <w:szCs w:val="20"/>
                <w:lang w:bidi="en-US"/>
              </w:rPr>
            </w:pPr>
          </w:p>
          <w:p w14:paraId="48463662" w14:textId="1BF6690D" w:rsidR="00667D28" w:rsidRPr="00696EEA" w:rsidRDefault="00920E0C" w:rsidP="00D57324">
            <w:pPr>
              <w:spacing w:after="120" w:line="276" w:lineRule="auto"/>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lang w:bidi="en-US"/>
              </w:rPr>
              <w:t>W</w:t>
            </w:r>
            <w:r w:rsidRPr="00920E0C">
              <w:rPr>
                <w:rFonts w:asciiTheme="majorHAnsi" w:hAnsiTheme="majorHAnsi" w:cstheme="majorHAnsi"/>
                <w:color w:val="262626" w:themeColor="text1" w:themeTint="D9"/>
                <w:sz w:val="20"/>
                <w:szCs w:val="20"/>
                <w:lang w:bidi="en-US"/>
              </w:rPr>
              <w:t>ood is also prone to rotting and termite and borer attack if not maintained properly. Therefore, you need to protect and preserve timber until it is used in building and construction</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0FF08D" w14:textId="77777777" w:rsidR="00920E0C" w:rsidRPr="00920E0C" w:rsidRDefault="00920E0C" w:rsidP="00920E0C">
            <w:pPr>
              <w:tabs>
                <w:tab w:val="left" w:pos="180"/>
              </w:tabs>
              <w:spacing w:before="120" w:after="120" w:line="276" w:lineRule="auto"/>
              <w:ind w:right="101"/>
              <w:jc w:val="both"/>
              <w:rPr>
                <w:rFonts w:asciiTheme="majorHAnsi" w:hAnsiTheme="majorHAnsi" w:cstheme="majorHAnsi"/>
                <w:color w:val="262626" w:themeColor="text1" w:themeTint="D9"/>
                <w:sz w:val="20"/>
                <w:szCs w:val="20"/>
                <w:lang w:bidi="en-US"/>
              </w:rPr>
            </w:pPr>
            <w:r w:rsidRPr="00920E0C">
              <w:rPr>
                <w:rFonts w:asciiTheme="majorHAnsi" w:hAnsiTheme="majorHAnsi" w:cstheme="majorHAnsi"/>
                <w:color w:val="262626" w:themeColor="text1" w:themeTint="D9"/>
                <w:sz w:val="20"/>
                <w:szCs w:val="20"/>
                <w:lang w:bidi="en-US"/>
              </w:rPr>
              <w:t xml:space="preserve">Proper storage environment (away from water, moisture, </w:t>
            </w:r>
            <w:proofErr w:type="gramStart"/>
            <w:r w:rsidRPr="00920E0C">
              <w:rPr>
                <w:rFonts w:asciiTheme="majorHAnsi" w:hAnsiTheme="majorHAnsi" w:cstheme="majorHAnsi"/>
                <w:color w:val="262626" w:themeColor="text1" w:themeTint="D9"/>
                <w:sz w:val="20"/>
                <w:szCs w:val="20"/>
                <w:lang w:bidi="en-US"/>
              </w:rPr>
              <w:t>wind</w:t>
            </w:r>
            <w:proofErr w:type="gramEnd"/>
            <w:r w:rsidRPr="00920E0C">
              <w:rPr>
                <w:rFonts w:asciiTheme="majorHAnsi" w:hAnsiTheme="majorHAnsi" w:cstheme="majorHAnsi"/>
                <w:color w:val="262626" w:themeColor="text1" w:themeTint="D9"/>
                <w:sz w:val="20"/>
                <w:szCs w:val="20"/>
                <w:lang w:bidi="en-US"/>
              </w:rPr>
              <w:t xml:space="preserve"> and direct sunlight. </w:t>
            </w:r>
          </w:p>
          <w:p w14:paraId="01F72817" w14:textId="2F462541" w:rsidR="00667D28" w:rsidRPr="00696EEA" w:rsidRDefault="00667D28" w:rsidP="00D57324">
            <w:pPr>
              <w:spacing w:after="120" w:line="276" w:lineRule="auto"/>
              <w:rPr>
                <w:rFonts w:asciiTheme="majorHAnsi" w:hAnsiTheme="majorHAnsi" w:cstheme="majorHAnsi"/>
                <w:color w:val="262626" w:themeColor="text1" w:themeTint="D9"/>
                <w:sz w:val="20"/>
                <w:szCs w:val="20"/>
                <w:lang w:bidi="en-US"/>
              </w:rPr>
            </w:pP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B12A30" w14:textId="5A4B7CFF" w:rsidR="00667D28" w:rsidRPr="00696EEA" w:rsidRDefault="00920E0C" w:rsidP="00D57324">
            <w:pPr>
              <w:spacing w:after="120" w:line="276" w:lineRule="auto"/>
              <w:rPr>
                <w:rFonts w:asciiTheme="majorHAnsi" w:hAnsiTheme="majorHAnsi" w:cstheme="majorHAnsi"/>
                <w:color w:val="262626" w:themeColor="text1" w:themeTint="D9"/>
                <w:sz w:val="20"/>
                <w:szCs w:val="20"/>
              </w:rPr>
            </w:pPr>
            <w:r w:rsidRPr="00920E0C">
              <w:rPr>
                <w:rFonts w:asciiTheme="majorHAnsi" w:hAnsiTheme="majorHAnsi" w:cstheme="majorHAnsi"/>
                <w:color w:val="262626" w:themeColor="text1" w:themeTint="D9"/>
                <w:sz w:val="20"/>
                <w:szCs w:val="20"/>
                <w:lang w:bidi="en-US"/>
              </w:rPr>
              <w:t xml:space="preserve">Storage of timber in proactive barriers, </w:t>
            </w:r>
            <w:proofErr w:type="gramStart"/>
            <w:r w:rsidRPr="00920E0C">
              <w:rPr>
                <w:rFonts w:asciiTheme="majorHAnsi" w:hAnsiTheme="majorHAnsi" w:cstheme="majorHAnsi"/>
                <w:color w:val="262626" w:themeColor="text1" w:themeTint="D9"/>
                <w:sz w:val="20"/>
                <w:szCs w:val="20"/>
                <w:lang w:bidi="en-US"/>
              </w:rPr>
              <w:t>housing</w:t>
            </w:r>
            <w:proofErr w:type="gramEnd"/>
            <w:r w:rsidRPr="00920E0C">
              <w:rPr>
                <w:rFonts w:asciiTheme="majorHAnsi" w:hAnsiTheme="majorHAnsi" w:cstheme="majorHAnsi"/>
                <w:color w:val="262626" w:themeColor="text1" w:themeTint="D9"/>
                <w:sz w:val="20"/>
                <w:szCs w:val="20"/>
                <w:lang w:bidi="en-US"/>
              </w:rPr>
              <w:t xml:space="preserve"> or coverings</w:t>
            </w:r>
          </w:p>
        </w:tc>
      </w:tr>
      <w:tr w:rsidR="00667D28" w:rsidRPr="00696EEA" w14:paraId="39D2DCA5" w14:textId="77777777" w:rsidTr="00D57324">
        <w:trPr>
          <w:cantSplit/>
          <w:trHeight w:val="2160"/>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543784"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Steel</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BE2B045" w14:textId="1C2973BD"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Exposure to the sun</w:t>
            </w:r>
            <w:r w:rsidRPr="00696EEA">
              <w:rPr>
                <w:rFonts w:asciiTheme="majorHAnsi" w:hAnsiTheme="majorHAnsi" w:cstheme="majorHAnsi"/>
                <w:color w:val="262626" w:themeColor="text1" w:themeTint="D9"/>
                <w:sz w:val="20"/>
                <w:szCs w:val="20"/>
                <w:lang w:bidi="en-US"/>
              </w:rPr>
              <w:t xml:space="preserve"> and air</w:t>
            </w:r>
            <w:r w:rsidRPr="00696EEA">
              <w:rPr>
                <w:rFonts w:asciiTheme="majorHAnsi" w:hAnsiTheme="majorHAnsi" w:cstheme="majorHAnsi"/>
                <w:color w:val="262626" w:themeColor="text1" w:themeTint="D9"/>
                <w:sz w:val="20"/>
                <w:szCs w:val="20"/>
                <w:lang w:bidi="en-US"/>
              </w:rPr>
              <w:t xml:space="preserve"> can speed up metal corrosion and </w:t>
            </w:r>
            <w:proofErr w:type="gramStart"/>
            <w:r w:rsidRPr="00696EEA">
              <w:rPr>
                <w:rFonts w:asciiTheme="majorHAnsi" w:hAnsiTheme="majorHAnsi" w:cstheme="majorHAnsi"/>
                <w:color w:val="262626" w:themeColor="text1" w:themeTint="D9"/>
                <w:sz w:val="20"/>
                <w:szCs w:val="20"/>
                <w:lang w:bidi="en-US"/>
              </w:rPr>
              <w:t>rusting</w:t>
            </w:r>
            <w:proofErr w:type="gramEnd"/>
          </w:p>
          <w:p w14:paraId="127EB5EA" w14:textId="1FB7A0A7"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Exposure to water can speed up metal corrosion and rusting</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D3922B" w14:textId="5F0DE1AA"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Preservation </w:t>
            </w:r>
            <w:r w:rsidRPr="00696EEA">
              <w:rPr>
                <w:rFonts w:asciiTheme="majorHAnsi" w:hAnsiTheme="majorHAnsi" w:cstheme="majorHAnsi"/>
                <w:color w:val="262626" w:themeColor="text1" w:themeTint="D9"/>
                <w:sz w:val="20"/>
                <w:szCs w:val="20"/>
                <w:lang w:bidi="en-US"/>
              </w:rPr>
              <w:t>with the help of a chemical solution known as Parco</w:t>
            </w:r>
            <w:r w:rsidRPr="00696EEA">
              <w:rPr>
                <w:rFonts w:asciiTheme="majorHAnsi" w:hAnsiTheme="majorHAnsi" w:cstheme="majorHAnsi"/>
                <w:color w:val="262626" w:themeColor="text1" w:themeTint="D9"/>
                <w:sz w:val="20"/>
                <w:szCs w:val="20"/>
                <w:lang w:bidi="en-US"/>
              </w:rPr>
              <w:t xml:space="preserve">, a method known as Parkerising. </w:t>
            </w:r>
            <w:r w:rsidRPr="00696EEA">
              <w:rPr>
                <w:rFonts w:asciiTheme="majorHAnsi" w:hAnsiTheme="majorHAnsi" w:cstheme="majorHAnsi"/>
                <w:color w:val="262626" w:themeColor="text1" w:themeTint="D9"/>
                <w:sz w:val="20"/>
                <w:szCs w:val="20"/>
                <w:lang w:bidi="en-US"/>
              </w:rPr>
              <w:t>The insoluble phosphates formed on the surface of the metal will keep the moisture away and eliminate the probability of the metal forming rust and eventually corroding</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CD81CB9" w14:textId="11B57AB6"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Storage areas must be covered so that it will not be under direct sunlight, </w:t>
            </w:r>
            <w:proofErr w:type="gramStart"/>
            <w:r w:rsidRPr="00696EEA">
              <w:rPr>
                <w:rFonts w:asciiTheme="majorHAnsi" w:hAnsiTheme="majorHAnsi" w:cstheme="majorHAnsi"/>
                <w:color w:val="262626" w:themeColor="text1" w:themeTint="D9"/>
                <w:sz w:val="20"/>
                <w:szCs w:val="20"/>
                <w:lang w:bidi="en-US"/>
              </w:rPr>
              <w:t>rain</w:t>
            </w:r>
            <w:proofErr w:type="gramEnd"/>
            <w:r w:rsidRPr="00696EEA">
              <w:rPr>
                <w:rFonts w:asciiTheme="majorHAnsi" w:hAnsiTheme="majorHAnsi" w:cstheme="majorHAnsi"/>
                <w:color w:val="262626" w:themeColor="text1" w:themeTint="D9"/>
                <w:sz w:val="20"/>
                <w:szCs w:val="20"/>
                <w:lang w:bidi="en-US"/>
              </w:rPr>
              <w:t xml:space="preserve"> and moisture</w:t>
            </w:r>
          </w:p>
        </w:tc>
      </w:tr>
      <w:tr w:rsidR="00667D28" w:rsidRPr="00696EEA" w14:paraId="3849E8D7" w14:textId="77777777" w:rsidTr="00D57324">
        <w:trPr>
          <w:cantSplit/>
          <w:trHeight w:val="2160"/>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676E18"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Cast Iron</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2809DD" w14:textId="77777777" w:rsidR="004F408A" w:rsidRPr="00696EEA" w:rsidRDefault="004F408A" w:rsidP="004F408A">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Exposure to the sun and air can speed up metal corrosion and </w:t>
            </w:r>
            <w:proofErr w:type="gramStart"/>
            <w:r w:rsidRPr="00696EEA">
              <w:rPr>
                <w:rFonts w:asciiTheme="majorHAnsi" w:hAnsiTheme="majorHAnsi" w:cstheme="majorHAnsi"/>
                <w:color w:val="262626" w:themeColor="text1" w:themeTint="D9"/>
                <w:sz w:val="20"/>
                <w:szCs w:val="20"/>
                <w:lang w:bidi="en-US"/>
              </w:rPr>
              <w:t>rusting</w:t>
            </w:r>
            <w:proofErr w:type="gramEnd"/>
          </w:p>
          <w:p w14:paraId="3FF78BD9" w14:textId="740F38ED" w:rsidR="00667D28" w:rsidRPr="00696EEA" w:rsidRDefault="004F408A" w:rsidP="004F408A">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Exposure to water can speed up metal corrosion and </w:t>
            </w:r>
            <w:proofErr w:type="gramStart"/>
            <w:r w:rsidRPr="00696EEA">
              <w:rPr>
                <w:rFonts w:asciiTheme="majorHAnsi" w:hAnsiTheme="majorHAnsi" w:cstheme="majorHAnsi"/>
                <w:color w:val="262626" w:themeColor="text1" w:themeTint="D9"/>
                <w:sz w:val="20"/>
                <w:szCs w:val="20"/>
                <w:lang w:bidi="en-US"/>
              </w:rPr>
              <w:t>rusting</w:t>
            </w:r>
            <w:proofErr w:type="gramEnd"/>
          </w:p>
          <w:p w14:paraId="667DF922" w14:textId="0707CD8B" w:rsidR="00667D28" w:rsidRPr="00696EEA" w:rsidRDefault="00667D28" w:rsidP="00A16B00">
            <w:pPr>
              <w:spacing w:after="120" w:line="276" w:lineRule="auto"/>
              <w:jc w:val="both"/>
              <w:rPr>
                <w:rFonts w:asciiTheme="majorHAnsi" w:hAnsiTheme="majorHAnsi" w:cstheme="majorHAnsi"/>
                <w:color w:val="262626" w:themeColor="text1" w:themeTint="D9"/>
                <w:sz w:val="20"/>
                <w:szCs w:val="20"/>
              </w:rPr>
            </w:pP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4D1118" w14:textId="61115971"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Coating </w:t>
            </w:r>
            <w:r w:rsidRPr="00696EEA">
              <w:rPr>
                <w:rFonts w:asciiTheme="majorHAnsi" w:hAnsiTheme="majorHAnsi" w:cstheme="majorHAnsi"/>
                <w:color w:val="262626" w:themeColor="text1" w:themeTint="D9"/>
                <w:sz w:val="20"/>
                <w:szCs w:val="20"/>
                <w:lang w:bidi="en-US"/>
              </w:rPr>
              <w:t>with suitable paint helps preserve the metal since the surface is not exposed anymore</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B96AFA" w14:textId="1409ED4D"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Storage of iron-containing metals in protective barriers, </w:t>
            </w:r>
            <w:proofErr w:type="gramStart"/>
            <w:r w:rsidRPr="00696EEA">
              <w:rPr>
                <w:rFonts w:asciiTheme="majorHAnsi" w:hAnsiTheme="majorHAnsi" w:cstheme="majorHAnsi"/>
                <w:color w:val="262626" w:themeColor="text1" w:themeTint="D9"/>
                <w:sz w:val="20"/>
                <w:szCs w:val="20"/>
                <w:lang w:bidi="en-US"/>
              </w:rPr>
              <w:t>housing</w:t>
            </w:r>
            <w:proofErr w:type="gramEnd"/>
            <w:r w:rsidRPr="00696EEA">
              <w:rPr>
                <w:rFonts w:asciiTheme="majorHAnsi" w:hAnsiTheme="majorHAnsi" w:cstheme="majorHAnsi"/>
                <w:color w:val="262626" w:themeColor="text1" w:themeTint="D9"/>
                <w:sz w:val="20"/>
                <w:szCs w:val="20"/>
                <w:lang w:bidi="en-US"/>
              </w:rPr>
              <w:t xml:space="preserve"> or coverings, as well as air and water-tight packaging</w:t>
            </w:r>
          </w:p>
        </w:tc>
      </w:tr>
      <w:tr w:rsidR="00667D28" w:rsidRPr="00696EEA" w14:paraId="596BAA24" w14:textId="77777777" w:rsidTr="00D57324">
        <w:trPr>
          <w:cantSplit/>
          <w:trHeight w:val="2160"/>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7648CA"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Copper</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D32835" w14:textId="728B29AC"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It also has low environment impacts because it is recyclable and lasts a long time.</w:t>
            </w:r>
          </w:p>
          <w:p w14:paraId="06DAF64C" w14:textId="5C10E053"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T</w:t>
            </w:r>
            <w:r w:rsidRPr="00696EEA">
              <w:rPr>
                <w:rFonts w:asciiTheme="majorHAnsi" w:hAnsiTheme="majorHAnsi" w:cstheme="majorHAnsi"/>
                <w:color w:val="262626" w:themeColor="text1" w:themeTint="D9"/>
                <w:sz w:val="20"/>
                <w:szCs w:val="20"/>
                <w:lang w:bidi="en-US"/>
              </w:rPr>
              <w:t>hey are susceptible to metal corrosion</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537E2F" w14:textId="03EB32D9"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Anti-corrosive coating that </w:t>
            </w:r>
            <w:proofErr w:type="gramStart"/>
            <w:r w:rsidRPr="00696EEA">
              <w:rPr>
                <w:rFonts w:asciiTheme="majorHAnsi" w:hAnsiTheme="majorHAnsi" w:cstheme="majorHAnsi"/>
                <w:color w:val="262626" w:themeColor="text1" w:themeTint="D9"/>
                <w:sz w:val="20"/>
                <w:szCs w:val="20"/>
                <w:lang w:bidi="en-US"/>
              </w:rPr>
              <w:t>help</w:t>
            </w:r>
            <w:proofErr w:type="gramEnd"/>
            <w:r w:rsidRPr="00696EEA">
              <w:rPr>
                <w:rFonts w:asciiTheme="majorHAnsi" w:hAnsiTheme="majorHAnsi" w:cstheme="majorHAnsi"/>
                <w:color w:val="262626" w:themeColor="text1" w:themeTint="D9"/>
                <w:sz w:val="20"/>
                <w:szCs w:val="20"/>
                <w:lang w:bidi="en-US"/>
              </w:rPr>
              <w:t xml:space="preserve"> minimise the effect of corrosion with suitable paint helps preserve this since the surface is not exposed anymore.</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A069415" w14:textId="4B7122CA"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Storage areas must be covered so that it will not be under direct sunlight, </w:t>
            </w:r>
            <w:proofErr w:type="gramStart"/>
            <w:r w:rsidRPr="00696EEA">
              <w:rPr>
                <w:rFonts w:asciiTheme="majorHAnsi" w:hAnsiTheme="majorHAnsi" w:cstheme="majorHAnsi"/>
                <w:color w:val="262626" w:themeColor="text1" w:themeTint="D9"/>
                <w:sz w:val="20"/>
                <w:szCs w:val="20"/>
                <w:lang w:bidi="en-US"/>
              </w:rPr>
              <w:t>rain</w:t>
            </w:r>
            <w:proofErr w:type="gramEnd"/>
            <w:r w:rsidRPr="00696EEA">
              <w:rPr>
                <w:rFonts w:asciiTheme="majorHAnsi" w:hAnsiTheme="majorHAnsi" w:cstheme="majorHAnsi"/>
                <w:color w:val="262626" w:themeColor="text1" w:themeTint="D9"/>
                <w:sz w:val="20"/>
                <w:szCs w:val="20"/>
                <w:lang w:bidi="en-US"/>
              </w:rPr>
              <w:t xml:space="preserve"> and moisture</w:t>
            </w:r>
          </w:p>
        </w:tc>
      </w:tr>
      <w:tr w:rsidR="00667D28" w:rsidRPr="00696EEA" w14:paraId="71717A5E" w14:textId="77777777" w:rsidTr="00D57324">
        <w:trPr>
          <w:cantSplit/>
          <w:trHeight w:val="2160"/>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6B0FFB" w14:textId="77777777" w:rsidR="00667D28" w:rsidRPr="00696EEA" w:rsidRDefault="00667D28" w:rsidP="00A16B00">
            <w:pPr>
              <w:tabs>
                <w:tab w:val="left" w:pos="180"/>
              </w:tabs>
              <w:spacing w:after="120" w:line="276" w:lineRule="auto"/>
              <w:ind w:right="108"/>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Aluminium</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50CF0D" w14:textId="04EC3E60"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They are susceptible to metal </w:t>
            </w:r>
            <w:proofErr w:type="gramStart"/>
            <w:r w:rsidRPr="00696EEA">
              <w:rPr>
                <w:rFonts w:asciiTheme="majorHAnsi" w:hAnsiTheme="majorHAnsi" w:cstheme="majorHAnsi"/>
                <w:color w:val="262626" w:themeColor="text1" w:themeTint="D9"/>
                <w:sz w:val="20"/>
                <w:szCs w:val="20"/>
                <w:lang w:bidi="en-US"/>
              </w:rPr>
              <w:t>corrosion</w:t>
            </w:r>
            <w:proofErr w:type="gramEnd"/>
          </w:p>
          <w:p w14:paraId="33C00D95" w14:textId="006C7BE7"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Dents and scratches easily</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5D0C21" w14:textId="0C40C280" w:rsidR="00667D28" w:rsidRPr="00696EEA" w:rsidRDefault="004F408A"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lang w:bidi="en-US"/>
              </w:rPr>
              <w:t xml:space="preserve">Anti-corrosive coating </w:t>
            </w:r>
            <w:r w:rsidRPr="00696EEA">
              <w:rPr>
                <w:rFonts w:asciiTheme="majorHAnsi" w:hAnsiTheme="majorHAnsi" w:cstheme="majorHAnsi"/>
                <w:color w:val="262626" w:themeColor="text1" w:themeTint="D9"/>
                <w:sz w:val="20"/>
                <w:szCs w:val="20"/>
                <w:lang w:bidi="en-US"/>
              </w:rPr>
              <w:t xml:space="preserve">that </w:t>
            </w:r>
            <w:proofErr w:type="gramStart"/>
            <w:r w:rsidRPr="00696EEA">
              <w:rPr>
                <w:rFonts w:asciiTheme="majorHAnsi" w:hAnsiTheme="majorHAnsi" w:cstheme="majorHAnsi"/>
                <w:color w:val="262626" w:themeColor="text1" w:themeTint="D9"/>
                <w:sz w:val="20"/>
                <w:szCs w:val="20"/>
                <w:lang w:bidi="en-US"/>
              </w:rPr>
              <w:t>help</w:t>
            </w:r>
            <w:proofErr w:type="gramEnd"/>
            <w:r w:rsidRPr="00696EEA">
              <w:rPr>
                <w:rFonts w:asciiTheme="majorHAnsi" w:hAnsiTheme="majorHAnsi" w:cstheme="majorHAnsi"/>
                <w:color w:val="262626" w:themeColor="text1" w:themeTint="D9"/>
                <w:sz w:val="20"/>
                <w:szCs w:val="20"/>
                <w:lang w:bidi="en-US"/>
              </w:rPr>
              <w:t xml:space="preserve"> minimise the effect of corrosion with suitable paint helps preserve </w:t>
            </w:r>
            <w:r w:rsidRPr="00696EEA">
              <w:rPr>
                <w:rFonts w:asciiTheme="majorHAnsi" w:hAnsiTheme="majorHAnsi" w:cstheme="majorHAnsi"/>
                <w:color w:val="262626" w:themeColor="text1" w:themeTint="D9"/>
                <w:sz w:val="20"/>
                <w:szCs w:val="20"/>
                <w:lang w:bidi="en-US"/>
              </w:rPr>
              <w:t>this</w:t>
            </w:r>
            <w:r w:rsidRPr="00696EEA">
              <w:rPr>
                <w:rFonts w:asciiTheme="majorHAnsi" w:hAnsiTheme="majorHAnsi" w:cstheme="majorHAnsi"/>
                <w:color w:val="262626" w:themeColor="text1" w:themeTint="D9"/>
                <w:sz w:val="20"/>
                <w:szCs w:val="20"/>
                <w:lang w:bidi="en-US"/>
              </w:rPr>
              <w:t xml:space="preserve"> since the surface is not exposed anymore.</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562369B" w14:textId="77777777" w:rsidR="004F408A" w:rsidRPr="00696EEA" w:rsidRDefault="004F408A" w:rsidP="004F408A">
            <w:pPr>
              <w:spacing w:after="120" w:line="276" w:lineRule="auto"/>
              <w:jc w:val="both"/>
              <w:rPr>
                <w:rFonts w:asciiTheme="majorHAnsi" w:hAnsiTheme="majorHAnsi" w:cstheme="majorHAnsi"/>
                <w:color w:val="262626" w:themeColor="text1" w:themeTint="D9"/>
                <w:sz w:val="20"/>
                <w:szCs w:val="20"/>
                <w:lang w:bidi="en-US"/>
              </w:rPr>
            </w:pPr>
            <w:r w:rsidRPr="00696EEA">
              <w:rPr>
                <w:rFonts w:asciiTheme="majorHAnsi" w:hAnsiTheme="majorHAnsi" w:cstheme="majorHAnsi"/>
                <w:color w:val="262626" w:themeColor="text1" w:themeTint="D9"/>
                <w:sz w:val="20"/>
                <w:szCs w:val="20"/>
                <w:lang w:bidi="en-US"/>
              </w:rPr>
              <w:t xml:space="preserve">Storage </w:t>
            </w:r>
            <w:r w:rsidRPr="00696EEA">
              <w:rPr>
                <w:rFonts w:asciiTheme="majorHAnsi" w:hAnsiTheme="majorHAnsi" w:cstheme="majorHAnsi"/>
                <w:color w:val="262626" w:themeColor="text1" w:themeTint="D9"/>
                <w:sz w:val="20"/>
                <w:szCs w:val="20"/>
                <w:lang w:bidi="en-US"/>
              </w:rPr>
              <w:t>in protective barriers, housing or coverings, ensuring that the risk of damage (</w:t>
            </w:r>
            <w:proofErr w:type="gramStart"/>
            <w:r w:rsidRPr="00696EEA">
              <w:rPr>
                <w:rFonts w:asciiTheme="majorHAnsi" w:hAnsiTheme="majorHAnsi" w:cstheme="majorHAnsi"/>
                <w:color w:val="262626" w:themeColor="text1" w:themeTint="D9"/>
                <w:sz w:val="20"/>
                <w:szCs w:val="20"/>
                <w:lang w:bidi="en-US"/>
              </w:rPr>
              <w:t>e.g.</w:t>
            </w:r>
            <w:proofErr w:type="gramEnd"/>
            <w:r w:rsidRPr="00696EEA">
              <w:rPr>
                <w:rFonts w:asciiTheme="majorHAnsi" w:hAnsiTheme="majorHAnsi" w:cstheme="majorHAnsi"/>
                <w:color w:val="262626" w:themeColor="text1" w:themeTint="D9"/>
                <w:sz w:val="20"/>
                <w:szCs w:val="20"/>
                <w:lang w:bidi="en-US"/>
              </w:rPr>
              <w:t xml:space="preserve"> scratches) can be eliminated.</w:t>
            </w:r>
          </w:p>
          <w:p w14:paraId="589F46F1" w14:textId="13D5A51D" w:rsidR="00667D28" w:rsidRPr="00696EEA" w:rsidRDefault="00667D28" w:rsidP="00A16B00">
            <w:pPr>
              <w:spacing w:after="120" w:line="276" w:lineRule="auto"/>
              <w:jc w:val="both"/>
              <w:rPr>
                <w:rFonts w:asciiTheme="majorHAnsi" w:hAnsiTheme="majorHAnsi" w:cstheme="majorHAnsi"/>
                <w:color w:val="262626" w:themeColor="text1" w:themeTint="D9"/>
                <w:sz w:val="20"/>
                <w:szCs w:val="20"/>
              </w:rPr>
            </w:pPr>
          </w:p>
        </w:tc>
      </w:tr>
    </w:tbl>
    <w:p w14:paraId="29705ACA" w14:textId="77777777" w:rsidR="00667D28" w:rsidRPr="00696EEA" w:rsidRDefault="00667D28" w:rsidP="00A16B00">
      <w:pPr>
        <w:spacing w:after="120" w:line="276" w:lineRule="auto"/>
        <w:rPr>
          <w:rFonts w:asciiTheme="majorHAnsi" w:hAnsiTheme="majorHAnsi" w:cstheme="majorHAnsi"/>
          <w:sz w:val="20"/>
          <w:szCs w:val="20"/>
        </w:rPr>
        <w:sectPr w:rsidR="00667D28" w:rsidRPr="00696EEA" w:rsidSect="00EE55FC">
          <w:pgSz w:w="16838" w:h="11906" w:orient="landscape" w:code="9"/>
          <w:pgMar w:top="720" w:right="720" w:bottom="720" w:left="720" w:header="567" w:footer="567" w:gutter="0"/>
          <w:cols w:space="708"/>
          <w:docGrid w:linePitch="360"/>
        </w:sectPr>
      </w:pPr>
    </w:p>
    <w:p w14:paraId="5699E788" w14:textId="607C74C9" w:rsidR="007C5F6C" w:rsidRPr="00696EEA" w:rsidRDefault="007C5F6C" w:rsidP="00A16B00">
      <w:pPr>
        <w:pStyle w:val="Heading1"/>
        <w:rPr>
          <w:rFonts w:asciiTheme="majorHAnsi" w:hAnsiTheme="majorHAnsi" w:cstheme="majorHAnsi"/>
          <w:sz w:val="20"/>
          <w:szCs w:val="20"/>
        </w:rPr>
      </w:pPr>
      <w:bookmarkStart w:id="42" w:name="_Toc64399864"/>
      <w:r w:rsidRPr="00696EEA">
        <w:rPr>
          <w:rFonts w:asciiTheme="majorHAnsi" w:hAnsiTheme="majorHAnsi" w:cstheme="majorHAnsi"/>
          <w:sz w:val="20"/>
          <w:szCs w:val="20"/>
        </w:rPr>
        <w:lastRenderedPageBreak/>
        <w:t>Practical Assessment</w:t>
      </w:r>
      <w:bookmarkEnd w:id="42"/>
    </w:p>
    <w:p w14:paraId="72369430" w14:textId="77777777" w:rsidR="00A3703D" w:rsidRPr="00696EEA" w:rsidRDefault="00A3703D" w:rsidP="00A16B00">
      <w:pPr>
        <w:pStyle w:val="Heading2"/>
        <w:tabs>
          <w:tab w:val="left" w:pos="180"/>
        </w:tabs>
        <w:rPr>
          <w:rFonts w:asciiTheme="majorHAnsi" w:hAnsiTheme="majorHAnsi" w:cstheme="majorHAnsi"/>
          <w:sz w:val="20"/>
          <w:szCs w:val="20"/>
          <w:lang w:val="en-AU"/>
        </w:rPr>
      </w:pPr>
      <w:bookmarkStart w:id="43" w:name="_Toc53038397"/>
      <w:bookmarkStart w:id="44" w:name="_Toc64399865"/>
      <w:r w:rsidRPr="00696EEA">
        <w:rPr>
          <w:rFonts w:asciiTheme="majorHAnsi" w:hAnsiTheme="majorHAnsi" w:cstheme="majorHAnsi"/>
          <w:sz w:val="20"/>
          <w:szCs w:val="20"/>
          <w:lang w:val="en-AU"/>
        </w:rPr>
        <w:t>Candidate Instructions</w:t>
      </w:r>
      <w:bookmarkEnd w:id="43"/>
      <w:bookmarkEnd w:id="44"/>
    </w:p>
    <w:p w14:paraId="238D0315" w14:textId="77777777" w:rsidR="00CB606F" w:rsidRPr="00696EEA" w:rsidRDefault="00CB606F"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Practical Assessment is a set of tasks that must be completed in a workplace, or in an environment with conditions </w:t>
      </w:r>
      <w:proofErr w:type="gramStart"/>
      <w:r w:rsidRPr="00696EEA">
        <w:rPr>
          <w:rFonts w:asciiTheme="majorHAnsi" w:hAnsiTheme="majorHAnsi" w:cstheme="majorHAnsi"/>
          <w:color w:val="262626" w:themeColor="text1" w:themeTint="D9"/>
          <w:sz w:val="20"/>
          <w:szCs w:val="20"/>
        </w:rPr>
        <w:t>similar to</w:t>
      </w:r>
      <w:proofErr w:type="gramEnd"/>
      <w:r w:rsidRPr="00696EEA">
        <w:rPr>
          <w:rFonts w:asciiTheme="majorHAnsi" w:hAnsiTheme="majorHAnsi" w:cstheme="majorHAnsi"/>
          <w:color w:val="262626" w:themeColor="text1" w:themeTint="D9"/>
          <w:sz w:val="20"/>
          <w:szCs w:val="20"/>
        </w:rPr>
        <w:t xml:space="preserve"> that of a real workplace. </w:t>
      </w:r>
    </w:p>
    <w:p w14:paraId="50E8B40D" w14:textId="6CF3ADEE" w:rsidR="00A3703D" w:rsidRPr="00696EEA" w:rsidRDefault="00A3703D"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This assessment will help you demonstrate skill requirements relevant to </w:t>
      </w:r>
      <w:r w:rsidR="00A820BD" w:rsidRPr="00696EEA">
        <w:rPr>
          <w:rFonts w:asciiTheme="majorHAnsi" w:hAnsiTheme="majorHAnsi" w:cstheme="majorHAnsi"/>
          <w:color w:val="262626" w:themeColor="text1" w:themeTint="D9"/>
          <w:sz w:val="20"/>
          <w:szCs w:val="20"/>
        </w:rPr>
        <w:t xml:space="preserve">selecting, </w:t>
      </w:r>
      <w:proofErr w:type="gramStart"/>
      <w:r w:rsidR="00A820BD" w:rsidRPr="00696EEA">
        <w:rPr>
          <w:rFonts w:asciiTheme="majorHAnsi" w:hAnsiTheme="majorHAnsi" w:cstheme="majorHAnsi"/>
          <w:color w:val="262626" w:themeColor="text1" w:themeTint="D9"/>
          <w:sz w:val="20"/>
          <w:szCs w:val="20"/>
        </w:rPr>
        <w:t>procuring</w:t>
      </w:r>
      <w:proofErr w:type="gramEnd"/>
      <w:r w:rsidR="00A820BD" w:rsidRPr="00696EEA">
        <w:rPr>
          <w:rFonts w:asciiTheme="majorHAnsi" w:hAnsiTheme="majorHAnsi" w:cstheme="majorHAnsi"/>
          <w:color w:val="262626" w:themeColor="text1" w:themeTint="D9"/>
          <w:sz w:val="20"/>
          <w:szCs w:val="20"/>
        </w:rPr>
        <w:t xml:space="preserve"> and storing construction materials for building and construction projects.</w:t>
      </w:r>
    </w:p>
    <w:p w14:paraId="4354F6EC" w14:textId="77777777" w:rsidR="00CB606F" w:rsidRPr="00696EEA" w:rsidRDefault="00CB606F"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Practical Assessment includes the following:</w:t>
      </w:r>
    </w:p>
    <w:p w14:paraId="2D918EFB" w14:textId="151674C2" w:rsidR="00CB606F" w:rsidRPr="00696EEA" w:rsidRDefault="00023B58" w:rsidP="0010479C">
      <w:pPr>
        <w:pStyle w:val="ListParagraph"/>
        <w:numPr>
          <w:ilvl w:val="0"/>
          <w:numId w:val="72"/>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Case Study</w:t>
      </w:r>
    </w:p>
    <w:p w14:paraId="44270574" w14:textId="67D20B00" w:rsidR="00CB606F" w:rsidRPr="00696EEA" w:rsidRDefault="00FB38DC"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Includes detailed scenarios and simulated environments, providing all necessary information required to complete relevant tasks and activities</w:t>
      </w:r>
      <w:r w:rsidR="00CB606F" w:rsidRPr="00696EEA">
        <w:rPr>
          <w:rFonts w:asciiTheme="majorHAnsi" w:hAnsiTheme="majorHAnsi" w:cstheme="majorHAnsi"/>
          <w:color w:val="262626" w:themeColor="text1" w:themeTint="D9"/>
          <w:sz w:val="20"/>
          <w:szCs w:val="20"/>
        </w:rPr>
        <w:t>.</w:t>
      </w:r>
      <w:r w:rsidRPr="00696EEA">
        <w:rPr>
          <w:rFonts w:asciiTheme="majorHAnsi" w:hAnsiTheme="majorHAnsi" w:cstheme="majorHAnsi"/>
          <w:color w:val="262626" w:themeColor="text1" w:themeTint="D9"/>
          <w:sz w:val="20"/>
          <w:szCs w:val="20"/>
        </w:rPr>
        <w:t xml:space="preserve"> </w:t>
      </w:r>
    </w:p>
    <w:p w14:paraId="28091DEA" w14:textId="77777777" w:rsidR="00CB606F" w:rsidRPr="00696EEA" w:rsidRDefault="00CB606F" w:rsidP="0010479C">
      <w:pPr>
        <w:pStyle w:val="ListParagraph"/>
        <w:numPr>
          <w:ilvl w:val="0"/>
          <w:numId w:val="72"/>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Workplace Assessment</w:t>
      </w:r>
    </w:p>
    <w:p w14:paraId="00CD6DA2" w14:textId="77777777" w:rsidR="00CB606F" w:rsidRPr="00696EEA" w:rsidRDefault="00CB606F" w:rsidP="00A16B00">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 set of tasks or activities completed according to set instructions and guidelines to meet the requirements of the relevant unit. These tasks and activities require you to have access to a workplace or a similar environment.</w:t>
      </w:r>
    </w:p>
    <w:p w14:paraId="5DB15D02" w14:textId="41B1613C" w:rsidR="00354E92" w:rsidRPr="00696EEA" w:rsidRDefault="00AD4D22" w:rsidP="00A16B00">
      <w:pPr>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highlight w:val="yellow"/>
        </w:rPr>
        <w:br w:type="page"/>
      </w:r>
      <w:bookmarkStart w:id="45" w:name="_Toc47457527"/>
      <w:bookmarkStart w:id="46" w:name="_Toc53038398"/>
    </w:p>
    <w:p w14:paraId="7E4DDF14" w14:textId="4F86A63E" w:rsidR="00324AB3" w:rsidRPr="00696EEA" w:rsidRDefault="00431E6C" w:rsidP="00A16B00">
      <w:pPr>
        <w:pStyle w:val="Heading2"/>
        <w:tabs>
          <w:tab w:val="left" w:pos="180"/>
        </w:tabs>
        <w:rPr>
          <w:rFonts w:asciiTheme="majorHAnsi" w:hAnsiTheme="majorHAnsi" w:cstheme="majorHAnsi"/>
          <w:sz w:val="20"/>
          <w:szCs w:val="20"/>
        </w:rPr>
      </w:pPr>
      <w:bookmarkStart w:id="47" w:name="_Toc64399866"/>
      <w:r w:rsidRPr="00696EEA">
        <w:rPr>
          <w:rFonts w:asciiTheme="majorHAnsi" w:hAnsiTheme="majorHAnsi" w:cstheme="majorHAnsi"/>
          <w:sz w:val="20"/>
          <w:szCs w:val="20"/>
        </w:rPr>
        <w:lastRenderedPageBreak/>
        <w:t>Pr</w:t>
      </w:r>
      <w:r w:rsidR="00F765BC" w:rsidRPr="00696EEA">
        <w:rPr>
          <w:rFonts w:asciiTheme="majorHAnsi" w:hAnsiTheme="majorHAnsi" w:cstheme="majorHAnsi"/>
          <w:sz w:val="20"/>
          <w:szCs w:val="20"/>
        </w:rPr>
        <w:t>eliminary</w:t>
      </w:r>
      <w:r w:rsidR="00D80788" w:rsidRPr="00696EEA">
        <w:rPr>
          <w:rFonts w:asciiTheme="majorHAnsi" w:hAnsiTheme="majorHAnsi" w:cstheme="majorHAnsi"/>
          <w:sz w:val="20"/>
          <w:szCs w:val="20"/>
        </w:rPr>
        <w:t xml:space="preserve"> Assessment Information</w:t>
      </w:r>
      <w:bookmarkEnd w:id="47"/>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71"/>
      </w:tblGrid>
      <w:tr w:rsidR="00324AB3" w:rsidRPr="00696EEA" w14:paraId="77F88539" w14:textId="77777777" w:rsidTr="00D57324">
        <w:trPr>
          <w:trHeight w:val="153"/>
          <w:jc w:val="center"/>
        </w:trPr>
        <w:tc>
          <w:tcPr>
            <w:tcW w:w="4998" w:type="pct"/>
            <w:gridSpan w:val="2"/>
            <w:tcBorders>
              <w:top w:val="nil"/>
              <w:left w:val="nil"/>
              <w:bottom w:val="nil"/>
              <w:right w:val="nil"/>
            </w:tcBorders>
            <w:shd w:val="clear" w:color="auto" w:fill="D9E2F3" w:themeFill="accent1" w:themeFillTint="33"/>
          </w:tcPr>
          <w:p w14:paraId="6115E178" w14:textId="6DB4DD44" w:rsidR="00574376" w:rsidRPr="00696EEA" w:rsidRDefault="00574376"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696EEA" w:rsidRDefault="00B469AE" w:rsidP="00A16B00">
            <w:pPr>
              <w:tabs>
                <w:tab w:val="left" w:pos="180"/>
              </w:tabs>
              <w:spacing w:after="120" w:line="276" w:lineRule="auto"/>
              <w:jc w:val="both"/>
              <w:rPr>
                <w:rFonts w:asciiTheme="majorHAnsi" w:hAnsiTheme="majorHAnsi" w:cstheme="majorHAnsi"/>
                <w:i/>
                <w:iCs/>
                <w:color w:val="2E74B5" w:themeColor="accent5" w:themeShade="BF"/>
                <w:sz w:val="20"/>
                <w:szCs w:val="20"/>
                <w:lang w:eastAsia="en-AU" w:bidi="en-US"/>
              </w:rPr>
            </w:pPr>
            <w:proofErr w:type="gramStart"/>
            <w:r w:rsidRPr="00696EEA">
              <w:rPr>
                <w:rFonts w:asciiTheme="majorHAnsi" w:hAnsiTheme="majorHAnsi" w:cstheme="majorHAnsi"/>
                <w:i/>
                <w:iCs/>
                <w:color w:val="2E74B5" w:themeColor="accent5" w:themeShade="BF"/>
                <w:sz w:val="20"/>
                <w:szCs w:val="20"/>
                <w:lang w:eastAsia="en-AU" w:bidi="en-US"/>
              </w:rPr>
              <w:t>E.g.</w:t>
            </w:r>
            <w:proofErr w:type="gramEnd"/>
            <w:r w:rsidRPr="00696EEA">
              <w:rPr>
                <w:rFonts w:asciiTheme="majorHAnsi" w:hAnsiTheme="majorHAnsi" w:cstheme="majorHAnsi"/>
                <w:i/>
                <w:iCs/>
                <w:color w:val="2E74B5" w:themeColor="accent5" w:themeShade="BF"/>
                <w:sz w:val="20"/>
                <w:szCs w:val="20"/>
                <w:lang w:eastAsia="en-AU" w:bidi="en-US"/>
              </w:rPr>
              <w:t xml:space="preserve"> You are a builder, a site manager in training, foreperson, or an apprentice in this project, etc.</w:t>
            </w:r>
          </w:p>
          <w:p w14:paraId="54A20DA9" w14:textId="3CDB794A" w:rsidR="00324AB3" w:rsidRPr="00696EEA" w:rsidRDefault="00574376"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Before starting the practical assessment, record the following </w:t>
            </w:r>
            <w:r w:rsidR="00BB7FDC" w:rsidRPr="00696EEA">
              <w:rPr>
                <w:rFonts w:asciiTheme="majorHAnsi" w:hAnsiTheme="majorHAnsi" w:cstheme="majorHAnsi"/>
                <w:color w:val="262626" w:themeColor="text1" w:themeTint="D9"/>
                <w:sz w:val="20"/>
                <w:szCs w:val="20"/>
              </w:rPr>
              <w:t>information</w:t>
            </w:r>
            <w:r w:rsidRPr="00696EEA">
              <w:rPr>
                <w:rFonts w:asciiTheme="majorHAnsi" w:hAnsiTheme="majorHAnsi" w:cstheme="majorHAnsi"/>
                <w:color w:val="262626" w:themeColor="text1" w:themeTint="D9"/>
                <w:sz w:val="20"/>
                <w:szCs w:val="20"/>
              </w:rPr>
              <w:t xml:space="preserve"> </w:t>
            </w:r>
            <w:r w:rsidR="00B469AE" w:rsidRPr="00696EEA">
              <w:rPr>
                <w:rFonts w:asciiTheme="majorHAnsi" w:hAnsiTheme="majorHAnsi" w:cstheme="majorHAnsi"/>
                <w:color w:val="262626" w:themeColor="text1" w:themeTint="D9"/>
                <w:sz w:val="20"/>
                <w:szCs w:val="20"/>
              </w:rPr>
              <w:t xml:space="preserve">for your assessor’s reference. </w:t>
            </w:r>
          </w:p>
          <w:p w14:paraId="416F3166" w14:textId="2253F80F" w:rsidR="00B469AE" w:rsidRPr="00696EEA" w:rsidRDefault="00B469AE"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When completing the tasks in this practical assessment</w:t>
            </w:r>
            <w:r w:rsidR="003000A8" w:rsidRPr="00696EEA">
              <w:rPr>
                <w:rFonts w:asciiTheme="majorHAnsi" w:hAnsiTheme="majorHAnsi" w:cstheme="majorHAnsi"/>
                <w:color w:val="262626" w:themeColor="text1" w:themeTint="D9"/>
                <w:sz w:val="20"/>
                <w:szCs w:val="20"/>
              </w:rPr>
              <w:t xml:space="preserve"> ensure that your responses and performance must align with</w:t>
            </w:r>
            <w:r w:rsidR="00BB7FDC" w:rsidRPr="00696EEA">
              <w:rPr>
                <w:rFonts w:asciiTheme="majorHAnsi" w:hAnsiTheme="majorHAnsi" w:cstheme="majorHAnsi"/>
                <w:color w:val="262626" w:themeColor="text1" w:themeTint="D9"/>
                <w:sz w:val="20"/>
                <w:szCs w:val="20"/>
              </w:rPr>
              <w:t xml:space="preserve"> the</w:t>
            </w:r>
            <w:r w:rsidR="003000A8" w:rsidRPr="00696EEA">
              <w:rPr>
                <w:rFonts w:asciiTheme="majorHAnsi" w:hAnsiTheme="majorHAnsi" w:cstheme="majorHAnsi"/>
                <w:color w:val="262626" w:themeColor="text1" w:themeTint="D9"/>
                <w:sz w:val="20"/>
                <w:szCs w:val="20"/>
              </w:rPr>
              <w:t xml:space="preserve"> </w:t>
            </w:r>
            <w:r w:rsidR="008C12A8" w:rsidRPr="00696EEA">
              <w:rPr>
                <w:rFonts w:asciiTheme="majorHAnsi" w:hAnsiTheme="majorHAnsi" w:cstheme="majorHAnsi"/>
                <w:color w:val="262626" w:themeColor="text1" w:themeTint="D9"/>
                <w:sz w:val="20"/>
                <w:szCs w:val="20"/>
              </w:rPr>
              <w:t>information you have provided below.</w:t>
            </w:r>
          </w:p>
          <w:p w14:paraId="6F5F2C5B" w14:textId="3A4CFAF2" w:rsidR="008C12A8" w:rsidRPr="00696EEA" w:rsidRDefault="008C12A8"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For example (but not limited to):</w:t>
            </w:r>
          </w:p>
          <w:p w14:paraId="5795BFDE" w14:textId="77777777" w:rsidR="008C12A8" w:rsidRPr="00696EEA" w:rsidRDefault="008C12A8" w:rsidP="0010479C">
            <w:pPr>
              <w:pStyle w:val="ListParagraph"/>
              <w:numPr>
                <w:ilvl w:val="0"/>
                <w:numId w:val="1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If the task asks you to refer to building and construction legislation and regulatory requirements, refer to the requirements</w:t>
            </w:r>
            <w:r w:rsidR="004337F6" w:rsidRPr="00696EEA">
              <w:rPr>
                <w:rFonts w:asciiTheme="majorHAnsi" w:hAnsiTheme="majorHAnsi" w:cstheme="majorHAnsi"/>
                <w:color w:val="262626" w:themeColor="text1" w:themeTint="D9"/>
                <w:sz w:val="20"/>
                <w:szCs w:val="20"/>
              </w:rPr>
              <w:t xml:space="preserve"> that apply to the state/territory where your nominated building and construction project is undertaken.</w:t>
            </w:r>
          </w:p>
          <w:p w14:paraId="2DC4F505" w14:textId="6C980F98" w:rsidR="000D413A" w:rsidRPr="00696EEA" w:rsidRDefault="00EB1603" w:rsidP="0010479C">
            <w:pPr>
              <w:pStyle w:val="ListParagraph"/>
              <w:numPr>
                <w:ilvl w:val="0"/>
                <w:numId w:val="17"/>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If the task requires you to follow organisational policies and procedures, refer to the policies and procedures in your nominated organisation/workplace.</w:t>
            </w:r>
          </w:p>
        </w:tc>
      </w:tr>
      <w:tr w:rsidR="00324AB3" w:rsidRPr="00696EEA" w14:paraId="0AE1B60E" w14:textId="77777777" w:rsidTr="00D57324">
        <w:trPr>
          <w:trHeight w:val="74"/>
          <w:jc w:val="center"/>
        </w:trPr>
        <w:tc>
          <w:tcPr>
            <w:tcW w:w="4998" w:type="pct"/>
            <w:gridSpan w:val="2"/>
            <w:tcBorders>
              <w:top w:val="nil"/>
              <w:left w:val="nil"/>
              <w:bottom w:val="nil"/>
              <w:right w:val="nil"/>
            </w:tcBorders>
            <w:shd w:val="clear" w:color="auto" w:fill="auto"/>
          </w:tcPr>
          <w:p w14:paraId="141BD5B1" w14:textId="77777777" w:rsidR="00324AB3" w:rsidRPr="00696EEA" w:rsidRDefault="00324AB3" w:rsidP="00A16B00">
            <w:pPr>
              <w:tabs>
                <w:tab w:val="left" w:pos="180"/>
              </w:tabs>
              <w:spacing w:line="276" w:lineRule="auto"/>
              <w:rPr>
                <w:rFonts w:asciiTheme="majorHAnsi" w:hAnsiTheme="majorHAnsi" w:cstheme="majorHAnsi"/>
                <w:color w:val="262626" w:themeColor="text1" w:themeTint="D9"/>
                <w:sz w:val="20"/>
                <w:szCs w:val="20"/>
              </w:rPr>
            </w:pPr>
          </w:p>
        </w:tc>
      </w:tr>
      <w:tr w:rsidR="00324AB3" w:rsidRPr="00696EEA" w14:paraId="5D4139B1"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324AB3" w:rsidRPr="00696EEA" w:rsidRDefault="00324AB3" w:rsidP="00A16B00">
            <w:pPr>
              <w:pStyle w:val="ListParagraph"/>
              <w:tabs>
                <w:tab w:val="left" w:pos="180"/>
              </w:tabs>
              <w:spacing w:after="120" w:line="276" w:lineRule="auto"/>
              <w:ind w:left="0"/>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 role/title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1F50A2D4" w:rsidR="00956FA1" w:rsidRPr="00696EEA" w:rsidRDefault="004F408A" w:rsidP="005F60BB">
            <w:pPr>
              <w:pStyle w:val="ListParagraph"/>
              <w:tabs>
                <w:tab w:val="left" w:pos="180"/>
              </w:tabs>
              <w:spacing w:after="120" w:line="276" w:lineRule="auto"/>
              <w:ind w:left="0" w:right="119"/>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w:t>
            </w:r>
            <w:r w:rsidR="00A25ED3" w:rsidRPr="00696EEA">
              <w:rPr>
                <w:rFonts w:asciiTheme="majorHAnsi" w:hAnsiTheme="majorHAnsi" w:cstheme="majorHAnsi"/>
                <w:color w:val="262626" w:themeColor="text1" w:themeTint="D9"/>
                <w:sz w:val="20"/>
                <w:szCs w:val="20"/>
              </w:rPr>
              <w:t>roject Administration and Manager</w:t>
            </w:r>
          </w:p>
        </w:tc>
      </w:tr>
      <w:tr w:rsidR="00956FA1" w:rsidRPr="00696EEA" w14:paraId="12AA14C1"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956FA1" w:rsidRPr="00696EEA" w:rsidRDefault="00956FA1" w:rsidP="00A16B00">
            <w:pPr>
              <w:pStyle w:val="ListParagraph"/>
              <w:tabs>
                <w:tab w:val="left" w:pos="180"/>
              </w:tabs>
              <w:spacing w:after="120" w:line="276" w:lineRule="auto"/>
              <w:ind w:left="0"/>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Organisation/workplace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C0848E" w14:textId="189B7ABB" w:rsidR="00956FA1" w:rsidRPr="00696EEA" w:rsidRDefault="00A25ED3" w:rsidP="00A16B00">
            <w:pPr>
              <w:pStyle w:val="ListParagraph"/>
              <w:tabs>
                <w:tab w:val="left" w:pos="180"/>
              </w:tabs>
              <w:spacing w:after="120" w:line="276" w:lineRule="auto"/>
              <w:ind w:left="0" w:right="119"/>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Knights Construction</w:t>
            </w:r>
          </w:p>
        </w:tc>
      </w:tr>
      <w:tr w:rsidR="00180FFE" w:rsidRPr="00696EEA" w14:paraId="5801E646"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80FFE" w:rsidRPr="00696EEA" w:rsidRDefault="00180FFE" w:rsidP="00A16B00">
            <w:pPr>
              <w:pStyle w:val="ListParagraph"/>
              <w:tabs>
                <w:tab w:val="left" w:pos="180"/>
              </w:tabs>
              <w:spacing w:after="120" w:line="276" w:lineRule="auto"/>
              <w:ind w:left="0"/>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Building and construction project</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0D0191" w14:textId="51F5BA04" w:rsidR="00180FFE" w:rsidRPr="00696EEA" w:rsidRDefault="00A25ED3" w:rsidP="00A16B00">
            <w:pPr>
              <w:pStyle w:val="ListParagraph"/>
              <w:tabs>
                <w:tab w:val="left" w:pos="180"/>
              </w:tabs>
              <w:spacing w:after="120" w:line="276" w:lineRule="auto"/>
              <w:ind w:left="0" w:right="119"/>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Residential Renovation project</w:t>
            </w:r>
          </w:p>
        </w:tc>
      </w:tr>
      <w:tr w:rsidR="00956FA1" w:rsidRPr="00696EEA" w14:paraId="61D0861C"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956FA1" w:rsidRPr="00696EEA" w:rsidRDefault="00956FA1" w:rsidP="00A16B00">
            <w:pPr>
              <w:pStyle w:val="ListParagraph"/>
              <w:tabs>
                <w:tab w:val="left" w:pos="180"/>
              </w:tabs>
              <w:spacing w:after="120" w:line="276" w:lineRule="auto"/>
              <w:ind w:left="0"/>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Project overview</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41FC4DF" w14:textId="53278AC0" w:rsidR="00956FA1" w:rsidRPr="00696EEA" w:rsidRDefault="00A25ED3" w:rsidP="00A16B00">
            <w:pPr>
              <w:pStyle w:val="ListParagraph"/>
              <w:tabs>
                <w:tab w:val="left" w:pos="180"/>
              </w:tabs>
              <w:spacing w:after="120" w:line="276" w:lineRule="auto"/>
              <w:ind w:left="0" w:right="119"/>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Residential Renovation Project</w:t>
            </w:r>
          </w:p>
        </w:tc>
      </w:tr>
      <w:tr w:rsidR="00180FFE" w:rsidRPr="00696EEA" w14:paraId="2DF97CEE"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180FFE" w:rsidRPr="00696EEA" w:rsidRDefault="00180FFE" w:rsidP="00A16B00">
            <w:pPr>
              <w:pStyle w:val="ListParagraph"/>
              <w:tabs>
                <w:tab w:val="left" w:pos="180"/>
              </w:tabs>
              <w:spacing w:after="120" w:line="276" w:lineRule="auto"/>
              <w:ind w:left="0"/>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Building classification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BD9492" w14:textId="0F769989" w:rsidR="00180FFE" w:rsidRPr="00696EEA" w:rsidRDefault="00A25ED3" w:rsidP="00A16B00">
            <w:pPr>
              <w:pStyle w:val="ListParagraph"/>
              <w:tabs>
                <w:tab w:val="left" w:pos="180"/>
              </w:tabs>
              <w:spacing w:after="120" w:line="276" w:lineRule="auto"/>
              <w:ind w:left="0" w:right="119"/>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1a</w:t>
            </w:r>
          </w:p>
        </w:tc>
      </w:tr>
      <w:tr w:rsidR="005B12AA" w:rsidRPr="00696EEA" w14:paraId="30FD2603"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5B12AA" w:rsidRPr="00696EEA" w:rsidRDefault="005B12AA" w:rsidP="00A16B00">
            <w:pPr>
              <w:pStyle w:val="ListParagraph"/>
              <w:tabs>
                <w:tab w:val="left" w:pos="180"/>
              </w:tabs>
              <w:spacing w:after="120" w:line="276" w:lineRule="auto"/>
              <w:ind w:left="0"/>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Project site address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855AE6" w14:textId="024D78D3" w:rsidR="005B12AA" w:rsidRPr="00696EEA" w:rsidRDefault="00A25ED3" w:rsidP="00A16B00">
            <w:pPr>
              <w:pStyle w:val="ListParagraph"/>
              <w:tabs>
                <w:tab w:val="left" w:pos="180"/>
              </w:tabs>
              <w:spacing w:after="120" w:line="276" w:lineRule="auto"/>
              <w:ind w:left="0" w:right="119"/>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Bunya Road, Everton Hills</w:t>
            </w:r>
          </w:p>
        </w:tc>
      </w:tr>
      <w:tr w:rsidR="005B12AA" w:rsidRPr="00696EEA" w14:paraId="3A498762"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3C2CE306" w:rsidR="005B12AA" w:rsidRPr="00696EEA" w:rsidRDefault="005B12AA" w:rsidP="00A16B00">
            <w:pPr>
              <w:pStyle w:val="ListParagraph"/>
              <w:tabs>
                <w:tab w:val="left" w:pos="180"/>
              </w:tabs>
              <w:spacing w:after="120" w:line="276" w:lineRule="auto"/>
              <w:ind w:left="0"/>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State/territory where this project is being undertaken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7CD6CE" w14:textId="7FCADAD9" w:rsidR="005B12AA" w:rsidRPr="00696EEA" w:rsidRDefault="00A25ED3" w:rsidP="00A16B00">
            <w:pPr>
              <w:pStyle w:val="ListParagraph"/>
              <w:tabs>
                <w:tab w:val="left" w:pos="180"/>
              </w:tabs>
              <w:spacing w:after="120" w:line="276" w:lineRule="auto"/>
              <w:ind w:left="0" w:right="119"/>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QLD</w:t>
            </w:r>
          </w:p>
        </w:tc>
      </w:tr>
    </w:tbl>
    <w:p w14:paraId="21EAE970" w14:textId="6415E41E" w:rsidR="00324AB3" w:rsidRPr="00696EEA" w:rsidRDefault="00324AB3" w:rsidP="00A16B00">
      <w:pPr>
        <w:ind w:left="432"/>
        <w:rPr>
          <w:rFonts w:asciiTheme="majorHAnsi" w:hAnsiTheme="majorHAnsi" w:cstheme="majorHAnsi"/>
          <w:sz w:val="20"/>
          <w:szCs w:val="20"/>
        </w:rPr>
      </w:pPr>
      <w:bookmarkStart w:id="48" w:name="_Toc52091797"/>
      <w:bookmarkStart w:id="49" w:name="_Toc53038399"/>
      <w:r w:rsidRPr="00696EEA">
        <w:rPr>
          <w:rFonts w:asciiTheme="majorHAnsi" w:hAnsiTheme="majorHAnsi" w:cstheme="majorHAnsi"/>
          <w:sz w:val="20"/>
          <w:szCs w:val="20"/>
          <w:highlight w:val="cyan"/>
        </w:rPr>
        <w:br w:type="page"/>
      </w:r>
    </w:p>
    <w:p w14:paraId="4A2467D4" w14:textId="7F6FDAB4" w:rsidR="008C53E2" w:rsidRPr="00696EEA" w:rsidRDefault="008C53E2" w:rsidP="00A16B00">
      <w:pPr>
        <w:pStyle w:val="Heading1"/>
        <w:rPr>
          <w:rFonts w:asciiTheme="majorHAnsi" w:hAnsiTheme="majorHAnsi" w:cstheme="majorHAnsi"/>
          <w:sz w:val="20"/>
          <w:szCs w:val="20"/>
        </w:rPr>
      </w:pPr>
      <w:bookmarkStart w:id="50" w:name="_Toc44867564"/>
      <w:bookmarkStart w:id="51" w:name="_Toc64399867"/>
      <w:bookmarkStart w:id="52" w:name="_Toc31695067"/>
      <w:bookmarkStart w:id="53" w:name="_Toc53038400"/>
      <w:bookmarkEnd w:id="45"/>
      <w:bookmarkEnd w:id="46"/>
      <w:bookmarkEnd w:id="48"/>
      <w:bookmarkEnd w:id="49"/>
      <w:r w:rsidRPr="00696EEA">
        <w:rPr>
          <w:rFonts w:asciiTheme="majorHAnsi" w:hAnsiTheme="majorHAnsi" w:cstheme="majorHAnsi"/>
          <w:sz w:val="20"/>
          <w:szCs w:val="20"/>
        </w:rPr>
        <w:lastRenderedPageBreak/>
        <w:t>Case Study</w:t>
      </w:r>
      <w:bookmarkEnd w:id="50"/>
      <w:bookmarkEnd w:id="51"/>
    </w:p>
    <w:p w14:paraId="7C335830" w14:textId="47121824" w:rsidR="00161182" w:rsidRPr="00696EEA" w:rsidRDefault="00EB3519" w:rsidP="00A16B00">
      <w:pPr>
        <w:tabs>
          <w:tab w:val="left" w:pos="180"/>
        </w:tabs>
        <w:spacing w:after="120" w:line="276" w:lineRule="auto"/>
        <w:ind w:right="106"/>
        <w:jc w:val="both"/>
        <w:rPr>
          <w:rFonts w:asciiTheme="majorHAnsi" w:hAnsiTheme="majorHAnsi" w:cstheme="majorHAnsi"/>
          <w:i/>
          <w:color w:val="2F5496" w:themeColor="accent1" w:themeShade="BF"/>
          <w:sz w:val="20"/>
          <w:szCs w:val="20"/>
        </w:rPr>
      </w:pPr>
      <w:r w:rsidRPr="00696EEA">
        <w:rPr>
          <w:rFonts w:asciiTheme="majorHAnsi" w:hAnsiTheme="majorHAnsi" w:cstheme="majorHAnsi"/>
          <w:i/>
          <w:color w:val="2F5496" w:themeColor="accent1" w:themeShade="BF"/>
          <w:sz w:val="20"/>
          <w:szCs w:val="20"/>
        </w:rPr>
        <w:t>Mapping: CPCCBC400</w:t>
      </w:r>
      <w:r w:rsidR="00E07966" w:rsidRPr="00696EEA">
        <w:rPr>
          <w:rFonts w:asciiTheme="majorHAnsi" w:hAnsiTheme="majorHAnsi" w:cstheme="majorHAnsi"/>
          <w:i/>
          <w:color w:val="2F5496" w:themeColor="accent1" w:themeShade="BF"/>
          <w:sz w:val="20"/>
          <w:szCs w:val="20"/>
        </w:rPr>
        <w:t>6</w:t>
      </w:r>
      <w:r w:rsidRPr="00696EEA">
        <w:rPr>
          <w:rFonts w:asciiTheme="majorHAnsi" w:hAnsiTheme="majorHAnsi" w:cstheme="majorHAnsi"/>
          <w:i/>
          <w:color w:val="2F5496" w:themeColor="accent1" w:themeShade="BF"/>
          <w:sz w:val="20"/>
          <w:szCs w:val="20"/>
        </w:rPr>
        <w:t xml:space="preserve"> PE1.0 (p)</w:t>
      </w:r>
      <w:r w:rsidR="000D63EC" w:rsidRPr="00696EEA">
        <w:rPr>
          <w:rFonts w:asciiTheme="majorHAnsi" w:hAnsiTheme="majorHAnsi" w:cstheme="majorHAnsi"/>
          <w:i/>
          <w:color w:val="2F5496" w:themeColor="accent1" w:themeShade="BF"/>
          <w:sz w:val="20"/>
          <w:szCs w:val="20"/>
        </w:rPr>
        <w:t xml:space="preserve"> </w:t>
      </w:r>
    </w:p>
    <w:p w14:paraId="68D59435" w14:textId="7DFDC4CE" w:rsidR="00581CC8" w:rsidRPr="00696EEA" w:rsidRDefault="00581CC8" w:rsidP="00A16B00">
      <w:pPr>
        <w:pStyle w:val="Heading2"/>
        <w:tabs>
          <w:tab w:val="left" w:pos="180"/>
        </w:tabs>
        <w:rPr>
          <w:rFonts w:asciiTheme="majorHAnsi" w:hAnsiTheme="majorHAnsi" w:cstheme="majorHAnsi"/>
          <w:sz w:val="20"/>
          <w:szCs w:val="20"/>
        </w:rPr>
      </w:pPr>
      <w:bookmarkStart w:id="54" w:name="_Toc44867565"/>
      <w:bookmarkStart w:id="55" w:name="_Toc64399868"/>
      <w:r w:rsidRPr="00696EEA">
        <w:rPr>
          <w:rFonts w:asciiTheme="majorHAnsi" w:hAnsiTheme="majorHAnsi" w:cstheme="majorHAnsi"/>
          <w:sz w:val="20"/>
          <w:szCs w:val="20"/>
        </w:rPr>
        <w:t>New Street Coast Town Construction Project</w:t>
      </w:r>
      <w:bookmarkEnd w:id="54"/>
      <w:bookmarkEnd w:id="55"/>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2B75EB" w:rsidRPr="00696EEA" w14:paraId="7D9FEA1C" w14:textId="77777777" w:rsidTr="003D29C1">
        <w:trPr>
          <w:trHeight w:val="8696"/>
        </w:trPr>
        <w:tc>
          <w:tcPr>
            <w:tcW w:w="9016" w:type="dxa"/>
            <w:tcBorders>
              <w:top w:val="single" w:sz="4" w:space="0" w:color="A5A5A5" w:themeColor="accent3"/>
              <w:left w:val="single" w:sz="4" w:space="0" w:color="A6A6A6" w:themeColor="background1" w:themeShade="A6"/>
              <w:bottom w:val="single" w:sz="4" w:space="0" w:color="auto"/>
              <w:right w:val="single" w:sz="4" w:space="0" w:color="A6A6A6" w:themeColor="background1" w:themeShade="A6"/>
            </w:tcBorders>
            <w:shd w:val="clear" w:color="auto" w:fill="auto"/>
          </w:tcPr>
          <w:p w14:paraId="1416FC76" w14:textId="77777777" w:rsidR="002B75EB" w:rsidRPr="00696EEA" w:rsidRDefault="002B75EB" w:rsidP="00A16B00">
            <w:pPr>
              <w:spacing w:after="120" w:line="276" w:lineRule="auto"/>
              <w:ind w:left="67"/>
              <w:jc w:val="center"/>
              <w:rPr>
                <w:rFonts w:asciiTheme="majorHAnsi" w:hAnsiTheme="majorHAnsi" w:cstheme="majorHAnsi"/>
                <w:b/>
                <w:bCs/>
                <w:color w:val="262626" w:themeColor="text1" w:themeTint="D9"/>
                <w:sz w:val="20"/>
                <w:szCs w:val="20"/>
                <w:lang w:val="en-GB" w:bidi="en-US"/>
              </w:rPr>
            </w:pPr>
            <w:r w:rsidRPr="00696EEA">
              <w:rPr>
                <w:rFonts w:asciiTheme="majorHAnsi" w:hAnsiTheme="majorHAnsi" w:cstheme="majorHAnsi"/>
                <w:b/>
                <w:bCs/>
                <w:color w:val="262626" w:themeColor="text1" w:themeTint="D9"/>
                <w:sz w:val="20"/>
                <w:szCs w:val="20"/>
                <w:lang w:val="en-GB" w:bidi="en-US"/>
              </w:rPr>
              <w:t>SCENARIO</w:t>
            </w:r>
          </w:p>
          <w:p w14:paraId="50DFEF8B" w14:textId="77777777" w:rsidR="002B75EB" w:rsidRPr="00696EEA" w:rsidRDefault="002B75EB" w:rsidP="00A16B00">
            <w:pPr>
              <w:spacing w:after="120" w:line="276" w:lineRule="auto"/>
              <w:ind w:left="67"/>
              <w:jc w:val="center"/>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noProof/>
                <w:sz w:val="20"/>
                <w:szCs w:val="20"/>
              </w:rPr>
              <w:drawing>
                <wp:inline distT="0" distB="0" distL="0" distR="0" wp14:anchorId="2E837701" wp14:editId="04792A0C">
                  <wp:extent cx="3000375" cy="2000250"/>
                  <wp:effectExtent l="0" t="0" r="9525" b="0"/>
                  <wp:docPr id="3" name="Picture 3" descr="One story house with stone wall trim. View of entrance porch with front yard landscape and garage with driveway Stock Photo - 3076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ne story house with stone wall trim. View of entrance porch with front yard landscape and garage with driveway Stock Photo - 307612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00375" cy="2000250"/>
                          </a:xfrm>
                          <a:prstGeom prst="rect">
                            <a:avLst/>
                          </a:prstGeom>
                          <a:noFill/>
                          <a:ln>
                            <a:noFill/>
                          </a:ln>
                        </pic:spPr>
                      </pic:pic>
                    </a:graphicData>
                  </a:graphic>
                </wp:inline>
              </w:drawing>
            </w:r>
          </w:p>
          <w:p w14:paraId="39F57592" w14:textId="77777777" w:rsidR="002B75EB" w:rsidRPr="00696EEA" w:rsidRDefault="002B75EB" w:rsidP="00A16B00">
            <w:pPr>
              <w:spacing w:after="120" w:line="276" w:lineRule="auto"/>
              <w:ind w:left="67"/>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 xml:space="preserve">You are a builder, and you have been contracted as the principal contractor to build a house on a vacant block of land. </w:t>
            </w:r>
          </w:p>
          <w:p w14:paraId="18AC4639" w14:textId="77777777" w:rsidR="002B75EB" w:rsidRPr="00696EEA" w:rsidRDefault="002B75EB" w:rsidP="00A16B00">
            <w:pPr>
              <w:spacing w:after="120" w:line="276" w:lineRule="auto"/>
              <w:ind w:left="67"/>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The details of this building and construction project are as follows:</w:t>
            </w:r>
          </w:p>
          <w:p w14:paraId="240EA691" w14:textId="77777777" w:rsidR="002B75EB" w:rsidRPr="00696EEA" w:rsidRDefault="002B75EB" w:rsidP="0010479C">
            <w:pPr>
              <w:pStyle w:val="ListParagraph"/>
              <w:numPr>
                <w:ilvl w:val="0"/>
                <w:numId w:val="18"/>
              </w:numPr>
              <w:spacing w:after="120" w:line="276" w:lineRule="auto"/>
              <w:ind w:left="792"/>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Your trading name: Cascade Peak Construction Pty Ltd.</w:t>
            </w:r>
          </w:p>
          <w:p w14:paraId="7E6747E9" w14:textId="77777777" w:rsidR="002B75EB" w:rsidRPr="00696EEA" w:rsidRDefault="002B75EB" w:rsidP="0010479C">
            <w:pPr>
              <w:pStyle w:val="ListParagraph"/>
              <w:numPr>
                <w:ilvl w:val="0"/>
                <w:numId w:val="18"/>
              </w:numPr>
              <w:spacing w:after="120" w:line="276" w:lineRule="auto"/>
              <w:ind w:left="792"/>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The contract price for the entire project is $313,800.</w:t>
            </w:r>
          </w:p>
          <w:p w14:paraId="5B3EBD6A" w14:textId="77777777" w:rsidR="002B75EB" w:rsidRPr="00696EEA" w:rsidRDefault="002B75EB" w:rsidP="0010479C">
            <w:pPr>
              <w:pStyle w:val="ListParagraph"/>
              <w:numPr>
                <w:ilvl w:val="0"/>
                <w:numId w:val="18"/>
              </w:numPr>
              <w:spacing w:after="120" w:line="276" w:lineRule="auto"/>
              <w:ind w:left="792"/>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Owner: John Jones</w:t>
            </w:r>
          </w:p>
          <w:p w14:paraId="10F56A72" w14:textId="0F23F4DA" w:rsidR="002B75EB" w:rsidRPr="00696EEA" w:rsidRDefault="002B75EB" w:rsidP="0010479C">
            <w:pPr>
              <w:pStyle w:val="ListParagraph"/>
              <w:numPr>
                <w:ilvl w:val="0"/>
                <w:numId w:val="18"/>
              </w:numPr>
              <w:spacing w:after="120" w:line="276" w:lineRule="auto"/>
              <w:ind w:left="792"/>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 xml:space="preserve">Address: PO Box 44444 Coast </w:t>
            </w:r>
            <w:proofErr w:type="gramStart"/>
            <w:r w:rsidRPr="00696EEA">
              <w:rPr>
                <w:rFonts w:asciiTheme="majorHAnsi" w:hAnsiTheme="majorHAnsi" w:cstheme="majorHAnsi"/>
                <w:color w:val="262626" w:themeColor="text1" w:themeTint="D9"/>
                <w:sz w:val="20"/>
                <w:szCs w:val="20"/>
                <w:lang w:val="en-GB" w:bidi="en-US"/>
              </w:rPr>
              <w:t xml:space="preserve">Town </w:t>
            </w:r>
            <w:r w:rsidR="00A25ED3" w:rsidRPr="00696EEA">
              <w:rPr>
                <w:rFonts w:asciiTheme="majorHAnsi" w:hAnsiTheme="majorHAnsi" w:cstheme="majorHAnsi"/>
                <w:color w:val="262626" w:themeColor="text1" w:themeTint="D9"/>
                <w:sz w:val="20"/>
                <w:szCs w:val="20"/>
                <w:lang w:val="en-GB" w:bidi="en-US"/>
              </w:rPr>
              <w:t>,</w:t>
            </w:r>
            <w:proofErr w:type="gramEnd"/>
            <w:r w:rsidR="00A25ED3" w:rsidRPr="00696EEA">
              <w:rPr>
                <w:rFonts w:asciiTheme="majorHAnsi" w:hAnsiTheme="majorHAnsi" w:cstheme="majorHAnsi"/>
                <w:color w:val="262626" w:themeColor="text1" w:themeTint="D9"/>
                <w:sz w:val="20"/>
                <w:szCs w:val="20"/>
                <w:lang w:val="en-GB" w:bidi="en-US"/>
              </w:rPr>
              <w:t xml:space="preserve"> QLD</w:t>
            </w:r>
            <w:r w:rsidRPr="00696EEA">
              <w:rPr>
                <w:rFonts w:asciiTheme="majorHAnsi" w:hAnsiTheme="majorHAnsi" w:cstheme="majorHAnsi"/>
                <w:color w:val="262626" w:themeColor="text1" w:themeTint="D9"/>
                <w:sz w:val="20"/>
                <w:szCs w:val="20"/>
                <w:lang w:val="en-GB" w:bidi="en-US"/>
              </w:rPr>
              <w:t xml:space="preserve"> 4444</w:t>
            </w:r>
          </w:p>
          <w:p w14:paraId="32015036" w14:textId="77777777" w:rsidR="002B75EB" w:rsidRPr="00696EEA" w:rsidRDefault="002B75EB" w:rsidP="0010479C">
            <w:pPr>
              <w:pStyle w:val="ListParagraph"/>
              <w:numPr>
                <w:ilvl w:val="0"/>
                <w:numId w:val="18"/>
              </w:numPr>
              <w:spacing w:after="120" w:line="276" w:lineRule="auto"/>
              <w:ind w:left="792"/>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Site address: 60 New Street Coast Town</w:t>
            </w:r>
          </w:p>
          <w:p w14:paraId="776EF551" w14:textId="77777777" w:rsidR="002B75EB" w:rsidRPr="00696EEA" w:rsidRDefault="002B75EB" w:rsidP="0010479C">
            <w:pPr>
              <w:pStyle w:val="ListParagraph"/>
              <w:numPr>
                <w:ilvl w:val="0"/>
                <w:numId w:val="18"/>
              </w:numPr>
              <w:spacing w:after="120" w:line="276" w:lineRule="auto"/>
              <w:ind w:left="792"/>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Lot no 60 RP 123456</w:t>
            </w:r>
            <w:r w:rsidRPr="00696EEA">
              <w:rPr>
                <w:rFonts w:asciiTheme="majorHAnsi" w:hAnsiTheme="majorHAnsi" w:cstheme="majorHAnsi"/>
                <w:color w:val="262626" w:themeColor="text1" w:themeTint="D9"/>
                <w:sz w:val="20"/>
                <w:szCs w:val="20"/>
                <w:lang w:val="en-GB" w:bidi="en-US"/>
              </w:rPr>
              <w:tab/>
            </w:r>
          </w:p>
          <w:p w14:paraId="76C60C20" w14:textId="77777777" w:rsidR="002B75EB" w:rsidRPr="00696EEA" w:rsidRDefault="002B75EB" w:rsidP="0010479C">
            <w:pPr>
              <w:pStyle w:val="ListParagraph"/>
              <w:numPr>
                <w:ilvl w:val="0"/>
                <w:numId w:val="18"/>
              </w:numPr>
              <w:spacing w:after="120" w:line="276" w:lineRule="auto"/>
              <w:ind w:left="792"/>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Local authority: Coast Town Municipal Council</w:t>
            </w:r>
          </w:p>
          <w:p w14:paraId="26CC1074" w14:textId="3A1BE589" w:rsidR="00A16B00" w:rsidRPr="00696EEA" w:rsidRDefault="002B75EB" w:rsidP="0010479C">
            <w:pPr>
              <w:pStyle w:val="ListParagraph"/>
              <w:numPr>
                <w:ilvl w:val="0"/>
                <w:numId w:val="18"/>
              </w:numPr>
              <w:spacing w:after="120" w:line="276" w:lineRule="auto"/>
              <w:ind w:left="792"/>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A deposit of 5% was paid on signing the contract.</w:t>
            </w:r>
          </w:p>
        </w:tc>
      </w:tr>
      <w:tr w:rsidR="003D29C1" w:rsidRPr="00696EEA" w14:paraId="38D174EB" w14:textId="77777777" w:rsidTr="003D29C1">
        <w:trPr>
          <w:trHeight w:val="5325"/>
        </w:trPr>
        <w:tc>
          <w:tcPr>
            <w:tcW w:w="9016" w:type="dxa"/>
            <w:tcBorders>
              <w:top w:val="single" w:sz="4" w:space="0" w:color="A5A5A5" w:themeColor="accent3"/>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2CB0AD" w14:textId="77777777" w:rsidR="003D29C1" w:rsidRPr="00696EEA" w:rsidRDefault="003D29C1" w:rsidP="0010479C">
            <w:pPr>
              <w:pStyle w:val="ListParagraph"/>
              <w:numPr>
                <w:ilvl w:val="0"/>
                <w:numId w:val="18"/>
              </w:numPr>
              <w:spacing w:after="120" w:line="276" w:lineRule="auto"/>
              <w:ind w:left="792"/>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lastRenderedPageBreak/>
              <w:t>This project must comply with relevant national, state/territory, local legal and regulatory requirements, including but not limited to:</w:t>
            </w:r>
          </w:p>
          <w:p w14:paraId="0382BA4A" w14:textId="77777777" w:rsidR="003D29C1" w:rsidRPr="00696EEA" w:rsidRDefault="003D29C1" w:rsidP="0010479C">
            <w:pPr>
              <w:pStyle w:val="ListParagraph"/>
              <w:numPr>
                <w:ilvl w:val="1"/>
                <w:numId w:val="18"/>
              </w:numPr>
              <w:spacing w:after="120" w:line="276" w:lineRule="auto"/>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Building contracts</w:t>
            </w:r>
          </w:p>
          <w:p w14:paraId="49314967" w14:textId="77777777" w:rsidR="003D29C1" w:rsidRPr="00696EEA" w:rsidRDefault="003D29C1" w:rsidP="0010479C">
            <w:pPr>
              <w:pStyle w:val="ListParagraph"/>
              <w:numPr>
                <w:ilvl w:val="1"/>
                <w:numId w:val="18"/>
              </w:numPr>
              <w:spacing w:after="120" w:line="276" w:lineRule="auto"/>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Construction insurance</w:t>
            </w:r>
          </w:p>
          <w:p w14:paraId="02D9C7D1" w14:textId="77777777" w:rsidR="003D29C1" w:rsidRPr="00696EEA" w:rsidRDefault="003D29C1" w:rsidP="0010479C">
            <w:pPr>
              <w:pStyle w:val="ListParagraph"/>
              <w:numPr>
                <w:ilvl w:val="1"/>
                <w:numId w:val="18"/>
              </w:numPr>
              <w:spacing w:after="120" w:line="276" w:lineRule="auto"/>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Industrial relations</w:t>
            </w:r>
          </w:p>
          <w:p w14:paraId="77D356C4" w14:textId="77777777" w:rsidR="003D29C1" w:rsidRPr="00696EEA" w:rsidRDefault="003D29C1" w:rsidP="0010479C">
            <w:pPr>
              <w:pStyle w:val="ListParagraph"/>
              <w:numPr>
                <w:ilvl w:val="1"/>
                <w:numId w:val="18"/>
              </w:numPr>
              <w:spacing w:after="120" w:line="276" w:lineRule="auto"/>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Payroll systems and taxation</w:t>
            </w:r>
          </w:p>
          <w:p w14:paraId="01B4A61B" w14:textId="77777777" w:rsidR="003D29C1" w:rsidRPr="00696EEA" w:rsidRDefault="003D29C1" w:rsidP="0010479C">
            <w:pPr>
              <w:pStyle w:val="ListParagraph"/>
              <w:numPr>
                <w:ilvl w:val="1"/>
                <w:numId w:val="18"/>
              </w:numPr>
              <w:spacing w:after="120" w:line="276" w:lineRule="auto"/>
              <w:contextualSpacing w:val="0"/>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Environmental, sustainability, and waste management</w:t>
            </w:r>
          </w:p>
          <w:p w14:paraId="0A54F875" w14:textId="77777777" w:rsidR="003D29C1" w:rsidRPr="00696EEA" w:rsidRDefault="003D29C1" w:rsidP="0010479C">
            <w:pPr>
              <w:pStyle w:val="ListParagraph"/>
              <w:numPr>
                <w:ilvl w:val="1"/>
                <w:numId w:val="18"/>
              </w:numPr>
              <w:spacing w:after="120" w:line="276" w:lineRule="auto"/>
              <w:contextualSpacing w:val="0"/>
              <w:jc w:val="both"/>
              <w:rPr>
                <w:rFonts w:asciiTheme="majorHAnsi" w:hAnsiTheme="majorHAnsi" w:cstheme="majorHAnsi"/>
                <w:b/>
                <w:bCs/>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Work health and safety</w:t>
            </w:r>
          </w:p>
          <w:p w14:paraId="78CC5F25" w14:textId="69D8B283" w:rsidR="003D29C1" w:rsidRPr="00696EEA" w:rsidRDefault="003D29C1" w:rsidP="003D29C1">
            <w:pPr>
              <w:spacing w:after="120" w:line="276" w:lineRule="auto"/>
              <w:ind w:left="67"/>
              <w:jc w:val="both"/>
              <w:rPr>
                <w:rFonts w:asciiTheme="majorHAnsi" w:hAnsiTheme="majorHAnsi" w:cstheme="majorHAnsi"/>
                <w:color w:val="262626" w:themeColor="text1" w:themeTint="D9"/>
                <w:sz w:val="20"/>
                <w:szCs w:val="20"/>
                <w:lang w:val="en-GB" w:bidi="en-US"/>
              </w:rPr>
            </w:pPr>
            <w:r w:rsidRPr="00696EEA">
              <w:rPr>
                <w:rFonts w:asciiTheme="majorHAnsi" w:hAnsiTheme="majorHAnsi" w:cstheme="majorHAnsi"/>
                <w:color w:val="262626" w:themeColor="text1" w:themeTint="D9"/>
                <w:sz w:val="20"/>
                <w:szCs w:val="20"/>
                <w:lang w:val="en-GB" w:bidi="en-US"/>
              </w:rPr>
              <w:t>The site plan can be accessed and viewed through the link below:</w:t>
            </w:r>
          </w:p>
          <w:p w14:paraId="536AF994" w14:textId="3AFCC028" w:rsidR="003D29C1" w:rsidRPr="00696EEA" w:rsidRDefault="00920E0C" w:rsidP="003D29C1">
            <w:pPr>
              <w:spacing w:after="120" w:line="276" w:lineRule="auto"/>
              <w:ind w:left="67"/>
              <w:jc w:val="center"/>
              <w:rPr>
                <w:rFonts w:asciiTheme="majorHAnsi" w:hAnsiTheme="majorHAnsi" w:cstheme="majorHAnsi"/>
                <w:color w:val="262626" w:themeColor="text1" w:themeTint="D9"/>
                <w:sz w:val="20"/>
                <w:szCs w:val="20"/>
                <w:lang w:val="en-GB" w:bidi="en-US"/>
              </w:rPr>
            </w:pPr>
            <w:hyperlink r:id="rId28" w:history="1">
              <w:proofErr w:type="spellStart"/>
              <w:r w:rsidR="003D29C1" w:rsidRPr="00696EEA">
                <w:rPr>
                  <w:rStyle w:val="Hyperlink"/>
                  <w:rFonts w:asciiTheme="majorHAnsi" w:hAnsiTheme="majorHAnsi" w:cstheme="majorHAnsi"/>
                  <w:sz w:val="20"/>
                  <w:szCs w:val="20"/>
                </w:rPr>
                <w:t>YourHome</w:t>
              </w:r>
              <w:proofErr w:type="spellEnd"/>
              <w:r w:rsidR="003D29C1" w:rsidRPr="00696EEA">
                <w:rPr>
                  <w:rStyle w:val="Hyperlink"/>
                  <w:rFonts w:asciiTheme="majorHAnsi" w:hAnsiTheme="majorHAnsi" w:cstheme="majorHAnsi"/>
                  <w:sz w:val="20"/>
                  <w:szCs w:val="20"/>
                </w:rPr>
                <w:t xml:space="preserve"> Design </w:t>
              </w:r>
              <w:proofErr w:type="gramStart"/>
              <w:r w:rsidR="003D29C1" w:rsidRPr="00696EEA">
                <w:rPr>
                  <w:rStyle w:val="Hyperlink"/>
                  <w:rFonts w:asciiTheme="majorHAnsi" w:hAnsiTheme="majorHAnsi" w:cstheme="majorHAnsi"/>
                  <w:sz w:val="20"/>
                  <w:szCs w:val="20"/>
                </w:rPr>
                <w:t>For</w:t>
              </w:r>
              <w:proofErr w:type="gramEnd"/>
              <w:r w:rsidR="003D29C1" w:rsidRPr="00696EEA">
                <w:rPr>
                  <w:rStyle w:val="Hyperlink"/>
                  <w:rFonts w:asciiTheme="majorHAnsi" w:hAnsiTheme="majorHAnsi" w:cstheme="majorHAnsi"/>
                  <w:sz w:val="20"/>
                  <w:szCs w:val="20"/>
                </w:rPr>
                <w:t xml:space="preserve"> Plac</w:t>
              </w:r>
              <w:r w:rsidR="003D29C1" w:rsidRPr="00696EEA">
                <w:rPr>
                  <w:rStyle w:val="Hyperlink"/>
                  <w:rFonts w:asciiTheme="majorHAnsi" w:hAnsiTheme="majorHAnsi" w:cstheme="majorHAnsi"/>
                  <w:sz w:val="20"/>
                  <w:szCs w:val="20"/>
                </w:rPr>
                <w:t>e</w:t>
              </w:r>
              <w:r w:rsidR="003D29C1" w:rsidRPr="00696EEA">
                <w:rPr>
                  <w:rStyle w:val="Hyperlink"/>
                  <w:rFonts w:asciiTheme="majorHAnsi" w:hAnsiTheme="majorHAnsi" w:cstheme="majorHAnsi"/>
                  <w:sz w:val="20"/>
                  <w:szCs w:val="20"/>
                </w:rPr>
                <w:t xml:space="preserve"> - 3BR + Study</w:t>
              </w:r>
              <w:r w:rsidR="003D29C1" w:rsidRPr="00696EEA">
                <w:rPr>
                  <w:rStyle w:val="Hyperlink"/>
                  <w:rFonts w:asciiTheme="majorHAnsi" w:hAnsiTheme="majorHAnsi" w:cstheme="majorHAnsi"/>
                  <w:sz w:val="20"/>
                  <w:szCs w:val="20"/>
                </w:rPr>
                <w:t xml:space="preserve"> </w:t>
              </w:r>
              <w:r w:rsidR="003D29C1" w:rsidRPr="00696EEA">
                <w:rPr>
                  <w:rStyle w:val="Hyperlink"/>
                  <w:rFonts w:asciiTheme="majorHAnsi" w:hAnsiTheme="majorHAnsi" w:cstheme="majorHAnsi"/>
                  <w:sz w:val="20"/>
                  <w:szCs w:val="20"/>
                </w:rPr>
                <w:t>All plans and elevations</w:t>
              </w:r>
            </w:hyperlink>
          </w:p>
          <w:p w14:paraId="6BB9251B" w14:textId="49F58A17" w:rsidR="003D29C1" w:rsidRPr="00696EEA" w:rsidRDefault="003D29C1" w:rsidP="00813665">
            <w:pPr>
              <w:spacing w:after="120" w:line="276" w:lineRule="auto"/>
              <w:ind w:left="67"/>
              <w:jc w:val="both"/>
              <w:rPr>
                <w:rFonts w:asciiTheme="majorHAnsi" w:hAnsiTheme="majorHAnsi" w:cstheme="majorHAnsi"/>
                <w:b/>
                <w:bCs/>
                <w:color w:val="262626" w:themeColor="text1" w:themeTint="D9"/>
                <w:sz w:val="20"/>
                <w:szCs w:val="20"/>
                <w:lang w:val="en-GB" w:bidi="en-US"/>
              </w:rPr>
            </w:pPr>
            <w:proofErr w:type="gramStart"/>
            <w:r w:rsidRPr="00696EEA">
              <w:rPr>
                <w:rFonts w:asciiTheme="majorHAnsi" w:hAnsiTheme="majorHAnsi" w:cstheme="majorHAnsi"/>
                <w:b/>
                <w:color w:val="D73329"/>
                <w:sz w:val="20"/>
                <w:szCs w:val="20"/>
                <w:lang w:val="en-GB" w:bidi="en-US"/>
              </w:rPr>
              <w:t>For the purpose of</w:t>
            </w:r>
            <w:proofErr w:type="gramEnd"/>
            <w:r w:rsidRPr="00696EEA">
              <w:rPr>
                <w:rFonts w:asciiTheme="majorHAnsi" w:hAnsiTheme="majorHAnsi" w:cstheme="majorHAnsi"/>
                <w:b/>
                <w:color w:val="D73329"/>
                <w:sz w:val="20"/>
                <w:szCs w:val="20"/>
                <w:lang w:val="en-GB" w:bidi="en-US"/>
              </w:rPr>
              <w:t xml:space="preserve"> this assessment, this case study scenario is based in your state/territory.</w:t>
            </w:r>
          </w:p>
        </w:tc>
      </w:tr>
    </w:tbl>
    <w:p w14:paraId="6B248B00" w14:textId="717517A6" w:rsidR="00161182" w:rsidRPr="00696EEA" w:rsidRDefault="00161182" w:rsidP="00A16B00">
      <w:pPr>
        <w:spacing w:after="120" w:line="276" w:lineRule="auto"/>
        <w:rPr>
          <w:rFonts w:asciiTheme="majorHAnsi" w:hAnsiTheme="majorHAnsi" w:cstheme="majorHAnsi"/>
          <w:i/>
          <w:color w:val="2F5496" w:themeColor="accent1" w:themeShade="BF"/>
          <w:sz w:val="20"/>
          <w:szCs w:val="20"/>
        </w:rPr>
      </w:pPr>
    </w:p>
    <w:p w14:paraId="1F5E863C" w14:textId="09502FCF" w:rsidR="009D0129" w:rsidRPr="00696EEA" w:rsidRDefault="009D0129" w:rsidP="00A16B00">
      <w:pPr>
        <w:pStyle w:val="Heading2"/>
        <w:tabs>
          <w:tab w:val="left" w:pos="180"/>
        </w:tabs>
        <w:rPr>
          <w:rFonts w:asciiTheme="majorHAnsi" w:hAnsiTheme="majorHAnsi" w:cstheme="majorHAnsi"/>
          <w:sz w:val="20"/>
          <w:szCs w:val="20"/>
        </w:rPr>
      </w:pPr>
      <w:bookmarkStart w:id="56" w:name="_Toc44867566"/>
      <w:bookmarkStart w:id="57" w:name="_Toc64399869"/>
      <w:r w:rsidRPr="00696EEA">
        <w:rPr>
          <w:rFonts w:asciiTheme="majorHAnsi" w:hAnsiTheme="majorHAnsi" w:cstheme="majorHAnsi"/>
          <w:sz w:val="20"/>
          <w:szCs w:val="20"/>
        </w:rPr>
        <w:t xml:space="preserve">Task 1 – </w:t>
      </w:r>
      <w:bookmarkEnd w:id="56"/>
      <w:r w:rsidR="00732C81" w:rsidRPr="00696EEA">
        <w:rPr>
          <w:rFonts w:asciiTheme="majorHAnsi" w:hAnsiTheme="majorHAnsi" w:cstheme="majorHAnsi"/>
          <w:sz w:val="20"/>
          <w:szCs w:val="20"/>
        </w:rPr>
        <w:t>Project Plans and Specifications</w:t>
      </w:r>
      <w:bookmarkEnd w:id="57"/>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gridCol w:w="9"/>
      </w:tblGrid>
      <w:tr w:rsidR="009D0129" w:rsidRPr="00696EEA" w14:paraId="0E723175" w14:textId="77777777" w:rsidTr="00F20C40">
        <w:trPr>
          <w:gridAfter w:val="1"/>
          <w:wAfter w:w="5" w:type="pct"/>
          <w:trHeight w:val="153"/>
          <w:jc w:val="center"/>
        </w:trPr>
        <w:tc>
          <w:tcPr>
            <w:tcW w:w="4995" w:type="pct"/>
            <w:tcBorders>
              <w:top w:val="nil"/>
              <w:left w:val="nil"/>
              <w:bottom w:val="nil"/>
              <w:right w:val="nil"/>
            </w:tcBorders>
            <w:shd w:val="clear" w:color="auto" w:fill="D9E2F3" w:themeFill="accent1" w:themeFillTint="33"/>
          </w:tcPr>
          <w:p w14:paraId="08505FA7" w14:textId="4F2A4651" w:rsidR="009D0129" w:rsidRPr="00696EEA" w:rsidRDefault="00F20C40" w:rsidP="0010479C">
            <w:pPr>
              <w:pStyle w:val="ListParagraph"/>
              <w:numPr>
                <w:ilvl w:val="0"/>
                <w:numId w:val="19"/>
              </w:numPr>
              <w:spacing w:after="120" w:line="276" w:lineRule="auto"/>
              <w:ind w:left="533"/>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Answer the following questions about the project plans</w:t>
            </w:r>
            <w:r w:rsidR="007F658C" w:rsidRPr="00696EEA">
              <w:rPr>
                <w:rFonts w:asciiTheme="majorHAnsi" w:hAnsiTheme="majorHAnsi" w:cstheme="majorHAnsi"/>
                <w:color w:val="262626" w:themeColor="text1" w:themeTint="D9"/>
                <w:sz w:val="20"/>
                <w:szCs w:val="20"/>
              </w:rPr>
              <w:t xml:space="preserve"> and specifications</w:t>
            </w:r>
            <w:r w:rsidRPr="00696EEA">
              <w:rPr>
                <w:rFonts w:asciiTheme="majorHAnsi" w:hAnsiTheme="majorHAnsi" w:cstheme="majorHAnsi"/>
                <w:color w:val="262626" w:themeColor="text1" w:themeTint="D9"/>
                <w:sz w:val="20"/>
                <w:szCs w:val="20"/>
              </w:rPr>
              <w:t>.</w:t>
            </w:r>
          </w:p>
        </w:tc>
      </w:tr>
      <w:tr w:rsidR="009D0129" w:rsidRPr="00696EEA" w14:paraId="295D58FC" w14:textId="77777777" w:rsidTr="00F20C40">
        <w:trPr>
          <w:gridAfter w:val="1"/>
          <w:wAfter w:w="5" w:type="pct"/>
          <w:trHeight w:val="74"/>
          <w:jc w:val="center"/>
        </w:trPr>
        <w:tc>
          <w:tcPr>
            <w:tcW w:w="4995" w:type="pct"/>
            <w:tcBorders>
              <w:top w:val="nil"/>
              <w:left w:val="nil"/>
              <w:bottom w:val="single" w:sz="4" w:space="0" w:color="A6A6A6" w:themeColor="background1" w:themeShade="A6"/>
              <w:right w:val="nil"/>
            </w:tcBorders>
            <w:shd w:val="clear" w:color="auto" w:fill="auto"/>
          </w:tcPr>
          <w:p w14:paraId="4DE01A4A" w14:textId="77777777" w:rsidR="009D0129" w:rsidRPr="00696EEA" w:rsidRDefault="009D0129"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F20C40" w:rsidRPr="00696EEA" w14:paraId="040AEB0B" w14:textId="77777777" w:rsidTr="00F20C40">
        <w:trPr>
          <w:trHeight w:val="408"/>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A7E57D" w14:textId="36960FB6" w:rsidR="00F20C40" w:rsidRPr="00696EEA" w:rsidRDefault="00F20C40" w:rsidP="0010479C">
            <w:pPr>
              <w:pStyle w:val="ListParagraph"/>
              <w:numPr>
                <w:ilvl w:val="0"/>
                <w:numId w:val="22"/>
              </w:numPr>
              <w:tabs>
                <w:tab w:val="left" w:pos="180"/>
              </w:tabs>
              <w:spacing w:after="120" w:line="276" w:lineRule="auto"/>
              <w:ind w:left="792"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How many storeys does the building have?</w:t>
            </w:r>
          </w:p>
          <w:p w14:paraId="141BA80E" w14:textId="1EC0F563" w:rsidR="007F658C" w:rsidRPr="00696EEA" w:rsidRDefault="00A25ED3" w:rsidP="00A25ED3">
            <w:pPr>
              <w:tabs>
                <w:tab w:val="left" w:pos="180"/>
              </w:tabs>
              <w:spacing w:after="120" w:line="276" w:lineRule="auto"/>
              <w:ind w:right="72"/>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One - Single storey residence</w:t>
            </w:r>
          </w:p>
        </w:tc>
      </w:tr>
      <w:tr w:rsidR="00F20C40" w:rsidRPr="00696EEA" w14:paraId="672E2AF5" w14:textId="77777777" w:rsidTr="008A25B8">
        <w:trPr>
          <w:trHeight w:val="926"/>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1E7C330" w14:textId="386A300B" w:rsidR="00F20C40" w:rsidRPr="00696EEA" w:rsidRDefault="00736E52" w:rsidP="0010479C">
            <w:pPr>
              <w:pStyle w:val="ListParagraph"/>
              <w:numPr>
                <w:ilvl w:val="0"/>
                <w:numId w:val="22"/>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How big </w:t>
            </w:r>
            <w:r w:rsidR="009D1312" w:rsidRPr="00696EEA">
              <w:rPr>
                <w:rFonts w:asciiTheme="majorHAnsi" w:hAnsiTheme="majorHAnsi" w:cstheme="majorHAnsi"/>
                <w:iCs/>
                <w:color w:val="262626" w:themeColor="text1" w:themeTint="D9"/>
                <w:sz w:val="20"/>
                <w:szCs w:val="20"/>
              </w:rPr>
              <w:t>will the area of the building be in square meters?</w:t>
            </w:r>
          </w:p>
          <w:p w14:paraId="3091DF3E" w14:textId="2DF7AD29" w:rsidR="005F60BB" w:rsidRPr="00696EEA" w:rsidRDefault="00A25ED3" w:rsidP="005F60BB">
            <w:pPr>
              <w:pStyle w:val="ListParagraph"/>
              <w:tabs>
                <w:tab w:val="left" w:pos="180"/>
              </w:tabs>
              <w:spacing w:after="120" w:line="276" w:lineRule="auto"/>
              <w:ind w:left="795" w:right="79"/>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194m2 (including Garage) or 172m2 (excluding garage)</w:t>
            </w:r>
          </w:p>
        </w:tc>
      </w:tr>
      <w:tr w:rsidR="007A1517" w:rsidRPr="00696EEA" w14:paraId="1B3FD90C" w14:textId="77777777" w:rsidTr="008A25B8">
        <w:trPr>
          <w:trHeight w:val="926"/>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698BA58" w14:textId="77777777" w:rsidR="007A1517" w:rsidRPr="00696EEA" w:rsidRDefault="00E513A5" w:rsidP="0010479C">
            <w:pPr>
              <w:pStyle w:val="ListParagraph"/>
              <w:numPr>
                <w:ilvl w:val="0"/>
                <w:numId w:val="22"/>
              </w:numPr>
              <w:tabs>
                <w:tab w:val="left" w:pos="180"/>
              </w:tabs>
              <w:spacing w:after="120" w:line="276" w:lineRule="auto"/>
              <w:ind w:right="8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Based on the working drawing, how many bedrooms does the house have?</w:t>
            </w:r>
          </w:p>
          <w:p w14:paraId="1EEA3D56" w14:textId="73A46B4F" w:rsidR="007F658C" w:rsidRPr="00696EEA" w:rsidRDefault="00A25ED3" w:rsidP="00A16B00">
            <w:pPr>
              <w:pStyle w:val="ListParagraph"/>
              <w:tabs>
                <w:tab w:val="left" w:pos="180"/>
              </w:tabs>
              <w:spacing w:after="120" w:line="276" w:lineRule="auto"/>
              <w:ind w:left="795" w:right="86"/>
              <w:contextualSpacing w:val="0"/>
              <w:jc w:val="both"/>
              <w:rPr>
                <w:rFonts w:asciiTheme="majorHAnsi" w:hAnsiTheme="majorHAnsi" w:cstheme="majorHAnsi"/>
                <w:bCs/>
                <w:color w:val="262626" w:themeColor="text1" w:themeTint="D9"/>
                <w:sz w:val="20"/>
                <w:szCs w:val="20"/>
              </w:rPr>
            </w:pPr>
            <w:r w:rsidRPr="00696EEA">
              <w:rPr>
                <w:rFonts w:asciiTheme="majorHAnsi" w:hAnsiTheme="majorHAnsi" w:cstheme="majorHAnsi"/>
                <w:bCs/>
                <w:color w:val="262626" w:themeColor="text1" w:themeTint="D9"/>
                <w:sz w:val="20"/>
                <w:szCs w:val="20"/>
              </w:rPr>
              <w:t>Three</w:t>
            </w:r>
          </w:p>
        </w:tc>
      </w:tr>
      <w:tr w:rsidR="00E513A5" w:rsidRPr="00696EEA" w14:paraId="24520401" w14:textId="77777777" w:rsidTr="008A25B8">
        <w:trPr>
          <w:trHeight w:val="926"/>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5B7435" w14:textId="70534DCA" w:rsidR="00E513A5" w:rsidRPr="00696EEA" w:rsidRDefault="00E513A5" w:rsidP="0010479C">
            <w:pPr>
              <w:pStyle w:val="ListParagraph"/>
              <w:numPr>
                <w:ilvl w:val="0"/>
                <w:numId w:val="22"/>
              </w:numPr>
              <w:tabs>
                <w:tab w:val="left" w:pos="180"/>
              </w:tabs>
              <w:spacing w:after="120" w:line="276" w:lineRule="auto"/>
              <w:ind w:right="8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Based on the working drawing, </w:t>
            </w:r>
            <w:r w:rsidR="007F658C" w:rsidRPr="00696EEA">
              <w:rPr>
                <w:rFonts w:asciiTheme="majorHAnsi" w:hAnsiTheme="majorHAnsi" w:cstheme="majorHAnsi"/>
                <w:color w:val="262626" w:themeColor="text1" w:themeTint="D9"/>
                <w:sz w:val="20"/>
                <w:szCs w:val="20"/>
              </w:rPr>
              <w:t>in which cardinal direction is the deck oriented</w:t>
            </w:r>
            <w:r w:rsidRPr="00696EEA">
              <w:rPr>
                <w:rFonts w:asciiTheme="majorHAnsi" w:hAnsiTheme="majorHAnsi" w:cstheme="majorHAnsi"/>
                <w:color w:val="262626" w:themeColor="text1" w:themeTint="D9"/>
                <w:sz w:val="20"/>
                <w:szCs w:val="20"/>
              </w:rPr>
              <w:t>?</w:t>
            </w:r>
          </w:p>
          <w:p w14:paraId="6D139BEF" w14:textId="0CDD6EFA" w:rsidR="007F658C" w:rsidRPr="00696EEA" w:rsidRDefault="00995943" w:rsidP="00A16B00">
            <w:pPr>
              <w:pStyle w:val="ListParagraph"/>
              <w:tabs>
                <w:tab w:val="left" w:pos="180"/>
              </w:tabs>
              <w:spacing w:after="120" w:line="276" w:lineRule="auto"/>
              <w:ind w:left="795" w:right="86"/>
              <w:contextualSpacing w:val="0"/>
              <w:jc w:val="both"/>
              <w:rPr>
                <w:rFonts w:asciiTheme="majorHAnsi" w:hAnsiTheme="majorHAnsi" w:cstheme="majorHAnsi"/>
                <w:bCs/>
                <w:color w:val="262626" w:themeColor="text1" w:themeTint="D9"/>
                <w:sz w:val="20"/>
                <w:szCs w:val="20"/>
              </w:rPr>
            </w:pPr>
            <w:r w:rsidRPr="00696EEA">
              <w:rPr>
                <w:rFonts w:asciiTheme="majorHAnsi" w:hAnsiTheme="majorHAnsi" w:cstheme="majorHAnsi"/>
                <w:color w:val="262626" w:themeColor="text1" w:themeTint="D9"/>
                <w:sz w:val="20"/>
                <w:szCs w:val="20"/>
              </w:rPr>
              <w:t>North</w:t>
            </w:r>
          </w:p>
        </w:tc>
      </w:tr>
    </w:tbl>
    <w:p w14:paraId="465645B7" w14:textId="77777777" w:rsidR="009D0129" w:rsidRPr="00696EEA" w:rsidRDefault="009D0129" w:rsidP="00A16B00">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br w:type="page"/>
      </w:r>
    </w:p>
    <w:p w14:paraId="57771A56" w14:textId="5CF40DB5" w:rsidR="00A8756B" w:rsidRPr="00696EEA" w:rsidRDefault="00A8756B" w:rsidP="00A16B00">
      <w:pPr>
        <w:pStyle w:val="Heading2"/>
        <w:tabs>
          <w:tab w:val="left" w:pos="180"/>
        </w:tabs>
        <w:rPr>
          <w:rFonts w:asciiTheme="majorHAnsi" w:hAnsiTheme="majorHAnsi" w:cstheme="majorHAnsi"/>
          <w:sz w:val="20"/>
          <w:szCs w:val="20"/>
        </w:rPr>
      </w:pPr>
      <w:bookmarkStart w:id="58" w:name="_Toc44867567"/>
      <w:bookmarkStart w:id="59" w:name="_Toc64399870"/>
      <w:r w:rsidRPr="00696EEA">
        <w:rPr>
          <w:rFonts w:asciiTheme="majorHAnsi" w:hAnsiTheme="majorHAnsi" w:cstheme="majorHAnsi"/>
          <w:sz w:val="20"/>
          <w:szCs w:val="20"/>
        </w:rPr>
        <w:lastRenderedPageBreak/>
        <w:t xml:space="preserve">Task 2 – </w:t>
      </w:r>
      <w:bookmarkEnd w:id="58"/>
      <w:r w:rsidR="00F56961" w:rsidRPr="00696EEA">
        <w:rPr>
          <w:rFonts w:asciiTheme="majorHAnsi" w:hAnsiTheme="majorHAnsi" w:cstheme="majorHAnsi"/>
          <w:sz w:val="20"/>
          <w:szCs w:val="20"/>
        </w:rPr>
        <w:t>Building Codes and Construction Requirements</w:t>
      </w:r>
      <w:bookmarkEnd w:id="5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31"/>
        <w:gridCol w:w="7495"/>
      </w:tblGrid>
      <w:tr w:rsidR="00457A00" w:rsidRPr="00696EEA" w14:paraId="4BD30D9B" w14:textId="77777777" w:rsidTr="00457A00">
        <w:trPr>
          <w:trHeight w:val="153"/>
          <w:jc w:val="center"/>
        </w:trPr>
        <w:tc>
          <w:tcPr>
            <w:tcW w:w="5000" w:type="pct"/>
            <w:gridSpan w:val="2"/>
            <w:tcBorders>
              <w:top w:val="nil"/>
              <w:left w:val="nil"/>
              <w:bottom w:val="nil"/>
              <w:right w:val="nil"/>
            </w:tcBorders>
            <w:shd w:val="clear" w:color="auto" w:fill="D9E2F3" w:themeFill="accent1" w:themeFillTint="33"/>
          </w:tcPr>
          <w:p w14:paraId="60342743" w14:textId="77777777" w:rsidR="00457A00" w:rsidRPr="00696EEA" w:rsidRDefault="00457A00" w:rsidP="0010479C">
            <w:pPr>
              <w:pStyle w:val="ListParagraph"/>
              <w:numPr>
                <w:ilvl w:val="0"/>
                <w:numId w:val="23"/>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What is the building classification for this project? Tick the box that corresponds to your answer.</w:t>
            </w:r>
          </w:p>
        </w:tc>
      </w:tr>
      <w:tr w:rsidR="00457A00" w:rsidRPr="00696EEA" w14:paraId="5E4BBE49" w14:textId="77777777" w:rsidTr="00457A00">
        <w:trPr>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7ABDCC18" w14:textId="77777777" w:rsidR="00457A00" w:rsidRPr="00696EEA" w:rsidRDefault="00457A00"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457A00" w:rsidRPr="00696EEA" w14:paraId="67CC2B03" w14:textId="77777777" w:rsidTr="00457A00">
        <w:trPr>
          <w:trHeight w:val="408"/>
          <w:jc w:val="center"/>
        </w:trPr>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A25F26" w14:textId="147976F7" w:rsidR="00457A00" w:rsidRPr="00696EEA" w:rsidRDefault="00995943" w:rsidP="00A16B00">
            <w:pPr>
              <w:tabs>
                <w:tab w:val="left" w:pos="180"/>
              </w:tabs>
              <w:spacing w:after="120" w:line="276" w:lineRule="auto"/>
              <w:ind w:left="75" w:right="79"/>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x</w:t>
            </w:r>
          </w:p>
        </w:tc>
        <w:tc>
          <w:tcPr>
            <w:tcW w:w="41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292061" w14:textId="77777777" w:rsidR="00457A00" w:rsidRPr="00696EEA" w:rsidRDefault="00457A00" w:rsidP="00A16B00">
            <w:pPr>
              <w:tabs>
                <w:tab w:val="left" w:pos="180"/>
              </w:tabs>
              <w:spacing w:after="120" w:line="276" w:lineRule="auto"/>
              <w:ind w:left="75" w:right="106"/>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Class 1a </w:t>
            </w:r>
          </w:p>
        </w:tc>
      </w:tr>
      <w:tr w:rsidR="00457A00" w:rsidRPr="00696EEA" w14:paraId="16EFE711" w14:textId="77777777" w:rsidTr="00457A00">
        <w:trPr>
          <w:trHeight w:val="405"/>
          <w:jc w:val="center"/>
        </w:trPr>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9B0302" w14:textId="77777777" w:rsidR="00457A00" w:rsidRPr="00696EEA" w:rsidRDefault="00457A00" w:rsidP="00A16B00">
            <w:pPr>
              <w:tabs>
                <w:tab w:val="left" w:pos="180"/>
              </w:tabs>
              <w:spacing w:after="120" w:line="276" w:lineRule="auto"/>
              <w:ind w:left="75" w:right="79"/>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o</w:t>
            </w:r>
          </w:p>
        </w:tc>
        <w:tc>
          <w:tcPr>
            <w:tcW w:w="41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CF334D" w14:textId="77777777" w:rsidR="00457A00" w:rsidRPr="00696EEA" w:rsidRDefault="00457A00" w:rsidP="00A16B00">
            <w:pPr>
              <w:tabs>
                <w:tab w:val="left" w:pos="180"/>
              </w:tabs>
              <w:spacing w:after="120" w:line="276" w:lineRule="auto"/>
              <w:ind w:left="75" w:right="106"/>
              <w:rPr>
                <w:rFonts w:asciiTheme="majorHAnsi" w:hAnsiTheme="majorHAnsi" w:cstheme="majorHAnsi"/>
                <w:i/>
                <w:color w:val="262626" w:themeColor="text1" w:themeTint="D9"/>
                <w:sz w:val="20"/>
                <w:szCs w:val="20"/>
              </w:rPr>
            </w:pPr>
            <w:r w:rsidRPr="00696EEA">
              <w:rPr>
                <w:rFonts w:asciiTheme="majorHAnsi" w:hAnsiTheme="majorHAnsi" w:cstheme="majorHAnsi"/>
                <w:iCs/>
                <w:color w:val="262626" w:themeColor="text1" w:themeTint="D9"/>
                <w:sz w:val="20"/>
                <w:szCs w:val="20"/>
              </w:rPr>
              <w:t>Class 1b</w:t>
            </w:r>
          </w:p>
        </w:tc>
      </w:tr>
      <w:tr w:rsidR="00457A00" w:rsidRPr="00696EEA" w14:paraId="5CD7A786" w14:textId="77777777" w:rsidTr="00457A00">
        <w:trPr>
          <w:trHeight w:val="405"/>
          <w:jc w:val="center"/>
        </w:trPr>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8045B4" w14:textId="77777777" w:rsidR="00457A00" w:rsidRPr="00696EEA" w:rsidRDefault="00457A00" w:rsidP="00A16B00">
            <w:pPr>
              <w:tabs>
                <w:tab w:val="left" w:pos="180"/>
              </w:tabs>
              <w:spacing w:after="120" w:line="276" w:lineRule="auto"/>
              <w:ind w:left="75" w:right="79"/>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o</w:t>
            </w:r>
          </w:p>
        </w:tc>
        <w:tc>
          <w:tcPr>
            <w:tcW w:w="41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FFECBA8" w14:textId="77777777" w:rsidR="00457A00" w:rsidRPr="00696EEA" w:rsidRDefault="00457A00" w:rsidP="00A16B00">
            <w:pPr>
              <w:tabs>
                <w:tab w:val="left" w:pos="180"/>
              </w:tabs>
              <w:spacing w:after="120" w:line="276" w:lineRule="auto"/>
              <w:ind w:left="75" w:right="106"/>
              <w:rPr>
                <w:rFonts w:asciiTheme="majorHAnsi" w:hAnsiTheme="majorHAnsi" w:cstheme="majorHAnsi"/>
                <w:i/>
                <w:color w:val="262626" w:themeColor="text1" w:themeTint="D9"/>
                <w:sz w:val="20"/>
                <w:szCs w:val="20"/>
              </w:rPr>
            </w:pPr>
            <w:r w:rsidRPr="00696EEA">
              <w:rPr>
                <w:rFonts w:asciiTheme="majorHAnsi" w:hAnsiTheme="majorHAnsi" w:cstheme="majorHAnsi"/>
                <w:iCs/>
                <w:color w:val="262626" w:themeColor="text1" w:themeTint="D9"/>
                <w:sz w:val="20"/>
                <w:szCs w:val="20"/>
              </w:rPr>
              <w:t>Class 5</w:t>
            </w:r>
          </w:p>
        </w:tc>
      </w:tr>
      <w:tr w:rsidR="00457A00" w:rsidRPr="00696EEA" w14:paraId="0C0C6ED7" w14:textId="77777777" w:rsidTr="00457A00">
        <w:trPr>
          <w:trHeight w:val="405"/>
          <w:jc w:val="center"/>
        </w:trPr>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42A20F" w14:textId="77777777" w:rsidR="00457A00" w:rsidRPr="00696EEA" w:rsidRDefault="00457A00" w:rsidP="00A16B00">
            <w:pPr>
              <w:tabs>
                <w:tab w:val="left" w:pos="180"/>
              </w:tabs>
              <w:spacing w:after="120" w:line="276" w:lineRule="auto"/>
              <w:ind w:left="75" w:right="79"/>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o</w:t>
            </w:r>
          </w:p>
        </w:tc>
        <w:tc>
          <w:tcPr>
            <w:tcW w:w="41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F500640" w14:textId="77777777" w:rsidR="00457A00" w:rsidRPr="00696EEA" w:rsidRDefault="00457A00" w:rsidP="00A16B00">
            <w:pPr>
              <w:tabs>
                <w:tab w:val="left" w:pos="180"/>
              </w:tabs>
              <w:spacing w:after="120" w:line="276" w:lineRule="auto"/>
              <w:ind w:left="75" w:right="106"/>
              <w:rPr>
                <w:rFonts w:asciiTheme="majorHAnsi" w:hAnsiTheme="majorHAnsi" w:cstheme="majorHAnsi"/>
                <w:i/>
                <w:color w:val="262626" w:themeColor="text1" w:themeTint="D9"/>
                <w:sz w:val="20"/>
                <w:szCs w:val="20"/>
              </w:rPr>
            </w:pPr>
            <w:r w:rsidRPr="00696EEA">
              <w:rPr>
                <w:rFonts w:asciiTheme="majorHAnsi" w:hAnsiTheme="majorHAnsi" w:cstheme="majorHAnsi"/>
                <w:iCs/>
                <w:color w:val="262626" w:themeColor="text1" w:themeTint="D9"/>
                <w:sz w:val="20"/>
                <w:szCs w:val="20"/>
              </w:rPr>
              <w:t>Class 7a</w:t>
            </w:r>
          </w:p>
        </w:tc>
      </w:tr>
      <w:tr w:rsidR="00457A00" w:rsidRPr="00696EEA" w14:paraId="56B18C77" w14:textId="77777777" w:rsidTr="00457A00">
        <w:trPr>
          <w:trHeight w:val="405"/>
          <w:jc w:val="center"/>
        </w:trPr>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404DA50" w14:textId="77777777" w:rsidR="00457A00" w:rsidRPr="00696EEA" w:rsidRDefault="00457A00" w:rsidP="00A16B00">
            <w:pPr>
              <w:tabs>
                <w:tab w:val="left" w:pos="180"/>
              </w:tabs>
              <w:spacing w:after="120" w:line="276" w:lineRule="auto"/>
              <w:ind w:left="75" w:right="79"/>
              <w:jc w:val="center"/>
              <w:rPr>
                <w:rFonts w:asciiTheme="majorHAnsi" w:hAnsiTheme="majorHAnsi" w:cstheme="majorHAnsi"/>
                <w:iCs/>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o</w:t>
            </w:r>
          </w:p>
        </w:tc>
        <w:tc>
          <w:tcPr>
            <w:tcW w:w="41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380F58" w14:textId="77777777" w:rsidR="00457A00" w:rsidRPr="00696EEA" w:rsidRDefault="00457A00" w:rsidP="00A16B00">
            <w:pPr>
              <w:tabs>
                <w:tab w:val="left" w:pos="180"/>
              </w:tabs>
              <w:spacing w:after="120" w:line="276" w:lineRule="auto"/>
              <w:ind w:left="75" w:right="106"/>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Class 10b</w:t>
            </w:r>
          </w:p>
        </w:tc>
      </w:tr>
    </w:tbl>
    <w:p w14:paraId="019D5423" w14:textId="12D5A3F8" w:rsidR="00846F4A" w:rsidRPr="00696EEA" w:rsidRDefault="00846F4A" w:rsidP="00A16B00">
      <w:pPr>
        <w:spacing w:after="120" w:line="276" w:lineRule="auto"/>
        <w:rPr>
          <w:rFonts w:asciiTheme="majorHAnsi" w:hAnsiTheme="majorHAnsi" w:cstheme="majorHAnsi"/>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46F4A" w:rsidRPr="00696EEA" w14:paraId="32B99FD8" w14:textId="77777777" w:rsidTr="0029486B">
        <w:trPr>
          <w:trHeight w:val="153"/>
          <w:jc w:val="center"/>
        </w:trPr>
        <w:tc>
          <w:tcPr>
            <w:tcW w:w="5000" w:type="pct"/>
            <w:tcBorders>
              <w:top w:val="nil"/>
              <w:left w:val="nil"/>
              <w:bottom w:val="nil"/>
              <w:right w:val="nil"/>
            </w:tcBorders>
            <w:shd w:val="clear" w:color="auto" w:fill="D9E2F3" w:themeFill="accent1" w:themeFillTint="33"/>
          </w:tcPr>
          <w:p w14:paraId="0BB17A9D" w14:textId="77777777" w:rsidR="00846F4A" w:rsidRPr="00696EEA" w:rsidRDefault="00846F4A" w:rsidP="0010479C">
            <w:pPr>
              <w:pStyle w:val="ListParagraph"/>
              <w:numPr>
                <w:ilvl w:val="0"/>
                <w:numId w:val="23"/>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Answer the following questions about the building codes relevant to the building classification of this project.</w:t>
            </w:r>
          </w:p>
        </w:tc>
      </w:tr>
      <w:tr w:rsidR="00846F4A" w:rsidRPr="00696EEA" w14:paraId="2FAD8AAC" w14:textId="77777777" w:rsidTr="0029486B">
        <w:trPr>
          <w:trHeight w:val="74"/>
          <w:jc w:val="center"/>
        </w:trPr>
        <w:tc>
          <w:tcPr>
            <w:tcW w:w="5000" w:type="pct"/>
            <w:tcBorders>
              <w:top w:val="nil"/>
              <w:left w:val="nil"/>
              <w:bottom w:val="single" w:sz="4" w:space="0" w:color="A6A6A6" w:themeColor="background1" w:themeShade="A6"/>
              <w:right w:val="nil"/>
            </w:tcBorders>
            <w:shd w:val="clear" w:color="auto" w:fill="auto"/>
          </w:tcPr>
          <w:p w14:paraId="1635F966" w14:textId="77777777" w:rsidR="00846F4A" w:rsidRPr="00696EEA" w:rsidRDefault="00846F4A"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846F4A" w:rsidRPr="00696EEA" w14:paraId="1583DF7B" w14:textId="77777777" w:rsidTr="00980062">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19A1C19" w14:textId="77777777" w:rsidR="00846F4A" w:rsidRPr="00696EEA" w:rsidRDefault="00846F4A" w:rsidP="0010479C">
            <w:pPr>
              <w:pStyle w:val="ListParagraph"/>
              <w:numPr>
                <w:ilvl w:val="0"/>
                <w:numId w:val="2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In which volume of the NCC 2019 can you find the building codes and standards for this building classification?</w:t>
            </w:r>
          </w:p>
          <w:p w14:paraId="35958AD6" w14:textId="77777777" w:rsidR="00846F4A" w:rsidRPr="00696EEA" w:rsidRDefault="00846F4A" w:rsidP="00A16B00">
            <w:pPr>
              <w:tabs>
                <w:tab w:val="left" w:pos="180"/>
              </w:tabs>
              <w:spacing w:after="120" w:line="276" w:lineRule="auto"/>
              <w:ind w:left="702"/>
              <w:jc w:val="both"/>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r w:rsidRPr="00696EEA">
              <w:rPr>
                <w:rFonts w:asciiTheme="majorHAnsi" w:hAnsiTheme="majorHAnsi" w:cstheme="majorHAnsi"/>
                <w:color w:val="262626" w:themeColor="text1" w:themeTint="D9"/>
                <w:sz w:val="20"/>
                <w:szCs w:val="20"/>
              </w:rPr>
              <w:t xml:space="preserve"> Volume 1</w:t>
            </w:r>
          </w:p>
          <w:p w14:paraId="44FBFD66" w14:textId="066950F4" w:rsidR="00846F4A" w:rsidRPr="00696EEA" w:rsidRDefault="00995943" w:rsidP="00A16B00">
            <w:pPr>
              <w:tabs>
                <w:tab w:val="left" w:pos="180"/>
              </w:tabs>
              <w:spacing w:after="120" w:line="276" w:lineRule="auto"/>
              <w:ind w:left="702"/>
              <w:jc w:val="both"/>
              <w:rPr>
                <w:rFonts w:asciiTheme="majorHAnsi" w:hAnsiTheme="majorHAnsi" w:cstheme="majorHAnsi"/>
                <w:color w:val="262626" w:themeColor="text1" w:themeTint="D9"/>
                <w:sz w:val="20"/>
                <w:szCs w:val="20"/>
              </w:rPr>
            </w:pPr>
            <w:r w:rsidRPr="00696EEA">
              <w:rPr>
                <w:rFonts w:asciiTheme="majorHAnsi" w:eastAsia="Wingdings" w:hAnsiTheme="majorHAnsi" w:cstheme="majorHAnsi"/>
                <w:iCs/>
                <w:color w:val="262626" w:themeColor="text1" w:themeTint="D9"/>
                <w:sz w:val="20"/>
                <w:szCs w:val="20"/>
              </w:rPr>
              <w:t>x</w:t>
            </w:r>
            <w:r w:rsidR="00A346D5" w:rsidRPr="00696EEA">
              <w:rPr>
                <w:rFonts w:asciiTheme="majorHAnsi" w:hAnsiTheme="majorHAnsi" w:cstheme="majorHAnsi"/>
                <w:color w:val="262626" w:themeColor="text1" w:themeTint="D9"/>
                <w:sz w:val="20"/>
                <w:szCs w:val="20"/>
              </w:rPr>
              <w:t xml:space="preserve"> </w:t>
            </w:r>
            <w:r w:rsidR="00846F4A" w:rsidRPr="00696EEA">
              <w:rPr>
                <w:rFonts w:asciiTheme="majorHAnsi" w:hAnsiTheme="majorHAnsi" w:cstheme="majorHAnsi"/>
                <w:color w:val="262626" w:themeColor="text1" w:themeTint="D9"/>
                <w:sz w:val="20"/>
                <w:szCs w:val="20"/>
              </w:rPr>
              <w:t>Volume 2</w:t>
            </w:r>
          </w:p>
          <w:p w14:paraId="1234FABD" w14:textId="77777777" w:rsidR="00846F4A" w:rsidRPr="00696EEA" w:rsidRDefault="00846F4A" w:rsidP="00A16B00">
            <w:pPr>
              <w:tabs>
                <w:tab w:val="left" w:pos="180"/>
              </w:tabs>
              <w:spacing w:after="120" w:line="276" w:lineRule="auto"/>
              <w:ind w:left="702"/>
              <w:jc w:val="both"/>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r w:rsidRPr="00696EEA">
              <w:rPr>
                <w:rFonts w:asciiTheme="majorHAnsi" w:hAnsiTheme="majorHAnsi" w:cstheme="majorHAnsi"/>
                <w:color w:val="262626" w:themeColor="text1" w:themeTint="D9"/>
                <w:sz w:val="20"/>
                <w:szCs w:val="20"/>
              </w:rPr>
              <w:t xml:space="preserve"> Volume 3</w:t>
            </w:r>
          </w:p>
        </w:tc>
      </w:tr>
      <w:tr w:rsidR="00846F4A" w:rsidRPr="00696EEA" w14:paraId="78A765D9" w14:textId="77777777" w:rsidTr="00980062">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213BB6" w14:textId="3A512625" w:rsidR="00846F4A" w:rsidRPr="00696EEA" w:rsidRDefault="00846F4A" w:rsidP="0010479C">
            <w:pPr>
              <w:pStyle w:val="ListParagraph"/>
              <w:numPr>
                <w:ilvl w:val="0"/>
                <w:numId w:val="24"/>
              </w:numPr>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List all additions to the building codes that this project must comply with as required in your state/territory</w:t>
            </w:r>
            <w:r w:rsidR="000D5B45" w:rsidRPr="00696EEA">
              <w:rPr>
                <w:rFonts w:asciiTheme="majorHAnsi" w:hAnsiTheme="majorHAnsi" w:cstheme="majorHAnsi"/>
                <w:color w:val="262626" w:themeColor="text1" w:themeTint="D9"/>
                <w:sz w:val="20"/>
                <w:szCs w:val="20"/>
              </w:rPr>
              <w:t xml:space="preserve"> - </w:t>
            </w:r>
            <w:proofErr w:type="gramStart"/>
            <w:r w:rsidR="000D5B45" w:rsidRPr="00696EEA">
              <w:rPr>
                <w:rFonts w:asciiTheme="majorHAnsi" w:hAnsiTheme="majorHAnsi" w:cstheme="majorHAnsi"/>
                <w:color w:val="262626" w:themeColor="text1" w:themeTint="D9"/>
                <w:sz w:val="20"/>
                <w:szCs w:val="20"/>
              </w:rPr>
              <w:t>QLD</w:t>
            </w:r>
            <w:proofErr w:type="gramEnd"/>
          </w:p>
          <w:p w14:paraId="6EFAA16B" w14:textId="77777777" w:rsidR="00846F4A" w:rsidRPr="00696EEA" w:rsidRDefault="00995943"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NCC</w:t>
            </w:r>
          </w:p>
          <w:p w14:paraId="13384644" w14:textId="77777777" w:rsidR="00995943" w:rsidRPr="00696EEA" w:rsidRDefault="00995943"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QDC</w:t>
            </w:r>
          </w:p>
          <w:p w14:paraId="62148CA1" w14:textId="0614930F" w:rsidR="00995943" w:rsidRPr="00696EEA" w:rsidRDefault="00995943"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Plumbing and Drainage Act 2018</w:t>
            </w:r>
          </w:p>
          <w:p w14:paraId="7104C7BC" w14:textId="77777777" w:rsidR="00995943" w:rsidRPr="00696EEA" w:rsidRDefault="00995943"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Electrical Safety Act 2002</w:t>
            </w:r>
          </w:p>
          <w:p w14:paraId="4DF8EB16" w14:textId="46543197" w:rsidR="00995943" w:rsidRPr="00696EEA" w:rsidRDefault="00995943"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BCA</w:t>
            </w:r>
          </w:p>
          <w:p w14:paraId="2AB3463C" w14:textId="4EE3E99C" w:rsidR="00995943" w:rsidRPr="00696EEA" w:rsidRDefault="00995943"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AS1684 Residential Timber Framed Construction</w:t>
            </w:r>
          </w:p>
          <w:p w14:paraId="61DF81A4" w14:textId="3884F5CE" w:rsidR="00995943" w:rsidRPr="00696EEA" w:rsidRDefault="00995943"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 3959 </w:t>
            </w:r>
          </w:p>
          <w:p w14:paraId="4B5EC1D4" w14:textId="138D85CE" w:rsidR="00995943" w:rsidRPr="00696EEA" w:rsidRDefault="00995943"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 1428</w:t>
            </w:r>
          </w:p>
          <w:p w14:paraId="01B38811" w14:textId="03750829" w:rsidR="00995943" w:rsidRPr="00696EEA" w:rsidRDefault="00995943"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Energy Efficiency and sustainability</w:t>
            </w:r>
          </w:p>
          <w:p w14:paraId="00DBCB02" w14:textId="2902DBE6" w:rsidR="000D5B45" w:rsidRPr="00696EEA" w:rsidRDefault="000D5B45"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BAL requirements</w:t>
            </w:r>
          </w:p>
          <w:p w14:paraId="62D7462F" w14:textId="77777777" w:rsidR="00995943" w:rsidRPr="00696EEA" w:rsidRDefault="000D5B45"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Code of Practice</w:t>
            </w:r>
          </w:p>
          <w:p w14:paraId="4E671966" w14:textId="77777777" w:rsidR="000D5B45" w:rsidRPr="00696EEA" w:rsidRDefault="000D5B45"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p>
          <w:tbl>
            <w:tblPr>
              <w:tblW w:w="8820" w:type="dxa"/>
              <w:tblLook w:val="04A0" w:firstRow="1" w:lastRow="0" w:firstColumn="1" w:lastColumn="0" w:noHBand="0" w:noVBand="1"/>
            </w:tblPr>
            <w:tblGrid>
              <w:gridCol w:w="1795"/>
              <w:gridCol w:w="7025"/>
            </w:tblGrid>
            <w:tr w:rsidR="000D5B45" w:rsidRPr="00696EEA" w14:paraId="6CC91D70" w14:textId="77777777" w:rsidTr="000D5B45">
              <w:trPr>
                <w:trHeight w:val="235"/>
              </w:trPr>
              <w:tc>
                <w:tcPr>
                  <w:tcW w:w="1795" w:type="dxa"/>
                </w:tcPr>
                <w:p w14:paraId="3B260D53"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 1684</w:t>
                  </w:r>
                </w:p>
              </w:tc>
              <w:tc>
                <w:tcPr>
                  <w:tcW w:w="7025" w:type="dxa"/>
                </w:tcPr>
                <w:p w14:paraId="3DD9EF96"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Residential timber-framed construction</w:t>
                  </w:r>
                </w:p>
              </w:tc>
            </w:tr>
            <w:tr w:rsidR="000D5B45" w:rsidRPr="00696EEA" w14:paraId="5090CD50" w14:textId="77777777" w:rsidTr="000D5B45">
              <w:trPr>
                <w:trHeight w:val="235"/>
              </w:trPr>
              <w:tc>
                <w:tcPr>
                  <w:tcW w:w="1795" w:type="dxa"/>
                </w:tcPr>
                <w:p w14:paraId="7A7B4A9E"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 1860.2</w:t>
                  </w:r>
                </w:p>
              </w:tc>
              <w:tc>
                <w:tcPr>
                  <w:tcW w:w="7025" w:type="dxa"/>
                </w:tcPr>
                <w:p w14:paraId="66EA9631"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Particleboard flooring - Installation</w:t>
                  </w:r>
                </w:p>
              </w:tc>
            </w:tr>
            <w:tr w:rsidR="000D5B45" w:rsidRPr="00696EEA" w14:paraId="0070DA1A" w14:textId="77777777" w:rsidTr="000D5B45">
              <w:trPr>
                <w:trHeight w:val="235"/>
              </w:trPr>
              <w:tc>
                <w:tcPr>
                  <w:tcW w:w="1795" w:type="dxa"/>
                </w:tcPr>
                <w:p w14:paraId="5E214509" w14:textId="77777777" w:rsidR="000D5B45" w:rsidRPr="00696EEA" w:rsidDel="00D849DB"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 2047</w:t>
                  </w:r>
                </w:p>
              </w:tc>
              <w:tc>
                <w:tcPr>
                  <w:tcW w:w="7025" w:type="dxa"/>
                </w:tcPr>
                <w:p w14:paraId="3D625558" w14:textId="77777777" w:rsidR="000D5B45" w:rsidRPr="00696EEA" w:rsidDel="00D849DB"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Windows in buildings - Selection and installation</w:t>
                  </w:r>
                </w:p>
              </w:tc>
            </w:tr>
            <w:tr w:rsidR="000D5B45" w:rsidRPr="00696EEA" w14:paraId="6CF6B7EC" w14:textId="77777777" w:rsidTr="000D5B45">
              <w:trPr>
                <w:trHeight w:val="235"/>
              </w:trPr>
              <w:tc>
                <w:tcPr>
                  <w:tcW w:w="1795" w:type="dxa"/>
                </w:tcPr>
                <w:p w14:paraId="046BD5B7"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 2783</w:t>
                  </w:r>
                </w:p>
              </w:tc>
              <w:tc>
                <w:tcPr>
                  <w:tcW w:w="7025" w:type="dxa"/>
                </w:tcPr>
                <w:p w14:paraId="37F27EC9" w14:textId="77777777" w:rsidR="000D5B45" w:rsidRPr="00696EEA" w:rsidDel="00D849DB"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Use of reinforced concrete for small swimming pools</w:t>
                  </w:r>
                </w:p>
              </w:tc>
            </w:tr>
            <w:tr w:rsidR="000D5B45" w:rsidRPr="00696EEA" w14:paraId="24A2D6F6" w14:textId="77777777" w:rsidTr="000D5B45">
              <w:trPr>
                <w:trHeight w:val="235"/>
              </w:trPr>
              <w:tc>
                <w:tcPr>
                  <w:tcW w:w="1795" w:type="dxa"/>
                </w:tcPr>
                <w:p w14:paraId="4FFABD96"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 2796.1</w:t>
                  </w:r>
                </w:p>
              </w:tc>
              <w:tc>
                <w:tcPr>
                  <w:tcW w:w="7025" w:type="dxa"/>
                </w:tcPr>
                <w:p w14:paraId="61481036"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Timber – Hardwood – Sawn and milled products</w:t>
                  </w:r>
                </w:p>
              </w:tc>
            </w:tr>
            <w:tr w:rsidR="000D5B45" w:rsidRPr="00696EEA" w14:paraId="567B5514" w14:textId="77777777" w:rsidTr="000D5B45">
              <w:trPr>
                <w:trHeight w:val="235"/>
              </w:trPr>
              <w:tc>
                <w:tcPr>
                  <w:tcW w:w="1795" w:type="dxa"/>
                </w:tcPr>
                <w:p w14:paraId="161D7210"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 2870</w:t>
                  </w:r>
                </w:p>
              </w:tc>
              <w:tc>
                <w:tcPr>
                  <w:tcW w:w="7025" w:type="dxa"/>
                </w:tcPr>
                <w:p w14:paraId="02AD895D"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Residential slabs and footings</w:t>
                  </w:r>
                </w:p>
              </w:tc>
            </w:tr>
            <w:tr w:rsidR="000D5B45" w:rsidRPr="00696EEA" w14:paraId="3A65E14C" w14:textId="77777777" w:rsidTr="000D5B45">
              <w:trPr>
                <w:trHeight w:val="235"/>
              </w:trPr>
              <w:tc>
                <w:tcPr>
                  <w:tcW w:w="1795" w:type="dxa"/>
                </w:tcPr>
                <w:p w14:paraId="547BC51F"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 3958.1</w:t>
                  </w:r>
                </w:p>
              </w:tc>
              <w:tc>
                <w:tcPr>
                  <w:tcW w:w="7025" w:type="dxa"/>
                </w:tcPr>
                <w:p w14:paraId="2B461379"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Ceramic tiles – Part 1: Guide to the installation of ceramic tiles</w:t>
                  </w:r>
                </w:p>
              </w:tc>
            </w:tr>
            <w:tr w:rsidR="000D5B45" w:rsidRPr="00696EEA" w14:paraId="4F87C59A" w14:textId="77777777" w:rsidTr="000D5B45">
              <w:trPr>
                <w:trHeight w:val="235"/>
              </w:trPr>
              <w:tc>
                <w:tcPr>
                  <w:tcW w:w="1795" w:type="dxa"/>
                </w:tcPr>
                <w:p w14:paraId="7181005D"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lastRenderedPageBreak/>
                    <w:t>AS 3958.2</w:t>
                  </w:r>
                </w:p>
              </w:tc>
              <w:tc>
                <w:tcPr>
                  <w:tcW w:w="7025" w:type="dxa"/>
                </w:tcPr>
                <w:p w14:paraId="7CF7F53B"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Ceramic tiles – Part 2: Guide to the selection of a ceramic tiling system</w:t>
                  </w:r>
                </w:p>
              </w:tc>
            </w:tr>
            <w:tr w:rsidR="000D5B45" w:rsidRPr="00696EEA" w14:paraId="5FFBA52C" w14:textId="77777777" w:rsidTr="000D5B45">
              <w:trPr>
                <w:trHeight w:val="235"/>
              </w:trPr>
              <w:tc>
                <w:tcPr>
                  <w:tcW w:w="1795" w:type="dxa"/>
                </w:tcPr>
                <w:p w14:paraId="26B497D0"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 3700</w:t>
                  </w:r>
                </w:p>
              </w:tc>
              <w:tc>
                <w:tcPr>
                  <w:tcW w:w="7025" w:type="dxa"/>
                </w:tcPr>
                <w:p w14:paraId="7930CB7E"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Masonry structures</w:t>
                  </w:r>
                </w:p>
              </w:tc>
            </w:tr>
            <w:tr w:rsidR="000D5B45" w:rsidRPr="00696EEA" w14:paraId="58E0A5BA" w14:textId="77777777" w:rsidTr="000D5B45">
              <w:trPr>
                <w:trHeight w:val="235"/>
              </w:trPr>
              <w:tc>
                <w:tcPr>
                  <w:tcW w:w="1795" w:type="dxa"/>
                </w:tcPr>
                <w:p w14:paraId="53FC6153"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 4440</w:t>
                  </w:r>
                </w:p>
              </w:tc>
              <w:tc>
                <w:tcPr>
                  <w:tcW w:w="7025" w:type="dxa"/>
                </w:tcPr>
                <w:p w14:paraId="142E8CEA"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Installation of Nail-plated Timber Roof Trusses</w:t>
                  </w:r>
                </w:p>
              </w:tc>
            </w:tr>
            <w:tr w:rsidR="000D5B45" w:rsidRPr="00696EEA" w14:paraId="0D032C38" w14:textId="77777777" w:rsidTr="000D5B45">
              <w:trPr>
                <w:trHeight w:val="235"/>
              </w:trPr>
              <w:tc>
                <w:tcPr>
                  <w:tcW w:w="1795" w:type="dxa"/>
                </w:tcPr>
                <w:p w14:paraId="3D42BDAB"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 4773.2</w:t>
                  </w:r>
                </w:p>
              </w:tc>
              <w:tc>
                <w:tcPr>
                  <w:tcW w:w="7025" w:type="dxa"/>
                </w:tcPr>
                <w:p w14:paraId="44730E94"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Masonry in small buildings – Construction</w:t>
                  </w:r>
                </w:p>
              </w:tc>
            </w:tr>
            <w:tr w:rsidR="000D5B45" w:rsidRPr="00696EEA" w14:paraId="343FFF2B" w14:textId="77777777" w:rsidTr="000D5B45">
              <w:trPr>
                <w:trHeight w:val="235"/>
              </w:trPr>
              <w:tc>
                <w:tcPr>
                  <w:tcW w:w="1795" w:type="dxa"/>
                </w:tcPr>
                <w:p w14:paraId="4DC41BC3"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AS/NZS 1839</w:t>
                  </w:r>
                </w:p>
              </w:tc>
              <w:tc>
                <w:tcPr>
                  <w:tcW w:w="7025" w:type="dxa"/>
                </w:tcPr>
                <w:p w14:paraId="7769E340"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 xml:space="preserve">Swimming pools – </w:t>
                  </w:r>
                  <w:proofErr w:type="spellStart"/>
                  <w:r w:rsidRPr="00696EEA">
                    <w:rPr>
                      <w:rFonts w:asciiTheme="majorHAnsi" w:hAnsiTheme="majorHAnsi" w:cstheme="majorHAnsi"/>
                      <w:color w:val="262626" w:themeColor="text1" w:themeTint="D9"/>
                      <w:sz w:val="20"/>
                      <w:szCs w:val="20"/>
                      <w:shd w:val="clear" w:color="auto" w:fill="FFFFFF"/>
                    </w:rPr>
                    <w:t>Premoulded</w:t>
                  </w:r>
                  <w:proofErr w:type="spellEnd"/>
                  <w:r w:rsidRPr="00696EEA">
                    <w:rPr>
                      <w:rFonts w:asciiTheme="majorHAnsi" w:hAnsiTheme="majorHAnsi" w:cstheme="majorHAnsi"/>
                      <w:color w:val="262626" w:themeColor="text1" w:themeTint="D9"/>
                      <w:sz w:val="20"/>
                      <w:szCs w:val="20"/>
                      <w:shd w:val="clear" w:color="auto" w:fill="FFFFFF"/>
                    </w:rPr>
                    <w:t xml:space="preserve"> fibre-reinforced plastics – Installation</w:t>
                  </w:r>
                </w:p>
              </w:tc>
            </w:tr>
            <w:tr w:rsidR="000D5B45" w:rsidRPr="00696EEA" w14:paraId="0DCAA465" w14:textId="77777777" w:rsidTr="000D5B45">
              <w:trPr>
                <w:trHeight w:val="235"/>
              </w:trPr>
              <w:tc>
                <w:tcPr>
                  <w:tcW w:w="1795" w:type="dxa"/>
                </w:tcPr>
                <w:p w14:paraId="162CE446"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AS/NZS 3500.3</w:t>
                  </w:r>
                </w:p>
              </w:tc>
              <w:tc>
                <w:tcPr>
                  <w:tcW w:w="7025" w:type="dxa"/>
                </w:tcPr>
                <w:p w14:paraId="533E0820" w14:textId="77777777" w:rsidR="000D5B45" w:rsidRPr="00696EEA" w:rsidRDefault="000D5B45" w:rsidP="000D5B45">
                  <w:pPr>
                    <w:tabs>
                      <w:tab w:val="left" w:pos="180"/>
                      <w:tab w:val="left" w:pos="1122"/>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Plumbing and drainage – Part 3: Stormwater drainage</w:t>
                  </w:r>
                </w:p>
              </w:tc>
            </w:tr>
            <w:tr w:rsidR="000D5B45" w:rsidRPr="00696EEA" w14:paraId="77F3D4F8" w14:textId="77777777" w:rsidTr="000D5B45">
              <w:trPr>
                <w:trHeight w:val="235"/>
              </w:trPr>
              <w:tc>
                <w:tcPr>
                  <w:tcW w:w="1795" w:type="dxa"/>
                </w:tcPr>
                <w:p w14:paraId="1141C27F"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AS/NZS 4386.1</w:t>
                  </w:r>
                </w:p>
                <w:p w14:paraId="32117854" w14:textId="63DC9B0E"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AS3600:2018</w:t>
                  </w:r>
                </w:p>
              </w:tc>
              <w:tc>
                <w:tcPr>
                  <w:tcW w:w="7025" w:type="dxa"/>
                </w:tcPr>
                <w:p w14:paraId="516D42C3" w14:textId="77777777"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Domestic kitchen assemblies – Kitchen units</w:t>
                  </w:r>
                </w:p>
                <w:p w14:paraId="63420CD9" w14:textId="57F3C023" w:rsidR="000D5B45" w:rsidRPr="00696EEA" w:rsidRDefault="000D5B45" w:rsidP="000D5B45">
                  <w:pPr>
                    <w:tabs>
                      <w:tab w:val="left" w:pos="180"/>
                    </w:tabs>
                    <w:rPr>
                      <w:rFonts w:asciiTheme="majorHAnsi" w:hAnsiTheme="majorHAnsi" w:cstheme="majorHAnsi"/>
                      <w:color w:val="262626" w:themeColor="text1" w:themeTint="D9"/>
                      <w:sz w:val="20"/>
                      <w:szCs w:val="20"/>
                      <w:shd w:val="clear" w:color="auto" w:fill="FFFFFF"/>
                    </w:rPr>
                  </w:pPr>
                  <w:r w:rsidRPr="00696EEA">
                    <w:rPr>
                      <w:rFonts w:asciiTheme="majorHAnsi" w:hAnsiTheme="majorHAnsi" w:cstheme="majorHAnsi"/>
                      <w:color w:val="262626" w:themeColor="text1" w:themeTint="D9"/>
                      <w:sz w:val="20"/>
                      <w:szCs w:val="20"/>
                      <w:shd w:val="clear" w:color="auto" w:fill="FFFFFF"/>
                    </w:rPr>
                    <w:t>Concrete structures</w:t>
                  </w:r>
                </w:p>
              </w:tc>
            </w:tr>
          </w:tbl>
          <w:p w14:paraId="05902187" w14:textId="77777777" w:rsidR="000D5B45" w:rsidRPr="00696EEA" w:rsidRDefault="000D5B45"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p>
          <w:p w14:paraId="0EA55B2C" w14:textId="6DBACAF6" w:rsidR="000D5B45" w:rsidRPr="00696EEA" w:rsidRDefault="000D5B45" w:rsidP="000D5B45">
            <w:pPr>
              <w:pStyle w:val="ListParagraph"/>
              <w:tabs>
                <w:tab w:val="left" w:pos="180"/>
              </w:tabs>
              <w:spacing w:after="120" w:line="276" w:lineRule="auto"/>
              <w:contextualSpacing w:val="0"/>
              <w:rPr>
                <w:rFonts w:asciiTheme="majorHAnsi" w:hAnsiTheme="majorHAnsi" w:cstheme="majorHAnsi"/>
                <w:color w:val="262626" w:themeColor="text1" w:themeTint="D9"/>
                <w:sz w:val="20"/>
                <w:szCs w:val="20"/>
              </w:rPr>
            </w:pPr>
          </w:p>
        </w:tc>
      </w:tr>
      <w:tr w:rsidR="00846F4A" w:rsidRPr="00696EEA" w14:paraId="3620E9BD" w14:textId="77777777" w:rsidTr="00980062">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8FB1EE2" w14:textId="7D56018B" w:rsidR="00846F4A" w:rsidRPr="00696EEA" w:rsidRDefault="00846F4A" w:rsidP="0010479C">
            <w:pPr>
              <w:pStyle w:val="ListParagraph"/>
              <w:numPr>
                <w:ilvl w:val="0"/>
                <w:numId w:val="24"/>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List all state/territory laws used as reference in determining the additions to the building codes.</w:t>
            </w:r>
            <w:r w:rsidR="00995943" w:rsidRPr="00696EEA">
              <w:rPr>
                <w:rFonts w:asciiTheme="majorHAnsi" w:hAnsiTheme="majorHAnsi" w:cstheme="majorHAnsi"/>
                <w:color w:val="262626" w:themeColor="text1" w:themeTint="D9"/>
                <w:sz w:val="20"/>
                <w:szCs w:val="20"/>
              </w:rPr>
              <w:t xml:space="preserve"> QLD</w:t>
            </w:r>
          </w:p>
          <w:p w14:paraId="38B440E4" w14:textId="77777777" w:rsidR="00846F4A" w:rsidRPr="00696EEA" w:rsidRDefault="00995943" w:rsidP="00A346D5">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Building Act 1975</w:t>
            </w:r>
          </w:p>
          <w:p w14:paraId="393136A3" w14:textId="77777777" w:rsidR="000D5B45" w:rsidRPr="00696EEA" w:rsidRDefault="000D5B45" w:rsidP="00A346D5">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QDC</w:t>
            </w:r>
          </w:p>
          <w:p w14:paraId="1D157A82" w14:textId="77777777" w:rsidR="000D5B45" w:rsidRPr="00696EEA" w:rsidRDefault="000D5B45" w:rsidP="00A346D5">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QLD Heritage Act 1992</w:t>
            </w:r>
          </w:p>
          <w:p w14:paraId="3CA181D5" w14:textId="77777777" w:rsidR="000D5B45" w:rsidRPr="00696EEA" w:rsidRDefault="000D5B45" w:rsidP="00A346D5">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Sustainable Planning Act 2009</w:t>
            </w:r>
          </w:p>
          <w:p w14:paraId="7F49CCD4" w14:textId="77777777" w:rsidR="000D5B45" w:rsidRPr="00696EEA" w:rsidRDefault="000D5B45" w:rsidP="00A346D5">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Plumbing &amp; Drainage Act 2018</w:t>
            </w:r>
          </w:p>
          <w:p w14:paraId="77CEE8BE" w14:textId="77777777" w:rsidR="000D5B45" w:rsidRPr="00696EEA" w:rsidRDefault="000D5B45" w:rsidP="00A346D5">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Electrical Safety Act 2002</w:t>
            </w:r>
          </w:p>
          <w:p w14:paraId="03D24EAD" w14:textId="6382EE91" w:rsidR="000D5B45" w:rsidRPr="00696EEA" w:rsidRDefault="000D5B45" w:rsidP="00A346D5">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p>
        </w:tc>
      </w:tr>
    </w:tbl>
    <w:p w14:paraId="60F817BC" w14:textId="3209395A" w:rsidR="00293225" w:rsidRPr="00696EEA" w:rsidRDefault="00293225" w:rsidP="00A16B00">
      <w:pPr>
        <w:spacing w:after="120" w:line="276" w:lineRule="auto"/>
        <w:rPr>
          <w:rFonts w:asciiTheme="majorHAnsi" w:hAnsiTheme="majorHAnsi" w:cstheme="majorHAnsi"/>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293225" w:rsidRPr="00696EEA" w14:paraId="045D507F" w14:textId="77777777" w:rsidTr="0029486B">
        <w:trPr>
          <w:trHeight w:val="153"/>
          <w:jc w:val="center"/>
        </w:trPr>
        <w:tc>
          <w:tcPr>
            <w:tcW w:w="5000" w:type="pct"/>
            <w:tcBorders>
              <w:top w:val="nil"/>
              <w:left w:val="nil"/>
              <w:bottom w:val="nil"/>
              <w:right w:val="nil"/>
            </w:tcBorders>
            <w:shd w:val="clear" w:color="auto" w:fill="D9E2F3" w:themeFill="accent1" w:themeFillTint="33"/>
          </w:tcPr>
          <w:p w14:paraId="28B35F57" w14:textId="4202A82B" w:rsidR="00293225" w:rsidRPr="00696EEA" w:rsidRDefault="00293225" w:rsidP="0010479C">
            <w:pPr>
              <w:pStyle w:val="ListParagraph"/>
              <w:numPr>
                <w:ilvl w:val="0"/>
                <w:numId w:val="23"/>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Answer the following questions about the construction requirements in your state/territory.</w:t>
            </w:r>
          </w:p>
        </w:tc>
      </w:tr>
      <w:tr w:rsidR="00293225" w:rsidRPr="00696EEA" w14:paraId="2A42F46B" w14:textId="77777777" w:rsidTr="0029486B">
        <w:trPr>
          <w:trHeight w:val="74"/>
          <w:jc w:val="center"/>
        </w:trPr>
        <w:tc>
          <w:tcPr>
            <w:tcW w:w="5000" w:type="pct"/>
            <w:tcBorders>
              <w:top w:val="nil"/>
              <w:left w:val="nil"/>
              <w:bottom w:val="single" w:sz="4" w:space="0" w:color="A6A6A6" w:themeColor="background1" w:themeShade="A6"/>
              <w:right w:val="nil"/>
            </w:tcBorders>
            <w:shd w:val="clear" w:color="auto" w:fill="auto"/>
          </w:tcPr>
          <w:p w14:paraId="0AE5BAFB" w14:textId="77777777" w:rsidR="00293225" w:rsidRPr="00696EEA" w:rsidRDefault="00293225"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293225" w:rsidRPr="00696EEA" w14:paraId="6818063F" w14:textId="77777777" w:rsidTr="00980062">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55EC6E" w14:textId="6837F89B" w:rsidR="00C03C74" w:rsidRPr="00696EEA" w:rsidRDefault="00050D7C" w:rsidP="0010479C">
            <w:pPr>
              <w:pStyle w:val="ListParagraph"/>
              <w:numPr>
                <w:ilvl w:val="0"/>
                <w:numId w:val="25"/>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What </w:t>
            </w:r>
            <w:r w:rsidR="00226A60" w:rsidRPr="00696EEA">
              <w:rPr>
                <w:rFonts w:asciiTheme="majorHAnsi" w:hAnsiTheme="majorHAnsi" w:cstheme="majorHAnsi"/>
                <w:color w:val="262626" w:themeColor="text1" w:themeTint="D9"/>
                <w:sz w:val="20"/>
                <w:szCs w:val="20"/>
              </w:rPr>
              <w:t>act</w:t>
            </w:r>
            <w:r w:rsidRPr="00696EEA">
              <w:rPr>
                <w:rFonts w:asciiTheme="majorHAnsi" w:hAnsiTheme="majorHAnsi" w:cstheme="majorHAnsi"/>
                <w:color w:val="262626" w:themeColor="text1" w:themeTint="D9"/>
                <w:sz w:val="20"/>
                <w:szCs w:val="20"/>
              </w:rPr>
              <w:t xml:space="preserve"> specifies the requirements to undertake building</w:t>
            </w:r>
            <w:r w:rsidR="00922B6B" w:rsidRPr="00696EEA">
              <w:rPr>
                <w:rFonts w:asciiTheme="majorHAnsi" w:hAnsiTheme="majorHAnsi" w:cstheme="majorHAnsi"/>
                <w:color w:val="262626" w:themeColor="text1" w:themeTint="D9"/>
                <w:sz w:val="20"/>
                <w:szCs w:val="20"/>
              </w:rPr>
              <w:t xml:space="preserve"> and construction</w:t>
            </w:r>
            <w:r w:rsidRPr="00696EEA">
              <w:rPr>
                <w:rFonts w:asciiTheme="majorHAnsi" w:hAnsiTheme="majorHAnsi" w:cstheme="majorHAnsi"/>
                <w:color w:val="262626" w:themeColor="text1" w:themeTint="D9"/>
                <w:sz w:val="20"/>
                <w:szCs w:val="20"/>
              </w:rPr>
              <w:t xml:space="preserve"> work in your state/territory?</w:t>
            </w:r>
          </w:p>
          <w:p w14:paraId="72DECAD3" w14:textId="3A8BF7EA" w:rsidR="00AD2F0C" w:rsidRPr="00696EEA" w:rsidRDefault="000D5B45" w:rsidP="00980062">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QLD – Queensland Building and Construction Commission Act 1991</w:t>
            </w:r>
          </w:p>
        </w:tc>
      </w:tr>
      <w:tr w:rsidR="00C03C74" w:rsidRPr="00696EEA" w14:paraId="27F359FA" w14:textId="77777777" w:rsidTr="00980062">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6850BC3" w14:textId="3A12EF5A" w:rsidR="00C03C74" w:rsidRPr="00696EEA" w:rsidRDefault="00DE3E7C" w:rsidP="0010479C">
            <w:pPr>
              <w:pStyle w:val="ListParagraph"/>
              <w:numPr>
                <w:ilvl w:val="0"/>
                <w:numId w:val="25"/>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Outline the section in the act which lists</w:t>
            </w:r>
            <w:r w:rsidR="00401C2B" w:rsidRPr="00696EEA">
              <w:rPr>
                <w:rFonts w:asciiTheme="majorHAnsi" w:hAnsiTheme="majorHAnsi" w:cstheme="majorHAnsi"/>
                <w:color w:val="262626" w:themeColor="text1" w:themeTint="D9"/>
                <w:sz w:val="20"/>
                <w:szCs w:val="20"/>
              </w:rPr>
              <w:t xml:space="preserve"> the requirements for </w:t>
            </w:r>
            <w:r w:rsidR="00BC3770" w:rsidRPr="00696EEA">
              <w:rPr>
                <w:rFonts w:asciiTheme="majorHAnsi" w:hAnsiTheme="majorHAnsi" w:cstheme="majorHAnsi"/>
                <w:color w:val="262626" w:themeColor="text1" w:themeTint="D9"/>
                <w:sz w:val="20"/>
                <w:szCs w:val="20"/>
              </w:rPr>
              <w:t xml:space="preserve">undertaking </w:t>
            </w:r>
            <w:r w:rsidR="00922B6B" w:rsidRPr="00696EEA">
              <w:rPr>
                <w:rFonts w:asciiTheme="majorHAnsi" w:hAnsiTheme="majorHAnsi" w:cstheme="majorHAnsi"/>
                <w:color w:val="262626" w:themeColor="text1" w:themeTint="D9"/>
                <w:sz w:val="20"/>
                <w:szCs w:val="20"/>
              </w:rPr>
              <w:t xml:space="preserve">building and </w:t>
            </w:r>
            <w:r w:rsidR="00401C2B" w:rsidRPr="00696EEA">
              <w:rPr>
                <w:rFonts w:asciiTheme="majorHAnsi" w:hAnsiTheme="majorHAnsi" w:cstheme="majorHAnsi"/>
                <w:color w:val="262626" w:themeColor="text1" w:themeTint="D9"/>
                <w:sz w:val="20"/>
                <w:szCs w:val="20"/>
              </w:rPr>
              <w:t xml:space="preserve">construction </w:t>
            </w:r>
            <w:r w:rsidR="00922B6B" w:rsidRPr="00696EEA">
              <w:rPr>
                <w:rFonts w:asciiTheme="majorHAnsi" w:hAnsiTheme="majorHAnsi" w:cstheme="majorHAnsi"/>
                <w:color w:val="262626" w:themeColor="text1" w:themeTint="D9"/>
                <w:sz w:val="20"/>
                <w:szCs w:val="20"/>
              </w:rPr>
              <w:t xml:space="preserve">work </w:t>
            </w:r>
            <w:r w:rsidR="00401C2B" w:rsidRPr="00696EEA">
              <w:rPr>
                <w:rFonts w:asciiTheme="majorHAnsi" w:hAnsiTheme="majorHAnsi" w:cstheme="majorHAnsi"/>
                <w:color w:val="262626" w:themeColor="text1" w:themeTint="D9"/>
                <w:sz w:val="20"/>
                <w:szCs w:val="20"/>
              </w:rPr>
              <w:t>in your state/territory.</w:t>
            </w:r>
            <w:r w:rsidR="00922B6B" w:rsidRPr="00696EEA">
              <w:rPr>
                <w:rFonts w:asciiTheme="majorHAnsi" w:hAnsiTheme="majorHAnsi" w:cstheme="majorHAnsi"/>
                <w:color w:val="262626" w:themeColor="text1" w:themeTint="D9"/>
                <w:sz w:val="20"/>
                <w:szCs w:val="20"/>
              </w:rPr>
              <w:t xml:space="preserve"> </w:t>
            </w:r>
          </w:p>
          <w:p w14:paraId="1A7BE466" w14:textId="77777777" w:rsidR="000D5B45" w:rsidRPr="00696EEA" w:rsidRDefault="000D5B45" w:rsidP="000D5B45">
            <w:pPr>
              <w:pStyle w:val="NormalWeb"/>
              <w:spacing w:before="300" w:beforeAutospacing="0" w:after="30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The QBCC Act covers a wide range of provisions related to building and construction, including:</w:t>
            </w:r>
          </w:p>
          <w:p w14:paraId="1DF5CAC3" w14:textId="77777777" w:rsidR="000D5B45" w:rsidRPr="00696EEA" w:rsidRDefault="000D5B45" w:rsidP="0010479C">
            <w:pPr>
              <w:pStyle w:val="NormalWeb"/>
              <w:numPr>
                <w:ilvl w:val="0"/>
                <w:numId w:val="75"/>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Licensing requirements: The act sets out the licensing requirements for building and construction work. It outlines the different license classes and categories for various types of building work and specifies the qualifications, experience, and financial requirements for obtaining and maintaining a license.</w:t>
            </w:r>
          </w:p>
          <w:p w14:paraId="79706D08" w14:textId="77777777" w:rsidR="000D5B45" w:rsidRPr="00696EEA" w:rsidRDefault="000D5B45" w:rsidP="0010479C">
            <w:pPr>
              <w:pStyle w:val="NormalWeb"/>
              <w:numPr>
                <w:ilvl w:val="0"/>
                <w:numId w:val="75"/>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Contract requirements: The QBCC Act addresses contractual arrangements between builders, contractors, and clients. It covers areas such as contracts for residential construction work, progress payments, variations, dispute resolution, and warranties.</w:t>
            </w:r>
          </w:p>
          <w:p w14:paraId="6913D612" w14:textId="77777777" w:rsidR="000D5B45" w:rsidRPr="00696EEA" w:rsidRDefault="000D5B45" w:rsidP="0010479C">
            <w:pPr>
              <w:pStyle w:val="NormalWeb"/>
              <w:numPr>
                <w:ilvl w:val="0"/>
                <w:numId w:val="75"/>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Insurance and financial requirements: The act </w:t>
            </w:r>
            <w:proofErr w:type="gramStart"/>
            <w:r w:rsidRPr="00696EEA">
              <w:rPr>
                <w:rFonts w:asciiTheme="majorHAnsi" w:hAnsiTheme="majorHAnsi" w:cstheme="majorHAnsi"/>
                <w:color w:val="000000" w:themeColor="text1"/>
                <w:sz w:val="20"/>
                <w:szCs w:val="20"/>
              </w:rPr>
              <w:t>establishes</w:t>
            </w:r>
            <w:proofErr w:type="gramEnd"/>
            <w:r w:rsidRPr="00696EEA">
              <w:rPr>
                <w:rFonts w:asciiTheme="majorHAnsi" w:hAnsiTheme="majorHAnsi" w:cstheme="majorHAnsi"/>
                <w:color w:val="000000" w:themeColor="text1"/>
                <w:sz w:val="20"/>
                <w:szCs w:val="20"/>
              </w:rPr>
              <w:t xml:space="preserve"> mandatory insurance and financial requirements for licensed builders and contractors. It includes provisions for Home Warranty Insurance, which protects homeowners against incomplete or defective building work.</w:t>
            </w:r>
          </w:p>
          <w:p w14:paraId="39086EA5" w14:textId="77777777" w:rsidR="000D5B45" w:rsidRPr="00696EEA" w:rsidRDefault="000D5B45" w:rsidP="0010479C">
            <w:pPr>
              <w:pStyle w:val="NormalWeb"/>
              <w:numPr>
                <w:ilvl w:val="0"/>
                <w:numId w:val="75"/>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Complaints, disputes, and enforcement: The QBCC Act provides mechanisms for handling complaints, disputes, and enforcement actions related to building and construction work. It outlines </w:t>
            </w:r>
            <w:r w:rsidRPr="00696EEA">
              <w:rPr>
                <w:rFonts w:asciiTheme="majorHAnsi" w:hAnsiTheme="majorHAnsi" w:cstheme="majorHAnsi"/>
                <w:color w:val="000000" w:themeColor="text1"/>
                <w:sz w:val="20"/>
                <w:szCs w:val="20"/>
              </w:rPr>
              <w:lastRenderedPageBreak/>
              <w:t>the powers and responsibilities of the QBCC in investigating complaints, conducting audits, issuing directions, and imposing penalties for non-compliance.</w:t>
            </w:r>
          </w:p>
          <w:p w14:paraId="13897E52" w14:textId="77777777" w:rsidR="000D5B45" w:rsidRPr="00696EEA" w:rsidRDefault="000D5B45" w:rsidP="0010479C">
            <w:pPr>
              <w:pStyle w:val="NormalWeb"/>
              <w:numPr>
                <w:ilvl w:val="0"/>
                <w:numId w:val="75"/>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Regulatory powers: The act grants the QBCC regulatory powers to ensure compliance with building standards, licensing requirements, and other provisions. It enables the QBCC to take enforcement actions, such as issuing infringement notices, imposing fines, </w:t>
            </w:r>
            <w:proofErr w:type="gramStart"/>
            <w:r w:rsidRPr="00696EEA">
              <w:rPr>
                <w:rFonts w:asciiTheme="majorHAnsi" w:hAnsiTheme="majorHAnsi" w:cstheme="majorHAnsi"/>
                <w:color w:val="000000" w:themeColor="text1"/>
                <w:sz w:val="20"/>
                <w:szCs w:val="20"/>
              </w:rPr>
              <w:t>suspending</w:t>
            </w:r>
            <w:proofErr w:type="gramEnd"/>
            <w:r w:rsidRPr="00696EEA">
              <w:rPr>
                <w:rFonts w:asciiTheme="majorHAnsi" w:hAnsiTheme="majorHAnsi" w:cstheme="majorHAnsi"/>
                <w:color w:val="000000" w:themeColor="text1"/>
                <w:sz w:val="20"/>
                <w:szCs w:val="20"/>
              </w:rPr>
              <w:t xml:space="preserve"> or </w:t>
            </w:r>
            <w:proofErr w:type="spellStart"/>
            <w:r w:rsidRPr="00696EEA">
              <w:rPr>
                <w:rFonts w:asciiTheme="majorHAnsi" w:hAnsiTheme="majorHAnsi" w:cstheme="majorHAnsi"/>
                <w:color w:val="000000" w:themeColor="text1"/>
                <w:sz w:val="20"/>
                <w:szCs w:val="20"/>
              </w:rPr>
              <w:t>canceling</w:t>
            </w:r>
            <w:proofErr w:type="spellEnd"/>
            <w:r w:rsidRPr="00696EEA">
              <w:rPr>
                <w:rFonts w:asciiTheme="majorHAnsi" w:hAnsiTheme="majorHAnsi" w:cstheme="majorHAnsi"/>
                <w:color w:val="000000" w:themeColor="text1"/>
                <w:sz w:val="20"/>
                <w:szCs w:val="20"/>
              </w:rPr>
              <w:t xml:space="preserve"> licenses, and prosecuting offenses.</w:t>
            </w:r>
          </w:p>
          <w:p w14:paraId="1CBFC31E" w14:textId="77777777" w:rsidR="000D5B45" w:rsidRPr="00696EEA" w:rsidRDefault="000D5B45" w:rsidP="000D5B45">
            <w:pPr>
              <w:rPr>
                <w:rFonts w:asciiTheme="majorHAnsi" w:hAnsiTheme="majorHAnsi" w:cstheme="majorHAnsi"/>
                <w:color w:val="auto"/>
                <w:sz w:val="20"/>
                <w:szCs w:val="20"/>
              </w:rPr>
            </w:pPr>
          </w:p>
          <w:p w14:paraId="070362D6" w14:textId="076DCDC6" w:rsidR="00DA7A5B" w:rsidRPr="00696EEA" w:rsidRDefault="00DA7A5B" w:rsidP="00980062">
            <w:pPr>
              <w:pStyle w:val="ListParagraph"/>
              <w:tabs>
                <w:tab w:val="left" w:pos="180"/>
              </w:tabs>
              <w:spacing w:after="120" w:line="276" w:lineRule="auto"/>
              <w:contextualSpacing w:val="0"/>
              <w:jc w:val="both"/>
              <w:rPr>
                <w:rFonts w:asciiTheme="majorHAnsi" w:hAnsiTheme="majorHAnsi" w:cstheme="majorHAnsi"/>
                <w:color w:val="262626" w:themeColor="text1" w:themeTint="D9"/>
                <w:sz w:val="20"/>
                <w:szCs w:val="20"/>
              </w:rPr>
            </w:pPr>
          </w:p>
        </w:tc>
      </w:tr>
    </w:tbl>
    <w:p w14:paraId="5D1A139B" w14:textId="21EDF766" w:rsidR="00293225" w:rsidRPr="00696EEA" w:rsidRDefault="00293225" w:rsidP="00A16B00">
      <w:pPr>
        <w:spacing w:after="120" w:line="276" w:lineRule="auto"/>
        <w:rPr>
          <w:rFonts w:asciiTheme="majorHAnsi" w:hAnsiTheme="majorHAnsi" w:cstheme="majorHAnsi"/>
          <w:sz w:val="20"/>
          <w:szCs w:val="20"/>
        </w:rPr>
      </w:pPr>
    </w:p>
    <w:p w14:paraId="1C74427C" w14:textId="36929213" w:rsidR="00F95296" w:rsidRPr="00696EEA" w:rsidRDefault="00F95296" w:rsidP="00A16B00">
      <w:pPr>
        <w:pStyle w:val="Heading2"/>
        <w:tabs>
          <w:tab w:val="left" w:pos="180"/>
        </w:tabs>
        <w:rPr>
          <w:rFonts w:asciiTheme="majorHAnsi" w:hAnsiTheme="majorHAnsi" w:cstheme="majorHAnsi"/>
          <w:sz w:val="20"/>
          <w:szCs w:val="20"/>
        </w:rPr>
      </w:pPr>
      <w:bookmarkStart w:id="60" w:name="_Toc64399871"/>
      <w:r w:rsidRPr="00696EEA">
        <w:rPr>
          <w:rFonts w:asciiTheme="majorHAnsi" w:hAnsiTheme="majorHAnsi" w:cstheme="majorHAnsi"/>
          <w:sz w:val="20"/>
          <w:szCs w:val="20"/>
        </w:rPr>
        <w:t xml:space="preserve">Task </w:t>
      </w:r>
      <w:r w:rsidR="0061453A" w:rsidRPr="00696EEA">
        <w:rPr>
          <w:rFonts w:asciiTheme="majorHAnsi" w:hAnsiTheme="majorHAnsi" w:cstheme="majorHAnsi"/>
          <w:sz w:val="20"/>
          <w:szCs w:val="20"/>
        </w:rPr>
        <w:t>3</w:t>
      </w:r>
      <w:r w:rsidRPr="00696EEA">
        <w:rPr>
          <w:rFonts w:asciiTheme="majorHAnsi" w:hAnsiTheme="majorHAnsi" w:cstheme="majorHAnsi"/>
          <w:sz w:val="20"/>
          <w:szCs w:val="20"/>
        </w:rPr>
        <w:t xml:space="preserve"> – </w:t>
      </w:r>
      <w:r w:rsidR="0061453A" w:rsidRPr="00696EEA">
        <w:rPr>
          <w:rFonts w:asciiTheme="majorHAnsi" w:hAnsiTheme="majorHAnsi" w:cstheme="majorHAnsi"/>
          <w:sz w:val="20"/>
          <w:szCs w:val="20"/>
        </w:rPr>
        <w:t>Construction Materials</w:t>
      </w:r>
      <w:bookmarkEnd w:id="6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13"/>
        <w:gridCol w:w="4513"/>
      </w:tblGrid>
      <w:tr w:rsidR="00813F12" w:rsidRPr="00696EEA" w14:paraId="5312DC47" w14:textId="77777777" w:rsidTr="00020D21">
        <w:trPr>
          <w:cantSplit/>
          <w:trHeight w:val="153"/>
          <w:jc w:val="center"/>
        </w:trPr>
        <w:tc>
          <w:tcPr>
            <w:tcW w:w="5000" w:type="pct"/>
            <w:gridSpan w:val="2"/>
            <w:tcBorders>
              <w:top w:val="nil"/>
              <w:left w:val="nil"/>
              <w:bottom w:val="nil"/>
              <w:right w:val="nil"/>
            </w:tcBorders>
            <w:shd w:val="clear" w:color="auto" w:fill="D9E2F3" w:themeFill="accent1" w:themeFillTint="33"/>
          </w:tcPr>
          <w:p w14:paraId="099C7A77" w14:textId="72FC7E00" w:rsidR="00813F12" w:rsidRPr="00696EEA" w:rsidRDefault="00310BFD" w:rsidP="0010479C">
            <w:pPr>
              <w:pStyle w:val="ListParagraph"/>
              <w:numPr>
                <w:ilvl w:val="0"/>
                <w:numId w:val="20"/>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Identify three properties </w:t>
            </w:r>
            <w:r w:rsidR="004B6DEA" w:rsidRPr="00696EEA">
              <w:rPr>
                <w:rFonts w:asciiTheme="majorHAnsi" w:hAnsiTheme="majorHAnsi" w:cstheme="majorHAnsi"/>
                <w:color w:val="262626" w:themeColor="text1" w:themeTint="D9"/>
                <w:sz w:val="20"/>
                <w:szCs w:val="20"/>
              </w:rPr>
              <w:t xml:space="preserve">for each </w:t>
            </w:r>
            <w:r w:rsidRPr="00696EEA">
              <w:rPr>
                <w:rFonts w:asciiTheme="majorHAnsi" w:hAnsiTheme="majorHAnsi" w:cstheme="majorHAnsi"/>
                <w:color w:val="262626" w:themeColor="text1" w:themeTint="D9"/>
                <w:sz w:val="20"/>
                <w:szCs w:val="20"/>
              </w:rPr>
              <w:t>of the construction materials listed below</w:t>
            </w:r>
            <w:r w:rsidR="00DF08E8" w:rsidRPr="00696EEA">
              <w:rPr>
                <w:rFonts w:asciiTheme="majorHAnsi" w:hAnsiTheme="majorHAnsi" w:cstheme="majorHAnsi"/>
                <w:color w:val="262626" w:themeColor="text1" w:themeTint="D9"/>
                <w:sz w:val="20"/>
                <w:szCs w:val="20"/>
              </w:rPr>
              <w:t>.</w:t>
            </w:r>
          </w:p>
        </w:tc>
      </w:tr>
      <w:tr w:rsidR="00813F12" w:rsidRPr="00696EEA" w14:paraId="3CEB95B1" w14:textId="77777777" w:rsidTr="00020D21">
        <w:trPr>
          <w:cantSplit/>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159980B6" w14:textId="77777777" w:rsidR="00813F12" w:rsidRPr="00696EEA" w:rsidRDefault="00813F12"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813F12" w:rsidRPr="00696EEA" w14:paraId="07CB7A2D" w14:textId="77777777" w:rsidTr="00020D21">
        <w:trPr>
          <w:cantSplit/>
          <w:trHeight w:val="40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BBD5D0A" w14:textId="4CF2408D" w:rsidR="00813F12" w:rsidRPr="00696EEA" w:rsidRDefault="0061459B" w:rsidP="00A16B00">
            <w:pPr>
              <w:tabs>
                <w:tab w:val="left" w:pos="180"/>
              </w:tabs>
              <w:spacing w:after="120" w:line="276" w:lineRule="auto"/>
              <w:ind w:left="75" w:right="79"/>
              <w:jc w:val="center"/>
              <w:rPr>
                <w:rFonts w:asciiTheme="majorHAnsi" w:hAnsiTheme="majorHAnsi" w:cstheme="majorHAnsi"/>
                <w:b/>
                <w:bCs/>
                <w:iCs/>
                <w:color w:val="262626" w:themeColor="text1" w:themeTint="D9"/>
                <w:sz w:val="20"/>
                <w:szCs w:val="20"/>
              </w:rPr>
            </w:pPr>
            <w:r w:rsidRPr="00696EEA">
              <w:rPr>
                <w:rFonts w:asciiTheme="majorHAnsi" w:hAnsiTheme="majorHAnsi" w:cstheme="majorHAnsi"/>
                <w:b/>
                <w:bCs/>
                <w:iCs/>
                <w:color w:val="262626" w:themeColor="text1" w:themeTint="D9"/>
                <w:sz w:val="20"/>
                <w:szCs w:val="20"/>
              </w:rPr>
              <w:t>Construction Material</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AA71B34" w14:textId="12D5B66F" w:rsidR="00813F12" w:rsidRPr="00696EEA" w:rsidRDefault="0061459B" w:rsidP="00A16B00">
            <w:pPr>
              <w:tabs>
                <w:tab w:val="left" w:pos="180"/>
              </w:tabs>
              <w:spacing w:after="120" w:line="276" w:lineRule="auto"/>
              <w:ind w:left="75" w:right="106"/>
              <w:jc w:val="center"/>
              <w:rPr>
                <w:rFonts w:asciiTheme="majorHAnsi" w:hAnsiTheme="majorHAnsi" w:cstheme="majorHAnsi"/>
                <w:b/>
                <w:bCs/>
                <w:iCs/>
                <w:color w:val="262626" w:themeColor="text1" w:themeTint="D9"/>
                <w:sz w:val="20"/>
                <w:szCs w:val="20"/>
              </w:rPr>
            </w:pPr>
            <w:r w:rsidRPr="00696EEA">
              <w:rPr>
                <w:rFonts w:asciiTheme="majorHAnsi" w:hAnsiTheme="majorHAnsi" w:cstheme="majorHAnsi"/>
                <w:b/>
                <w:bCs/>
                <w:iCs/>
                <w:color w:val="262626" w:themeColor="text1" w:themeTint="D9"/>
                <w:sz w:val="20"/>
                <w:szCs w:val="20"/>
              </w:rPr>
              <w:t>Properties</w:t>
            </w:r>
          </w:p>
        </w:tc>
      </w:tr>
      <w:tr w:rsidR="00813F12" w:rsidRPr="00696EEA" w14:paraId="325487B1"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1AD37C" w14:textId="2D22A7AE" w:rsidR="00813F12" w:rsidRPr="00696EEA" w:rsidRDefault="001B7213" w:rsidP="0010479C">
            <w:pPr>
              <w:pStyle w:val="ListParagraph"/>
              <w:numPr>
                <w:ilvl w:val="0"/>
                <w:numId w:val="21"/>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Masonry wall</w:t>
            </w:r>
            <w:r w:rsidR="00E13AEC" w:rsidRPr="00696EEA">
              <w:rPr>
                <w:rFonts w:asciiTheme="majorHAnsi" w:hAnsiTheme="majorHAnsi" w:cstheme="majorHAnsi"/>
                <w:iCs/>
                <w:color w:val="262626" w:themeColor="text1" w:themeTint="D9"/>
                <w:sz w:val="20"/>
                <w:szCs w:val="20"/>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2B6FEE" w14:textId="5491822B" w:rsidR="00310BFD" w:rsidRPr="00696EEA" w:rsidRDefault="004533D0" w:rsidP="0010479C">
            <w:pPr>
              <w:pStyle w:val="ListParagraph"/>
              <w:numPr>
                <w:ilvl w:val="0"/>
                <w:numId w:val="32"/>
              </w:numPr>
              <w:tabs>
                <w:tab w:val="left" w:pos="180"/>
              </w:tabs>
              <w:spacing w:after="120" w:line="276" w:lineRule="auto"/>
              <w:ind w:left="415" w:right="11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Structural </w:t>
            </w:r>
            <w:proofErr w:type="spellStart"/>
            <w:r w:rsidRPr="00696EEA">
              <w:rPr>
                <w:rFonts w:asciiTheme="majorHAnsi" w:hAnsiTheme="majorHAnsi" w:cstheme="majorHAnsi"/>
                <w:color w:val="262626" w:themeColor="text1" w:themeTint="D9"/>
                <w:sz w:val="20"/>
                <w:szCs w:val="20"/>
              </w:rPr>
              <w:t>strenghth</w:t>
            </w:r>
            <w:proofErr w:type="spellEnd"/>
          </w:p>
          <w:p w14:paraId="3A8D11FA" w14:textId="64BB7790" w:rsidR="00310BFD" w:rsidRPr="00696EEA" w:rsidRDefault="004533D0" w:rsidP="0010479C">
            <w:pPr>
              <w:pStyle w:val="ListParagraph"/>
              <w:numPr>
                <w:ilvl w:val="0"/>
                <w:numId w:val="32"/>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Durability</w:t>
            </w:r>
          </w:p>
          <w:p w14:paraId="34300C4C" w14:textId="4464939B" w:rsidR="00EE24C2" w:rsidRPr="00696EEA" w:rsidRDefault="004533D0" w:rsidP="0010479C">
            <w:pPr>
              <w:pStyle w:val="ListParagraph"/>
              <w:numPr>
                <w:ilvl w:val="0"/>
                <w:numId w:val="32"/>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Thermal insulation and Thermal mass</w:t>
            </w:r>
          </w:p>
        </w:tc>
      </w:tr>
      <w:tr w:rsidR="00813F12" w:rsidRPr="00696EEA" w14:paraId="39D8D2CB"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E66119" w14:textId="4B77C699" w:rsidR="00813F12" w:rsidRPr="00696EEA" w:rsidRDefault="00D904FB" w:rsidP="0010479C">
            <w:pPr>
              <w:pStyle w:val="ListParagraph"/>
              <w:numPr>
                <w:ilvl w:val="0"/>
                <w:numId w:val="21"/>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Burnished concrete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EED28F" w14:textId="77777777" w:rsidR="004533D0" w:rsidRPr="00696EEA" w:rsidRDefault="004533D0" w:rsidP="0010479C">
            <w:pPr>
              <w:pStyle w:val="ListParagraph"/>
              <w:numPr>
                <w:ilvl w:val="0"/>
                <w:numId w:val="76"/>
              </w:numPr>
              <w:tabs>
                <w:tab w:val="left" w:pos="180"/>
              </w:tabs>
              <w:spacing w:after="120" w:line="276" w:lineRule="auto"/>
              <w:ind w:right="115"/>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polishing process enhances the natural beauty of concrete, revealing its aggregate and creating a smooth, reflective surface.</w:t>
            </w:r>
          </w:p>
          <w:p w14:paraId="141B3F77" w14:textId="77777777" w:rsidR="004533D0" w:rsidRPr="00696EEA" w:rsidRDefault="004533D0" w:rsidP="0010479C">
            <w:pPr>
              <w:pStyle w:val="ListParagraph"/>
              <w:numPr>
                <w:ilvl w:val="0"/>
                <w:numId w:val="76"/>
              </w:numPr>
              <w:tabs>
                <w:tab w:val="left" w:pos="180"/>
              </w:tabs>
              <w:spacing w:after="120" w:line="276" w:lineRule="auto"/>
              <w:ind w:right="115"/>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durability and strength properties.</w:t>
            </w:r>
          </w:p>
          <w:p w14:paraId="7427E714" w14:textId="5477036F" w:rsidR="00C64C1A" w:rsidRPr="00696EEA" w:rsidRDefault="004533D0" w:rsidP="0010479C">
            <w:pPr>
              <w:pStyle w:val="ListParagraph"/>
              <w:numPr>
                <w:ilvl w:val="0"/>
                <w:numId w:val="76"/>
              </w:numPr>
              <w:tabs>
                <w:tab w:val="left" w:pos="180"/>
              </w:tabs>
              <w:spacing w:after="120" w:line="276" w:lineRule="auto"/>
              <w:ind w:right="115"/>
              <w:jc w:val="both"/>
              <w:rPr>
                <w:rFonts w:asciiTheme="majorHAnsi" w:hAnsiTheme="majorHAnsi" w:cstheme="majorHAnsi"/>
                <w:noProof/>
                <w:sz w:val="20"/>
                <w:szCs w:val="20"/>
              </w:rPr>
            </w:pPr>
            <w:r w:rsidRPr="00696EEA">
              <w:rPr>
                <w:rFonts w:asciiTheme="majorHAnsi" w:hAnsiTheme="majorHAnsi" w:cstheme="majorHAnsi"/>
                <w:color w:val="262626" w:themeColor="text1" w:themeTint="D9"/>
                <w:sz w:val="20"/>
                <w:szCs w:val="20"/>
              </w:rPr>
              <w:t>burnished concrete is its low maintenance requirements. The smooth and non-porous surface is easy to clean and maintain, as it resists dust, dirt, and staining</w:t>
            </w:r>
          </w:p>
        </w:tc>
      </w:tr>
      <w:tr w:rsidR="00813F12" w:rsidRPr="00696EEA" w14:paraId="2B92F9C3"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1B7835" w14:textId="31D6556D" w:rsidR="00813F12" w:rsidRPr="00696EEA" w:rsidRDefault="00D904FB" w:rsidP="0010479C">
            <w:pPr>
              <w:pStyle w:val="ListParagraph"/>
              <w:numPr>
                <w:ilvl w:val="0"/>
                <w:numId w:val="21"/>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Aluminium sunshades</w:t>
            </w:r>
            <w:r w:rsidR="00295283" w:rsidRPr="00696EEA">
              <w:rPr>
                <w:rFonts w:asciiTheme="majorHAnsi" w:hAnsiTheme="majorHAnsi" w:cstheme="majorHAnsi"/>
                <w:iCs/>
                <w:color w:val="262626" w:themeColor="text1" w:themeTint="D9"/>
                <w:sz w:val="20"/>
                <w:szCs w:val="20"/>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9AB95E" w14:textId="64340C09" w:rsidR="00310BFD" w:rsidRPr="00696EEA" w:rsidRDefault="004533D0" w:rsidP="0010479C">
            <w:pPr>
              <w:pStyle w:val="ListParagraph"/>
              <w:numPr>
                <w:ilvl w:val="0"/>
                <w:numId w:val="33"/>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Solar Heat reduction</w:t>
            </w:r>
          </w:p>
          <w:p w14:paraId="485F2D54" w14:textId="013752FA" w:rsidR="00310BFD" w:rsidRPr="00696EEA" w:rsidRDefault="004533D0" w:rsidP="0010479C">
            <w:pPr>
              <w:pStyle w:val="ListParagraph"/>
              <w:numPr>
                <w:ilvl w:val="0"/>
                <w:numId w:val="33"/>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Improved energy efficiency</w:t>
            </w:r>
          </w:p>
          <w:p w14:paraId="0EDF6784" w14:textId="4C2454BF" w:rsidR="00410D56" w:rsidRPr="00696EEA" w:rsidRDefault="004533D0" w:rsidP="0010479C">
            <w:pPr>
              <w:pStyle w:val="ListParagraph"/>
              <w:numPr>
                <w:ilvl w:val="0"/>
                <w:numId w:val="33"/>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Artchietcural aesthetics</w:t>
            </w:r>
          </w:p>
        </w:tc>
      </w:tr>
      <w:tr w:rsidR="0029446B" w:rsidRPr="00696EEA" w14:paraId="0CDF8BAA"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D36607D" w14:textId="0CEBDA96" w:rsidR="0029446B" w:rsidRPr="00696EEA" w:rsidRDefault="005D79E2" w:rsidP="0010479C">
            <w:pPr>
              <w:pStyle w:val="ListParagraph"/>
              <w:numPr>
                <w:ilvl w:val="0"/>
                <w:numId w:val="21"/>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Timber deck</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2B8C3B" w14:textId="1467DBFC" w:rsidR="00337B41" w:rsidRPr="00696EEA" w:rsidRDefault="004533D0" w:rsidP="0010479C">
            <w:pPr>
              <w:pStyle w:val="ListParagraph"/>
              <w:numPr>
                <w:ilvl w:val="0"/>
                <w:numId w:val="34"/>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Natural Beauty</w:t>
            </w:r>
          </w:p>
          <w:p w14:paraId="7FAFB19C" w14:textId="097EA892" w:rsidR="00337B41" w:rsidRPr="00696EEA" w:rsidRDefault="004533D0" w:rsidP="0010479C">
            <w:pPr>
              <w:pStyle w:val="ListParagraph"/>
              <w:numPr>
                <w:ilvl w:val="0"/>
                <w:numId w:val="34"/>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Durability</w:t>
            </w:r>
          </w:p>
          <w:p w14:paraId="3A2086C8" w14:textId="3C17A47D" w:rsidR="00BD76D6" w:rsidRPr="00696EEA" w:rsidRDefault="004533D0" w:rsidP="0010479C">
            <w:pPr>
              <w:pStyle w:val="ListParagraph"/>
              <w:numPr>
                <w:ilvl w:val="0"/>
                <w:numId w:val="34"/>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Verstility</w:t>
            </w:r>
          </w:p>
        </w:tc>
      </w:tr>
      <w:tr w:rsidR="005D79E2" w:rsidRPr="00696EEA" w14:paraId="30CC9472"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A3466E6" w14:textId="7DD084ED" w:rsidR="005D79E2" w:rsidRPr="00696EEA" w:rsidRDefault="005D79E2" w:rsidP="0010479C">
            <w:pPr>
              <w:pStyle w:val="ListParagraph"/>
              <w:numPr>
                <w:ilvl w:val="0"/>
                <w:numId w:val="21"/>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Metal roof sheeting</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526FF7" w14:textId="1CDA0D33" w:rsidR="00337B41" w:rsidRPr="00696EEA" w:rsidRDefault="004533D0" w:rsidP="0010479C">
            <w:pPr>
              <w:pStyle w:val="ListParagraph"/>
              <w:numPr>
                <w:ilvl w:val="0"/>
                <w:numId w:val="35"/>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Longevity</w:t>
            </w:r>
          </w:p>
          <w:p w14:paraId="499E3357" w14:textId="6F392775" w:rsidR="00337B41" w:rsidRPr="00696EEA" w:rsidRDefault="004533D0" w:rsidP="0010479C">
            <w:pPr>
              <w:pStyle w:val="ListParagraph"/>
              <w:numPr>
                <w:ilvl w:val="0"/>
                <w:numId w:val="35"/>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Weather resistance</w:t>
            </w:r>
          </w:p>
          <w:p w14:paraId="775C739F" w14:textId="02AEE954" w:rsidR="00E30E68" w:rsidRPr="00696EEA" w:rsidRDefault="004533D0" w:rsidP="0010479C">
            <w:pPr>
              <w:pStyle w:val="ListParagraph"/>
              <w:numPr>
                <w:ilvl w:val="0"/>
                <w:numId w:val="35"/>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Low maintenance</w:t>
            </w:r>
          </w:p>
        </w:tc>
      </w:tr>
      <w:tr w:rsidR="005D79E2" w:rsidRPr="00696EEA" w14:paraId="0CD89CE6"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6A0F66" w14:textId="11EBBB38" w:rsidR="005D79E2" w:rsidRPr="00696EEA" w:rsidRDefault="005D79E2" w:rsidP="0010479C">
            <w:pPr>
              <w:pStyle w:val="ListParagraph"/>
              <w:numPr>
                <w:ilvl w:val="0"/>
                <w:numId w:val="21"/>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Glass windows and doors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22C5EC1" w14:textId="17E07664" w:rsidR="00C30DD5" w:rsidRPr="00696EEA" w:rsidRDefault="004533D0" w:rsidP="0010479C">
            <w:pPr>
              <w:pStyle w:val="ListParagraph"/>
              <w:numPr>
                <w:ilvl w:val="0"/>
                <w:numId w:val="36"/>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Transparency</w:t>
            </w:r>
          </w:p>
          <w:p w14:paraId="7B3BC3B6" w14:textId="34B1C51C" w:rsidR="00C30DD5" w:rsidRPr="00696EEA" w:rsidRDefault="004533D0" w:rsidP="0010479C">
            <w:pPr>
              <w:pStyle w:val="ListParagraph"/>
              <w:numPr>
                <w:ilvl w:val="0"/>
                <w:numId w:val="36"/>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Natural light transmission</w:t>
            </w:r>
          </w:p>
          <w:p w14:paraId="2ADD74DA" w14:textId="7C90CF32" w:rsidR="00862384" w:rsidRPr="00696EEA" w:rsidRDefault="004533D0" w:rsidP="0010479C">
            <w:pPr>
              <w:pStyle w:val="ListParagraph"/>
              <w:numPr>
                <w:ilvl w:val="0"/>
                <w:numId w:val="36"/>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Sound insulation</w:t>
            </w:r>
          </w:p>
        </w:tc>
      </w:tr>
      <w:tr w:rsidR="00C30DD5" w:rsidRPr="00696EEA" w14:paraId="35780FC3"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1D526CA" w14:textId="592D6E98" w:rsidR="00C30DD5" w:rsidRPr="00696EEA" w:rsidRDefault="00C30DD5" w:rsidP="0010479C">
            <w:pPr>
              <w:pStyle w:val="ListParagraph"/>
              <w:numPr>
                <w:ilvl w:val="0"/>
                <w:numId w:val="21"/>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Plant-based (PB) ceiling tiles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6BEB2B" w14:textId="3A828D2B" w:rsidR="00C30DD5" w:rsidRPr="00696EEA" w:rsidRDefault="004533D0" w:rsidP="0010479C">
            <w:pPr>
              <w:pStyle w:val="ListParagraph"/>
              <w:numPr>
                <w:ilvl w:val="0"/>
                <w:numId w:val="37"/>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Sustainable material</w:t>
            </w:r>
          </w:p>
          <w:p w14:paraId="1129B2C8" w14:textId="6AECB5BF" w:rsidR="00C30DD5" w:rsidRPr="00696EEA" w:rsidRDefault="004533D0" w:rsidP="0010479C">
            <w:pPr>
              <w:pStyle w:val="ListParagraph"/>
              <w:numPr>
                <w:ilvl w:val="0"/>
                <w:numId w:val="37"/>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Acoustic performance</w:t>
            </w:r>
          </w:p>
          <w:p w14:paraId="593DDDEF" w14:textId="6BED1AA7" w:rsidR="00127AB5" w:rsidRPr="00696EEA" w:rsidRDefault="004533D0" w:rsidP="0010479C">
            <w:pPr>
              <w:pStyle w:val="ListParagraph"/>
              <w:numPr>
                <w:ilvl w:val="0"/>
                <w:numId w:val="37"/>
              </w:numPr>
              <w:tabs>
                <w:tab w:val="left" w:pos="180"/>
              </w:tabs>
              <w:spacing w:after="120" w:line="276" w:lineRule="auto"/>
              <w:ind w:left="415" w:right="115"/>
              <w:contextualSpacing w:val="0"/>
              <w:jc w:val="both"/>
              <w:rPr>
                <w:rFonts w:asciiTheme="majorHAnsi" w:hAnsiTheme="majorHAnsi" w:cstheme="majorHAnsi"/>
                <w:noProof/>
                <w:sz w:val="20"/>
                <w:szCs w:val="20"/>
              </w:rPr>
            </w:pPr>
            <w:r w:rsidRPr="00696EEA">
              <w:rPr>
                <w:rFonts w:asciiTheme="majorHAnsi" w:hAnsiTheme="majorHAnsi" w:cstheme="majorHAnsi"/>
                <w:noProof/>
                <w:sz w:val="20"/>
                <w:szCs w:val="20"/>
              </w:rPr>
              <w:t>Aesthetic appeal</w:t>
            </w:r>
          </w:p>
        </w:tc>
      </w:tr>
    </w:tbl>
    <w:p w14:paraId="0AA242E1" w14:textId="02247A13" w:rsidR="00F50DCA" w:rsidRPr="00696EEA" w:rsidRDefault="00F50DCA" w:rsidP="00A16B00">
      <w:pPr>
        <w:spacing w:after="120" w:line="276" w:lineRule="auto"/>
        <w:rPr>
          <w:rFonts w:asciiTheme="majorHAnsi" w:hAnsiTheme="majorHAnsi" w:cstheme="majorHAnsi"/>
          <w:sz w:val="20"/>
          <w:szCs w:val="20"/>
          <w:lang w:val="en-GB"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01"/>
        <w:gridCol w:w="25"/>
      </w:tblGrid>
      <w:tr w:rsidR="00F50DCA" w:rsidRPr="00696EEA" w14:paraId="414FBC84" w14:textId="77777777" w:rsidTr="002B6F22">
        <w:trPr>
          <w:trHeight w:val="153"/>
          <w:jc w:val="center"/>
        </w:trPr>
        <w:tc>
          <w:tcPr>
            <w:tcW w:w="5000" w:type="pct"/>
            <w:gridSpan w:val="2"/>
            <w:tcBorders>
              <w:top w:val="nil"/>
              <w:left w:val="nil"/>
              <w:bottom w:val="nil"/>
              <w:right w:val="nil"/>
            </w:tcBorders>
            <w:shd w:val="clear" w:color="auto" w:fill="D9E2F3" w:themeFill="accent1" w:themeFillTint="33"/>
          </w:tcPr>
          <w:p w14:paraId="0DEC679D" w14:textId="0DB27DA6" w:rsidR="00F50DCA" w:rsidRPr="00696EEA" w:rsidRDefault="00E94302" w:rsidP="0010479C">
            <w:pPr>
              <w:pStyle w:val="ListParagraph"/>
              <w:numPr>
                <w:ilvl w:val="0"/>
                <w:numId w:val="20"/>
              </w:numPr>
              <w:tabs>
                <w:tab w:val="left" w:pos="180"/>
              </w:tabs>
              <w:spacing w:after="120" w:line="276" w:lineRule="auto"/>
              <w:ind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Given the climate of your state/territory, </w:t>
            </w:r>
            <w:r w:rsidR="003C144C" w:rsidRPr="00696EEA">
              <w:rPr>
                <w:rFonts w:asciiTheme="majorHAnsi" w:hAnsiTheme="majorHAnsi" w:cstheme="majorHAnsi"/>
                <w:iCs/>
                <w:color w:val="262626" w:themeColor="text1" w:themeTint="D9"/>
                <w:sz w:val="20"/>
                <w:szCs w:val="20"/>
              </w:rPr>
              <w:t>explain the suitability of the following materials in the region.</w:t>
            </w:r>
            <w:r w:rsidR="005D629B" w:rsidRPr="00696EEA">
              <w:rPr>
                <w:rFonts w:asciiTheme="majorHAnsi" w:hAnsiTheme="majorHAnsi" w:cstheme="majorHAnsi"/>
                <w:iCs/>
                <w:color w:val="262626" w:themeColor="text1" w:themeTint="D9"/>
                <w:sz w:val="20"/>
                <w:szCs w:val="20"/>
              </w:rPr>
              <w:t xml:space="preserve"> </w:t>
            </w:r>
            <w:r w:rsidR="003C144C" w:rsidRPr="00696EEA">
              <w:rPr>
                <w:rFonts w:asciiTheme="majorHAnsi" w:hAnsiTheme="majorHAnsi" w:cstheme="majorHAnsi"/>
                <w:iCs/>
                <w:color w:val="262626" w:themeColor="text1" w:themeTint="D9"/>
                <w:sz w:val="20"/>
                <w:szCs w:val="20"/>
              </w:rPr>
              <w:t xml:space="preserve"> </w:t>
            </w:r>
            <w:r w:rsidR="004533D0" w:rsidRPr="00696EEA">
              <w:rPr>
                <w:rFonts w:asciiTheme="majorHAnsi" w:hAnsiTheme="majorHAnsi" w:cstheme="majorHAnsi"/>
                <w:iCs/>
                <w:color w:val="262626" w:themeColor="text1" w:themeTint="D9"/>
                <w:sz w:val="20"/>
                <w:szCs w:val="20"/>
              </w:rPr>
              <w:t>- QLD</w:t>
            </w:r>
          </w:p>
        </w:tc>
      </w:tr>
      <w:tr w:rsidR="00F50DCA" w:rsidRPr="00696EEA" w14:paraId="34BD342A" w14:textId="77777777" w:rsidTr="002B6F22">
        <w:trPr>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2AFFDC8F" w14:textId="77777777" w:rsidR="00F50DCA" w:rsidRPr="00696EEA" w:rsidRDefault="00F50DCA"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DD146D" w:rsidRPr="00696EEA" w14:paraId="7A4D4E67" w14:textId="77777777" w:rsidTr="00DD146D">
        <w:trPr>
          <w:gridAfter w:val="1"/>
          <w:wAfter w:w="14" w:type="pct"/>
          <w:trHeight w:val="405"/>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45E5AB" w14:textId="1FC13ED1" w:rsidR="00C52B57" w:rsidRPr="00696EEA" w:rsidRDefault="00C52B57" w:rsidP="0010479C">
            <w:pPr>
              <w:pStyle w:val="ListParagraph"/>
              <w:numPr>
                <w:ilvl w:val="0"/>
                <w:numId w:val="26"/>
              </w:numPr>
              <w:tabs>
                <w:tab w:val="left" w:pos="180"/>
              </w:tabs>
              <w:spacing w:after="120" w:line="276" w:lineRule="auto"/>
              <w:ind w:left="792"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Metal sheet roofing</w:t>
            </w:r>
          </w:p>
          <w:p w14:paraId="005703B9" w14:textId="1BDAB07F" w:rsidR="00E94302" w:rsidRPr="00696EEA" w:rsidRDefault="0081566B" w:rsidP="00980062">
            <w:pPr>
              <w:pStyle w:val="ListParagraph"/>
              <w:tabs>
                <w:tab w:val="left" w:pos="180"/>
              </w:tabs>
              <w:spacing w:after="120" w:line="276" w:lineRule="auto"/>
              <w:ind w:left="792"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M</w:t>
            </w:r>
            <w:r w:rsidRPr="00696EEA">
              <w:rPr>
                <w:rFonts w:asciiTheme="majorHAnsi" w:hAnsiTheme="majorHAnsi" w:cstheme="majorHAnsi"/>
                <w:iCs/>
                <w:color w:val="262626" w:themeColor="text1" w:themeTint="D9"/>
                <w:sz w:val="20"/>
                <w:szCs w:val="20"/>
              </w:rPr>
              <w:t xml:space="preserve">etal sheet roofing is highly suitable for the climate of Queensland (QLD). </w:t>
            </w:r>
            <w:r w:rsidRPr="00696EEA">
              <w:rPr>
                <w:rFonts w:asciiTheme="majorHAnsi" w:hAnsiTheme="majorHAnsi" w:cstheme="majorHAnsi"/>
                <w:iCs/>
                <w:color w:val="262626" w:themeColor="text1" w:themeTint="D9"/>
                <w:sz w:val="20"/>
                <w:szCs w:val="20"/>
              </w:rPr>
              <w:t>QLD</w:t>
            </w:r>
            <w:r w:rsidRPr="00696EEA">
              <w:rPr>
                <w:rFonts w:asciiTheme="majorHAnsi" w:hAnsiTheme="majorHAnsi" w:cstheme="majorHAnsi"/>
                <w:iCs/>
                <w:color w:val="262626" w:themeColor="text1" w:themeTint="D9"/>
                <w:sz w:val="20"/>
                <w:szCs w:val="20"/>
              </w:rPr>
              <w:t xml:space="preserve"> experiences a predominantly warm and humid climate with intense sunlight and occasional heavy rainfall. Metal roofing materials, such as corrugated steel or </w:t>
            </w:r>
            <w:proofErr w:type="spellStart"/>
            <w:r w:rsidRPr="00696EEA">
              <w:rPr>
                <w:rFonts w:asciiTheme="majorHAnsi" w:hAnsiTheme="majorHAnsi" w:cstheme="majorHAnsi"/>
                <w:iCs/>
                <w:color w:val="262626" w:themeColor="text1" w:themeTint="D9"/>
                <w:sz w:val="20"/>
                <w:szCs w:val="20"/>
              </w:rPr>
              <w:t>aluminum</w:t>
            </w:r>
            <w:proofErr w:type="spellEnd"/>
            <w:r w:rsidRPr="00696EEA">
              <w:rPr>
                <w:rFonts w:asciiTheme="majorHAnsi" w:hAnsiTheme="majorHAnsi" w:cstheme="majorHAnsi"/>
                <w:iCs/>
                <w:color w:val="262626" w:themeColor="text1" w:themeTint="D9"/>
                <w:sz w:val="20"/>
                <w:szCs w:val="20"/>
              </w:rPr>
              <w:t>, offer excellent durability, weather resistance, and thermal reflectivity. They can effectively withstand the heat and UV radiation, providing superior protection against the harsh Queensland sun. Additionally, metal roofs have excellent water-shedding capabilities, ensuring efficient drainage during the occasional heavy rain events. Their low maintenance requirements and long lifespan make them a practical and reliable choice for QLD's climate</w:t>
            </w:r>
          </w:p>
        </w:tc>
      </w:tr>
      <w:tr w:rsidR="00DD146D" w:rsidRPr="00696EEA" w14:paraId="2A9260E7" w14:textId="77777777" w:rsidTr="00DD146D">
        <w:trPr>
          <w:gridAfter w:val="1"/>
          <w:wAfter w:w="14" w:type="pct"/>
          <w:trHeight w:val="405"/>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D76A7A" w14:textId="77777777" w:rsidR="00E94302" w:rsidRPr="00696EEA" w:rsidRDefault="00E94302" w:rsidP="0010479C">
            <w:pPr>
              <w:pStyle w:val="ListParagraph"/>
              <w:numPr>
                <w:ilvl w:val="0"/>
                <w:numId w:val="26"/>
              </w:numPr>
              <w:tabs>
                <w:tab w:val="left" w:pos="180"/>
              </w:tabs>
              <w:spacing w:after="120" w:line="276" w:lineRule="auto"/>
              <w:ind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Timber</w:t>
            </w:r>
          </w:p>
          <w:p w14:paraId="7E94B937" w14:textId="1038C5F3" w:rsidR="0001047D" w:rsidRPr="00696EEA" w:rsidRDefault="0081566B" w:rsidP="00980062">
            <w:pPr>
              <w:pStyle w:val="ListParagraph"/>
              <w:tabs>
                <w:tab w:val="left" w:pos="180"/>
              </w:tabs>
              <w:spacing w:after="120" w:line="276" w:lineRule="auto"/>
              <w:ind w:left="792"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Timber is a suitable material for use in Queensland (QLD) due to its natural properties and adaptability to the region's climate. QLD experiences a warm and subtropical climate with high humidity and occasional heavy rainfall. Timber is known for its thermal insulation properties, which help regulate indoor temperatures and reduce the need for excessive cooling. It is also a renewable resource, making it environmentally friendly. Properly treated and maintained timber can withstand QLD's climate, provided it is protected from excessive moisture and termites. Additionally, timber's aesthetic appeal and versatility make it a popular choice for various applications in residential and commercial construction throughout QLD.</w:t>
            </w:r>
          </w:p>
        </w:tc>
      </w:tr>
      <w:tr w:rsidR="00E94302" w:rsidRPr="00696EEA" w14:paraId="3F84F81E" w14:textId="77777777" w:rsidTr="00DD146D">
        <w:trPr>
          <w:gridAfter w:val="1"/>
          <w:wAfter w:w="14" w:type="pct"/>
          <w:trHeight w:val="405"/>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64FCBD" w14:textId="77777777" w:rsidR="00E94302" w:rsidRPr="00696EEA" w:rsidRDefault="00E94302" w:rsidP="0010479C">
            <w:pPr>
              <w:pStyle w:val="ListParagraph"/>
              <w:numPr>
                <w:ilvl w:val="0"/>
                <w:numId w:val="26"/>
              </w:numPr>
              <w:tabs>
                <w:tab w:val="left" w:pos="180"/>
              </w:tabs>
              <w:spacing w:after="120" w:line="276" w:lineRule="auto"/>
              <w:ind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Aluminium</w:t>
            </w:r>
          </w:p>
          <w:p w14:paraId="7C7C16D6" w14:textId="1CDCB566" w:rsidR="00A95DD2" w:rsidRPr="00696EEA" w:rsidRDefault="0081566B" w:rsidP="00980062">
            <w:pPr>
              <w:pStyle w:val="ListParagraph"/>
              <w:tabs>
                <w:tab w:val="left" w:pos="180"/>
              </w:tabs>
              <w:spacing w:after="120" w:line="276" w:lineRule="auto"/>
              <w:ind w:left="795"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Aluminium is highly suitable for use in Queensland (QLD) due to its exceptional properties and compatibility with the region's climate. QLD experiences a warm and humid climate with occasional heavy rainfall and high UV exposure. Aluminium is lightweight, corrosion-resistant, and immune to rust, making it an ideal choice for withstanding moisture and salt air in coastal areas. It offers excellent thermal conductivity, allowing it to dissipate heat quickly and keep interiors cool. Additionally, aluminium is highly durable, requiring minimal maintenance, and its inherent strength makes it capable of withstanding strong winds and storms. Its versatility, aesthetic appeal, and ability to meet sustainability goals further contribute to its suitability for QLD's climate.</w:t>
            </w:r>
          </w:p>
        </w:tc>
      </w:tr>
    </w:tbl>
    <w:p w14:paraId="31B7F6CC" w14:textId="4412A293" w:rsidR="00211386" w:rsidRPr="00696EEA" w:rsidRDefault="00211386" w:rsidP="00A16B00">
      <w:pPr>
        <w:spacing w:after="120" w:line="276" w:lineRule="auto"/>
        <w:rPr>
          <w:rFonts w:asciiTheme="majorHAnsi" w:hAnsiTheme="majorHAnsi" w:cstheme="majorHAnsi"/>
          <w:sz w:val="20"/>
          <w:szCs w:val="20"/>
          <w:lang w:val="en-GB"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94"/>
        <w:gridCol w:w="2998"/>
        <w:gridCol w:w="2998"/>
        <w:gridCol w:w="36"/>
      </w:tblGrid>
      <w:tr w:rsidR="00722907" w:rsidRPr="00696EEA" w14:paraId="3D19B632" w14:textId="77777777" w:rsidTr="00980062">
        <w:trPr>
          <w:trHeight w:val="153"/>
          <w:jc w:val="center"/>
        </w:trPr>
        <w:tc>
          <w:tcPr>
            <w:tcW w:w="5000" w:type="pct"/>
            <w:gridSpan w:val="4"/>
            <w:tcBorders>
              <w:top w:val="nil"/>
              <w:left w:val="nil"/>
              <w:bottom w:val="nil"/>
              <w:right w:val="nil"/>
            </w:tcBorders>
            <w:shd w:val="clear" w:color="auto" w:fill="D9E2F3" w:themeFill="accent1" w:themeFillTint="33"/>
          </w:tcPr>
          <w:p w14:paraId="576D03BE" w14:textId="7DD3E719" w:rsidR="009A1AC1" w:rsidRPr="00696EEA" w:rsidRDefault="00026ED8" w:rsidP="0010479C">
            <w:pPr>
              <w:pStyle w:val="ListParagraph"/>
              <w:numPr>
                <w:ilvl w:val="0"/>
                <w:numId w:val="20"/>
              </w:numPr>
              <w:spacing w:after="120" w:line="276" w:lineRule="auto"/>
              <w:ind w:left="79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Below is a list of materials and their specifications. </w:t>
            </w:r>
          </w:p>
          <w:tbl>
            <w:tblPr>
              <w:tblStyle w:val="TableGrid"/>
              <w:tblW w:w="0" w:type="auto"/>
              <w:tblInd w:w="792" w:type="dxa"/>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shd w:val="clear" w:color="auto" w:fill="FFFFFF" w:themeFill="background1"/>
              <w:tblLook w:val="04A0" w:firstRow="1" w:lastRow="0" w:firstColumn="1" w:lastColumn="0" w:noHBand="0" w:noVBand="1"/>
            </w:tblPr>
            <w:tblGrid>
              <w:gridCol w:w="3601"/>
              <w:gridCol w:w="3602"/>
            </w:tblGrid>
            <w:tr w:rsidR="00BC5EB9" w:rsidRPr="00696EEA" w14:paraId="5E18AD4A" w14:textId="77777777" w:rsidTr="001233F9">
              <w:trPr>
                <w:trHeight w:val="85"/>
              </w:trPr>
              <w:tc>
                <w:tcPr>
                  <w:tcW w:w="3601" w:type="dxa"/>
                  <w:shd w:val="clear" w:color="auto" w:fill="E7E6E6" w:themeFill="background2"/>
                </w:tcPr>
                <w:p w14:paraId="2E9E615F" w14:textId="464D7A1A" w:rsidR="00BC5EB9" w:rsidRPr="00696EEA" w:rsidRDefault="00BC5EB9" w:rsidP="0041245E">
                  <w:pPr>
                    <w:pStyle w:val="ListParagraph"/>
                    <w:spacing w:after="120" w:line="276" w:lineRule="auto"/>
                    <w:ind w:left="0"/>
                    <w:contextualSpacing w:val="0"/>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Material</w:t>
                  </w:r>
                </w:p>
              </w:tc>
              <w:tc>
                <w:tcPr>
                  <w:tcW w:w="3602" w:type="dxa"/>
                  <w:shd w:val="clear" w:color="auto" w:fill="E7E6E6" w:themeFill="background2"/>
                </w:tcPr>
                <w:p w14:paraId="0D0A457E" w14:textId="3906D601" w:rsidR="00BC5EB9" w:rsidRPr="00696EEA" w:rsidRDefault="00BC5EB9" w:rsidP="0041245E">
                  <w:pPr>
                    <w:pStyle w:val="ListParagraph"/>
                    <w:spacing w:after="120" w:line="276" w:lineRule="auto"/>
                    <w:ind w:left="0"/>
                    <w:contextualSpacing w:val="0"/>
                    <w:jc w:val="center"/>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Specifications</w:t>
                  </w:r>
                </w:p>
              </w:tc>
            </w:tr>
            <w:tr w:rsidR="00BC5EB9" w:rsidRPr="00696EEA" w14:paraId="2B4FEDFD" w14:textId="77777777" w:rsidTr="001233F9">
              <w:trPr>
                <w:trHeight w:val="914"/>
              </w:trPr>
              <w:tc>
                <w:tcPr>
                  <w:tcW w:w="3601" w:type="dxa"/>
                  <w:shd w:val="clear" w:color="auto" w:fill="FFFFFF" w:themeFill="background1"/>
                </w:tcPr>
                <w:p w14:paraId="73BCEAC3" w14:textId="7E842F68" w:rsidR="00BC5EB9" w:rsidRPr="00696EEA" w:rsidRDefault="00995DD9" w:rsidP="0041245E">
                  <w:pPr>
                    <w:pStyle w:val="ListParagraph"/>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Glass</w:t>
                  </w:r>
                </w:p>
              </w:tc>
              <w:tc>
                <w:tcPr>
                  <w:tcW w:w="3602" w:type="dxa"/>
                  <w:shd w:val="clear" w:color="auto" w:fill="FFFFFF" w:themeFill="background1"/>
                </w:tcPr>
                <w:p w14:paraId="318736D9" w14:textId="7347FB81" w:rsidR="00E877BA" w:rsidRPr="00696EEA" w:rsidRDefault="00562B29" w:rsidP="0041245E">
                  <w:pPr>
                    <w:pStyle w:val="ListParagraph"/>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2000</w:t>
                  </w:r>
                  <w:r w:rsidR="00DB7D95" w:rsidRPr="00696EEA">
                    <w:rPr>
                      <w:rFonts w:asciiTheme="majorHAnsi" w:hAnsiTheme="majorHAnsi" w:cstheme="majorHAnsi"/>
                      <w:color w:val="262626" w:themeColor="text1" w:themeTint="D9"/>
                      <w:sz w:val="20"/>
                      <w:szCs w:val="20"/>
                    </w:rPr>
                    <w:t xml:space="preserve"> x </w:t>
                  </w:r>
                  <w:r w:rsidR="001E655A" w:rsidRPr="00696EEA">
                    <w:rPr>
                      <w:rFonts w:asciiTheme="majorHAnsi" w:hAnsiTheme="majorHAnsi" w:cstheme="majorHAnsi"/>
                      <w:color w:val="262626" w:themeColor="text1" w:themeTint="D9"/>
                      <w:sz w:val="20"/>
                      <w:szCs w:val="20"/>
                    </w:rPr>
                    <w:t>3</w:t>
                  </w:r>
                  <w:r w:rsidRPr="00696EEA">
                    <w:rPr>
                      <w:rFonts w:asciiTheme="majorHAnsi" w:hAnsiTheme="majorHAnsi" w:cstheme="majorHAnsi"/>
                      <w:color w:val="262626" w:themeColor="text1" w:themeTint="D9"/>
                      <w:sz w:val="20"/>
                      <w:szCs w:val="20"/>
                    </w:rPr>
                    <w:t>000</w:t>
                  </w:r>
                  <w:r w:rsidR="001E655A" w:rsidRPr="00696EEA">
                    <w:rPr>
                      <w:rFonts w:asciiTheme="majorHAnsi" w:hAnsiTheme="majorHAnsi" w:cstheme="majorHAnsi"/>
                      <w:color w:val="262626" w:themeColor="text1" w:themeTint="D9"/>
                      <w:sz w:val="20"/>
                      <w:szCs w:val="20"/>
                    </w:rPr>
                    <w:t xml:space="preserve"> </w:t>
                  </w:r>
                  <w:r w:rsidR="00A02597" w:rsidRPr="00696EEA">
                    <w:rPr>
                      <w:rFonts w:asciiTheme="majorHAnsi" w:hAnsiTheme="majorHAnsi" w:cstheme="majorHAnsi"/>
                      <w:color w:val="262626" w:themeColor="text1" w:themeTint="D9"/>
                      <w:sz w:val="20"/>
                      <w:szCs w:val="20"/>
                    </w:rPr>
                    <w:t>12mm toughened glass</w:t>
                  </w:r>
                </w:p>
              </w:tc>
            </w:tr>
            <w:tr w:rsidR="00BC5EB9" w:rsidRPr="00696EEA" w14:paraId="777A2337" w14:textId="77777777" w:rsidTr="001233F9">
              <w:trPr>
                <w:trHeight w:val="914"/>
              </w:trPr>
              <w:tc>
                <w:tcPr>
                  <w:tcW w:w="3601" w:type="dxa"/>
                  <w:shd w:val="clear" w:color="auto" w:fill="FFFFFF" w:themeFill="background1"/>
                </w:tcPr>
                <w:p w14:paraId="3469BD81" w14:textId="7F2C7B10" w:rsidR="00BC5EB9" w:rsidRPr="00696EEA" w:rsidRDefault="00995DD9" w:rsidP="0041245E">
                  <w:pPr>
                    <w:pStyle w:val="ListParagraph"/>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Timber</w:t>
                  </w:r>
                </w:p>
              </w:tc>
              <w:tc>
                <w:tcPr>
                  <w:tcW w:w="3602" w:type="dxa"/>
                  <w:shd w:val="clear" w:color="auto" w:fill="FFFFFF" w:themeFill="background1"/>
                </w:tcPr>
                <w:p w14:paraId="5797D95A" w14:textId="62178EC2" w:rsidR="00BC5EB9" w:rsidRPr="00696EEA" w:rsidRDefault="009C158F" w:rsidP="0041245E">
                  <w:pPr>
                    <w:pStyle w:val="ListParagraph"/>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90 × 35 5.1 metre MGP10</w:t>
                  </w:r>
                </w:p>
              </w:tc>
            </w:tr>
            <w:tr w:rsidR="00BC5EB9" w:rsidRPr="00696EEA" w14:paraId="7D6A36A3" w14:textId="77777777" w:rsidTr="001233F9">
              <w:trPr>
                <w:trHeight w:val="914"/>
              </w:trPr>
              <w:tc>
                <w:tcPr>
                  <w:tcW w:w="3601" w:type="dxa"/>
                  <w:shd w:val="clear" w:color="auto" w:fill="FFFFFF" w:themeFill="background1"/>
                </w:tcPr>
                <w:p w14:paraId="23A5E6CC" w14:textId="1F4416EA" w:rsidR="00BC5EB9" w:rsidRPr="00696EEA" w:rsidRDefault="00353380" w:rsidP="0041245E">
                  <w:pPr>
                    <w:pStyle w:val="ListParagraph"/>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Concrete</w:t>
                  </w:r>
                </w:p>
              </w:tc>
              <w:tc>
                <w:tcPr>
                  <w:tcW w:w="3602" w:type="dxa"/>
                  <w:shd w:val="clear" w:color="auto" w:fill="FFFFFF" w:themeFill="background1"/>
                </w:tcPr>
                <w:p w14:paraId="2E93F6A7" w14:textId="1DCCF4F0" w:rsidR="00BC5EB9" w:rsidRPr="00696EEA" w:rsidRDefault="00B20245" w:rsidP="0041245E">
                  <w:pPr>
                    <w:pStyle w:val="ListParagraph"/>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20kg bag GP concrete - UV stabilised polyethylene bag.</w:t>
                  </w:r>
                </w:p>
              </w:tc>
            </w:tr>
            <w:tr w:rsidR="00BC5EB9" w:rsidRPr="00696EEA" w14:paraId="0CF1FECC" w14:textId="77777777" w:rsidTr="001233F9">
              <w:trPr>
                <w:trHeight w:val="914"/>
              </w:trPr>
              <w:tc>
                <w:tcPr>
                  <w:tcW w:w="3601" w:type="dxa"/>
                  <w:shd w:val="clear" w:color="auto" w:fill="FFFFFF" w:themeFill="background1"/>
                </w:tcPr>
                <w:p w14:paraId="6EBF007A" w14:textId="01EDFBDB" w:rsidR="00BC5EB9" w:rsidRPr="00696EEA" w:rsidRDefault="00353380" w:rsidP="0041245E">
                  <w:pPr>
                    <w:pStyle w:val="ListParagraph"/>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Aluminium</w:t>
                  </w:r>
                </w:p>
              </w:tc>
              <w:tc>
                <w:tcPr>
                  <w:tcW w:w="3602" w:type="dxa"/>
                  <w:shd w:val="clear" w:color="auto" w:fill="FFFFFF" w:themeFill="background1"/>
                </w:tcPr>
                <w:p w14:paraId="30822C80" w14:textId="442A0444" w:rsidR="00BC5EB9" w:rsidRPr="00696EEA" w:rsidRDefault="00F50132" w:rsidP="0041245E">
                  <w:pPr>
                    <w:pStyle w:val="ListParagraph"/>
                    <w:spacing w:after="120" w:line="276" w:lineRule="auto"/>
                    <w:ind w:left="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100 x 60</w:t>
                  </w:r>
                  <w:r w:rsidR="00562B29" w:rsidRPr="00696EEA">
                    <w:rPr>
                      <w:rFonts w:asciiTheme="majorHAnsi" w:hAnsiTheme="majorHAnsi" w:cstheme="majorHAnsi"/>
                      <w:color w:val="262626" w:themeColor="text1" w:themeTint="D9"/>
                      <w:sz w:val="20"/>
                      <w:szCs w:val="20"/>
                    </w:rPr>
                    <w:t xml:space="preserve"> 50mm</w:t>
                  </w:r>
                  <w:r w:rsidRPr="00696EEA">
                    <w:rPr>
                      <w:rFonts w:asciiTheme="majorHAnsi" w:hAnsiTheme="majorHAnsi" w:cstheme="majorHAnsi"/>
                      <w:color w:val="262626" w:themeColor="text1" w:themeTint="D9"/>
                      <w:sz w:val="20"/>
                      <w:szCs w:val="20"/>
                    </w:rPr>
                    <w:t xml:space="preserve"> </w:t>
                  </w:r>
                  <w:r w:rsidR="00A42FEA" w:rsidRPr="00696EEA">
                    <w:rPr>
                      <w:rFonts w:asciiTheme="majorHAnsi" w:hAnsiTheme="majorHAnsi" w:cstheme="majorHAnsi"/>
                      <w:color w:val="262626" w:themeColor="text1" w:themeTint="D9"/>
                      <w:sz w:val="20"/>
                      <w:szCs w:val="20"/>
                    </w:rPr>
                    <w:t>G</w:t>
                  </w:r>
                  <w:r w:rsidRPr="00696EEA">
                    <w:rPr>
                      <w:rFonts w:asciiTheme="majorHAnsi" w:hAnsiTheme="majorHAnsi" w:cstheme="majorHAnsi"/>
                      <w:color w:val="262626" w:themeColor="text1" w:themeTint="D9"/>
                      <w:sz w:val="20"/>
                      <w:szCs w:val="20"/>
                    </w:rPr>
                    <w:t xml:space="preserve"> Line Aluminium sunshades</w:t>
                  </w:r>
                </w:p>
              </w:tc>
            </w:tr>
          </w:tbl>
          <w:p w14:paraId="4E3B0E3A" w14:textId="77777777" w:rsidR="00995DD9" w:rsidRPr="00696EEA" w:rsidRDefault="00995DD9" w:rsidP="0041245E">
            <w:pPr>
              <w:pStyle w:val="ListParagraph"/>
              <w:spacing w:after="120" w:line="276" w:lineRule="auto"/>
              <w:ind w:left="79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Based on the information provided, do the following:</w:t>
            </w:r>
          </w:p>
          <w:p w14:paraId="4A9DB79D" w14:textId="46FF8986" w:rsidR="00995DD9" w:rsidRPr="00696EEA" w:rsidRDefault="00995DD9" w:rsidP="0010479C">
            <w:pPr>
              <w:pStyle w:val="ListParagraph"/>
              <w:numPr>
                <w:ilvl w:val="0"/>
                <w:numId w:val="48"/>
              </w:numPr>
              <w:spacing w:after="120" w:line="276" w:lineRule="auto"/>
              <w:ind w:left="129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Access relevant standards</w:t>
            </w:r>
            <w:r w:rsidR="004E5AB7" w:rsidRPr="00696EEA">
              <w:rPr>
                <w:rFonts w:asciiTheme="majorHAnsi" w:hAnsiTheme="majorHAnsi" w:cstheme="majorHAnsi"/>
                <w:color w:val="262626" w:themeColor="text1" w:themeTint="D9"/>
                <w:sz w:val="20"/>
                <w:szCs w:val="20"/>
              </w:rPr>
              <w:t>/NCC references</w:t>
            </w:r>
            <w:r w:rsidRPr="00696EEA">
              <w:rPr>
                <w:rFonts w:asciiTheme="majorHAnsi" w:hAnsiTheme="majorHAnsi" w:cstheme="majorHAnsi"/>
                <w:color w:val="262626" w:themeColor="text1" w:themeTint="D9"/>
                <w:sz w:val="20"/>
                <w:szCs w:val="20"/>
              </w:rPr>
              <w:t xml:space="preserve"> to each material</w:t>
            </w:r>
          </w:p>
          <w:p w14:paraId="1F99D522" w14:textId="48CE8B94" w:rsidR="00995DD9" w:rsidRPr="00696EEA" w:rsidRDefault="00995DD9" w:rsidP="0010479C">
            <w:pPr>
              <w:pStyle w:val="ListParagraph"/>
              <w:numPr>
                <w:ilvl w:val="0"/>
                <w:numId w:val="48"/>
              </w:numPr>
              <w:spacing w:after="120" w:line="276" w:lineRule="auto"/>
              <w:ind w:left="129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Evaluate each material’s quality</w:t>
            </w:r>
            <w:r w:rsidR="00681210" w:rsidRPr="00696EEA">
              <w:rPr>
                <w:rFonts w:asciiTheme="majorHAnsi" w:hAnsiTheme="majorHAnsi" w:cstheme="majorHAnsi"/>
                <w:color w:val="262626" w:themeColor="text1" w:themeTint="D9"/>
                <w:sz w:val="20"/>
                <w:szCs w:val="20"/>
              </w:rPr>
              <w:t xml:space="preserve"> </w:t>
            </w:r>
            <w:r w:rsidR="00B00486" w:rsidRPr="00696EEA">
              <w:rPr>
                <w:rFonts w:asciiTheme="majorHAnsi" w:hAnsiTheme="majorHAnsi" w:cstheme="majorHAnsi"/>
                <w:color w:val="262626" w:themeColor="text1" w:themeTint="D9"/>
                <w:sz w:val="20"/>
                <w:szCs w:val="20"/>
              </w:rPr>
              <w:t>according to the relevant standards you accessed</w:t>
            </w:r>
            <w:r w:rsidRPr="00696EEA">
              <w:rPr>
                <w:rFonts w:asciiTheme="majorHAnsi" w:hAnsiTheme="majorHAnsi" w:cstheme="majorHAnsi"/>
                <w:color w:val="262626" w:themeColor="text1" w:themeTint="D9"/>
                <w:sz w:val="20"/>
                <w:szCs w:val="20"/>
              </w:rPr>
              <w:t xml:space="preserve">. </w:t>
            </w:r>
          </w:p>
          <w:p w14:paraId="6B923DAF" w14:textId="14DA34DB" w:rsidR="00995DD9" w:rsidRPr="00696EEA" w:rsidRDefault="00995DD9" w:rsidP="0010479C">
            <w:pPr>
              <w:pStyle w:val="ListParagraph"/>
              <w:numPr>
                <w:ilvl w:val="0"/>
                <w:numId w:val="48"/>
              </w:numPr>
              <w:spacing w:after="120" w:line="276" w:lineRule="auto"/>
              <w:ind w:left="1296"/>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Evaluate each material’s compatibility</w:t>
            </w:r>
            <w:r w:rsidR="00B00486" w:rsidRPr="00696EEA">
              <w:rPr>
                <w:rFonts w:asciiTheme="majorHAnsi" w:hAnsiTheme="majorHAnsi" w:cstheme="majorHAnsi"/>
                <w:color w:val="262626" w:themeColor="text1" w:themeTint="D9"/>
                <w:sz w:val="20"/>
                <w:szCs w:val="20"/>
              </w:rPr>
              <w:t xml:space="preserve"> according to the relevant standards you accessed</w:t>
            </w:r>
            <w:r w:rsidRPr="00696EEA">
              <w:rPr>
                <w:rFonts w:asciiTheme="majorHAnsi" w:hAnsiTheme="majorHAnsi" w:cstheme="majorHAnsi"/>
                <w:color w:val="262626" w:themeColor="text1" w:themeTint="D9"/>
                <w:sz w:val="20"/>
                <w:szCs w:val="20"/>
              </w:rPr>
              <w:t>.</w:t>
            </w:r>
          </w:p>
          <w:p w14:paraId="5C35BE81" w14:textId="43B116B3" w:rsidR="00424418" w:rsidRPr="00696EEA" w:rsidRDefault="00424418" w:rsidP="0041245E">
            <w:pPr>
              <w:pStyle w:val="ListParagraph"/>
              <w:spacing w:after="120" w:line="276" w:lineRule="auto"/>
              <w:ind w:left="1296"/>
              <w:contextualSpacing w:val="0"/>
              <w:jc w:val="both"/>
              <w:rPr>
                <w:rFonts w:asciiTheme="majorHAnsi" w:hAnsiTheme="majorHAnsi" w:cstheme="majorHAnsi"/>
                <w:i/>
                <w:iCs/>
                <w:color w:val="2E74B5" w:themeColor="accent5" w:themeShade="BF"/>
                <w:sz w:val="20"/>
                <w:szCs w:val="20"/>
              </w:rPr>
            </w:pPr>
            <w:r w:rsidRPr="00696EEA">
              <w:rPr>
                <w:rFonts w:asciiTheme="majorHAnsi" w:hAnsiTheme="majorHAnsi" w:cstheme="majorHAnsi"/>
                <w:i/>
                <w:iCs/>
                <w:color w:val="2E74B5" w:themeColor="accent5" w:themeShade="BF"/>
                <w:sz w:val="20"/>
                <w:szCs w:val="20"/>
              </w:rPr>
              <w:t xml:space="preserve">Compatibility here refers to </w:t>
            </w:r>
            <w:r w:rsidR="0034576D" w:rsidRPr="00696EEA">
              <w:rPr>
                <w:rFonts w:asciiTheme="majorHAnsi" w:hAnsiTheme="majorHAnsi" w:cstheme="majorHAnsi"/>
                <w:i/>
                <w:iCs/>
                <w:color w:val="2E74B5" w:themeColor="accent5" w:themeShade="BF"/>
                <w:sz w:val="20"/>
                <w:szCs w:val="20"/>
              </w:rPr>
              <w:t>a material’s resistance to chemicals.</w:t>
            </w:r>
          </w:p>
          <w:p w14:paraId="04EE17F5" w14:textId="32A8DC7A" w:rsidR="002B6F22" w:rsidRPr="00696EEA" w:rsidRDefault="00995DD9" w:rsidP="0010479C">
            <w:pPr>
              <w:pStyle w:val="ListParagraph"/>
              <w:numPr>
                <w:ilvl w:val="0"/>
                <w:numId w:val="48"/>
              </w:numPr>
              <w:spacing w:after="120" w:line="276" w:lineRule="auto"/>
              <w:ind w:left="1296"/>
              <w:contextualSpacing w:val="0"/>
              <w:jc w:val="both"/>
              <w:rPr>
                <w:rFonts w:asciiTheme="majorHAnsi" w:hAnsiTheme="majorHAnsi" w:cstheme="majorHAnsi"/>
                <w:sz w:val="20"/>
                <w:szCs w:val="20"/>
              </w:rPr>
            </w:pPr>
            <w:r w:rsidRPr="00696EEA">
              <w:rPr>
                <w:rFonts w:asciiTheme="majorHAnsi" w:hAnsiTheme="majorHAnsi" w:cstheme="majorHAnsi"/>
                <w:color w:val="262626" w:themeColor="text1" w:themeTint="D9"/>
                <w:sz w:val="20"/>
                <w:szCs w:val="20"/>
              </w:rPr>
              <w:t>Evaluate each material’s compliance</w:t>
            </w:r>
            <w:r w:rsidR="00B00486" w:rsidRPr="00696EEA">
              <w:rPr>
                <w:rFonts w:asciiTheme="majorHAnsi" w:hAnsiTheme="majorHAnsi" w:cstheme="majorHAnsi"/>
                <w:color w:val="262626" w:themeColor="text1" w:themeTint="D9"/>
                <w:sz w:val="20"/>
                <w:szCs w:val="20"/>
              </w:rPr>
              <w:t xml:space="preserve"> according to the relevant standards you accessed</w:t>
            </w:r>
            <w:r w:rsidRPr="00696EEA">
              <w:rPr>
                <w:rFonts w:asciiTheme="majorHAnsi" w:hAnsiTheme="majorHAnsi" w:cstheme="majorHAnsi"/>
                <w:color w:val="262626" w:themeColor="text1" w:themeTint="D9"/>
                <w:sz w:val="20"/>
                <w:szCs w:val="20"/>
              </w:rPr>
              <w:t>.</w:t>
            </w:r>
          </w:p>
        </w:tc>
      </w:tr>
      <w:tr w:rsidR="00722907" w:rsidRPr="00696EEA" w14:paraId="338507C1" w14:textId="77777777" w:rsidTr="00980062">
        <w:trPr>
          <w:trHeight w:val="74"/>
          <w:jc w:val="center"/>
        </w:trPr>
        <w:tc>
          <w:tcPr>
            <w:tcW w:w="5000" w:type="pct"/>
            <w:gridSpan w:val="4"/>
            <w:tcBorders>
              <w:top w:val="nil"/>
              <w:left w:val="nil"/>
              <w:bottom w:val="nil"/>
              <w:right w:val="nil"/>
            </w:tcBorders>
            <w:shd w:val="clear" w:color="auto" w:fill="auto"/>
          </w:tcPr>
          <w:p w14:paraId="1E6F6BBE" w14:textId="77777777" w:rsidR="00722907" w:rsidRPr="00696EEA" w:rsidRDefault="00722907"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3B3E81" w:rsidRPr="00696EEA" w14:paraId="531BE694" w14:textId="77777777" w:rsidTr="00980062">
        <w:trPr>
          <w:gridAfter w:val="1"/>
          <w:wAfter w:w="20" w:type="pct"/>
          <w:trHeight w:val="74"/>
          <w:jc w:val="center"/>
        </w:trPr>
        <w:tc>
          <w:tcPr>
            <w:tcW w:w="498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6C7AECC" w14:textId="77777777" w:rsidR="003B3E81" w:rsidRPr="00696EEA" w:rsidRDefault="00FA69EB" w:rsidP="0041245E">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Glass</w:t>
            </w:r>
          </w:p>
          <w:p w14:paraId="668D3AF6" w14:textId="1A576432" w:rsidR="0081566B" w:rsidRPr="00696EEA" w:rsidRDefault="0081566B" w:rsidP="0086369C">
            <w:pPr>
              <w:tabs>
                <w:tab w:val="left" w:pos="180"/>
              </w:tabs>
              <w:spacing w:after="120" w:line="276" w:lineRule="auto"/>
              <w:ind w:left="75" w:right="106"/>
              <w:rPr>
                <w:rFonts w:asciiTheme="majorHAnsi" w:hAnsiTheme="majorHAnsi" w:cstheme="majorHAnsi"/>
                <w:b/>
                <w:color w:val="262626" w:themeColor="text1" w:themeTint="D9"/>
                <w:sz w:val="20"/>
                <w:szCs w:val="20"/>
              </w:rPr>
            </w:pPr>
            <w:r w:rsidRPr="00696EEA">
              <w:rPr>
                <w:rFonts w:asciiTheme="majorHAnsi" w:hAnsiTheme="majorHAnsi" w:cstheme="majorHAnsi"/>
                <w:color w:val="262626" w:themeColor="text1" w:themeTint="D9"/>
                <w:sz w:val="20"/>
                <w:szCs w:val="20"/>
              </w:rPr>
              <w:t>Relevant standard - T</w:t>
            </w:r>
            <w:r w:rsidRPr="00696EEA">
              <w:rPr>
                <w:rFonts w:asciiTheme="majorHAnsi" w:hAnsiTheme="majorHAnsi" w:cstheme="majorHAnsi"/>
                <w:color w:val="262626" w:themeColor="text1" w:themeTint="D9"/>
                <w:sz w:val="20"/>
                <w:szCs w:val="20"/>
              </w:rPr>
              <w:t>he National Construction Code (NCC) of Australia, specifically Volume Two - Building Code of Australia (BCA), provides regulations and standards for building construction. The BCA references Australian Standards AS1288 - Glass in Buildings, which covers the selection, installation, and use of glass in buildings. It outlines requirements for different glass types, including toughened glass.</w:t>
            </w:r>
          </w:p>
        </w:tc>
      </w:tr>
      <w:tr w:rsidR="003B3E81" w:rsidRPr="00696EEA" w14:paraId="7200CC55" w14:textId="77777777" w:rsidTr="00980062">
        <w:trPr>
          <w:gridAfter w:val="1"/>
          <w:wAfter w:w="20" w:type="pct"/>
          <w:trHeight w:val="74"/>
          <w:jc w:val="center"/>
        </w:trPr>
        <w:tc>
          <w:tcPr>
            <w:tcW w:w="16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EBB1955" w14:textId="7C58194F" w:rsidR="003B3E81" w:rsidRPr="00696EEA" w:rsidRDefault="00FA69EB" w:rsidP="0041245E">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Quality</w:t>
            </w:r>
          </w:p>
        </w:tc>
        <w:tc>
          <w:tcPr>
            <w:tcW w:w="16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913A8D3" w14:textId="647096B3" w:rsidR="003B3E81" w:rsidRPr="00696EEA" w:rsidRDefault="00FA69EB" w:rsidP="0041245E">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Compatibility</w:t>
            </w:r>
          </w:p>
        </w:tc>
        <w:tc>
          <w:tcPr>
            <w:tcW w:w="16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46496FB" w14:textId="514759B5" w:rsidR="003B3E81" w:rsidRPr="00696EEA" w:rsidRDefault="00FA69EB" w:rsidP="0041245E">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Compliance</w:t>
            </w:r>
          </w:p>
        </w:tc>
      </w:tr>
      <w:tr w:rsidR="00FA69EB" w:rsidRPr="00696EEA" w14:paraId="05FABB86" w14:textId="77777777" w:rsidTr="00980062">
        <w:trPr>
          <w:gridAfter w:val="1"/>
          <w:wAfter w:w="20" w:type="pct"/>
          <w:trHeight w:val="2880"/>
          <w:jc w:val="center"/>
        </w:trPr>
        <w:tc>
          <w:tcPr>
            <w:tcW w:w="16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3515D0" w14:textId="128E1455" w:rsidR="009151DB" w:rsidRPr="00696EEA" w:rsidRDefault="0081566B" w:rsidP="0081566B">
            <w:pPr>
              <w:tabs>
                <w:tab w:val="left" w:pos="180"/>
              </w:tabs>
              <w:spacing w:after="120" w:line="276" w:lineRule="auto"/>
              <w:ind w:right="72"/>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The quality of toughened glass is determined by compliance with the relevant Australian Standard AS1288. This standard specifies the quality requirements, including factors such as strength, safety, and durability, for different glass types used in buildings. Compliance with AS1288 ensures that the glass meets the necessary quality </w:t>
            </w:r>
            <w:proofErr w:type="gramStart"/>
            <w:r w:rsidRPr="00696EEA">
              <w:rPr>
                <w:rFonts w:asciiTheme="majorHAnsi" w:hAnsiTheme="majorHAnsi" w:cstheme="majorHAnsi"/>
                <w:color w:val="262626" w:themeColor="text1" w:themeTint="D9"/>
                <w:sz w:val="20"/>
                <w:szCs w:val="20"/>
              </w:rPr>
              <w:t>standards</w:t>
            </w:r>
            <w:proofErr w:type="gramEnd"/>
          </w:p>
          <w:p w14:paraId="4310C7CC" w14:textId="7C2A616A" w:rsidR="00933EE3" w:rsidRPr="00696EEA" w:rsidRDefault="009151DB"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1566B" w:rsidRPr="00696EEA">
              <w:rPr>
                <w:rFonts w:asciiTheme="majorHAnsi" w:hAnsiTheme="majorHAnsi" w:cstheme="majorHAnsi"/>
                <w:iCs/>
                <w:color w:val="262626" w:themeColor="text1" w:themeTint="D9"/>
                <w:sz w:val="20"/>
                <w:szCs w:val="20"/>
              </w:rPr>
              <w:t>NCC vol 2</w:t>
            </w:r>
            <w:r w:rsidR="0086369C" w:rsidRPr="00696EEA">
              <w:rPr>
                <w:rFonts w:asciiTheme="majorHAnsi" w:hAnsiTheme="majorHAnsi" w:cstheme="majorHAnsi"/>
                <w:iCs/>
                <w:color w:val="262626" w:themeColor="text1" w:themeTint="D9"/>
                <w:sz w:val="20"/>
                <w:szCs w:val="20"/>
              </w:rPr>
              <w:t>, QBCC, Building Act 1975</w:t>
            </w:r>
          </w:p>
        </w:tc>
        <w:tc>
          <w:tcPr>
            <w:tcW w:w="16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B5F8C2" w14:textId="4B67EC7F" w:rsidR="00FA69EB" w:rsidRPr="00696EEA" w:rsidRDefault="0081566B" w:rsidP="0081566B">
            <w:pPr>
              <w:tabs>
                <w:tab w:val="left" w:pos="180"/>
              </w:tabs>
              <w:spacing w:after="120" w:line="276" w:lineRule="auto"/>
              <w:ind w:right="72"/>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compatibility of toughened glass in building construction is assessed based on its adherence to the requirements outlined in AS1288 and other relevant codes and regulations. It should be compatible with the specific application and meet the safety, structural, and performance requirements set by the standards.</w:t>
            </w:r>
          </w:p>
          <w:p w14:paraId="75CDC82E" w14:textId="3E7E078C" w:rsidR="009151DB" w:rsidRPr="00696EEA" w:rsidRDefault="00933EE3"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c>
          <w:tcPr>
            <w:tcW w:w="16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59FFED" w14:textId="0E074EE1" w:rsidR="00980062" w:rsidRPr="00696EEA" w:rsidRDefault="0081566B" w:rsidP="0081566B">
            <w:pPr>
              <w:tabs>
                <w:tab w:val="left" w:pos="180"/>
              </w:tabs>
              <w:spacing w:after="120" w:line="276" w:lineRule="auto"/>
              <w:ind w:right="72"/>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w:t>
            </w:r>
            <w:r w:rsidRPr="00696EEA">
              <w:rPr>
                <w:rFonts w:asciiTheme="majorHAnsi" w:hAnsiTheme="majorHAnsi" w:cstheme="majorHAnsi"/>
                <w:color w:val="262626" w:themeColor="text1" w:themeTint="D9"/>
                <w:sz w:val="20"/>
                <w:szCs w:val="20"/>
              </w:rPr>
              <w:t xml:space="preserve">he compliance of toughened glass in the QLD building construction industry would be determined by meeting the applicable requirements of the BCA, NCC, and Australian Standards, particularly AS1288. This includes aspects such as size limitations, safety glazing requirements, appropriate </w:t>
            </w:r>
            <w:proofErr w:type="spellStart"/>
            <w:r w:rsidRPr="00696EEA">
              <w:rPr>
                <w:rFonts w:asciiTheme="majorHAnsi" w:hAnsiTheme="majorHAnsi" w:cstheme="majorHAnsi"/>
                <w:color w:val="262626" w:themeColor="text1" w:themeTint="D9"/>
                <w:sz w:val="20"/>
                <w:szCs w:val="20"/>
              </w:rPr>
              <w:t>labeling</w:t>
            </w:r>
            <w:proofErr w:type="spellEnd"/>
            <w:r w:rsidRPr="00696EEA">
              <w:rPr>
                <w:rFonts w:asciiTheme="majorHAnsi" w:hAnsiTheme="majorHAnsi" w:cstheme="majorHAnsi"/>
                <w:color w:val="262626" w:themeColor="text1" w:themeTint="D9"/>
                <w:sz w:val="20"/>
                <w:szCs w:val="20"/>
              </w:rPr>
              <w:t xml:space="preserve">, and any specific regulations related to glass installations in </w:t>
            </w:r>
            <w:proofErr w:type="gramStart"/>
            <w:r w:rsidRPr="00696EEA">
              <w:rPr>
                <w:rFonts w:asciiTheme="majorHAnsi" w:hAnsiTheme="majorHAnsi" w:cstheme="majorHAnsi"/>
                <w:color w:val="262626" w:themeColor="text1" w:themeTint="D9"/>
                <w:sz w:val="20"/>
                <w:szCs w:val="20"/>
              </w:rPr>
              <w:t>buildings</w:t>
            </w:r>
            <w:proofErr w:type="gramEnd"/>
          </w:p>
          <w:p w14:paraId="72857C34" w14:textId="4FB4F6F6" w:rsidR="00FA69EB" w:rsidRPr="00696EEA" w:rsidRDefault="00933EE3"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r>
    </w:tbl>
    <w:p w14:paraId="5869F1B3" w14:textId="77777777" w:rsidR="00980062" w:rsidRPr="00696EEA" w:rsidRDefault="00980062" w:rsidP="00980062">
      <w:pPr>
        <w:rPr>
          <w:rFonts w:asciiTheme="majorHAnsi" w:hAnsiTheme="majorHAnsi" w:cstheme="majorHAnsi"/>
          <w:sz w:val="20"/>
          <w:szCs w:val="20"/>
        </w:rPr>
      </w:pPr>
      <w:r w:rsidRPr="00696EEA">
        <w:rPr>
          <w:rFonts w:asciiTheme="majorHAnsi" w:hAnsiTheme="majorHAnsi" w:cstheme="majorHAnsi"/>
          <w:sz w:val="20"/>
          <w:szCs w:val="20"/>
        </w:rPr>
        <w:br w:type="page"/>
      </w:r>
    </w:p>
    <w:tbl>
      <w:tblPr>
        <w:tblStyle w:val="TableGrid"/>
        <w:tblW w:w="500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92"/>
        <w:gridCol w:w="11"/>
        <w:gridCol w:w="2987"/>
        <w:gridCol w:w="13"/>
        <w:gridCol w:w="7"/>
        <w:gridCol w:w="2978"/>
        <w:gridCol w:w="42"/>
      </w:tblGrid>
      <w:tr w:rsidR="00FA69EB" w:rsidRPr="00696EEA" w14:paraId="58D4F2D5" w14:textId="77777777" w:rsidTr="00980062">
        <w:trPr>
          <w:gridAfter w:val="1"/>
          <w:wAfter w:w="23" w:type="pct"/>
          <w:trHeight w:val="74"/>
          <w:jc w:val="center"/>
        </w:trPr>
        <w:tc>
          <w:tcPr>
            <w:tcW w:w="4977" w:type="pct"/>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D72772D" w14:textId="77777777" w:rsidR="00FA69EB" w:rsidRPr="00696EEA" w:rsidRDefault="00FA69EB"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lastRenderedPageBreak/>
              <w:t>Timber</w:t>
            </w:r>
          </w:p>
          <w:p w14:paraId="4AF94B92" w14:textId="3B324D93" w:rsidR="0086369C" w:rsidRPr="00696EEA" w:rsidRDefault="0086369C" w:rsidP="0086369C">
            <w:pPr>
              <w:tabs>
                <w:tab w:val="left" w:pos="180"/>
              </w:tabs>
              <w:spacing w:after="120" w:line="276" w:lineRule="auto"/>
              <w:ind w:left="75" w:right="106"/>
              <w:rPr>
                <w:rFonts w:asciiTheme="majorHAnsi" w:hAnsiTheme="majorHAnsi" w:cstheme="majorHAnsi"/>
                <w:b/>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Relevant Standard - </w:t>
            </w:r>
            <w:r w:rsidRPr="00696EEA">
              <w:rPr>
                <w:rFonts w:asciiTheme="majorHAnsi" w:hAnsiTheme="majorHAnsi" w:cstheme="majorHAnsi"/>
                <w:iCs/>
                <w:color w:val="262626" w:themeColor="text1" w:themeTint="D9"/>
                <w:sz w:val="20"/>
                <w:szCs w:val="20"/>
              </w:rPr>
              <w:t>The National Construction Code (NCC) of Australia, specifically Volume Two - Building Code of Australia (BCA), provides regulations and standards for building construction. The BCA references various Australian Standards related to timber, including AS 1684 - Residential Timber Framed Construction, which covers design, installation, and construction requirements for timber framing in residential buildings.</w:t>
            </w:r>
          </w:p>
        </w:tc>
      </w:tr>
      <w:tr w:rsidR="00FA69EB" w:rsidRPr="00696EEA" w14:paraId="1B7987EF" w14:textId="77777777" w:rsidTr="00980062">
        <w:trPr>
          <w:gridAfter w:val="1"/>
          <w:wAfter w:w="23" w:type="pct"/>
          <w:trHeight w:val="74"/>
          <w:jc w:val="center"/>
        </w:trPr>
        <w:tc>
          <w:tcPr>
            <w:tcW w:w="16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1D17141" w14:textId="05E47510" w:rsidR="00FA69EB" w:rsidRPr="00696EEA" w:rsidRDefault="00FA69EB"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Quality</w:t>
            </w:r>
          </w:p>
        </w:tc>
        <w:tc>
          <w:tcPr>
            <w:tcW w:w="166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F27E17" w14:textId="05FBCEA5" w:rsidR="00FA69EB" w:rsidRPr="00696EEA" w:rsidRDefault="00503033"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Compatibility</w:t>
            </w:r>
          </w:p>
        </w:tc>
        <w:tc>
          <w:tcPr>
            <w:tcW w:w="166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3DC0A07" w14:textId="7F058070" w:rsidR="00FA69EB" w:rsidRPr="00696EEA" w:rsidRDefault="00503033"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Compliance</w:t>
            </w:r>
          </w:p>
        </w:tc>
      </w:tr>
      <w:tr w:rsidR="009151DB" w:rsidRPr="00696EEA" w14:paraId="010077DC" w14:textId="77777777" w:rsidTr="00980062">
        <w:trPr>
          <w:gridAfter w:val="1"/>
          <w:wAfter w:w="23" w:type="pct"/>
          <w:trHeight w:val="2880"/>
          <w:jc w:val="center"/>
        </w:trPr>
        <w:tc>
          <w:tcPr>
            <w:tcW w:w="16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A8226C3" w14:textId="7616DBCD" w:rsidR="009151DB" w:rsidRPr="00696EEA" w:rsidRDefault="0086369C" w:rsidP="0086369C">
            <w:pPr>
              <w:tabs>
                <w:tab w:val="left" w:pos="180"/>
              </w:tabs>
              <w:spacing w:after="120" w:line="276" w:lineRule="auto"/>
              <w:ind w:right="72"/>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The quality of the timber, specifically MGP10 (Machine Graded Pine) in this case, can be assessed based on compliance with the relevant Australian Standard AS 1684 and other applicable standards for timber products. These standards define the quality criteria for various timber grades, including strength, durability, and dimensional </w:t>
            </w:r>
            <w:proofErr w:type="gramStart"/>
            <w:r w:rsidRPr="00696EEA">
              <w:rPr>
                <w:rFonts w:asciiTheme="majorHAnsi" w:hAnsiTheme="majorHAnsi" w:cstheme="majorHAnsi"/>
                <w:iCs/>
                <w:color w:val="262626" w:themeColor="text1" w:themeTint="D9"/>
                <w:sz w:val="20"/>
                <w:szCs w:val="20"/>
              </w:rPr>
              <w:t>stability</w:t>
            </w:r>
            <w:proofErr w:type="gramEnd"/>
          </w:p>
          <w:p w14:paraId="377B4D4B" w14:textId="1412FA2C" w:rsidR="00535F14" w:rsidRPr="00696EEA" w:rsidRDefault="007D0112"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c>
          <w:tcPr>
            <w:tcW w:w="166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BAC1E9A" w14:textId="783707EF" w:rsidR="009151DB" w:rsidRPr="00696EEA" w:rsidRDefault="0086369C" w:rsidP="0086369C">
            <w:pPr>
              <w:tabs>
                <w:tab w:val="left" w:pos="180"/>
              </w:tabs>
              <w:spacing w:after="120" w:line="276" w:lineRule="auto"/>
              <w:ind w:right="72"/>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The compatibility of timber in building construction is assessed based on its adherence to the requirements outlined in the relevant Australian Standards and the BCA. This includes factors such as structural design considerations, fire resistance requirements, and compatibility with other building components and systems.</w:t>
            </w:r>
          </w:p>
          <w:p w14:paraId="1050FA5C" w14:textId="1C6CEA81" w:rsidR="00980062" w:rsidRPr="00696EEA" w:rsidRDefault="007D0112"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c>
          <w:tcPr>
            <w:tcW w:w="166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C94B05" w14:textId="6973ADCC" w:rsidR="009151DB" w:rsidRPr="00696EEA" w:rsidRDefault="0086369C" w:rsidP="0086369C">
            <w:pPr>
              <w:tabs>
                <w:tab w:val="left" w:pos="180"/>
              </w:tabs>
              <w:spacing w:after="120" w:line="276" w:lineRule="auto"/>
              <w:ind w:right="72"/>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The compliance of the timber mentioned (MGP10) in the QLD building construction industry would be determined by meeting the applicable requirements of the BCA, NCC, and relevant Australian Standards, such as </w:t>
            </w:r>
            <w:proofErr w:type="spellStart"/>
            <w:r w:rsidRPr="00696EEA">
              <w:rPr>
                <w:rFonts w:asciiTheme="majorHAnsi" w:hAnsiTheme="majorHAnsi" w:cstheme="majorHAnsi"/>
                <w:iCs/>
                <w:color w:val="262626" w:themeColor="text1" w:themeTint="D9"/>
                <w:sz w:val="20"/>
                <w:szCs w:val="20"/>
              </w:rPr>
              <w:t>AS</w:t>
            </w:r>
            <w:proofErr w:type="spellEnd"/>
            <w:r w:rsidRPr="00696EEA">
              <w:rPr>
                <w:rFonts w:asciiTheme="majorHAnsi" w:hAnsiTheme="majorHAnsi" w:cstheme="majorHAnsi"/>
                <w:iCs/>
                <w:color w:val="262626" w:themeColor="text1" w:themeTint="D9"/>
                <w:sz w:val="20"/>
                <w:szCs w:val="20"/>
              </w:rPr>
              <w:t xml:space="preserve"> 1684. Compliance includes factors such as proper design, correct installation practices, and adherence to structural and safety requirements.</w:t>
            </w:r>
          </w:p>
          <w:p w14:paraId="0DA1532C" w14:textId="08632F93" w:rsidR="00535F14" w:rsidRPr="00696EEA" w:rsidRDefault="007D0112"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r>
      <w:tr w:rsidR="009151DB" w:rsidRPr="00696EEA" w14:paraId="3407BF5B" w14:textId="77777777" w:rsidTr="00980062">
        <w:trPr>
          <w:trHeight w:val="74"/>
          <w:jc w:val="center"/>
        </w:trPr>
        <w:tc>
          <w:tcPr>
            <w:tcW w:w="4997" w:type="pct"/>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49B0685" w14:textId="77777777" w:rsidR="009151DB" w:rsidRPr="00696EEA" w:rsidRDefault="009151DB" w:rsidP="00A16B00">
            <w:pPr>
              <w:tabs>
                <w:tab w:val="left" w:pos="180"/>
              </w:tabs>
              <w:spacing w:after="120" w:line="276" w:lineRule="auto"/>
              <w:ind w:left="75" w:right="106"/>
              <w:jc w:val="center"/>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Concrete</w:t>
            </w:r>
          </w:p>
          <w:p w14:paraId="06CE510B" w14:textId="488DC1E4" w:rsidR="0086369C" w:rsidRPr="00696EEA" w:rsidRDefault="0086369C" w:rsidP="0086369C">
            <w:pPr>
              <w:tabs>
                <w:tab w:val="left" w:pos="180"/>
              </w:tabs>
              <w:spacing w:after="120" w:line="276" w:lineRule="auto"/>
              <w:ind w:left="75" w:right="106"/>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Relevant Standard - </w:t>
            </w:r>
            <w:r w:rsidRPr="00696EEA">
              <w:rPr>
                <w:rFonts w:asciiTheme="majorHAnsi" w:hAnsiTheme="majorHAnsi" w:cstheme="majorHAnsi"/>
                <w:iCs/>
                <w:color w:val="262626" w:themeColor="text1" w:themeTint="D9"/>
                <w:sz w:val="20"/>
                <w:szCs w:val="20"/>
              </w:rPr>
              <w:t xml:space="preserve">The National Construction Code (NCC) of Australia, specifically Volume One - Building Code of Australia (BCA), provides regulations and standards for building construction. The BCA references various Australian Standards related to concrete, such as </w:t>
            </w:r>
            <w:proofErr w:type="spellStart"/>
            <w:r w:rsidRPr="00696EEA">
              <w:rPr>
                <w:rFonts w:asciiTheme="majorHAnsi" w:hAnsiTheme="majorHAnsi" w:cstheme="majorHAnsi"/>
                <w:iCs/>
                <w:color w:val="262626" w:themeColor="text1" w:themeTint="D9"/>
                <w:sz w:val="20"/>
                <w:szCs w:val="20"/>
              </w:rPr>
              <w:t>AS</w:t>
            </w:r>
            <w:proofErr w:type="spellEnd"/>
            <w:r w:rsidRPr="00696EEA">
              <w:rPr>
                <w:rFonts w:asciiTheme="majorHAnsi" w:hAnsiTheme="majorHAnsi" w:cstheme="majorHAnsi"/>
                <w:iCs/>
                <w:color w:val="262626" w:themeColor="text1" w:themeTint="D9"/>
                <w:sz w:val="20"/>
                <w:szCs w:val="20"/>
              </w:rPr>
              <w:t xml:space="preserve"> 3600 - Concrete Structures, which covers the design, construction, and durability requirements for concrete structures.</w:t>
            </w:r>
          </w:p>
        </w:tc>
      </w:tr>
      <w:tr w:rsidR="009151DB" w:rsidRPr="00696EEA" w14:paraId="29781A81" w14:textId="77777777" w:rsidTr="00980062">
        <w:trPr>
          <w:trHeight w:val="74"/>
          <w:jc w:val="center"/>
        </w:trPr>
        <w:tc>
          <w:tcPr>
            <w:tcW w:w="166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844CDEB" w14:textId="77777777" w:rsidR="009151DB" w:rsidRPr="00696EEA" w:rsidRDefault="009151DB"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Quality</w:t>
            </w:r>
          </w:p>
        </w:tc>
        <w:tc>
          <w:tcPr>
            <w:tcW w:w="1661"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729C6B43" w14:textId="4E9827A3" w:rsidR="009151DB" w:rsidRPr="00696EEA" w:rsidRDefault="00503033"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Compatibility</w:t>
            </w:r>
          </w:p>
        </w:tc>
        <w:tc>
          <w:tcPr>
            <w:tcW w:w="1673"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75CBE0B3" w14:textId="7D379167" w:rsidR="009151DB" w:rsidRPr="00696EEA" w:rsidRDefault="00503033"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Compliance</w:t>
            </w:r>
          </w:p>
        </w:tc>
      </w:tr>
      <w:tr w:rsidR="009151DB" w:rsidRPr="00696EEA" w14:paraId="6E0AB165" w14:textId="77777777" w:rsidTr="00980062">
        <w:trPr>
          <w:trHeight w:val="2880"/>
          <w:jc w:val="center"/>
        </w:trPr>
        <w:tc>
          <w:tcPr>
            <w:tcW w:w="166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4F31E0" w14:textId="787581A0" w:rsidR="009151DB" w:rsidRPr="00696EEA" w:rsidRDefault="0086369C" w:rsidP="0086369C">
            <w:pPr>
              <w:tabs>
                <w:tab w:val="left" w:pos="180"/>
              </w:tabs>
              <w:spacing w:after="120" w:line="276" w:lineRule="auto"/>
              <w:ind w:right="72"/>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T</w:t>
            </w:r>
            <w:r w:rsidRPr="00696EEA">
              <w:rPr>
                <w:rFonts w:asciiTheme="majorHAnsi" w:hAnsiTheme="majorHAnsi" w:cstheme="majorHAnsi"/>
                <w:iCs/>
                <w:color w:val="262626" w:themeColor="text1" w:themeTint="D9"/>
                <w:sz w:val="20"/>
                <w:szCs w:val="20"/>
              </w:rPr>
              <w:t>he quality of the concrete in the 20kg bag can be assessed based on compliance with the relevant Australian Standards, particularly AS 1379 - Specification and Supply of Concrete. This standard outlines the quality requirements for concrete, including aspects such as strength, consistency, workability, and durability.</w:t>
            </w:r>
          </w:p>
          <w:p w14:paraId="237D88F2" w14:textId="7CB09CCA" w:rsidR="00EE3F28" w:rsidRPr="00696EEA" w:rsidRDefault="007D0112"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c>
          <w:tcPr>
            <w:tcW w:w="1661"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8BB463" w14:textId="77777777" w:rsidR="0086369C" w:rsidRPr="00696EEA" w:rsidRDefault="0086369C" w:rsidP="0086369C">
            <w:pPr>
              <w:tabs>
                <w:tab w:val="left" w:pos="180"/>
              </w:tabs>
              <w:spacing w:after="120" w:line="276" w:lineRule="auto"/>
              <w:ind w:right="72"/>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The compatibility of the concrete with the standard mentioned would depend on its adherence to the requirements outlined in the relevant Australian Standards and the BCA. This includes factors such as appropriate mixture proportions, consistency, and compatibility with reinforcement and other construction materials.</w:t>
            </w:r>
          </w:p>
          <w:p w14:paraId="21FB6DC7" w14:textId="7F99562B" w:rsidR="00980062" w:rsidRPr="00696EEA" w:rsidRDefault="007D0112"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c>
          <w:tcPr>
            <w:tcW w:w="1673"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E05E8E" w14:textId="4AF067F5" w:rsidR="009151DB" w:rsidRPr="00696EEA" w:rsidRDefault="0086369C" w:rsidP="0086369C">
            <w:pPr>
              <w:tabs>
                <w:tab w:val="left" w:pos="180"/>
              </w:tabs>
              <w:spacing w:after="120" w:line="276" w:lineRule="auto"/>
              <w:ind w:right="72"/>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The compliance of the concrete product in the QLD building construction industry would be determined by meeting the applicable requirements of the BCA, NCC, and relevant Australian Standards, such as </w:t>
            </w:r>
            <w:proofErr w:type="spellStart"/>
            <w:r w:rsidRPr="00696EEA">
              <w:rPr>
                <w:rFonts w:asciiTheme="majorHAnsi" w:hAnsiTheme="majorHAnsi" w:cstheme="majorHAnsi"/>
                <w:iCs/>
                <w:color w:val="262626" w:themeColor="text1" w:themeTint="D9"/>
                <w:sz w:val="20"/>
                <w:szCs w:val="20"/>
              </w:rPr>
              <w:t>AS</w:t>
            </w:r>
            <w:proofErr w:type="spellEnd"/>
            <w:r w:rsidRPr="00696EEA">
              <w:rPr>
                <w:rFonts w:asciiTheme="majorHAnsi" w:hAnsiTheme="majorHAnsi" w:cstheme="majorHAnsi"/>
                <w:iCs/>
                <w:color w:val="262626" w:themeColor="text1" w:themeTint="D9"/>
                <w:sz w:val="20"/>
                <w:szCs w:val="20"/>
              </w:rPr>
              <w:t xml:space="preserve"> 1379. Compliance includes factors such as proper mix design, correct handling, storage, and placement practices, and adherence to structural and durability requirements.</w:t>
            </w:r>
          </w:p>
          <w:p w14:paraId="45AF382B" w14:textId="3356E349" w:rsidR="00980062" w:rsidRPr="00696EEA" w:rsidRDefault="007D0112"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r>
      <w:tr w:rsidR="009151DB" w:rsidRPr="00696EEA" w14:paraId="1C30EF75" w14:textId="77777777" w:rsidTr="00980062">
        <w:trPr>
          <w:trHeight w:val="74"/>
          <w:jc w:val="center"/>
        </w:trPr>
        <w:tc>
          <w:tcPr>
            <w:tcW w:w="5000" w:type="pct"/>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052B1F6" w14:textId="77777777" w:rsidR="009151DB" w:rsidRPr="00696EEA" w:rsidRDefault="009151DB"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Aluminium</w:t>
            </w:r>
          </w:p>
          <w:p w14:paraId="79895E04" w14:textId="24E2F6B3" w:rsidR="0086369C" w:rsidRPr="00696EEA" w:rsidRDefault="0086369C" w:rsidP="0086369C">
            <w:pPr>
              <w:tabs>
                <w:tab w:val="left" w:pos="180"/>
              </w:tabs>
              <w:spacing w:after="120" w:line="276" w:lineRule="auto"/>
              <w:ind w:left="75" w:right="106"/>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lastRenderedPageBreak/>
              <w:t xml:space="preserve">Relevant Standard - </w:t>
            </w:r>
            <w:r w:rsidRPr="00696EEA">
              <w:rPr>
                <w:rFonts w:asciiTheme="majorHAnsi" w:hAnsiTheme="majorHAnsi" w:cstheme="majorHAnsi"/>
                <w:iCs/>
                <w:color w:val="262626" w:themeColor="text1" w:themeTint="D9"/>
                <w:sz w:val="20"/>
                <w:szCs w:val="20"/>
              </w:rPr>
              <w:t xml:space="preserve">The National Construction Code (NCC) of Australia, specifically Volume Two - Building Code of Australia (BCA), provides regulations and standards for building construction. The BCA references various Australian Standards related to </w:t>
            </w:r>
            <w:proofErr w:type="spellStart"/>
            <w:r w:rsidRPr="00696EEA">
              <w:rPr>
                <w:rFonts w:asciiTheme="majorHAnsi" w:hAnsiTheme="majorHAnsi" w:cstheme="majorHAnsi"/>
                <w:iCs/>
                <w:color w:val="262626" w:themeColor="text1" w:themeTint="D9"/>
                <w:sz w:val="20"/>
                <w:szCs w:val="20"/>
              </w:rPr>
              <w:t>aluminum</w:t>
            </w:r>
            <w:proofErr w:type="spellEnd"/>
            <w:r w:rsidRPr="00696EEA">
              <w:rPr>
                <w:rFonts w:asciiTheme="majorHAnsi" w:hAnsiTheme="majorHAnsi" w:cstheme="majorHAnsi"/>
                <w:iCs/>
                <w:color w:val="262626" w:themeColor="text1" w:themeTint="D9"/>
                <w:sz w:val="20"/>
                <w:szCs w:val="20"/>
              </w:rPr>
              <w:t xml:space="preserve"> products, such as </w:t>
            </w:r>
            <w:proofErr w:type="spellStart"/>
            <w:r w:rsidRPr="00696EEA">
              <w:rPr>
                <w:rFonts w:asciiTheme="majorHAnsi" w:hAnsiTheme="majorHAnsi" w:cstheme="majorHAnsi"/>
                <w:iCs/>
                <w:color w:val="262626" w:themeColor="text1" w:themeTint="D9"/>
                <w:sz w:val="20"/>
                <w:szCs w:val="20"/>
              </w:rPr>
              <w:t>AS</w:t>
            </w:r>
            <w:proofErr w:type="spellEnd"/>
            <w:r w:rsidRPr="00696EEA">
              <w:rPr>
                <w:rFonts w:asciiTheme="majorHAnsi" w:hAnsiTheme="majorHAnsi" w:cstheme="majorHAnsi"/>
                <w:iCs/>
                <w:color w:val="262626" w:themeColor="text1" w:themeTint="D9"/>
                <w:sz w:val="20"/>
                <w:szCs w:val="20"/>
              </w:rPr>
              <w:t xml:space="preserve"> 1170 - Structural Design Actions, and AS 1664 - Aluminium Structures, which covers the design, fabrication, and installation of </w:t>
            </w:r>
            <w:proofErr w:type="spellStart"/>
            <w:r w:rsidRPr="00696EEA">
              <w:rPr>
                <w:rFonts w:asciiTheme="majorHAnsi" w:hAnsiTheme="majorHAnsi" w:cstheme="majorHAnsi"/>
                <w:iCs/>
                <w:color w:val="262626" w:themeColor="text1" w:themeTint="D9"/>
                <w:sz w:val="20"/>
                <w:szCs w:val="20"/>
              </w:rPr>
              <w:t>aluminum</w:t>
            </w:r>
            <w:proofErr w:type="spellEnd"/>
            <w:r w:rsidRPr="00696EEA">
              <w:rPr>
                <w:rFonts w:asciiTheme="majorHAnsi" w:hAnsiTheme="majorHAnsi" w:cstheme="majorHAnsi"/>
                <w:iCs/>
                <w:color w:val="262626" w:themeColor="text1" w:themeTint="D9"/>
                <w:sz w:val="20"/>
                <w:szCs w:val="20"/>
              </w:rPr>
              <w:t xml:space="preserve"> structures.</w:t>
            </w:r>
          </w:p>
          <w:p w14:paraId="176F1979" w14:textId="53D35B0E" w:rsidR="0086369C" w:rsidRPr="00696EEA" w:rsidRDefault="0086369C"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p>
        </w:tc>
      </w:tr>
      <w:tr w:rsidR="009151DB" w:rsidRPr="00696EEA" w14:paraId="7C0EBA0A" w14:textId="77777777" w:rsidTr="00980062">
        <w:trPr>
          <w:trHeight w:val="74"/>
          <w:jc w:val="center"/>
        </w:trPr>
        <w:tc>
          <w:tcPr>
            <w:tcW w:w="166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C5F0D55" w14:textId="77777777" w:rsidR="009151DB" w:rsidRPr="00696EEA" w:rsidRDefault="009151DB"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lastRenderedPageBreak/>
              <w:t>Quality</w:t>
            </w:r>
          </w:p>
        </w:tc>
        <w:tc>
          <w:tcPr>
            <w:tcW w:w="1665"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58F47B4" w14:textId="4F8FCF61" w:rsidR="009151DB" w:rsidRPr="00696EEA" w:rsidRDefault="00503033"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Compatibility</w:t>
            </w:r>
          </w:p>
        </w:tc>
        <w:tc>
          <w:tcPr>
            <w:tcW w:w="1671"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4BE855A" w14:textId="21B7DA9F" w:rsidR="009151DB" w:rsidRPr="00696EEA" w:rsidRDefault="00503033" w:rsidP="00A16B00">
            <w:pPr>
              <w:tabs>
                <w:tab w:val="left" w:pos="180"/>
              </w:tabs>
              <w:spacing w:after="120" w:line="276" w:lineRule="auto"/>
              <w:ind w:left="75" w:right="106"/>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Compliance</w:t>
            </w:r>
          </w:p>
        </w:tc>
      </w:tr>
      <w:tr w:rsidR="009151DB" w:rsidRPr="00696EEA" w14:paraId="2BF8E7A3" w14:textId="77777777" w:rsidTr="00980062">
        <w:trPr>
          <w:trHeight w:val="2880"/>
          <w:jc w:val="center"/>
        </w:trPr>
        <w:tc>
          <w:tcPr>
            <w:tcW w:w="166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703BBD" w14:textId="6095EBC4" w:rsidR="009151DB" w:rsidRPr="00696EEA" w:rsidRDefault="0086369C" w:rsidP="0086369C">
            <w:pPr>
              <w:tabs>
                <w:tab w:val="left" w:pos="180"/>
              </w:tabs>
              <w:spacing w:after="120" w:line="276" w:lineRule="auto"/>
              <w:ind w:right="72"/>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The quality of the </w:t>
            </w:r>
            <w:proofErr w:type="spellStart"/>
            <w:r w:rsidRPr="00696EEA">
              <w:rPr>
                <w:rFonts w:asciiTheme="majorHAnsi" w:hAnsiTheme="majorHAnsi" w:cstheme="majorHAnsi"/>
                <w:iCs/>
                <w:color w:val="262626" w:themeColor="text1" w:themeTint="D9"/>
                <w:sz w:val="20"/>
                <w:szCs w:val="20"/>
              </w:rPr>
              <w:t>aluminum</w:t>
            </w:r>
            <w:proofErr w:type="spellEnd"/>
            <w:r w:rsidRPr="00696EEA">
              <w:rPr>
                <w:rFonts w:asciiTheme="majorHAnsi" w:hAnsiTheme="majorHAnsi" w:cstheme="majorHAnsi"/>
                <w:iCs/>
                <w:color w:val="262626" w:themeColor="text1" w:themeTint="D9"/>
                <w:sz w:val="20"/>
                <w:szCs w:val="20"/>
              </w:rPr>
              <w:t xml:space="preserve"> used in the sunshade product can be assessed based on compliance with the relevant Australian Standards, particularly AS 1664 for </w:t>
            </w:r>
            <w:proofErr w:type="spellStart"/>
            <w:r w:rsidRPr="00696EEA">
              <w:rPr>
                <w:rFonts w:asciiTheme="majorHAnsi" w:hAnsiTheme="majorHAnsi" w:cstheme="majorHAnsi"/>
                <w:iCs/>
                <w:color w:val="262626" w:themeColor="text1" w:themeTint="D9"/>
                <w:sz w:val="20"/>
                <w:szCs w:val="20"/>
              </w:rPr>
              <w:t>aluminum</w:t>
            </w:r>
            <w:proofErr w:type="spellEnd"/>
            <w:r w:rsidRPr="00696EEA">
              <w:rPr>
                <w:rFonts w:asciiTheme="majorHAnsi" w:hAnsiTheme="majorHAnsi" w:cstheme="majorHAnsi"/>
                <w:iCs/>
                <w:color w:val="262626" w:themeColor="text1" w:themeTint="D9"/>
                <w:sz w:val="20"/>
                <w:szCs w:val="20"/>
              </w:rPr>
              <w:t xml:space="preserve"> structures. This standard defines the quality criteria for </w:t>
            </w:r>
            <w:proofErr w:type="spellStart"/>
            <w:r w:rsidRPr="00696EEA">
              <w:rPr>
                <w:rFonts w:asciiTheme="majorHAnsi" w:hAnsiTheme="majorHAnsi" w:cstheme="majorHAnsi"/>
                <w:iCs/>
                <w:color w:val="262626" w:themeColor="text1" w:themeTint="D9"/>
                <w:sz w:val="20"/>
                <w:szCs w:val="20"/>
              </w:rPr>
              <w:t>aluminum</w:t>
            </w:r>
            <w:proofErr w:type="spellEnd"/>
            <w:r w:rsidRPr="00696EEA">
              <w:rPr>
                <w:rFonts w:asciiTheme="majorHAnsi" w:hAnsiTheme="majorHAnsi" w:cstheme="majorHAnsi"/>
                <w:iCs/>
                <w:color w:val="262626" w:themeColor="text1" w:themeTint="D9"/>
                <w:sz w:val="20"/>
                <w:szCs w:val="20"/>
              </w:rPr>
              <w:t>, including aspects such as strength, corrosion resistance, dimensional tolerances, and surface finish.</w:t>
            </w:r>
          </w:p>
          <w:p w14:paraId="61F94770" w14:textId="48208AEB" w:rsidR="009151DB" w:rsidRPr="00696EEA" w:rsidRDefault="007D0112"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c>
          <w:tcPr>
            <w:tcW w:w="1665"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9D28E4" w14:textId="08F05B15" w:rsidR="009151DB" w:rsidRPr="00696EEA" w:rsidRDefault="0086369C" w:rsidP="0086369C">
            <w:pPr>
              <w:tabs>
                <w:tab w:val="left" w:pos="180"/>
              </w:tabs>
              <w:spacing w:after="120" w:line="276" w:lineRule="auto"/>
              <w:ind w:right="72"/>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The compatibility of the </w:t>
            </w:r>
            <w:proofErr w:type="spellStart"/>
            <w:r w:rsidRPr="00696EEA">
              <w:rPr>
                <w:rFonts w:asciiTheme="majorHAnsi" w:hAnsiTheme="majorHAnsi" w:cstheme="majorHAnsi"/>
                <w:iCs/>
                <w:color w:val="262626" w:themeColor="text1" w:themeTint="D9"/>
                <w:sz w:val="20"/>
                <w:szCs w:val="20"/>
              </w:rPr>
              <w:t>aluminum</w:t>
            </w:r>
            <w:proofErr w:type="spellEnd"/>
            <w:r w:rsidRPr="00696EEA">
              <w:rPr>
                <w:rFonts w:asciiTheme="majorHAnsi" w:hAnsiTheme="majorHAnsi" w:cstheme="majorHAnsi"/>
                <w:iCs/>
                <w:color w:val="262626" w:themeColor="text1" w:themeTint="D9"/>
                <w:sz w:val="20"/>
                <w:szCs w:val="20"/>
              </w:rPr>
              <w:t xml:space="preserve"> sunshade product would depend on its adherence to the requirements outlined in the relevant Australian Standards and the BCA. This includes factors such as proper design, correct installation practices, and compatibility with other building components and </w:t>
            </w:r>
            <w:proofErr w:type="gramStart"/>
            <w:r w:rsidRPr="00696EEA">
              <w:rPr>
                <w:rFonts w:asciiTheme="majorHAnsi" w:hAnsiTheme="majorHAnsi" w:cstheme="majorHAnsi"/>
                <w:iCs/>
                <w:color w:val="262626" w:themeColor="text1" w:themeTint="D9"/>
                <w:sz w:val="20"/>
                <w:szCs w:val="20"/>
              </w:rPr>
              <w:t>systems</w:t>
            </w:r>
            <w:proofErr w:type="gramEnd"/>
          </w:p>
          <w:p w14:paraId="33368DE6" w14:textId="3CAD42B6" w:rsidR="009151DB" w:rsidRPr="00696EEA" w:rsidRDefault="007D0112"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c>
          <w:tcPr>
            <w:tcW w:w="1671"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D9011F" w14:textId="70E4A691" w:rsidR="009151DB" w:rsidRPr="00696EEA" w:rsidRDefault="008D1470" w:rsidP="008D1470">
            <w:pPr>
              <w:tabs>
                <w:tab w:val="left" w:pos="180"/>
              </w:tabs>
              <w:spacing w:after="120" w:line="276" w:lineRule="auto"/>
              <w:ind w:right="72"/>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The compliance of the </w:t>
            </w:r>
            <w:proofErr w:type="spellStart"/>
            <w:r w:rsidRPr="00696EEA">
              <w:rPr>
                <w:rFonts w:asciiTheme="majorHAnsi" w:hAnsiTheme="majorHAnsi" w:cstheme="majorHAnsi"/>
                <w:iCs/>
                <w:color w:val="262626" w:themeColor="text1" w:themeTint="D9"/>
                <w:sz w:val="20"/>
                <w:szCs w:val="20"/>
              </w:rPr>
              <w:t>aluminum</w:t>
            </w:r>
            <w:proofErr w:type="spellEnd"/>
            <w:r w:rsidRPr="00696EEA">
              <w:rPr>
                <w:rFonts w:asciiTheme="majorHAnsi" w:hAnsiTheme="majorHAnsi" w:cstheme="majorHAnsi"/>
                <w:iCs/>
                <w:color w:val="262626" w:themeColor="text1" w:themeTint="D9"/>
                <w:sz w:val="20"/>
                <w:szCs w:val="20"/>
              </w:rPr>
              <w:t xml:space="preserve"> sunshade product in the QLD building construction industry would be determined by meeting the applicable requirements of the BCA, NCC, and relevant Australian Standards, such as </w:t>
            </w:r>
            <w:proofErr w:type="spellStart"/>
            <w:r w:rsidRPr="00696EEA">
              <w:rPr>
                <w:rFonts w:asciiTheme="majorHAnsi" w:hAnsiTheme="majorHAnsi" w:cstheme="majorHAnsi"/>
                <w:iCs/>
                <w:color w:val="262626" w:themeColor="text1" w:themeTint="D9"/>
                <w:sz w:val="20"/>
                <w:szCs w:val="20"/>
              </w:rPr>
              <w:t>AS</w:t>
            </w:r>
            <w:proofErr w:type="spellEnd"/>
            <w:r w:rsidRPr="00696EEA">
              <w:rPr>
                <w:rFonts w:asciiTheme="majorHAnsi" w:hAnsiTheme="majorHAnsi" w:cstheme="majorHAnsi"/>
                <w:iCs/>
                <w:color w:val="262626" w:themeColor="text1" w:themeTint="D9"/>
                <w:sz w:val="20"/>
                <w:szCs w:val="20"/>
              </w:rPr>
              <w:t xml:space="preserve"> 1664. Compliance includes factors such as structural integrity, wind resistance, appropriate finishes, and overall performance according to the standards.</w:t>
            </w:r>
          </w:p>
          <w:p w14:paraId="4EEE6DD8" w14:textId="377550F2" w:rsidR="00980062" w:rsidRPr="00696EEA" w:rsidRDefault="007D0112" w:rsidP="0041245E">
            <w:pPr>
              <w:tabs>
                <w:tab w:val="left" w:pos="180"/>
              </w:tabs>
              <w:spacing w:after="120" w:line="276" w:lineRule="auto"/>
              <w:ind w:right="72"/>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Source: </w:t>
            </w:r>
            <w:r w:rsidR="0086369C" w:rsidRPr="00696EEA">
              <w:rPr>
                <w:rFonts w:asciiTheme="majorHAnsi" w:hAnsiTheme="majorHAnsi" w:cstheme="majorHAnsi"/>
                <w:iCs/>
                <w:color w:val="262626" w:themeColor="text1" w:themeTint="D9"/>
                <w:sz w:val="20"/>
                <w:szCs w:val="20"/>
              </w:rPr>
              <w:t>NCC vol 2, QBCC, Building Act 1975</w:t>
            </w:r>
          </w:p>
        </w:tc>
      </w:tr>
    </w:tbl>
    <w:p w14:paraId="4C4AC175" w14:textId="0ED6FCD1" w:rsidR="00722907" w:rsidRPr="00696EEA" w:rsidRDefault="00722907" w:rsidP="00A16B00">
      <w:pPr>
        <w:spacing w:after="120" w:line="276" w:lineRule="auto"/>
        <w:rPr>
          <w:rFonts w:asciiTheme="majorHAnsi" w:hAnsiTheme="majorHAnsi" w:cstheme="majorHAnsi"/>
          <w:sz w:val="20"/>
          <w:szCs w:val="20"/>
          <w:lang w:val="en-GB"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13"/>
        <w:gridCol w:w="4513"/>
      </w:tblGrid>
      <w:tr w:rsidR="001458F9" w:rsidRPr="00696EEA" w14:paraId="432542E5" w14:textId="77777777" w:rsidTr="002B6F22">
        <w:trPr>
          <w:trHeight w:val="153"/>
          <w:jc w:val="center"/>
        </w:trPr>
        <w:tc>
          <w:tcPr>
            <w:tcW w:w="5000" w:type="pct"/>
            <w:gridSpan w:val="2"/>
            <w:tcBorders>
              <w:top w:val="nil"/>
              <w:left w:val="nil"/>
              <w:bottom w:val="nil"/>
              <w:right w:val="nil"/>
            </w:tcBorders>
            <w:shd w:val="clear" w:color="auto" w:fill="D9E2F3" w:themeFill="accent1" w:themeFillTint="33"/>
          </w:tcPr>
          <w:p w14:paraId="53140C36" w14:textId="31DFE141" w:rsidR="001458F9" w:rsidRPr="00696EEA" w:rsidRDefault="00753FA9" w:rsidP="0010479C">
            <w:pPr>
              <w:pStyle w:val="ListParagraph"/>
              <w:numPr>
                <w:ilvl w:val="0"/>
                <w:numId w:val="20"/>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Explain </w:t>
            </w:r>
            <w:r w:rsidR="00240333" w:rsidRPr="00696EEA">
              <w:rPr>
                <w:rFonts w:asciiTheme="majorHAnsi" w:hAnsiTheme="majorHAnsi" w:cstheme="majorHAnsi"/>
                <w:color w:val="262626" w:themeColor="text1" w:themeTint="D9"/>
                <w:sz w:val="20"/>
                <w:szCs w:val="20"/>
              </w:rPr>
              <w:t>the environmental impact</w:t>
            </w:r>
            <w:r w:rsidR="004B0094" w:rsidRPr="00696EEA">
              <w:rPr>
                <w:rFonts w:asciiTheme="majorHAnsi" w:hAnsiTheme="majorHAnsi" w:cstheme="majorHAnsi"/>
                <w:color w:val="262626" w:themeColor="text1" w:themeTint="D9"/>
                <w:sz w:val="20"/>
                <w:szCs w:val="20"/>
              </w:rPr>
              <w:t xml:space="preserve"> of the following </w:t>
            </w:r>
            <w:r w:rsidR="004C76D3" w:rsidRPr="00696EEA">
              <w:rPr>
                <w:rFonts w:asciiTheme="majorHAnsi" w:hAnsiTheme="majorHAnsi" w:cstheme="majorHAnsi"/>
                <w:color w:val="262626" w:themeColor="text1" w:themeTint="D9"/>
                <w:sz w:val="20"/>
                <w:szCs w:val="20"/>
              </w:rPr>
              <w:t xml:space="preserve">construction </w:t>
            </w:r>
            <w:r w:rsidR="004B0094" w:rsidRPr="00696EEA">
              <w:rPr>
                <w:rFonts w:asciiTheme="majorHAnsi" w:hAnsiTheme="majorHAnsi" w:cstheme="majorHAnsi"/>
                <w:color w:val="262626" w:themeColor="text1" w:themeTint="D9"/>
                <w:sz w:val="20"/>
                <w:szCs w:val="20"/>
              </w:rPr>
              <w:t>materials.</w:t>
            </w:r>
          </w:p>
        </w:tc>
      </w:tr>
      <w:tr w:rsidR="001458F9" w:rsidRPr="00696EEA" w14:paraId="7242E473" w14:textId="77777777" w:rsidTr="002B6F22">
        <w:trPr>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07841C6B" w14:textId="77777777" w:rsidR="001458F9" w:rsidRPr="00696EEA" w:rsidRDefault="001458F9"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4B0094" w:rsidRPr="00696EEA" w14:paraId="13A94E28" w14:textId="77777777" w:rsidTr="002B6F22">
        <w:trPr>
          <w:cantSplit/>
          <w:trHeight w:val="40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75BAA675" w14:textId="77777777" w:rsidR="004B0094" w:rsidRPr="00696EEA" w:rsidRDefault="004B0094" w:rsidP="00A16B00">
            <w:pPr>
              <w:tabs>
                <w:tab w:val="left" w:pos="180"/>
              </w:tabs>
              <w:spacing w:after="120" w:line="276" w:lineRule="auto"/>
              <w:ind w:left="75" w:right="79"/>
              <w:jc w:val="center"/>
              <w:rPr>
                <w:rFonts w:asciiTheme="majorHAnsi" w:hAnsiTheme="majorHAnsi" w:cstheme="majorHAnsi"/>
                <w:b/>
                <w:bCs/>
                <w:iCs/>
                <w:color w:val="262626" w:themeColor="text1" w:themeTint="D9"/>
                <w:sz w:val="20"/>
                <w:szCs w:val="20"/>
              </w:rPr>
            </w:pPr>
            <w:r w:rsidRPr="00696EEA">
              <w:rPr>
                <w:rFonts w:asciiTheme="majorHAnsi" w:hAnsiTheme="majorHAnsi" w:cstheme="majorHAnsi"/>
                <w:b/>
                <w:bCs/>
                <w:iCs/>
                <w:color w:val="262626" w:themeColor="text1" w:themeTint="D9"/>
                <w:sz w:val="20"/>
                <w:szCs w:val="20"/>
              </w:rPr>
              <w:t>Construction Material</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1490D789" w14:textId="5AD2B1EC" w:rsidR="004B0094" w:rsidRPr="00696EEA" w:rsidRDefault="004B0094" w:rsidP="00A16B00">
            <w:pPr>
              <w:tabs>
                <w:tab w:val="left" w:pos="180"/>
              </w:tabs>
              <w:spacing w:after="120" w:line="276" w:lineRule="auto"/>
              <w:ind w:left="75" w:right="106"/>
              <w:jc w:val="center"/>
              <w:rPr>
                <w:rFonts w:asciiTheme="majorHAnsi" w:hAnsiTheme="majorHAnsi" w:cstheme="majorHAnsi"/>
                <w:b/>
                <w:bCs/>
                <w:iCs/>
                <w:color w:val="262626" w:themeColor="text1" w:themeTint="D9"/>
                <w:sz w:val="20"/>
                <w:szCs w:val="20"/>
              </w:rPr>
            </w:pPr>
            <w:r w:rsidRPr="00696EEA">
              <w:rPr>
                <w:rFonts w:asciiTheme="majorHAnsi" w:hAnsiTheme="majorHAnsi" w:cstheme="majorHAnsi"/>
                <w:b/>
                <w:bCs/>
                <w:iCs/>
                <w:color w:val="262626" w:themeColor="text1" w:themeTint="D9"/>
                <w:sz w:val="20"/>
                <w:szCs w:val="20"/>
              </w:rPr>
              <w:t>Environmental Impact</w:t>
            </w:r>
          </w:p>
        </w:tc>
      </w:tr>
      <w:tr w:rsidR="004B0094" w:rsidRPr="00696EEA" w14:paraId="62003B37" w14:textId="77777777" w:rsidTr="00F0452B">
        <w:trPr>
          <w:cantSplit/>
          <w:trHeight w:val="224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280E86" w14:textId="79CE0882" w:rsidR="004B0094" w:rsidRPr="00696EEA" w:rsidRDefault="006D5F61" w:rsidP="0010479C">
            <w:pPr>
              <w:pStyle w:val="ListParagraph"/>
              <w:numPr>
                <w:ilvl w:val="0"/>
                <w:numId w:val="31"/>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Aluminium sunshades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B83FFFD" w14:textId="429F77EF" w:rsidR="002E62DC" w:rsidRPr="00696EEA" w:rsidRDefault="008D1470" w:rsidP="008D1470">
            <w:pPr>
              <w:tabs>
                <w:tab w:val="left" w:pos="180"/>
              </w:tabs>
              <w:spacing w:after="120" w:line="276" w:lineRule="auto"/>
              <w:ind w:left="74" w:right="108"/>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Aluminium sunshades used as building construction material in Queensland can have a positive environmental impact. Aluminium is a highly sustainable material as it is abundant, recyclable, and energy-efficient to produce. The use of sunshades helps reduce the building's energy consumption by blocking direct sunlight and reducing heat gain, which in turn lowers the reliance on air conditioning systems and decreases greenhouse gas emissions. Additionally, aluminium's durability ensures a long lifespan, minimizing the need for replacements and reducing waste generation. Overall, the adoption of aluminium sunshades contributes to energy efficiency, waste reduction, and a more sustainable built environment in Queensland.</w:t>
            </w:r>
          </w:p>
        </w:tc>
      </w:tr>
      <w:tr w:rsidR="004B0094" w:rsidRPr="00696EEA" w14:paraId="0416B091" w14:textId="77777777" w:rsidTr="00F0452B">
        <w:trPr>
          <w:cantSplit/>
          <w:trHeight w:val="224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1C2DCEE" w14:textId="39C8D8CF" w:rsidR="004B0094" w:rsidRPr="00696EEA" w:rsidRDefault="00E33343" w:rsidP="0010479C">
            <w:pPr>
              <w:pStyle w:val="ListParagraph"/>
              <w:numPr>
                <w:ilvl w:val="0"/>
                <w:numId w:val="31"/>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lastRenderedPageBreak/>
              <w:t>Metal sheet roofing</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BA28009" w14:textId="2ECF0053" w:rsidR="00E33343" w:rsidRPr="00696EEA" w:rsidRDefault="008D1470" w:rsidP="008D1470">
            <w:pPr>
              <w:tabs>
                <w:tab w:val="left" w:pos="180"/>
              </w:tabs>
              <w:spacing w:after="120" w:line="276" w:lineRule="auto"/>
              <w:ind w:left="74" w:right="108"/>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Metal sheet roofing used as building construction material in Queensland </w:t>
            </w:r>
            <w:r w:rsidRPr="00696EEA">
              <w:rPr>
                <w:rFonts w:asciiTheme="majorHAnsi" w:hAnsiTheme="majorHAnsi" w:cstheme="majorHAnsi"/>
                <w:iCs/>
                <w:color w:val="262626" w:themeColor="text1" w:themeTint="D9"/>
                <w:sz w:val="20"/>
                <w:szCs w:val="20"/>
              </w:rPr>
              <w:t xml:space="preserve">- </w:t>
            </w:r>
            <w:r w:rsidRPr="00696EEA">
              <w:rPr>
                <w:rFonts w:asciiTheme="majorHAnsi" w:hAnsiTheme="majorHAnsi" w:cstheme="majorHAnsi"/>
                <w:iCs/>
                <w:color w:val="262626" w:themeColor="text1" w:themeTint="D9"/>
                <w:sz w:val="20"/>
                <w:szCs w:val="20"/>
              </w:rPr>
              <w:t xml:space="preserve">Metal roofs, often made from materials like steel or </w:t>
            </w:r>
            <w:proofErr w:type="spellStart"/>
            <w:r w:rsidRPr="00696EEA">
              <w:rPr>
                <w:rFonts w:asciiTheme="majorHAnsi" w:hAnsiTheme="majorHAnsi" w:cstheme="majorHAnsi"/>
                <w:iCs/>
                <w:color w:val="262626" w:themeColor="text1" w:themeTint="D9"/>
                <w:sz w:val="20"/>
                <w:szCs w:val="20"/>
              </w:rPr>
              <w:t>aluminum</w:t>
            </w:r>
            <w:proofErr w:type="spellEnd"/>
            <w:r w:rsidRPr="00696EEA">
              <w:rPr>
                <w:rFonts w:asciiTheme="majorHAnsi" w:hAnsiTheme="majorHAnsi" w:cstheme="majorHAnsi"/>
                <w:iCs/>
                <w:color w:val="262626" w:themeColor="text1" w:themeTint="D9"/>
                <w:sz w:val="20"/>
                <w:szCs w:val="20"/>
              </w:rPr>
              <w:t>, are highly durable and have long lifespans, reducing the need for frequent replacements and associated resource consumption. They are also recyclable at the end of their life, minimizing waste generation. Metal roofs offer excellent solar reflectance, reducing heat absorption and decreasing the energy required for cooling buildings. Additionally, metal roofing is resistant to fire, pests, and rot, reducing the use of chemical treatments and minimizing environmental harm. By providing energy efficiency, durability, recyclability, and reduced chemical usage, metal sheet roofing contributes to a more sustainable built environment in Queensland.</w:t>
            </w:r>
          </w:p>
        </w:tc>
      </w:tr>
      <w:tr w:rsidR="004B0094" w:rsidRPr="00696EEA" w14:paraId="14E1A040" w14:textId="77777777" w:rsidTr="00F0452B">
        <w:trPr>
          <w:cantSplit/>
          <w:trHeight w:val="224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459B934" w14:textId="494FD9F1" w:rsidR="004B0094" w:rsidRPr="00696EEA" w:rsidRDefault="00E33343" w:rsidP="0010479C">
            <w:pPr>
              <w:pStyle w:val="ListParagraph"/>
              <w:numPr>
                <w:ilvl w:val="0"/>
                <w:numId w:val="31"/>
              </w:numPr>
              <w:tabs>
                <w:tab w:val="left" w:pos="180"/>
              </w:tabs>
              <w:spacing w:after="120" w:line="276" w:lineRule="auto"/>
              <w:ind w:right="79"/>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Plant-based (PB) ceiling tiles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122F36E" w14:textId="40CFAF23" w:rsidR="002E62DC" w:rsidRPr="00696EEA" w:rsidRDefault="008D1470" w:rsidP="008D1470">
            <w:pPr>
              <w:tabs>
                <w:tab w:val="left" w:pos="180"/>
              </w:tabs>
              <w:spacing w:after="120" w:line="276" w:lineRule="auto"/>
              <w:ind w:left="74" w:right="108"/>
              <w:rPr>
                <w:rFonts w:asciiTheme="majorHAnsi" w:hAnsiTheme="majorHAnsi" w:cstheme="majorHAnsi"/>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Plant-based ceiling tiles used as building construction material in Queensland can have significant environmental impacts. These tiles are typically made from renewable and sustainable materials such as bamboo, hemp, or recycled agricultural waste. By utilizing plant-based materials, the demand for traditional ceiling tiles made from non-renewable resources like gypsum or mineral </w:t>
            </w:r>
            <w:proofErr w:type="spellStart"/>
            <w:r w:rsidRPr="00696EEA">
              <w:rPr>
                <w:rFonts w:asciiTheme="majorHAnsi" w:hAnsiTheme="majorHAnsi" w:cstheme="majorHAnsi"/>
                <w:iCs/>
                <w:color w:val="262626" w:themeColor="text1" w:themeTint="D9"/>
                <w:sz w:val="20"/>
                <w:szCs w:val="20"/>
              </w:rPr>
              <w:t>fibers</w:t>
            </w:r>
            <w:proofErr w:type="spellEnd"/>
            <w:r w:rsidRPr="00696EEA">
              <w:rPr>
                <w:rFonts w:asciiTheme="majorHAnsi" w:hAnsiTheme="majorHAnsi" w:cstheme="majorHAnsi"/>
                <w:iCs/>
                <w:color w:val="262626" w:themeColor="text1" w:themeTint="D9"/>
                <w:sz w:val="20"/>
                <w:szCs w:val="20"/>
              </w:rPr>
              <w:t xml:space="preserve"> is reduced. Plant-based tiles also have a lower carbon footprint during production, as they require less energy and emit fewer greenhouse gases compared to their synthetic counterparts. Additionally, these tiles often have excellent acoustic properties, reducing noise pollution and enhancing indoor environmental quality. The use of plant-based ceiling tiles in construction helps promote resource conservation, reduces carbon emissions, and supports a more sustainable building industry in Queensland.</w:t>
            </w:r>
          </w:p>
        </w:tc>
      </w:tr>
    </w:tbl>
    <w:p w14:paraId="273080C8" w14:textId="564C2BA5" w:rsidR="001458F9" w:rsidRPr="00696EEA" w:rsidRDefault="001458F9" w:rsidP="00A16B00">
      <w:pPr>
        <w:spacing w:after="120" w:line="276" w:lineRule="auto"/>
        <w:rPr>
          <w:rFonts w:asciiTheme="majorHAnsi" w:hAnsiTheme="majorHAnsi" w:cstheme="majorHAnsi"/>
          <w:sz w:val="20"/>
          <w:szCs w:val="20"/>
          <w:lang w:val="en-GB" w:bidi="en-US"/>
        </w:rPr>
      </w:pPr>
    </w:p>
    <w:p w14:paraId="7CF0B1F2" w14:textId="129D4BDC" w:rsidR="006D5EAF" w:rsidRPr="00696EEA" w:rsidRDefault="006D5EAF" w:rsidP="00A16B00">
      <w:pPr>
        <w:pStyle w:val="Heading2"/>
        <w:tabs>
          <w:tab w:val="left" w:pos="180"/>
        </w:tabs>
        <w:rPr>
          <w:rFonts w:asciiTheme="majorHAnsi" w:hAnsiTheme="majorHAnsi" w:cstheme="majorHAnsi"/>
          <w:sz w:val="20"/>
          <w:szCs w:val="20"/>
        </w:rPr>
      </w:pPr>
      <w:bookmarkStart w:id="61" w:name="_Toc64399872"/>
      <w:r w:rsidRPr="00696EEA">
        <w:rPr>
          <w:rFonts w:asciiTheme="majorHAnsi" w:hAnsiTheme="majorHAnsi" w:cstheme="majorHAnsi"/>
          <w:sz w:val="20"/>
          <w:szCs w:val="20"/>
        </w:rPr>
        <w:t xml:space="preserve">Task 4 – </w:t>
      </w:r>
      <w:r w:rsidR="00780832" w:rsidRPr="00696EEA">
        <w:rPr>
          <w:rFonts w:asciiTheme="majorHAnsi" w:hAnsiTheme="majorHAnsi" w:cstheme="majorHAnsi"/>
          <w:sz w:val="20"/>
          <w:szCs w:val="20"/>
        </w:rPr>
        <w:t>Allowable Tolerances</w:t>
      </w:r>
      <w:bookmarkEnd w:id="6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01"/>
        <w:gridCol w:w="25"/>
      </w:tblGrid>
      <w:tr w:rsidR="00764D0C" w:rsidRPr="00696EEA" w14:paraId="4C1625D6" w14:textId="77777777" w:rsidTr="002B6F22">
        <w:trPr>
          <w:trHeight w:val="153"/>
          <w:jc w:val="center"/>
        </w:trPr>
        <w:tc>
          <w:tcPr>
            <w:tcW w:w="5000" w:type="pct"/>
            <w:gridSpan w:val="2"/>
            <w:tcBorders>
              <w:top w:val="nil"/>
              <w:left w:val="nil"/>
              <w:bottom w:val="nil"/>
              <w:right w:val="nil"/>
            </w:tcBorders>
            <w:shd w:val="clear" w:color="auto" w:fill="D9E2F3" w:themeFill="accent1" w:themeFillTint="33"/>
          </w:tcPr>
          <w:p w14:paraId="2F753B20" w14:textId="1A468D3A" w:rsidR="008B3F93" w:rsidRPr="00696EEA" w:rsidRDefault="008B3F93" w:rsidP="0010479C">
            <w:pPr>
              <w:pStyle w:val="ListParagraph"/>
              <w:numPr>
                <w:ilvl w:val="0"/>
                <w:numId w:val="27"/>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Consider the following scenario:</w:t>
            </w:r>
          </w:p>
          <w:p w14:paraId="1FA4A92A" w14:textId="22443A7C" w:rsidR="00764476" w:rsidRPr="00696EEA" w:rsidRDefault="005711EA" w:rsidP="0041245E">
            <w:pPr>
              <w:pStyle w:val="ListParagraph"/>
              <w:spacing w:after="120" w:line="276" w:lineRule="auto"/>
              <w:ind w:left="78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You are part of the procurement team for an organisation. You are given the task to purchase timber for the building project. </w:t>
            </w:r>
            <w:r w:rsidR="005628D4" w:rsidRPr="00696EEA">
              <w:rPr>
                <w:rFonts w:asciiTheme="majorHAnsi" w:hAnsiTheme="majorHAnsi" w:cstheme="majorHAnsi"/>
                <w:color w:val="262626" w:themeColor="text1" w:themeTint="D9"/>
                <w:sz w:val="20"/>
                <w:szCs w:val="20"/>
              </w:rPr>
              <w:t xml:space="preserve">In the project specifications, </w:t>
            </w:r>
            <w:r w:rsidR="0067718F" w:rsidRPr="00696EEA">
              <w:rPr>
                <w:rFonts w:asciiTheme="majorHAnsi" w:hAnsiTheme="majorHAnsi" w:cstheme="majorHAnsi"/>
                <w:color w:val="262626" w:themeColor="text1" w:themeTint="D9"/>
                <w:sz w:val="20"/>
                <w:szCs w:val="20"/>
              </w:rPr>
              <w:t xml:space="preserve">it is stated that the allowable </w:t>
            </w:r>
            <w:proofErr w:type="gramStart"/>
            <w:r w:rsidR="0067718F" w:rsidRPr="00696EEA">
              <w:rPr>
                <w:rFonts w:asciiTheme="majorHAnsi" w:hAnsiTheme="majorHAnsi" w:cstheme="majorHAnsi"/>
                <w:color w:val="262626" w:themeColor="text1" w:themeTint="D9"/>
                <w:sz w:val="20"/>
                <w:szCs w:val="20"/>
              </w:rPr>
              <w:t>tolerances</w:t>
            </w:r>
            <w:proofErr w:type="gramEnd"/>
            <w:r w:rsidR="0067718F" w:rsidRPr="00696EEA">
              <w:rPr>
                <w:rFonts w:asciiTheme="majorHAnsi" w:hAnsiTheme="majorHAnsi" w:cstheme="majorHAnsi"/>
                <w:color w:val="262626" w:themeColor="text1" w:themeTint="D9"/>
                <w:sz w:val="20"/>
                <w:szCs w:val="20"/>
              </w:rPr>
              <w:t xml:space="preserve"> for timber </w:t>
            </w:r>
            <w:r w:rsidR="00E43D1B" w:rsidRPr="00696EEA">
              <w:rPr>
                <w:rFonts w:asciiTheme="majorHAnsi" w:hAnsiTheme="majorHAnsi" w:cstheme="majorHAnsi"/>
                <w:color w:val="262626" w:themeColor="text1" w:themeTint="D9"/>
                <w:sz w:val="20"/>
                <w:szCs w:val="20"/>
              </w:rPr>
              <w:t>is</w:t>
            </w:r>
            <w:r w:rsidR="00024484" w:rsidRPr="00696EEA">
              <w:rPr>
                <w:rFonts w:asciiTheme="majorHAnsi" w:hAnsiTheme="majorHAnsi" w:cstheme="majorHAnsi"/>
                <w:color w:val="262626" w:themeColor="text1" w:themeTint="D9"/>
                <w:sz w:val="20"/>
                <w:szCs w:val="20"/>
              </w:rPr>
              <w:t xml:space="preserve"> </w:t>
            </w:r>
            <w:r w:rsidR="00771965" w:rsidRPr="00696EEA">
              <w:rPr>
                <w:rFonts w:asciiTheme="majorHAnsi" w:hAnsiTheme="majorHAnsi" w:cstheme="majorHAnsi"/>
                <w:color w:val="262626" w:themeColor="text1" w:themeTint="D9"/>
                <w:sz w:val="20"/>
                <w:szCs w:val="20"/>
              </w:rPr>
              <w:t>+/- 3mm</w:t>
            </w:r>
          </w:p>
          <w:p w14:paraId="62AE1986" w14:textId="3591EAAD" w:rsidR="00764D0C" w:rsidRPr="00696EEA" w:rsidRDefault="00764D0C" w:rsidP="0041245E">
            <w:pPr>
              <w:pStyle w:val="ListParagraph"/>
              <w:spacing w:after="120" w:line="276" w:lineRule="auto"/>
              <w:ind w:left="78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Answer the following questions.</w:t>
            </w:r>
            <w:r w:rsidR="0007788F" w:rsidRPr="00696EEA">
              <w:rPr>
                <w:rFonts w:asciiTheme="majorHAnsi" w:hAnsiTheme="majorHAnsi" w:cstheme="majorHAnsi"/>
                <w:color w:val="262626" w:themeColor="text1" w:themeTint="D9"/>
                <w:sz w:val="20"/>
                <w:szCs w:val="20"/>
              </w:rPr>
              <w:t xml:space="preserve"> </w:t>
            </w:r>
          </w:p>
        </w:tc>
      </w:tr>
      <w:tr w:rsidR="00764D0C" w:rsidRPr="00696EEA" w14:paraId="56EAF339" w14:textId="77777777" w:rsidTr="002B6F22">
        <w:trPr>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08B65BC3" w14:textId="77777777" w:rsidR="00764D0C" w:rsidRPr="00696EEA" w:rsidRDefault="00764D0C"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764D0C" w:rsidRPr="00696EEA" w14:paraId="7D449A2B" w14:textId="77777777" w:rsidTr="00980062">
        <w:trPr>
          <w:gridAfter w:val="1"/>
          <w:wAfter w:w="14" w:type="pct"/>
          <w:trHeight w:val="288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5A7E3FD" w14:textId="65E8F6A3" w:rsidR="00764D0C" w:rsidRPr="00696EEA" w:rsidRDefault="00E96B4B" w:rsidP="0010479C">
            <w:pPr>
              <w:pStyle w:val="ListParagraph"/>
              <w:numPr>
                <w:ilvl w:val="0"/>
                <w:numId w:val="28"/>
              </w:numPr>
              <w:tabs>
                <w:tab w:val="left" w:pos="180"/>
              </w:tabs>
              <w:spacing w:after="120" w:line="276" w:lineRule="auto"/>
              <w:ind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lastRenderedPageBreak/>
              <w:t xml:space="preserve">The building project </w:t>
            </w:r>
            <w:r w:rsidR="00ED0D4E" w:rsidRPr="00696EEA">
              <w:rPr>
                <w:rFonts w:asciiTheme="majorHAnsi" w:hAnsiTheme="majorHAnsi" w:cstheme="majorHAnsi"/>
                <w:iCs/>
                <w:color w:val="262626" w:themeColor="text1" w:themeTint="D9"/>
                <w:sz w:val="20"/>
                <w:szCs w:val="20"/>
              </w:rPr>
              <w:t xml:space="preserve">asks for </w:t>
            </w:r>
            <w:r w:rsidR="001744D4" w:rsidRPr="00696EEA">
              <w:rPr>
                <w:rFonts w:asciiTheme="majorHAnsi" w:hAnsiTheme="majorHAnsi" w:cstheme="majorHAnsi"/>
                <w:color w:val="262626" w:themeColor="text1" w:themeTint="D9"/>
                <w:sz w:val="20"/>
                <w:szCs w:val="20"/>
              </w:rPr>
              <w:t>90 × 35 5.1 metre MGP10 and</w:t>
            </w:r>
            <w:r w:rsidR="00FA2131" w:rsidRPr="00696EEA">
              <w:rPr>
                <w:rFonts w:asciiTheme="majorHAnsi" w:hAnsiTheme="majorHAnsi" w:cstheme="majorHAnsi"/>
                <w:color w:val="262626" w:themeColor="text1" w:themeTint="D9"/>
                <w:sz w:val="20"/>
                <w:szCs w:val="20"/>
              </w:rPr>
              <w:t xml:space="preserve"> the timber you purchased measures 5.4</w:t>
            </w:r>
            <w:r w:rsidR="00C9130C" w:rsidRPr="00696EEA">
              <w:rPr>
                <w:rFonts w:asciiTheme="majorHAnsi" w:hAnsiTheme="majorHAnsi" w:cstheme="majorHAnsi"/>
                <w:color w:val="262626" w:themeColor="text1" w:themeTint="D9"/>
                <w:sz w:val="20"/>
                <w:szCs w:val="20"/>
              </w:rPr>
              <w:t xml:space="preserve"> metres</w:t>
            </w:r>
            <w:r w:rsidR="00ED1D89" w:rsidRPr="00696EEA">
              <w:rPr>
                <w:rFonts w:asciiTheme="majorHAnsi" w:hAnsiTheme="majorHAnsi" w:cstheme="majorHAnsi"/>
                <w:color w:val="262626" w:themeColor="text1" w:themeTint="D9"/>
                <w:sz w:val="20"/>
                <w:szCs w:val="20"/>
              </w:rPr>
              <w:t>.</w:t>
            </w:r>
          </w:p>
          <w:p w14:paraId="626C813A" w14:textId="77777777" w:rsidR="001E0CD9" w:rsidRPr="00696EEA" w:rsidRDefault="00E32801" w:rsidP="0010479C">
            <w:pPr>
              <w:pStyle w:val="ListParagraph"/>
              <w:numPr>
                <w:ilvl w:val="0"/>
                <w:numId w:val="50"/>
              </w:numPr>
              <w:tabs>
                <w:tab w:val="left" w:pos="180"/>
              </w:tabs>
              <w:spacing w:after="120" w:line="276" w:lineRule="auto"/>
              <w:ind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Will </w:t>
            </w:r>
            <w:r w:rsidR="001E0CD9" w:rsidRPr="00696EEA">
              <w:rPr>
                <w:rFonts w:asciiTheme="majorHAnsi" w:hAnsiTheme="majorHAnsi" w:cstheme="majorHAnsi"/>
                <w:color w:val="262626" w:themeColor="text1" w:themeTint="D9"/>
                <w:sz w:val="20"/>
                <w:szCs w:val="20"/>
              </w:rPr>
              <w:t>you be able to use it for the project?</w:t>
            </w:r>
          </w:p>
          <w:p w14:paraId="44E260AA" w14:textId="08A036F3" w:rsidR="00764D0C" w:rsidRPr="00696EEA" w:rsidRDefault="008D1470" w:rsidP="00A16B00">
            <w:pPr>
              <w:pStyle w:val="ListParagraph"/>
              <w:tabs>
                <w:tab w:val="left" w:pos="180"/>
              </w:tabs>
              <w:spacing w:after="120" w:line="276" w:lineRule="auto"/>
              <w:ind w:left="151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Yes</w:t>
            </w:r>
          </w:p>
          <w:p w14:paraId="72C47C27" w14:textId="079B972E" w:rsidR="00DC27F2" w:rsidRPr="00696EEA" w:rsidRDefault="00795423" w:rsidP="0010479C">
            <w:pPr>
              <w:pStyle w:val="ListParagraph"/>
              <w:numPr>
                <w:ilvl w:val="0"/>
                <w:numId w:val="50"/>
              </w:numPr>
              <w:tabs>
                <w:tab w:val="left" w:pos="180"/>
              </w:tabs>
              <w:spacing w:after="120" w:line="276" w:lineRule="auto"/>
              <w:ind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Explain why</w:t>
            </w:r>
            <w:r w:rsidR="00A77C55" w:rsidRPr="00696EEA">
              <w:rPr>
                <w:rFonts w:asciiTheme="majorHAnsi" w:hAnsiTheme="majorHAnsi" w:cstheme="majorHAnsi"/>
                <w:color w:val="262626" w:themeColor="text1" w:themeTint="D9"/>
                <w:sz w:val="20"/>
                <w:szCs w:val="20"/>
              </w:rPr>
              <w:t>.</w:t>
            </w:r>
          </w:p>
          <w:p w14:paraId="3BA3280F" w14:textId="2B3C13A8" w:rsidR="000F4B44" w:rsidRPr="00696EEA" w:rsidRDefault="008D1470" w:rsidP="00980062">
            <w:pPr>
              <w:pStyle w:val="ListParagraph"/>
              <w:tabs>
                <w:tab w:val="left" w:pos="180"/>
              </w:tabs>
              <w:spacing w:after="120" w:line="276" w:lineRule="auto"/>
              <w:ind w:left="151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Because the length of the purchased material is 5.4 while we need 5.1m and this gives us an extra 300mm</w:t>
            </w:r>
          </w:p>
        </w:tc>
      </w:tr>
      <w:tr w:rsidR="00764D0C" w:rsidRPr="00696EEA" w14:paraId="37DF8670" w14:textId="77777777" w:rsidTr="00980062">
        <w:trPr>
          <w:gridAfter w:val="1"/>
          <w:wAfter w:w="14" w:type="pct"/>
          <w:cantSplit/>
          <w:trHeight w:val="288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F65B36" w14:textId="05D198AB" w:rsidR="00764D0C" w:rsidRPr="00696EEA" w:rsidRDefault="00901334" w:rsidP="0010479C">
            <w:pPr>
              <w:pStyle w:val="ListParagraph"/>
              <w:numPr>
                <w:ilvl w:val="0"/>
                <w:numId w:val="28"/>
              </w:numPr>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Determine the impact of </w:t>
            </w:r>
            <w:r w:rsidR="00A51016" w:rsidRPr="00696EEA">
              <w:rPr>
                <w:rFonts w:asciiTheme="majorHAnsi" w:hAnsiTheme="majorHAnsi" w:cstheme="majorHAnsi"/>
                <w:color w:val="262626" w:themeColor="text1" w:themeTint="D9"/>
                <w:sz w:val="20"/>
                <w:szCs w:val="20"/>
              </w:rPr>
              <w:t xml:space="preserve">allowable tolerances on </w:t>
            </w:r>
            <w:r w:rsidR="008C4ACB" w:rsidRPr="00696EEA">
              <w:rPr>
                <w:rFonts w:asciiTheme="majorHAnsi" w:hAnsiTheme="majorHAnsi" w:cstheme="majorHAnsi"/>
                <w:color w:val="262626" w:themeColor="text1" w:themeTint="D9"/>
                <w:sz w:val="20"/>
                <w:szCs w:val="20"/>
              </w:rPr>
              <w:t>naturally occurring materials.</w:t>
            </w:r>
          </w:p>
          <w:p w14:paraId="1466AC49" w14:textId="2178DA33" w:rsidR="002E0F22" w:rsidRPr="00696EEA" w:rsidRDefault="008D1470"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In QLD, as per Updated standards and Tolerances Guide, </w:t>
            </w:r>
            <w:r w:rsidRPr="00696EEA">
              <w:rPr>
                <w:rFonts w:asciiTheme="majorHAnsi" w:hAnsiTheme="majorHAnsi" w:cstheme="majorHAnsi"/>
                <w:color w:val="262626" w:themeColor="text1" w:themeTint="D9"/>
                <w:sz w:val="20"/>
                <w:szCs w:val="20"/>
              </w:rPr>
              <w:t>conversion of natural materials into useful building materials can be influenced by factors (</w:t>
            </w:r>
            <w:proofErr w:type="gramStart"/>
            <w:r w:rsidRPr="00696EEA">
              <w:rPr>
                <w:rFonts w:asciiTheme="majorHAnsi" w:hAnsiTheme="majorHAnsi" w:cstheme="majorHAnsi"/>
                <w:color w:val="262626" w:themeColor="text1" w:themeTint="D9"/>
                <w:sz w:val="20"/>
                <w:szCs w:val="20"/>
              </w:rPr>
              <w:t>e.g.</w:t>
            </w:r>
            <w:proofErr w:type="gramEnd"/>
            <w:r w:rsidRPr="00696EEA">
              <w:rPr>
                <w:rFonts w:asciiTheme="majorHAnsi" w:hAnsiTheme="majorHAnsi" w:cstheme="majorHAnsi"/>
                <w:color w:val="262626" w:themeColor="text1" w:themeTint="D9"/>
                <w:sz w:val="20"/>
                <w:szCs w:val="20"/>
              </w:rPr>
              <w:t xml:space="preserve"> weather and transport) that can eventually alter their quality. Some unforeseen circumstances may lead to a change in the material’s intended and desired quality, leading to imperfections in the materials.</w:t>
            </w:r>
            <w:r w:rsidRPr="00696EEA">
              <w:rPr>
                <w:rFonts w:asciiTheme="majorHAnsi" w:hAnsiTheme="majorHAnsi" w:cstheme="majorHAnsi"/>
                <w:color w:val="262626" w:themeColor="text1" w:themeTint="D9"/>
                <w:sz w:val="20"/>
                <w:szCs w:val="20"/>
              </w:rPr>
              <w:t xml:space="preserve"> The a</w:t>
            </w:r>
            <w:r w:rsidRPr="00696EEA">
              <w:rPr>
                <w:rFonts w:asciiTheme="majorHAnsi" w:hAnsiTheme="majorHAnsi" w:cstheme="majorHAnsi"/>
                <w:color w:val="262626" w:themeColor="text1" w:themeTint="D9"/>
                <w:sz w:val="20"/>
                <w:szCs w:val="20"/>
              </w:rPr>
              <w:t xml:space="preserve">llowable tolerances play a crucial role in the utilization of naturally occurring materials like timber in Queensland. These tolerances are defined standards that account for the natural variations found in timber, such as knots, grain patterns, and </w:t>
            </w:r>
            <w:proofErr w:type="spellStart"/>
            <w:r w:rsidRPr="00696EEA">
              <w:rPr>
                <w:rFonts w:asciiTheme="majorHAnsi" w:hAnsiTheme="majorHAnsi" w:cstheme="majorHAnsi"/>
                <w:color w:val="262626" w:themeColor="text1" w:themeTint="D9"/>
                <w:sz w:val="20"/>
                <w:szCs w:val="20"/>
              </w:rPr>
              <w:t>color</w:t>
            </w:r>
            <w:proofErr w:type="spellEnd"/>
            <w:r w:rsidRPr="00696EEA">
              <w:rPr>
                <w:rFonts w:asciiTheme="majorHAnsi" w:hAnsiTheme="majorHAnsi" w:cstheme="majorHAnsi"/>
                <w:color w:val="262626" w:themeColor="text1" w:themeTint="D9"/>
                <w:sz w:val="20"/>
                <w:szCs w:val="20"/>
              </w:rPr>
              <w:t xml:space="preserve"> variations</w:t>
            </w:r>
            <w:r w:rsidRPr="00696EEA">
              <w:rPr>
                <w:rFonts w:asciiTheme="majorHAnsi" w:hAnsiTheme="majorHAnsi" w:cstheme="majorHAnsi"/>
                <w:color w:val="262626" w:themeColor="text1" w:themeTint="D9"/>
                <w:sz w:val="20"/>
                <w:szCs w:val="20"/>
              </w:rPr>
              <w:t>.</w:t>
            </w:r>
          </w:p>
          <w:p w14:paraId="4BDB51D7" w14:textId="22A1E31E" w:rsidR="008D1470" w:rsidRPr="00696EEA" w:rsidRDefault="008D1470"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p>
        </w:tc>
      </w:tr>
    </w:tbl>
    <w:p w14:paraId="0AB79CF4" w14:textId="410CE2EE" w:rsidR="006D5EAF" w:rsidRPr="00696EEA" w:rsidRDefault="006D5EAF" w:rsidP="00A16B00">
      <w:pPr>
        <w:spacing w:after="120" w:line="276" w:lineRule="auto"/>
        <w:rPr>
          <w:rFonts w:asciiTheme="majorHAnsi" w:hAnsiTheme="majorHAnsi" w:cstheme="majorHAnsi"/>
          <w:sz w:val="20"/>
          <w:szCs w:val="20"/>
          <w:lang w:val="en-GB" w:bidi="en-US"/>
        </w:rPr>
      </w:pPr>
      <w:r w:rsidRPr="00696EEA">
        <w:rPr>
          <w:rFonts w:asciiTheme="majorHAnsi" w:hAnsiTheme="majorHAnsi" w:cstheme="majorHAnsi"/>
          <w:sz w:val="20"/>
          <w:szCs w:val="20"/>
          <w:lang w:val="en-GB" w:bidi="en-US"/>
        </w:rPr>
        <w:br w:type="page"/>
      </w:r>
    </w:p>
    <w:p w14:paraId="38E78248" w14:textId="0792DF77" w:rsidR="006D5EAF" w:rsidRPr="00696EEA" w:rsidRDefault="006D5EAF" w:rsidP="00A16B00">
      <w:pPr>
        <w:pStyle w:val="Heading2"/>
        <w:tabs>
          <w:tab w:val="left" w:pos="180"/>
        </w:tabs>
        <w:rPr>
          <w:rFonts w:asciiTheme="majorHAnsi" w:hAnsiTheme="majorHAnsi" w:cstheme="majorHAnsi"/>
          <w:sz w:val="20"/>
          <w:szCs w:val="20"/>
        </w:rPr>
      </w:pPr>
      <w:bookmarkStart w:id="62" w:name="_Toc64399873"/>
      <w:r w:rsidRPr="00696EEA">
        <w:rPr>
          <w:rFonts w:asciiTheme="majorHAnsi" w:hAnsiTheme="majorHAnsi" w:cstheme="majorHAnsi"/>
          <w:sz w:val="20"/>
          <w:szCs w:val="20"/>
        </w:rPr>
        <w:lastRenderedPageBreak/>
        <w:t xml:space="preserve">Task </w:t>
      </w:r>
      <w:r w:rsidR="00727727" w:rsidRPr="00696EEA">
        <w:rPr>
          <w:rFonts w:asciiTheme="majorHAnsi" w:hAnsiTheme="majorHAnsi" w:cstheme="majorHAnsi"/>
          <w:sz w:val="20"/>
          <w:szCs w:val="20"/>
        </w:rPr>
        <w:t>5</w:t>
      </w:r>
      <w:r w:rsidRPr="00696EEA">
        <w:rPr>
          <w:rFonts w:asciiTheme="majorHAnsi" w:hAnsiTheme="majorHAnsi" w:cstheme="majorHAnsi"/>
          <w:sz w:val="20"/>
          <w:szCs w:val="20"/>
        </w:rPr>
        <w:t xml:space="preserve"> – </w:t>
      </w:r>
      <w:r w:rsidR="00C11D30" w:rsidRPr="00696EEA">
        <w:rPr>
          <w:rFonts w:asciiTheme="majorHAnsi" w:hAnsiTheme="majorHAnsi" w:cstheme="majorHAnsi"/>
          <w:sz w:val="20"/>
          <w:szCs w:val="20"/>
        </w:rPr>
        <w:t>Material Assembly and Installation</w:t>
      </w:r>
      <w:bookmarkEnd w:id="6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01"/>
        <w:gridCol w:w="25"/>
      </w:tblGrid>
      <w:tr w:rsidR="00F74444" w:rsidRPr="00696EEA" w14:paraId="751B5387" w14:textId="77777777" w:rsidTr="0041245E">
        <w:trPr>
          <w:cantSplit/>
          <w:trHeight w:val="153"/>
          <w:jc w:val="center"/>
        </w:trPr>
        <w:tc>
          <w:tcPr>
            <w:tcW w:w="5000" w:type="pct"/>
            <w:gridSpan w:val="2"/>
            <w:tcBorders>
              <w:top w:val="nil"/>
              <w:left w:val="nil"/>
              <w:bottom w:val="nil"/>
              <w:right w:val="nil"/>
            </w:tcBorders>
            <w:shd w:val="clear" w:color="auto" w:fill="D9E2F3" w:themeFill="accent1" w:themeFillTint="33"/>
          </w:tcPr>
          <w:p w14:paraId="1999B37F" w14:textId="2E90126D" w:rsidR="00D462E0" w:rsidRPr="00696EEA" w:rsidRDefault="003A0285" w:rsidP="0010479C">
            <w:pPr>
              <w:pStyle w:val="ListParagraph"/>
              <w:numPr>
                <w:ilvl w:val="0"/>
                <w:numId w:val="29"/>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Access and review project diagrams </w:t>
            </w:r>
            <w:r w:rsidR="004E5AB7" w:rsidRPr="00696EEA">
              <w:rPr>
                <w:rFonts w:asciiTheme="majorHAnsi" w:hAnsiTheme="majorHAnsi" w:cstheme="majorHAnsi"/>
                <w:color w:val="262626" w:themeColor="text1" w:themeTint="D9"/>
                <w:sz w:val="20"/>
                <w:szCs w:val="20"/>
              </w:rPr>
              <w:t>in your workplace</w:t>
            </w:r>
            <w:r w:rsidR="009E5FDB" w:rsidRPr="00696EEA">
              <w:rPr>
                <w:rFonts w:asciiTheme="majorHAnsi" w:hAnsiTheme="majorHAnsi" w:cstheme="majorHAnsi"/>
                <w:color w:val="262626" w:themeColor="text1" w:themeTint="D9"/>
                <w:sz w:val="20"/>
                <w:szCs w:val="20"/>
              </w:rPr>
              <w:t xml:space="preserve"> </w:t>
            </w:r>
            <w:r w:rsidRPr="00696EEA">
              <w:rPr>
                <w:rFonts w:asciiTheme="majorHAnsi" w:hAnsiTheme="majorHAnsi" w:cstheme="majorHAnsi"/>
                <w:color w:val="262626" w:themeColor="text1" w:themeTint="D9"/>
                <w:sz w:val="20"/>
                <w:szCs w:val="20"/>
              </w:rPr>
              <w:t xml:space="preserve">relevant to </w:t>
            </w:r>
            <w:r w:rsidR="00D462E0" w:rsidRPr="00696EEA">
              <w:rPr>
                <w:rFonts w:asciiTheme="majorHAnsi" w:hAnsiTheme="majorHAnsi" w:cstheme="majorHAnsi"/>
                <w:color w:val="262626" w:themeColor="text1" w:themeTint="D9"/>
                <w:sz w:val="20"/>
                <w:szCs w:val="20"/>
              </w:rPr>
              <w:t>material assembly and installation, including but not limited to the following:</w:t>
            </w:r>
          </w:p>
          <w:p w14:paraId="4681159A" w14:textId="2AEF6FBB" w:rsidR="00364B28" w:rsidRPr="00696EEA" w:rsidRDefault="00364B28" w:rsidP="0010479C">
            <w:pPr>
              <w:pStyle w:val="ListParagraph"/>
              <w:numPr>
                <w:ilvl w:val="0"/>
                <w:numId w:val="51"/>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Bill of Materials for a Building Project</w:t>
            </w:r>
          </w:p>
          <w:p w14:paraId="072D3E4C" w14:textId="32523D84" w:rsidR="00DF2DCC" w:rsidRPr="00696EEA" w:rsidRDefault="00364B28" w:rsidP="0010479C">
            <w:pPr>
              <w:pStyle w:val="ListParagraph"/>
              <w:numPr>
                <w:ilvl w:val="0"/>
                <w:numId w:val="51"/>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Material</w:t>
            </w:r>
            <w:r w:rsidR="00D462E0" w:rsidRPr="00696EEA">
              <w:rPr>
                <w:rFonts w:asciiTheme="majorHAnsi" w:hAnsiTheme="majorHAnsi" w:cstheme="majorHAnsi"/>
                <w:color w:val="262626" w:themeColor="text1" w:themeTint="D9"/>
                <w:sz w:val="20"/>
                <w:szCs w:val="20"/>
              </w:rPr>
              <w:t xml:space="preserve"> Assembly Diagram</w:t>
            </w:r>
          </w:p>
          <w:p w14:paraId="26E3173B" w14:textId="6029E245" w:rsidR="00364B28" w:rsidRPr="00696EEA" w:rsidRDefault="00364B28" w:rsidP="0010479C">
            <w:pPr>
              <w:pStyle w:val="ListParagraph"/>
              <w:numPr>
                <w:ilvl w:val="0"/>
                <w:numId w:val="51"/>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Material Assembly Installation</w:t>
            </w:r>
          </w:p>
          <w:p w14:paraId="15D70659" w14:textId="1E304006" w:rsidR="00F74444" w:rsidRPr="00696EEA" w:rsidRDefault="00364B28" w:rsidP="0041245E">
            <w:pPr>
              <w:pStyle w:val="ListParagraph"/>
              <w:spacing w:after="120" w:line="276" w:lineRule="auto"/>
              <w:ind w:left="78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Using these documents as reference, a</w:t>
            </w:r>
            <w:r w:rsidR="001231D6" w:rsidRPr="00696EEA">
              <w:rPr>
                <w:rFonts w:asciiTheme="majorHAnsi" w:hAnsiTheme="majorHAnsi" w:cstheme="majorHAnsi"/>
                <w:color w:val="262626" w:themeColor="text1" w:themeTint="D9"/>
                <w:sz w:val="20"/>
                <w:szCs w:val="20"/>
              </w:rPr>
              <w:t>nswer the following questions about material assembly and installation tolerances.</w:t>
            </w:r>
            <w:r w:rsidR="00B81564" w:rsidRPr="00696EEA">
              <w:rPr>
                <w:rFonts w:asciiTheme="majorHAnsi" w:hAnsiTheme="majorHAnsi" w:cstheme="majorHAnsi"/>
                <w:color w:val="262626" w:themeColor="text1" w:themeTint="D9"/>
                <w:sz w:val="20"/>
                <w:szCs w:val="20"/>
              </w:rPr>
              <w:t xml:space="preserve"> </w:t>
            </w:r>
          </w:p>
        </w:tc>
      </w:tr>
      <w:tr w:rsidR="00F74444" w:rsidRPr="00696EEA" w14:paraId="709D3CF2" w14:textId="77777777" w:rsidTr="0041245E">
        <w:trPr>
          <w:cantSplit/>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34606206" w14:textId="77777777" w:rsidR="00F74444" w:rsidRPr="00696EEA" w:rsidRDefault="00F74444" w:rsidP="00A16B00">
            <w:pPr>
              <w:tabs>
                <w:tab w:val="left" w:pos="180"/>
              </w:tabs>
              <w:spacing w:line="276" w:lineRule="auto"/>
              <w:ind w:right="29"/>
              <w:rPr>
                <w:rFonts w:asciiTheme="majorHAnsi" w:hAnsiTheme="majorHAnsi" w:cstheme="majorHAnsi"/>
                <w:color w:val="262626" w:themeColor="text1" w:themeTint="D9"/>
                <w:sz w:val="20"/>
                <w:szCs w:val="20"/>
              </w:rPr>
            </w:pPr>
          </w:p>
        </w:tc>
      </w:tr>
      <w:tr w:rsidR="00F74444" w:rsidRPr="00696EEA" w14:paraId="71E4B70C" w14:textId="77777777" w:rsidTr="00980062">
        <w:trPr>
          <w:gridAfter w:val="1"/>
          <w:wAfter w:w="14" w:type="pct"/>
          <w:cantSplit/>
          <w:trHeight w:val="216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3B2DF5" w14:textId="3508F3AA" w:rsidR="00F74444" w:rsidRPr="00696EEA" w:rsidRDefault="005E2FD4" w:rsidP="0010479C">
            <w:pPr>
              <w:pStyle w:val="ListParagraph"/>
              <w:numPr>
                <w:ilvl w:val="0"/>
                <w:numId w:val="30"/>
              </w:numPr>
              <w:tabs>
                <w:tab w:val="left" w:pos="180"/>
              </w:tabs>
              <w:spacing w:after="120" w:line="276" w:lineRule="auto"/>
              <w:ind w:left="792"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Identify the material components of </w:t>
            </w:r>
            <w:r w:rsidR="00E03A81" w:rsidRPr="00696EEA">
              <w:rPr>
                <w:rFonts w:asciiTheme="majorHAnsi" w:hAnsiTheme="majorHAnsi" w:cstheme="majorHAnsi"/>
                <w:iCs/>
                <w:color w:val="262626" w:themeColor="text1" w:themeTint="D9"/>
                <w:sz w:val="20"/>
                <w:szCs w:val="20"/>
              </w:rPr>
              <w:t>the sample</w:t>
            </w:r>
            <w:r w:rsidRPr="00696EEA">
              <w:rPr>
                <w:rFonts w:asciiTheme="majorHAnsi" w:hAnsiTheme="majorHAnsi" w:cstheme="majorHAnsi"/>
                <w:iCs/>
                <w:color w:val="262626" w:themeColor="text1" w:themeTint="D9"/>
                <w:sz w:val="20"/>
                <w:szCs w:val="20"/>
              </w:rPr>
              <w:t xml:space="preserve"> </w:t>
            </w:r>
            <w:r w:rsidR="001028B8" w:rsidRPr="00696EEA">
              <w:rPr>
                <w:rFonts w:asciiTheme="majorHAnsi" w:hAnsiTheme="majorHAnsi" w:cstheme="majorHAnsi"/>
                <w:iCs/>
                <w:color w:val="262626" w:themeColor="text1" w:themeTint="D9"/>
                <w:sz w:val="20"/>
                <w:szCs w:val="20"/>
              </w:rPr>
              <w:t>wall</w:t>
            </w:r>
            <w:r w:rsidRPr="00696EEA">
              <w:rPr>
                <w:rFonts w:asciiTheme="majorHAnsi" w:hAnsiTheme="majorHAnsi" w:cstheme="majorHAnsi"/>
                <w:iCs/>
                <w:color w:val="262626" w:themeColor="text1" w:themeTint="D9"/>
                <w:sz w:val="20"/>
                <w:szCs w:val="20"/>
              </w:rPr>
              <w:t xml:space="preserve"> assembly</w:t>
            </w:r>
            <w:r w:rsidR="00F74444" w:rsidRPr="00696EEA">
              <w:rPr>
                <w:rFonts w:asciiTheme="majorHAnsi" w:hAnsiTheme="majorHAnsi" w:cstheme="majorHAnsi"/>
                <w:iCs/>
                <w:color w:val="262626" w:themeColor="text1" w:themeTint="D9"/>
                <w:sz w:val="20"/>
                <w:szCs w:val="20"/>
              </w:rPr>
              <w:t>:</w:t>
            </w:r>
            <w:r w:rsidR="00607F44" w:rsidRPr="00696EEA">
              <w:rPr>
                <w:rFonts w:asciiTheme="majorHAnsi" w:hAnsiTheme="majorHAnsi" w:cstheme="majorHAnsi"/>
                <w:iCs/>
                <w:color w:val="262626" w:themeColor="text1" w:themeTint="D9"/>
                <w:sz w:val="20"/>
                <w:szCs w:val="20"/>
              </w:rPr>
              <w:t xml:space="preserve"> </w:t>
            </w:r>
          </w:p>
          <w:p w14:paraId="294133D5" w14:textId="77777777" w:rsidR="00351628" w:rsidRPr="00696EEA" w:rsidRDefault="004D7211"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wall assembly includes the following components:</w:t>
            </w:r>
          </w:p>
          <w:p w14:paraId="4689AE70" w14:textId="34A5E309" w:rsidR="004D7211" w:rsidRPr="00696EEA" w:rsidRDefault="004D7211"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Structural framing – timber</w:t>
            </w:r>
          </w:p>
          <w:p w14:paraId="2A8E2170" w14:textId="77777777" w:rsidR="004D7211" w:rsidRPr="00696EEA" w:rsidRDefault="004D7211"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Insulation – expanded polystyrene </w:t>
            </w:r>
            <w:proofErr w:type="gramStart"/>
            <w:r w:rsidRPr="00696EEA">
              <w:rPr>
                <w:rFonts w:asciiTheme="majorHAnsi" w:hAnsiTheme="majorHAnsi" w:cstheme="majorHAnsi"/>
                <w:color w:val="262626" w:themeColor="text1" w:themeTint="D9"/>
                <w:sz w:val="20"/>
                <w:szCs w:val="20"/>
              </w:rPr>
              <w:t>boards</w:t>
            </w:r>
            <w:proofErr w:type="gramEnd"/>
          </w:p>
          <w:p w14:paraId="6783C7C4" w14:textId="77777777" w:rsidR="004D7211" w:rsidRPr="00696EEA" w:rsidRDefault="004D7211"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Sheathing – gib board</w:t>
            </w:r>
          </w:p>
          <w:p w14:paraId="090B88DF" w14:textId="77777777" w:rsidR="004D7211" w:rsidRPr="00696EEA" w:rsidRDefault="004D7211"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Weather resistant Barrier – Building wrap</w:t>
            </w:r>
          </w:p>
          <w:p w14:paraId="2BB42056" w14:textId="77777777" w:rsidR="004D7211" w:rsidRPr="00696EEA" w:rsidRDefault="004D7211"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Cladding – FC sheets</w:t>
            </w:r>
          </w:p>
          <w:p w14:paraId="714C32FC" w14:textId="77777777" w:rsidR="004D7211" w:rsidRPr="00696EEA" w:rsidRDefault="004D7211"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Vapour Barrier – Plastic sheeting</w:t>
            </w:r>
          </w:p>
          <w:p w14:paraId="63D8092C" w14:textId="3BE4CF04" w:rsidR="004D7211" w:rsidRPr="00696EEA" w:rsidRDefault="004D7211"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Finishes - Paint</w:t>
            </w:r>
          </w:p>
        </w:tc>
      </w:tr>
      <w:tr w:rsidR="005E2FD4" w:rsidRPr="00696EEA" w14:paraId="26B88968" w14:textId="77777777" w:rsidTr="00980062">
        <w:trPr>
          <w:gridAfter w:val="1"/>
          <w:wAfter w:w="14" w:type="pct"/>
          <w:cantSplit/>
          <w:trHeight w:val="216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4E917F9" w14:textId="015FAFEA" w:rsidR="005E2FD4" w:rsidRPr="00696EEA" w:rsidRDefault="005E2FD4" w:rsidP="0010479C">
            <w:pPr>
              <w:pStyle w:val="ListParagraph"/>
              <w:numPr>
                <w:ilvl w:val="0"/>
                <w:numId w:val="30"/>
              </w:numPr>
              <w:tabs>
                <w:tab w:val="left" w:pos="180"/>
              </w:tabs>
              <w:spacing w:after="120" w:line="276" w:lineRule="auto"/>
              <w:ind w:left="792"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lastRenderedPageBreak/>
              <w:t>Outline the</w:t>
            </w:r>
            <w:r w:rsidR="00A04AE4" w:rsidRPr="00696EEA">
              <w:rPr>
                <w:rFonts w:asciiTheme="majorHAnsi" w:hAnsiTheme="majorHAnsi" w:cstheme="majorHAnsi"/>
                <w:iCs/>
                <w:color w:val="262626" w:themeColor="text1" w:themeTint="D9"/>
                <w:sz w:val="20"/>
                <w:szCs w:val="20"/>
              </w:rPr>
              <w:t xml:space="preserve"> process of building </w:t>
            </w:r>
            <w:r w:rsidR="00D2522A" w:rsidRPr="00696EEA">
              <w:rPr>
                <w:rFonts w:asciiTheme="majorHAnsi" w:hAnsiTheme="majorHAnsi" w:cstheme="majorHAnsi"/>
                <w:iCs/>
                <w:color w:val="262626" w:themeColor="text1" w:themeTint="D9"/>
                <w:sz w:val="20"/>
                <w:szCs w:val="20"/>
              </w:rPr>
              <w:t>the sample wall assembly</w:t>
            </w:r>
            <w:r w:rsidR="00A04AE4" w:rsidRPr="00696EEA">
              <w:rPr>
                <w:rFonts w:asciiTheme="majorHAnsi" w:hAnsiTheme="majorHAnsi" w:cstheme="majorHAnsi"/>
                <w:iCs/>
                <w:color w:val="262626" w:themeColor="text1" w:themeTint="D9"/>
                <w:sz w:val="20"/>
                <w:szCs w:val="20"/>
              </w:rPr>
              <w:t>:</w:t>
            </w:r>
          </w:p>
          <w:p w14:paraId="06FF5892" w14:textId="6B8DACD2" w:rsidR="004D7211" w:rsidRPr="00696EEA" w:rsidRDefault="004D7211" w:rsidP="004D7211">
            <w:pPr>
              <w:pStyle w:val="NormalWeb"/>
              <w:spacing w:before="0" w:beforeAutospacing="0" w:after="30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The</w:t>
            </w:r>
            <w:r w:rsidRPr="00696EEA">
              <w:rPr>
                <w:rFonts w:asciiTheme="majorHAnsi" w:hAnsiTheme="majorHAnsi" w:cstheme="majorHAnsi"/>
                <w:color w:val="000000" w:themeColor="text1"/>
                <w:sz w:val="20"/>
                <w:szCs w:val="20"/>
              </w:rPr>
              <w:t xml:space="preserve"> </w:t>
            </w:r>
            <w:r w:rsidRPr="00696EEA">
              <w:rPr>
                <w:rFonts w:asciiTheme="majorHAnsi" w:hAnsiTheme="majorHAnsi" w:cstheme="majorHAnsi"/>
                <w:color w:val="000000" w:themeColor="text1"/>
                <w:sz w:val="20"/>
                <w:szCs w:val="20"/>
              </w:rPr>
              <w:t>process of building a wall assembly in building construction in Queensland involves the following steps:</w:t>
            </w:r>
          </w:p>
          <w:p w14:paraId="0CF580C1" w14:textId="77777777" w:rsidR="004D7211" w:rsidRPr="00696EEA" w:rsidRDefault="004D7211" w:rsidP="0010479C">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Design and Planning: The wall assembly is designed based on the specific requirements, architectural drawings, and structural considerations. The materials, dimensions, and construction details are determined during this phase.</w:t>
            </w:r>
          </w:p>
          <w:p w14:paraId="415929EE" w14:textId="77777777" w:rsidR="004D7211" w:rsidRPr="00696EEA" w:rsidRDefault="004D7211" w:rsidP="0010479C">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Site Preparation: The construction site is prepared, including clearing and leveling the area where the wall will be built. The foundation or footing for the wall is constructed if necessary.</w:t>
            </w:r>
          </w:p>
          <w:p w14:paraId="14AA63AF" w14:textId="77777777" w:rsidR="004D7211" w:rsidRPr="00696EEA" w:rsidRDefault="004D7211" w:rsidP="0010479C">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Framing: The structural framing components, such as timber or steel studs, are installed according to the design specifications. This involves measuring, cutting, and positioning the framing members vertically and horizontally, ensuring proper alignment and stability.</w:t>
            </w:r>
          </w:p>
          <w:p w14:paraId="67BEEA58" w14:textId="77777777" w:rsidR="004D7211" w:rsidRPr="00696EEA" w:rsidRDefault="004D7211" w:rsidP="0010479C">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Installation of Insulation: Insulation materials, such as batts or panels, are placed between the studs to provide thermal and acoustic insulation. Care is taken to fit the insulation snugly and fill any gaps to maximize energy efficiency.</w:t>
            </w:r>
          </w:p>
          <w:p w14:paraId="22310D89" w14:textId="77777777" w:rsidR="004D7211" w:rsidRPr="00696EEA" w:rsidRDefault="004D7211" w:rsidP="0010479C">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Sheathing: The sheathing material, such as plywood or OSB, is attached to the framing, providing additional structural strength and a smooth surface for finishes. The sheathing is secured using nails, screws, or adhesives as per the manufacturer's instructions.</w:t>
            </w:r>
          </w:p>
          <w:p w14:paraId="4EE0F2E5" w14:textId="77777777" w:rsidR="004D7211" w:rsidRPr="00696EEA" w:rsidRDefault="004D7211" w:rsidP="0010479C">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Application of Weather Barrier: A weather-resistant barrier (WRB) is installed over the sheathing to prevent the penetration of moisture and air. This can involve applying a building wrap, house wrap, or a liquid-applied membrane, following the manufacturer's guidelines.</w:t>
            </w:r>
          </w:p>
          <w:p w14:paraId="26D328E3" w14:textId="77777777" w:rsidR="004D7211" w:rsidRPr="00696EEA" w:rsidRDefault="004D7211" w:rsidP="0010479C">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Cladding Installation: The selected cladding material, such as bricks, stone, or siding, is installed over the weather barrier. This involves carefully placing and securing the cladding elements, ensuring proper alignment, and following any specific installation requirements for the chosen material.</w:t>
            </w:r>
          </w:p>
          <w:p w14:paraId="0DD4634F" w14:textId="77777777" w:rsidR="004D7211" w:rsidRPr="00696EEA" w:rsidRDefault="004D7211" w:rsidP="0010479C">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Interior Finishes: On the interior side of the wall assembly, interior finishes like drywall, plaster, or </w:t>
            </w:r>
            <w:proofErr w:type="spellStart"/>
            <w:r w:rsidRPr="00696EEA">
              <w:rPr>
                <w:rFonts w:asciiTheme="majorHAnsi" w:hAnsiTheme="majorHAnsi" w:cstheme="majorHAnsi"/>
                <w:color w:val="000000" w:themeColor="text1"/>
                <w:sz w:val="20"/>
                <w:szCs w:val="20"/>
              </w:rPr>
              <w:t>paneling</w:t>
            </w:r>
            <w:proofErr w:type="spellEnd"/>
            <w:r w:rsidRPr="00696EEA">
              <w:rPr>
                <w:rFonts w:asciiTheme="majorHAnsi" w:hAnsiTheme="majorHAnsi" w:cstheme="majorHAnsi"/>
                <w:color w:val="000000" w:themeColor="text1"/>
                <w:sz w:val="20"/>
                <w:szCs w:val="20"/>
              </w:rPr>
              <w:t xml:space="preserve"> are installed. These finishes provide a smooth and aesthetically pleasing surface.</w:t>
            </w:r>
          </w:p>
          <w:p w14:paraId="27F2952F" w14:textId="77777777" w:rsidR="004D7211" w:rsidRPr="00696EEA" w:rsidRDefault="004D7211" w:rsidP="0010479C">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Exterior Finishes: The exterior of the wall assembly is finished, which may involve painting, applying stucco, or any other desired finish to protect and enhance the appearance of the wall.</w:t>
            </w:r>
          </w:p>
          <w:p w14:paraId="2051EA7E" w14:textId="0438434C" w:rsidR="004D7211" w:rsidRPr="00696EEA" w:rsidRDefault="004D7211" w:rsidP="004D7211">
            <w:pPr>
              <w:pStyle w:val="NormalWeb"/>
              <w:spacing w:before="30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 xml:space="preserve">Throughout the process, it is important to adhere to relevant building codes, regulations, and safety measures. Skilled tradespeople, such as carpenters, insulators, and cladding installers, </w:t>
            </w:r>
            <w:r w:rsidRPr="00696EEA">
              <w:rPr>
                <w:rFonts w:asciiTheme="majorHAnsi" w:hAnsiTheme="majorHAnsi" w:cstheme="majorHAnsi"/>
                <w:color w:val="000000" w:themeColor="text1"/>
                <w:sz w:val="20"/>
                <w:szCs w:val="20"/>
              </w:rPr>
              <w:t>could be</w:t>
            </w:r>
            <w:r w:rsidRPr="00696EEA">
              <w:rPr>
                <w:rFonts w:asciiTheme="majorHAnsi" w:hAnsiTheme="majorHAnsi" w:cstheme="majorHAnsi"/>
                <w:color w:val="000000" w:themeColor="text1"/>
                <w:sz w:val="20"/>
                <w:szCs w:val="20"/>
              </w:rPr>
              <w:t xml:space="preserve"> involved in different stages of the construction process to ensure the wall assembly is built accurately and to specifications.</w:t>
            </w:r>
          </w:p>
          <w:p w14:paraId="019DA304" w14:textId="77777777" w:rsidR="004D7211" w:rsidRPr="00696EEA" w:rsidRDefault="004D7211" w:rsidP="004D7211">
            <w:pPr>
              <w:pStyle w:val="z-TopofForm"/>
              <w:pBdr>
                <w:bottom w:val="none" w:sz="0" w:space="0" w:color="auto"/>
              </w:pBdr>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Top of Form</w:t>
            </w:r>
          </w:p>
          <w:p w14:paraId="2D297EF6" w14:textId="77777777" w:rsidR="004D7211" w:rsidRPr="00696EEA" w:rsidRDefault="004D7211" w:rsidP="004D7211">
            <w:pPr>
              <w:pStyle w:val="z-BottomofForm"/>
              <w:rPr>
                <w:rFonts w:asciiTheme="majorHAnsi" w:hAnsiTheme="majorHAnsi" w:cstheme="majorHAnsi"/>
                <w:sz w:val="20"/>
                <w:szCs w:val="20"/>
              </w:rPr>
            </w:pPr>
            <w:r w:rsidRPr="00696EEA">
              <w:rPr>
                <w:rFonts w:asciiTheme="majorHAnsi" w:hAnsiTheme="majorHAnsi" w:cstheme="majorHAnsi"/>
                <w:sz w:val="20"/>
                <w:szCs w:val="20"/>
              </w:rPr>
              <w:t>Bottom of Form</w:t>
            </w:r>
          </w:p>
          <w:p w14:paraId="664CADE8" w14:textId="3E16AD33" w:rsidR="000C21C4" w:rsidRPr="00696EEA" w:rsidDel="005E2FD4" w:rsidRDefault="000C21C4"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p>
        </w:tc>
      </w:tr>
      <w:tr w:rsidR="004733DF" w:rsidRPr="00696EEA" w14:paraId="6C569787" w14:textId="77777777" w:rsidTr="00980062">
        <w:trPr>
          <w:gridAfter w:val="1"/>
          <w:wAfter w:w="14" w:type="pct"/>
          <w:cantSplit/>
          <w:trHeight w:val="216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461DAE" w14:textId="3EE37778" w:rsidR="004733DF" w:rsidRPr="00696EEA" w:rsidRDefault="004733DF" w:rsidP="0010479C">
            <w:pPr>
              <w:pStyle w:val="ListParagraph"/>
              <w:numPr>
                <w:ilvl w:val="0"/>
                <w:numId w:val="78"/>
              </w:numPr>
              <w:tabs>
                <w:tab w:val="left" w:pos="180"/>
              </w:tabs>
              <w:spacing w:after="120" w:line="276" w:lineRule="auto"/>
              <w:ind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Outline the installation tolerances for </w:t>
            </w:r>
            <w:r w:rsidR="00DC55FC" w:rsidRPr="00696EEA">
              <w:rPr>
                <w:rFonts w:asciiTheme="majorHAnsi" w:hAnsiTheme="majorHAnsi" w:cstheme="majorHAnsi"/>
                <w:iCs/>
                <w:color w:val="262626" w:themeColor="text1" w:themeTint="D9"/>
                <w:sz w:val="20"/>
                <w:szCs w:val="20"/>
              </w:rPr>
              <w:t xml:space="preserve">the sample wall </w:t>
            </w:r>
            <w:proofErr w:type="gramStart"/>
            <w:r w:rsidRPr="00696EEA">
              <w:rPr>
                <w:rFonts w:asciiTheme="majorHAnsi" w:hAnsiTheme="majorHAnsi" w:cstheme="majorHAnsi"/>
                <w:iCs/>
                <w:color w:val="262626" w:themeColor="text1" w:themeTint="D9"/>
                <w:sz w:val="20"/>
                <w:szCs w:val="20"/>
              </w:rPr>
              <w:t>assembly</w:t>
            </w:r>
            <w:proofErr w:type="gramEnd"/>
          </w:p>
          <w:p w14:paraId="055BCBB9" w14:textId="0F90F839" w:rsidR="004D7211" w:rsidRPr="00696EEA" w:rsidRDefault="004D7211" w:rsidP="0010479C">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F</w:t>
            </w:r>
            <w:r w:rsidRPr="00696EEA">
              <w:rPr>
                <w:rFonts w:asciiTheme="majorHAnsi" w:hAnsiTheme="majorHAnsi" w:cstheme="majorHAnsi"/>
                <w:color w:val="000000" w:themeColor="text1"/>
                <w:sz w:val="20"/>
                <w:szCs w:val="20"/>
              </w:rPr>
              <w:t>raming Alignment: The vertical and horizontal alignment of the wall framing members should generally be within a tolerance of ±3mm over a specified length, such as a 3-meter span. This ensures that the wall is straight, plumb, and properly aligned with adjacent walls or structural elements.</w:t>
            </w:r>
          </w:p>
          <w:p w14:paraId="2DA33580" w14:textId="77777777" w:rsidR="004D7211" w:rsidRPr="00696EEA" w:rsidRDefault="004D7211" w:rsidP="0010479C">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Sheathing and Cladding Alignment: The installation of sheathing and cladding materials should maintain a consistent alignment. Any deviations from a flat plane or even surface should generally be within a tolerance of ±5mm over a specified length, such as a 3-meter span.</w:t>
            </w:r>
          </w:p>
          <w:p w14:paraId="6948394D" w14:textId="77777777" w:rsidR="004D7211" w:rsidRPr="00696EEA" w:rsidRDefault="004D7211" w:rsidP="0010479C">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Joint Gaps: Proper installation of sheathing and cladding materials requires appropriate gaps to accommodate thermal expansion and contraction. The specific joint gap tolerance may vary depending on the materials used, but typically falls within the range of 5-10mm to allow for movement while maintaining proper waterproofing and aesthetic appearance.</w:t>
            </w:r>
          </w:p>
          <w:p w14:paraId="12CB3BF5" w14:textId="77777777" w:rsidR="004D7211" w:rsidRPr="00696EEA" w:rsidRDefault="004D7211" w:rsidP="0010479C">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Insulation Fit: Insulation materials should be properly fitted within the wall cavity, ensuring full coverage and minimal gaps or compression. The tolerance for insulation fit may vary depending on the specific insulation type, but typically requires a snug fit without excessive compression or voids.</w:t>
            </w:r>
          </w:p>
          <w:p w14:paraId="19C7D895" w14:textId="77777777" w:rsidR="004D7211" w:rsidRPr="00696EEA" w:rsidRDefault="004D7211" w:rsidP="0010479C">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Finishing Alignment: Interior and exterior finishes, such as drywall, plaster, or cladding elements, should be installed with proper alignment and minimal discrepancies. Finishing tolerances may vary depending on the specific finish and desired aesthetic, but typically require a uniform and visually pleasing appearance without noticeable gaps or misalignment.</w:t>
            </w:r>
          </w:p>
          <w:p w14:paraId="75522B5D" w14:textId="656F995F" w:rsidR="00CA1B87" w:rsidRPr="00696EEA" w:rsidRDefault="00CA1B87" w:rsidP="00980062">
            <w:pPr>
              <w:pStyle w:val="ListParagraph"/>
              <w:tabs>
                <w:tab w:val="left" w:pos="180"/>
              </w:tabs>
              <w:spacing w:after="120" w:line="276" w:lineRule="auto"/>
              <w:ind w:left="792" w:right="72"/>
              <w:contextualSpacing w:val="0"/>
              <w:jc w:val="both"/>
              <w:rPr>
                <w:rFonts w:asciiTheme="majorHAnsi" w:hAnsiTheme="majorHAnsi" w:cstheme="majorHAnsi"/>
                <w:color w:val="262626" w:themeColor="text1" w:themeTint="D9"/>
                <w:sz w:val="20"/>
                <w:szCs w:val="20"/>
              </w:rPr>
            </w:pPr>
          </w:p>
        </w:tc>
      </w:tr>
      <w:tr w:rsidR="004733DF" w:rsidRPr="00696EEA" w14:paraId="082AA9FD" w14:textId="77777777" w:rsidTr="00980062">
        <w:trPr>
          <w:gridAfter w:val="1"/>
          <w:wAfter w:w="14" w:type="pct"/>
          <w:cantSplit/>
          <w:trHeight w:val="216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579509" w14:textId="26694A62" w:rsidR="004733DF" w:rsidRPr="00696EEA" w:rsidRDefault="004E3B35" w:rsidP="0028786B">
            <w:pPr>
              <w:pStyle w:val="ListParagraph"/>
              <w:numPr>
                <w:ilvl w:val="0"/>
                <w:numId w:val="49"/>
              </w:numPr>
              <w:tabs>
                <w:tab w:val="left" w:pos="180"/>
              </w:tabs>
              <w:spacing w:after="120" w:line="276" w:lineRule="auto"/>
              <w:ind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lastRenderedPageBreak/>
              <w:t xml:space="preserve">How do the </w:t>
            </w:r>
            <w:r w:rsidR="00AF3B60" w:rsidRPr="00696EEA">
              <w:rPr>
                <w:rFonts w:asciiTheme="majorHAnsi" w:hAnsiTheme="majorHAnsi" w:cstheme="majorHAnsi"/>
                <w:iCs/>
                <w:color w:val="262626" w:themeColor="text1" w:themeTint="D9"/>
                <w:sz w:val="20"/>
                <w:szCs w:val="20"/>
              </w:rPr>
              <w:t xml:space="preserve">mentioned </w:t>
            </w:r>
            <w:r w:rsidR="0081674A" w:rsidRPr="00696EEA">
              <w:rPr>
                <w:rFonts w:asciiTheme="majorHAnsi" w:hAnsiTheme="majorHAnsi" w:cstheme="majorHAnsi"/>
                <w:iCs/>
                <w:color w:val="262626" w:themeColor="text1" w:themeTint="D9"/>
                <w:sz w:val="20"/>
                <w:szCs w:val="20"/>
              </w:rPr>
              <w:t xml:space="preserve">material assemblies and installation tolerances comply with </w:t>
            </w:r>
            <w:r w:rsidR="00A817B3" w:rsidRPr="00696EEA">
              <w:rPr>
                <w:rFonts w:asciiTheme="majorHAnsi" w:hAnsiTheme="majorHAnsi" w:cstheme="majorHAnsi"/>
                <w:iCs/>
                <w:color w:val="262626" w:themeColor="text1" w:themeTint="D9"/>
                <w:sz w:val="20"/>
                <w:szCs w:val="20"/>
              </w:rPr>
              <w:t xml:space="preserve">AS 1530.4:2014 </w:t>
            </w:r>
            <w:r w:rsidR="009751A2" w:rsidRPr="00696EEA">
              <w:rPr>
                <w:rFonts w:asciiTheme="majorHAnsi" w:hAnsiTheme="majorHAnsi" w:cstheme="majorHAnsi"/>
                <w:iCs/>
                <w:color w:val="262626" w:themeColor="text1" w:themeTint="D9"/>
                <w:sz w:val="20"/>
                <w:szCs w:val="20"/>
              </w:rPr>
              <w:t>Fire resistance tests</w:t>
            </w:r>
            <w:r w:rsidR="00A817B3" w:rsidRPr="00696EEA">
              <w:rPr>
                <w:rFonts w:asciiTheme="majorHAnsi" w:hAnsiTheme="majorHAnsi" w:cstheme="majorHAnsi"/>
                <w:iCs/>
                <w:color w:val="262626" w:themeColor="text1" w:themeTint="D9"/>
                <w:sz w:val="20"/>
                <w:szCs w:val="20"/>
              </w:rPr>
              <w:t xml:space="preserve"> for elements of construction</w:t>
            </w:r>
            <w:r w:rsidR="00147EFF" w:rsidRPr="00696EEA">
              <w:rPr>
                <w:rFonts w:asciiTheme="majorHAnsi" w:hAnsiTheme="majorHAnsi" w:cstheme="majorHAnsi"/>
                <w:iCs/>
                <w:color w:val="262626" w:themeColor="text1" w:themeTint="D9"/>
                <w:sz w:val="20"/>
                <w:szCs w:val="20"/>
              </w:rPr>
              <w:t>?</w:t>
            </w:r>
          </w:p>
          <w:p w14:paraId="4162EDE4" w14:textId="3D02807D" w:rsidR="00147EFF" w:rsidRPr="00696EEA" w:rsidRDefault="002E0342" w:rsidP="0028786B">
            <w:pPr>
              <w:pStyle w:val="ListParagraph"/>
              <w:numPr>
                <w:ilvl w:val="0"/>
                <w:numId w:val="49"/>
              </w:numPr>
              <w:tabs>
                <w:tab w:val="left" w:pos="180"/>
              </w:tabs>
              <w:spacing w:after="120" w:line="276" w:lineRule="auto"/>
              <w:ind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Sample wall assembly</w:t>
            </w:r>
          </w:p>
          <w:p w14:paraId="256272B7" w14:textId="144F2981" w:rsidR="00351628" w:rsidRPr="00696EEA" w:rsidRDefault="0028786B" w:rsidP="00A16B00">
            <w:pPr>
              <w:pStyle w:val="ListParagraph"/>
              <w:tabs>
                <w:tab w:val="left" w:pos="180"/>
              </w:tabs>
              <w:spacing w:after="120" w:line="276" w:lineRule="auto"/>
              <w:ind w:left="1512"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 xml:space="preserve">compliance with AS 1530.4:2014 ensures that the tested wall assemblies meet the required fire resistance </w:t>
            </w:r>
            <w:proofErr w:type="gramStart"/>
            <w:r w:rsidRPr="00696EEA">
              <w:rPr>
                <w:rFonts w:asciiTheme="majorHAnsi" w:hAnsiTheme="majorHAnsi" w:cstheme="majorHAnsi"/>
                <w:iCs/>
                <w:color w:val="262626" w:themeColor="text1" w:themeTint="D9"/>
                <w:sz w:val="20"/>
                <w:szCs w:val="20"/>
              </w:rPr>
              <w:t>ratings</w:t>
            </w:r>
            <w:proofErr w:type="gramEnd"/>
          </w:p>
          <w:p w14:paraId="5D3AEE44" w14:textId="6BA9380B" w:rsidR="00351628" w:rsidRPr="00696EEA" w:rsidRDefault="002E0342" w:rsidP="0028786B">
            <w:pPr>
              <w:pStyle w:val="ListParagraph"/>
              <w:numPr>
                <w:ilvl w:val="0"/>
                <w:numId w:val="49"/>
              </w:numPr>
              <w:tabs>
                <w:tab w:val="left" w:pos="180"/>
              </w:tabs>
              <w:spacing w:after="120" w:line="276" w:lineRule="auto"/>
              <w:ind w:right="72"/>
              <w:contextualSpacing w:val="0"/>
              <w:jc w:val="both"/>
              <w:rPr>
                <w:rFonts w:asciiTheme="majorHAnsi" w:hAnsiTheme="majorHAnsi" w:cstheme="majorHAnsi"/>
                <w:iCs/>
                <w:color w:val="262626" w:themeColor="text1" w:themeTint="D9"/>
                <w:sz w:val="20"/>
                <w:szCs w:val="20"/>
              </w:rPr>
            </w:pPr>
            <w:r w:rsidRPr="00696EEA">
              <w:rPr>
                <w:rFonts w:asciiTheme="majorHAnsi" w:hAnsiTheme="majorHAnsi" w:cstheme="majorHAnsi"/>
                <w:iCs/>
                <w:color w:val="262626" w:themeColor="text1" w:themeTint="D9"/>
                <w:sz w:val="20"/>
                <w:szCs w:val="20"/>
              </w:rPr>
              <w:t>Sa</w:t>
            </w:r>
            <w:r w:rsidR="0028786B" w:rsidRPr="00696EEA">
              <w:rPr>
                <w:rFonts w:asciiTheme="majorHAnsi" w:hAnsiTheme="majorHAnsi" w:cstheme="majorHAnsi"/>
                <w:iCs/>
                <w:color w:val="262626" w:themeColor="text1" w:themeTint="D9"/>
                <w:sz w:val="20"/>
                <w:szCs w:val="20"/>
              </w:rPr>
              <w:t>m</w:t>
            </w:r>
            <w:r w:rsidRPr="00696EEA">
              <w:rPr>
                <w:rFonts w:asciiTheme="majorHAnsi" w:hAnsiTheme="majorHAnsi" w:cstheme="majorHAnsi"/>
                <w:iCs/>
                <w:color w:val="262626" w:themeColor="text1" w:themeTint="D9"/>
                <w:sz w:val="20"/>
                <w:szCs w:val="20"/>
              </w:rPr>
              <w:t>ple wall assembly installation tolerances</w:t>
            </w:r>
          </w:p>
          <w:p w14:paraId="1FFEF98B" w14:textId="77777777" w:rsidR="0028786B" w:rsidRPr="00696EEA" w:rsidRDefault="0028786B" w:rsidP="0028786B">
            <w:pPr>
              <w:pStyle w:val="NormalWeb"/>
              <w:numPr>
                <w:ilvl w:val="0"/>
                <w:numId w:val="80"/>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Test specimens: The standard specifies the size, configuration, and construction of test specimens for various elements, such as walls, floors, and ceilings. The specimens should be representative of the intended use and construction.</w:t>
            </w:r>
          </w:p>
          <w:p w14:paraId="13B80897" w14:textId="77777777" w:rsidR="0028786B" w:rsidRPr="00696EEA" w:rsidRDefault="0028786B" w:rsidP="0028786B">
            <w:pPr>
              <w:pStyle w:val="NormalWeb"/>
              <w:numPr>
                <w:ilvl w:val="0"/>
                <w:numId w:val="80"/>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Fire resistance test procedures: AS 1530.4:2014 defines the procedures for subjecting test specimens to specific fire conditions, such as heating curves and furnace temperatures. It outlines the time-temperature curves that must be achieved during the test.</w:t>
            </w:r>
          </w:p>
          <w:p w14:paraId="162E3A16" w14:textId="77777777" w:rsidR="0028786B" w:rsidRPr="00696EEA" w:rsidRDefault="0028786B" w:rsidP="0028786B">
            <w:pPr>
              <w:pStyle w:val="NormalWeb"/>
              <w:numPr>
                <w:ilvl w:val="0"/>
                <w:numId w:val="80"/>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Performance criteria: The standard establishes the performance criteria for evaluating the fire resistance of elements. These criteria typically include factors such as the stability, integrity, and insulation of the tested element during the specified test period.</w:t>
            </w:r>
          </w:p>
          <w:p w14:paraId="06771E6F" w14:textId="77777777" w:rsidR="0028786B" w:rsidRPr="00696EEA" w:rsidRDefault="0028786B" w:rsidP="0028786B">
            <w:pPr>
              <w:pStyle w:val="NormalWeb"/>
              <w:numPr>
                <w:ilvl w:val="0"/>
                <w:numId w:val="80"/>
              </w:numPr>
              <w:spacing w:before="0" w:beforeAutospacing="0" w:after="0" w:afterAutospacing="0"/>
              <w:rPr>
                <w:rFonts w:asciiTheme="majorHAnsi" w:hAnsiTheme="majorHAnsi" w:cstheme="majorHAnsi"/>
                <w:color w:val="000000" w:themeColor="text1"/>
                <w:sz w:val="20"/>
                <w:szCs w:val="20"/>
              </w:rPr>
            </w:pPr>
            <w:r w:rsidRPr="00696EEA">
              <w:rPr>
                <w:rFonts w:asciiTheme="majorHAnsi" w:hAnsiTheme="majorHAnsi" w:cstheme="majorHAnsi"/>
                <w:color w:val="000000" w:themeColor="text1"/>
                <w:sz w:val="20"/>
                <w:szCs w:val="20"/>
              </w:rPr>
              <w:t>Documentation and reporting: Compliance with AS 1530.4:2014 requires thorough documentation and reporting of the fire resistance tests conducted on construction elements. This documentation includes detailed descriptions of the test specimens, test procedures, and results.</w:t>
            </w:r>
          </w:p>
          <w:p w14:paraId="70F87EF0" w14:textId="69A953C1" w:rsidR="008169F7" w:rsidRPr="00696EEA" w:rsidRDefault="008169F7" w:rsidP="00980062">
            <w:pPr>
              <w:pStyle w:val="ListParagraph"/>
              <w:tabs>
                <w:tab w:val="left" w:pos="180"/>
              </w:tabs>
              <w:spacing w:after="120" w:line="276" w:lineRule="auto"/>
              <w:ind w:left="1512" w:right="72"/>
              <w:contextualSpacing w:val="0"/>
              <w:jc w:val="both"/>
              <w:rPr>
                <w:rFonts w:asciiTheme="majorHAnsi" w:hAnsiTheme="majorHAnsi" w:cstheme="majorHAnsi"/>
                <w:iCs/>
                <w:color w:val="262626" w:themeColor="text1" w:themeTint="D9"/>
                <w:sz w:val="20"/>
                <w:szCs w:val="20"/>
              </w:rPr>
            </w:pPr>
          </w:p>
        </w:tc>
      </w:tr>
    </w:tbl>
    <w:p w14:paraId="6E4F2DEF" w14:textId="77777777" w:rsidR="00F74444" w:rsidRPr="00696EEA" w:rsidRDefault="00F74444" w:rsidP="00A16B00">
      <w:pPr>
        <w:spacing w:after="120" w:line="276" w:lineRule="auto"/>
        <w:rPr>
          <w:rFonts w:asciiTheme="majorHAnsi" w:hAnsiTheme="majorHAnsi" w:cstheme="majorHAnsi"/>
          <w:sz w:val="20"/>
          <w:szCs w:val="20"/>
          <w:lang w:val="en-GB" w:bidi="en-US"/>
        </w:rPr>
      </w:pPr>
      <w:r w:rsidRPr="00696EEA">
        <w:rPr>
          <w:rFonts w:asciiTheme="majorHAnsi" w:hAnsiTheme="majorHAnsi" w:cstheme="majorHAnsi"/>
          <w:sz w:val="20"/>
          <w:szCs w:val="20"/>
          <w:lang w:val="en-GB" w:bidi="en-US"/>
        </w:rPr>
        <w:br w:type="page"/>
      </w:r>
    </w:p>
    <w:p w14:paraId="493B7CCB" w14:textId="099C42FF" w:rsidR="006C6C05" w:rsidRPr="00696EEA" w:rsidRDefault="006C6C05" w:rsidP="00A16B00">
      <w:pPr>
        <w:pStyle w:val="Heading1"/>
        <w:rPr>
          <w:rFonts w:asciiTheme="majorHAnsi" w:hAnsiTheme="majorHAnsi" w:cstheme="majorHAnsi"/>
          <w:sz w:val="20"/>
          <w:szCs w:val="20"/>
        </w:rPr>
      </w:pPr>
      <w:bookmarkStart w:id="63" w:name="_Toc64399874"/>
      <w:bookmarkEnd w:id="52"/>
      <w:bookmarkEnd w:id="53"/>
      <w:r w:rsidRPr="00696EEA">
        <w:rPr>
          <w:rFonts w:asciiTheme="majorHAnsi" w:hAnsiTheme="majorHAnsi" w:cstheme="majorHAnsi"/>
          <w:sz w:val="20"/>
          <w:szCs w:val="20"/>
        </w:rPr>
        <w:lastRenderedPageBreak/>
        <w:t>Workplace Assessment</w:t>
      </w:r>
      <w:bookmarkEnd w:id="63"/>
    </w:p>
    <w:p w14:paraId="7AD396A0" w14:textId="77777777" w:rsidR="00DE44B0" w:rsidRPr="00696EEA" w:rsidRDefault="00DE44B0" w:rsidP="00A16B00">
      <w:pPr>
        <w:pStyle w:val="Heading2"/>
        <w:tabs>
          <w:tab w:val="left" w:pos="180"/>
        </w:tabs>
        <w:rPr>
          <w:rFonts w:asciiTheme="majorHAnsi" w:hAnsiTheme="majorHAnsi" w:cstheme="majorHAnsi"/>
          <w:sz w:val="20"/>
          <w:szCs w:val="20"/>
          <w:lang w:val="en-AU"/>
        </w:rPr>
      </w:pPr>
      <w:bookmarkStart w:id="64" w:name="_Toc53038404"/>
      <w:bookmarkStart w:id="65" w:name="_Toc64399875"/>
      <w:r w:rsidRPr="00696EEA">
        <w:rPr>
          <w:rFonts w:asciiTheme="majorHAnsi" w:hAnsiTheme="majorHAnsi" w:cstheme="majorHAnsi"/>
          <w:sz w:val="20"/>
          <w:szCs w:val="20"/>
          <w:lang w:val="en-AU"/>
        </w:rPr>
        <w:t>Overview</w:t>
      </w:r>
      <w:bookmarkEnd w:id="64"/>
      <w:bookmarkEnd w:id="65"/>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696EEA"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67FD3" w14:textId="77777777" w:rsidR="00DE44B0" w:rsidRPr="00696EEA" w:rsidRDefault="00DE44B0" w:rsidP="00A16B00">
            <w:pPr>
              <w:tabs>
                <w:tab w:val="left" w:pos="180"/>
              </w:tabs>
              <w:spacing w:before="300"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The goal of this assessment is to assess your practical knowledge and skills in:</w:t>
            </w:r>
          </w:p>
          <w:p w14:paraId="05A27355" w14:textId="7A7EB56F" w:rsidR="00DE44B0" w:rsidRPr="00696EEA" w:rsidRDefault="00222785"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Identifying and evaluating building materials.</w:t>
            </w:r>
          </w:p>
          <w:p w14:paraId="0250AA8B" w14:textId="51A2A400" w:rsidR="00222785" w:rsidRPr="00696EEA" w:rsidRDefault="00222785"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Selecting and procuring building materials</w:t>
            </w:r>
          </w:p>
          <w:p w14:paraId="677A7315" w14:textId="0B74B039" w:rsidR="00222785" w:rsidRPr="00696EEA" w:rsidRDefault="00222785"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Supervis</w:t>
            </w:r>
            <w:r w:rsidR="00B2659D" w:rsidRPr="00696EEA">
              <w:rPr>
                <w:rFonts w:asciiTheme="majorHAnsi" w:hAnsiTheme="majorHAnsi" w:cstheme="majorHAnsi"/>
                <w:color w:val="262626" w:themeColor="text1" w:themeTint="D9"/>
                <w:sz w:val="20"/>
                <w:szCs w:val="20"/>
              </w:rPr>
              <w:t>ing</w:t>
            </w:r>
            <w:r w:rsidRPr="00696EEA">
              <w:rPr>
                <w:rFonts w:asciiTheme="majorHAnsi" w:hAnsiTheme="majorHAnsi" w:cstheme="majorHAnsi"/>
                <w:color w:val="262626" w:themeColor="text1" w:themeTint="D9"/>
                <w:sz w:val="20"/>
                <w:szCs w:val="20"/>
              </w:rPr>
              <w:t xml:space="preserve"> on-site delivery and storage of materials.</w:t>
            </w:r>
          </w:p>
          <w:p w14:paraId="44A204C9" w14:textId="2A0A8C9E" w:rsidR="00DE44B0" w:rsidRPr="00696EEA" w:rsidRDefault="00DE44B0" w:rsidP="00A16B00">
            <w:pPr>
              <w:tabs>
                <w:tab w:val="left" w:pos="180"/>
              </w:tabs>
              <w:spacing w:before="300"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This workplace assessment </w:t>
            </w:r>
            <w:r w:rsidR="00D414C5" w:rsidRPr="00696EEA">
              <w:rPr>
                <w:rFonts w:asciiTheme="majorHAnsi" w:hAnsiTheme="majorHAnsi" w:cstheme="majorHAnsi"/>
                <w:b/>
                <w:color w:val="262626" w:themeColor="text1" w:themeTint="D9"/>
                <w:sz w:val="20"/>
                <w:szCs w:val="20"/>
              </w:rPr>
              <w:t>is made up of</w:t>
            </w:r>
            <w:r w:rsidRPr="00696EEA">
              <w:rPr>
                <w:rFonts w:asciiTheme="majorHAnsi" w:hAnsiTheme="majorHAnsi" w:cstheme="majorHAnsi"/>
                <w:b/>
                <w:color w:val="262626" w:themeColor="text1" w:themeTint="D9"/>
                <w:sz w:val="20"/>
                <w:szCs w:val="20"/>
              </w:rPr>
              <w:t xml:space="preserve"> </w:t>
            </w:r>
            <w:r w:rsidR="0008030A" w:rsidRPr="00696EEA">
              <w:rPr>
                <w:rFonts w:asciiTheme="majorHAnsi" w:hAnsiTheme="majorHAnsi" w:cstheme="majorHAnsi"/>
                <w:b/>
                <w:color w:val="262626" w:themeColor="text1" w:themeTint="D9"/>
                <w:sz w:val="20"/>
                <w:szCs w:val="20"/>
              </w:rPr>
              <w:t>four</w:t>
            </w:r>
            <w:r w:rsidRPr="00696EEA">
              <w:rPr>
                <w:rFonts w:asciiTheme="majorHAnsi" w:hAnsiTheme="majorHAnsi" w:cstheme="majorHAnsi"/>
                <w:b/>
                <w:color w:val="262626" w:themeColor="text1" w:themeTint="D9"/>
                <w:sz w:val="20"/>
                <w:szCs w:val="20"/>
              </w:rPr>
              <w:t xml:space="preserve"> </w:t>
            </w:r>
            <w:r w:rsidR="00D414C5" w:rsidRPr="00696EEA">
              <w:rPr>
                <w:rFonts w:asciiTheme="majorHAnsi" w:hAnsiTheme="majorHAnsi" w:cstheme="majorHAnsi"/>
                <w:b/>
                <w:color w:val="262626" w:themeColor="text1" w:themeTint="D9"/>
                <w:sz w:val="20"/>
                <w:szCs w:val="20"/>
              </w:rPr>
              <w:t>workplace tasks:</w:t>
            </w:r>
          </w:p>
          <w:p w14:paraId="6E8EC871" w14:textId="77777777" w:rsidR="0008030A" w:rsidRPr="00696EEA" w:rsidRDefault="0008030A" w:rsidP="00A16B00">
            <w:pPr>
              <w:tabs>
                <w:tab w:val="left" w:pos="180"/>
              </w:tabs>
              <w:spacing w:after="120" w:line="276" w:lineRule="auto"/>
              <w:ind w:left="34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1 – Select Building Materials</w:t>
            </w:r>
          </w:p>
          <w:p w14:paraId="201EA12A" w14:textId="77777777" w:rsidR="007614C6" w:rsidRPr="00696EEA" w:rsidRDefault="0008030A" w:rsidP="00A16B00">
            <w:pPr>
              <w:tabs>
                <w:tab w:val="left" w:pos="180"/>
              </w:tabs>
              <w:spacing w:after="120" w:line="276" w:lineRule="auto"/>
              <w:ind w:left="34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Task 2 – </w:t>
            </w:r>
            <w:r w:rsidR="007614C6" w:rsidRPr="00696EEA">
              <w:rPr>
                <w:rFonts w:asciiTheme="majorHAnsi" w:hAnsiTheme="majorHAnsi" w:cstheme="majorHAnsi"/>
                <w:color w:val="262626" w:themeColor="text1" w:themeTint="D9"/>
                <w:sz w:val="20"/>
                <w:szCs w:val="20"/>
              </w:rPr>
              <w:t>Consult about Building Materials</w:t>
            </w:r>
          </w:p>
          <w:p w14:paraId="76AC7B3A" w14:textId="4F778997" w:rsidR="0008030A" w:rsidRPr="00696EEA" w:rsidRDefault="007614C6">
            <w:pPr>
              <w:tabs>
                <w:tab w:val="left" w:pos="180"/>
              </w:tabs>
              <w:spacing w:after="120" w:line="276" w:lineRule="auto"/>
              <w:ind w:left="34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Task 3 – </w:t>
            </w:r>
            <w:r w:rsidR="0008030A" w:rsidRPr="00696EEA">
              <w:rPr>
                <w:rFonts w:asciiTheme="majorHAnsi" w:hAnsiTheme="majorHAnsi" w:cstheme="majorHAnsi"/>
                <w:color w:val="262626" w:themeColor="text1" w:themeTint="D9"/>
                <w:sz w:val="20"/>
                <w:szCs w:val="20"/>
              </w:rPr>
              <w:t>Procure Building Materials</w:t>
            </w:r>
          </w:p>
          <w:p w14:paraId="52005ABA" w14:textId="3CAE7257" w:rsidR="0008030A" w:rsidRPr="00696EEA" w:rsidRDefault="0008030A" w:rsidP="00A16B00">
            <w:pPr>
              <w:tabs>
                <w:tab w:val="left" w:pos="180"/>
              </w:tabs>
              <w:spacing w:after="120" w:line="276" w:lineRule="auto"/>
              <w:ind w:left="34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Task </w:t>
            </w:r>
            <w:r w:rsidR="00D7639B" w:rsidRPr="00696EEA">
              <w:rPr>
                <w:rFonts w:asciiTheme="majorHAnsi" w:hAnsiTheme="majorHAnsi" w:cstheme="majorHAnsi"/>
                <w:color w:val="262626" w:themeColor="text1" w:themeTint="D9"/>
                <w:sz w:val="20"/>
                <w:szCs w:val="20"/>
              </w:rPr>
              <w:t>4</w:t>
            </w:r>
            <w:r w:rsidRPr="00696EEA">
              <w:rPr>
                <w:rFonts w:asciiTheme="majorHAnsi" w:hAnsiTheme="majorHAnsi" w:cstheme="majorHAnsi"/>
                <w:color w:val="262626" w:themeColor="text1" w:themeTint="D9"/>
                <w:sz w:val="20"/>
                <w:szCs w:val="20"/>
              </w:rPr>
              <w:t xml:space="preserve"> – Supervise On-site Delivery of Building Materials</w:t>
            </w:r>
          </w:p>
          <w:p w14:paraId="72A578BE" w14:textId="0B654D13" w:rsidR="0008030A" w:rsidRPr="00696EEA" w:rsidRDefault="0008030A" w:rsidP="00A16B00">
            <w:pPr>
              <w:tabs>
                <w:tab w:val="left" w:pos="180"/>
              </w:tabs>
              <w:spacing w:after="120" w:line="276" w:lineRule="auto"/>
              <w:ind w:left="34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Task </w:t>
            </w:r>
            <w:r w:rsidR="00D7639B" w:rsidRPr="00696EEA">
              <w:rPr>
                <w:rFonts w:asciiTheme="majorHAnsi" w:hAnsiTheme="majorHAnsi" w:cstheme="majorHAnsi"/>
                <w:color w:val="262626" w:themeColor="text1" w:themeTint="D9"/>
                <w:sz w:val="20"/>
                <w:szCs w:val="20"/>
              </w:rPr>
              <w:t>5</w:t>
            </w:r>
            <w:r w:rsidRPr="00696EEA">
              <w:rPr>
                <w:rFonts w:asciiTheme="majorHAnsi" w:hAnsiTheme="majorHAnsi" w:cstheme="majorHAnsi"/>
                <w:color w:val="262626" w:themeColor="text1" w:themeTint="D9"/>
                <w:sz w:val="20"/>
                <w:szCs w:val="20"/>
              </w:rPr>
              <w:t xml:space="preserve"> – Supervise Inspection </w:t>
            </w:r>
            <w:r w:rsidR="00D7639B" w:rsidRPr="00696EEA">
              <w:rPr>
                <w:rFonts w:asciiTheme="majorHAnsi" w:hAnsiTheme="majorHAnsi" w:cstheme="majorHAnsi"/>
                <w:color w:val="262626" w:themeColor="text1" w:themeTint="D9"/>
                <w:sz w:val="20"/>
                <w:szCs w:val="20"/>
              </w:rPr>
              <w:t xml:space="preserve">and Testing </w:t>
            </w:r>
            <w:r w:rsidRPr="00696EEA">
              <w:rPr>
                <w:rFonts w:asciiTheme="majorHAnsi" w:hAnsiTheme="majorHAnsi" w:cstheme="majorHAnsi"/>
                <w:color w:val="262626" w:themeColor="text1" w:themeTint="D9"/>
                <w:sz w:val="20"/>
                <w:szCs w:val="20"/>
              </w:rPr>
              <w:t>of Delivered Building Materials</w:t>
            </w:r>
          </w:p>
          <w:p w14:paraId="14304F11" w14:textId="7B8A580D" w:rsidR="00D7639B" w:rsidRPr="00696EEA" w:rsidRDefault="00D7639B" w:rsidP="00A16B00">
            <w:pPr>
              <w:tabs>
                <w:tab w:val="left" w:pos="180"/>
              </w:tabs>
              <w:spacing w:after="120" w:line="276" w:lineRule="auto"/>
              <w:ind w:left="34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6 – Maintain Records of Deliveries and Materials</w:t>
            </w:r>
          </w:p>
          <w:p w14:paraId="7874ED13" w14:textId="3DCF7238" w:rsidR="00D414C5" w:rsidRPr="00696EEA" w:rsidRDefault="00D414C5" w:rsidP="00A16B00">
            <w:pPr>
              <w:tabs>
                <w:tab w:val="left" w:pos="180"/>
              </w:tabs>
              <w:spacing w:after="120" w:line="276" w:lineRule="auto"/>
              <w:jc w:val="both"/>
              <w:rPr>
                <w:rFonts w:asciiTheme="majorHAnsi" w:hAnsiTheme="majorHAnsi" w:cstheme="majorHAnsi"/>
                <w:sz w:val="20"/>
                <w:szCs w:val="20"/>
                <w:lang w:eastAsia="en-AU" w:bidi="en-US"/>
              </w:rPr>
            </w:pPr>
            <w:r w:rsidRPr="00696EEA">
              <w:rPr>
                <w:rFonts w:asciiTheme="majorHAnsi" w:hAnsiTheme="majorHAnsi" w:cstheme="majorHAnsi"/>
                <w:sz w:val="20"/>
                <w:szCs w:val="20"/>
                <w:lang w:eastAsia="en-AU" w:bidi="en-US"/>
              </w:rPr>
              <w:t>Each task comes with a set of instructions. You are to follow and perform these instructions and submit any required documentation.</w:t>
            </w:r>
          </w:p>
          <w:p w14:paraId="784A982B" w14:textId="77777777" w:rsidR="00D414C5" w:rsidRPr="00696EEA" w:rsidRDefault="00D414C5" w:rsidP="00A16B00">
            <w:pPr>
              <w:tabs>
                <w:tab w:val="left" w:pos="180"/>
              </w:tabs>
              <w:spacing w:before="300" w:after="120" w:line="276" w:lineRule="auto"/>
              <w:jc w:val="both"/>
              <w:rPr>
                <w:rFonts w:asciiTheme="majorHAnsi" w:hAnsiTheme="majorHAnsi" w:cstheme="majorHAnsi"/>
                <w:b/>
                <w:bCs/>
                <w:sz w:val="20"/>
                <w:szCs w:val="20"/>
                <w:lang w:eastAsia="en-AU" w:bidi="en-US"/>
              </w:rPr>
            </w:pPr>
            <w:r w:rsidRPr="00696EEA">
              <w:rPr>
                <w:rFonts w:asciiTheme="majorHAnsi" w:hAnsiTheme="majorHAnsi" w:cstheme="majorHAnsi"/>
                <w:b/>
                <w:bCs/>
                <w:sz w:val="20"/>
                <w:szCs w:val="20"/>
                <w:lang w:eastAsia="en-AU" w:bidi="en-US"/>
              </w:rPr>
              <w:t>You are required to:</w:t>
            </w:r>
          </w:p>
          <w:p w14:paraId="60BCB4E9" w14:textId="21993515" w:rsidR="00D414C5" w:rsidRPr="00696EEA" w:rsidRDefault="00D414C5"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Complete the tasks within the time allowed.</w:t>
            </w:r>
          </w:p>
          <w:p w14:paraId="42754242" w14:textId="77777777" w:rsidR="00D414C5" w:rsidRPr="00696EEA" w:rsidRDefault="00D414C5"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Review the instructions in each task.</w:t>
            </w:r>
          </w:p>
          <w:p w14:paraId="277BC23C" w14:textId="51556D03" w:rsidR="00D414C5" w:rsidRPr="00696EEA" w:rsidRDefault="004C04D4"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Select and procure building </w:t>
            </w:r>
            <w:proofErr w:type="gramStart"/>
            <w:r w:rsidRPr="00696EEA">
              <w:rPr>
                <w:rFonts w:asciiTheme="majorHAnsi" w:hAnsiTheme="majorHAnsi" w:cstheme="majorHAnsi"/>
                <w:color w:val="262626" w:themeColor="text1" w:themeTint="D9"/>
                <w:sz w:val="20"/>
                <w:szCs w:val="20"/>
              </w:rPr>
              <w:t>materials</w:t>
            </w:r>
            <w:proofErr w:type="gramEnd"/>
          </w:p>
          <w:p w14:paraId="5543ED0C" w14:textId="21C1B651" w:rsidR="004C04D4" w:rsidRPr="00696EEA" w:rsidRDefault="004C04D4"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Supervise on-site delivery and storage of </w:t>
            </w:r>
            <w:proofErr w:type="gramStart"/>
            <w:r w:rsidRPr="00696EEA">
              <w:rPr>
                <w:rFonts w:asciiTheme="majorHAnsi" w:hAnsiTheme="majorHAnsi" w:cstheme="majorHAnsi"/>
                <w:color w:val="262626" w:themeColor="text1" w:themeTint="D9"/>
                <w:sz w:val="20"/>
                <w:szCs w:val="20"/>
              </w:rPr>
              <w:t>materials</w:t>
            </w:r>
            <w:proofErr w:type="gramEnd"/>
          </w:p>
          <w:p w14:paraId="51D72C9F" w14:textId="77777777" w:rsidR="00D414C5" w:rsidRPr="00696EEA" w:rsidRDefault="00D414C5"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Perform the workplace task according to the instructions </w:t>
            </w:r>
            <w:proofErr w:type="gramStart"/>
            <w:r w:rsidRPr="00696EEA">
              <w:rPr>
                <w:rFonts w:asciiTheme="majorHAnsi" w:hAnsiTheme="majorHAnsi" w:cstheme="majorHAnsi"/>
                <w:color w:val="262626" w:themeColor="text1" w:themeTint="D9"/>
                <w:sz w:val="20"/>
                <w:szCs w:val="20"/>
              </w:rPr>
              <w:t>provided</w:t>
            </w:r>
            <w:proofErr w:type="gramEnd"/>
          </w:p>
          <w:p w14:paraId="3FD255BB" w14:textId="77777777" w:rsidR="00D414C5" w:rsidRPr="00696EEA" w:rsidRDefault="00D414C5"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Complete and submit any required documentation. </w:t>
            </w:r>
          </w:p>
          <w:p w14:paraId="032FC379" w14:textId="77777777" w:rsidR="00D414C5" w:rsidRPr="00696EEA" w:rsidRDefault="00D414C5" w:rsidP="00A16B00">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Resources required for assessment:</w:t>
            </w:r>
          </w:p>
          <w:p w14:paraId="5A6AB8F2" w14:textId="77777777" w:rsidR="00D414C5" w:rsidRPr="00696EEA" w:rsidRDefault="00D414C5"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To complete this assessment, you will need access to the following:</w:t>
            </w:r>
          </w:p>
          <w:p w14:paraId="4B45FA67" w14:textId="793415A2" w:rsidR="00D414C5" w:rsidRPr="00696EEA" w:rsidRDefault="00D414C5" w:rsidP="0010479C">
            <w:pPr>
              <w:pStyle w:val="ListParagraph"/>
              <w:numPr>
                <w:ilvl w:val="0"/>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 workplace</w:t>
            </w:r>
            <w:r w:rsidR="00B754D7" w:rsidRPr="00696EEA">
              <w:rPr>
                <w:rFonts w:asciiTheme="majorHAnsi" w:hAnsiTheme="majorHAnsi" w:cstheme="majorHAnsi"/>
                <w:color w:val="262626" w:themeColor="text1" w:themeTint="D9"/>
                <w:sz w:val="20"/>
                <w:szCs w:val="20"/>
              </w:rPr>
              <w:t xml:space="preserve"> or a similar environment that will allow you access to:</w:t>
            </w:r>
          </w:p>
          <w:p w14:paraId="0C4B4E71" w14:textId="2B7E0B70" w:rsidR="00362AB3" w:rsidRPr="00696EEA" w:rsidRDefault="00362AB3"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Building and construction project</w:t>
            </w:r>
          </w:p>
          <w:p w14:paraId="4F82A24B" w14:textId="77777777" w:rsidR="004E5AB7" w:rsidRPr="00696EEA" w:rsidRDefault="004E5AB7"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At least one (1) of the following personnel:</w:t>
            </w:r>
          </w:p>
          <w:p w14:paraId="6198EC37" w14:textId="77777777" w:rsidR="004E5AB7" w:rsidRPr="00696EEA" w:rsidRDefault="004E5AB7" w:rsidP="0010479C">
            <w:pPr>
              <w:pStyle w:val="ListParagraph"/>
              <w:numPr>
                <w:ilvl w:val="2"/>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Architects</w:t>
            </w:r>
          </w:p>
          <w:p w14:paraId="42AAD312" w14:textId="77777777" w:rsidR="004E5AB7" w:rsidRPr="00696EEA" w:rsidRDefault="004E5AB7" w:rsidP="0010479C">
            <w:pPr>
              <w:pStyle w:val="ListParagraph"/>
              <w:numPr>
                <w:ilvl w:val="2"/>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Designers</w:t>
            </w:r>
          </w:p>
          <w:p w14:paraId="2E703241" w14:textId="77777777" w:rsidR="004E5AB7" w:rsidRPr="00696EEA" w:rsidRDefault="004E5AB7" w:rsidP="0010479C">
            <w:pPr>
              <w:pStyle w:val="ListParagraph"/>
              <w:numPr>
                <w:ilvl w:val="2"/>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Engineers</w:t>
            </w:r>
          </w:p>
          <w:p w14:paraId="2144C3DA" w14:textId="77777777" w:rsidR="004E5AB7" w:rsidRPr="00696EEA" w:rsidRDefault="004E5AB7" w:rsidP="0010479C">
            <w:pPr>
              <w:pStyle w:val="ListParagraph"/>
              <w:numPr>
                <w:ilvl w:val="2"/>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Other project stakeholders</w:t>
            </w:r>
          </w:p>
          <w:p w14:paraId="454108BF" w14:textId="6B96EDA9" w:rsidR="00B94BCA" w:rsidRPr="00696EEA" w:rsidRDefault="00D414C5"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Organisational policies and procedures</w:t>
            </w:r>
          </w:p>
          <w:p w14:paraId="31FE862B" w14:textId="52918BB4" w:rsidR="00D414C5" w:rsidRPr="00696EEA" w:rsidRDefault="00286B63"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Materials List documentation template</w:t>
            </w:r>
          </w:p>
          <w:p w14:paraId="58317C22" w14:textId="77337540" w:rsidR="00D414C5" w:rsidRPr="00696EEA" w:rsidRDefault="005368AE"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Current relevant government legislation</w:t>
            </w:r>
          </w:p>
          <w:p w14:paraId="449E331E" w14:textId="36DF1AF7" w:rsidR="005368AE" w:rsidRPr="00696EEA" w:rsidRDefault="00143E9E"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The NCC and other relevant codes and standards</w:t>
            </w:r>
          </w:p>
          <w:p w14:paraId="281A4348" w14:textId="6A40A7D4" w:rsidR="00143E9E" w:rsidRPr="00696EEA" w:rsidRDefault="00143E9E"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Construction drawings, site plans and specifications</w:t>
            </w:r>
          </w:p>
          <w:p w14:paraId="4D73644E" w14:textId="3AAAB9F9" w:rsidR="00143E9E" w:rsidRPr="00696EEA" w:rsidRDefault="00D93EEF"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Organisational policies, procedures and other quality documentation to undertake the performance </w:t>
            </w:r>
            <w:proofErr w:type="gramStart"/>
            <w:r w:rsidRPr="00696EEA">
              <w:rPr>
                <w:rFonts w:asciiTheme="majorHAnsi" w:hAnsiTheme="majorHAnsi" w:cstheme="majorHAnsi"/>
                <w:color w:val="262626" w:themeColor="text1" w:themeTint="D9"/>
                <w:sz w:val="20"/>
                <w:szCs w:val="20"/>
              </w:rPr>
              <w:t>criteria</w:t>
            </w:r>
            <w:proofErr w:type="gramEnd"/>
          </w:p>
          <w:p w14:paraId="42AD4C6A" w14:textId="05FBF3B8" w:rsidR="00D93EEF" w:rsidRPr="00696EEA" w:rsidRDefault="00D93EEF"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Manufacturer reports on materials</w:t>
            </w:r>
          </w:p>
          <w:p w14:paraId="116229A3" w14:textId="0BDE70D6" w:rsidR="00AF07E9" w:rsidRPr="00696EEA" w:rsidRDefault="00D93EEF" w:rsidP="0010479C">
            <w:pPr>
              <w:pStyle w:val="ListParagraph"/>
              <w:numPr>
                <w:ilvl w:val="1"/>
                <w:numId w:val="3"/>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Digital devices, </w:t>
            </w:r>
            <w:proofErr w:type="gramStart"/>
            <w:r w:rsidRPr="00696EEA">
              <w:rPr>
                <w:rFonts w:asciiTheme="majorHAnsi" w:hAnsiTheme="majorHAnsi" w:cstheme="majorHAnsi"/>
                <w:color w:val="262626" w:themeColor="text1" w:themeTint="D9"/>
                <w:sz w:val="20"/>
                <w:szCs w:val="20"/>
              </w:rPr>
              <w:t>applications</w:t>
            </w:r>
            <w:proofErr w:type="gramEnd"/>
            <w:r w:rsidR="00632DFF" w:rsidRPr="00696EEA">
              <w:rPr>
                <w:rFonts w:asciiTheme="majorHAnsi" w:hAnsiTheme="majorHAnsi" w:cstheme="majorHAnsi"/>
                <w:color w:val="262626" w:themeColor="text1" w:themeTint="D9"/>
                <w:sz w:val="20"/>
                <w:szCs w:val="20"/>
              </w:rPr>
              <w:t xml:space="preserve"> and software to research, transmit and receive information electronically.</w:t>
            </w:r>
          </w:p>
        </w:tc>
      </w:tr>
    </w:tbl>
    <w:p w14:paraId="6EA8ADCE" w14:textId="0545A48F" w:rsidR="00DE44B0" w:rsidRPr="00696EEA" w:rsidRDefault="00205865" w:rsidP="00A16B00">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lastRenderedPageBreak/>
        <w:br w:type="page"/>
      </w:r>
    </w:p>
    <w:p w14:paraId="00D52BA2" w14:textId="013E997C" w:rsidR="003B6876" w:rsidRPr="00696EEA" w:rsidRDefault="000E0788" w:rsidP="00A16B00">
      <w:pPr>
        <w:pStyle w:val="Heading2"/>
        <w:tabs>
          <w:tab w:val="left" w:pos="180"/>
        </w:tabs>
        <w:rPr>
          <w:rFonts w:asciiTheme="majorHAnsi" w:hAnsiTheme="majorHAnsi" w:cstheme="majorHAnsi"/>
          <w:b w:val="0"/>
          <w:bCs/>
          <w:sz w:val="20"/>
          <w:szCs w:val="20"/>
          <w:lang w:val="en-AU"/>
        </w:rPr>
      </w:pPr>
      <w:bookmarkStart w:id="66" w:name="_Toc64399876"/>
      <w:bookmarkStart w:id="67" w:name="_Hlk51588141"/>
      <w:r w:rsidRPr="00696EEA">
        <w:rPr>
          <w:rFonts w:asciiTheme="majorHAnsi" w:hAnsiTheme="majorHAnsi" w:cstheme="majorHAnsi"/>
          <w:b w:val="0"/>
          <w:bCs/>
          <w:sz w:val="20"/>
          <w:szCs w:val="20"/>
          <w:lang w:val="en-AU"/>
        </w:rPr>
        <w:lastRenderedPageBreak/>
        <w:t xml:space="preserve">Task 1 </w:t>
      </w:r>
      <w:r w:rsidR="00C51D48" w:rsidRPr="00696EEA">
        <w:rPr>
          <w:rFonts w:asciiTheme="majorHAnsi" w:hAnsiTheme="majorHAnsi" w:cstheme="majorHAnsi"/>
          <w:b w:val="0"/>
          <w:bCs/>
          <w:sz w:val="20"/>
          <w:szCs w:val="20"/>
          <w:lang w:val="en-AU"/>
        </w:rPr>
        <w:t xml:space="preserve">Select </w:t>
      </w:r>
      <w:r w:rsidR="009C7457" w:rsidRPr="00696EEA">
        <w:rPr>
          <w:rFonts w:asciiTheme="majorHAnsi" w:hAnsiTheme="majorHAnsi" w:cstheme="majorHAnsi"/>
          <w:b w:val="0"/>
          <w:bCs/>
          <w:sz w:val="20"/>
          <w:szCs w:val="20"/>
          <w:lang w:val="en-AU"/>
        </w:rPr>
        <w:t>Building Materials</w:t>
      </w:r>
      <w:bookmarkEnd w:id="6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1744E7" w:rsidRPr="00696EEA" w14:paraId="70EA79EA" w14:textId="77777777" w:rsidTr="001B39E1">
        <w:trPr>
          <w:trHeight w:val="153"/>
          <w:jc w:val="center"/>
        </w:trPr>
        <w:tc>
          <w:tcPr>
            <w:tcW w:w="5000" w:type="pct"/>
            <w:tcBorders>
              <w:top w:val="nil"/>
              <w:left w:val="nil"/>
              <w:bottom w:val="nil"/>
              <w:right w:val="nil"/>
            </w:tcBorders>
            <w:shd w:val="clear" w:color="auto" w:fill="D9E2F3" w:themeFill="accent1" w:themeFillTint="33"/>
          </w:tcPr>
          <w:p w14:paraId="3366ADEA" w14:textId="126F23EF" w:rsidR="001744E7" w:rsidRPr="00696EEA" w:rsidRDefault="00C931E7"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Select </w:t>
            </w:r>
            <w:r w:rsidR="00D951A1" w:rsidRPr="00696EEA">
              <w:rPr>
                <w:rFonts w:asciiTheme="majorHAnsi" w:hAnsiTheme="majorHAnsi" w:cstheme="majorHAnsi"/>
                <w:color w:val="262626" w:themeColor="text1" w:themeTint="D9"/>
                <w:sz w:val="20"/>
                <w:szCs w:val="20"/>
              </w:rPr>
              <w:t>quality materials suitable for the</w:t>
            </w:r>
            <w:r w:rsidR="00360244" w:rsidRPr="00696EEA">
              <w:rPr>
                <w:rFonts w:asciiTheme="majorHAnsi" w:hAnsiTheme="majorHAnsi" w:cstheme="majorHAnsi"/>
                <w:color w:val="262626" w:themeColor="text1" w:themeTint="D9"/>
                <w:sz w:val="20"/>
                <w:szCs w:val="20"/>
              </w:rPr>
              <w:t xml:space="preserve"> building</w:t>
            </w:r>
            <w:r w:rsidR="00D951A1" w:rsidRPr="00696EEA">
              <w:rPr>
                <w:rFonts w:asciiTheme="majorHAnsi" w:hAnsiTheme="majorHAnsi" w:cstheme="majorHAnsi"/>
                <w:color w:val="262626" w:themeColor="text1" w:themeTint="D9"/>
                <w:sz w:val="20"/>
                <w:szCs w:val="20"/>
              </w:rPr>
              <w:t xml:space="preserve"> </w:t>
            </w:r>
            <w:r w:rsidR="00360244" w:rsidRPr="00696EEA">
              <w:rPr>
                <w:rFonts w:asciiTheme="majorHAnsi" w:hAnsiTheme="majorHAnsi" w:cstheme="majorHAnsi"/>
                <w:color w:val="262626" w:themeColor="text1" w:themeTint="D9"/>
                <w:sz w:val="20"/>
                <w:szCs w:val="20"/>
              </w:rPr>
              <w:t>project</w:t>
            </w:r>
            <w:r w:rsidR="00400C50" w:rsidRPr="00696EEA">
              <w:rPr>
                <w:rFonts w:asciiTheme="majorHAnsi" w:hAnsiTheme="majorHAnsi" w:cstheme="majorHAnsi"/>
                <w:color w:val="262626" w:themeColor="text1" w:themeTint="D9"/>
                <w:sz w:val="20"/>
                <w:szCs w:val="20"/>
              </w:rPr>
              <w:t xml:space="preserve"> for one (1) construction project for a residential </w:t>
            </w:r>
            <w:r w:rsidR="00400C50" w:rsidRPr="00696EEA">
              <w:rPr>
                <w:rFonts w:asciiTheme="majorHAnsi" w:hAnsiTheme="majorHAnsi" w:cstheme="majorHAnsi"/>
                <w:b/>
                <w:bCs/>
                <w:color w:val="262626" w:themeColor="text1" w:themeTint="D9"/>
                <w:sz w:val="20"/>
                <w:szCs w:val="20"/>
                <w:u w:val="single"/>
              </w:rPr>
              <w:t>or</w:t>
            </w:r>
            <w:r w:rsidR="00400C50" w:rsidRPr="00696EEA">
              <w:rPr>
                <w:rFonts w:asciiTheme="majorHAnsi" w:hAnsiTheme="majorHAnsi" w:cstheme="majorHAnsi"/>
                <w:color w:val="262626" w:themeColor="text1" w:themeTint="D9"/>
                <w:sz w:val="20"/>
                <w:szCs w:val="20"/>
              </w:rPr>
              <w:t xml:space="preserve"> commercial building up to a maximum of two storeys</w:t>
            </w:r>
            <w:r w:rsidR="00E53CDC" w:rsidRPr="00696EEA">
              <w:rPr>
                <w:rFonts w:asciiTheme="majorHAnsi" w:hAnsiTheme="majorHAnsi" w:cstheme="majorHAnsi"/>
                <w:color w:val="262626" w:themeColor="text1" w:themeTint="D9"/>
                <w:sz w:val="20"/>
                <w:szCs w:val="20"/>
              </w:rPr>
              <w:t xml:space="preserve"> including selecting and procuring alternate materials</w:t>
            </w:r>
            <w:r w:rsidR="00360244" w:rsidRPr="00696EEA">
              <w:rPr>
                <w:rFonts w:asciiTheme="majorHAnsi" w:hAnsiTheme="majorHAnsi" w:cstheme="majorHAnsi"/>
                <w:color w:val="262626" w:themeColor="text1" w:themeTint="D9"/>
                <w:sz w:val="20"/>
                <w:szCs w:val="20"/>
              </w:rPr>
              <w:t>.</w:t>
            </w:r>
          </w:p>
          <w:p w14:paraId="23E77BFA" w14:textId="2C83799D" w:rsidR="001A557A" w:rsidRPr="00696EEA" w:rsidRDefault="003B6876" w:rsidP="001A557A">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Use your organisation’s template for </w:t>
            </w:r>
            <w:r w:rsidR="00905354" w:rsidRPr="00696EEA">
              <w:rPr>
                <w:rFonts w:asciiTheme="majorHAnsi" w:hAnsiTheme="majorHAnsi" w:cstheme="majorHAnsi"/>
                <w:color w:val="262626" w:themeColor="text1" w:themeTint="D9"/>
                <w:sz w:val="20"/>
                <w:szCs w:val="20"/>
              </w:rPr>
              <w:t xml:space="preserve">preparing a </w:t>
            </w:r>
            <w:r w:rsidR="00902997" w:rsidRPr="00696EEA">
              <w:rPr>
                <w:rFonts w:asciiTheme="majorHAnsi" w:hAnsiTheme="majorHAnsi" w:cstheme="majorHAnsi"/>
                <w:color w:val="262626" w:themeColor="text1" w:themeTint="D9"/>
                <w:sz w:val="20"/>
                <w:szCs w:val="20"/>
              </w:rPr>
              <w:t xml:space="preserve">Materials </w:t>
            </w:r>
            <w:r w:rsidR="00092E94" w:rsidRPr="00696EEA">
              <w:rPr>
                <w:rFonts w:asciiTheme="majorHAnsi" w:hAnsiTheme="majorHAnsi" w:cstheme="majorHAnsi"/>
                <w:color w:val="262626" w:themeColor="text1" w:themeTint="D9"/>
                <w:sz w:val="20"/>
                <w:szCs w:val="20"/>
              </w:rPr>
              <w:t>List</w:t>
            </w:r>
            <w:r w:rsidR="001A557A" w:rsidRPr="00696EEA">
              <w:rPr>
                <w:rFonts w:asciiTheme="majorHAnsi" w:hAnsiTheme="majorHAnsi" w:cstheme="majorHAnsi"/>
                <w:color w:val="262626" w:themeColor="text1" w:themeTint="D9"/>
                <w:sz w:val="20"/>
                <w:szCs w:val="20"/>
              </w:rPr>
              <w:t xml:space="preserve"> or use the </w:t>
            </w:r>
            <w:r w:rsidR="001A557A" w:rsidRPr="00696EEA">
              <w:rPr>
                <w:rFonts w:asciiTheme="majorHAnsi" w:hAnsiTheme="majorHAnsi" w:cstheme="majorHAnsi"/>
                <w:b/>
                <w:bCs/>
                <w:color w:val="262626" w:themeColor="text1" w:themeTint="D9"/>
                <w:sz w:val="20"/>
                <w:szCs w:val="20"/>
              </w:rPr>
              <w:t>Materials List</w:t>
            </w:r>
            <w:r w:rsidR="001A557A" w:rsidRPr="00696EEA">
              <w:rPr>
                <w:rFonts w:asciiTheme="majorHAnsi" w:hAnsiTheme="majorHAnsi" w:cstheme="majorHAnsi"/>
                <w:color w:val="262626" w:themeColor="text1" w:themeTint="D9"/>
                <w:sz w:val="20"/>
                <w:szCs w:val="20"/>
              </w:rPr>
              <w:t xml:space="preserve"> template provided along with this workbook to record materials required to complete the building project.</w:t>
            </w:r>
          </w:p>
          <w:p w14:paraId="052AAA13" w14:textId="77777777" w:rsidR="001744E7" w:rsidRPr="00696EEA" w:rsidRDefault="001744E7"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 will be assessed on:</w:t>
            </w:r>
          </w:p>
          <w:p w14:paraId="64891AEC" w14:textId="5E5926DB" w:rsidR="001744E7" w:rsidRPr="00696EEA" w:rsidRDefault="00AE49EE"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Practical knowledge of </w:t>
            </w:r>
            <w:r w:rsidR="00BE3E09" w:rsidRPr="00696EEA">
              <w:rPr>
                <w:rFonts w:asciiTheme="majorHAnsi" w:hAnsiTheme="majorHAnsi" w:cstheme="majorHAnsi"/>
                <w:color w:val="262626" w:themeColor="text1" w:themeTint="D9"/>
                <w:sz w:val="20"/>
                <w:szCs w:val="20"/>
              </w:rPr>
              <w:t>building materials and their</w:t>
            </w:r>
            <w:r w:rsidRPr="00696EEA">
              <w:rPr>
                <w:rFonts w:asciiTheme="majorHAnsi" w:hAnsiTheme="majorHAnsi" w:cstheme="majorHAnsi"/>
                <w:color w:val="262626" w:themeColor="text1" w:themeTint="D9"/>
                <w:sz w:val="20"/>
                <w:szCs w:val="20"/>
              </w:rPr>
              <w:t xml:space="preserve"> </w:t>
            </w:r>
            <w:r w:rsidR="0022799E" w:rsidRPr="00696EEA">
              <w:rPr>
                <w:rFonts w:asciiTheme="majorHAnsi" w:hAnsiTheme="majorHAnsi" w:cstheme="majorHAnsi"/>
                <w:color w:val="262626" w:themeColor="text1" w:themeTint="D9"/>
                <w:sz w:val="20"/>
                <w:szCs w:val="20"/>
              </w:rPr>
              <w:t>safety, fire resistance rating, suitability, durability, serviceability</w:t>
            </w:r>
            <w:r w:rsidR="00656C2D" w:rsidRPr="00696EEA">
              <w:rPr>
                <w:rFonts w:asciiTheme="majorHAnsi" w:hAnsiTheme="majorHAnsi" w:cstheme="majorHAnsi"/>
                <w:color w:val="262626" w:themeColor="text1" w:themeTint="D9"/>
                <w:sz w:val="20"/>
                <w:szCs w:val="20"/>
              </w:rPr>
              <w:t xml:space="preserve">, </w:t>
            </w:r>
            <w:r w:rsidR="0022799E" w:rsidRPr="00696EEA">
              <w:rPr>
                <w:rFonts w:asciiTheme="majorHAnsi" w:hAnsiTheme="majorHAnsi" w:cstheme="majorHAnsi"/>
                <w:color w:val="262626" w:themeColor="text1" w:themeTint="D9"/>
                <w:sz w:val="20"/>
                <w:szCs w:val="20"/>
              </w:rPr>
              <w:t>cost effectiveness</w:t>
            </w:r>
            <w:r w:rsidR="00656C2D" w:rsidRPr="00696EEA">
              <w:rPr>
                <w:rFonts w:asciiTheme="majorHAnsi" w:hAnsiTheme="majorHAnsi" w:cstheme="majorHAnsi"/>
                <w:color w:val="262626" w:themeColor="text1" w:themeTint="D9"/>
                <w:sz w:val="20"/>
                <w:szCs w:val="20"/>
              </w:rPr>
              <w:t>, short and long-term degradation</w:t>
            </w:r>
            <w:r w:rsidR="00356124" w:rsidRPr="00696EEA">
              <w:rPr>
                <w:rFonts w:asciiTheme="majorHAnsi" w:hAnsiTheme="majorHAnsi" w:cstheme="majorHAnsi"/>
                <w:color w:val="262626" w:themeColor="text1" w:themeTint="D9"/>
                <w:sz w:val="20"/>
                <w:szCs w:val="20"/>
              </w:rPr>
              <w:t xml:space="preserve">, </w:t>
            </w:r>
            <w:r w:rsidR="0025795F" w:rsidRPr="00696EEA">
              <w:rPr>
                <w:rFonts w:asciiTheme="majorHAnsi" w:hAnsiTheme="majorHAnsi" w:cstheme="majorHAnsi"/>
                <w:color w:val="262626" w:themeColor="text1" w:themeTint="D9"/>
                <w:sz w:val="20"/>
                <w:szCs w:val="20"/>
              </w:rPr>
              <w:t>and availability.</w:t>
            </w:r>
            <w:r w:rsidR="00356124" w:rsidRPr="00696EEA">
              <w:rPr>
                <w:rFonts w:asciiTheme="majorHAnsi" w:hAnsiTheme="majorHAnsi" w:cstheme="majorHAnsi"/>
                <w:color w:val="262626" w:themeColor="text1" w:themeTint="D9"/>
                <w:sz w:val="20"/>
                <w:szCs w:val="20"/>
              </w:rPr>
              <w:t xml:space="preserve"> </w:t>
            </w:r>
          </w:p>
          <w:p w14:paraId="16A3426F" w14:textId="20578549" w:rsidR="004A055B" w:rsidRPr="00696EEA" w:rsidRDefault="005628B9"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Practical skills i</w:t>
            </w:r>
            <w:r w:rsidR="00A86675" w:rsidRPr="00696EEA">
              <w:rPr>
                <w:rFonts w:asciiTheme="majorHAnsi" w:hAnsiTheme="majorHAnsi" w:cstheme="majorHAnsi"/>
                <w:color w:val="262626" w:themeColor="text1" w:themeTint="D9"/>
                <w:sz w:val="20"/>
                <w:szCs w:val="20"/>
              </w:rPr>
              <w:t>n selecting quality and suitable materials for the building project.</w:t>
            </w:r>
            <w:r w:rsidR="00806EC6" w:rsidRPr="00696EEA">
              <w:rPr>
                <w:rFonts w:asciiTheme="majorHAnsi" w:hAnsiTheme="majorHAnsi" w:cstheme="majorHAnsi"/>
                <w:color w:val="262626" w:themeColor="text1" w:themeTint="D9"/>
                <w:sz w:val="20"/>
                <w:szCs w:val="20"/>
              </w:rPr>
              <w:t xml:space="preserve"> </w:t>
            </w:r>
          </w:p>
          <w:p w14:paraId="1FBCA0C7" w14:textId="75F788DF" w:rsidR="00190C72" w:rsidRPr="00696EEA" w:rsidRDefault="001744E7"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Before starting this task, review the </w:t>
            </w:r>
            <w:r w:rsidR="000B0DB9" w:rsidRPr="00696EEA">
              <w:rPr>
                <w:rFonts w:asciiTheme="majorHAnsi" w:hAnsiTheme="majorHAnsi" w:cstheme="majorHAnsi"/>
                <w:b/>
                <w:bCs/>
                <w:color w:val="262626" w:themeColor="text1" w:themeTint="D9"/>
                <w:sz w:val="20"/>
                <w:szCs w:val="20"/>
              </w:rPr>
              <w:t xml:space="preserve">Workplace Assessment </w:t>
            </w:r>
            <w:r w:rsidR="00190C72" w:rsidRPr="00696EEA">
              <w:rPr>
                <w:rFonts w:asciiTheme="majorHAnsi" w:hAnsiTheme="majorHAnsi" w:cstheme="majorHAnsi"/>
                <w:b/>
                <w:bCs/>
                <w:color w:val="262626" w:themeColor="text1" w:themeTint="D9"/>
                <w:sz w:val="20"/>
                <w:szCs w:val="20"/>
              </w:rPr>
              <w:t xml:space="preserve">Task </w:t>
            </w:r>
            <w:r w:rsidR="009A6D4B" w:rsidRPr="00696EEA">
              <w:rPr>
                <w:rFonts w:asciiTheme="majorHAnsi" w:hAnsiTheme="majorHAnsi" w:cstheme="majorHAnsi"/>
                <w:b/>
                <w:bCs/>
                <w:color w:val="262626" w:themeColor="text1" w:themeTint="D9"/>
                <w:sz w:val="20"/>
                <w:szCs w:val="20"/>
              </w:rPr>
              <w:t>1</w:t>
            </w:r>
            <w:r w:rsidR="00190C72" w:rsidRPr="00696EEA">
              <w:rPr>
                <w:rFonts w:asciiTheme="majorHAnsi" w:hAnsiTheme="majorHAnsi" w:cstheme="majorHAnsi"/>
                <w:b/>
                <w:bCs/>
                <w:color w:val="262626" w:themeColor="text1" w:themeTint="D9"/>
                <w:sz w:val="20"/>
                <w:szCs w:val="20"/>
              </w:rPr>
              <w:t xml:space="preserve"> – Assessor’s Checklist</w:t>
            </w:r>
            <w:r w:rsidR="0028062D" w:rsidRPr="00696EEA">
              <w:rPr>
                <w:rFonts w:asciiTheme="majorHAnsi" w:hAnsiTheme="majorHAnsi" w:cstheme="majorHAnsi"/>
                <w:b/>
                <w:bCs/>
                <w:color w:val="262626" w:themeColor="text1" w:themeTint="D9"/>
                <w:sz w:val="20"/>
                <w:szCs w:val="20"/>
              </w:rPr>
              <w:t xml:space="preserve"> </w:t>
            </w:r>
            <w:r w:rsidRPr="00696EEA">
              <w:rPr>
                <w:rFonts w:asciiTheme="majorHAnsi" w:hAnsiTheme="majorHAnsi" w:cstheme="majorHAnsi"/>
                <w:color w:val="262626" w:themeColor="text1" w:themeTint="D9"/>
                <w:sz w:val="20"/>
                <w:szCs w:val="20"/>
              </w:rPr>
              <w:t>provided along with this workbook.</w:t>
            </w:r>
            <w:r w:rsidR="00672073" w:rsidRPr="00696EEA">
              <w:rPr>
                <w:rFonts w:asciiTheme="majorHAnsi" w:hAnsiTheme="majorHAnsi" w:cstheme="majorHAnsi"/>
                <w:color w:val="262626" w:themeColor="text1" w:themeTint="D9"/>
                <w:sz w:val="20"/>
                <w:szCs w:val="20"/>
              </w:rPr>
              <w:t xml:space="preserve"> </w:t>
            </w:r>
            <w:r w:rsidR="00190C72" w:rsidRPr="00696EEA">
              <w:rPr>
                <w:rFonts w:asciiTheme="majorHAnsi" w:hAnsiTheme="majorHAnsi" w:cstheme="majorHAnsi"/>
                <w:color w:val="262626" w:themeColor="text1" w:themeTint="D9"/>
                <w:sz w:val="20"/>
                <w:szCs w:val="20"/>
              </w:rPr>
              <w:t xml:space="preserve">This form lists the criteria your </w:t>
            </w:r>
            <w:r w:rsidR="002049E3" w:rsidRPr="00696EEA">
              <w:rPr>
                <w:rFonts w:asciiTheme="majorHAnsi" w:hAnsiTheme="majorHAnsi" w:cstheme="majorHAnsi"/>
                <w:color w:val="262626" w:themeColor="text1" w:themeTint="D9"/>
                <w:sz w:val="20"/>
                <w:szCs w:val="20"/>
              </w:rPr>
              <w:t>Materials Quality Checklist</w:t>
            </w:r>
            <w:r w:rsidR="00190C72" w:rsidRPr="00696EEA">
              <w:rPr>
                <w:rFonts w:asciiTheme="majorHAnsi" w:hAnsiTheme="majorHAnsi" w:cstheme="majorHAnsi"/>
                <w:color w:val="262626" w:themeColor="text1" w:themeTint="D9"/>
                <w:sz w:val="20"/>
                <w:szCs w:val="20"/>
              </w:rPr>
              <w:t xml:space="preserve"> submission must address to complete this task satisfactorily. </w:t>
            </w:r>
          </w:p>
          <w:p w14:paraId="6ABDA3D9" w14:textId="77777777" w:rsidR="001744E7" w:rsidRPr="00696EEA" w:rsidRDefault="001744E7"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Your assessor will also:</w:t>
            </w:r>
          </w:p>
          <w:p w14:paraId="46AC8F5A" w14:textId="72FE2EE7" w:rsidR="001744E7" w:rsidRPr="00696EEA" w:rsidRDefault="001744E7" w:rsidP="0010479C">
            <w:pPr>
              <w:pStyle w:val="ListParagraph"/>
              <w:numPr>
                <w:ilvl w:val="0"/>
                <w:numId w:val="14"/>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Address your queries and concerns regarding this task.</w:t>
            </w:r>
            <w:r w:rsidR="005A26FA" w:rsidRPr="00696EEA">
              <w:rPr>
                <w:rFonts w:asciiTheme="majorHAnsi" w:hAnsiTheme="majorHAnsi" w:cstheme="majorHAnsi"/>
                <w:color w:val="262626" w:themeColor="text1" w:themeTint="D9"/>
                <w:sz w:val="20"/>
                <w:szCs w:val="20"/>
              </w:rPr>
              <w:t xml:space="preserve"> </w:t>
            </w:r>
          </w:p>
          <w:p w14:paraId="2BB1FC0C" w14:textId="37CE70C5" w:rsidR="00214784" w:rsidRPr="00696EEA" w:rsidRDefault="001744E7"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After completing this task, submit the </w:t>
            </w:r>
            <w:r w:rsidR="00F52BDE" w:rsidRPr="00696EEA">
              <w:rPr>
                <w:rFonts w:asciiTheme="majorHAnsi" w:hAnsiTheme="majorHAnsi" w:cstheme="majorHAnsi"/>
                <w:color w:val="262626" w:themeColor="text1" w:themeTint="D9"/>
                <w:sz w:val="20"/>
                <w:szCs w:val="20"/>
              </w:rPr>
              <w:t xml:space="preserve">following </w:t>
            </w:r>
            <w:r w:rsidRPr="00696EEA">
              <w:rPr>
                <w:rFonts w:asciiTheme="majorHAnsi" w:hAnsiTheme="majorHAnsi" w:cstheme="majorHAnsi"/>
                <w:color w:val="262626" w:themeColor="text1" w:themeTint="D9"/>
                <w:sz w:val="20"/>
                <w:szCs w:val="20"/>
              </w:rPr>
              <w:t>to your assessor</w:t>
            </w:r>
            <w:r w:rsidR="00F52BDE" w:rsidRPr="00696EEA">
              <w:rPr>
                <w:rFonts w:asciiTheme="majorHAnsi" w:hAnsiTheme="majorHAnsi" w:cstheme="majorHAnsi"/>
                <w:color w:val="262626" w:themeColor="text1" w:themeTint="D9"/>
                <w:sz w:val="20"/>
                <w:szCs w:val="20"/>
              </w:rPr>
              <w:t>:</w:t>
            </w:r>
          </w:p>
          <w:p w14:paraId="6CFB1069" w14:textId="13A0E2F7" w:rsidR="00F52BDE" w:rsidRPr="00696EEA" w:rsidRDefault="00F52BDE" w:rsidP="0010479C">
            <w:pPr>
              <w:pStyle w:val="ListParagraph"/>
              <w:numPr>
                <w:ilvl w:val="0"/>
                <w:numId w:val="14"/>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Materials List</w:t>
            </w:r>
            <w:r w:rsidR="00F515FF" w:rsidRPr="00696EEA">
              <w:rPr>
                <w:rFonts w:asciiTheme="majorHAnsi" w:hAnsiTheme="majorHAnsi" w:cstheme="majorHAnsi"/>
                <w:color w:val="262626" w:themeColor="text1" w:themeTint="D9"/>
                <w:sz w:val="20"/>
                <w:szCs w:val="20"/>
              </w:rPr>
              <w:t xml:space="preserve"> you </w:t>
            </w:r>
            <w:proofErr w:type="gramStart"/>
            <w:r w:rsidR="00F515FF" w:rsidRPr="00696EEA">
              <w:rPr>
                <w:rFonts w:asciiTheme="majorHAnsi" w:hAnsiTheme="majorHAnsi" w:cstheme="majorHAnsi"/>
                <w:color w:val="262626" w:themeColor="text1" w:themeTint="D9"/>
                <w:sz w:val="20"/>
                <w:szCs w:val="20"/>
              </w:rPr>
              <w:t>completed</w:t>
            </w:r>
            <w:proofErr w:type="gramEnd"/>
          </w:p>
          <w:p w14:paraId="65044C28" w14:textId="0F5FFDC3" w:rsidR="00F52BDE" w:rsidRPr="00696EEA" w:rsidRDefault="00F52BDE" w:rsidP="0010479C">
            <w:pPr>
              <w:pStyle w:val="ListParagraph"/>
              <w:numPr>
                <w:ilvl w:val="0"/>
                <w:numId w:val="14"/>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Copies of relevant documents that they accessed and reviewed for this task, </w:t>
            </w:r>
            <w:proofErr w:type="gramStart"/>
            <w:r w:rsidRPr="00696EEA">
              <w:rPr>
                <w:rFonts w:asciiTheme="majorHAnsi" w:hAnsiTheme="majorHAnsi" w:cstheme="majorHAnsi"/>
                <w:color w:val="262626" w:themeColor="text1" w:themeTint="D9"/>
                <w:sz w:val="20"/>
                <w:szCs w:val="20"/>
              </w:rPr>
              <w:t>e.g.</w:t>
            </w:r>
            <w:proofErr w:type="gramEnd"/>
            <w:r w:rsidRPr="00696EEA">
              <w:rPr>
                <w:rFonts w:asciiTheme="majorHAnsi" w:hAnsiTheme="majorHAnsi" w:cstheme="majorHAnsi"/>
                <w:color w:val="262626" w:themeColor="text1" w:themeTint="D9"/>
                <w:sz w:val="20"/>
                <w:szCs w:val="20"/>
              </w:rPr>
              <w:t xml:space="preserve"> material reports, manufacturer specifications, reference material regarding material technologies, sustainability and environmental efficiency, etc.</w:t>
            </w:r>
          </w:p>
        </w:tc>
      </w:tr>
    </w:tbl>
    <w:p w14:paraId="73F4C255" w14:textId="4F5B368B" w:rsidR="00DA13A7" w:rsidRPr="00696EEA" w:rsidRDefault="000F7A8B" w:rsidP="00A16B00">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br w:type="page"/>
      </w:r>
    </w:p>
    <w:p w14:paraId="0BB515BB" w14:textId="6CFDC636" w:rsidR="00117806" w:rsidRPr="00696EEA" w:rsidRDefault="00117806" w:rsidP="00A16B00">
      <w:pPr>
        <w:pStyle w:val="Heading2"/>
        <w:tabs>
          <w:tab w:val="left" w:pos="180"/>
        </w:tabs>
        <w:rPr>
          <w:rFonts w:asciiTheme="majorHAnsi" w:hAnsiTheme="majorHAnsi" w:cstheme="majorHAnsi"/>
          <w:b w:val="0"/>
          <w:bCs/>
          <w:sz w:val="20"/>
          <w:szCs w:val="20"/>
          <w:lang w:val="en-AU"/>
        </w:rPr>
      </w:pPr>
      <w:bookmarkStart w:id="68" w:name="_Toc64399877"/>
      <w:r w:rsidRPr="00696EEA">
        <w:rPr>
          <w:rFonts w:asciiTheme="majorHAnsi" w:hAnsiTheme="majorHAnsi" w:cstheme="majorHAnsi"/>
          <w:b w:val="0"/>
          <w:bCs/>
          <w:sz w:val="20"/>
          <w:szCs w:val="20"/>
          <w:lang w:val="en-AU"/>
        </w:rPr>
        <w:lastRenderedPageBreak/>
        <w:t xml:space="preserve">Task </w:t>
      </w:r>
      <w:r w:rsidR="003B633F" w:rsidRPr="00696EEA">
        <w:rPr>
          <w:rFonts w:asciiTheme="majorHAnsi" w:hAnsiTheme="majorHAnsi" w:cstheme="majorHAnsi"/>
          <w:b w:val="0"/>
          <w:bCs/>
          <w:sz w:val="20"/>
          <w:szCs w:val="20"/>
          <w:lang w:val="en-AU"/>
        </w:rPr>
        <w:t>2</w:t>
      </w:r>
      <w:r w:rsidRPr="00696EEA">
        <w:rPr>
          <w:rFonts w:asciiTheme="majorHAnsi" w:hAnsiTheme="majorHAnsi" w:cstheme="majorHAnsi"/>
          <w:b w:val="0"/>
          <w:bCs/>
          <w:sz w:val="20"/>
          <w:szCs w:val="20"/>
          <w:lang w:val="en-AU"/>
        </w:rPr>
        <w:t xml:space="preserve"> </w:t>
      </w:r>
      <w:r w:rsidR="00AF75C1" w:rsidRPr="00696EEA">
        <w:rPr>
          <w:rFonts w:asciiTheme="majorHAnsi" w:hAnsiTheme="majorHAnsi" w:cstheme="majorHAnsi"/>
          <w:b w:val="0"/>
          <w:bCs/>
          <w:sz w:val="20"/>
          <w:szCs w:val="20"/>
          <w:lang w:val="en-AU"/>
        </w:rPr>
        <w:t xml:space="preserve">Consult </w:t>
      </w:r>
      <w:r w:rsidR="00862E9D" w:rsidRPr="00696EEA">
        <w:rPr>
          <w:rFonts w:asciiTheme="majorHAnsi" w:hAnsiTheme="majorHAnsi" w:cstheme="majorHAnsi"/>
          <w:b w:val="0"/>
          <w:bCs/>
          <w:sz w:val="20"/>
          <w:szCs w:val="20"/>
        </w:rPr>
        <w:t xml:space="preserve">about </w:t>
      </w:r>
      <w:r w:rsidR="00610C2B" w:rsidRPr="00696EEA">
        <w:rPr>
          <w:rFonts w:asciiTheme="majorHAnsi" w:hAnsiTheme="majorHAnsi" w:cstheme="majorHAnsi"/>
          <w:b w:val="0"/>
          <w:bCs/>
          <w:sz w:val="20"/>
          <w:szCs w:val="20"/>
        </w:rPr>
        <w:t>Building Materials</w:t>
      </w:r>
      <w:bookmarkEnd w:id="68"/>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117806" w:rsidRPr="00696EEA" w14:paraId="1C63A496" w14:textId="77777777" w:rsidTr="002B6F22">
        <w:trPr>
          <w:trHeight w:val="153"/>
          <w:jc w:val="center"/>
        </w:trPr>
        <w:tc>
          <w:tcPr>
            <w:tcW w:w="5000" w:type="pct"/>
            <w:tcBorders>
              <w:top w:val="nil"/>
              <w:left w:val="nil"/>
              <w:bottom w:val="nil"/>
              <w:right w:val="nil"/>
            </w:tcBorders>
            <w:shd w:val="clear" w:color="auto" w:fill="D9E2F3" w:themeFill="accent1" w:themeFillTint="33"/>
          </w:tcPr>
          <w:p w14:paraId="4E996990" w14:textId="7B884759" w:rsidR="00745E88" w:rsidRPr="00696EEA" w:rsidRDefault="00CC1AF7" w:rsidP="00A16B00">
            <w:pPr>
              <w:tabs>
                <w:tab w:val="left" w:pos="5872"/>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Consult with the following </w:t>
            </w:r>
            <w:r w:rsidR="00E831AC" w:rsidRPr="00696EEA">
              <w:rPr>
                <w:rFonts w:asciiTheme="majorHAnsi" w:hAnsiTheme="majorHAnsi" w:cstheme="majorHAnsi"/>
                <w:color w:val="262626" w:themeColor="text1" w:themeTint="D9"/>
                <w:sz w:val="20"/>
                <w:szCs w:val="20"/>
              </w:rPr>
              <w:t>people</w:t>
            </w:r>
            <w:r w:rsidRPr="00696EEA">
              <w:rPr>
                <w:rFonts w:asciiTheme="majorHAnsi" w:hAnsiTheme="majorHAnsi" w:cstheme="majorHAnsi"/>
                <w:color w:val="262626" w:themeColor="text1" w:themeTint="D9"/>
                <w:sz w:val="20"/>
                <w:szCs w:val="20"/>
              </w:rPr>
              <w:t xml:space="preserve"> </w:t>
            </w:r>
            <w:r w:rsidR="00E831AC" w:rsidRPr="00696EEA">
              <w:rPr>
                <w:rFonts w:asciiTheme="majorHAnsi" w:hAnsiTheme="majorHAnsi" w:cstheme="majorHAnsi"/>
                <w:color w:val="262626" w:themeColor="text1" w:themeTint="D9"/>
                <w:sz w:val="20"/>
                <w:szCs w:val="20"/>
              </w:rPr>
              <w:t xml:space="preserve">relevant to the building project </w:t>
            </w:r>
            <w:r w:rsidR="0014713F" w:rsidRPr="00696EEA">
              <w:rPr>
                <w:rFonts w:asciiTheme="majorHAnsi" w:hAnsiTheme="majorHAnsi" w:cstheme="majorHAnsi"/>
                <w:color w:val="262626" w:themeColor="text1" w:themeTint="D9"/>
                <w:sz w:val="20"/>
                <w:szCs w:val="20"/>
              </w:rPr>
              <w:t xml:space="preserve">and finalise </w:t>
            </w:r>
            <w:r w:rsidRPr="00696EEA">
              <w:rPr>
                <w:rFonts w:asciiTheme="majorHAnsi" w:hAnsiTheme="majorHAnsi" w:cstheme="majorHAnsi"/>
                <w:color w:val="262626" w:themeColor="text1" w:themeTint="D9"/>
                <w:sz w:val="20"/>
                <w:szCs w:val="20"/>
              </w:rPr>
              <w:t>the selected building materials</w:t>
            </w:r>
            <w:r w:rsidR="00ED3959" w:rsidRPr="00696EEA">
              <w:rPr>
                <w:rFonts w:asciiTheme="majorHAnsi" w:hAnsiTheme="majorHAnsi" w:cstheme="majorHAnsi"/>
                <w:color w:val="262626" w:themeColor="text1" w:themeTint="D9"/>
                <w:sz w:val="20"/>
                <w:szCs w:val="20"/>
              </w:rPr>
              <w:t>. This must include at least one (1) verbal and one (1) written interaction, seeking advice on alternative materials</w:t>
            </w:r>
            <w:r w:rsidR="00745E88" w:rsidRPr="00696EEA">
              <w:rPr>
                <w:rFonts w:asciiTheme="majorHAnsi" w:hAnsiTheme="majorHAnsi" w:cstheme="majorHAnsi"/>
                <w:color w:val="262626" w:themeColor="text1" w:themeTint="D9"/>
                <w:sz w:val="20"/>
                <w:szCs w:val="20"/>
              </w:rPr>
              <w:t>:</w:t>
            </w:r>
          </w:p>
          <w:p w14:paraId="5BD6C099" w14:textId="77777777" w:rsidR="00ED3959" w:rsidRPr="00696EEA" w:rsidRDefault="00ED3959"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At least one (1) of the following personnel:</w:t>
            </w:r>
          </w:p>
          <w:p w14:paraId="58A79535" w14:textId="77777777" w:rsidR="00ED3959" w:rsidRPr="00696EEA" w:rsidRDefault="00ED3959" w:rsidP="0010479C">
            <w:pPr>
              <w:pStyle w:val="ListParagraph"/>
              <w:numPr>
                <w:ilvl w:val="1"/>
                <w:numId w:val="15"/>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Architects</w:t>
            </w:r>
          </w:p>
          <w:p w14:paraId="3013F41D" w14:textId="77777777" w:rsidR="00ED3959" w:rsidRPr="00696EEA" w:rsidRDefault="00ED3959" w:rsidP="0010479C">
            <w:pPr>
              <w:pStyle w:val="ListParagraph"/>
              <w:numPr>
                <w:ilvl w:val="1"/>
                <w:numId w:val="15"/>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Designers</w:t>
            </w:r>
          </w:p>
          <w:p w14:paraId="0888B88E" w14:textId="77777777" w:rsidR="00ED3959" w:rsidRPr="00696EEA" w:rsidRDefault="00ED3959" w:rsidP="0010479C">
            <w:pPr>
              <w:pStyle w:val="ListParagraph"/>
              <w:numPr>
                <w:ilvl w:val="1"/>
                <w:numId w:val="15"/>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Engineers</w:t>
            </w:r>
          </w:p>
          <w:p w14:paraId="001CE606" w14:textId="77777777" w:rsidR="00ED3959" w:rsidRPr="00696EEA" w:rsidRDefault="00ED3959" w:rsidP="0010479C">
            <w:pPr>
              <w:pStyle w:val="ListParagraph"/>
              <w:numPr>
                <w:ilvl w:val="1"/>
                <w:numId w:val="15"/>
              </w:numPr>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Other project stakeholders</w:t>
            </w:r>
          </w:p>
          <w:p w14:paraId="0C205B1A" w14:textId="77777777" w:rsidR="00117806" w:rsidRPr="00696EEA" w:rsidRDefault="00117806"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 will be assessed on:</w:t>
            </w:r>
          </w:p>
          <w:p w14:paraId="5053B508" w14:textId="14DEB0DC" w:rsidR="00117806" w:rsidRPr="00696EEA" w:rsidRDefault="00117806"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Practical knowledge of </w:t>
            </w:r>
            <w:r w:rsidR="000956C9" w:rsidRPr="00696EEA">
              <w:rPr>
                <w:rFonts w:asciiTheme="majorHAnsi" w:hAnsiTheme="majorHAnsi" w:cstheme="majorHAnsi"/>
                <w:color w:val="262626" w:themeColor="text1" w:themeTint="D9"/>
                <w:sz w:val="20"/>
                <w:szCs w:val="20"/>
              </w:rPr>
              <w:t xml:space="preserve">consultations with </w:t>
            </w:r>
            <w:r w:rsidR="009C7521" w:rsidRPr="00696EEA">
              <w:rPr>
                <w:rFonts w:asciiTheme="majorHAnsi" w:hAnsiTheme="majorHAnsi" w:cstheme="majorHAnsi"/>
                <w:color w:val="262626" w:themeColor="text1" w:themeTint="D9"/>
                <w:sz w:val="20"/>
                <w:szCs w:val="20"/>
              </w:rPr>
              <w:t>professional</w:t>
            </w:r>
            <w:r w:rsidR="000956C9" w:rsidRPr="00696EEA">
              <w:rPr>
                <w:rFonts w:asciiTheme="majorHAnsi" w:hAnsiTheme="majorHAnsi" w:cstheme="majorHAnsi"/>
                <w:color w:val="262626" w:themeColor="text1" w:themeTint="D9"/>
                <w:sz w:val="20"/>
                <w:szCs w:val="20"/>
              </w:rPr>
              <w:t>s relevant to the project, and the client.</w:t>
            </w:r>
            <w:r w:rsidRPr="00696EEA">
              <w:rPr>
                <w:rFonts w:asciiTheme="majorHAnsi" w:hAnsiTheme="majorHAnsi" w:cstheme="majorHAnsi"/>
                <w:color w:val="262626" w:themeColor="text1" w:themeTint="D9"/>
                <w:sz w:val="20"/>
                <w:szCs w:val="20"/>
              </w:rPr>
              <w:t xml:space="preserve"> </w:t>
            </w:r>
          </w:p>
          <w:p w14:paraId="3654E3C6" w14:textId="762C2BB4" w:rsidR="00117806" w:rsidRPr="00696EEA" w:rsidRDefault="00117806"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Practical skills in </w:t>
            </w:r>
            <w:r w:rsidR="00EB4E8B" w:rsidRPr="00696EEA">
              <w:rPr>
                <w:rFonts w:asciiTheme="majorHAnsi" w:hAnsiTheme="majorHAnsi" w:cstheme="majorHAnsi"/>
                <w:color w:val="262626" w:themeColor="text1" w:themeTint="D9"/>
                <w:sz w:val="20"/>
                <w:szCs w:val="20"/>
              </w:rPr>
              <w:t xml:space="preserve">consulting with </w:t>
            </w:r>
            <w:r w:rsidR="009D5A05" w:rsidRPr="00696EEA">
              <w:rPr>
                <w:rFonts w:asciiTheme="majorHAnsi" w:hAnsiTheme="majorHAnsi" w:cstheme="majorHAnsi"/>
                <w:color w:val="262626" w:themeColor="text1" w:themeTint="D9"/>
                <w:sz w:val="20"/>
                <w:szCs w:val="20"/>
              </w:rPr>
              <w:t>professionals and the client regarding the selected building materials</w:t>
            </w:r>
            <w:r w:rsidRPr="00696EEA">
              <w:rPr>
                <w:rFonts w:asciiTheme="majorHAnsi" w:hAnsiTheme="majorHAnsi" w:cstheme="majorHAnsi"/>
                <w:color w:val="262626" w:themeColor="text1" w:themeTint="D9"/>
                <w:sz w:val="20"/>
                <w:szCs w:val="20"/>
              </w:rPr>
              <w:t xml:space="preserve">. </w:t>
            </w:r>
          </w:p>
          <w:p w14:paraId="71B30409" w14:textId="59AA597C" w:rsidR="00117806" w:rsidRPr="00696EEA" w:rsidRDefault="00117806"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Before starting this task, review the </w:t>
            </w:r>
            <w:r w:rsidR="000B0DB9" w:rsidRPr="00696EEA">
              <w:rPr>
                <w:rFonts w:asciiTheme="majorHAnsi" w:hAnsiTheme="majorHAnsi" w:cstheme="majorHAnsi"/>
                <w:b/>
                <w:bCs/>
                <w:color w:val="262626" w:themeColor="text1" w:themeTint="D9"/>
                <w:sz w:val="20"/>
                <w:szCs w:val="20"/>
              </w:rPr>
              <w:t xml:space="preserve">Workplace Assessment </w:t>
            </w:r>
            <w:r w:rsidRPr="00696EEA">
              <w:rPr>
                <w:rFonts w:asciiTheme="majorHAnsi" w:hAnsiTheme="majorHAnsi" w:cstheme="majorHAnsi"/>
                <w:b/>
                <w:bCs/>
                <w:color w:val="262626" w:themeColor="text1" w:themeTint="D9"/>
                <w:sz w:val="20"/>
                <w:szCs w:val="20"/>
              </w:rPr>
              <w:t xml:space="preserve">Task </w:t>
            </w:r>
            <w:r w:rsidR="00975510" w:rsidRPr="00696EEA">
              <w:rPr>
                <w:rFonts w:asciiTheme="majorHAnsi" w:hAnsiTheme="majorHAnsi" w:cstheme="majorHAnsi"/>
                <w:b/>
                <w:bCs/>
                <w:color w:val="262626" w:themeColor="text1" w:themeTint="D9"/>
                <w:sz w:val="20"/>
                <w:szCs w:val="20"/>
              </w:rPr>
              <w:t>2</w:t>
            </w:r>
            <w:r w:rsidRPr="00696EEA">
              <w:rPr>
                <w:rFonts w:asciiTheme="majorHAnsi" w:hAnsiTheme="majorHAnsi" w:cstheme="majorHAnsi"/>
                <w:b/>
                <w:bCs/>
                <w:color w:val="262626" w:themeColor="text1" w:themeTint="D9"/>
                <w:sz w:val="20"/>
                <w:szCs w:val="20"/>
              </w:rPr>
              <w:t xml:space="preserve"> – </w:t>
            </w:r>
            <w:r w:rsidR="000B0DB9" w:rsidRPr="00696EEA">
              <w:rPr>
                <w:rFonts w:asciiTheme="majorHAnsi" w:hAnsiTheme="majorHAnsi" w:cstheme="majorHAnsi"/>
                <w:b/>
                <w:bCs/>
                <w:color w:val="262626" w:themeColor="text1" w:themeTint="D9"/>
                <w:sz w:val="20"/>
                <w:szCs w:val="20"/>
              </w:rPr>
              <w:t>Assessor’s Checklist</w:t>
            </w:r>
            <w:r w:rsidRPr="00696EEA">
              <w:rPr>
                <w:rFonts w:asciiTheme="majorHAnsi" w:hAnsiTheme="majorHAnsi" w:cstheme="majorHAnsi"/>
                <w:b/>
                <w:bCs/>
                <w:color w:val="262626" w:themeColor="text1" w:themeTint="D9"/>
                <w:sz w:val="20"/>
                <w:szCs w:val="20"/>
              </w:rPr>
              <w:t xml:space="preserve"> </w:t>
            </w:r>
            <w:r w:rsidRPr="00696EEA">
              <w:rPr>
                <w:rFonts w:asciiTheme="majorHAnsi" w:hAnsiTheme="majorHAnsi" w:cstheme="majorHAnsi"/>
                <w:color w:val="262626" w:themeColor="text1" w:themeTint="D9"/>
                <w:sz w:val="20"/>
                <w:szCs w:val="20"/>
              </w:rPr>
              <w:t xml:space="preserve">provided along with this workbook. </w:t>
            </w:r>
            <w:r w:rsidR="003A56F3" w:rsidRPr="00696EEA">
              <w:rPr>
                <w:rFonts w:asciiTheme="majorHAnsi" w:hAnsiTheme="majorHAnsi" w:cstheme="majorHAnsi"/>
                <w:color w:val="262626" w:themeColor="text1" w:themeTint="D9"/>
                <w:sz w:val="20"/>
                <w:szCs w:val="20"/>
              </w:rPr>
              <w:t>This form lists all the practical skills you need to demonstrate while completing this task.</w:t>
            </w:r>
          </w:p>
          <w:p w14:paraId="7BAEB6B1" w14:textId="77777777" w:rsidR="00117806" w:rsidRPr="00696EEA" w:rsidRDefault="00117806"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Your assessor will also:</w:t>
            </w:r>
          </w:p>
          <w:p w14:paraId="2BD5C1BE" w14:textId="5DB3EFEA" w:rsidR="00887C12" w:rsidRPr="00696EEA" w:rsidRDefault="00887C12" w:rsidP="0010479C">
            <w:pPr>
              <w:pStyle w:val="ListParagraph"/>
              <w:numPr>
                <w:ilvl w:val="0"/>
                <w:numId w:val="14"/>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Address your queries and concerns regarding this task.</w:t>
            </w:r>
          </w:p>
          <w:p w14:paraId="1D1727EE" w14:textId="4AFDD66B" w:rsidR="00117806" w:rsidRPr="00696EEA" w:rsidRDefault="00117806"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After completing this task, submit the </w:t>
            </w:r>
            <w:r w:rsidR="00887C12" w:rsidRPr="00696EEA">
              <w:rPr>
                <w:rFonts w:asciiTheme="majorHAnsi" w:hAnsiTheme="majorHAnsi" w:cstheme="majorHAnsi"/>
                <w:color w:val="262626" w:themeColor="text1" w:themeTint="D9"/>
                <w:sz w:val="20"/>
                <w:szCs w:val="20"/>
              </w:rPr>
              <w:t>evidence of consultations</w:t>
            </w:r>
            <w:r w:rsidRPr="00696EEA">
              <w:rPr>
                <w:rFonts w:asciiTheme="majorHAnsi" w:hAnsiTheme="majorHAnsi" w:cstheme="majorHAnsi"/>
                <w:color w:val="262626" w:themeColor="text1" w:themeTint="D9"/>
                <w:sz w:val="20"/>
                <w:szCs w:val="20"/>
              </w:rPr>
              <w:t xml:space="preserve"> </w:t>
            </w:r>
            <w:r w:rsidR="00ED3959" w:rsidRPr="00696EEA">
              <w:rPr>
                <w:rFonts w:asciiTheme="majorHAnsi" w:hAnsiTheme="majorHAnsi" w:cstheme="majorHAnsi"/>
                <w:color w:val="262626" w:themeColor="text1" w:themeTint="D9"/>
                <w:sz w:val="20"/>
                <w:szCs w:val="20"/>
              </w:rPr>
              <w:t xml:space="preserve">(at least one (1) written and one (1) verbal) </w:t>
            </w:r>
            <w:r w:rsidRPr="00696EEA">
              <w:rPr>
                <w:rFonts w:asciiTheme="majorHAnsi" w:hAnsiTheme="majorHAnsi" w:cstheme="majorHAnsi"/>
                <w:color w:val="262626" w:themeColor="text1" w:themeTint="D9"/>
                <w:sz w:val="20"/>
                <w:szCs w:val="20"/>
              </w:rPr>
              <w:t>to your assessor</w:t>
            </w:r>
            <w:r w:rsidR="002824AC" w:rsidRPr="00696EEA">
              <w:rPr>
                <w:rFonts w:asciiTheme="majorHAnsi" w:hAnsiTheme="majorHAnsi" w:cstheme="majorHAnsi"/>
                <w:color w:val="262626" w:themeColor="text1" w:themeTint="D9"/>
                <w:sz w:val="20"/>
                <w:szCs w:val="20"/>
              </w:rPr>
              <w:t xml:space="preserve">, </w:t>
            </w:r>
            <w:proofErr w:type="gramStart"/>
            <w:r w:rsidR="002824AC" w:rsidRPr="00696EEA">
              <w:rPr>
                <w:rFonts w:asciiTheme="majorHAnsi" w:hAnsiTheme="majorHAnsi" w:cstheme="majorHAnsi"/>
                <w:color w:val="262626" w:themeColor="text1" w:themeTint="D9"/>
                <w:sz w:val="20"/>
                <w:szCs w:val="20"/>
              </w:rPr>
              <w:t>e.g.</w:t>
            </w:r>
            <w:proofErr w:type="gramEnd"/>
            <w:r w:rsidR="002824AC" w:rsidRPr="00696EEA">
              <w:rPr>
                <w:rFonts w:asciiTheme="majorHAnsi" w:hAnsiTheme="majorHAnsi" w:cstheme="majorHAnsi"/>
                <w:color w:val="262626" w:themeColor="text1" w:themeTint="D9"/>
                <w:sz w:val="20"/>
                <w:szCs w:val="20"/>
              </w:rPr>
              <w:t xml:space="preserve"> email correspondence, chat messages, phone call recordings, video call recordings, etc</w:t>
            </w:r>
            <w:r w:rsidRPr="00696EEA">
              <w:rPr>
                <w:rFonts w:asciiTheme="majorHAnsi" w:hAnsiTheme="majorHAnsi" w:cstheme="majorHAnsi"/>
                <w:color w:val="262626" w:themeColor="text1" w:themeTint="D9"/>
                <w:sz w:val="20"/>
                <w:szCs w:val="20"/>
              </w:rPr>
              <w:t>.</w:t>
            </w:r>
          </w:p>
        </w:tc>
      </w:tr>
    </w:tbl>
    <w:p w14:paraId="35ADE124" w14:textId="77777777" w:rsidR="00117806" w:rsidRPr="00696EEA" w:rsidRDefault="00117806" w:rsidP="00A16B00">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br w:type="page"/>
      </w:r>
    </w:p>
    <w:p w14:paraId="7A5EBB17" w14:textId="23EF8101" w:rsidR="000E0788" w:rsidRPr="00696EEA" w:rsidRDefault="000E0788" w:rsidP="00A16B00">
      <w:pPr>
        <w:pStyle w:val="Heading2"/>
        <w:tabs>
          <w:tab w:val="left" w:pos="180"/>
        </w:tabs>
        <w:rPr>
          <w:rFonts w:asciiTheme="majorHAnsi" w:hAnsiTheme="majorHAnsi" w:cstheme="majorHAnsi"/>
          <w:b w:val="0"/>
          <w:bCs/>
          <w:sz w:val="20"/>
          <w:szCs w:val="20"/>
          <w:lang w:val="en-AU"/>
        </w:rPr>
      </w:pPr>
      <w:bookmarkStart w:id="69" w:name="_Toc64399878"/>
      <w:r w:rsidRPr="00696EEA">
        <w:rPr>
          <w:rFonts w:asciiTheme="majorHAnsi" w:hAnsiTheme="majorHAnsi" w:cstheme="majorHAnsi"/>
          <w:b w:val="0"/>
          <w:bCs/>
          <w:sz w:val="20"/>
          <w:szCs w:val="20"/>
          <w:lang w:val="en-AU"/>
        </w:rPr>
        <w:lastRenderedPageBreak/>
        <w:t xml:space="preserve">Task </w:t>
      </w:r>
      <w:r w:rsidR="003B633F" w:rsidRPr="00696EEA">
        <w:rPr>
          <w:rFonts w:asciiTheme="majorHAnsi" w:hAnsiTheme="majorHAnsi" w:cstheme="majorHAnsi"/>
          <w:b w:val="0"/>
          <w:bCs/>
          <w:sz w:val="20"/>
          <w:szCs w:val="20"/>
          <w:lang w:val="en-AU"/>
        </w:rPr>
        <w:t>3</w:t>
      </w:r>
      <w:r w:rsidRPr="00696EEA">
        <w:rPr>
          <w:rFonts w:asciiTheme="majorHAnsi" w:hAnsiTheme="majorHAnsi" w:cstheme="majorHAnsi"/>
          <w:b w:val="0"/>
          <w:bCs/>
          <w:sz w:val="20"/>
          <w:szCs w:val="20"/>
          <w:lang w:val="en-AU"/>
        </w:rPr>
        <w:t xml:space="preserve"> </w:t>
      </w:r>
      <w:r w:rsidR="009C7457" w:rsidRPr="00696EEA">
        <w:rPr>
          <w:rFonts w:asciiTheme="majorHAnsi" w:hAnsiTheme="majorHAnsi" w:cstheme="majorHAnsi"/>
          <w:b w:val="0"/>
          <w:bCs/>
          <w:sz w:val="20"/>
          <w:szCs w:val="20"/>
        </w:rPr>
        <w:t>Procure Building Materials</w:t>
      </w:r>
      <w:bookmarkEnd w:id="6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E100B2" w:rsidRPr="00696EEA" w14:paraId="0344F9B0" w14:textId="77777777" w:rsidTr="001B39E1">
        <w:trPr>
          <w:trHeight w:val="153"/>
          <w:jc w:val="center"/>
        </w:trPr>
        <w:tc>
          <w:tcPr>
            <w:tcW w:w="5000" w:type="pct"/>
            <w:tcBorders>
              <w:top w:val="nil"/>
              <w:left w:val="nil"/>
              <w:bottom w:val="nil"/>
              <w:right w:val="nil"/>
            </w:tcBorders>
            <w:shd w:val="clear" w:color="auto" w:fill="D9E2F3" w:themeFill="accent1" w:themeFillTint="33"/>
          </w:tcPr>
          <w:p w14:paraId="5ECB6175" w14:textId="7C3D98AD" w:rsidR="00E829FD" w:rsidRPr="00696EEA" w:rsidRDefault="004311F5"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Procure</w:t>
            </w:r>
            <w:r w:rsidR="008F7832" w:rsidRPr="00696EEA">
              <w:rPr>
                <w:rFonts w:asciiTheme="majorHAnsi" w:hAnsiTheme="majorHAnsi" w:cstheme="majorHAnsi"/>
                <w:color w:val="262626" w:themeColor="text1" w:themeTint="D9"/>
                <w:sz w:val="20"/>
                <w:szCs w:val="20"/>
              </w:rPr>
              <w:t xml:space="preserve"> </w:t>
            </w:r>
            <w:r w:rsidR="00223148" w:rsidRPr="00696EEA">
              <w:rPr>
                <w:rFonts w:asciiTheme="majorHAnsi" w:hAnsiTheme="majorHAnsi" w:cstheme="majorHAnsi"/>
                <w:color w:val="262626" w:themeColor="text1" w:themeTint="D9"/>
                <w:sz w:val="20"/>
                <w:szCs w:val="20"/>
              </w:rPr>
              <w:t xml:space="preserve">the </w:t>
            </w:r>
            <w:r w:rsidR="00300EC8" w:rsidRPr="00696EEA">
              <w:rPr>
                <w:rFonts w:asciiTheme="majorHAnsi" w:hAnsiTheme="majorHAnsi" w:cstheme="majorHAnsi"/>
                <w:color w:val="262626" w:themeColor="text1" w:themeTint="D9"/>
                <w:sz w:val="20"/>
                <w:szCs w:val="20"/>
              </w:rPr>
              <w:t xml:space="preserve">finalised </w:t>
            </w:r>
            <w:r w:rsidR="00223148" w:rsidRPr="00696EEA">
              <w:rPr>
                <w:rFonts w:asciiTheme="majorHAnsi" w:hAnsiTheme="majorHAnsi" w:cstheme="majorHAnsi"/>
                <w:color w:val="262626" w:themeColor="text1" w:themeTint="D9"/>
                <w:sz w:val="20"/>
                <w:szCs w:val="20"/>
              </w:rPr>
              <w:t xml:space="preserve">building materials from Task </w:t>
            </w:r>
            <w:r w:rsidR="00C35729" w:rsidRPr="00696EEA">
              <w:rPr>
                <w:rFonts w:asciiTheme="majorHAnsi" w:hAnsiTheme="majorHAnsi" w:cstheme="majorHAnsi"/>
                <w:color w:val="262626" w:themeColor="text1" w:themeTint="D9"/>
                <w:sz w:val="20"/>
                <w:szCs w:val="20"/>
              </w:rPr>
              <w:t>2</w:t>
            </w:r>
            <w:r w:rsidR="007D7CBC" w:rsidRPr="00696EEA">
              <w:rPr>
                <w:rFonts w:asciiTheme="majorHAnsi" w:hAnsiTheme="majorHAnsi" w:cstheme="majorHAnsi"/>
                <w:color w:val="262626" w:themeColor="text1" w:themeTint="D9"/>
                <w:sz w:val="20"/>
                <w:szCs w:val="20"/>
              </w:rPr>
              <w:t>.</w:t>
            </w:r>
            <w:r w:rsidR="00C35729" w:rsidRPr="00696EEA">
              <w:rPr>
                <w:rFonts w:asciiTheme="majorHAnsi" w:hAnsiTheme="majorHAnsi" w:cstheme="majorHAnsi"/>
                <w:color w:val="262626" w:themeColor="text1" w:themeTint="D9"/>
                <w:sz w:val="20"/>
                <w:szCs w:val="20"/>
              </w:rPr>
              <w:t xml:space="preserve"> </w:t>
            </w:r>
            <w:r w:rsidR="007B13A5" w:rsidRPr="00696EEA">
              <w:rPr>
                <w:rFonts w:asciiTheme="majorHAnsi" w:hAnsiTheme="majorHAnsi" w:cstheme="majorHAnsi"/>
                <w:color w:val="262626" w:themeColor="text1" w:themeTint="D9"/>
                <w:sz w:val="20"/>
                <w:szCs w:val="20"/>
              </w:rPr>
              <w:t>This will require the candidate to include one (1) verbal and one (1) written interaction with suppliers and/or manufacturers.</w:t>
            </w:r>
          </w:p>
          <w:p w14:paraId="3E379034" w14:textId="4DE8AE8E" w:rsidR="00E100B2" w:rsidRPr="00696EEA" w:rsidRDefault="00E100B2"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 will be assessed on:</w:t>
            </w:r>
            <w:r w:rsidR="00006586" w:rsidRPr="00696EEA">
              <w:rPr>
                <w:rFonts w:asciiTheme="majorHAnsi" w:hAnsiTheme="majorHAnsi" w:cstheme="majorHAnsi"/>
                <w:color w:val="262626" w:themeColor="text1" w:themeTint="D9"/>
                <w:sz w:val="20"/>
                <w:szCs w:val="20"/>
              </w:rPr>
              <w:t xml:space="preserve"> </w:t>
            </w:r>
          </w:p>
          <w:p w14:paraId="74A3F673" w14:textId="2D2CD53B" w:rsidR="00E100B2" w:rsidRPr="00696EEA" w:rsidRDefault="00C50D0A"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Practical knowledge in </w:t>
            </w:r>
            <w:r w:rsidR="005419FE" w:rsidRPr="00696EEA">
              <w:rPr>
                <w:rFonts w:asciiTheme="majorHAnsi" w:hAnsiTheme="majorHAnsi" w:cstheme="majorHAnsi"/>
                <w:color w:val="262626" w:themeColor="text1" w:themeTint="D9"/>
                <w:sz w:val="20"/>
                <w:szCs w:val="20"/>
              </w:rPr>
              <w:t>procuring and ordering building material</w:t>
            </w:r>
            <w:r w:rsidR="00B84535" w:rsidRPr="00696EEA">
              <w:rPr>
                <w:rFonts w:asciiTheme="majorHAnsi" w:hAnsiTheme="majorHAnsi" w:cstheme="majorHAnsi"/>
                <w:color w:val="262626" w:themeColor="text1" w:themeTint="D9"/>
                <w:sz w:val="20"/>
                <w:szCs w:val="20"/>
              </w:rPr>
              <w:t>s.</w:t>
            </w:r>
          </w:p>
          <w:p w14:paraId="513298A1" w14:textId="2DBA9789" w:rsidR="00E100B2" w:rsidRPr="00696EEA" w:rsidRDefault="00B84535"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Practical skills in procuring and ordering building materials.</w:t>
            </w:r>
          </w:p>
          <w:p w14:paraId="1D164643" w14:textId="706EEBBF" w:rsidR="00E100B2" w:rsidRPr="00696EEA" w:rsidRDefault="00E100B2"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Before starting this task, review the </w:t>
            </w:r>
            <w:r w:rsidR="003B7468" w:rsidRPr="00696EEA">
              <w:rPr>
                <w:rFonts w:asciiTheme="majorHAnsi" w:hAnsiTheme="majorHAnsi" w:cstheme="majorHAnsi"/>
                <w:b/>
                <w:bCs/>
                <w:color w:val="262626" w:themeColor="text1" w:themeTint="D9"/>
                <w:sz w:val="20"/>
                <w:szCs w:val="20"/>
              </w:rPr>
              <w:t xml:space="preserve">Workplace Assessment </w:t>
            </w:r>
            <w:r w:rsidRPr="00696EEA">
              <w:rPr>
                <w:rFonts w:asciiTheme="majorHAnsi" w:hAnsiTheme="majorHAnsi" w:cstheme="majorHAnsi"/>
                <w:b/>
                <w:bCs/>
                <w:color w:val="262626" w:themeColor="text1" w:themeTint="D9"/>
                <w:sz w:val="20"/>
                <w:szCs w:val="20"/>
              </w:rPr>
              <w:t xml:space="preserve">Task </w:t>
            </w:r>
            <w:r w:rsidR="00975510" w:rsidRPr="00696EEA">
              <w:rPr>
                <w:rFonts w:asciiTheme="majorHAnsi" w:hAnsiTheme="majorHAnsi" w:cstheme="majorHAnsi"/>
                <w:b/>
                <w:bCs/>
                <w:color w:val="262626" w:themeColor="text1" w:themeTint="D9"/>
                <w:sz w:val="20"/>
                <w:szCs w:val="20"/>
              </w:rPr>
              <w:t>3</w:t>
            </w:r>
            <w:r w:rsidRPr="00696EEA">
              <w:rPr>
                <w:rFonts w:asciiTheme="majorHAnsi" w:hAnsiTheme="majorHAnsi" w:cstheme="majorHAnsi"/>
                <w:b/>
                <w:bCs/>
                <w:color w:val="262626" w:themeColor="text1" w:themeTint="D9"/>
                <w:sz w:val="20"/>
                <w:szCs w:val="20"/>
              </w:rPr>
              <w:t xml:space="preserve"> – </w:t>
            </w:r>
            <w:r w:rsidR="003B7468" w:rsidRPr="00696EEA">
              <w:rPr>
                <w:rFonts w:asciiTheme="majorHAnsi" w:hAnsiTheme="majorHAnsi" w:cstheme="majorHAnsi"/>
                <w:b/>
                <w:bCs/>
                <w:color w:val="262626" w:themeColor="text1" w:themeTint="D9"/>
                <w:sz w:val="20"/>
                <w:szCs w:val="20"/>
              </w:rPr>
              <w:t>Assessor’s Checklist</w:t>
            </w:r>
            <w:r w:rsidRPr="00696EEA">
              <w:rPr>
                <w:rFonts w:asciiTheme="majorHAnsi" w:hAnsiTheme="majorHAnsi" w:cstheme="majorHAnsi"/>
                <w:b/>
                <w:bCs/>
                <w:color w:val="262626" w:themeColor="text1" w:themeTint="D9"/>
                <w:sz w:val="20"/>
                <w:szCs w:val="20"/>
              </w:rPr>
              <w:t xml:space="preserve"> </w:t>
            </w:r>
            <w:r w:rsidRPr="00696EEA">
              <w:rPr>
                <w:rFonts w:asciiTheme="majorHAnsi" w:hAnsiTheme="majorHAnsi" w:cstheme="majorHAnsi"/>
                <w:color w:val="262626" w:themeColor="text1" w:themeTint="D9"/>
                <w:sz w:val="20"/>
                <w:szCs w:val="20"/>
              </w:rPr>
              <w:t>provided along with this workbook.</w:t>
            </w:r>
            <w:r w:rsidR="00241627" w:rsidRPr="00696EEA">
              <w:rPr>
                <w:rFonts w:asciiTheme="majorHAnsi" w:hAnsiTheme="majorHAnsi" w:cstheme="majorHAnsi"/>
                <w:color w:val="262626" w:themeColor="text1" w:themeTint="D9"/>
                <w:sz w:val="20"/>
                <w:szCs w:val="20"/>
              </w:rPr>
              <w:t xml:space="preserve"> This form lists all the practical skills you need to demonstrate while completing this task.</w:t>
            </w:r>
          </w:p>
          <w:p w14:paraId="7A922FC9" w14:textId="77777777" w:rsidR="00E100B2" w:rsidRPr="00696EEA" w:rsidRDefault="00E100B2"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Your assessor will also:</w:t>
            </w:r>
          </w:p>
          <w:p w14:paraId="213C132E" w14:textId="77777777" w:rsidR="00E100B2" w:rsidRPr="00696EEA" w:rsidRDefault="00E100B2" w:rsidP="0010479C">
            <w:pPr>
              <w:pStyle w:val="ListParagraph"/>
              <w:numPr>
                <w:ilvl w:val="0"/>
                <w:numId w:val="14"/>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Address your queries and concerns regarding this task.</w:t>
            </w:r>
          </w:p>
          <w:p w14:paraId="43DE9FE6" w14:textId="77777777" w:rsidR="00706989" w:rsidRPr="00696EEA" w:rsidRDefault="00E141C6"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After completing this task, submit the </w:t>
            </w:r>
            <w:r w:rsidR="00706989" w:rsidRPr="00696EEA">
              <w:rPr>
                <w:rFonts w:asciiTheme="majorHAnsi" w:hAnsiTheme="majorHAnsi" w:cstheme="majorHAnsi"/>
                <w:color w:val="262626" w:themeColor="text1" w:themeTint="D9"/>
                <w:sz w:val="20"/>
                <w:szCs w:val="20"/>
              </w:rPr>
              <w:t>following to your assessor:</w:t>
            </w:r>
          </w:p>
          <w:p w14:paraId="78D48277" w14:textId="77777777" w:rsidR="007B13A5" w:rsidRPr="00696EEA" w:rsidRDefault="00706989" w:rsidP="0010479C">
            <w:pPr>
              <w:pStyle w:val="ListParagraph"/>
              <w:numPr>
                <w:ilvl w:val="0"/>
                <w:numId w:val="38"/>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Evidence of </w:t>
            </w:r>
            <w:r w:rsidR="00C14653" w:rsidRPr="00696EEA">
              <w:rPr>
                <w:rFonts w:asciiTheme="majorHAnsi" w:hAnsiTheme="majorHAnsi" w:cstheme="majorHAnsi"/>
                <w:color w:val="262626" w:themeColor="text1" w:themeTint="D9"/>
                <w:sz w:val="20"/>
                <w:szCs w:val="20"/>
              </w:rPr>
              <w:t xml:space="preserve">procuring and ordering the finalised building materials, </w:t>
            </w:r>
            <w:proofErr w:type="gramStart"/>
            <w:r w:rsidR="007B13A5" w:rsidRPr="00696EEA">
              <w:rPr>
                <w:rFonts w:asciiTheme="majorHAnsi" w:hAnsiTheme="majorHAnsi" w:cstheme="majorHAnsi"/>
                <w:color w:val="262626" w:themeColor="text1" w:themeTint="D9"/>
                <w:sz w:val="20"/>
                <w:szCs w:val="20"/>
              </w:rPr>
              <w:t>e.g.</w:t>
            </w:r>
            <w:proofErr w:type="gramEnd"/>
            <w:r w:rsidR="007B13A5" w:rsidRPr="00696EEA">
              <w:rPr>
                <w:rFonts w:asciiTheme="majorHAnsi" w:hAnsiTheme="majorHAnsi" w:cstheme="majorHAnsi"/>
                <w:color w:val="262626" w:themeColor="text1" w:themeTint="D9"/>
                <w:sz w:val="20"/>
                <w:szCs w:val="20"/>
              </w:rPr>
              <w:t xml:space="preserve"> email correspondence, chat messages, phone call recordings, video call recordings, etc.</w:t>
            </w:r>
          </w:p>
          <w:p w14:paraId="50CDD3D9" w14:textId="26A5A17E" w:rsidR="00E141C6" w:rsidRPr="00696EEA" w:rsidRDefault="00C14653" w:rsidP="0010479C">
            <w:pPr>
              <w:pStyle w:val="ListParagraph"/>
              <w:numPr>
                <w:ilvl w:val="0"/>
                <w:numId w:val="38"/>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w:t>
            </w:r>
            <w:r w:rsidR="00E141C6" w:rsidRPr="00696EEA">
              <w:rPr>
                <w:rFonts w:asciiTheme="majorHAnsi" w:hAnsiTheme="majorHAnsi" w:cstheme="majorHAnsi"/>
                <w:color w:val="262626" w:themeColor="text1" w:themeTint="D9"/>
                <w:sz w:val="20"/>
                <w:szCs w:val="20"/>
              </w:rPr>
              <w:t xml:space="preserve">vidence of </w:t>
            </w:r>
            <w:r w:rsidRPr="00696EEA">
              <w:rPr>
                <w:rFonts w:asciiTheme="majorHAnsi" w:hAnsiTheme="majorHAnsi" w:cstheme="majorHAnsi"/>
                <w:color w:val="262626" w:themeColor="text1" w:themeTint="D9"/>
                <w:sz w:val="20"/>
                <w:szCs w:val="20"/>
              </w:rPr>
              <w:t xml:space="preserve">material </w:t>
            </w:r>
            <w:r w:rsidR="00E141C6" w:rsidRPr="00696EEA">
              <w:rPr>
                <w:rFonts w:asciiTheme="majorHAnsi" w:hAnsiTheme="majorHAnsi" w:cstheme="majorHAnsi"/>
                <w:color w:val="262626" w:themeColor="text1" w:themeTint="D9"/>
                <w:sz w:val="20"/>
                <w:szCs w:val="20"/>
              </w:rPr>
              <w:t xml:space="preserve">suitability </w:t>
            </w:r>
            <w:r w:rsidRPr="00696EEA">
              <w:rPr>
                <w:rFonts w:asciiTheme="majorHAnsi" w:hAnsiTheme="majorHAnsi" w:cstheme="majorHAnsi"/>
                <w:color w:val="262626" w:themeColor="text1" w:themeTint="D9"/>
                <w:sz w:val="20"/>
                <w:szCs w:val="20"/>
              </w:rPr>
              <w:t xml:space="preserve">collected from suppliers and manufacturers, </w:t>
            </w:r>
            <w:proofErr w:type="gramStart"/>
            <w:r w:rsidRPr="00696EEA">
              <w:rPr>
                <w:rFonts w:asciiTheme="majorHAnsi" w:hAnsiTheme="majorHAnsi" w:cstheme="majorHAnsi"/>
                <w:color w:val="262626" w:themeColor="text1" w:themeTint="D9"/>
                <w:sz w:val="20"/>
                <w:szCs w:val="20"/>
              </w:rPr>
              <w:t>e.g.</w:t>
            </w:r>
            <w:proofErr w:type="gramEnd"/>
            <w:r w:rsidR="00127B4A" w:rsidRPr="00696EEA">
              <w:rPr>
                <w:rFonts w:asciiTheme="majorHAnsi" w:hAnsiTheme="majorHAnsi" w:cstheme="majorHAnsi"/>
                <w:color w:val="262626" w:themeColor="text1" w:themeTint="D9"/>
                <w:sz w:val="20"/>
                <w:szCs w:val="20"/>
              </w:rPr>
              <w:t xml:space="preserve"> </w:t>
            </w:r>
            <w:r w:rsidR="007F13E1" w:rsidRPr="00696EEA">
              <w:rPr>
                <w:rFonts w:asciiTheme="majorHAnsi" w:hAnsiTheme="majorHAnsi" w:cstheme="majorHAnsi"/>
                <w:color w:val="262626" w:themeColor="text1" w:themeTint="D9"/>
                <w:sz w:val="20"/>
                <w:szCs w:val="20"/>
              </w:rPr>
              <w:t>relevant certification, reports from testing agencies, etc.</w:t>
            </w:r>
            <w:r w:rsidRPr="00696EEA">
              <w:rPr>
                <w:rFonts w:asciiTheme="majorHAnsi" w:hAnsiTheme="majorHAnsi" w:cstheme="majorHAnsi"/>
                <w:color w:val="262626" w:themeColor="text1" w:themeTint="D9"/>
                <w:sz w:val="20"/>
                <w:szCs w:val="20"/>
              </w:rPr>
              <w:t xml:space="preserve"> </w:t>
            </w:r>
          </w:p>
        </w:tc>
      </w:tr>
    </w:tbl>
    <w:p w14:paraId="7B992FEB" w14:textId="61AA3726" w:rsidR="00E100B2" w:rsidRPr="00696EEA" w:rsidRDefault="00E829FD" w:rsidP="00A16B00">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br w:type="page"/>
      </w:r>
    </w:p>
    <w:p w14:paraId="3B13A3DF" w14:textId="243C6F65" w:rsidR="009C7457" w:rsidRPr="00696EEA" w:rsidRDefault="009C7457" w:rsidP="00A16B00">
      <w:pPr>
        <w:pStyle w:val="Heading2"/>
        <w:tabs>
          <w:tab w:val="left" w:pos="180"/>
        </w:tabs>
        <w:rPr>
          <w:rFonts w:asciiTheme="majorHAnsi" w:hAnsiTheme="majorHAnsi" w:cstheme="majorHAnsi"/>
          <w:b w:val="0"/>
          <w:bCs/>
          <w:sz w:val="20"/>
          <w:szCs w:val="20"/>
          <w:lang w:val="en-AU"/>
        </w:rPr>
      </w:pPr>
      <w:bookmarkStart w:id="70" w:name="_Toc64399879"/>
      <w:bookmarkEnd w:id="67"/>
      <w:r w:rsidRPr="00696EEA">
        <w:rPr>
          <w:rFonts w:asciiTheme="majorHAnsi" w:hAnsiTheme="majorHAnsi" w:cstheme="majorHAnsi"/>
          <w:b w:val="0"/>
          <w:bCs/>
          <w:sz w:val="20"/>
          <w:szCs w:val="20"/>
          <w:lang w:val="en-AU"/>
        </w:rPr>
        <w:lastRenderedPageBreak/>
        <w:t xml:space="preserve">Task </w:t>
      </w:r>
      <w:r w:rsidR="003B633F" w:rsidRPr="00696EEA">
        <w:rPr>
          <w:rFonts w:asciiTheme="majorHAnsi" w:hAnsiTheme="majorHAnsi" w:cstheme="majorHAnsi"/>
          <w:b w:val="0"/>
          <w:bCs/>
          <w:sz w:val="20"/>
          <w:szCs w:val="20"/>
          <w:lang w:val="en-AU"/>
        </w:rPr>
        <w:t>4</w:t>
      </w:r>
      <w:r w:rsidRPr="00696EEA">
        <w:rPr>
          <w:rFonts w:asciiTheme="majorHAnsi" w:hAnsiTheme="majorHAnsi" w:cstheme="majorHAnsi"/>
          <w:b w:val="0"/>
          <w:bCs/>
          <w:sz w:val="20"/>
          <w:szCs w:val="20"/>
          <w:lang w:val="en-AU"/>
        </w:rPr>
        <w:t xml:space="preserve"> </w:t>
      </w:r>
      <w:r w:rsidR="00203765" w:rsidRPr="00696EEA">
        <w:rPr>
          <w:rFonts w:asciiTheme="majorHAnsi" w:hAnsiTheme="majorHAnsi" w:cstheme="majorHAnsi"/>
          <w:b w:val="0"/>
          <w:bCs/>
          <w:sz w:val="20"/>
          <w:szCs w:val="20"/>
          <w:lang w:val="en-AU"/>
        </w:rPr>
        <w:t xml:space="preserve">Supervise </w:t>
      </w:r>
      <w:r w:rsidR="007552C4" w:rsidRPr="00696EEA">
        <w:rPr>
          <w:rFonts w:asciiTheme="majorHAnsi" w:hAnsiTheme="majorHAnsi" w:cstheme="majorHAnsi"/>
          <w:b w:val="0"/>
          <w:bCs/>
          <w:sz w:val="20"/>
          <w:szCs w:val="20"/>
          <w:lang w:val="en-AU"/>
        </w:rPr>
        <w:t>On-site Delivery of Building Materials</w:t>
      </w:r>
      <w:bookmarkEnd w:id="7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245E4" w:rsidRPr="00696EEA" w14:paraId="2DF11B17" w14:textId="77777777" w:rsidTr="002B6F22">
        <w:trPr>
          <w:trHeight w:val="153"/>
          <w:jc w:val="center"/>
        </w:trPr>
        <w:tc>
          <w:tcPr>
            <w:tcW w:w="5000" w:type="pct"/>
            <w:tcBorders>
              <w:top w:val="nil"/>
              <w:left w:val="nil"/>
              <w:bottom w:val="nil"/>
              <w:right w:val="nil"/>
            </w:tcBorders>
            <w:shd w:val="clear" w:color="auto" w:fill="D9E2F3" w:themeFill="accent1" w:themeFillTint="33"/>
          </w:tcPr>
          <w:p w14:paraId="173B21A9" w14:textId="7D9D9B06" w:rsidR="000245E4" w:rsidRPr="00696EEA" w:rsidRDefault="00BF661B"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Supervise the on-site delivery of building materials</w:t>
            </w:r>
            <w:r w:rsidR="0000320C" w:rsidRPr="00696EEA">
              <w:rPr>
                <w:rFonts w:asciiTheme="majorHAnsi" w:hAnsiTheme="majorHAnsi" w:cstheme="majorHAnsi"/>
                <w:color w:val="262626" w:themeColor="text1" w:themeTint="D9"/>
                <w:sz w:val="20"/>
                <w:szCs w:val="20"/>
              </w:rPr>
              <w:t>, including:</w:t>
            </w:r>
          </w:p>
          <w:p w14:paraId="2251396E" w14:textId="082116EF" w:rsidR="0000320C" w:rsidRPr="00696EEA" w:rsidRDefault="0000320C"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Identifying the potential challenges of transporting materials (</w:t>
            </w:r>
            <w:proofErr w:type="gramStart"/>
            <w:r w:rsidRPr="00696EEA">
              <w:rPr>
                <w:rFonts w:asciiTheme="majorHAnsi" w:hAnsiTheme="majorHAnsi" w:cstheme="majorHAnsi"/>
                <w:color w:val="262626" w:themeColor="text1" w:themeTint="D9"/>
                <w:sz w:val="20"/>
                <w:szCs w:val="20"/>
              </w:rPr>
              <w:t>e.g.</w:t>
            </w:r>
            <w:proofErr w:type="gramEnd"/>
            <w:r w:rsidRPr="00696EEA">
              <w:rPr>
                <w:rFonts w:asciiTheme="majorHAnsi" w:hAnsiTheme="majorHAnsi" w:cstheme="majorHAnsi"/>
                <w:color w:val="262626" w:themeColor="text1" w:themeTint="D9"/>
                <w:sz w:val="20"/>
                <w:szCs w:val="20"/>
              </w:rPr>
              <w:t xml:space="preserve"> limitations, site access, potential safety hazards etc).</w:t>
            </w:r>
          </w:p>
          <w:p w14:paraId="787976FC" w14:textId="14B52D63" w:rsidR="0000320C" w:rsidRPr="00696EEA" w:rsidRDefault="0000320C"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All delivered materials are checked.</w:t>
            </w:r>
          </w:p>
          <w:p w14:paraId="059AF21B" w14:textId="27CD9B73" w:rsidR="0000320C" w:rsidRPr="00696EEA" w:rsidRDefault="0000320C"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Suitable on-site storage space for delivered materials.</w:t>
            </w:r>
          </w:p>
          <w:p w14:paraId="15D150B0" w14:textId="11286DA7" w:rsidR="0000320C" w:rsidRPr="00696EEA" w:rsidRDefault="0000320C"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Supervision of safe handling of materials</w:t>
            </w:r>
          </w:p>
          <w:p w14:paraId="5286FF39" w14:textId="77777777" w:rsidR="000245E4" w:rsidRPr="00696EEA" w:rsidRDefault="000245E4"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 will be assessed on:</w:t>
            </w:r>
          </w:p>
          <w:p w14:paraId="1FFA1BB4" w14:textId="677B511C" w:rsidR="000245E4" w:rsidRPr="00696EEA" w:rsidRDefault="000245E4"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Practical knowledge </w:t>
            </w:r>
            <w:r w:rsidR="00BD35C8" w:rsidRPr="00696EEA">
              <w:rPr>
                <w:rFonts w:asciiTheme="majorHAnsi" w:hAnsiTheme="majorHAnsi" w:cstheme="majorHAnsi"/>
                <w:color w:val="262626" w:themeColor="text1" w:themeTint="D9"/>
                <w:sz w:val="20"/>
                <w:szCs w:val="20"/>
              </w:rPr>
              <w:t xml:space="preserve">regarding </w:t>
            </w:r>
            <w:r w:rsidR="00440F45" w:rsidRPr="00696EEA">
              <w:rPr>
                <w:rFonts w:asciiTheme="majorHAnsi" w:hAnsiTheme="majorHAnsi" w:cstheme="majorHAnsi"/>
                <w:color w:val="262626" w:themeColor="text1" w:themeTint="D9"/>
                <w:sz w:val="20"/>
                <w:szCs w:val="20"/>
              </w:rPr>
              <w:t>the on-site delivery of the</w:t>
            </w:r>
            <w:r w:rsidRPr="00696EEA">
              <w:rPr>
                <w:rFonts w:asciiTheme="majorHAnsi" w:hAnsiTheme="majorHAnsi" w:cstheme="majorHAnsi"/>
                <w:color w:val="262626" w:themeColor="text1" w:themeTint="D9"/>
                <w:sz w:val="20"/>
                <w:szCs w:val="20"/>
              </w:rPr>
              <w:t xml:space="preserve"> building materials.</w:t>
            </w:r>
          </w:p>
          <w:p w14:paraId="590594BE" w14:textId="436E10D9" w:rsidR="000245E4" w:rsidRPr="00696EEA" w:rsidRDefault="000245E4"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Practical skills in </w:t>
            </w:r>
            <w:r w:rsidR="00440F45" w:rsidRPr="00696EEA">
              <w:rPr>
                <w:rFonts w:asciiTheme="majorHAnsi" w:hAnsiTheme="majorHAnsi" w:cstheme="majorHAnsi"/>
                <w:color w:val="262626" w:themeColor="text1" w:themeTint="D9"/>
                <w:sz w:val="20"/>
                <w:szCs w:val="20"/>
              </w:rPr>
              <w:t>supervising the on-site delivery of the building materials</w:t>
            </w:r>
            <w:r w:rsidRPr="00696EEA">
              <w:rPr>
                <w:rFonts w:asciiTheme="majorHAnsi" w:hAnsiTheme="majorHAnsi" w:cstheme="majorHAnsi"/>
                <w:color w:val="262626" w:themeColor="text1" w:themeTint="D9"/>
                <w:sz w:val="20"/>
                <w:szCs w:val="20"/>
              </w:rPr>
              <w:t>.</w:t>
            </w:r>
          </w:p>
          <w:p w14:paraId="46281A62" w14:textId="37EA076F" w:rsidR="000245E4" w:rsidRPr="00696EEA" w:rsidRDefault="000245E4"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Before starting this task, review the </w:t>
            </w:r>
            <w:r w:rsidR="003B7468" w:rsidRPr="00696EEA">
              <w:rPr>
                <w:rFonts w:asciiTheme="majorHAnsi" w:hAnsiTheme="majorHAnsi" w:cstheme="majorHAnsi"/>
                <w:b/>
                <w:bCs/>
                <w:color w:val="262626" w:themeColor="text1" w:themeTint="D9"/>
                <w:sz w:val="20"/>
                <w:szCs w:val="20"/>
              </w:rPr>
              <w:t xml:space="preserve">Workplace Assessment </w:t>
            </w:r>
            <w:r w:rsidRPr="00696EEA">
              <w:rPr>
                <w:rFonts w:asciiTheme="majorHAnsi" w:hAnsiTheme="majorHAnsi" w:cstheme="majorHAnsi"/>
                <w:b/>
                <w:bCs/>
                <w:color w:val="262626" w:themeColor="text1" w:themeTint="D9"/>
                <w:sz w:val="20"/>
                <w:szCs w:val="20"/>
              </w:rPr>
              <w:t xml:space="preserve">Task </w:t>
            </w:r>
            <w:r w:rsidR="00975510" w:rsidRPr="00696EEA">
              <w:rPr>
                <w:rFonts w:asciiTheme="majorHAnsi" w:hAnsiTheme="majorHAnsi" w:cstheme="majorHAnsi"/>
                <w:b/>
                <w:bCs/>
                <w:color w:val="262626" w:themeColor="text1" w:themeTint="D9"/>
                <w:sz w:val="20"/>
                <w:szCs w:val="20"/>
              </w:rPr>
              <w:t>4</w:t>
            </w:r>
            <w:r w:rsidRPr="00696EEA">
              <w:rPr>
                <w:rFonts w:asciiTheme="majorHAnsi" w:hAnsiTheme="majorHAnsi" w:cstheme="majorHAnsi"/>
                <w:b/>
                <w:bCs/>
                <w:color w:val="262626" w:themeColor="text1" w:themeTint="D9"/>
                <w:sz w:val="20"/>
                <w:szCs w:val="20"/>
              </w:rPr>
              <w:t xml:space="preserve"> – </w:t>
            </w:r>
            <w:r w:rsidR="003B7468" w:rsidRPr="00696EEA">
              <w:rPr>
                <w:rFonts w:asciiTheme="majorHAnsi" w:hAnsiTheme="majorHAnsi" w:cstheme="majorHAnsi"/>
                <w:b/>
                <w:bCs/>
                <w:color w:val="262626" w:themeColor="text1" w:themeTint="D9"/>
                <w:sz w:val="20"/>
                <w:szCs w:val="20"/>
              </w:rPr>
              <w:t>Assessor’s Checklist</w:t>
            </w:r>
            <w:r w:rsidRPr="00696EEA">
              <w:rPr>
                <w:rFonts w:asciiTheme="majorHAnsi" w:hAnsiTheme="majorHAnsi" w:cstheme="majorHAnsi"/>
                <w:b/>
                <w:bCs/>
                <w:color w:val="262626" w:themeColor="text1" w:themeTint="D9"/>
                <w:sz w:val="20"/>
                <w:szCs w:val="20"/>
              </w:rPr>
              <w:t xml:space="preserve"> </w:t>
            </w:r>
            <w:r w:rsidRPr="00696EEA">
              <w:rPr>
                <w:rFonts w:asciiTheme="majorHAnsi" w:hAnsiTheme="majorHAnsi" w:cstheme="majorHAnsi"/>
                <w:color w:val="262626" w:themeColor="text1" w:themeTint="D9"/>
                <w:sz w:val="20"/>
                <w:szCs w:val="20"/>
              </w:rPr>
              <w:t>provided along with this workbook. This form lists all the practical skills you need to demonstrate while completing this task.</w:t>
            </w:r>
          </w:p>
          <w:p w14:paraId="0B8907E2" w14:textId="77777777" w:rsidR="000245E4" w:rsidRPr="00696EEA" w:rsidRDefault="000245E4"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Your assessor will also:</w:t>
            </w:r>
          </w:p>
          <w:p w14:paraId="74B0D973" w14:textId="77777777" w:rsidR="000245E4" w:rsidRPr="00696EEA" w:rsidRDefault="000245E4" w:rsidP="0010479C">
            <w:pPr>
              <w:pStyle w:val="ListParagraph"/>
              <w:numPr>
                <w:ilvl w:val="0"/>
                <w:numId w:val="14"/>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Address your queries and concerns regarding this task.</w:t>
            </w:r>
          </w:p>
          <w:p w14:paraId="2D067426" w14:textId="229E34BC" w:rsidR="00692D83" w:rsidRPr="00696EEA" w:rsidRDefault="00692D83"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After completing this task, submit the following to your assessor: </w:t>
            </w:r>
          </w:p>
          <w:p w14:paraId="054D2CDD" w14:textId="230D5856" w:rsidR="00692D83" w:rsidRPr="00696EEA" w:rsidRDefault="00692D83" w:rsidP="0010479C">
            <w:pPr>
              <w:pStyle w:val="ListParagraph"/>
              <w:numPr>
                <w:ilvl w:val="0"/>
                <w:numId w:val="3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Manufacturer specifications used as reference in checking the delivered materials</w:t>
            </w:r>
            <w:r w:rsidR="0000320C" w:rsidRPr="00696EEA">
              <w:rPr>
                <w:rFonts w:asciiTheme="majorHAnsi" w:hAnsiTheme="majorHAnsi" w:cstheme="majorHAnsi"/>
                <w:color w:val="262626" w:themeColor="text1" w:themeTint="D9"/>
                <w:sz w:val="20"/>
                <w:szCs w:val="20"/>
              </w:rPr>
              <w:t xml:space="preserve">, plus any delivery invoices and delivery </w:t>
            </w:r>
            <w:proofErr w:type="gramStart"/>
            <w:r w:rsidR="0000320C" w:rsidRPr="00696EEA">
              <w:rPr>
                <w:rFonts w:asciiTheme="majorHAnsi" w:hAnsiTheme="majorHAnsi" w:cstheme="majorHAnsi"/>
                <w:color w:val="262626" w:themeColor="text1" w:themeTint="D9"/>
                <w:sz w:val="20"/>
                <w:szCs w:val="20"/>
              </w:rPr>
              <w:t>checklists</w:t>
            </w:r>
            <w:proofErr w:type="gramEnd"/>
          </w:p>
          <w:p w14:paraId="5202B2FC" w14:textId="7E79D4C9" w:rsidR="0000320C" w:rsidRPr="00696EEA" w:rsidRDefault="0000320C" w:rsidP="0010479C">
            <w:pPr>
              <w:pStyle w:val="ListParagraph"/>
              <w:numPr>
                <w:ilvl w:val="0"/>
                <w:numId w:val="3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Email confirmation with the supplier identifying material limitations and any potential safety </w:t>
            </w:r>
            <w:proofErr w:type="gramStart"/>
            <w:r w:rsidRPr="00696EEA">
              <w:rPr>
                <w:rFonts w:asciiTheme="majorHAnsi" w:hAnsiTheme="majorHAnsi" w:cstheme="majorHAnsi"/>
                <w:color w:val="262626" w:themeColor="text1" w:themeTint="D9"/>
                <w:sz w:val="20"/>
                <w:szCs w:val="20"/>
              </w:rPr>
              <w:t>hazards</w:t>
            </w:r>
            <w:proofErr w:type="gramEnd"/>
          </w:p>
          <w:p w14:paraId="22E51583" w14:textId="5BC82456" w:rsidR="003D5E5D" w:rsidRPr="00696EEA" w:rsidRDefault="003D5E5D" w:rsidP="0010479C">
            <w:pPr>
              <w:pStyle w:val="ListParagraph"/>
              <w:numPr>
                <w:ilvl w:val="0"/>
                <w:numId w:val="3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Email confirmation with the supplier identifying site access requirements (</w:t>
            </w:r>
            <w:proofErr w:type="gramStart"/>
            <w:r w:rsidRPr="00696EEA">
              <w:rPr>
                <w:rFonts w:asciiTheme="majorHAnsi" w:hAnsiTheme="majorHAnsi" w:cstheme="majorHAnsi"/>
                <w:color w:val="262626" w:themeColor="text1" w:themeTint="D9"/>
                <w:sz w:val="20"/>
                <w:szCs w:val="20"/>
              </w:rPr>
              <w:t>e.g.</w:t>
            </w:r>
            <w:proofErr w:type="gramEnd"/>
            <w:r w:rsidRPr="00696EEA">
              <w:rPr>
                <w:rFonts w:asciiTheme="majorHAnsi" w:hAnsiTheme="majorHAnsi" w:cstheme="majorHAnsi"/>
                <w:color w:val="262626" w:themeColor="text1" w:themeTint="D9"/>
                <w:sz w:val="20"/>
                <w:szCs w:val="20"/>
              </w:rPr>
              <w:t xml:space="preserve"> site map with instructions)</w:t>
            </w:r>
          </w:p>
          <w:p w14:paraId="333FB435" w14:textId="1C167971" w:rsidR="00D50737" w:rsidRPr="00696EEA" w:rsidRDefault="00692D83" w:rsidP="0010479C">
            <w:pPr>
              <w:pStyle w:val="ListParagraph"/>
              <w:numPr>
                <w:ilvl w:val="0"/>
                <w:numId w:val="39"/>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w:t>
            </w:r>
            <w:r w:rsidR="00BF6DE6" w:rsidRPr="00696EEA">
              <w:rPr>
                <w:rFonts w:asciiTheme="majorHAnsi" w:hAnsiTheme="majorHAnsi" w:cstheme="majorHAnsi"/>
                <w:color w:val="262626" w:themeColor="text1" w:themeTint="D9"/>
                <w:sz w:val="20"/>
                <w:szCs w:val="20"/>
              </w:rPr>
              <w:t>torage space documentation</w:t>
            </w:r>
            <w:r w:rsidRPr="00696EEA">
              <w:rPr>
                <w:rFonts w:asciiTheme="majorHAnsi" w:hAnsiTheme="majorHAnsi" w:cstheme="majorHAnsi"/>
                <w:color w:val="262626" w:themeColor="text1" w:themeTint="D9"/>
                <w:sz w:val="20"/>
                <w:szCs w:val="20"/>
              </w:rPr>
              <w:t xml:space="preserve">, </w:t>
            </w:r>
            <w:r w:rsidR="003D5E5D" w:rsidRPr="00696EEA">
              <w:rPr>
                <w:rFonts w:asciiTheme="majorHAnsi" w:hAnsiTheme="majorHAnsi" w:cstheme="majorHAnsi"/>
                <w:color w:val="262626" w:themeColor="text1" w:themeTint="D9"/>
                <w:sz w:val="20"/>
                <w:szCs w:val="20"/>
              </w:rPr>
              <w:t>(</w:t>
            </w:r>
            <w:proofErr w:type="gramStart"/>
            <w:r w:rsidRPr="00696EEA">
              <w:rPr>
                <w:rFonts w:asciiTheme="majorHAnsi" w:hAnsiTheme="majorHAnsi" w:cstheme="majorHAnsi"/>
                <w:color w:val="262626" w:themeColor="text1" w:themeTint="D9"/>
                <w:sz w:val="20"/>
                <w:szCs w:val="20"/>
              </w:rPr>
              <w:t>e.g.</w:t>
            </w:r>
            <w:proofErr w:type="gramEnd"/>
            <w:r w:rsidRPr="00696EEA">
              <w:rPr>
                <w:rFonts w:asciiTheme="majorHAnsi" w:hAnsiTheme="majorHAnsi" w:cstheme="majorHAnsi"/>
                <w:color w:val="262626" w:themeColor="text1" w:themeTint="D9"/>
                <w:sz w:val="20"/>
                <w:szCs w:val="20"/>
              </w:rPr>
              <w:t xml:space="preserve"> site plan showing allocation of on-site storage space, photos of material storage spaces, etc</w:t>
            </w:r>
            <w:r w:rsidR="003D5E5D" w:rsidRPr="00696EEA">
              <w:rPr>
                <w:rFonts w:asciiTheme="majorHAnsi" w:hAnsiTheme="majorHAnsi" w:cstheme="majorHAnsi"/>
                <w:color w:val="262626" w:themeColor="text1" w:themeTint="D9"/>
                <w:sz w:val="20"/>
                <w:szCs w:val="20"/>
              </w:rPr>
              <w:t>)</w:t>
            </w:r>
            <w:r w:rsidRPr="00696EEA">
              <w:rPr>
                <w:rFonts w:asciiTheme="majorHAnsi" w:hAnsiTheme="majorHAnsi" w:cstheme="majorHAnsi"/>
                <w:color w:val="262626" w:themeColor="text1" w:themeTint="D9"/>
                <w:sz w:val="20"/>
                <w:szCs w:val="20"/>
              </w:rPr>
              <w:t>.</w:t>
            </w:r>
          </w:p>
        </w:tc>
      </w:tr>
    </w:tbl>
    <w:p w14:paraId="15A8FFEC" w14:textId="77777777" w:rsidR="000245E4" w:rsidRPr="00696EEA" w:rsidRDefault="000245E4" w:rsidP="00A16B00">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br w:type="page"/>
      </w:r>
    </w:p>
    <w:p w14:paraId="524CC418" w14:textId="0F75353F" w:rsidR="009C7457" w:rsidRPr="00696EEA" w:rsidRDefault="009C7457" w:rsidP="00A16B00">
      <w:pPr>
        <w:pStyle w:val="Heading2"/>
        <w:tabs>
          <w:tab w:val="left" w:pos="180"/>
        </w:tabs>
        <w:rPr>
          <w:rFonts w:asciiTheme="majorHAnsi" w:hAnsiTheme="majorHAnsi" w:cstheme="majorHAnsi"/>
          <w:b w:val="0"/>
          <w:bCs/>
          <w:sz w:val="20"/>
          <w:szCs w:val="20"/>
          <w:lang w:val="en-AU"/>
        </w:rPr>
      </w:pPr>
      <w:bookmarkStart w:id="71" w:name="_Toc64399880"/>
      <w:r w:rsidRPr="00696EEA">
        <w:rPr>
          <w:rFonts w:asciiTheme="majorHAnsi" w:hAnsiTheme="majorHAnsi" w:cstheme="majorHAnsi"/>
          <w:b w:val="0"/>
          <w:bCs/>
          <w:sz w:val="20"/>
          <w:szCs w:val="20"/>
          <w:lang w:val="en-AU"/>
        </w:rPr>
        <w:lastRenderedPageBreak/>
        <w:t xml:space="preserve">Task </w:t>
      </w:r>
      <w:r w:rsidR="003B633F" w:rsidRPr="00696EEA">
        <w:rPr>
          <w:rFonts w:asciiTheme="majorHAnsi" w:hAnsiTheme="majorHAnsi" w:cstheme="majorHAnsi"/>
          <w:b w:val="0"/>
          <w:bCs/>
          <w:sz w:val="20"/>
          <w:szCs w:val="20"/>
          <w:lang w:val="en-AU"/>
        </w:rPr>
        <w:t>5</w:t>
      </w:r>
      <w:r w:rsidRPr="00696EEA">
        <w:rPr>
          <w:rFonts w:asciiTheme="majorHAnsi" w:hAnsiTheme="majorHAnsi" w:cstheme="majorHAnsi"/>
          <w:b w:val="0"/>
          <w:bCs/>
          <w:sz w:val="20"/>
          <w:szCs w:val="20"/>
          <w:lang w:val="en-AU"/>
        </w:rPr>
        <w:t xml:space="preserve"> </w:t>
      </w:r>
      <w:r w:rsidR="007552C4" w:rsidRPr="00696EEA">
        <w:rPr>
          <w:rFonts w:asciiTheme="majorHAnsi" w:hAnsiTheme="majorHAnsi" w:cstheme="majorHAnsi"/>
          <w:b w:val="0"/>
          <w:bCs/>
          <w:sz w:val="20"/>
          <w:szCs w:val="20"/>
          <w:lang w:val="en-AU"/>
        </w:rPr>
        <w:t xml:space="preserve">Supervise </w:t>
      </w:r>
      <w:r w:rsidR="00164CD8" w:rsidRPr="00696EEA">
        <w:rPr>
          <w:rFonts w:asciiTheme="majorHAnsi" w:hAnsiTheme="majorHAnsi" w:cstheme="majorHAnsi"/>
          <w:b w:val="0"/>
          <w:bCs/>
          <w:sz w:val="20"/>
          <w:szCs w:val="20"/>
          <w:lang w:val="en-AU"/>
        </w:rPr>
        <w:t>Inspect</w:t>
      </w:r>
      <w:r w:rsidR="007552C4" w:rsidRPr="00696EEA">
        <w:rPr>
          <w:rFonts w:asciiTheme="majorHAnsi" w:hAnsiTheme="majorHAnsi" w:cstheme="majorHAnsi"/>
          <w:b w:val="0"/>
          <w:bCs/>
          <w:sz w:val="20"/>
          <w:szCs w:val="20"/>
          <w:lang w:val="en-AU"/>
        </w:rPr>
        <w:t xml:space="preserve">ion </w:t>
      </w:r>
      <w:r w:rsidR="00543E96" w:rsidRPr="00696EEA">
        <w:rPr>
          <w:rFonts w:asciiTheme="majorHAnsi" w:hAnsiTheme="majorHAnsi" w:cstheme="majorHAnsi"/>
          <w:b w:val="0"/>
          <w:bCs/>
          <w:sz w:val="20"/>
          <w:szCs w:val="20"/>
          <w:lang w:val="en-AU"/>
        </w:rPr>
        <w:t xml:space="preserve">and Testing </w:t>
      </w:r>
      <w:r w:rsidR="007552C4" w:rsidRPr="00696EEA">
        <w:rPr>
          <w:rFonts w:asciiTheme="majorHAnsi" w:hAnsiTheme="majorHAnsi" w:cstheme="majorHAnsi"/>
          <w:b w:val="0"/>
          <w:bCs/>
          <w:sz w:val="20"/>
          <w:szCs w:val="20"/>
          <w:lang w:val="en-AU"/>
        </w:rPr>
        <w:t>of</w:t>
      </w:r>
      <w:r w:rsidR="00203765" w:rsidRPr="00696EEA">
        <w:rPr>
          <w:rFonts w:asciiTheme="majorHAnsi" w:hAnsiTheme="majorHAnsi" w:cstheme="majorHAnsi"/>
          <w:b w:val="0"/>
          <w:bCs/>
          <w:sz w:val="20"/>
          <w:szCs w:val="20"/>
          <w:lang w:val="en-AU"/>
        </w:rPr>
        <w:t xml:space="preserve"> Delivered Building Materials</w:t>
      </w:r>
      <w:bookmarkEnd w:id="7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245E4" w:rsidRPr="00696EEA" w14:paraId="5F2BBD73" w14:textId="77777777" w:rsidTr="002B6F22">
        <w:trPr>
          <w:trHeight w:val="153"/>
          <w:jc w:val="center"/>
        </w:trPr>
        <w:tc>
          <w:tcPr>
            <w:tcW w:w="5000" w:type="pct"/>
            <w:tcBorders>
              <w:top w:val="nil"/>
              <w:left w:val="nil"/>
              <w:bottom w:val="nil"/>
              <w:right w:val="nil"/>
            </w:tcBorders>
            <w:shd w:val="clear" w:color="auto" w:fill="D9E2F3" w:themeFill="accent1" w:themeFillTint="33"/>
          </w:tcPr>
          <w:p w14:paraId="66966668" w14:textId="7C8C1B0B" w:rsidR="000245E4" w:rsidRPr="00696EEA" w:rsidRDefault="006A5D18"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Supervise the inspection</w:t>
            </w:r>
            <w:r w:rsidR="0094316F" w:rsidRPr="00696EEA">
              <w:rPr>
                <w:rFonts w:asciiTheme="majorHAnsi" w:hAnsiTheme="majorHAnsi" w:cstheme="majorHAnsi"/>
                <w:color w:val="262626" w:themeColor="text1" w:themeTint="D9"/>
                <w:sz w:val="20"/>
                <w:szCs w:val="20"/>
              </w:rPr>
              <w:t xml:space="preserve">, testing and measuring </w:t>
            </w:r>
            <w:r w:rsidRPr="00696EEA">
              <w:rPr>
                <w:rFonts w:asciiTheme="majorHAnsi" w:hAnsiTheme="majorHAnsi" w:cstheme="majorHAnsi"/>
                <w:color w:val="262626" w:themeColor="text1" w:themeTint="D9"/>
                <w:sz w:val="20"/>
                <w:szCs w:val="20"/>
              </w:rPr>
              <w:t>of the delivered building materials</w:t>
            </w:r>
            <w:r w:rsidR="000245E4" w:rsidRPr="00696EEA">
              <w:rPr>
                <w:rFonts w:asciiTheme="majorHAnsi" w:hAnsiTheme="majorHAnsi" w:cstheme="majorHAnsi"/>
                <w:color w:val="262626" w:themeColor="text1" w:themeTint="D9"/>
                <w:sz w:val="20"/>
                <w:szCs w:val="20"/>
              </w:rPr>
              <w:t>.</w:t>
            </w:r>
            <w:r w:rsidR="00E034EE" w:rsidRPr="00696EEA">
              <w:rPr>
                <w:rFonts w:asciiTheme="majorHAnsi" w:hAnsiTheme="majorHAnsi" w:cstheme="majorHAnsi"/>
                <w:color w:val="262626" w:themeColor="text1" w:themeTint="D9"/>
                <w:sz w:val="20"/>
                <w:szCs w:val="20"/>
              </w:rPr>
              <w:t xml:space="preserve"> </w:t>
            </w:r>
          </w:p>
          <w:p w14:paraId="32E39D04" w14:textId="77777777" w:rsidR="000245E4" w:rsidRPr="00696EEA" w:rsidRDefault="000245E4"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 will be assessed on:</w:t>
            </w:r>
          </w:p>
          <w:p w14:paraId="610B783F" w14:textId="6F68D8D2" w:rsidR="000245E4" w:rsidRPr="00696EEA" w:rsidRDefault="000245E4"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Practical knowledge </w:t>
            </w:r>
            <w:r w:rsidR="00B2049F" w:rsidRPr="00696EEA">
              <w:rPr>
                <w:rFonts w:asciiTheme="majorHAnsi" w:hAnsiTheme="majorHAnsi" w:cstheme="majorHAnsi"/>
                <w:color w:val="262626" w:themeColor="text1" w:themeTint="D9"/>
                <w:sz w:val="20"/>
                <w:szCs w:val="20"/>
              </w:rPr>
              <w:t>of the inspection</w:t>
            </w:r>
            <w:r w:rsidR="0094316F" w:rsidRPr="00696EEA">
              <w:rPr>
                <w:rFonts w:asciiTheme="majorHAnsi" w:hAnsiTheme="majorHAnsi" w:cstheme="majorHAnsi"/>
                <w:color w:val="262626" w:themeColor="text1" w:themeTint="D9"/>
                <w:sz w:val="20"/>
                <w:szCs w:val="20"/>
              </w:rPr>
              <w:t xml:space="preserve"> and relevant standards</w:t>
            </w:r>
            <w:r w:rsidR="005B2815" w:rsidRPr="00696EEA">
              <w:rPr>
                <w:rFonts w:asciiTheme="majorHAnsi" w:hAnsiTheme="majorHAnsi" w:cstheme="majorHAnsi"/>
                <w:color w:val="262626" w:themeColor="text1" w:themeTint="D9"/>
                <w:sz w:val="20"/>
                <w:szCs w:val="20"/>
              </w:rPr>
              <w:t xml:space="preserve"> </w:t>
            </w:r>
            <w:r w:rsidR="00B2049F" w:rsidRPr="00696EEA">
              <w:rPr>
                <w:rFonts w:asciiTheme="majorHAnsi" w:hAnsiTheme="majorHAnsi" w:cstheme="majorHAnsi"/>
                <w:color w:val="262626" w:themeColor="text1" w:themeTint="D9"/>
                <w:sz w:val="20"/>
                <w:szCs w:val="20"/>
              </w:rPr>
              <w:t>of</w:t>
            </w:r>
            <w:r w:rsidR="00DA6DFB" w:rsidRPr="00696EEA">
              <w:rPr>
                <w:rFonts w:asciiTheme="majorHAnsi" w:hAnsiTheme="majorHAnsi" w:cstheme="majorHAnsi"/>
                <w:color w:val="262626" w:themeColor="text1" w:themeTint="D9"/>
                <w:sz w:val="20"/>
                <w:szCs w:val="20"/>
              </w:rPr>
              <w:t xml:space="preserve"> delivered materials</w:t>
            </w:r>
            <w:r w:rsidRPr="00696EEA">
              <w:rPr>
                <w:rFonts w:asciiTheme="majorHAnsi" w:hAnsiTheme="majorHAnsi" w:cstheme="majorHAnsi"/>
                <w:color w:val="262626" w:themeColor="text1" w:themeTint="D9"/>
                <w:sz w:val="20"/>
                <w:szCs w:val="20"/>
              </w:rPr>
              <w:t>.</w:t>
            </w:r>
          </w:p>
          <w:p w14:paraId="1010E1E8" w14:textId="66A809BD" w:rsidR="000245E4" w:rsidRPr="00696EEA" w:rsidRDefault="000245E4"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Practical skills in </w:t>
            </w:r>
            <w:r w:rsidR="00825ECB" w:rsidRPr="00696EEA">
              <w:rPr>
                <w:rFonts w:asciiTheme="majorHAnsi" w:hAnsiTheme="majorHAnsi" w:cstheme="majorHAnsi"/>
                <w:color w:val="262626" w:themeColor="text1" w:themeTint="D9"/>
                <w:sz w:val="20"/>
                <w:szCs w:val="20"/>
              </w:rPr>
              <w:t>supervising the inspection</w:t>
            </w:r>
            <w:r w:rsidR="0094316F" w:rsidRPr="00696EEA">
              <w:rPr>
                <w:rFonts w:asciiTheme="majorHAnsi" w:hAnsiTheme="majorHAnsi" w:cstheme="majorHAnsi"/>
                <w:color w:val="262626" w:themeColor="text1" w:themeTint="D9"/>
                <w:sz w:val="20"/>
                <w:szCs w:val="20"/>
              </w:rPr>
              <w:t xml:space="preserve">, </w:t>
            </w:r>
            <w:proofErr w:type="gramStart"/>
            <w:r w:rsidR="0094316F" w:rsidRPr="00696EEA">
              <w:rPr>
                <w:rFonts w:asciiTheme="majorHAnsi" w:hAnsiTheme="majorHAnsi" w:cstheme="majorHAnsi"/>
                <w:color w:val="262626" w:themeColor="text1" w:themeTint="D9"/>
                <w:sz w:val="20"/>
                <w:szCs w:val="20"/>
              </w:rPr>
              <w:t>testing</w:t>
            </w:r>
            <w:proofErr w:type="gramEnd"/>
            <w:r w:rsidR="0094316F" w:rsidRPr="00696EEA">
              <w:rPr>
                <w:rFonts w:asciiTheme="majorHAnsi" w:hAnsiTheme="majorHAnsi" w:cstheme="majorHAnsi"/>
                <w:color w:val="262626" w:themeColor="text1" w:themeTint="D9"/>
                <w:sz w:val="20"/>
                <w:szCs w:val="20"/>
              </w:rPr>
              <w:t xml:space="preserve"> and measuring</w:t>
            </w:r>
            <w:r w:rsidR="00825ECB" w:rsidRPr="00696EEA">
              <w:rPr>
                <w:rFonts w:asciiTheme="majorHAnsi" w:hAnsiTheme="majorHAnsi" w:cstheme="majorHAnsi"/>
                <w:color w:val="262626" w:themeColor="text1" w:themeTint="D9"/>
                <w:sz w:val="20"/>
                <w:szCs w:val="20"/>
              </w:rPr>
              <w:t xml:space="preserve"> of </w:t>
            </w:r>
            <w:r w:rsidR="00DA6DFB" w:rsidRPr="00696EEA">
              <w:rPr>
                <w:rFonts w:asciiTheme="majorHAnsi" w:hAnsiTheme="majorHAnsi" w:cstheme="majorHAnsi"/>
                <w:color w:val="262626" w:themeColor="text1" w:themeTint="D9"/>
                <w:sz w:val="20"/>
                <w:szCs w:val="20"/>
              </w:rPr>
              <w:t>delivered</w:t>
            </w:r>
            <w:r w:rsidRPr="00696EEA">
              <w:rPr>
                <w:rFonts w:asciiTheme="majorHAnsi" w:hAnsiTheme="majorHAnsi" w:cstheme="majorHAnsi"/>
                <w:color w:val="262626" w:themeColor="text1" w:themeTint="D9"/>
                <w:sz w:val="20"/>
                <w:szCs w:val="20"/>
              </w:rPr>
              <w:t xml:space="preserve"> materials.</w:t>
            </w:r>
          </w:p>
          <w:p w14:paraId="72B72CA9" w14:textId="7F5108AC" w:rsidR="000245E4" w:rsidRPr="00696EEA" w:rsidRDefault="000245E4"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Before starting this task, review the </w:t>
            </w:r>
            <w:r w:rsidR="00CB5995" w:rsidRPr="00696EEA">
              <w:rPr>
                <w:rFonts w:asciiTheme="majorHAnsi" w:hAnsiTheme="majorHAnsi" w:cstheme="majorHAnsi"/>
                <w:b/>
                <w:bCs/>
                <w:color w:val="262626" w:themeColor="text1" w:themeTint="D9"/>
                <w:sz w:val="20"/>
                <w:szCs w:val="20"/>
              </w:rPr>
              <w:t xml:space="preserve">Workplace Assessment </w:t>
            </w:r>
            <w:r w:rsidRPr="00696EEA">
              <w:rPr>
                <w:rFonts w:asciiTheme="majorHAnsi" w:hAnsiTheme="majorHAnsi" w:cstheme="majorHAnsi"/>
                <w:b/>
                <w:bCs/>
                <w:color w:val="262626" w:themeColor="text1" w:themeTint="D9"/>
                <w:sz w:val="20"/>
                <w:szCs w:val="20"/>
              </w:rPr>
              <w:t xml:space="preserve">Task </w:t>
            </w:r>
            <w:r w:rsidR="00975510" w:rsidRPr="00696EEA">
              <w:rPr>
                <w:rFonts w:asciiTheme="majorHAnsi" w:hAnsiTheme="majorHAnsi" w:cstheme="majorHAnsi"/>
                <w:b/>
                <w:bCs/>
                <w:color w:val="262626" w:themeColor="text1" w:themeTint="D9"/>
                <w:sz w:val="20"/>
                <w:szCs w:val="20"/>
              </w:rPr>
              <w:t>5</w:t>
            </w:r>
            <w:r w:rsidRPr="00696EEA">
              <w:rPr>
                <w:rFonts w:asciiTheme="majorHAnsi" w:hAnsiTheme="majorHAnsi" w:cstheme="majorHAnsi"/>
                <w:b/>
                <w:bCs/>
                <w:color w:val="262626" w:themeColor="text1" w:themeTint="D9"/>
                <w:sz w:val="20"/>
                <w:szCs w:val="20"/>
              </w:rPr>
              <w:t xml:space="preserve"> – </w:t>
            </w:r>
            <w:r w:rsidR="00CB5995" w:rsidRPr="00696EEA">
              <w:rPr>
                <w:rFonts w:asciiTheme="majorHAnsi" w:hAnsiTheme="majorHAnsi" w:cstheme="majorHAnsi"/>
                <w:b/>
                <w:bCs/>
                <w:color w:val="262626" w:themeColor="text1" w:themeTint="D9"/>
                <w:sz w:val="20"/>
                <w:szCs w:val="20"/>
              </w:rPr>
              <w:t xml:space="preserve">Assessor’s Checklist </w:t>
            </w:r>
            <w:r w:rsidRPr="00696EEA">
              <w:rPr>
                <w:rFonts w:asciiTheme="majorHAnsi" w:hAnsiTheme="majorHAnsi" w:cstheme="majorHAnsi"/>
                <w:color w:val="262626" w:themeColor="text1" w:themeTint="D9"/>
                <w:sz w:val="20"/>
                <w:szCs w:val="20"/>
              </w:rPr>
              <w:t>provided along with this workbook. This form lists all the practical skills you need to demonstrate while completing this task.</w:t>
            </w:r>
          </w:p>
          <w:p w14:paraId="7839561D" w14:textId="77777777" w:rsidR="000245E4" w:rsidRPr="00696EEA" w:rsidRDefault="000245E4"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Your assessor will also:</w:t>
            </w:r>
          </w:p>
          <w:p w14:paraId="0F7219B1" w14:textId="77777777" w:rsidR="000245E4" w:rsidRPr="00696EEA" w:rsidRDefault="000245E4" w:rsidP="0010479C">
            <w:pPr>
              <w:pStyle w:val="ListParagraph"/>
              <w:numPr>
                <w:ilvl w:val="0"/>
                <w:numId w:val="14"/>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Address your queries and concerns regarding this task.</w:t>
            </w:r>
          </w:p>
          <w:p w14:paraId="630FBD68" w14:textId="77777777" w:rsidR="00C227AD" w:rsidRPr="00696EEA" w:rsidRDefault="00C227AD" w:rsidP="0041245E">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After completing this task, submit </w:t>
            </w:r>
            <w:r w:rsidR="003E0655" w:rsidRPr="00696EEA">
              <w:rPr>
                <w:rFonts w:asciiTheme="majorHAnsi" w:hAnsiTheme="majorHAnsi" w:cstheme="majorHAnsi"/>
                <w:color w:val="262626" w:themeColor="text1" w:themeTint="D9"/>
                <w:sz w:val="20"/>
                <w:szCs w:val="20"/>
              </w:rPr>
              <w:t xml:space="preserve">a copy of the relevant industry standards you used as reference in testing and measuring </w:t>
            </w:r>
            <w:r w:rsidR="007A2C53" w:rsidRPr="00696EEA">
              <w:rPr>
                <w:rFonts w:asciiTheme="majorHAnsi" w:hAnsiTheme="majorHAnsi" w:cstheme="majorHAnsi"/>
                <w:color w:val="262626" w:themeColor="text1" w:themeTint="D9"/>
                <w:sz w:val="20"/>
                <w:szCs w:val="20"/>
              </w:rPr>
              <w:t>the materials</w:t>
            </w:r>
            <w:r w:rsidRPr="00696EEA">
              <w:rPr>
                <w:rFonts w:asciiTheme="majorHAnsi" w:hAnsiTheme="majorHAnsi" w:cstheme="majorHAnsi"/>
                <w:color w:val="262626" w:themeColor="text1" w:themeTint="D9"/>
                <w:sz w:val="20"/>
                <w:szCs w:val="20"/>
              </w:rPr>
              <w:t xml:space="preserve"> to your assessor</w:t>
            </w:r>
            <w:r w:rsidR="00E15558" w:rsidRPr="00696EEA">
              <w:rPr>
                <w:rFonts w:asciiTheme="majorHAnsi" w:hAnsiTheme="majorHAnsi" w:cstheme="majorHAnsi"/>
                <w:color w:val="262626" w:themeColor="text1" w:themeTint="D9"/>
                <w:sz w:val="20"/>
                <w:szCs w:val="20"/>
              </w:rPr>
              <w:t>. Also, communications with other parties regarding actions relating to delivered building materials (</w:t>
            </w:r>
            <w:proofErr w:type="gramStart"/>
            <w:r w:rsidR="00E15558" w:rsidRPr="00696EEA">
              <w:rPr>
                <w:rFonts w:asciiTheme="majorHAnsi" w:hAnsiTheme="majorHAnsi" w:cstheme="majorHAnsi"/>
                <w:color w:val="262626" w:themeColor="text1" w:themeTint="D9"/>
                <w:sz w:val="20"/>
                <w:szCs w:val="20"/>
              </w:rPr>
              <w:t>e.g.</w:t>
            </w:r>
            <w:proofErr w:type="gramEnd"/>
            <w:r w:rsidR="00E15558" w:rsidRPr="00696EEA">
              <w:rPr>
                <w:rFonts w:asciiTheme="majorHAnsi" w:hAnsiTheme="majorHAnsi" w:cstheme="majorHAnsi"/>
                <w:color w:val="262626" w:themeColor="text1" w:themeTint="D9"/>
                <w:sz w:val="20"/>
                <w:szCs w:val="20"/>
              </w:rPr>
              <w:t xml:space="preserve"> inconsistencies in quality and/or quantity, any defects or damaged materials).</w:t>
            </w:r>
          </w:p>
          <w:p w14:paraId="234D1502" w14:textId="64E91388" w:rsidR="00E15558" w:rsidRPr="00696EEA" w:rsidRDefault="00965B58" w:rsidP="0041245E">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b/>
                <w:bCs/>
                <w:color w:val="262626" w:themeColor="text1" w:themeTint="D9"/>
                <w:sz w:val="20"/>
                <w:szCs w:val="20"/>
                <w:u w:val="single"/>
              </w:rPr>
              <w:t>Note:</w:t>
            </w:r>
            <w:r w:rsidRPr="00696EEA">
              <w:rPr>
                <w:rFonts w:asciiTheme="majorHAnsi" w:hAnsiTheme="majorHAnsi" w:cstheme="majorHAnsi"/>
                <w:color w:val="262626" w:themeColor="text1" w:themeTint="D9"/>
                <w:sz w:val="20"/>
                <w:szCs w:val="20"/>
              </w:rPr>
              <w:t xml:space="preserve"> This task can be simulated with the candidate’s supervisor.</w:t>
            </w:r>
          </w:p>
        </w:tc>
      </w:tr>
    </w:tbl>
    <w:p w14:paraId="2C0FC8CF" w14:textId="77777777" w:rsidR="000245E4" w:rsidRPr="00696EEA" w:rsidRDefault="000245E4" w:rsidP="00A16B00">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br w:type="page"/>
      </w:r>
    </w:p>
    <w:p w14:paraId="1142402A" w14:textId="58E91ADF" w:rsidR="006F3347" w:rsidRPr="00696EEA" w:rsidRDefault="006F3347" w:rsidP="00A16B00">
      <w:pPr>
        <w:pStyle w:val="Heading2"/>
        <w:tabs>
          <w:tab w:val="left" w:pos="180"/>
        </w:tabs>
        <w:rPr>
          <w:rFonts w:asciiTheme="majorHAnsi" w:hAnsiTheme="majorHAnsi" w:cstheme="majorHAnsi"/>
          <w:b w:val="0"/>
          <w:bCs/>
          <w:sz w:val="20"/>
          <w:szCs w:val="20"/>
          <w:lang w:val="en-AU"/>
        </w:rPr>
      </w:pPr>
      <w:bookmarkStart w:id="72" w:name="_Toc64399881"/>
      <w:r w:rsidRPr="00696EEA">
        <w:rPr>
          <w:rFonts w:asciiTheme="majorHAnsi" w:hAnsiTheme="majorHAnsi" w:cstheme="majorHAnsi"/>
          <w:b w:val="0"/>
          <w:bCs/>
          <w:sz w:val="20"/>
          <w:szCs w:val="20"/>
          <w:lang w:val="en-AU"/>
        </w:rPr>
        <w:lastRenderedPageBreak/>
        <w:t xml:space="preserve">Task 6 </w:t>
      </w:r>
      <w:r w:rsidR="00605188" w:rsidRPr="00696EEA">
        <w:rPr>
          <w:rFonts w:asciiTheme="majorHAnsi" w:hAnsiTheme="majorHAnsi" w:cstheme="majorHAnsi"/>
          <w:b w:val="0"/>
          <w:bCs/>
          <w:sz w:val="20"/>
          <w:szCs w:val="20"/>
          <w:lang w:val="en-AU"/>
        </w:rPr>
        <w:t xml:space="preserve">Maintain Records </w:t>
      </w:r>
      <w:r w:rsidR="00784D95" w:rsidRPr="00696EEA">
        <w:rPr>
          <w:rFonts w:asciiTheme="majorHAnsi" w:hAnsiTheme="majorHAnsi" w:cstheme="majorHAnsi"/>
          <w:b w:val="0"/>
          <w:bCs/>
          <w:sz w:val="20"/>
          <w:szCs w:val="20"/>
          <w:lang w:val="en-AU"/>
        </w:rPr>
        <w:t>of Deliveries and Materials</w:t>
      </w:r>
      <w:bookmarkEnd w:id="7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F3347" w:rsidRPr="00696EEA" w14:paraId="1F3B95A7" w14:textId="77777777" w:rsidTr="002B6F22">
        <w:trPr>
          <w:trHeight w:val="153"/>
          <w:jc w:val="center"/>
        </w:trPr>
        <w:tc>
          <w:tcPr>
            <w:tcW w:w="5000" w:type="pct"/>
            <w:tcBorders>
              <w:top w:val="nil"/>
              <w:left w:val="nil"/>
              <w:bottom w:val="nil"/>
              <w:right w:val="nil"/>
            </w:tcBorders>
            <w:shd w:val="clear" w:color="auto" w:fill="D9E2F3" w:themeFill="accent1" w:themeFillTint="33"/>
          </w:tcPr>
          <w:p w14:paraId="35A44674" w14:textId="74F5E23A" w:rsidR="006F3347" w:rsidRPr="00696EEA" w:rsidRDefault="00784D95"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Maintain records of deliveries and materials, including damaged materials, inferior </w:t>
            </w:r>
            <w:proofErr w:type="gramStart"/>
            <w:r w:rsidRPr="00696EEA">
              <w:rPr>
                <w:rFonts w:asciiTheme="majorHAnsi" w:hAnsiTheme="majorHAnsi" w:cstheme="majorHAnsi"/>
                <w:color w:val="262626" w:themeColor="text1" w:themeTint="D9"/>
                <w:sz w:val="20"/>
                <w:szCs w:val="20"/>
              </w:rPr>
              <w:t>materials</w:t>
            </w:r>
            <w:proofErr w:type="gramEnd"/>
            <w:r w:rsidRPr="00696EEA">
              <w:rPr>
                <w:rFonts w:asciiTheme="majorHAnsi" w:hAnsiTheme="majorHAnsi" w:cstheme="majorHAnsi"/>
                <w:color w:val="262626" w:themeColor="text1" w:themeTint="D9"/>
                <w:sz w:val="20"/>
                <w:szCs w:val="20"/>
              </w:rPr>
              <w:t xml:space="preserve"> and variations to specified materials</w:t>
            </w:r>
            <w:r w:rsidR="006F3347" w:rsidRPr="00696EEA">
              <w:rPr>
                <w:rFonts w:asciiTheme="majorHAnsi" w:hAnsiTheme="majorHAnsi" w:cstheme="majorHAnsi"/>
                <w:color w:val="262626" w:themeColor="text1" w:themeTint="D9"/>
                <w:sz w:val="20"/>
                <w:szCs w:val="20"/>
              </w:rPr>
              <w:t xml:space="preserve">. </w:t>
            </w:r>
          </w:p>
          <w:p w14:paraId="7A2F96A5" w14:textId="77777777" w:rsidR="006F3347" w:rsidRPr="00696EEA" w:rsidRDefault="006F3347" w:rsidP="00A16B00">
            <w:pPr>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 will be assessed on:</w:t>
            </w:r>
          </w:p>
          <w:p w14:paraId="0EB3353A" w14:textId="258BA9BA" w:rsidR="006F3347" w:rsidRPr="00696EEA" w:rsidRDefault="006F3347"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Practical knowledge </w:t>
            </w:r>
            <w:r w:rsidR="0031501D" w:rsidRPr="00696EEA">
              <w:rPr>
                <w:rFonts w:asciiTheme="majorHAnsi" w:hAnsiTheme="majorHAnsi" w:cstheme="majorHAnsi"/>
                <w:color w:val="262626" w:themeColor="text1" w:themeTint="D9"/>
                <w:sz w:val="20"/>
                <w:szCs w:val="20"/>
              </w:rPr>
              <w:t>of</w:t>
            </w:r>
            <w:r w:rsidRPr="00696EEA">
              <w:rPr>
                <w:rFonts w:asciiTheme="majorHAnsi" w:hAnsiTheme="majorHAnsi" w:cstheme="majorHAnsi"/>
                <w:color w:val="262626" w:themeColor="text1" w:themeTint="D9"/>
                <w:sz w:val="20"/>
                <w:szCs w:val="20"/>
              </w:rPr>
              <w:t xml:space="preserve"> </w:t>
            </w:r>
            <w:r w:rsidR="0031501D" w:rsidRPr="00696EEA">
              <w:rPr>
                <w:rFonts w:asciiTheme="majorHAnsi" w:hAnsiTheme="majorHAnsi" w:cstheme="majorHAnsi"/>
                <w:color w:val="262626" w:themeColor="text1" w:themeTint="D9"/>
                <w:sz w:val="20"/>
                <w:szCs w:val="20"/>
              </w:rPr>
              <w:t>delivery and material records</w:t>
            </w:r>
            <w:r w:rsidRPr="00696EEA">
              <w:rPr>
                <w:rFonts w:asciiTheme="majorHAnsi" w:hAnsiTheme="majorHAnsi" w:cstheme="majorHAnsi"/>
                <w:color w:val="262626" w:themeColor="text1" w:themeTint="D9"/>
                <w:sz w:val="20"/>
                <w:szCs w:val="20"/>
              </w:rPr>
              <w:t>.</w:t>
            </w:r>
          </w:p>
          <w:p w14:paraId="0C0D9A29" w14:textId="2F71AED9" w:rsidR="006F3347" w:rsidRPr="00696EEA" w:rsidRDefault="006F3347" w:rsidP="0010479C">
            <w:pPr>
              <w:pStyle w:val="ListParagraph"/>
              <w:numPr>
                <w:ilvl w:val="0"/>
                <w:numId w:val="15"/>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Practical skills in </w:t>
            </w:r>
            <w:r w:rsidR="0031501D" w:rsidRPr="00696EEA">
              <w:rPr>
                <w:rFonts w:asciiTheme="majorHAnsi" w:hAnsiTheme="majorHAnsi" w:cstheme="majorHAnsi"/>
                <w:color w:val="262626" w:themeColor="text1" w:themeTint="D9"/>
                <w:sz w:val="20"/>
                <w:szCs w:val="20"/>
              </w:rPr>
              <w:t>maintaining records of deliveries and materials</w:t>
            </w:r>
            <w:r w:rsidRPr="00696EEA">
              <w:rPr>
                <w:rFonts w:asciiTheme="majorHAnsi" w:hAnsiTheme="majorHAnsi" w:cstheme="majorHAnsi"/>
                <w:color w:val="262626" w:themeColor="text1" w:themeTint="D9"/>
                <w:sz w:val="20"/>
                <w:szCs w:val="20"/>
              </w:rPr>
              <w:t>.</w:t>
            </w:r>
          </w:p>
          <w:p w14:paraId="00DFD131" w14:textId="33BE4570" w:rsidR="006F3347" w:rsidRPr="00696EEA" w:rsidRDefault="006F3347"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Before starting this task, review the </w:t>
            </w:r>
            <w:r w:rsidR="00A32AB6" w:rsidRPr="00696EEA">
              <w:rPr>
                <w:rFonts w:asciiTheme="majorHAnsi" w:hAnsiTheme="majorHAnsi" w:cstheme="majorHAnsi"/>
                <w:b/>
                <w:bCs/>
                <w:color w:val="262626" w:themeColor="text1" w:themeTint="D9"/>
                <w:sz w:val="20"/>
                <w:szCs w:val="20"/>
              </w:rPr>
              <w:t xml:space="preserve">Workplace Assessment </w:t>
            </w:r>
            <w:r w:rsidRPr="00696EEA">
              <w:rPr>
                <w:rFonts w:asciiTheme="majorHAnsi" w:hAnsiTheme="majorHAnsi" w:cstheme="majorHAnsi"/>
                <w:b/>
                <w:bCs/>
                <w:color w:val="262626" w:themeColor="text1" w:themeTint="D9"/>
                <w:sz w:val="20"/>
                <w:szCs w:val="20"/>
              </w:rPr>
              <w:t xml:space="preserve">Task </w:t>
            </w:r>
            <w:r w:rsidR="00975510" w:rsidRPr="00696EEA">
              <w:rPr>
                <w:rFonts w:asciiTheme="majorHAnsi" w:hAnsiTheme="majorHAnsi" w:cstheme="majorHAnsi"/>
                <w:b/>
                <w:bCs/>
                <w:color w:val="262626" w:themeColor="text1" w:themeTint="D9"/>
                <w:sz w:val="20"/>
                <w:szCs w:val="20"/>
              </w:rPr>
              <w:t>6</w:t>
            </w:r>
            <w:r w:rsidRPr="00696EEA">
              <w:rPr>
                <w:rFonts w:asciiTheme="majorHAnsi" w:hAnsiTheme="majorHAnsi" w:cstheme="majorHAnsi"/>
                <w:b/>
                <w:bCs/>
                <w:color w:val="262626" w:themeColor="text1" w:themeTint="D9"/>
                <w:sz w:val="20"/>
                <w:szCs w:val="20"/>
              </w:rPr>
              <w:t xml:space="preserve"> – </w:t>
            </w:r>
            <w:r w:rsidR="0031501D" w:rsidRPr="00696EEA">
              <w:rPr>
                <w:rFonts w:asciiTheme="majorHAnsi" w:hAnsiTheme="majorHAnsi" w:cstheme="majorHAnsi"/>
                <w:b/>
                <w:bCs/>
                <w:color w:val="262626" w:themeColor="text1" w:themeTint="D9"/>
                <w:sz w:val="20"/>
                <w:szCs w:val="20"/>
              </w:rPr>
              <w:t>Assessor’s Checklist</w:t>
            </w:r>
            <w:r w:rsidRPr="00696EEA">
              <w:rPr>
                <w:rFonts w:asciiTheme="majorHAnsi" w:hAnsiTheme="majorHAnsi" w:cstheme="majorHAnsi"/>
                <w:b/>
                <w:bCs/>
                <w:color w:val="262626" w:themeColor="text1" w:themeTint="D9"/>
                <w:sz w:val="20"/>
                <w:szCs w:val="20"/>
              </w:rPr>
              <w:t xml:space="preserve"> </w:t>
            </w:r>
            <w:r w:rsidRPr="00696EEA">
              <w:rPr>
                <w:rFonts w:asciiTheme="majorHAnsi" w:hAnsiTheme="majorHAnsi" w:cstheme="majorHAnsi"/>
                <w:color w:val="262626" w:themeColor="text1" w:themeTint="D9"/>
                <w:sz w:val="20"/>
                <w:szCs w:val="20"/>
              </w:rPr>
              <w:t>provided along with this workbook. This form lists all the practical skills you need to demonstrate while completing this task.</w:t>
            </w:r>
          </w:p>
          <w:p w14:paraId="2569046B" w14:textId="77777777" w:rsidR="006F3347" w:rsidRPr="00696EEA" w:rsidRDefault="006F3347"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Your assessor will also:</w:t>
            </w:r>
          </w:p>
          <w:p w14:paraId="056B287F" w14:textId="77777777" w:rsidR="006F3347" w:rsidRPr="00696EEA" w:rsidRDefault="006F3347" w:rsidP="0010479C">
            <w:pPr>
              <w:pStyle w:val="ListParagraph"/>
              <w:numPr>
                <w:ilvl w:val="0"/>
                <w:numId w:val="14"/>
              </w:numPr>
              <w:spacing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Address your queries and concerns regarding this task.</w:t>
            </w:r>
          </w:p>
          <w:p w14:paraId="0C4DC998" w14:textId="5A93DDD2" w:rsidR="00A65A0E" w:rsidRPr="00696EEA" w:rsidRDefault="00A65A0E" w:rsidP="0041245E">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After completing this task, submit the records of deliveries and materials to your assessor.</w:t>
            </w:r>
          </w:p>
        </w:tc>
      </w:tr>
    </w:tbl>
    <w:p w14:paraId="4BE8DB71" w14:textId="77777777" w:rsidR="006F3347" w:rsidRPr="00696EEA" w:rsidRDefault="006F3347" w:rsidP="00A16B00">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br w:type="page"/>
      </w:r>
    </w:p>
    <w:p w14:paraId="2DF65B8B" w14:textId="6663A03E" w:rsidR="00C21DD9" w:rsidRPr="00696EEA" w:rsidRDefault="00DD0FE4" w:rsidP="00A16B00">
      <w:pPr>
        <w:pStyle w:val="Heading1"/>
        <w:rPr>
          <w:rFonts w:asciiTheme="majorHAnsi" w:hAnsiTheme="majorHAnsi" w:cstheme="majorHAnsi"/>
          <w:sz w:val="20"/>
          <w:szCs w:val="20"/>
        </w:rPr>
      </w:pPr>
      <w:bookmarkStart w:id="73" w:name="_Toc64399882"/>
      <w:r w:rsidRPr="00696EEA">
        <w:rPr>
          <w:rFonts w:asciiTheme="majorHAnsi" w:hAnsiTheme="majorHAnsi" w:cstheme="majorHAnsi"/>
          <w:sz w:val="20"/>
          <w:szCs w:val="20"/>
        </w:rPr>
        <w:lastRenderedPageBreak/>
        <w:t>Assessment Workbook Checklist</w:t>
      </w:r>
      <w:bookmarkEnd w:id="73"/>
    </w:p>
    <w:p w14:paraId="2316E7F3" w14:textId="025035CD" w:rsidR="00C21DD9" w:rsidRPr="00696EEA" w:rsidRDefault="00C21DD9" w:rsidP="00A16B00">
      <w:pPr>
        <w:spacing w:after="120"/>
        <w:jc w:val="both"/>
        <w:rPr>
          <w:rFonts w:asciiTheme="majorHAnsi" w:hAnsiTheme="majorHAnsi" w:cstheme="majorHAnsi"/>
          <w:b/>
          <w:bCs/>
          <w:sz w:val="20"/>
          <w:szCs w:val="20"/>
          <w:highlight w:val="cyan"/>
        </w:rPr>
      </w:pPr>
    </w:p>
    <w:tbl>
      <w:tblPr>
        <w:tblStyle w:val="TableGrid"/>
        <w:tblW w:w="0" w:type="auto"/>
        <w:tblLook w:val="04A0" w:firstRow="1" w:lastRow="0" w:firstColumn="1" w:lastColumn="0" w:noHBand="0" w:noVBand="1"/>
      </w:tblPr>
      <w:tblGrid>
        <w:gridCol w:w="9016"/>
      </w:tblGrid>
      <w:tr w:rsidR="00647A8F" w:rsidRPr="00696EEA" w14:paraId="45DAA328"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17934E" w14:textId="77777777" w:rsidR="00647A8F" w:rsidRPr="00696EEA" w:rsidRDefault="00647A8F"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TO THE CANDIDATE</w:t>
            </w:r>
          </w:p>
          <w:p w14:paraId="3E7AF380" w14:textId="77777777" w:rsidR="00647A8F" w:rsidRPr="00696EEA" w:rsidRDefault="00647A8F"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When you have completed this assessment workbook, review your work, and ensure that:</w:t>
            </w:r>
          </w:p>
          <w:p w14:paraId="4DAD11A5" w14:textId="77777777" w:rsidR="00E93758" w:rsidRPr="00696EEA" w:rsidRDefault="00E93758" w:rsidP="00E93758">
            <w:pPr>
              <w:tabs>
                <w:tab w:val="left" w:pos="180"/>
              </w:tabs>
              <w:spacing w:after="120" w:line="276" w:lineRule="auto"/>
              <w:ind w:left="36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647A8F" w:rsidRPr="00696EEA">
              <w:rPr>
                <w:rFonts w:asciiTheme="majorHAnsi" w:hAnsiTheme="majorHAnsi" w:cstheme="majorHAnsi"/>
                <w:b/>
                <w:color w:val="262626" w:themeColor="text1" w:themeTint="D9"/>
                <w:sz w:val="20"/>
                <w:szCs w:val="20"/>
              </w:rPr>
              <w:t>You have completed all the Knowledge Assessments Questions.</w:t>
            </w:r>
          </w:p>
          <w:p w14:paraId="5483F4D1" w14:textId="6B198916" w:rsidR="00647A8F" w:rsidRPr="00696EEA" w:rsidRDefault="00E93758" w:rsidP="00E93758">
            <w:pPr>
              <w:tabs>
                <w:tab w:val="left" w:pos="180"/>
              </w:tabs>
              <w:spacing w:after="120" w:line="276" w:lineRule="auto"/>
              <w:ind w:left="36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Pr="00696EEA">
              <w:rPr>
                <w:rFonts w:asciiTheme="majorHAnsi" w:hAnsiTheme="majorHAnsi" w:cstheme="majorHAnsi"/>
                <w:b/>
                <w:color w:val="262626" w:themeColor="text1" w:themeTint="D9"/>
                <w:sz w:val="20"/>
                <w:szCs w:val="20"/>
              </w:rPr>
              <w:t xml:space="preserve">  </w:t>
            </w:r>
            <w:r w:rsidR="00647A8F" w:rsidRPr="00696EEA">
              <w:rPr>
                <w:rFonts w:asciiTheme="majorHAnsi" w:hAnsiTheme="majorHAnsi" w:cstheme="majorHAnsi"/>
                <w:b/>
                <w:color w:val="262626" w:themeColor="text1" w:themeTint="D9"/>
                <w:sz w:val="20"/>
                <w:szCs w:val="20"/>
              </w:rPr>
              <w:t xml:space="preserve">You have completed the Practical Assessments in this </w:t>
            </w:r>
            <w:proofErr w:type="gramStart"/>
            <w:r w:rsidR="00647A8F" w:rsidRPr="00696EEA">
              <w:rPr>
                <w:rFonts w:asciiTheme="majorHAnsi" w:hAnsiTheme="majorHAnsi" w:cstheme="majorHAnsi"/>
                <w:b/>
                <w:color w:val="262626" w:themeColor="text1" w:themeTint="D9"/>
                <w:sz w:val="20"/>
                <w:szCs w:val="20"/>
              </w:rPr>
              <w:t>workbook</w:t>
            </w:r>
            <w:proofErr w:type="gramEnd"/>
          </w:p>
          <w:p w14:paraId="6553CFC3" w14:textId="15412978" w:rsidR="00647A8F" w:rsidRPr="00696EEA" w:rsidRDefault="00E93758" w:rsidP="00E93758">
            <w:pPr>
              <w:pStyle w:val="ListParagraph"/>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Pr="00696EEA">
              <w:rPr>
                <w:rFonts w:asciiTheme="majorHAnsi" w:hAnsiTheme="majorHAnsi" w:cstheme="majorHAnsi"/>
                <w:b/>
                <w:color w:val="262626" w:themeColor="text1" w:themeTint="D9"/>
                <w:sz w:val="20"/>
                <w:szCs w:val="20"/>
              </w:rPr>
              <w:t xml:space="preserve">  </w:t>
            </w:r>
            <w:r w:rsidR="0018785D" w:rsidRPr="00696EEA">
              <w:rPr>
                <w:rFonts w:asciiTheme="majorHAnsi" w:hAnsiTheme="majorHAnsi" w:cstheme="majorHAnsi"/>
                <w:color w:val="262626" w:themeColor="text1" w:themeTint="D9"/>
                <w:sz w:val="20"/>
                <w:szCs w:val="20"/>
              </w:rPr>
              <w:t xml:space="preserve">Case </w:t>
            </w:r>
            <w:r w:rsidR="00CE463A" w:rsidRPr="00696EEA">
              <w:rPr>
                <w:rFonts w:asciiTheme="majorHAnsi" w:hAnsiTheme="majorHAnsi" w:cstheme="majorHAnsi"/>
                <w:color w:val="262626" w:themeColor="text1" w:themeTint="D9"/>
                <w:sz w:val="20"/>
                <w:szCs w:val="20"/>
              </w:rPr>
              <w:t>Study</w:t>
            </w:r>
          </w:p>
          <w:p w14:paraId="3006D4FE" w14:textId="6A2907DE" w:rsidR="000E4EB7"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CE463A" w:rsidRPr="00696EEA">
              <w:rPr>
                <w:rFonts w:asciiTheme="majorHAnsi" w:hAnsiTheme="majorHAnsi" w:cstheme="majorHAnsi"/>
                <w:color w:val="262626" w:themeColor="text1" w:themeTint="D9"/>
                <w:sz w:val="20"/>
                <w:szCs w:val="20"/>
              </w:rPr>
              <w:t>Task 1 – Project Plans and Specifications</w:t>
            </w:r>
          </w:p>
          <w:p w14:paraId="7F5BD358" w14:textId="0E1383C4" w:rsidR="00CE463A"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CE463A" w:rsidRPr="00696EEA">
              <w:rPr>
                <w:rFonts w:asciiTheme="majorHAnsi" w:hAnsiTheme="majorHAnsi" w:cstheme="majorHAnsi"/>
                <w:color w:val="262626" w:themeColor="text1" w:themeTint="D9"/>
                <w:sz w:val="20"/>
                <w:szCs w:val="20"/>
              </w:rPr>
              <w:t>Task 2 – Building Codes and Construction Requirements</w:t>
            </w:r>
          </w:p>
          <w:p w14:paraId="1130D07F" w14:textId="1DB2A064" w:rsidR="00CE463A"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CE463A" w:rsidRPr="00696EEA">
              <w:rPr>
                <w:rFonts w:asciiTheme="majorHAnsi" w:hAnsiTheme="majorHAnsi" w:cstheme="majorHAnsi"/>
                <w:color w:val="262626" w:themeColor="text1" w:themeTint="D9"/>
                <w:sz w:val="20"/>
                <w:szCs w:val="20"/>
              </w:rPr>
              <w:t xml:space="preserve">Task 3 </w:t>
            </w:r>
            <w:r w:rsidR="0022199D" w:rsidRPr="00696EEA">
              <w:rPr>
                <w:rFonts w:asciiTheme="majorHAnsi" w:hAnsiTheme="majorHAnsi" w:cstheme="majorHAnsi"/>
                <w:color w:val="262626" w:themeColor="text1" w:themeTint="D9"/>
                <w:sz w:val="20"/>
                <w:szCs w:val="20"/>
              </w:rPr>
              <w:t>–</w:t>
            </w:r>
            <w:r w:rsidR="00CE463A" w:rsidRPr="00696EEA">
              <w:rPr>
                <w:rFonts w:asciiTheme="majorHAnsi" w:hAnsiTheme="majorHAnsi" w:cstheme="majorHAnsi"/>
                <w:color w:val="262626" w:themeColor="text1" w:themeTint="D9"/>
                <w:sz w:val="20"/>
                <w:szCs w:val="20"/>
              </w:rPr>
              <w:t xml:space="preserve"> </w:t>
            </w:r>
            <w:r w:rsidR="0022199D" w:rsidRPr="00696EEA">
              <w:rPr>
                <w:rFonts w:asciiTheme="majorHAnsi" w:hAnsiTheme="majorHAnsi" w:cstheme="majorHAnsi"/>
                <w:color w:val="262626" w:themeColor="text1" w:themeTint="D9"/>
                <w:sz w:val="20"/>
                <w:szCs w:val="20"/>
              </w:rPr>
              <w:t>Construction Materials</w:t>
            </w:r>
          </w:p>
          <w:p w14:paraId="4BAB3599" w14:textId="2662F59E" w:rsidR="00CE463A"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CE463A" w:rsidRPr="00696EEA">
              <w:rPr>
                <w:rFonts w:asciiTheme="majorHAnsi" w:hAnsiTheme="majorHAnsi" w:cstheme="majorHAnsi"/>
                <w:color w:val="262626" w:themeColor="text1" w:themeTint="D9"/>
                <w:sz w:val="20"/>
                <w:szCs w:val="20"/>
              </w:rPr>
              <w:t xml:space="preserve">Task 4 </w:t>
            </w:r>
            <w:r w:rsidR="0022199D" w:rsidRPr="00696EEA">
              <w:rPr>
                <w:rFonts w:asciiTheme="majorHAnsi" w:hAnsiTheme="majorHAnsi" w:cstheme="majorHAnsi"/>
                <w:color w:val="262626" w:themeColor="text1" w:themeTint="D9"/>
                <w:sz w:val="20"/>
                <w:szCs w:val="20"/>
              </w:rPr>
              <w:t>–</w:t>
            </w:r>
            <w:r w:rsidR="00CE463A" w:rsidRPr="00696EEA">
              <w:rPr>
                <w:rFonts w:asciiTheme="majorHAnsi" w:hAnsiTheme="majorHAnsi" w:cstheme="majorHAnsi"/>
                <w:color w:val="262626" w:themeColor="text1" w:themeTint="D9"/>
                <w:sz w:val="20"/>
                <w:szCs w:val="20"/>
              </w:rPr>
              <w:t xml:space="preserve"> </w:t>
            </w:r>
            <w:r w:rsidR="0022199D" w:rsidRPr="00696EEA">
              <w:rPr>
                <w:rFonts w:asciiTheme="majorHAnsi" w:hAnsiTheme="majorHAnsi" w:cstheme="majorHAnsi"/>
                <w:color w:val="262626" w:themeColor="text1" w:themeTint="D9"/>
                <w:sz w:val="20"/>
                <w:szCs w:val="20"/>
              </w:rPr>
              <w:t>Allowable Tolerances</w:t>
            </w:r>
          </w:p>
          <w:p w14:paraId="55F910F0" w14:textId="35EBED28" w:rsidR="00CE463A"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CE463A" w:rsidRPr="00696EEA">
              <w:rPr>
                <w:rFonts w:asciiTheme="majorHAnsi" w:hAnsiTheme="majorHAnsi" w:cstheme="majorHAnsi"/>
                <w:color w:val="262626" w:themeColor="text1" w:themeTint="D9"/>
                <w:sz w:val="20"/>
                <w:szCs w:val="20"/>
              </w:rPr>
              <w:t xml:space="preserve">Task 5 </w:t>
            </w:r>
            <w:r w:rsidR="0022199D" w:rsidRPr="00696EEA">
              <w:rPr>
                <w:rFonts w:asciiTheme="majorHAnsi" w:hAnsiTheme="majorHAnsi" w:cstheme="majorHAnsi"/>
                <w:color w:val="262626" w:themeColor="text1" w:themeTint="D9"/>
                <w:sz w:val="20"/>
                <w:szCs w:val="20"/>
              </w:rPr>
              <w:t>–</w:t>
            </w:r>
            <w:r w:rsidR="00CE463A" w:rsidRPr="00696EEA">
              <w:rPr>
                <w:rFonts w:asciiTheme="majorHAnsi" w:hAnsiTheme="majorHAnsi" w:cstheme="majorHAnsi"/>
                <w:color w:val="262626" w:themeColor="text1" w:themeTint="D9"/>
                <w:sz w:val="20"/>
                <w:szCs w:val="20"/>
              </w:rPr>
              <w:t xml:space="preserve"> </w:t>
            </w:r>
            <w:r w:rsidR="0022199D" w:rsidRPr="00696EEA">
              <w:rPr>
                <w:rFonts w:asciiTheme="majorHAnsi" w:hAnsiTheme="majorHAnsi" w:cstheme="majorHAnsi"/>
                <w:color w:val="262626" w:themeColor="text1" w:themeTint="D9"/>
                <w:sz w:val="20"/>
                <w:szCs w:val="20"/>
              </w:rPr>
              <w:t>Material Assembly and Installation</w:t>
            </w:r>
          </w:p>
          <w:p w14:paraId="1C4261C4" w14:textId="4651E885" w:rsidR="00647A8F" w:rsidRPr="00696EEA" w:rsidRDefault="00E93758" w:rsidP="00E93758">
            <w:pPr>
              <w:pStyle w:val="ListParagraph"/>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647A8F" w:rsidRPr="00696EEA">
              <w:rPr>
                <w:rFonts w:asciiTheme="majorHAnsi" w:hAnsiTheme="majorHAnsi" w:cstheme="majorHAnsi"/>
                <w:color w:val="262626" w:themeColor="text1" w:themeTint="D9"/>
                <w:sz w:val="20"/>
                <w:szCs w:val="20"/>
              </w:rPr>
              <w:t>Workplace Assessment</w:t>
            </w:r>
          </w:p>
          <w:p w14:paraId="39AD6A6E" w14:textId="387D289F" w:rsidR="00647A8F"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913E94" w:rsidRPr="00696EEA">
              <w:rPr>
                <w:rFonts w:asciiTheme="majorHAnsi" w:hAnsiTheme="majorHAnsi" w:cstheme="majorHAnsi"/>
                <w:color w:val="262626" w:themeColor="text1" w:themeTint="D9"/>
                <w:sz w:val="20"/>
                <w:szCs w:val="20"/>
              </w:rPr>
              <w:t>Task 1 – Select Building Materials</w:t>
            </w:r>
          </w:p>
          <w:p w14:paraId="7AC61D31" w14:textId="348C1C33" w:rsidR="00913E94"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913E94" w:rsidRPr="00696EEA">
              <w:rPr>
                <w:rFonts w:asciiTheme="majorHAnsi" w:hAnsiTheme="majorHAnsi" w:cstheme="majorHAnsi"/>
                <w:color w:val="262626" w:themeColor="text1" w:themeTint="D9"/>
                <w:sz w:val="20"/>
                <w:szCs w:val="20"/>
              </w:rPr>
              <w:t>Task 2 – Consult about Building Materials</w:t>
            </w:r>
          </w:p>
          <w:p w14:paraId="1784FEDF" w14:textId="666608A8" w:rsidR="00913E94"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913E94" w:rsidRPr="00696EEA">
              <w:rPr>
                <w:rFonts w:asciiTheme="majorHAnsi" w:hAnsiTheme="majorHAnsi" w:cstheme="majorHAnsi"/>
                <w:color w:val="262626" w:themeColor="text1" w:themeTint="D9"/>
                <w:sz w:val="20"/>
                <w:szCs w:val="20"/>
              </w:rPr>
              <w:t>Task 3 – Procure Building Materials</w:t>
            </w:r>
          </w:p>
          <w:p w14:paraId="1A8F9758" w14:textId="6171F00F" w:rsidR="00913E94"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913E94" w:rsidRPr="00696EEA">
              <w:rPr>
                <w:rFonts w:asciiTheme="majorHAnsi" w:hAnsiTheme="majorHAnsi" w:cstheme="majorHAnsi"/>
                <w:color w:val="262626" w:themeColor="text1" w:themeTint="D9"/>
                <w:sz w:val="20"/>
                <w:szCs w:val="20"/>
              </w:rPr>
              <w:t xml:space="preserve">Task 4 – Supervise On-site Delivery of </w:t>
            </w:r>
            <w:r w:rsidR="00E1652E" w:rsidRPr="00696EEA">
              <w:rPr>
                <w:rFonts w:asciiTheme="majorHAnsi" w:hAnsiTheme="majorHAnsi" w:cstheme="majorHAnsi"/>
                <w:color w:val="262626" w:themeColor="text1" w:themeTint="D9"/>
                <w:sz w:val="20"/>
                <w:szCs w:val="20"/>
              </w:rPr>
              <w:t>Building Materials</w:t>
            </w:r>
          </w:p>
          <w:p w14:paraId="14C18DC4" w14:textId="6B13690E" w:rsidR="00E1652E"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E1652E" w:rsidRPr="00696EEA">
              <w:rPr>
                <w:rFonts w:asciiTheme="majorHAnsi" w:hAnsiTheme="majorHAnsi" w:cstheme="majorHAnsi"/>
                <w:color w:val="262626" w:themeColor="text1" w:themeTint="D9"/>
                <w:sz w:val="20"/>
                <w:szCs w:val="20"/>
              </w:rPr>
              <w:t xml:space="preserve">Task 5 – Supervise </w:t>
            </w:r>
            <w:r w:rsidR="00AE5746" w:rsidRPr="00696EEA">
              <w:rPr>
                <w:rFonts w:asciiTheme="majorHAnsi" w:hAnsiTheme="majorHAnsi" w:cstheme="majorHAnsi"/>
                <w:color w:val="262626" w:themeColor="text1" w:themeTint="D9"/>
                <w:sz w:val="20"/>
                <w:szCs w:val="20"/>
              </w:rPr>
              <w:t xml:space="preserve">Inspection and </w:t>
            </w:r>
            <w:r w:rsidR="007D1FC2" w:rsidRPr="00696EEA">
              <w:rPr>
                <w:rFonts w:asciiTheme="majorHAnsi" w:hAnsiTheme="majorHAnsi" w:cstheme="majorHAnsi"/>
                <w:color w:val="262626" w:themeColor="text1" w:themeTint="D9"/>
                <w:sz w:val="20"/>
                <w:szCs w:val="20"/>
              </w:rPr>
              <w:t>Testing of Delivered Building Materials</w:t>
            </w:r>
          </w:p>
          <w:p w14:paraId="2E151F1F" w14:textId="3F375288" w:rsidR="00B533E7" w:rsidRPr="00696EEA" w:rsidRDefault="00E93758" w:rsidP="00E93758">
            <w:pPr>
              <w:pStyle w:val="ListParagraph"/>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B533E7" w:rsidRPr="00696EEA">
              <w:rPr>
                <w:rFonts w:asciiTheme="majorHAnsi" w:hAnsiTheme="majorHAnsi" w:cstheme="majorHAnsi"/>
                <w:color w:val="262626" w:themeColor="text1" w:themeTint="D9"/>
                <w:sz w:val="20"/>
                <w:szCs w:val="20"/>
              </w:rPr>
              <w:t>Task 6 – Maintain Records of Deliveries and Materials</w:t>
            </w:r>
          </w:p>
          <w:p w14:paraId="62BB28B7" w14:textId="6C5D638F" w:rsidR="00647A8F" w:rsidRPr="00696EEA" w:rsidRDefault="00E93758" w:rsidP="00E93758">
            <w:pPr>
              <w:pStyle w:val="ListParagraph"/>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647A8F" w:rsidRPr="00696EEA">
              <w:rPr>
                <w:rFonts w:asciiTheme="majorHAnsi" w:hAnsiTheme="majorHAnsi" w:cstheme="majorHAnsi"/>
                <w:b/>
                <w:color w:val="262626" w:themeColor="text1" w:themeTint="D9"/>
                <w:sz w:val="20"/>
                <w:szCs w:val="20"/>
              </w:rPr>
              <w:t>You have saved and submitted the following evidence:</w:t>
            </w:r>
          </w:p>
          <w:p w14:paraId="4115DA02" w14:textId="55C1557E" w:rsidR="00647A8F" w:rsidRPr="00696EEA" w:rsidRDefault="00E93758" w:rsidP="00E93758">
            <w:pPr>
              <w:pStyle w:val="ListParagraph"/>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647A8F" w:rsidRPr="00696EEA">
              <w:rPr>
                <w:rFonts w:asciiTheme="majorHAnsi" w:hAnsiTheme="majorHAnsi" w:cstheme="majorHAnsi"/>
                <w:color w:val="262626" w:themeColor="text1" w:themeTint="D9"/>
                <w:sz w:val="20"/>
                <w:szCs w:val="20"/>
              </w:rPr>
              <w:t xml:space="preserve">This completed </w:t>
            </w:r>
            <w:proofErr w:type="gramStart"/>
            <w:r w:rsidR="00647A8F" w:rsidRPr="00696EEA">
              <w:rPr>
                <w:rFonts w:asciiTheme="majorHAnsi" w:hAnsiTheme="majorHAnsi" w:cstheme="majorHAnsi"/>
                <w:color w:val="262626" w:themeColor="text1" w:themeTint="D9"/>
                <w:sz w:val="20"/>
                <w:szCs w:val="20"/>
              </w:rPr>
              <w:t>workbook</w:t>
            </w:r>
            <w:proofErr w:type="gramEnd"/>
          </w:p>
          <w:p w14:paraId="7E595D48" w14:textId="492F721E" w:rsidR="00647A8F" w:rsidRPr="00696EEA" w:rsidRDefault="00E93758" w:rsidP="00E93758">
            <w:pPr>
              <w:pStyle w:val="ListParagraph"/>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647A8F" w:rsidRPr="00696EEA">
              <w:rPr>
                <w:rFonts w:asciiTheme="majorHAnsi" w:hAnsiTheme="majorHAnsi" w:cstheme="majorHAnsi"/>
                <w:color w:val="262626" w:themeColor="text1" w:themeTint="D9"/>
                <w:sz w:val="20"/>
                <w:szCs w:val="20"/>
              </w:rPr>
              <w:t xml:space="preserve">Assessment Workbook Cover Sheet signed and </w:t>
            </w:r>
            <w:proofErr w:type="gramStart"/>
            <w:r w:rsidR="00647A8F" w:rsidRPr="00696EEA">
              <w:rPr>
                <w:rFonts w:asciiTheme="majorHAnsi" w:hAnsiTheme="majorHAnsi" w:cstheme="majorHAnsi"/>
                <w:color w:val="262626" w:themeColor="text1" w:themeTint="D9"/>
                <w:sz w:val="20"/>
                <w:szCs w:val="20"/>
              </w:rPr>
              <w:t>scanned</w:t>
            </w:r>
            <w:proofErr w:type="gramEnd"/>
          </w:p>
          <w:p w14:paraId="455C9C33" w14:textId="7000BD27" w:rsidR="00647A8F" w:rsidRPr="00696EEA" w:rsidRDefault="00E93758" w:rsidP="00E93758">
            <w:pPr>
              <w:pStyle w:val="ListParagraph"/>
              <w:tabs>
                <w:tab w:val="left" w:pos="180"/>
              </w:tabs>
              <w:spacing w:after="120" w:line="276" w:lineRule="auto"/>
              <w:ind w:left="731"/>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647A8F" w:rsidRPr="00696EEA">
              <w:rPr>
                <w:rFonts w:asciiTheme="majorHAnsi" w:hAnsiTheme="majorHAnsi" w:cstheme="majorHAnsi"/>
                <w:b/>
                <w:color w:val="262626" w:themeColor="text1" w:themeTint="D9"/>
                <w:sz w:val="20"/>
                <w:szCs w:val="20"/>
              </w:rPr>
              <w:t>You have saved and submitted the following evidence:</w:t>
            </w:r>
          </w:p>
          <w:p w14:paraId="6968573D" w14:textId="7DB69110" w:rsidR="008E7591" w:rsidRPr="00696EEA" w:rsidRDefault="00E93758" w:rsidP="00E93758">
            <w:pPr>
              <w:pStyle w:val="ListParagraph"/>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DC69DF" w:rsidRPr="00696EEA">
              <w:rPr>
                <w:rFonts w:asciiTheme="majorHAnsi" w:hAnsiTheme="majorHAnsi" w:cstheme="majorHAnsi"/>
                <w:color w:val="262626" w:themeColor="text1" w:themeTint="D9"/>
                <w:sz w:val="20"/>
                <w:szCs w:val="20"/>
              </w:rPr>
              <w:t>Workplace Assessment Task 1</w:t>
            </w:r>
          </w:p>
          <w:p w14:paraId="4D7B7EF6" w14:textId="072620CA" w:rsidR="008E7591" w:rsidRPr="00696EEA" w:rsidRDefault="00E93758" w:rsidP="00E93758">
            <w:pPr>
              <w:pStyle w:val="ListParagraph"/>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8E7591" w:rsidRPr="00696EEA">
              <w:rPr>
                <w:rFonts w:asciiTheme="majorHAnsi" w:hAnsiTheme="majorHAnsi" w:cstheme="majorHAnsi"/>
                <w:color w:val="262626" w:themeColor="text1" w:themeTint="D9"/>
                <w:sz w:val="20"/>
                <w:szCs w:val="20"/>
              </w:rPr>
              <w:t>Materials list</w:t>
            </w:r>
          </w:p>
          <w:p w14:paraId="1F61AE23" w14:textId="0E3764BF" w:rsidR="008E7591" w:rsidRPr="00696EEA" w:rsidRDefault="00E93758" w:rsidP="00E93758">
            <w:pPr>
              <w:pStyle w:val="ListParagraph"/>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8E7591" w:rsidRPr="00696EEA">
              <w:rPr>
                <w:rFonts w:asciiTheme="majorHAnsi" w:hAnsiTheme="majorHAnsi" w:cstheme="majorHAnsi"/>
                <w:color w:val="262626" w:themeColor="text1" w:themeTint="D9"/>
                <w:sz w:val="20"/>
                <w:szCs w:val="20"/>
              </w:rPr>
              <w:t>Workplace Assessment Task 2</w:t>
            </w:r>
          </w:p>
          <w:p w14:paraId="375CD718" w14:textId="39F5B063" w:rsidR="00FD7D13" w:rsidRPr="00696EEA" w:rsidRDefault="00E93758" w:rsidP="00E93758">
            <w:pPr>
              <w:pStyle w:val="ListParagraph"/>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FD7D13" w:rsidRPr="00696EEA">
              <w:rPr>
                <w:rFonts w:asciiTheme="majorHAnsi" w:hAnsiTheme="majorHAnsi" w:cstheme="majorHAnsi"/>
                <w:color w:val="262626" w:themeColor="text1" w:themeTint="D9"/>
                <w:sz w:val="20"/>
                <w:szCs w:val="20"/>
              </w:rPr>
              <w:t>Evidence of consultations</w:t>
            </w:r>
          </w:p>
          <w:p w14:paraId="3DDD5637" w14:textId="02B31AC0" w:rsidR="008E7591" w:rsidRPr="00696EEA" w:rsidRDefault="00E93758" w:rsidP="00E93758">
            <w:pPr>
              <w:pStyle w:val="ListParagraph"/>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8E7591" w:rsidRPr="00696EEA">
              <w:rPr>
                <w:rFonts w:asciiTheme="majorHAnsi" w:hAnsiTheme="majorHAnsi" w:cstheme="majorHAnsi"/>
                <w:color w:val="262626" w:themeColor="text1" w:themeTint="D9"/>
                <w:sz w:val="20"/>
                <w:szCs w:val="20"/>
              </w:rPr>
              <w:t>Workplace Assessment Task 3</w:t>
            </w:r>
          </w:p>
          <w:p w14:paraId="2085CA99" w14:textId="0713B9E5" w:rsidR="00CC63DD" w:rsidRPr="00696EEA" w:rsidRDefault="00E93758" w:rsidP="00E93758">
            <w:pPr>
              <w:pStyle w:val="ListParagraph"/>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CC63DD" w:rsidRPr="00696EEA">
              <w:rPr>
                <w:rFonts w:asciiTheme="majorHAnsi" w:hAnsiTheme="majorHAnsi" w:cstheme="majorHAnsi"/>
                <w:color w:val="262626" w:themeColor="text1" w:themeTint="D9"/>
                <w:sz w:val="20"/>
                <w:szCs w:val="20"/>
              </w:rPr>
              <w:t>Evidence of suitability</w:t>
            </w:r>
          </w:p>
          <w:p w14:paraId="04445C02" w14:textId="66B25F1E" w:rsidR="00CC63DD" w:rsidRPr="00696EEA" w:rsidRDefault="00E93758" w:rsidP="00E93758">
            <w:pPr>
              <w:pStyle w:val="ListParagraph"/>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CC63DD" w:rsidRPr="00696EEA">
              <w:rPr>
                <w:rFonts w:asciiTheme="majorHAnsi" w:hAnsiTheme="majorHAnsi" w:cstheme="majorHAnsi"/>
                <w:color w:val="262626" w:themeColor="text1" w:themeTint="D9"/>
                <w:sz w:val="20"/>
                <w:szCs w:val="20"/>
              </w:rPr>
              <w:t>Evidence of procurement</w:t>
            </w:r>
          </w:p>
          <w:p w14:paraId="5BBCF129" w14:textId="51BBFDA9" w:rsidR="008E7591" w:rsidRPr="00696EEA" w:rsidRDefault="00E93758" w:rsidP="00E93758">
            <w:pPr>
              <w:pStyle w:val="ListParagraph"/>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8E7591" w:rsidRPr="00696EEA">
              <w:rPr>
                <w:rFonts w:asciiTheme="majorHAnsi" w:hAnsiTheme="majorHAnsi" w:cstheme="majorHAnsi"/>
                <w:color w:val="262626" w:themeColor="text1" w:themeTint="D9"/>
                <w:sz w:val="20"/>
                <w:szCs w:val="20"/>
              </w:rPr>
              <w:t>Workplace Assessment Task 4</w:t>
            </w:r>
          </w:p>
          <w:p w14:paraId="732F29F0" w14:textId="33FF20E0" w:rsidR="00760E8D" w:rsidRPr="00696EEA" w:rsidRDefault="00E93758" w:rsidP="00E93758">
            <w:pPr>
              <w:pStyle w:val="ListParagraph"/>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760E8D" w:rsidRPr="00696EEA">
              <w:rPr>
                <w:rFonts w:asciiTheme="majorHAnsi" w:hAnsiTheme="majorHAnsi" w:cstheme="majorHAnsi"/>
                <w:color w:val="262626" w:themeColor="text1" w:themeTint="D9"/>
                <w:sz w:val="20"/>
                <w:szCs w:val="20"/>
              </w:rPr>
              <w:t>Manufacturer specifications</w:t>
            </w:r>
          </w:p>
          <w:p w14:paraId="7BE4EDDE" w14:textId="37370655" w:rsidR="003D5E5D" w:rsidRPr="00696EEA" w:rsidRDefault="00E93758" w:rsidP="00E93758">
            <w:pPr>
              <w:pStyle w:val="ListParagraph"/>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3D5E5D" w:rsidRPr="00696EEA">
              <w:rPr>
                <w:rFonts w:asciiTheme="majorHAnsi" w:hAnsiTheme="majorHAnsi" w:cstheme="majorHAnsi"/>
                <w:color w:val="262626" w:themeColor="text1" w:themeTint="D9"/>
                <w:sz w:val="20"/>
                <w:szCs w:val="20"/>
              </w:rPr>
              <w:t xml:space="preserve">Email confirmation with the supplier identifying material limitations and any potential safety </w:t>
            </w:r>
            <w:proofErr w:type="gramStart"/>
            <w:r w:rsidR="003D5E5D" w:rsidRPr="00696EEA">
              <w:rPr>
                <w:rFonts w:asciiTheme="majorHAnsi" w:hAnsiTheme="majorHAnsi" w:cstheme="majorHAnsi"/>
                <w:color w:val="262626" w:themeColor="text1" w:themeTint="D9"/>
                <w:sz w:val="20"/>
                <w:szCs w:val="20"/>
              </w:rPr>
              <w:t>hazards</w:t>
            </w:r>
            <w:proofErr w:type="gramEnd"/>
          </w:p>
          <w:p w14:paraId="0140ACDE" w14:textId="54FACB3C" w:rsidR="003D5E5D" w:rsidRPr="00696EEA" w:rsidRDefault="00E93758" w:rsidP="00E93758">
            <w:pPr>
              <w:pStyle w:val="ListParagraph"/>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lastRenderedPageBreak/>
              <w:t xml:space="preserve">X   </w:t>
            </w:r>
            <w:r w:rsidR="003D5E5D" w:rsidRPr="00696EEA">
              <w:rPr>
                <w:rFonts w:asciiTheme="majorHAnsi" w:hAnsiTheme="majorHAnsi" w:cstheme="majorHAnsi"/>
                <w:color w:val="262626" w:themeColor="text1" w:themeTint="D9"/>
                <w:sz w:val="20"/>
                <w:szCs w:val="20"/>
              </w:rPr>
              <w:t>Email confirmation with the supplier identifying site access requirements (</w:t>
            </w:r>
            <w:proofErr w:type="gramStart"/>
            <w:r w:rsidR="003D5E5D" w:rsidRPr="00696EEA">
              <w:rPr>
                <w:rFonts w:asciiTheme="majorHAnsi" w:hAnsiTheme="majorHAnsi" w:cstheme="majorHAnsi"/>
                <w:color w:val="262626" w:themeColor="text1" w:themeTint="D9"/>
                <w:sz w:val="20"/>
                <w:szCs w:val="20"/>
              </w:rPr>
              <w:t>e.g.</w:t>
            </w:r>
            <w:proofErr w:type="gramEnd"/>
            <w:r w:rsidR="003D5E5D" w:rsidRPr="00696EEA">
              <w:rPr>
                <w:rFonts w:asciiTheme="majorHAnsi" w:hAnsiTheme="majorHAnsi" w:cstheme="majorHAnsi"/>
                <w:color w:val="262626" w:themeColor="text1" w:themeTint="D9"/>
                <w:sz w:val="20"/>
                <w:szCs w:val="20"/>
              </w:rPr>
              <w:t xml:space="preserve"> site map with instructions)</w:t>
            </w:r>
          </w:p>
          <w:p w14:paraId="168111E5" w14:textId="0C0A1763" w:rsidR="00760E8D" w:rsidRPr="00696EEA" w:rsidRDefault="00E93758" w:rsidP="00E93758">
            <w:pPr>
              <w:pStyle w:val="ListParagraph"/>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760E8D" w:rsidRPr="00696EEA">
              <w:rPr>
                <w:rFonts w:asciiTheme="majorHAnsi" w:hAnsiTheme="majorHAnsi" w:cstheme="majorHAnsi"/>
                <w:color w:val="262626" w:themeColor="text1" w:themeTint="D9"/>
                <w:sz w:val="20"/>
                <w:szCs w:val="20"/>
              </w:rPr>
              <w:t>Storage space documentation</w:t>
            </w:r>
          </w:p>
          <w:p w14:paraId="5B72AC00" w14:textId="46C12169" w:rsidR="008E7591" w:rsidRPr="00696EEA" w:rsidRDefault="00E93758" w:rsidP="00E93758">
            <w:pPr>
              <w:pStyle w:val="ListParagraph"/>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8E7591" w:rsidRPr="00696EEA">
              <w:rPr>
                <w:rFonts w:asciiTheme="majorHAnsi" w:hAnsiTheme="majorHAnsi" w:cstheme="majorHAnsi"/>
                <w:color w:val="262626" w:themeColor="text1" w:themeTint="D9"/>
                <w:sz w:val="20"/>
                <w:szCs w:val="20"/>
              </w:rPr>
              <w:t>Workp</w:t>
            </w:r>
            <w:r w:rsidR="00CC63DD" w:rsidRPr="00696EEA">
              <w:rPr>
                <w:rFonts w:asciiTheme="majorHAnsi" w:hAnsiTheme="majorHAnsi" w:cstheme="majorHAnsi"/>
                <w:color w:val="262626" w:themeColor="text1" w:themeTint="D9"/>
                <w:sz w:val="20"/>
                <w:szCs w:val="20"/>
              </w:rPr>
              <w:t>la</w:t>
            </w:r>
            <w:r w:rsidR="008E7591" w:rsidRPr="00696EEA">
              <w:rPr>
                <w:rFonts w:asciiTheme="majorHAnsi" w:hAnsiTheme="majorHAnsi" w:cstheme="majorHAnsi"/>
                <w:color w:val="262626" w:themeColor="text1" w:themeTint="D9"/>
                <w:sz w:val="20"/>
                <w:szCs w:val="20"/>
              </w:rPr>
              <w:t>ce Assessment Task 5</w:t>
            </w:r>
          </w:p>
          <w:p w14:paraId="49F78252" w14:textId="7C94AE1C" w:rsidR="00D70589" w:rsidRPr="00696EEA" w:rsidRDefault="00E93758" w:rsidP="00E93758">
            <w:pPr>
              <w:pStyle w:val="ListParagraph"/>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D70589" w:rsidRPr="00696EEA">
              <w:rPr>
                <w:rFonts w:asciiTheme="majorHAnsi" w:hAnsiTheme="majorHAnsi" w:cstheme="majorHAnsi"/>
                <w:color w:val="262626" w:themeColor="text1" w:themeTint="D9"/>
                <w:sz w:val="20"/>
                <w:szCs w:val="20"/>
              </w:rPr>
              <w:t>Copies of relevant industry standards</w:t>
            </w:r>
          </w:p>
          <w:p w14:paraId="6FA13CE6" w14:textId="30A6F584" w:rsidR="008E7591" w:rsidRPr="00696EEA" w:rsidRDefault="00E93758" w:rsidP="00E93758">
            <w:pPr>
              <w:pStyle w:val="ListParagraph"/>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8E7591" w:rsidRPr="00696EEA">
              <w:rPr>
                <w:rFonts w:asciiTheme="majorHAnsi" w:hAnsiTheme="majorHAnsi" w:cstheme="majorHAnsi"/>
                <w:color w:val="262626" w:themeColor="text1" w:themeTint="D9"/>
                <w:sz w:val="20"/>
                <w:szCs w:val="20"/>
              </w:rPr>
              <w:t>Workplace Assessment Task 6</w:t>
            </w:r>
          </w:p>
          <w:p w14:paraId="7DF973A2" w14:textId="00AA0F34" w:rsidR="00D70589" w:rsidRPr="00696EEA" w:rsidRDefault="00E93758" w:rsidP="00E93758">
            <w:pPr>
              <w:pStyle w:val="ListParagraph"/>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 xml:space="preserve">X   </w:t>
            </w:r>
            <w:r w:rsidR="00D70589" w:rsidRPr="00696EEA">
              <w:rPr>
                <w:rFonts w:asciiTheme="majorHAnsi" w:hAnsiTheme="majorHAnsi" w:cstheme="majorHAnsi"/>
                <w:color w:val="262626" w:themeColor="text1" w:themeTint="D9"/>
                <w:sz w:val="20"/>
                <w:szCs w:val="20"/>
              </w:rPr>
              <w:t>Records of deliveries and materials</w:t>
            </w:r>
          </w:p>
          <w:p w14:paraId="6314B2DC" w14:textId="77777777" w:rsidR="00647A8F" w:rsidRPr="00696EEA" w:rsidRDefault="00647A8F" w:rsidP="00A16B00">
            <w:pPr>
              <w:tabs>
                <w:tab w:val="left" w:pos="180"/>
              </w:tabs>
              <w:spacing w:after="120" w:line="276" w:lineRule="auto"/>
              <w:jc w:val="center"/>
              <w:rPr>
                <w:rFonts w:asciiTheme="majorHAnsi" w:hAnsiTheme="majorHAnsi" w:cstheme="majorHAnsi"/>
                <w:b/>
                <w:color w:val="D73329"/>
                <w:sz w:val="20"/>
                <w:szCs w:val="20"/>
              </w:rPr>
            </w:pPr>
            <w:r w:rsidRPr="00696EEA">
              <w:rPr>
                <w:rFonts w:asciiTheme="majorHAnsi" w:hAnsiTheme="majorHAnsi" w:cstheme="majorHAnsi"/>
                <w:b/>
                <w:color w:val="D73329"/>
                <w:sz w:val="20"/>
                <w:szCs w:val="20"/>
              </w:rPr>
              <w:t>IMPORTANT</w:t>
            </w:r>
            <w:r w:rsidRPr="00696EEA">
              <w:rPr>
                <w:rFonts w:asciiTheme="majorHAnsi" w:hAnsiTheme="majorHAnsi" w:cstheme="majorHAnsi"/>
                <w:b/>
                <w:color w:val="D73329"/>
                <w:sz w:val="20"/>
                <w:szCs w:val="20"/>
                <w:lang w:bidi="en-US"/>
              </w:rPr>
              <w:t>:</w:t>
            </w:r>
          </w:p>
          <w:p w14:paraId="2C1E832E" w14:textId="77777777" w:rsidR="00647A8F" w:rsidRPr="00696EEA" w:rsidRDefault="00647A8F" w:rsidP="00A16B00">
            <w:pPr>
              <w:tabs>
                <w:tab w:val="left" w:pos="180"/>
              </w:tabs>
              <w:spacing w:after="120" w:line="276" w:lineRule="auto"/>
              <w:jc w:val="center"/>
              <w:rPr>
                <w:rFonts w:asciiTheme="majorHAnsi" w:hAnsiTheme="majorHAnsi" w:cstheme="majorHAnsi"/>
                <w:b/>
                <w:color w:val="D73329"/>
                <w:sz w:val="20"/>
                <w:szCs w:val="20"/>
              </w:rPr>
            </w:pPr>
            <w:r w:rsidRPr="00696EEA">
              <w:rPr>
                <w:rFonts w:asciiTheme="majorHAnsi" w:hAnsiTheme="majorHAnsi" w:cstheme="majorHAnsi"/>
                <w:b/>
                <w:color w:val="D73329"/>
                <w:sz w:val="20"/>
                <w:szCs w:val="20"/>
              </w:rPr>
              <w:t xml:space="preserve">You must achieve a satisfactory result </w:t>
            </w:r>
            <w:r w:rsidRPr="00696EEA">
              <w:rPr>
                <w:rFonts w:asciiTheme="majorHAnsi" w:hAnsiTheme="majorHAnsi" w:cstheme="majorHAnsi"/>
                <w:b/>
                <w:color w:val="D73329"/>
                <w:sz w:val="20"/>
                <w:szCs w:val="20"/>
                <w:lang w:bidi="en-US"/>
              </w:rPr>
              <w:t xml:space="preserve">in </w:t>
            </w:r>
            <w:r w:rsidRPr="00696EEA">
              <w:rPr>
                <w:rFonts w:asciiTheme="majorHAnsi" w:hAnsiTheme="majorHAnsi" w:cstheme="majorHAnsi"/>
                <w:b/>
                <w:color w:val="D73329"/>
                <w:sz w:val="20"/>
                <w:szCs w:val="20"/>
              </w:rPr>
              <w:t xml:space="preserve">ALL assessment tasks to be </w:t>
            </w:r>
            <w:r w:rsidRPr="00696EEA">
              <w:rPr>
                <w:rFonts w:asciiTheme="majorHAnsi" w:hAnsiTheme="majorHAnsi" w:cstheme="majorHAnsi"/>
                <w:b/>
                <w:color w:val="D73329"/>
                <w:sz w:val="20"/>
                <w:szCs w:val="20"/>
                <w:lang w:bidi="en-US"/>
              </w:rPr>
              <w:t xml:space="preserve">deemed </w:t>
            </w:r>
            <w:r w:rsidRPr="00696EEA">
              <w:rPr>
                <w:rFonts w:asciiTheme="majorHAnsi" w:hAnsiTheme="majorHAnsi" w:cstheme="majorHAnsi"/>
                <w:b/>
                <w:color w:val="D73329"/>
                <w:sz w:val="20"/>
                <w:szCs w:val="20"/>
              </w:rPr>
              <w:t>COMPETENT for the unit</w:t>
            </w:r>
            <w:r w:rsidRPr="00696EEA">
              <w:rPr>
                <w:rFonts w:asciiTheme="majorHAnsi" w:hAnsiTheme="majorHAnsi" w:cstheme="majorHAnsi"/>
                <w:b/>
                <w:color w:val="D73329"/>
                <w:sz w:val="20"/>
                <w:szCs w:val="20"/>
                <w:lang w:bidi="en-US"/>
              </w:rPr>
              <w:t>/</w:t>
            </w:r>
            <w:r w:rsidRPr="00696EEA">
              <w:rPr>
                <w:rFonts w:asciiTheme="majorHAnsi" w:hAnsiTheme="majorHAnsi" w:cstheme="majorHAnsi"/>
                <w:b/>
                <w:color w:val="D73329"/>
                <w:sz w:val="20"/>
                <w:szCs w:val="20"/>
              </w:rPr>
              <w:t>s relevant to this workbook.</w:t>
            </w:r>
          </w:p>
          <w:p w14:paraId="299B4CB6" w14:textId="77777777" w:rsidR="00647A8F" w:rsidRPr="00696EEA" w:rsidRDefault="00647A8F"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To be </w:t>
            </w:r>
            <w:r w:rsidRPr="00696EEA">
              <w:rPr>
                <w:rFonts w:asciiTheme="majorHAnsi" w:hAnsiTheme="majorHAnsi" w:cstheme="majorHAnsi"/>
                <w:color w:val="262626" w:themeColor="text1" w:themeTint="D9"/>
                <w:sz w:val="20"/>
                <w:szCs w:val="20"/>
                <w:lang w:bidi="en-US"/>
              </w:rPr>
              <w:t>deemed</w:t>
            </w:r>
            <w:r w:rsidRPr="00696EEA">
              <w:rPr>
                <w:rFonts w:asciiTheme="majorHAnsi" w:hAnsiTheme="majorHAnsi" w:cstheme="majorHAnsi"/>
                <w:color w:val="262626" w:themeColor="text1" w:themeTint="D9"/>
                <w:sz w:val="20"/>
                <w:szCs w:val="20"/>
              </w:rPr>
              <w:t xml:space="preserve"> competent in the unit</w:t>
            </w:r>
            <w:r w:rsidRPr="00696EEA">
              <w:rPr>
                <w:rFonts w:asciiTheme="majorHAnsi" w:hAnsiTheme="majorHAnsi" w:cstheme="majorHAnsi"/>
                <w:color w:val="262626" w:themeColor="text1" w:themeTint="D9"/>
                <w:sz w:val="20"/>
                <w:szCs w:val="20"/>
                <w:lang w:bidi="en-US"/>
              </w:rPr>
              <w:t>/</w:t>
            </w:r>
            <w:r w:rsidRPr="00696EEA">
              <w:rPr>
                <w:rFonts w:asciiTheme="majorHAnsi" w:hAnsiTheme="majorHAnsi" w:cstheme="majorHAnsi"/>
                <w:color w:val="262626" w:themeColor="text1" w:themeTint="D9"/>
                <w:sz w:val="20"/>
                <w:szCs w:val="20"/>
              </w:rPr>
              <w:t>s of competency relevant to this workbook, you must successfully complete all the requirements listed above according to the prescribed benchmarks provided to the assessor.</w:t>
            </w:r>
          </w:p>
        </w:tc>
      </w:tr>
    </w:tbl>
    <w:p w14:paraId="6FB2027B" w14:textId="77777777" w:rsidR="00647A8F" w:rsidRPr="00696EEA" w:rsidRDefault="00647A8F" w:rsidP="00A16B00">
      <w:pPr>
        <w:spacing w:after="120" w:line="276" w:lineRule="auto"/>
        <w:rPr>
          <w:rFonts w:asciiTheme="majorHAnsi" w:hAnsiTheme="majorHAnsi" w:cstheme="majorHAnsi"/>
          <w:b/>
          <w:color w:val="D73329"/>
          <w:kern w:val="32"/>
          <w:sz w:val="20"/>
          <w:szCs w:val="20"/>
        </w:rPr>
      </w:pPr>
      <w:r w:rsidRPr="00696EEA">
        <w:rPr>
          <w:rFonts w:asciiTheme="majorHAnsi" w:hAnsiTheme="majorHAnsi" w:cstheme="majorHAnsi"/>
          <w:sz w:val="20"/>
          <w:szCs w:val="20"/>
        </w:rPr>
        <w:lastRenderedPageBreak/>
        <w:br w:type="page"/>
      </w:r>
    </w:p>
    <w:tbl>
      <w:tblPr>
        <w:tblStyle w:val="TableGrid"/>
        <w:tblW w:w="0" w:type="auto"/>
        <w:tblLook w:val="04A0" w:firstRow="1" w:lastRow="0" w:firstColumn="1" w:lastColumn="0" w:noHBand="0" w:noVBand="1"/>
      </w:tblPr>
      <w:tblGrid>
        <w:gridCol w:w="9016"/>
      </w:tblGrid>
      <w:tr w:rsidR="00647A8F" w:rsidRPr="00696EEA"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696EEA" w:rsidRDefault="00647A8F"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lastRenderedPageBreak/>
              <w:t>TO THE ASSESSOR</w:t>
            </w:r>
          </w:p>
          <w:p w14:paraId="398D9C6C" w14:textId="77777777" w:rsidR="00647A8F" w:rsidRPr="00696EEA" w:rsidRDefault="00647A8F"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When you have completed assessing the assessment workbook, review the candidate’s submission against the checklist below:</w:t>
            </w:r>
          </w:p>
          <w:p w14:paraId="08B69D53" w14:textId="77777777" w:rsidR="00647A8F" w:rsidRPr="00696EEA" w:rsidRDefault="00647A8F" w:rsidP="00A16B00">
            <w:pPr>
              <w:pStyle w:val="ListParagraph"/>
              <w:numPr>
                <w:ilvl w:val="0"/>
                <w:numId w:val="1"/>
              </w:numPr>
              <w:tabs>
                <w:tab w:val="left" w:pos="180"/>
              </w:tabs>
              <w:spacing w:after="120" w:line="276" w:lineRule="auto"/>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The candidate has completed all the Knowledge Assessments Questions.</w:t>
            </w:r>
          </w:p>
          <w:p w14:paraId="60BE3492" w14:textId="77777777" w:rsidR="00647A8F" w:rsidRPr="00696EEA" w:rsidRDefault="00647A8F" w:rsidP="00A16B00">
            <w:pPr>
              <w:pStyle w:val="ListParagraph"/>
              <w:numPr>
                <w:ilvl w:val="0"/>
                <w:numId w:val="1"/>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 xml:space="preserve">The candidate has completed the Practical Assessments in this </w:t>
            </w:r>
            <w:proofErr w:type="gramStart"/>
            <w:r w:rsidRPr="00696EEA">
              <w:rPr>
                <w:rFonts w:asciiTheme="majorHAnsi" w:hAnsiTheme="majorHAnsi" w:cstheme="majorHAnsi"/>
                <w:b/>
                <w:color w:val="262626" w:themeColor="text1" w:themeTint="D9"/>
                <w:sz w:val="20"/>
                <w:szCs w:val="20"/>
              </w:rPr>
              <w:t>workbook</w:t>
            </w:r>
            <w:proofErr w:type="gramEnd"/>
          </w:p>
          <w:p w14:paraId="1B8F7868" w14:textId="77777777" w:rsidR="00FB5B61" w:rsidRPr="00696EEA" w:rsidRDefault="00FB5B61" w:rsidP="00A16B00">
            <w:pPr>
              <w:pStyle w:val="ListParagraph"/>
              <w:numPr>
                <w:ilvl w:val="0"/>
                <w:numId w:val="1"/>
              </w:numPr>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Case Study</w:t>
            </w:r>
          </w:p>
          <w:p w14:paraId="6A0ADE1C"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1 – Project Plans and Specifications</w:t>
            </w:r>
          </w:p>
          <w:p w14:paraId="3DF7C395"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2 – Building Codes and Construction Requirements</w:t>
            </w:r>
          </w:p>
          <w:p w14:paraId="65170065"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3 – Construction Materials</w:t>
            </w:r>
          </w:p>
          <w:p w14:paraId="3E7717A8"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 Task 4 – Allowable Tolerances</w:t>
            </w:r>
          </w:p>
          <w:p w14:paraId="79D35042"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 Task 5 – Material Assembly and Installation</w:t>
            </w:r>
          </w:p>
          <w:p w14:paraId="3ABAF813" w14:textId="77777777" w:rsidR="00FB5B61" w:rsidRPr="00696EEA" w:rsidRDefault="00FB5B61" w:rsidP="00A16B00">
            <w:pPr>
              <w:pStyle w:val="ListParagraph"/>
              <w:numPr>
                <w:ilvl w:val="0"/>
                <w:numId w:val="1"/>
              </w:numPr>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Workplace Assessment</w:t>
            </w:r>
          </w:p>
          <w:p w14:paraId="31CBD3BC"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1 – Select Building Materials</w:t>
            </w:r>
          </w:p>
          <w:p w14:paraId="73869D2C"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2 – Consult about Building Materials</w:t>
            </w:r>
          </w:p>
          <w:p w14:paraId="0E48A4F0"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3 – Procure Building Materials</w:t>
            </w:r>
          </w:p>
          <w:p w14:paraId="13EC39B9"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4 – Supervise On-site Delivery of Building Materials</w:t>
            </w:r>
          </w:p>
          <w:p w14:paraId="686F19F7"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5 – Supervise Inspection and Testing of Delivered Building Materials</w:t>
            </w:r>
          </w:p>
          <w:p w14:paraId="0943F592" w14:textId="77777777" w:rsidR="00FB5B61" w:rsidRPr="00696EEA" w:rsidRDefault="00FB5B61" w:rsidP="00A16B00">
            <w:pPr>
              <w:pStyle w:val="ListParagraph"/>
              <w:numPr>
                <w:ilvl w:val="0"/>
                <w:numId w:val="1"/>
              </w:numPr>
              <w:tabs>
                <w:tab w:val="left" w:pos="180"/>
              </w:tabs>
              <w:spacing w:after="120" w:line="276" w:lineRule="auto"/>
              <w:ind w:left="180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6 – Maintain Records of Deliveries and Materials</w:t>
            </w:r>
          </w:p>
          <w:p w14:paraId="456A9AAB" w14:textId="77777777" w:rsidR="00647A8F" w:rsidRPr="00696EEA" w:rsidRDefault="00647A8F" w:rsidP="00A16B00">
            <w:pPr>
              <w:pStyle w:val="ListParagraph"/>
              <w:numPr>
                <w:ilvl w:val="0"/>
                <w:numId w:val="1"/>
              </w:numPr>
              <w:tabs>
                <w:tab w:val="left" w:pos="180"/>
              </w:tabs>
              <w:spacing w:after="120" w:line="276" w:lineRule="auto"/>
              <w:contextualSpacing w:val="0"/>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The candidate has saved and submitted the following evidence:</w:t>
            </w:r>
          </w:p>
          <w:p w14:paraId="25BC6478" w14:textId="77777777" w:rsidR="00647A8F" w:rsidRPr="00696EEA" w:rsidRDefault="00647A8F" w:rsidP="00A16B00">
            <w:pPr>
              <w:pStyle w:val="ListParagraph"/>
              <w:numPr>
                <w:ilvl w:val="0"/>
                <w:numId w:val="1"/>
              </w:numPr>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This completed </w:t>
            </w:r>
            <w:proofErr w:type="gramStart"/>
            <w:r w:rsidRPr="00696EEA">
              <w:rPr>
                <w:rFonts w:asciiTheme="majorHAnsi" w:hAnsiTheme="majorHAnsi" w:cstheme="majorHAnsi"/>
                <w:color w:val="262626" w:themeColor="text1" w:themeTint="D9"/>
                <w:sz w:val="20"/>
                <w:szCs w:val="20"/>
              </w:rPr>
              <w:t>workbook</w:t>
            </w:r>
            <w:proofErr w:type="gramEnd"/>
          </w:p>
          <w:p w14:paraId="47671AF9" w14:textId="77777777" w:rsidR="00647A8F" w:rsidRPr="00696EEA" w:rsidRDefault="00647A8F" w:rsidP="00A16B00">
            <w:pPr>
              <w:pStyle w:val="ListParagraph"/>
              <w:numPr>
                <w:ilvl w:val="0"/>
                <w:numId w:val="1"/>
              </w:numPr>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Assessment Workbook Cover Sheet signed and </w:t>
            </w:r>
            <w:proofErr w:type="gramStart"/>
            <w:r w:rsidRPr="00696EEA">
              <w:rPr>
                <w:rFonts w:asciiTheme="majorHAnsi" w:hAnsiTheme="majorHAnsi" w:cstheme="majorHAnsi"/>
                <w:color w:val="262626" w:themeColor="text1" w:themeTint="D9"/>
                <w:sz w:val="20"/>
                <w:szCs w:val="20"/>
              </w:rPr>
              <w:t>scanned</w:t>
            </w:r>
            <w:proofErr w:type="gramEnd"/>
          </w:p>
          <w:p w14:paraId="598291F4" w14:textId="30632AE9" w:rsidR="00647A8F" w:rsidRPr="00696EEA" w:rsidRDefault="00647A8F" w:rsidP="00A16B00">
            <w:pPr>
              <w:pStyle w:val="ListParagraph"/>
              <w:numPr>
                <w:ilvl w:val="0"/>
                <w:numId w:val="1"/>
              </w:numPr>
              <w:tabs>
                <w:tab w:val="left" w:pos="180"/>
              </w:tabs>
              <w:spacing w:after="120" w:line="276" w:lineRule="auto"/>
              <w:ind w:left="731"/>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The candidate has saved and submitted the following evidence:</w:t>
            </w:r>
          </w:p>
          <w:p w14:paraId="35F5C276" w14:textId="77777777" w:rsidR="00FB5B61" w:rsidRPr="00696EEA" w:rsidRDefault="00FB5B61" w:rsidP="00A16B00">
            <w:pPr>
              <w:pStyle w:val="ListParagraph"/>
              <w:numPr>
                <w:ilvl w:val="0"/>
                <w:numId w:val="1"/>
              </w:numPr>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Workplace Assessment Task 1</w:t>
            </w:r>
          </w:p>
          <w:p w14:paraId="303201A9" w14:textId="77777777" w:rsidR="00FB5B61" w:rsidRPr="00696EEA" w:rsidRDefault="00FB5B61" w:rsidP="00A16B00">
            <w:pPr>
              <w:pStyle w:val="ListParagraph"/>
              <w:numPr>
                <w:ilvl w:val="0"/>
                <w:numId w:val="1"/>
              </w:numPr>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Materials list</w:t>
            </w:r>
          </w:p>
          <w:p w14:paraId="09766D3D" w14:textId="77777777" w:rsidR="00FB5B61" w:rsidRPr="00696EEA" w:rsidRDefault="00FB5B61" w:rsidP="00A16B00">
            <w:pPr>
              <w:pStyle w:val="ListParagraph"/>
              <w:numPr>
                <w:ilvl w:val="0"/>
                <w:numId w:val="1"/>
              </w:numPr>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Workplace Assessment Task 2</w:t>
            </w:r>
          </w:p>
          <w:p w14:paraId="1F498385" w14:textId="77777777" w:rsidR="00FB5B61" w:rsidRPr="00696EEA" w:rsidRDefault="00FB5B61" w:rsidP="00A16B00">
            <w:pPr>
              <w:pStyle w:val="ListParagraph"/>
              <w:numPr>
                <w:ilvl w:val="0"/>
                <w:numId w:val="1"/>
              </w:numPr>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Evidence of consultations</w:t>
            </w:r>
          </w:p>
          <w:p w14:paraId="62474E4B" w14:textId="77777777" w:rsidR="00FB5B61" w:rsidRPr="00696EEA" w:rsidRDefault="00FB5B61" w:rsidP="00A16B00">
            <w:pPr>
              <w:pStyle w:val="ListParagraph"/>
              <w:numPr>
                <w:ilvl w:val="0"/>
                <w:numId w:val="1"/>
              </w:numPr>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Workplace Assessment Task 3</w:t>
            </w:r>
          </w:p>
          <w:p w14:paraId="6493904D" w14:textId="77777777" w:rsidR="00FB5B61" w:rsidRPr="00696EEA" w:rsidRDefault="00FB5B61" w:rsidP="00A16B00">
            <w:pPr>
              <w:pStyle w:val="ListParagraph"/>
              <w:numPr>
                <w:ilvl w:val="0"/>
                <w:numId w:val="1"/>
              </w:numPr>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Evidence of suitability</w:t>
            </w:r>
          </w:p>
          <w:p w14:paraId="0C13B9E2" w14:textId="77777777" w:rsidR="00FB5B61" w:rsidRPr="00696EEA" w:rsidRDefault="00FB5B61" w:rsidP="00A16B00">
            <w:pPr>
              <w:pStyle w:val="ListParagraph"/>
              <w:numPr>
                <w:ilvl w:val="0"/>
                <w:numId w:val="1"/>
              </w:numPr>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Evidence of procurement</w:t>
            </w:r>
          </w:p>
          <w:p w14:paraId="3A247B1C" w14:textId="77777777" w:rsidR="0025484E" w:rsidRPr="00696EEA" w:rsidRDefault="0025484E" w:rsidP="0025484E">
            <w:pPr>
              <w:pStyle w:val="ListParagraph"/>
              <w:numPr>
                <w:ilvl w:val="0"/>
                <w:numId w:val="1"/>
              </w:numPr>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Workplace Assessment Task 4</w:t>
            </w:r>
          </w:p>
          <w:p w14:paraId="2493BDC9" w14:textId="77777777" w:rsidR="0025484E" w:rsidRPr="00696EEA" w:rsidRDefault="0025484E" w:rsidP="0025484E">
            <w:pPr>
              <w:pStyle w:val="ListParagraph"/>
              <w:numPr>
                <w:ilvl w:val="0"/>
                <w:numId w:val="1"/>
              </w:numPr>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Manufacturer specifications</w:t>
            </w:r>
          </w:p>
          <w:p w14:paraId="52E48EFA" w14:textId="77777777" w:rsidR="0025484E" w:rsidRPr="00696EEA" w:rsidRDefault="0025484E" w:rsidP="0025484E">
            <w:pPr>
              <w:pStyle w:val="ListParagraph"/>
              <w:numPr>
                <w:ilvl w:val="0"/>
                <w:numId w:val="1"/>
              </w:numPr>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Email confirmation with the supplier identifying material limitations and any potential safety </w:t>
            </w:r>
            <w:proofErr w:type="gramStart"/>
            <w:r w:rsidRPr="00696EEA">
              <w:rPr>
                <w:rFonts w:asciiTheme="majorHAnsi" w:hAnsiTheme="majorHAnsi" w:cstheme="majorHAnsi"/>
                <w:color w:val="262626" w:themeColor="text1" w:themeTint="D9"/>
                <w:sz w:val="20"/>
                <w:szCs w:val="20"/>
              </w:rPr>
              <w:t>hazards</w:t>
            </w:r>
            <w:proofErr w:type="gramEnd"/>
          </w:p>
          <w:p w14:paraId="254DE730" w14:textId="77777777" w:rsidR="0025484E" w:rsidRPr="00696EEA" w:rsidRDefault="0025484E" w:rsidP="0025484E">
            <w:pPr>
              <w:pStyle w:val="ListParagraph"/>
              <w:numPr>
                <w:ilvl w:val="0"/>
                <w:numId w:val="1"/>
              </w:numPr>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Email confirmation with the supplier identifying site access requirements (</w:t>
            </w:r>
            <w:proofErr w:type="gramStart"/>
            <w:r w:rsidRPr="00696EEA">
              <w:rPr>
                <w:rFonts w:asciiTheme="majorHAnsi" w:hAnsiTheme="majorHAnsi" w:cstheme="majorHAnsi"/>
                <w:color w:val="262626" w:themeColor="text1" w:themeTint="D9"/>
                <w:sz w:val="20"/>
                <w:szCs w:val="20"/>
              </w:rPr>
              <w:t>e.g.</w:t>
            </w:r>
            <w:proofErr w:type="gramEnd"/>
            <w:r w:rsidRPr="00696EEA">
              <w:rPr>
                <w:rFonts w:asciiTheme="majorHAnsi" w:hAnsiTheme="majorHAnsi" w:cstheme="majorHAnsi"/>
                <w:color w:val="262626" w:themeColor="text1" w:themeTint="D9"/>
                <w:sz w:val="20"/>
                <w:szCs w:val="20"/>
              </w:rPr>
              <w:t xml:space="preserve"> site map with instructions)</w:t>
            </w:r>
          </w:p>
          <w:p w14:paraId="38AAD229" w14:textId="77777777" w:rsidR="0025484E" w:rsidRPr="00696EEA" w:rsidRDefault="0025484E" w:rsidP="0025484E">
            <w:pPr>
              <w:pStyle w:val="ListParagraph"/>
              <w:numPr>
                <w:ilvl w:val="0"/>
                <w:numId w:val="1"/>
              </w:numPr>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Storage space documentation</w:t>
            </w:r>
          </w:p>
          <w:p w14:paraId="64ACB037" w14:textId="77777777" w:rsidR="00FB5B61" w:rsidRPr="00696EEA" w:rsidRDefault="00FB5B61" w:rsidP="00A16B00">
            <w:pPr>
              <w:pStyle w:val="ListParagraph"/>
              <w:numPr>
                <w:ilvl w:val="0"/>
                <w:numId w:val="1"/>
              </w:numPr>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Workplace Assessment Task 5</w:t>
            </w:r>
          </w:p>
          <w:p w14:paraId="4FF10BB7" w14:textId="77777777" w:rsidR="00FB5B61" w:rsidRPr="00696EEA" w:rsidRDefault="00FB5B61" w:rsidP="00A16B00">
            <w:pPr>
              <w:pStyle w:val="ListParagraph"/>
              <w:numPr>
                <w:ilvl w:val="0"/>
                <w:numId w:val="1"/>
              </w:numPr>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Copies of relevant industry standards</w:t>
            </w:r>
          </w:p>
          <w:p w14:paraId="6D5B4E3C" w14:textId="77777777" w:rsidR="00FB5B61" w:rsidRPr="00696EEA" w:rsidRDefault="00FB5B61" w:rsidP="00A16B00">
            <w:pPr>
              <w:pStyle w:val="ListParagraph"/>
              <w:numPr>
                <w:ilvl w:val="0"/>
                <w:numId w:val="1"/>
              </w:numPr>
              <w:tabs>
                <w:tab w:val="left" w:pos="180"/>
              </w:tabs>
              <w:spacing w:after="120" w:line="276" w:lineRule="auto"/>
              <w:ind w:left="1260"/>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Workplace Assessment Task 6</w:t>
            </w:r>
          </w:p>
          <w:p w14:paraId="62D53D12" w14:textId="77777777" w:rsidR="00FB5B61" w:rsidRPr="00696EEA" w:rsidRDefault="00FB5B61" w:rsidP="00A16B00">
            <w:pPr>
              <w:pStyle w:val="ListParagraph"/>
              <w:numPr>
                <w:ilvl w:val="0"/>
                <w:numId w:val="1"/>
              </w:numPr>
              <w:tabs>
                <w:tab w:val="left" w:pos="180"/>
              </w:tabs>
              <w:spacing w:after="120" w:line="276" w:lineRule="auto"/>
              <w:ind w:left="1955"/>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Records of deliveries and materials</w:t>
            </w:r>
          </w:p>
          <w:p w14:paraId="4E4D8DF3" w14:textId="77777777" w:rsidR="00647A8F" w:rsidRPr="00696EEA" w:rsidRDefault="00647A8F" w:rsidP="00A16B00">
            <w:pPr>
              <w:tabs>
                <w:tab w:val="left" w:pos="180"/>
              </w:tabs>
              <w:spacing w:after="120" w:line="276" w:lineRule="auto"/>
              <w:jc w:val="center"/>
              <w:rPr>
                <w:rFonts w:asciiTheme="majorHAnsi" w:hAnsiTheme="majorHAnsi" w:cstheme="majorHAnsi"/>
                <w:b/>
                <w:color w:val="D73329"/>
                <w:sz w:val="20"/>
                <w:szCs w:val="20"/>
              </w:rPr>
            </w:pPr>
            <w:r w:rsidRPr="00696EEA">
              <w:rPr>
                <w:rFonts w:asciiTheme="majorHAnsi" w:hAnsiTheme="majorHAnsi" w:cstheme="majorHAnsi"/>
                <w:b/>
                <w:color w:val="D73329"/>
                <w:sz w:val="20"/>
                <w:szCs w:val="20"/>
              </w:rPr>
              <w:t>IMPORTANT</w:t>
            </w:r>
            <w:r w:rsidRPr="00696EEA">
              <w:rPr>
                <w:rFonts w:asciiTheme="majorHAnsi" w:hAnsiTheme="majorHAnsi" w:cstheme="majorHAnsi"/>
                <w:b/>
                <w:color w:val="D73329"/>
                <w:sz w:val="20"/>
                <w:szCs w:val="20"/>
                <w:lang w:bidi="en-US"/>
              </w:rPr>
              <w:t>:</w:t>
            </w:r>
          </w:p>
          <w:p w14:paraId="104B734E" w14:textId="77777777" w:rsidR="00647A8F" w:rsidRPr="00696EEA" w:rsidRDefault="00647A8F" w:rsidP="00A16B00">
            <w:pPr>
              <w:tabs>
                <w:tab w:val="left" w:pos="180"/>
              </w:tabs>
              <w:spacing w:after="120" w:line="276" w:lineRule="auto"/>
              <w:jc w:val="center"/>
              <w:rPr>
                <w:rFonts w:asciiTheme="majorHAnsi" w:hAnsiTheme="majorHAnsi" w:cstheme="majorHAnsi"/>
                <w:b/>
                <w:color w:val="D73329"/>
                <w:sz w:val="20"/>
                <w:szCs w:val="20"/>
              </w:rPr>
            </w:pPr>
            <w:r w:rsidRPr="00696EEA">
              <w:rPr>
                <w:rFonts w:asciiTheme="majorHAnsi" w:hAnsiTheme="majorHAnsi" w:cstheme="majorHAnsi"/>
                <w:b/>
                <w:color w:val="D73329"/>
                <w:sz w:val="20"/>
                <w:szCs w:val="20"/>
              </w:rPr>
              <w:t xml:space="preserve">The candidate must achieve a satisfactory result </w:t>
            </w:r>
            <w:r w:rsidRPr="00696EEA">
              <w:rPr>
                <w:rFonts w:asciiTheme="majorHAnsi" w:hAnsiTheme="majorHAnsi" w:cstheme="majorHAnsi"/>
                <w:b/>
                <w:color w:val="D73329"/>
                <w:sz w:val="20"/>
                <w:szCs w:val="20"/>
                <w:lang w:bidi="en-US"/>
              </w:rPr>
              <w:t xml:space="preserve">in </w:t>
            </w:r>
            <w:r w:rsidRPr="00696EEA">
              <w:rPr>
                <w:rFonts w:asciiTheme="majorHAnsi" w:hAnsiTheme="majorHAnsi" w:cstheme="majorHAnsi"/>
                <w:b/>
                <w:color w:val="D73329"/>
                <w:sz w:val="20"/>
                <w:szCs w:val="20"/>
              </w:rPr>
              <w:t xml:space="preserve">ALL assessment tasks to be </w:t>
            </w:r>
            <w:r w:rsidRPr="00696EEA">
              <w:rPr>
                <w:rFonts w:asciiTheme="majorHAnsi" w:hAnsiTheme="majorHAnsi" w:cstheme="majorHAnsi"/>
                <w:b/>
                <w:color w:val="D73329"/>
                <w:sz w:val="20"/>
                <w:szCs w:val="20"/>
                <w:lang w:bidi="en-US"/>
              </w:rPr>
              <w:t xml:space="preserve">deemed </w:t>
            </w:r>
            <w:r w:rsidRPr="00696EEA">
              <w:rPr>
                <w:rFonts w:asciiTheme="majorHAnsi" w:hAnsiTheme="majorHAnsi" w:cstheme="majorHAnsi"/>
                <w:b/>
                <w:color w:val="D73329"/>
                <w:sz w:val="20"/>
                <w:szCs w:val="20"/>
              </w:rPr>
              <w:t>COMPETENT for the unit</w:t>
            </w:r>
            <w:r w:rsidRPr="00696EEA">
              <w:rPr>
                <w:rFonts w:asciiTheme="majorHAnsi" w:hAnsiTheme="majorHAnsi" w:cstheme="majorHAnsi"/>
                <w:b/>
                <w:color w:val="D73329"/>
                <w:sz w:val="20"/>
                <w:szCs w:val="20"/>
                <w:lang w:bidi="en-US"/>
              </w:rPr>
              <w:t>/</w:t>
            </w:r>
            <w:r w:rsidRPr="00696EEA">
              <w:rPr>
                <w:rFonts w:asciiTheme="majorHAnsi" w:hAnsiTheme="majorHAnsi" w:cstheme="majorHAnsi"/>
                <w:b/>
                <w:color w:val="D73329"/>
                <w:sz w:val="20"/>
                <w:szCs w:val="20"/>
              </w:rPr>
              <w:t>s relevant to this workbook.</w:t>
            </w:r>
          </w:p>
          <w:p w14:paraId="39932A83" w14:textId="77777777" w:rsidR="00647A8F" w:rsidRPr="00696EEA" w:rsidRDefault="00647A8F"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To </w:t>
            </w:r>
            <w:r w:rsidRPr="00696EEA">
              <w:rPr>
                <w:rFonts w:asciiTheme="majorHAnsi" w:hAnsiTheme="majorHAnsi" w:cstheme="majorHAnsi"/>
                <w:color w:val="262626" w:themeColor="text1" w:themeTint="D9"/>
                <w:sz w:val="20"/>
                <w:szCs w:val="20"/>
                <w:lang w:bidi="en-US"/>
              </w:rPr>
              <w:t>be deemed</w:t>
            </w:r>
            <w:r w:rsidRPr="00696EEA">
              <w:rPr>
                <w:rFonts w:asciiTheme="majorHAnsi" w:hAnsiTheme="majorHAnsi" w:cstheme="majorHAnsi"/>
                <w:color w:val="262626" w:themeColor="text1" w:themeTint="D9"/>
                <w:sz w:val="20"/>
                <w:szCs w:val="20"/>
              </w:rPr>
              <w:t xml:space="preserve"> competent in the unit</w:t>
            </w:r>
            <w:r w:rsidRPr="00696EEA">
              <w:rPr>
                <w:rFonts w:asciiTheme="majorHAnsi" w:hAnsiTheme="majorHAnsi" w:cstheme="majorHAnsi"/>
                <w:color w:val="262626" w:themeColor="text1" w:themeTint="D9"/>
                <w:sz w:val="20"/>
                <w:szCs w:val="20"/>
                <w:lang w:bidi="en-US"/>
              </w:rPr>
              <w:t>/</w:t>
            </w:r>
            <w:r w:rsidRPr="00696EEA">
              <w:rPr>
                <w:rFonts w:asciiTheme="majorHAnsi" w:hAnsiTheme="majorHAnsi" w:cstheme="majorHAnsi"/>
                <w:color w:val="262626" w:themeColor="text1" w:themeTint="D9"/>
                <w:sz w:val="20"/>
                <w:szCs w:val="20"/>
              </w:rPr>
              <w:t>s</w:t>
            </w:r>
            <w:r w:rsidRPr="00696EEA">
              <w:rPr>
                <w:rFonts w:asciiTheme="majorHAnsi" w:hAnsiTheme="majorHAnsi" w:cstheme="majorHAnsi"/>
                <w:color w:val="262626" w:themeColor="text1" w:themeTint="D9"/>
                <w:sz w:val="20"/>
                <w:szCs w:val="20"/>
                <w:lang w:bidi="en-US"/>
              </w:rPr>
              <w:t xml:space="preserve"> of competency</w:t>
            </w:r>
            <w:r w:rsidRPr="00696EEA">
              <w:rPr>
                <w:rFonts w:asciiTheme="majorHAnsi" w:hAnsiTheme="majorHAnsi" w:cstheme="majorHAnsi"/>
                <w:color w:val="262626" w:themeColor="text1" w:themeTint="D9"/>
                <w:sz w:val="20"/>
                <w:szCs w:val="20"/>
              </w:rPr>
              <w:t xml:space="preserve"> relevant to this workbook, the candidate must successfully complete all the requirements listed above according to the prescribed benchmarks.</w:t>
            </w:r>
          </w:p>
        </w:tc>
      </w:tr>
    </w:tbl>
    <w:p w14:paraId="740591C9" w14:textId="0B2D74FA" w:rsidR="00984117" w:rsidRPr="00696EEA" w:rsidRDefault="00DD0FE4" w:rsidP="00A16B00">
      <w:pPr>
        <w:tabs>
          <w:tab w:val="left" w:pos="180"/>
        </w:tabs>
        <w:spacing w:after="120" w:line="276" w:lineRule="auto"/>
        <w:rPr>
          <w:rFonts w:asciiTheme="majorHAnsi" w:hAnsiTheme="majorHAnsi" w:cstheme="majorHAnsi"/>
          <w:b/>
          <w:color w:val="262626" w:themeColor="text1" w:themeTint="D9"/>
          <w:sz w:val="20"/>
          <w:szCs w:val="20"/>
        </w:rPr>
      </w:pPr>
      <w:r w:rsidRPr="00696EEA">
        <w:rPr>
          <w:rFonts w:asciiTheme="majorHAnsi" w:hAnsiTheme="majorHAnsi" w:cstheme="majorHAnsi"/>
          <w:sz w:val="20"/>
          <w:szCs w:val="20"/>
        </w:rPr>
        <w:lastRenderedPageBreak/>
        <w:br w:type="page"/>
      </w:r>
    </w:p>
    <w:p w14:paraId="11A79B8D" w14:textId="068FF896" w:rsidR="00F24EC5" w:rsidRPr="00696EEA" w:rsidRDefault="00F24EC5" w:rsidP="00A16B00">
      <w:pPr>
        <w:pStyle w:val="Heading1"/>
        <w:rPr>
          <w:rFonts w:asciiTheme="majorHAnsi" w:hAnsiTheme="majorHAnsi" w:cstheme="majorHAnsi"/>
          <w:sz w:val="20"/>
          <w:szCs w:val="20"/>
        </w:rPr>
      </w:pPr>
      <w:bookmarkStart w:id="74" w:name="_Toc64399883"/>
      <w:r w:rsidRPr="00696EEA">
        <w:rPr>
          <w:rFonts w:asciiTheme="majorHAnsi" w:hAnsiTheme="majorHAnsi" w:cstheme="majorHAnsi"/>
          <w:sz w:val="20"/>
          <w:szCs w:val="20"/>
        </w:rPr>
        <w:lastRenderedPageBreak/>
        <w:t>Record of Assessment (As</w:t>
      </w:r>
      <w:r w:rsidR="004047B4" w:rsidRPr="00696EEA">
        <w:rPr>
          <w:rFonts w:asciiTheme="majorHAnsi" w:hAnsiTheme="majorHAnsi" w:cstheme="majorHAnsi"/>
          <w:sz w:val="20"/>
          <w:szCs w:val="20"/>
        </w:rPr>
        <w:t>sessor’s Use Only)</w:t>
      </w:r>
      <w:bookmarkEnd w:id="74"/>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696EEA"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p w14:paraId="6C675931" w14:textId="77777777" w:rsidR="005D45A7" w:rsidRPr="00696EEA" w:rsidRDefault="005D45A7" w:rsidP="00A16B00">
            <w:pPr>
              <w:tabs>
                <w:tab w:val="left" w:pos="180"/>
              </w:tabs>
              <w:spacing w:after="120" w:line="276" w:lineRule="auto"/>
              <w:jc w:val="center"/>
              <w:rPr>
                <w:rFonts w:asciiTheme="majorHAnsi" w:hAnsiTheme="majorHAnsi" w:cstheme="majorHAnsi"/>
                <w:b/>
                <w:caps/>
                <w:color w:val="FFFFFF" w:themeColor="background1"/>
                <w:sz w:val="20"/>
                <w:szCs w:val="20"/>
              </w:rPr>
            </w:pPr>
            <w:r w:rsidRPr="00696EEA">
              <w:rPr>
                <w:rFonts w:asciiTheme="majorHAnsi" w:hAnsiTheme="majorHAnsi" w:cstheme="majorHAnsi"/>
                <w:b/>
                <w:caps/>
                <w:color w:val="FFFFFF" w:themeColor="background1"/>
                <w:sz w:val="20"/>
                <w:szCs w:val="20"/>
              </w:rPr>
              <w:t>RECORD OF ASSESSMENT</w:t>
            </w:r>
          </w:p>
        </w:tc>
      </w:tr>
      <w:tr w:rsidR="005D45A7" w:rsidRPr="00696EEA"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r w:rsidR="005D45A7" w:rsidRPr="00696EEA"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r w:rsidR="005D45A7" w:rsidRPr="00696EEA"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r w:rsidR="005D45A7" w:rsidRPr="00696EEA"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r w:rsidR="005D45A7" w:rsidRPr="00696EEA"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r w:rsidR="005D45A7" w:rsidRPr="00696EEA"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7F912364" w:rsidR="005D45A7" w:rsidRPr="00696EEA" w:rsidRDefault="00A7335D"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CPCCBC4006 - Select, </w:t>
            </w:r>
            <w:proofErr w:type="gramStart"/>
            <w:r w:rsidRPr="00696EEA">
              <w:rPr>
                <w:rFonts w:asciiTheme="majorHAnsi" w:hAnsiTheme="majorHAnsi" w:cstheme="majorHAnsi"/>
                <w:color w:val="262626" w:themeColor="text1" w:themeTint="D9"/>
                <w:sz w:val="20"/>
                <w:szCs w:val="20"/>
              </w:rPr>
              <w:t>procure</w:t>
            </w:r>
            <w:proofErr w:type="gramEnd"/>
            <w:r w:rsidRPr="00696EEA">
              <w:rPr>
                <w:rFonts w:asciiTheme="majorHAnsi" w:hAnsiTheme="majorHAnsi" w:cstheme="majorHAnsi"/>
                <w:color w:val="262626" w:themeColor="text1" w:themeTint="D9"/>
                <w:sz w:val="20"/>
                <w:szCs w:val="20"/>
              </w:rPr>
              <w:t xml:space="preserve"> and store construction materials for building and construction projects (Release 1)</w:t>
            </w:r>
          </w:p>
        </w:tc>
      </w:tr>
    </w:tbl>
    <w:p w14:paraId="0143644C" w14:textId="1212B5CA" w:rsidR="005D45A7" w:rsidRPr="00696EEA" w:rsidRDefault="005D45A7" w:rsidP="00A16B00">
      <w:pPr>
        <w:jc w:val="both"/>
        <w:rPr>
          <w:rFonts w:asciiTheme="majorHAnsi" w:hAnsiTheme="majorHAnsi" w:cstheme="majorHAnsi"/>
          <w:b/>
          <w:bCs/>
          <w:sz w:val="20"/>
          <w:szCs w:val="20"/>
          <w:highlight w:val="cyan"/>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696EEA" w14:paraId="23090A84" w14:textId="77777777" w:rsidTr="00EE55FC">
        <w:trPr>
          <w:tblHeader/>
          <w:jc w:val="center"/>
        </w:trPr>
        <w:tc>
          <w:tcPr>
            <w:tcW w:w="6385" w:type="dxa"/>
            <w:shd w:val="clear" w:color="auto" w:fill="E7E6E6" w:themeFill="background2"/>
          </w:tcPr>
          <w:p w14:paraId="116B7534" w14:textId="77777777" w:rsidR="005D45A7" w:rsidRPr="00696EEA" w:rsidRDefault="005D45A7" w:rsidP="00A16B00">
            <w:pPr>
              <w:tabs>
                <w:tab w:val="left" w:pos="180"/>
              </w:tabs>
              <w:spacing w:after="120" w:line="276" w:lineRule="auto"/>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696EEA" w:rsidRDefault="005D45A7"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S</w:t>
            </w:r>
          </w:p>
        </w:tc>
        <w:tc>
          <w:tcPr>
            <w:tcW w:w="1316" w:type="dxa"/>
            <w:shd w:val="clear" w:color="auto" w:fill="E7E6E6" w:themeFill="background2"/>
            <w:vAlign w:val="center"/>
          </w:tcPr>
          <w:p w14:paraId="4BC6C1E3" w14:textId="77777777" w:rsidR="005D45A7" w:rsidRPr="00696EEA" w:rsidRDefault="005D45A7"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NYS</w:t>
            </w:r>
          </w:p>
        </w:tc>
      </w:tr>
      <w:tr w:rsidR="002D53F6" w:rsidRPr="00696EEA" w14:paraId="7A10A35B" w14:textId="77777777" w:rsidTr="00191426">
        <w:trPr>
          <w:jc w:val="center"/>
        </w:trPr>
        <w:tc>
          <w:tcPr>
            <w:tcW w:w="6385" w:type="dxa"/>
            <w:shd w:val="clear" w:color="auto" w:fill="auto"/>
          </w:tcPr>
          <w:p w14:paraId="2CE536C2" w14:textId="7E07B8EC" w:rsidR="002D53F6" w:rsidRPr="00696EEA" w:rsidRDefault="002D53F6"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Question </w:t>
            </w:r>
            <w:r w:rsidR="00616CBF" w:rsidRPr="00696EEA">
              <w:rPr>
                <w:rFonts w:asciiTheme="majorHAnsi" w:hAnsiTheme="majorHAnsi" w:cstheme="majorHAnsi"/>
                <w:color w:val="262626" w:themeColor="text1" w:themeTint="D9"/>
                <w:sz w:val="20"/>
                <w:szCs w:val="20"/>
              </w:rPr>
              <w:t>1</w:t>
            </w:r>
          </w:p>
        </w:tc>
        <w:tc>
          <w:tcPr>
            <w:tcW w:w="1315" w:type="dxa"/>
            <w:shd w:val="clear" w:color="auto" w:fill="auto"/>
            <w:vAlign w:val="center"/>
          </w:tcPr>
          <w:p w14:paraId="70726AEB"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707CAD48"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D53F6" w:rsidRPr="00696EEA" w14:paraId="24B94AC6" w14:textId="77777777" w:rsidTr="00191426">
        <w:trPr>
          <w:jc w:val="center"/>
        </w:trPr>
        <w:tc>
          <w:tcPr>
            <w:tcW w:w="6385" w:type="dxa"/>
            <w:shd w:val="clear" w:color="auto" w:fill="auto"/>
          </w:tcPr>
          <w:p w14:paraId="6B57D22B" w14:textId="094E30D8" w:rsidR="002D53F6" w:rsidRPr="00696EEA" w:rsidRDefault="002D53F6"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Question </w:t>
            </w:r>
            <w:r w:rsidR="00616CBF" w:rsidRPr="00696EEA">
              <w:rPr>
                <w:rFonts w:asciiTheme="majorHAnsi" w:hAnsiTheme="majorHAnsi" w:cstheme="majorHAnsi"/>
                <w:color w:val="262626" w:themeColor="text1" w:themeTint="D9"/>
                <w:sz w:val="20"/>
                <w:szCs w:val="20"/>
              </w:rPr>
              <w:t>2</w:t>
            </w:r>
          </w:p>
        </w:tc>
        <w:tc>
          <w:tcPr>
            <w:tcW w:w="1315" w:type="dxa"/>
            <w:shd w:val="clear" w:color="auto" w:fill="auto"/>
            <w:vAlign w:val="center"/>
          </w:tcPr>
          <w:p w14:paraId="23269C0E"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1B3D963C"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D53F6" w:rsidRPr="00696EEA" w14:paraId="39DDD145" w14:textId="77777777" w:rsidTr="00191426">
        <w:trPr>
          <w:jc w:val="center"/>
        </w:trPr>
        <w:tc>
          <w:tcPr>
            <w:tcW w:w="6385" w:type="dxa"/>
            <w:shd w:val="clear" w:color="auto" w:fill="auto"/>
          </w:tcPr>
          <w:p w14:paraId="737652A3" w14:textId="17B492BB" w:rsidR="002D53F6" w:rsidRPr="00696EEA" w:rsidRDefault="002D53F6"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Question </w:t>
            </w:r>
            <w:r w:rsidR="00616CBF" w:rsidRPr="00696EEA">
              <w:rPr>
                <w:rFonts w:asciiTheme="majorHAnsi" w:hAnsiTheme="majorHAnsi" w:cstheme="majorHAnsi"/>
                <w:color w:val="262626" w:themeColor="text1" w:themeTint="D9"/>
                <w:sz w:val="20"/>
                <w:szCs w:val="20"/>
              </w:rPr>
              <w:t>3</w:t>
            </w:r>
          </w:p>
        </w:tc>
        <w:tc>
          <w:tcPr>
            <w:tcW w:w="1315" w:type="dxa"/>
            <w:shd w:val="clear" w:color="auto" w:fill="auto"/>
            <w:vAlign w:val="center"/>
          </w:tcPr>
          <w:p w14:paraId="1D4D26B6"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33D2D262"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D53F6" w:rsidRPr="00696EEA" w14:paraId="1CE7FF41" w14:textId="77777777" w:rsidTr="00191426">
        <w:trPr>
          <w:jc w:val="center"/>
        </w:trPr>
        <w:tc>
          <w:tcPr>
            <w:tcW w:w="6385" w:type="dxa"/>
            <w:shd w:val="clear" w:color="auto" w:fill="auto"/>
          </w:tcPr>
          <w:p w14:paraId="0DB20B7A" w14:textId="056DD59F" w:rsidR="002D53F6" w:rsidRPr="00696EEA" w:rsidRDefault="002D53F6"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Question </w:t>
            </w:r>
            <w:r w:rsidR="00616CBF" w:rsidRPr="00696EEA">
              <w:rPr>
                <w:rFonts w:asciiTheme="majorHAnsi" w:hAnsiTheme="majorHAnsi" w:cstheme="majorHAnsi"/>
                <w:color w:val="262626" w:themeColor="text1" w:themeTint="D9"/>
                <w:sz w:val="20"/>
                <w:szCs w:val="20"/>
              </w:rPr>
              <w:t>4</w:t>
            </w:r>
          </w:p>
        </w:tc>
        <w:tc>
          <w:tcPr>
            <w:tcW w:w="1315" w:type="dxa"/>
            <w:shd w:val="clear" w:color="auto" w:fill="auto"/>
            <w:vAlign w:val="center"/>
          </w:tcPr>
          <w:p w14:paraId="026EFEC5"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77308EED"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56B1351D" w14:textId="77777777" w:rsidTr="00191426">
        <w:trPr>
          <w:jc w:val="center"/>
        </w:trPr>
        <w:tc>
          <w:tcPr>
            <w:tcW w:w="6385" w:type="dxa"/>
            <w:shd w:val="clear" w:color="auto" w:fill="auto"/>
          </w:tcPr>
          <w:p w14:paraId="5F98161C" w14:textId="504AD31A"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5</w:t>
            </w:r>
          </w:p>
        </w:tc>
        <w:tc>
          <w:tcPr>
            <w:tcW w:w="1315" w:type="dxa"/>
            <w:shd w:val="clear" w:color="auto" w:fill="auto"/>
            <w:vAlign w:val="center"/>
          </w:tcPr>
          <w:p w14:paraId="68951C97" w14:textId="4655B419"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3B76C6B1" w14:textId="60EAF56D"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52A7B243" w14:textId="77777777" w:rsidTr="00191426">
        <w:trPr>
          <w:jc w:val="center"/>
        </w:trPr>
        <w:tc>
          <w:tcPr>
            <w:tcW w:w="6385" w:type="dxa"/>
            <w:shd w:val="clear" w:color="auto" w:fill="auto"/>
          </w:tcPr>
          <w:p w14:paraId="6A7993C7" w14:textId="2EAFA82A"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6</w:t>
            </w:r>
          </w:p>
        </w:tc>
        <w:tc>
          <w:tcPr>
            <w:tcW w:w="1315" w:type="dxa"/>
            <w:shd w:val="clear" w:color="auto" w:fill="auto"/>
            <w:vAlign w:val="center"/>
          </w:tcPr>
          <w:p w14:paraId="552739B8" w14:textId="30D64857"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5CDE2E6B" w14:textId="27A2011B"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6B7224E5" w14:textId="77777777" w:rsidTr="00191426">
        <w:trPr>
          <w:jc w:val="center"/>
        </w:trPr>
        <w:tc>
          <w:tcPr>
            <w:tcW w:w="6385" w:type="dxa"/>
            <w:shd w:val="clear" w:color="auto" w:fill="auto"/>
          </w:tcPr>
          <w:p w14:paraId="25180DEB" w14:textId="4124B222"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7</w:t>
            </w:r>
          </w:p>
        </w:tc>
        <w:tc>
          <w:tcPr>
            <w:tcW w:w="1315" w:type="dxa"/>
            <w:shd w:val="clear" w:color="auto" w:fill="auto"/>
            <w:vAlign w:val="center"/>
          </w:tcPr>
          <w:p w14:paraId="26DAAC51" w14:textId="0D1137F0"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2E115EE4" w14:textId="689B9E78"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7809FDD9" w14:textId="77777777" w:rsidTr="00191426">
        <w:trPr>
          <w:jc w:val="center"/>
        </w:trPr>
        <w:tc>
          <w:tcPr>
            <w:tcW w:w="6385" w:type="dxa"/>
            <w:shd w:val="clear" w:color="auto" w:fill="auto"/>
          </w:tcPr>
          <w:p w14:paraId="37A4834A" w14:textId="56BE76F2"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8</w:t>
            </w:r>
          </w:p>
        </w:tc>
        <w:tc>
          <w:tcPr>
            <w:tcW w:w="1315" w:type="dxa"/>
            <w:shd w:val="clear" w:color="auto" w:fill="auto"/>
            <w:vAlign w:val="center"/>
          </w:tcPr>
          <w:p w14:paraId="3D4D6DDF" w14:textId="351B48D9"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5E7CE27F" w14:textId="72C66BD8"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7941AAE4" w14:textId="77777777" w:rsidTr="00191426">
        <w:trPr>
          <w:jc w:val="center"/>
        </w:trPr>
        <w:tc>
          <w:tcPr>
            <w:tcW w:w="6385" w:type="dxa"/>
            <w:shd w:val="clear" w:color="auto" w:fill="auto"/>
          </w:tcPr>
          <w:p w14:paraId="68D5F629" w14:textId="2ADF41A5"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9</w:t>
            </w:r>
          </w:p>
        </w:tc>
        <w:tc>
          <w:tcPr>
            <w:tcW w:w="1315" w:type="dxa"/>
            <w:shd w:val="clear" w:color="auto" w:fill="auto"/>
            <w:vAlign w:val="center"/>
          </w:tcPr>
          <w:p w14:paraId="7351711C" w14:textId="41243475"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166D46CC" w14:textId="24FD3111"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0496D98F" w14:textId="77777777" w:rsidTr="00191426">
        <w:trPr>
          <w:jc w:val="center"/>
        </w:trPr>
        <w:tc>
          <w:tcPr>
            <w:tcW w:w="6385" w:type="dxa"/>
            <w:shd w:val="clear" w:color="auto" w:fill="auto"/>
          </w:tcPr>
          <w:p w14:paraId="347FFD44" w14:textId="6313E237"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10</w:t>
            </w:r>
          </w:p>
        </w:tc>
        <w:tc>
          <w:tcPr>
            <w:tcW w:w="1315" w:type="dxa"/>
            <w:shd w:val="clear" w:color="auto" w:fill="auto"/>
            <w:vAlign w:val="center"/>
          </w:tcPr>
          <w:p w14:paraId="2D23EE60" w14:textId="2050145F"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567C9617" w14:textId="3B2A4705"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5F345CCD" w14:textId="77777777" w:rsidTr="00191426">
        <w:trPr>
          <w:jc w:val="center"/>
        </w:trPr>
        <w:tc>
          <w:tcPr>
            <w:tcW w:w="6385" w:type="dxa"/>
            <w:shd w:val="clear" w:color="auto" w:fill="auto"/>
          </w:tcPr>
          <w:p w14:paraId="61F25A2F" w14:textId="30CA19AB"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11</w:t>
            </w:r>
          </w:p>
        </w:tc>
        <w:tc>
          <w:tcPr>
            <w:tcW w:w="1315" w:type="dxa"/>
            <w:shd w:val="clear" w:color="auto" w:fill="auto"/>
            <w:vAlign w:val="center"/>
          </w:tcPr>
          <w:p w14:paraId="297AB230" w14:textId="5FF361BB"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6312B19A" w14:textId="16F937C0"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5EEC7D4A" w14:textId="77777777" w:rsidTr="00191426">
        <w:trPr>
          <w:jc w:val="center"/>
        </w:trPr>
        <w:tc>
          <w:tcPr>
            <w:tcW w:w="6385" w:type="dxa"/>
            <w:shd w:val="clear" w:color="auto" w:fill="auto"/>
          </w:tcPr>
          <w:p w14:paraId="20F4C69D" w14:textId="591ED9FB"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12</w:t>
            </w:r>
          </w:p>
        </w:tc>
        <w:tc>
          <w:tcPr>
            <w:tcW w:w="1315" w:type="dxa"/>
            <w:shd w:val="clear" w:color="auto" w:fill="auto"/>
            <w:vAlign w:val="center"/>
          </w:tcPr>
          <w:p w14:paraId="697444FC" w14:textId="71DC7B0B"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2C87559F" w14:textId="32693AFA"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149D483C" w14:textId="77777777" w:rsidTr="00191426">
        <w:trPr>
          <w:jc w:val="center"/>
        </w:trPr>
        <w:tc>
          <w:tcPr>
            <w:tcW w:w="6385" w:type="dxa"/>
            <w:shd w:val="clear" w:color="auto" w:fill="auto"/>
          </w:tcPr>
          <w:p w14:paraId="52C09EE7" w14:textId="0A7316FB"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13</w:t>
            </w:r>
          </w:p>
        </w:tc>
        <w:tc>
          <w:tcPr>
            <w:tcW w:w="1315" w:type="dxa"/>
            <w:shd w:val="clear" w:color="auto" w:fill="auto"/>
            <w:vAlign w:val="center"/>
          </w:tcPr>
          <w:p w14:paraId="429CE8B2" w14:textId="0A08448B"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1897DA45" w14:textId="7A3A330D"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031940B1" w14:textId="77777777" w:rsidTr="00191426">
        <w:trPr>
          <w:jc w:val="center"/>
        </w:trPr>
        <w:tc>
          <w:tcPr>
            <w:tcW w:w="6385" w:type="dxa"/>
            <w:shd w:val="clear" w:color="auto" w:fill="auto"/>
          </w:tcPr>
          <w:p w14:paraId="2012A07A" w14:textId="20B2D85A"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14</w:t>
            </w:r>
          </w:p>
        </w:tc>
        <w:tc>
          <w:tcPr>
            <w:tcW w:w="1315" w:type="dxa"/>
            <w:shd w:val="clear" w:color="auto" w:fill="auto"/>
            <w:vAlign w:val="center"/>
          </w:tcPr>
          <w:p w14:paraId="05A31F79" w14:textId="25C58085"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5DFB0C71" w14:textId="24E03F77"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70EBE012" w14:textId="77777777" w:rsidTr="00191426">
        <w:trPr>
          <w:jc w:val="center"/>
        </w:trPr>
        <w:tc>
          <w:tcPr>
            <w:tcW w:w="6385" w:type="dxa"/>
            <w:shd w:val="clear" w:color="auto" w:fill="auto"/>
          </w:tcPr>
          <w:p w14:paraId="68BCF572" w14:textId="5DF5C78F"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15</w:t>
            </w:r>
          </w:p>
        </w:tc>
        <w:tc>
          <w:tcPr>
            <w:tcW w:w="1315" w:type="dxa"/>
            <w:shd w:val="clear" w:color="auto" w:fill="auto"/>
            <w:vAlign w:val="center"/>
          </w:tcPr>
          <w:p w14:paraId="3420FBCB" w14:textId="49EF8734"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70686B5E" w14:textId="0522C0F8"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5A330BD0" w14:textId="77777777" w:rsidTr="00191426">
        <w:trPr>
          <w:jc w:val="center"/>
        </w:trPr>
        <w:tc>
          <w:tcPr>
            <w:tcW w:w="6385" w:type="dxa"/>
            <w:shd w:val="clear" w:color="auto" w:fill="auto"/>
          </w:tcPr>
          <w:p w14:paraId="668B4442" w14:textId="74725D12"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16</w:t>
            </w:r>
          </w:p>
        </w:tc>
        <w:tc>
          <w:tcPr>
            <w:tcW w:w="1315" w:type="dxa"/>
            <w:shd w:val="clear" w:color="auto" w:fill="auto"/>
            <w:vAlign w:val="center"/>
          </w:tcPr>
          <w:p w14:paraId="07C690C4" w14:textId="21518CDD"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67AC5B2F" w14:textId="5095B88D"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38131F33" w14:textId="77777777" w:rsidTr="00191426">
        <w:trPr>
          <w:jc w:val="center"/>
        </w:trPr>
        <w:tc>
          <w:tcPr>
            <w:tcW w:w="6385" w:type="dxa"/>
            <w:shd w:val="clear" w:color="auto" w:fill="auto"/>
          </w:tcPr>
          <w:p w14:paraId="1570B3BE" w14:textId="7C9E89EB"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17</w:t>
            </w:r>
          </w:p>
        </w:tc>
        <w:tc>
          <w:tcPr>
            <w:tcW w:w="1315" w:type="dxa"/>
            <w:shd w:val="clear" w:color="auto" w:fill="auto"/>
            <w:vAlign w:val="center"/>
          </w:tcPr>
          <w:p w14:paraId="1FAC4CFA" w14:textId="1AD5D0E4"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3011DB34" w14:textId="17BB823D"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0AABDA35" w14:textId="77777777" w:rsidTr="00191426">
        <w:trPr>
          <w:jc w:val="center"/>
        </w:trPr>
        <w:tc>
          <w:tcPr>
            <w:tcW w:w="6385" w:type="dxa"/>
            <w:shd w:val="clear" w:color="auto" w:fill="auto"/>
          </w:tcPr>
          <w:p w14:paraId="5A42751F" w14:textId="343DF80C"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18</w:t>
            </w:r>
          </w:p>
        </w:tc>
        <w:tc>
          <w:tcPr>
            <w:tcW w:w="1315" w:type="dxa"/>
            <w:shd w:val="clear" w:color="auto" w:fill="auto"/>
            <w:vAlign w:val="center"/>
          </w:tcPr>
          <w:p w14:paraId="42941408" w14:textId="0F80159C"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45D154B7" w14:textId="3FC9C508"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05540188" w14:textId="77777777" w:rsidTr="00191426">
        <w:trPr>
          <w:jc w:val="center"/>
        </w:trPr>
        <w:tc>
          <w:tcPr>
            <w:tcW w:w="6385" w:type="dxa"/>
            <w:shd w:val="clear" w:color="auto" w:fill="auto"/>
          </w:tcPr>
          <w:p w14:paraId="7CD8CA0B" w14:textId="683A5A75"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19</w:t>
            </w:r>
          </w:p>
        </w:tc>
        <w:tc>
          <w:tcPr>
            <w:tcW w:w="1315" w:type="dxa"/>
            <w:shd w:val="clear" w:color="auto" w:fill="auto"/>
            <w:vAlign w:val="center"/>
          </w:tcPr>
          <w:p w14:paraId="23CBF3D2" w14:textId="3A98A90F"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62558173" w14:textId="0D9A8689"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62BB4" w:rsidRPr="00696EEA" w14:paraId="0BC1B4BE" w14:textId="77777777" w:rsidTr="00191426">
        <w:trPr>
          <w:jc w:val="center"/>
        </w:trPr>
        <w:tc>
          <w:tcPr>
            <w:tcW w:w="6385" w:type="dxa"/>
            <w:shd w:val="clear" w:color="auto" w:fill="auto"/>
          </w:tcPr>
          <w:p w14:paraId="0ECC619B" w14:textId="7E81CA31" w:rsidR="00262BB4" w:rsidRPr="00696EEA" w:rsidRDefault="00262BB4"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Question 20</w:t>
            </w:r>
          </w:p>
        </w:tc>
        <w:tc>
          <w:tcPr>
            <w:tcW w:w="1315" w:type="dxa"/>
            <w:shd w:val="clear" w:color="auto" w:fill="auto"/>
            <w:vAlign w:val="center"/>
          </w:tcPr>
          <w:p w14:paraId="51C92CCE" w14:textId="7C27E053"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2DC8CF33" w14:textId="20D5D6F3" w:rsidR="00262BB4" w:rsidRPr="00696EEA" w:rsidRDefault="00262BB4"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bl>
    <w:p w14:paraId="59F10661" w14:textId="77777777" w:rsidR="005D45A7" w:rsidRPr="00696EEA" w:rsidRDefault="005D45A7" w:rsidP="00A16B00">
      <w:pPr>
        <w:tabs>
          <w:tab w:val="left" w:pos="180"/>
        </w:tabs>
        <w:spacing w:line="276" w:lineRule="auto"/>
        <w:rPr>
          <w:rFonts w:asciiTheme="majorHAnsi" w:hAnsiTheme="majorHAnsi" w:cstheme="majorHAnsi"/>
          <w:color w:val="D73329"/>
          <w:sz w:val="20"/>
          <w:szCs w:val="20"/>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696EEA" w14:paraId="1234B1D7" w14:textId="77777777" w:rsidTr="00191426">
        <w:trPr>
          <w:jc w:val="center"/>
        </w:trPr>
        <w:tc>
          <w:tcPr>
            <w:tcW w:w="9016" w:type="dxa"/>
            <w:gridSpan w:val="3"/>
            <w:shd w:val="clear" w:color="auto" w:fill="E7E6E6" w:themeFill="background2"/>
          </w:tcPr>
          <w:p w14:paraId="0E8EAAA2" w14:textId="77777777" w:rsidR="005D45A7" w:rsidRPr="00696EEA" w:rsidRDefault="005D45A7" w:rsidP="00A16B00">
            <w:pPr>
              <w:tabs>
                <w:tab w:val="left" w:pos="180"/>
              </w:tabs>
              <w:spacing w:after="120" w:line="276" w:lineRule="auto"/>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Practical Assessment</w:t>
            </w:r>
          </w:p>
        </w:tc>
      </w:tr>
      <w:tr w:rsidR="005D45A7" w:rsidRPr="00696EEA" w14:paraId="29B2139E" w14:textId="77777777" w:rsidTr="00191426">
        <w:trPr>
          <w:jc w:val="center"/>
        </w:trPr>
        <w:tc>
          <w:tcPr>
            <w:tcW w:w="6385" w:type="dxa"/>
            <w:shd w:val="clear" w:color="auto" w:fill="E7E6E6" w:themeFill="background2"/>
          </w:tcPr>
          <w:p w14:paraId="0A97464C" w14:textId="61A8E563" w:rsidR="005D45A7" w:rsidRPr="00696EEA" w:rsidRDefault="00A7335D" w:rsidP="00A16B00">
            <w:pPr>
              <w:tabs>
                <w:tab w:val="left" w:pos="180"/>
              </w:tabs>
              <w:spacing w:after="120" w:line="276" w:lineRule="auto"/>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Case Study</w:t>
            </w:r>
          </w:p>
        </w:tc>
        <w:tc>
          <w:tcPr>
            <w:tcW w:w="1315" w:type="dxa"/>
            <w:shd w:val="clear" w:color="auto" w:fill="E7E6E6" w:themeFill="background2"/>
            <w:vAlign w:val="center"/>
          </w:tcPr>
          <w:p w14:paraId="68708622" w14:textId="77777777" w:rsidR="005D45A7" w:rsidRPr="00696EEA" w:rsidRDefault="005D45A7"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S</w:t>
            </w:r>
          </w:p>
        </w:tc>
        <w:tc>
          <w:tcPr>
            <w:tcW w:w="1316" w:type="dxa"/>
            <w:shd w:val="clear" w:color="auto" w:fill="E7E6E6" w:themeFill="background2"/>
            <w:vAlign w:val="center"/>
          </w:tcPr>
          <w:p w14:paraId="3FD6ACDB" w14:textId="77777777" w:rsidR="005D45A7" w:rsidRPr="00696EEA" w:rsidRDefault="005D45A7"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NYS</w:t>
            </w:r>
          </w:p>
        </w:tc>
      </w:tr>
      <w:tr w:rsidR="005D45A7" w:rsidRPr="00696EEA" w14:paraId="3282698F" w14:textId="77777777" w:rsidTr="00191426">
        <w:trPr>
          <w:jc w:val="center"/>
        </w:trPr>
        <w:tc>
          <w:tcPr>
            <w:tcW w:w="6385" w:type="dxa"/>
            <w:shd w:val="clear" w:color="auto" w:fill="auto"/>
          </w:tcPr>
          <w:p w14:paraId="2FA767DF" w14:textId="277502C0"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lastRenderedPageBreak/>
              <w:t xml:space="preserve">Task </w:t>
            </w:r>
            <w:r w:rsidR="00A7335D" w:rsidRPr="00696EEA">
              <w:rPr>
                <w:rFonts w:asciiTheme="majorHAnsi" w:hAnsiTheme="majorHAnsi" w:cstheme="majorHAnsi"/>
                <w:color w:val="262626" w:themeColor="text1" w:themeTint="D9"/>
                <w:sz w:val="20"/>
                <w:szCs w:val="20"/>
              </w:rPr>
              <w:t>1</w:t>
            </w:r>
          </w:p>
        </w:tc>
        <w:tc>
          <w:tcPr>
            <w:tcW w:w="1315" w:type="dxa"/>
            <w:shd w:val="clear" w:color="auto" w:fill="auto"/>
            <w:vAlign w:val="center"/>
          </w:tcPr>
          <w:p w14:paraId="444896D3"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2FCEFB10"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5D45A7" w:rsidRPr="00696EEA" w14:paraId="7317671C" w14:textId="77777777" w:rsidTr="00191426">
        <w:trPr>
          <w:jc w:val="center"/>
        </w:trPr>
        <w:tc>
          <w:tcPr>
            <w:tcW w:w="6385" w:type="dxa"/>
            <w:shd w:val="clear" w:color="auto" w:fill="auto"/>
          </w:tcPr>
          <w:p w14:paraId="4FD85BB5" w14:textId="4EF735EC"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Task </w:t>
            </w:r>
            <w:r w:rsidR="00A7335D" w:rsidRPr="00696EEA">
              <w:rPr>
                <w:rFonts w:asciiTheme="majorHAnsi" w:hAnsiTheme="majorHAnsi" w:cstheme="majorHAnsi"/>
                <w:color w:val="262626" w:themeColor="text1" w:themeTint="D9"/>
                <w:sz w:val="20"/>
                <w:szCs w:val="20"/>
              </w:rPr>
              <w:t>2</w:t>
            </w:r>
          </w:p>
        </w:tc>
        <w:tc>
          <w:tcPr>
            <w:tcW w:w="1315" w:type="dxa"/>
            <w:shd w:val="clear" w:color="auto" w:fill="auto"/>
            <w:vAlign w:val="center"/>
          </w:tcPr>
          <w:p w14:paraId="3A430D77"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3968587C"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DC28BF" w:rsidRPr="00696EEA" w14:paraId="02338B7C" w14:textId="77777777" w:rsidTr="00191426">
        <w:trPr>
          <w:jc w:val="center"/>
        </w:trPr>
        <w:tc>
          <w:tcPr>
            <w:tcW w:w="6385" w:type="dxa"/>
            <w:shd w:val="clear" w:color="auto" w:fill="auto"/>
          </w:tcPr>
          <w:p w14:paraId="59D0FF2E" w14:textId="12497C35" w:rsidR="00DC28BF" w:rsidRPr="00696EEA" w:rsidRDefault="00DC28BF"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3</w:t>
            </w:r>
          </w:p>
        </w:tc>
        <w:tc>
          <w:tcPr>
            <w:tcW w:w="1315" w:type="dxa"/>
            <w:shd w:val="clear" w:color="auto" w:fill="auto"/>
            <w:vAlign w:val="center"/>
          </w:tcPr>
          <w:p w14:paraId="41DA74CF" w14:textId="007BE747" w:rsidR="00DC28BF" w:rsidRPr="00696EEA" w:rsidRDefault="00DC28BF"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74BFEEA8" w14:textId="2C6450BB" w:rsidR="00DC28BF" w:rsidRPr="00696EEA" w:rsidRDefault="00DC28BF"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DC28BF" w:rsidRPr="00696EEA" w14:paraId="100866AA" w14:textId="77777777" w:rsidTr="00191426">
        <w:trPr>
          <w:jc w:val="center"/>
        </w:trPr>
        <w:tc>
          <w:tcPr>
            <w:tcW w:w="6385" w:type="dxa"/>
            <w:shd w:val="clear" w:color="auto" w:fill="auto"/>
          </w:tcPr>
          <w:p w14:paraId="5CDB4E66" w14:textId="683A0182" w:rsidR="00DC28BF" w:rsidRPr="00696EEA" w:rsidRDefault="00DC28BF"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4</w:t>
            </w:r>
          </w:p>
        </w:tc>
        <w:tc>
          <w:tcPr>
            <w:tcW w:w="1315" w:type="dxa"/>
            <w:shd w:val="clear" w:color="auto" w:fill="auto"/>
            <w:vAlign w:val="center"/>
          </w:tcPr>
          <w:p w14:paraId="645B991C" w14:textId="1F79E9C8" w:rsidR="00DC28BF" w:rsidRPr="00696EEA" w:rsidRDefault="00DC28BF"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290DC341" w14:textId="230A6674" w:rsidR="00DC28BF" w:rsidRPr="00696EEA" w:rsidRDefault="00DC28BF"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DC28BF" w:rsidRPr="00696EEA" w14:paraId="278F104A" w14:textId="77777777" w:rsidTr="00191426">
        <w:trPr>
          <w:jc w:val="center"/>
        </w:trPr>
        <w:tc>
          <w:tcPr>
            <w:tcW w:w="6385" w:type="dxa"/>
            <w:shd w:val="clear" w:color="auto" w:fill="auto"/>
          </w:tcPr>
          <w:p w14:paraId="5851F3D7" w14:textId="70A10134" w:rsidR="00DC28BF" w:rsidRPr="00696EEA" w:rsidRDefault="00DC28BF"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5</w:t>
            </w:r>
          </w:p>
        </w:tc>
        <w:tc>
          <w:tcPr>
            <w:tcW w:w="1315" w:type="dxa"/>
            <w:shd w:val="clear" w:color="auto" w:fill="auto"/>
            <w:vAlign w:val="center"/>
          </w:tcPr>
          <w:p w14:paraId="5B047365" w14:textId="6109223A" w:rsidR="00DC28BF" w:rsidRPr="00696EEA" w:rsidRDefault="00DC28BF"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54CBBFEF" w14:textId="36730877" w:rsidR="00DC28BF" w:rsidRPr="00696EEA" w:rsidRDefault="00DC28BF"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5D45A7" w:rsidRPr="00696EEA" w14:paraId="64FCA0F2" w14:textId="77777777" w:rsidTr="00191426">
        <w:trPr>
          <w:jc w:val="center"/>
        </w:trPr>
        <w:tc>
          <w:tcPr>
            <w:tcW w:w="6385" w:type="dxa"/>
            <w:shd w:val="clear" w:color="auto" w:fill="E7E6E6" w:themeFill="background2"/>
          </w:tcPr>
          <w:p w14:paraId="50185722" w14:textId="2153418D" w:rsidR="005D45A7" w:rsidRPr="00696EEA" w:rsidRDefault="005D45A7" w:rsidP="00A16B00">
            <w:pPr>
              <w:tabs>
                <w:tab w:val="left" w:pos="180"/>
              </w:tabs>
              <w:spacing w:after="120" w:line="276" w:lineRule="auto"/>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Workplace Assessment</w:t>
            </w:r>
          </w:p>
        </w:tc>
        <w:tc>
          <w:tcPr>
            <w:tcW w:w="1315" w:type="dxa"/>
            <w:shd w:val="clear" w:color="auto" w:fill="E7E6E6" w:themeFill="background2"/>
            <w:vAlign w:val="center"/>
          </w:tcPr>
          <w:p w14:paraId="50D3986E" w14:textId="77777777" w:rsidR="005D45A7" w:rsidRPr="00696EEA" w:rsidRDefault="005D45A7"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S</w:t>
            </w:r>
          </w:p>
        </w:tc>
        <w:tc>
          <w:tcPr>
            <w:tcW w:w="1316" w:type="dxa"/>
            <w:shd w:val="clear" w:color="auto" w:fill="E7E6E6" w:themeFill="background2"/>
            <w:vAlign w:val="center"/>
          </w:tcPr>
          <w:p w14:paraId="608B8F12" w14:textId="77777777" w:rsidR="005D45A7" w:rsidRPr="00696EEA" w:rsidRDefault="005D45A7"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NYS</w:t>
            </w:r>
          </w:p>
        </w:tc>
      </w:tr>
      <w:tr w:rsidR="002D53F6" w:rsidRPr="00696EEA" w14:paraId="77D13932" w14:textId="77777777" w:rsidTr="00191426">
        <w:trPr>
          <w:jc w:val="center"/>
        </w:trPr>
        <w:tc>
          <w:tcPr>
            <w:tcW w:w="6385" w:type="dxa"/>
            <w:shd w:val="clear" w:color="auto" w:fill="auto"/>
          </w:tcPr>
          <w:p w14:paraId="4AB743F9" w14:textId="7CDC8515" w:rsidR="002D53F6" w:rsidRPr="00696EEA" w:rsidRDefault="002D53F6"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Task </w:t>
            </w:r>
            <w:r w:rsidR="00A7335D" w:rsidRPr="00696EEA">
              <w:rPr>
                <w:rFonts w:asciiTheme="majorHAnsi" w:hAnsiTheme="majorHAnsi" w:cstheme="majorHAnsi"/>
                <w:color w:val="262626" w:themeColor="text1" w:themeTint="D9"/>
                <w:sz w:val="20"/>
                <w:szCs w:val="20"/>
              </w:rPr>
              <w:t>1</w:t>
            </w:r>
          </w:p>
        </w:tc>
        <w:tc>
          <w:tcPr>
            <w:tcW w:w="1315" w:type="dxa"/>
            <w:shd w:val="clear" w:color="auto" w:fill="auto"/>
            <w:vAlign w:val="center"/>
          </w:tcPr>
          <w:p w14:paraId="73B77C0C"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611EDB55"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D53F6" w:rsidRPr="00696EEA" w14:paraId="0328B1A4" w14:textId="77777777" w:rsidTr="00191426">
        <w:trPr>
          <w:jc w:val="center"/>
        </w:trPr>
        <w:tc>
          <w:tcPr>
            <w:tcW w:w="6385" w:type="dxa"/>
            <w:shd w:val="clear" w:color="auto" w:fill="auto"/>
          </w:tcPr>
          <w:p w14:paraId="308C33E4" w14:textId="22108B00" w:rsidR="002D53F6" w:rsidRPr="00696EEA" w:rsidRDefault="002D53F6"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w:t>
            </w:r>
            <w:r w:rsidR="00A7335D" w:rsidRPr="00696EEA">
              <w:rPr>
                <w:rFonts w:asciiTheme="majorHAnsi" w:hAnsiTheme="majorHAnsi" w:cstheme="majorHAnsi"/>
                <w:color w:val="262626" w:themeColor="text1" w:themeTint="D9"/>
                <w:sz w:val="20"/>
                <w:szCs w:val="20"/>
              </w:rPr>
              <w:t>k 2</w:t>
            </w:r>
          </w:p>
        </w:tc>
        <w:tc>
          <w:tcPr>
            <w:tcW w:w="1315" w:type="dxa"/>
            <w:shd w:val="clear" w:color="auto" w:fill="auto"/>
            <w:vAlign w:val="center"/>
          </w:tcPr>
          <w:p w14:paraId="0DAF8E11"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22E9ECA8"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D53F6" w:rsidRPr="00696EEA" w14:paraId="5D54192F" w14:textId="77777777" w:rsidTr="00191426">
        <w:trPr>
          <w:jc w:val="center"/>
        </w:trPr>
        <w:tc>
          <w:tcPr>
            <w:tcW w:w="6385" w:type="dxa"/>
            <w:shd w:val="clear" w:color="auto" w:fill="auto"/>
          </w:tcPr>
          <w:p w14:paraId="4B33946E" w14:textId="688FD31B" w:rsidR="002D53F6" w:rsidRPr="00696EEA" w:rsidRDefault="002D53F6"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Task </w:t>
            </w:r>
            <w:r w:rsidR="00A7335D" w:rsidRPr="00696EEA">
              <w:rPr>
                <w:rFonts w:asciiTheme="majorHAnsi" w:hAnsiTheme="majorHAnsi" w:cstheme="majorHAnsi"/>
                <w:color w:val="262626" w:themeColor="text1" w:themeTint="D9"/>
                <w:sz w:val="20"/>
                <w:szCs w:val="20"/>
              </w:rPr>
              <w:t>3</w:t>
            </w:r>
          </w:p>
        </w:tc>
        <w:tc>
          <w:tcPr>
            <w:tcW w:w="1315" w:type="dxa"/>
            <w:shd w:val="clear" w:color="auto" w:fill="auto"/>
            <w:vAlign w:val="center"/>
          </w:tcPr>
          <w:p w14:paraId="14D20E1E"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59744A52"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D53F6" w:rsidRPr="00696EEA" w14:paraId="7ED20143" w14:textId="77777777" w:rsidTr="00191426">
        <w:trPr>
          <w:jc w:val="center"/>
        </w:trPr>
        <w:tc>
          <w:tcPr>
            <w:tcW w:w="6385" w:type="dxa"/>
            <w:shd w:val="clear" w:color="auto" w:fill="auto"/>
          </w:tcPr>
          <w:p w14:paraId="7E570167" w14:textId="70A2A034" w:rsidR="002D53F6" w:rsidRPr="00696EEA" w:rsidRDefault="002D53F6"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Task </w:t>
            </w:r>
            <w:r w:rsidR="00A7335D" w:rsidRPr="00696EEA">
              <w:rPr>
                <w:rFonts w:asciiTheme="majorHAnsi" w:hAnsiTheme="majorHAnsi" w:cstheme="majorHAnsi"/>
                <w:color w:val="262626" w:themeColor="text1" w:themeTint="D9"/>
                <w:sz w:val="20"/>
                <w:szCs w:val="20"/>
              </w:rPr>
              <w:t>4</w:t>
            </w:r>
          </w:p>
        </w:tc>
        <w:tc>
          <w:tcPr>
            <w:tcW w:w="1315" w:type="dxa"/>
            <w:shd w:val="clear" w:color="auto" w:fill="auto"/>
            <w:vAlign w:val="center"/>
          </w:tcPr>
          <w:p w14:paraId="6ADDCABF"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59B7E4D1"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2D53F6" w:rsidRPr="00696EEA" w14:paraId="434BA0E0" w14:textId="77777777" w:rsidTr="00191426">
        <w:trPr>
          <w:jc w:val="center"/>
        </w:trPr>
        <w:tc>
          <w:tcPr>
            <w:tcW w:w="6385" w:type="dxa"/>
            <w:shd w:val="clear" w:color="auto" w:fill="auto"/>
          </w:tcPr>
          <w:p w14:paraId="5987514A" w14:textId="29E8CC39" w:rsidR="002D53F6" w:rsidRPr="00696EEA" w:rsidRDefault="002D53F6"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Task </w:t>
            </w:r>
            <w:r w:rsidR="00A7335D" w:rsidRPr="00696EEA">
              <w:rPr>
                <w:rFonts w:asciiTheme="majorHAnsi" w:hAnsiTheme="majorHAnsi" w:cstheme="majorHAnsi"/>
                <w:color w:val="262626" w:themeColor="text1" w:themeTint="D9"/>
                <w:sz w:val="20"/>
                <w:szCs w:val="20"/>
              </w:rPr>
              <w:t>5</w:t>
            </w:r>
          </w:p>
        </w:tc>
        <w:tc>
          <w:tcPr>
            <w:tcW w:w="1315" w:type="dxa"/>
            <w:shd w:val="clear" w:color="auto" w:fill="auto"/>
            <w:vAlign w:val="center"/>
          </w:tcPr>
          <w:p w14:paraId="374657BA"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20A05E3A" w14:textId="77777777" w:rsidR="002D53F6" w:rsidRPr="00696EEA" w:rsidRDefault="002D53F6"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DC28BF" w:rsidRPr="00696EEA" w14:paraId="1D7115CC" w14:textId="77777777" w:rsidTr="00191426">
        <w:trPr>
          <w:jc w:val="center"/>
        </w:trPr>
        <w:tc>
          <w:tcPr>
            <w:tcW w:w="6385" w:type="dxa"/>
            <w:shd w:val="clear" w:color="auto" w:fill="auto"/>
          </w:tcPr>
          <w:p w14:paraId="5910AFA1" w14:textId="44ABB3F2" w:rsidR="00DC28BF" w:rsidRPr="00696EEA" w:rsidRDefault="00DC28BF"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Task 6</w:t>
            </w:r>
          </w:p>
        </w:tc>
        <w:tc>
          <w:tcPr>
            <w:tcW w:w="1315" w:type="dxa"/>
            <w:shd w:val="clear" w:color="auto" w:fill="auto"/>
            <w:vAlign w:val="center"/>
          </w:tcPr>
          <w:p w14:paraId="702E8BFA" w14:textId="79F2A0D7" w:rsidR="00DC28BF" w:rsidRPr="00696EEA" w:rsidRDefault="00DC28BF"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44BCE384" w14:textId="6C11443A" w:rsidR="00DC28BF" w:rsidRPr="00696EEA" w:rsidRDefault="00DC28BF" w:rsidP="00A16B00">
            <w:pPr>
              <w:tabs>
                <w:tab w:val="left" w:pos="180"/>
              </w:tabs>
              <w:spacing w:after="120" w:line="276" w:lineRule="auto"/>
              <w:jc w:val="center"/>
              <w:rPr>
                <w:rFonts w:asciiTheme="majorHAnsi" w:eastAsia="Wingdings"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bl>
    <w:p w14:paraId="64EEEA20" w14:textId="5FFB83A1" w:rsidR="005D45A7" w:rsidRPr="00696EEA" w:rsidRDefault="00941C2B" w:rsidP="00A16B00">
      <w:pPr>
        <w:spacing w:after="120" w:line="276" w:lineRule="auto"/>
        <w:rPr>
          <w:rFonts w:asciiTheme="majorHAnsi" w:hAnsiTheme="majorHAnsi" w:cstheme="majorHAnsi"/>
          <w:sz w:val="20"/>
          <w:szCs w:val="20"/>
        </w:rPr>
      </w:pPr>
      <w:r w:rsidRPr="00696EEA">
        <w:rPr>
          <w:rFonts w:asciiTheme="majorHAnsi" w:hAnsiTheme="majorHAnsi" w:cstheme="majorHAnsi"/>
          <w:sz w:val="20"/>
          <w:szCs w:val="20"/>
        </w:rP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696EEA" w14:paraId="36074034" w14:textId="77777777" w:rsidTr="00191426">
        <w:trPr>
          <w:jc w:val="center"/>
        </w:trPr>
        <w:tc>
          <w:tcPr>
            <w:tcW w:w="6385" w:type="dxa"/>
            <w:shd w:val="clear" w:color="auto" w:fill="E7E6E6" w:themeFill="background2"/>
          </w:tcPr>
          <w:p w14:paraId="2957E7A3" w14:textId="77777777" w:rsidR="005D45A7" w:rsidRPr="00696EEA" w:rsidRDefault="005D45A7" w:rsidP="00A16B00">
            <w:pPr>
              <w:tabs>
                <w:tab w:val="left" w:pos="180"/>
              </w:tabs>
              <w:spacing w:after="120" w:line="276" w:lineRule="auto"/>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lastRenderedPageBreak/>
              <w:t>Rules of Evidence</w:t>
            </w:r>
          </w:p>
        </w:tc>
        <w:tc>
          <w:tcPr>
            <w:tcW w:w="1315" w:type="dxa"/>
            <w:shd w:val="clear" w:color="auto" w:fill="E7E6E6" w:themeFill="background2"/>
            <w:vAlign w:val="center"/>
          </w:tcPr>
          <w:p w14:paraId="2C5E241E" w14:textId="77777777" w:rsidR="005D45A7" w:rsidRPr="00696EEA" w:rsidRDefault="005D45A7"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S</w:t>
            </w:r>
          </w:p>
        </w:tc>
        <w:tc>
          <w:tcPr>
            <w:tcW w:w="1316" w:type="dxa"/>
            <w:shd w:val="clear" w:color="auto" w:fill="E7E6E6" w:themeFill="background2"/>
            <w:vAlign w:val="center"/>
          </w:tcPr>
          <w:p w14:paraId="329C6CD0" w14:textId="77777777" w:rsidR="005D45A7" w:rsidRPr="00696EEA" w:rsidRDefault="005D45A7"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NYS</w:t>
            </w:r>
          </w:p>
        </w:tc>
      </w:tr>
      <w:tr w:rsidR="005D45A7" w:rsidRPr="00696EEA" w14:paraId="45E3AEE2" w14:textId="77777777" w:rsidTr="00191426">
        <w:trPr>
          <w:jc w:val="center"/>
        </w:trPr>
        <w:tc>
          <w:tcPr>
            <w:tcW w:w="6385" w:type="dxa"/>
            <w:shd w:val="clear" w:color="auto" w:fill="auto"/>
            <w:vAlign w:val="center"/>
          </w:tcPr>
          <w:p w14:paraId="4F36E029"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1689F75F"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5D45A7" w:rsidRPr="00696EEA" w14:paraId="37CA7170" w14:textId="77777777" w:rsidTr="00191426">
        <w:trPr>
          <w:jc w:val="center"/>
        </w:trPr>
        <w:tc>
          <w:tcPr>
            <w:tcW w:w="6385" w:type="dxa"/>
            <w:shd w:val="clear" w:color="auto" w:fill="auto"/>
            <w:vAlign w:val="center"/>
          </w:tcPr>
          <w:p w14:paraId="4AB8F6DB"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073C8517"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5D45A7" w:rsidRPr="00696EEA" w14:paraId="025552F9" w14:textId="77777777" w:rsidTr="00191426">
        <w:trPr>
          <w:jc w:val="center"/>
        </w:trPr>
        <w:tc>
          <w:tcPr>
            <w:tcW w:w="6385" w:type="dxa"/>
            <w:shd w:val="clear" w:color="auto" w:fill="auto"/>
            <w:vAlign w:val="center"/>
          </w:tcPr>
          <w:p w14:paraId="6C6EA45C"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1A10673D"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5D45A7" w:rsidRPr="00696EEA" w14:paraId="6C092995" w14:textId="77777777" w:rsidTr="00191426">
        <w:trPr>
          <w:jc w:val="center"/>
        </w:trPr>
        <w:tc>
          <w:tcPr>
            <w:tcW w:w="6385" w:type="dxa"/>
            <w:shd w:val="clear" w:color="auto" w:fill="auto"/>
            <w:vAlign w:val="center"/>
          </w:tcPr>
          <w:p w14:paraId="1E5CDCB2" w14:textId="77777777" w:rsidR="005D45A7" w:rsidRPr="00696EEA" w:rsidRDefault="005D45A7" w:rsidP="00A16B00">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c>
          <w:tcPr>
            <w:tcW w:w="1316" w:type="dxa"/>
            <w:shd w:val="clear" w:color="auto" w:fill="auto"/>
            <w:vAlign w:val="center"/>
          </w:tcPr>
          <w:p w14:paraId="5D3C43FD" w14:textId="77777777" w:rsidR="005D45A7" w:rsidRPr="00696EEA" w:rsidRDefault="005D45A7" w:rsidP="00A16B00">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bl>
    <w:p w14:paraId="368D2FD1" w14:textId="77777777" w:rsidR="005D45A7" w:rsidRPr="00696EEA" w:rsidRDefault="005D45A7" w:rsidP="00A16B00">
      <w:pPr>
        <w:tabs>
          <w:tab w:val="left" w:pos="180"/>
        </w:tabs>
        <w:spacing w:line="276" w:lineRule="auto"/>
        <w:rPr>
          <w:rFonts w:asciiTheme="majorHAnsi" w:hAnsiTheme="majorHAnsi" w:cstheme="majorHAnsi"/>
          <w:color w:val="262626" w:themeColor="text1" w:themeTint="D9"/>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696EEA" w14:paraId="7F06783A" w14:textId="77777777" w:rsidTr="00191426">
        <w:trPr>
          <w:jc w:val="center"/>
        </w:trPr>
        <w:tc>
          <w:tcPr>
            <w:tcW w:w="5000" w:type="pct"/>
            <w:gridSpan w:val="2"/>
            <w:shd w:val="clear" w:color="auto" w:fill="E7E6E6" w:themeFill="background2"/>
          </w:tcPr>
          <w:p w14:paraId="617033F9" w14:textId="77777777" w:rsidR="005D45A7" w:rsidRPr="00696EEA" w:rsidRDefault="005D45A7" w:rsidP="00A16B00">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Signature Authentication Checklist</w:t>
            </w:r>
          </w:p>
          <w:p w14:paraId="2886C980" w14:textId="77777777" w:rsidR="005D45A7" w:rsidRPr="00696EEA" w:rsidRDefault="005D45A7"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696EEA" w:rsidRDefault="005D45A7"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Read each checklist item and tick the box only if you confirm that the item is a true and accurate reflection of the signature authentication you have conducted.</w:t>
            </w:r>
          </w:p>
        </w:tc>
      </w:tr>
      <w:tr w:rsidR="005D45A7" w:rsidRPr="00696EEA" w14:paraId="72F33303" w14:textId="77777777" w:rsidTr="00191426">
        <w:trPr>
          <w:jc w:val="center"/>
        </w:trPr>
        <w:tc>
          <w:tcPr>
            <w:tcW w:w="4146" w:type="pct"/>
            <w:shd w:val="clear" w:color="auto" w:fill="E7E6E6" w:themeFill="background2"/>
          </w:tcPr>
          <w:p w14:paraId="363F4394" w14:textId="77777777" w:rsidR="005D45A7" w:rsidRPr="00696EEA" w:rsidRDefault="005D45A7" w:rsidP="00A16B00">
            <w:pPr>
              <w:tabs>
                <w:tab w:val="left" w:pos="180"/>
              </w:tabs>
              <w:spacing w:after="120"/>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696EEA" w:rsidRDefault="005D45A7" w:rsidP="00A16B00">
            <w:pPr>
              <w:tabs>
                <w:tab w:val="left" w:pos="180"/>
              </w:tabs>
              <w:spacing w:after="120"/>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Completed</w:t>
            </w:r>
          </w:p>
        </w:tc>
      </w:tr>
      <w:tr w:rsidR="005D45A7" w:rsidRPr="00696EEA" w14:paraId="2B9E0D3C" w14:textId="77777777" w:rsidTr="00191426">
        <w:trPr>
          <w:jc w:val="center"/>
        </w:trPr>
        <w:tc>
          <w:tcPr>
            <w:tcW w:w="4146" w:type="pct"/>
            <w:shd w:val="clear" w:color="auto" w:fill="auto"/>
          </w:tcPr>
          <w:p w14:paraId="76F8F472" w14:textId="77777777" w:rsidR="005D45A7" w:rsidRPr="00696EEA" w:rsidRDefault="005D45A7"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696EEA" w:rsidRDefault="005D45A7" w:rsidP="00A16B00">
            <w:pPr>
              <w:tabs>
                <w:tab w:val="left" w:pos="180"/>
              </w:tabs>
              <w:spacing w:after="120"/>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5D45A7" w:rsidRPr="00696EEA" w14:paraId="7E69854E" w14:textId="77777777" w:rsidTr="00191426">
        <w:trPr>
          <w:jc w:val="center"/>
        </w:trPr>
        <w:tc>
          <w:tcPr>
            <w:tcW w:w="4146" w:type="pct"/>
            <w:shd w:val="clear" w:color="auto" w:fill="auto"/>
          </w:tcPr>
          <w:p w14:paraId="696E9102" w14:textId="77777777" w:rsidR="005D45A7" w:rsidRPr="00696EEA" w:rsidRDefault="005D45A7"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696EEA" w:rsidRDefault="005D45A7" w:rsidP="00A16B00">
            <w:pPr>
              <w:tabs>
                <w:tab w:val="left" w:pos="180"/>
              </w:tabs>
              <w:spacing w:after="120"/>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r w:rsidR="005D45A7" w:rsidRPr="00696EEA" w14:paraId="46BBBE4F" w14:textId="77777777" w:rsidTr="00191426">
        <w:trPr>
          <w:jc w:val="center"/>
        </w:trPr>
        <w:tc>
          <w:tcPr>
            <w:tcW w:w="4146" w:type="pct"/>
            <w:shd w:val="clear" w:color="auto" w:fill="auto"/>
          </w:tcPr>
          <w:p w14:paraId="312BF7CC" w14:textId="77777777" w:rsidR="005D45A7" w:rsidRPr="00696EEA" w:rsidRDefault="005D45A7" w:rsidP="00A16B00">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696EEA" w:rsidRDefault="005D45A7" w:rsidP="00A16B00">
            <w:pPr>
              <w:tabs>
                <w:tab w:val="left" w:pos="180"/>
              </w:tabs>
              <w:spacing w:after="120"/>
              <w:jc w:val="center"/>
              <w:rPr>
                <w:rFonts w:asciiTheme="majorHAnsi" w:hAnsiTheme="majorHAnsi" w:cstheme="majorHAnsi"/>
                <w:color w:val="262626" w:themeColor="text1" w:themeTint="D9"/>
                <w:sz w:val="20"/>
                <w:szCs w:val="20"/>
              </w:rPr>
            </w:pPr>
            <w:r w:rsidRPr="00696EEA">
              <w:rPr>
                <w:rFonts w:asciiTheme="majorHAnsi" w:eastAsia="Wingdings" w:hAnsiTheme="majorHAnsi" w:cstheme="majorHAnsi"/>
                <w:color w:val="262626" w:themeColor="text1" w:themeTint="D9"/>
                <w:sz w:val="20"/>
                <w:szCs w:val="20"/>
              </w:rPr>
              <w:t>o</w:t>
            </w:r>
          </w:p>
        </w:tc>
      </w:tr>
    </w:tbl>
    <w:p w14:paraId="7727496A" w14:textId="77777777" w:rsidR="001B7094" w:rsidRPr="00696EEA" w:rsidRDefault="001B7094" w:rsidP="00A16B00">
      <w:pPr>
        <w:spacing w:line="276" w:lineRule="auto"/>
        <w:rPr>
          <w:rFonts w:asciiTheme="majorHAnsi" w:hAnsiTheme="majorHAnsi" w:cstheme="majorHAnsi"/>
          <w:color w:val="262626" w:themeColor="text1" w:themeTint="D9"/>
          <w:sz w:val="20"/>
          <w:szCs w:val="20"/>
        </w:rPr>
        <w:sectPr w:rsidR="001B7094" w:rsidRPr="00696EEA" w:rsidSect="00EE55FC">
          <w:footerReference w:type="even" r:id="rId29"/>
          <w:footerReference w:type="default" r:id="rId30"/>
          <w:footerReference w:type="first" r:id="rId31"/>
          <w:pgSz w:w="11906" w:h="16838" w:code="9"/>
          <w:pgMar w:top="1440" w:right="1440" w:bottom="1440" w:left="1440" w:header="567" w:footer="567"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334"/>
      </w:tblGrid>
      <w:tr w:rsidR="001B7094" w:rsidRPr="00696EEA" w14:paraId="53B1CB4A" w14:textId="77777777" w:rsidTr="002E7A0A">
        <w:trPr>
          <w:jc w:val="center"/>
        </w:trPr>
        <w:tc>
          <w:tcPr>
            <w:tcW w:w="5000" w:type="pct"/>
            <w:shd w:val="clear" w:color="auto" w:fill="E7E6E6" w:themeFill="background2"/>
          </w:tcPr>
          <w:p w14:paraId="7D1E095F" w14:textId="77777777" w:rsidR="001B7094" w:rsidRPr="00696EEA" w:rsidRDefault="001B7094" w:rsidP="002E7A0A">
            <w:pPr>
              <w:tabs>
                <w:tab w:val="left" w:pos="180"/>
              </w:tabs>
              <w:spacing w:after="120" w:line="276" w:lineRule="auto"/>
              <w:jc w:val="center"/>
              <w:rPr>
                <w:rFonts w:asciiTheme="majorHAnsi" w:hAnsiTheme="majorHAnsi" w:cstheme="majorHAnsi"/>
                <w:b/>
                <w:color w:val="262626" w:themeColor="text1" w:themeTint="D9"/>
                <w:sz w:val="20"/>
                <w:szCs w:val="20"/>
              </w:rPr>
            </w:pPr>
            <w:bookmarkStart w:id="75" w:name="_Hlk118890602"/>
            <w:r w:rsidRPr="00696EEA">
              <w:rPr>
                <w:rFonts w:asciiTheme="majorHAnsi" w:hAnsiTheme="majorHAnsi" w:cstheme="majorHAnsi"/>
                <w:b/>
                <w:color w:val="262626" w:themeColor="text1" w:themeTint="D9"/>
                <w:sz w:val="20"/>
                <w:szCs w:val="20"/>
              </w:rPr>
              <w:lastRenderedPageBreak/>
              <w:t>Third-Party Verification Log</w:t>
            </w:r>
          </w:p>
          <w:p w14:paraId="045A835E" w14:textId="77777777" w:rsidR="001B7094" w:rsidRPr="00696EEA" w:rsidRDefault="001B7094" w:rsidP="002E7A0A">
            <w:pPr>
              <w:tabs>
                <w:tab w:val="left" w:pos="180"/>
              </w:tabs>
              <w:spacing w:after="12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Instructions for the Assessor:</w:t>
            </w:r>
          </w:p>
          <w:p w14:paraId="1F6E5862" w14:textId="77777777" w:rsidR="001B7094" w:rsidRPr="00696EEA" w:rsidRDefault="001B7094" w:rsidP="002E7A0A">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67417A05" w14:textId="77777777" w:rsidR="001B7094" w:rsidRPr="00696EEA" w:rsidRDefault="001B7094" w:rsidP="002E7A0A">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Complete this Third-Party Verification Log to document your completion of this process. When completing this log, provide </w:t>
            </w:r>
            <w:proofErr w:type="gramStart"/>
            <w:r w:rsidRPr="00696EEA">
              <w:rPr>
                <w:rFonts w:asciiTheme="majorHAnsi" w:hAnsiTheme="majorHAnsi" w:cstheme="majorHAnsi"/>
                <w:color w:val="262626" w:themeColor="text1" w:themeTint="D9"/>
                <w:sz w:val="20"/>
                <w:szCs w:val="20"/>
              </w:rPr>
              <w:t>all of</w:t>
            </w:r>
            <w:proofErr w:type="gramEnd"/>
            <w:r w:rsidRPr="00696EEA">
              <w:rPr>
                <w:rFonts w:asciiTheme="majorHAnsi" w:hAnsiTheme="majorHAnsi" w:cstheme="majorHAnsi"/>
                <w:color w:val="262626" w:themeColor="text1" w:themeTint="D9"/>
                <w:sz w:val="20"/>
                <w:szCs w:val="20"/>
              </w:rPr>
              <w:t xml:space="preserve"> the following required information for each third-party personnel:</w:t>
            </w:r>
          </w:p>
          <w:p w14:paraId="55F30A86" w14:textId="77777777" w:rsidR="001B7094" w:rsidRPr="00696EEA" w:rsidRDefault="001B7094" w:rsidP="0010479C">
            <w:pPr>
              <w:pStyle w:val="ListParagraph"/>
              <w:numPr>
                <w:ilvl w:val="0"/>
                <w:numId w:val="16"/>
              </w:numPr>
              <w:tabs>
                <w:tab w:val="left" w:pos="180"/>
              </w:tabs>
              <w:spacing w:before="60"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Name of third-party personnel </w:t>
            </w:r>
            <w:proofErr w:type="gramStart"/>
            <w:r w:rsidRPr="00696EEA">
              <w:rPr>
                <w:rFonts w:asciiTheme="majorHAnsi" w:hAnsiTheme="majorHAnsi" w:cstheme="majorHAnsi"/>
                <w:color w:val="262626" w:themeColor="text1" w:themeTint="D9"/>
                <w:sz w:val="20"/>
                <w:szCs w:val="20"/>
              </w:rPr>
              <w:t>contacted</w:t>
            </w:r>
            <w:proofErr w:type="gramEnd"/>
          </w:p>
          <w:p w14:paraId="67E7A86B" w14:textId="77777777" w:rsidR="001B7094" w:rsidRPr="00696EEA" w:rsidRDefault="001B7094" w:rsidP="0010479C">
            <w:pPr>
              <w:pStyle w:val="ListParagraph"/>
              <w:numPr>
                <w:ilvl w:val="0"/>
                <w:numId w:val="16"/>
              </w:numPr>
              <w:tabs>
                <w:tab w:val="left" w:pos="180"/>
              </w:tabs>
              <w:spacing w:before="60"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Relevant qualifications and/or experience of Third-party personnel </w:t>
            </w:r>
            <w:proofErr w:type="gramStart"/>
            <w:r w:rsidRPr="00696EEA">
              <w:rPr>
                <w:rFonts w:asciiTheme="majorHAnsi" w:hAnsiTheme="majorHAnsi" w:cstheme="majorHAnsi"/>
                <w:color w:val="262626" w:themeColor="text1" w:themeTint="D9"/>
                <w:sz w:val="20"/>
                <w:szCs w:val="20"/>
              </w:rPr>
              <w:t>contacted</w:t>
            </w:r>
            <w:proofErr w:type="gramEnd"/>
          </w:p>
          <w:p w14:paraId="3D3506BC" w14:textId="77777777" w:rsidR="001B7094" w:rsidRPr="00696EEA" w:rsidRDefault="001B7094" w:rsidP="0010479C">
            <w:pPr>
              <w:pStyle w:val="ListParagraph"/>
              <w:numPr>
                <w:ilvl w:val="0"/>
                <w:numId w:val="16"/>
              </w:numPr>
              <w:tabs>
                <w:tab w:val="left" w:pos="180"/>
              </w:tabs>
              <w:spacing w:before="60"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Role in the candidate’s assessment (</w:t>
            </w:r>
            <w:proofErr w:type="gramStart"/>
            <w:r w:rsidRPr="00696EEA">
              <w:rPr>
                <w:rFonts w:asciiTheme="majorHAnsi" w:hAnsiTheme="majorHAnsi" w:cstheme="majorHAnsi"/>
                <w:color w:val="262626" w:themeColor="text1" w:themeTint="D9"/>
                <w:sz w:val="20"/>
                <w:szCs w:val="20"/>
              </w:rPr>
              <w:t>e.g.</w:t>
            </w:r>
            <w:proofErr w:type="gramEnd"/>
            <w:r w:rsidRPr="00696EEA">
              <w:rPr>
                <w:rFonts w:asciiTheme="majorHAnsi" w:hAnsiTheme="majorHAnsi" w:cstheme="majorHAnsi"/>
                <w:color w:val="262626" w:themeColor="text1" w:themeTint="D9"/>
                <w:sz w:val="20"/>
                <w:szCs w:val="20"/>
              </w:rPr>
              <w:t xml:space="preserve"> workplace supervisor, observer, or candidate)</w:t>
            </w:r>
          </w:p>
          <w:p w14:paraId="3650296C" w14:textId="77777777" w:rsidR="001B7094" w:rsidRPr="00696EEA" w:rsidRDefault="001B7094" w:rsidP="0010479C">
            <w:pPr>
              <w:pStyle w:val="ListParagraph"/>
              <w:numPr>
                <w:ilvl w:val="0"/>
                <w:numId w:val="16"/>
              </w:numPr>
              <w:tabs>
                <w:tab w:val="left" w:pos="180"/>
              </w:tabs>
              <w:spacing w:before="60"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Contact details (phone number or email address)</w:t>
            </w:r>
          </w:p>
          <w:p w14:paraId="3C51E6E1" w14:textId="77777777" w:rsidR="001B7094" w:rsidRPr="00696EEA" w:rsidRDefault="001B7094" w:rsidP="0010479C">
            <w:pPr>
              <w:pStyle w:val="ListParagraph"/>
              <w:numPr>
                <w:ilvl w:val="0"/>
                <w:numId w:val="16"/>
              </w:numPr>
              <w:tabs>
                <w:tab w:val="left" w:pos="180"/>
              </w:tabs>
              <w:spacing w:before="60" w:after="120" w:line="276" w:lineRule="auto"/>
              <w:ind w:left="714" w:hanging="357"/>
              <w:contextualSpacing w:val="0"/>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Date </w:t>
            </w:r>
            <w:proofErr w:type="gramStart"/>
            <w:r w:rsidRPr="00696EEA">
              <w:rPr>
                <w:rFonts w:asciiTheme="majorHAnsi" w:hAnsiTheme="majorHAnsi" w:cstheme="majorHAnsi"/>
                <w:color w:val="262626" w:themeColor="text1" w:themeTint="D9"/>
                <w:sz w:val="20"/>
                <w:szCs w:val="20"/>
              </w:rPr>
              <w:t>contacted</w:t>
            </w:r>
            <w:proofErr w:type="gramEnd"/>
          </w:p>
          <w:p w14:paraId="2D132CFE" w14:textId="77777777" w:rsidR="001B7094" w:rsidRPr="00696EEA" w:rsidRDefault="001B7094" w:rsidP="002E7A0A">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You must also confirm that third-party personnel have verified the candidate’s evidence submissions are true and accurate.</w:t>
            </w:r>
          </w:p>
        </w:tc>
      </w:tr>
    </w:tbl>
    <w:p w14:paraId="66D0A681" w14:textId="77777777" w:rsidR="001B7094" w:rsidRPr="00696EEA" w:rsidRDefault="001B7094" w:rsidP="001B7094">
      <w:pPr>
        <w:spacing w:line="276" w:lineRule="auto"/>
        <w:ind w:right="102"/>
        <w:rPr>
          <w:rFonts w:asciiTheme="majorHAnsi" w:hAnsiTheme="majorHAnsi" w:cstheme="majorHAnsi"/>
          <w:color w:val="262626" w:themeColor="text1" w:themeTint="D9"/>
          <w:sz w:val="20"/>
          <w:szCs w:val="20"/>
        </w:rPr>
      </w:pPr>
    </w:p>
    <w:p w14:paraId="6D908DC9" w14:textId="77777777" w:rsidR="001B7094" w:rsidRPr="00696EEA" w:rsidRDefault="001B7094" w:rsidP="001B7094">
      <w:pPr>
        <w:spacing w:line="276" w:lineRule="auto"/>
        <w:ind w:right="102"/>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1B7094" w:rsidRPr="00696EEA" w14:paraId="03C57918" w14:textId="77777777" w:rsidTr="002E7A0A">
        <w:trPr>
          <w:trHeight w:val="341"/>
          <w:jc w:val="center"/>
        </w:trPr>
        <w:tc>
          <w:tcPr>
            <w:tcW w:w="5098" w:type="dxa"/>
            <w:shd w:val="clear" w:color="auto" w:fill="D9D9D9" w:themeFill="background1" w:themeFillShade="D9"/>
          </w:tcPr>
          <w:p w14:paraId="5D9C3993" w14:textId="77777777" w:rsidR="001B7094" w:rsidRPr="00696EEA" w:rsidRDefault="001B7094" w:rsidP="002E7A0A">
            <w:pPr>
              <w:tabs>
                <w:tab w:val="left" w:pos="180"/>
              </w:tabs>
              <w:spacing w:before="60" w:after="6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Name and job title of Third-party Contacted</w:t>
            </w:r>
          </w:p>
        </w:tc>
        <w:tc>
          <w:tcPr>
            <w:tcW w:w="8816" w:type="dxa"/>
            <w:gridSpan w:val="3"/>
          </w:tcPr>
          <w:p w14:paraId="4D59A96C" w14:textId="67266D63" w:rsidR="001B7094" w:rsidRPr="00696EEA" w:rsidRDefault="002522D5" w:rsidP="002E7A0A">
            <w:pPr>
              <w:tabs>
                <w:tab w:val="left" w:pos="180"/>
              </w:tabs>
              <w:spacing w:before="60" w:after="6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Faris</w:t>
            </w:r>
          </w:p>
        </w:tc>
      </w:tr>
      <w:tr w:rsidR="001B7094" w:rsidRPr="00696EEA" w14:paraId="298247C8" w14:textId="77777777" w:rsidTr="002E7A0A">
        <w:trPr>
          <w:trHeight w:val="341"/>
          <w:jc w:val="center"/>
        </w:trPr>
        <w:tc>
          <w:tcPr>
            <w:tcW w:w="5098" w:type="dxa"/>
            <w:shd w:val="clear" w:color="auto" w:fill="D9D9D9" w:themeFill="background1" w:themeFillShade="D9"/>
          </w:tcPr>
          <w:p w14:paraId="49C32D90" w14:textId="77777777" w:rsidR="001B7094" w:rsidRPr="00696EEA" w:rsidRDefault="001B7094" w:rsidP="002E7A0A">
            <w:pPr>
              <w:tabs>
                <w:tab w:val="left" w:pos="180"/>
              </w:tabs>
              <w:spacing w:before="60" w:after="6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Relevant Qualifications/experience of Third-party</w:t>
            </w:r>
          </w:p>
        </w:tc>
        <w:tc>
          <w:tcPr>
            <w:tcW w:w="8816" w:type="dxa"/>
            <w:gridSpan w:val="3"/>
          </w:tcPr>
          <w:p w14:paraId="5FB7CEB8" w14:textId="184DC1BB" w:rsidR="001B7094" w:rsidRPr="00696EEA" w:rsidRDefault="002522D5" w:rsidP="002E7A0A">
            <w:pPr>
              <w:tabs>
                <w:tab w:val="left" w:pos="180"/>
              </w:tabs>
              <w:spacing w:before="60" w:after="6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Licenced Builder</w:t>
            </w:r>
          </w:p>
        </w:tc>
      </w:tr>
      <w:tr w:rsidR="001B7094" w:rsidRPr="00696EEA" w14:paraId="5A2AA5B5" w14:textId="77777777" w:rsidTr="002E7A0A">
        <w:trPr>
          <w:tblHeader/>
          <w:jc w:val="center"/>
        </w:trPr>
        <w:tc>
          <w:tcPr>
            <w:tcW w:w="5098" w:type="dxa"/>
            <w:shd w:val="clear" w:color="auto" w:fill="D9D9D9" w:themeFill="background1" w:themeFillShade="D9"/>
          </w:tcPr>
          <w:p w14:paraId="06087C75" w14:textId="77777777" w:rsidR="001B7094" w:rsidRPr="00696EEA" w:rsidRDefault="001B7094" w:rsidP="002E7A0A">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Role in the Candidate’s Assessment</w:t>
            </w:r>
          </w:p>
        </w:tc>
        <w:tc>
          <w:tcPr>
            <w:tcW w:w="4678" w:type="dxa"/>
            <w:shd w:val="clear" w:color="auto" w:fill="D9D9D9" w:themeFill="background1" w:themeFillShade="D9"/>
          </w:tcPr>
          <w:p w14:paraId="0E9B3BD8" w14:textId="77777777" w:rsidR="001B7094" w:rsidRPr="00696EEA" w:rsidRDefault="001B7094" w:rsidP="002E7A0A">
            <w:pPr>
              <w:tabs>
                <w:tab w:val="left" w:pos="180"/>
              </w:tabs>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Contact Details</w:t>
            </w:r>
          </w:p>
          <w:p w14:paraId="74538ECE" w14:textId="77777777" w:rsidR="001B7094" w:rsidRPr="00696EEA" w:rsidRDefault="001B7094" w:rsidP="002E7A0A">
            <w:pPr>
              <w:tabs>
                <w:tab w:val="left" w:pos="180"/>
              </w:tabs>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(Phone number or email address)</w:t>
            </w:r>
          </w:p>
        </w:tc>
        <w:tc>
          <w:tcPr>
            <w:tcW w:w="1303" w:type="dxa"/>
            <w:shd w:val="clear" w:color="auto" w:fill="D9D9D9" w:themeFill="background1" w:themeFillShade="D9"/>
          </w:tcPr>
          <w:p w14:paraId="449A5DA9" w14:textId="77777777" w:rsidR="001B7094" w:rsidRPr="00696EEA" w:rsidRDefault="001B7094" w:rsidP="002E7A0A">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Date contacted</w:t>
            </w:r>
          </w:p>
        </w:tc>
        <w:tc>
          <w:tcPr>
            <w:tcW w:w="2835" w:type="dxa"/>
            <w:shd w:val="clear" w:color="auto" w:fill="D9D9D9" w:themeFill="background1" w:themeFillShade="D9"/>
          </w:tcPr>
          <w:p w14:paraId="7107FABA" w14:textId="77777777" w:rsidR="001B7094" w:rsidRPr="00696EEA" w:rsidRDefault="001B7094" w:rsidP="002E7A0A">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Third-Party verifies evidence submissions of the candidate are true and accurate?</w:t>
            </w:r>
          </w:p>
        </w:tc>
      </w:tr>
      <w:tr w:rsidR="001B7094" w:rsidRPr="00696EEA" w14:paraId="469D7C35" w14:textId="77777777" w:rsidTr="002E7A0A">
        <w:trPr>
          <w:jc w:val="center"/>
        </w:trPr>
        <w:tc>
          <w:tcPr>
            <w:tcW w:w="5098" w:type="dxa"/>
            <w:shd w:val="clear" w:color="auto" w:fill="auto"/>
          </w:tcPr>
          <w:p w14:paraId="3123FF93" w14:textId="26765B29" w:rsidR="001B7094" w:rsidRPr="00696EEA" w:rsidRDefault="002522D5" w:rsidP="002E7A0A">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Supervisor</w:t>
            </w:r>
          </w:p>
        </w:tc>
        <w:tc>
          <w:tcPr>
            <w:tcW w:w="4678" w:type="dxa"/>
          </w:tcPr>
          <w:p w14:paraId="4D1076AE" w14:textId="61A7C546" w:rsidR="001B7094" w:rsidRPr="00696EEA" w:rsidRDefault="002522D5" w:rsidP="002E7A0A">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0426241081</w:t>
            </w:r>
          </w:p>
        </w:tc>
        <w:tc>
          <w:tcPr>
            <w:tcW w:w="1303" w:type="dxa"/>
          </w:tcPr>
          <w:p w14:paraId="0BA5C79B" w14:textId="77777777" w:rsidR="001B7094" w:rsidRPr="00696EEA" w:rsidRDefault="001B7094" w:rsidP="002E7A0A">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c>
          <w:tcPr>
            <w:tcW w:w="2835" w:type="dxa"/>
            <w:shd w:val="clear" w:color="auto" w:fill="auto"/>
            <w:vAlign w:val="center"/>
          </w:tcPr>
          <w:p w14:paraId="71E74957" w14:textId="77777777" w:rsidR="001B7094" w:rsidRPr="00696EEA" w:rsidRDefault="001B7094" w:rsidP="002E7A0A">
            <w:pPr>
              <w:tabs>
                <w:tab w:val="left" w:pos="180"/>
              </w:tabs>
              <w:spacing w:before="80" w:after="8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Yes </w:t>
            </w:r>
            <w:r w:rsidRPr="00696EEA">
              <w:rPr>
                <w:rFonts w:asciiTheme="majorHAnsi" w:hAnsiTheme="majorHAnsi" w:cstheme="majorHAnsi"/>
                <w:color w:val="262626" w:themeColor="text1" w:themeTint="D9"/>
                <w:sz w:val="20"/>
                <w:szCs w:val="20"/>
              </w:rPr>
              <w:sym w:font="Wingdings" w:char="F06F"/>
            </w:r>
            <w:r w:rsidRPr="00696EEA">
              <w:rPr>
                <w:rFonts w:asciiTheme="majorHAnsi" w:hAnsiTheme="majorHAnsi" w:cstheme="majorHAnsi"/>
                <w:color w:val="262626" w:themeColor="text1" w:themeTint="D9"/>
                <w:sz w:val="20"/>
                <w:szCs w:val="20"/>
              </w:rPr>
              <w:t xml:space="preserve">     No </w:t>
            </w:r>
            <w:r w:rsidRPr="00696EEA">
              <w:rPr>
                <w:rFonts w:asciiTheme="majorHAnsi" w:hAnsiTheme="majorHAnsi" w:cstheme="majorHAnsi"/>
                <w:color w:val="262626" w:themeColor="text1" w:themeTint="D9"/>
                <w:sz w:val="20"/>
                <w:szCs w:val="20"/>
              </w:rPr>
              <w:sym w:font="Wingdings" w:char="F06F"/>
            </w:r>
          </w:p>
          <w:p w14:paraId="50F58C1C" w14:textId="77777777" w:rsidR="001B7094" w:rsidRPr="00696EEA" w:rsidRDefault="001B7094" w:rsidP="002E7A0A">
            <w:pPr>
              <w:tabs>
                <w:tab w:val="left" w:pos="180"/>
              </w:tabs>
              <w:spacing w:before="80" w:after="8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Assessor’s Notes</w:t>
            </w:r>
          </w:p>
          <w:p w14:paraId="770CF199" w14:textId="77777777" w:rsidR="001B7094" w:rsidRPr="00696EEA" w:rsidRDefault="001B7094" w:rsidP="002E7A0A">
            <w:pPr>
              <w:tabs>
                <w:tab w:val="left" w:pos="180"/>
              </w:tabs>
              <w:spacing w:before="80" w:after="8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bl>
    <w:p w14:paraId="22B2E063" w14:textId="77777777" w:rsidR="001B7094" w:rsidRPr="00696EEA" w:rsidRDefault="001B7094" w:rsidP="001B7094">
      <w:pPr>
        <w:spacing w:after="120" w:line="276" w:lineRule="auto"/>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br w:type="page"/>
      </w:r>
    </w:p>
    <w:p w14:paraId="4356F55B" w14:textId="77777777" w:rsidR="001B7094" w:rsidRPr="00696EEA" w:rsidRDefault="001B7094" w:rsidP="001B7094">
      <w:pPr>
        <w:spacing w:line="276" w:lineRule="auto"/>
        <w:ind w:right="102"/>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lastRenderedPageBreak/>
        <w:t>Contact No.2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1B7094" w:rsidRPr="00696EEA" w14:paraId="4DC8E30C" w14:textId="77777777" w:rsidTr="002E7A0A">
        <w:trPr>
          <w:trHeight w:val="341"/>
          <w:jc w:val="center"/>
        </w:trPr>
        <w:tc>
          <w:tcPr>
            <w:tcW w:w="5098" w:type="dxa"/>
            <w:shd w:val="clear" w:color="auto" w:fill="D9D9D9" w:themeFill="background1" w:themeFillShade="D9"/>
          </w:tcPr>
          <w:p w14:paraId="7A0F7128" w14:textId="77777777" w:rsidR="001B7094" w:rsidRPr="00696EEA" w:rsidRDefault="001B7094" w:rsidP="002E7A0A">
            <w:pPr>
              <w:tabs>
                <w:tab w:val="left" w:pos="180"/>
              </w:tabs>
              <w:spacing w:before="60" w:after="6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Name and job title of Third-party Contacted</w:t>
            </w:r>
          </w:p>
        </w:tc>
        <w:tc>
          <w:tcPr>
            <w:tcW w:w="8816" w:type="dxa"/>
            <w:gridSpan w:val="3"/>
          </w:tcPr>
          <w:p w14:paraId="3D750836" w14:textId="77777777" w:rsidR="001B7094" w:rsidRPr="00696EEA" w:rsidRDefault="001B7094" w:rsidP="002E7A0A">
            <w:pPr>
              <w:tabs>
                <w:tab w:val="left" w:pos="180"/>
              </w:tabs>
              <w:spacing w:before="60" w:after="6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r w:rsidR="001B7094" w:rsidRPr="00696EEA" w14:paraId="2293FCD7" w14:textId="77777777" w:rsidTr="002E7A0A">
        <w:trPr>
          <w:trHeight w:val="341"/>
          <w:jc w:val="center"/>
        </w:trPr>
        <w:tc>
          <w:tcPr>
            <w:tcW w:w="5098" w:type="dxa"/>
            <w:shd w:val="clear" w:color="auto" w:fill="D9D9D9" w:themeFill="background1" w:themeFillShade="D9"/>
          </w:tcPr>
          <w:p w14:paraId="2EBB1EA0" w14:textId="77777777" w:rsidR="001B7094" w:rsidRPr="00696EEA" w:rsidRDefault="001B7094" w:rsidP="002E7A0A">
            <w:pPr>
              <w:tabs>
                <w:tab w:val="left" w:pos="180"/>
              </w:tabs>
              <w:spacing w:before="60" w:after="6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Relevant Qualifications/experience of Third-party</w:t>
            </w:r>
          </w:p>
        </w:tc>
        <w:tc>
          <w:tcPr>
            <w:tcW w:w="8816" w:type="dxa"/>
            <w:gridSpan w:val="3"/>
          </w:tcPr>
          <w:p w14:paraId="5B929CBE" w14:textId="77777777" w:rsidR="001B7094" w:rsidRPr="00696EEA" w:rsidRDefault="001B7094" w:rsidP="002E7A0A">
            <w:pPr>
              <w:tabs>
                <w:tab w:val="left" w:pos="180"/>
              </w:tabs>
              <w:spacing w:before="60" w:after="6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r w:rsidR="001B7094" w:rsidRPr="00696EEA" w14:paraId="54FB37A8" w14:textId="77777777" w:rsidTr="002E7A0A">
        <w:trPr>
          <w:trHeight w:val="958"/>
          <w:tblHeader/>
          <w:jc w:val="center"/>
        </w:trPr>
        <w:tc>
          <w:tcPr>
            <w:tcW w:w="5098" w:type="dxa"/>
            <w:shd w:val="clear" w:color="auto" w:fill="D9D9D9" w:themeFill="background1" w:themeFillShade="D9"/>
          </w:tcPr>
          <w:p w14:paraId="22579973" w14:textId="77777777" w:rsidR="001B7094" w:rsidRPr="00696EEA" w:rsidRDefault="001B7094" w:rsidP="002E7A0A">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Role in the Candidate’s Assessment</w:t>
            </w:r>
          </w:p>
        </w:tc>
        <w:tc>
          <w:tcPr>
            <w:tcW w:w="4678" w:type="dxa"/>
            <w:shd w:val="clear" w:color="auto" w:fill="D9D9D9" w:themeFill="background1" w:themeFillShade="D9"/>
          </w:tcPr>
          <w:p w14:paraId="15A6A659" w14:textId="77777777" w:rsidR="001B7094" w:rsidRPr="00696EEA" w:rsidRDefault="001B7094" w:rsidP="002E7A0A">
            <w:pPr>
              <w:tabs>
                <w:tab w:val="left" w:pos="180"/>
              </w:tabs>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Contact Details</w:t>
            </w:r>
          </w:p>
          <w:p w14:paraId="35486871" w14:textId="77777777" w:rsidR="001B7094" w:rsidRPr="00696EEA" w:rsidRDefault="001B7094" w:rsidP="002E7A0A">
            <w:pPr>
              <w:tabs>
                <w:tab w:val="left" w:pos="180"/>
              </w:tabs>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(Phone number or email address)</w:t>
            </w:r>
          </w:p>
        </w:tc>
        <w:tc>
          <w:tcPr>
            <w:tcW w:w="1303" w:type="dxa"/>
            <w:shd w:val="clear" w:color="auto" w:fill="D9D9D9" w:themeFill="background1" w:themeFillShade="D9"/>
          </w:tcPr>
          <w:p w14:paraId="35DB9529" w14:textId="77777777" w:rsidR="001B7094" w:rsidRPr="00696EEA" w:rsidRDefault="001B7094" w:rsidP="002E7A0A">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Date contacted</w:t>
            </w:r>
          </w:p>
        </w:tc>
        <w:tc>
          <w:tcPr>
            <w:tcW w:w="2835" w:type="dxa"/>
            <w:shd w:val="clear" w:color="auto" w:fill="D9D9D9" w:themeFill="background1" w:themeFillShade="D9"/>
          </w:tcPr>
          <w:p w14:paraId="43F62521" w14:textId="77777777" w:rsidR="001B7094" w:rsidRPr="00696EEA" w:rsidRDefault="001B7094" w:rsidP="002E7A0A">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Third-Party verifies evidence submissions of the candidate are true and accurate?</w:t>
            </w:r>
          </w:p>
        </w:tc>
      </w:tr>
      <w:tr w:rsidR="001B7094" w:rsidRPr="00696EEA" w14:paraId="59A4CEE2" w14:textId="77777777" w:rsidTr="002E7A0A">
        <w:trPr>
          <w:trHeight w:val="934"/>
          <w:jc w:val="center"/>
        </w:trPr>
        <w:tc>
          <w:tcPr>
            <w:tcW w:w="5098" w:type="dxa"/>
            <w:shd w:val="clear" w:color="auto" w:fill="auto"/>
          </w:tcPr>
          <w:p w14:paraId="44930B9C" w14:textId="77777777" w:rsidR="001B7094" w:rsidRPr="00696EEA" w:rsidRDefault="001B7094" w:rsidP="002E7A0A">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c>
          <w:tcPr>
            <w:tcW w:w="4678" w:type="dxa"/>
          </w:tcPr>
          <w:p w14:paraId="583148DF" w14:textId="77777777" w:rsidR="001B7094" w:rsidRPr="00696EEA" w:rsidRDefault="001B7094" w:rsidP="002E7A0A">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c>
          <w:tcPr>
            <w:tcW w:w="1303" w:type="dxa"/>
          </w:tcPr>
          <w:p w14:paraId="75C56DBF" w14:textId="77777777" w:rsidR="001B7094" w:rsidRPr="00696EEA" w:rsidRDefault="001B7094" w:rsidP="002E7A0A">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c>
          <w:tcPr>
            <w:tcW w:w="2835" w:type="dxa"/>
            <w:shd w:val="clear" w:color="auto" w:fill="auto"/>
            <w:vAlign w:val="center"/>
          </w:tcPr>
          <w:p w14:paraId="32103751" w14:textId="77777777" w:rsidR="001B7094" w:rsidRPr="00696EEA" w:rsidRDefault="001B7094" w:rsidP="002E7A0A">
            <w:pPr>
              <w:tabs>
                <w:tab w:val="left" w:pos="180"/>
              </w:tabs>
              <w:spacing w:before="80" w:after="8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Yes </w:t>
            </w:r>
            <w:r w:rsidRPr="00696EEA">
              <w:rPr>
                <w:rFonts w:asciiTheme="majorHAnsi" w:hAnsiTheme="majorHAnsi" w:cstheme="majorHAnsi"/>
                <w:color w:val="262626" w:themeColor="text1" w:themeTint="D9"/>
                <w:sz w:val="20"/>
                <w:szCs w:val="20"/>
              </w:rPr>
              <w:sym w:font="Wingdings" w:char="F06F"/>
            </w:r>
            <w:r w:rsidRPr="00696EEA">
              <w:rPr>
                <w:rFonts w:asciiTheme="majorHAnsi" w:hAnsiTheme="majorHAnsi" w:cstheme="majorHAnsi"/>
                <w:color w:val="262626" w:themeColor="text1" w:themeTint="D9"/>
                <w:sz w:val="20"/>
                <w:szCs w:val="20"/>
              </w:rPr>
              <w:t xml:space="preserve">     No </w:t>
            </w:r>
            <w:r w:rsidRPr="00696EEA">
              <w:rPr>
                <w:rFonts w:asciiTheme="majorHAnsi" w:hAnsiTheme="majorHAnsi" w:cstheme="majorHAnsi"/>
                <w:color w:val="262626" w:themeColor="text1" w:themeTint="D9"/>
                <w:sz w:val="20"/>
                <w:szCs w:val="20"/>
              </w:rPr>
              <w:sym w:font="Wingdings" w:char="F06F"/>
            </w:r>
          </w:p>
          <w:p w14:paraId="3326ECE0" w14:textId="77777777" w:rsidR="001B7094" w:rsidRPr="00696EEA" w:rsidRDefault="001B7094" w:rsidP="002E7A0A">
            <w:pPr>
              <w:tabs>
                <w:tab w:val="left" w:pos="180"/>
              </w:tabs>
              <w:spacing w:before="80" w:after="8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Assessor’s Notes</w:t>
            </w:r>
          </w:p>
          <w:p w14:paraId="775A2E08" w14:textId="77777777" w:rsidR="001B7094" w:rsidRPr="00696EEA" w:rsidRDefault="001B7094" w:rsidP="002E7A0A">
            <w:pPr>
              <w:tabs>
                <w:tab w:val="left" w:pos="180"/>
              </w:tabs>
              <w:spacing w:before="80" w:after="8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bl>
    <w:p w14:paraId="22A1962F" w14:textId="77777777" w:rsidR="001B7094" w:rsidRPr="00696EEA" w:rsidRDefault="001B7094" w:rsidP="001B7094">
      <w:pPr>
        <w:spacing w:line="276" w:lineRule="auto"/>
        <w:rPr>
          <w:rFonts w:asciiTheme="majorHAnsi" w:hAnsiTheme="majorHAnsi" w:cstheme="majorHAnsi"/>
          <w:color w:val="262626" w:themeColor="text1" w:themeTint="D9"/>
          <w:sz w:val="20"/>
          <w:szCs w:val="20"/>
        </w:rPr>
      </w:pPr>
    </w:p>
    <w:p w14:paraId="2C0B5A00" w14:textId="77777777" w:rsidR="001B7094" w:rsidRPr="00696EEA" w:rsidRDefault="001B7094" w:rsidP="001B7094">
      <w:pPr>
        <w:spacing w:line="276" w:lineRule="auto"/>
        <w:ind w:right="102"/>
        <w:rPr>
          <w:rFonts w:asciiTheme="majorHAnsi" w:hAnsiTheme="majorHAnsi" w:cstheme="majorHAnsi"/>
          <w:b/>
          <w:bCs/>
          <w:color w:val="262626" w:themeColor="text1" w:themeTint="D9"/>
          <w:sz w:val="20"/>
          <w:szCs w:val="20"/>
        </w:rPr>
      </w:pPr>
      <w:r w:rsidRPr="00696EEA">
        <w:rPr>
          <w:rFonts w:asciiTheme="majorHAnsi" w:hAnsiTheme="majorHAnsi" w:cstheme="majorHAnsi"/>
          <w:b/>
          <w:bCs/>
          <w:color w:val="262626" w:themeColor="text1" w:themeTint="D9"/>
          <w:sz w:val="20"/>
          <w:szCs w:val="20"/>
        </w:rPr>
        <w:t>Contact No.3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1B7094" w:rsidRPr="00696EEA" w14:paraId="0E11B20B" w14:textId="77777777" w:rsidTr="002E7A0A">
        <w:trPr>
          <w:trHeight w:val="341"/>
          <w:jc w:val="center"/>
        </w:trPr>
        <w:tc>
          <w:tcPr>
            <w:tcW w:w="5098" w:type="dxa"/>
            <w:shd w:val="clear" w:color="auto" w:fill="D9D9D9" w:themeFill="background1" w:themeFillShade="D9"/>
          </w:tcPr>
          <w:p w14:paraId="4A886C12" w14:textId="77777777" w:rsidR="001B7094" w:rsidRPr="00696EEA" w:rsidRDefault="001B7094" w:rsidP="002E7A0A">
            <w:pPr>
              <w:tabs>
                <w:tab w:val="left" w:pos="180"/>
              </w:tabs>
              <w:spacing w:before="60" w:after="6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b/>
                <w:color w:val="262626" w:themeColor="text1" w:themeTint="D9"/>
                <w:sz w:val="20"/>
                <w:szCs w:val="20"/>
              </w:rPr>
              <w:t>Name and job title of Third-party Contacted</w:t>
            </w:r>
          </w:p>
        </w:tc>
        <w:tc>
          <w:tcPr>
            <w:tcW w:w="8816" w:type="dxa"/>
            <w:gridSpan w:val="3"/>
          </w:tcPr>
          <w:p w14:paraId="6EA6BF9C" w14:textId="77777777" w:rsidR="001B7094" w:rsidRPr="00696EEA" w:rsidRDefault="001B7094" w:rsidP="002E7A0A">
            <w:pPr>
              <w:tabs>
                <w:tab w:val="left" w:pos="180"/>
              </w:tabs>
              <w:spacing w:before="60" w:after="6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r w:rsidR="001B7094" w:rsidRPr="00696EEA" w14:paraId="4C80E89B" w14:textId="77777777" w:rsidTr="002E7A0A">
        <w:trPr>
          <w:trHeight w:val="341"/>
          <w:jc w:val="center"/>
        </w:trPr>
        <w:tc>
          <w:tcPr>
            <w:tcW w:w="5098" w:type="dxa"/>
            <w:shd w:val="clear" w:color="auto" w:fill="D9D9D9" w:themeFill="background1" w:themeFillShade="D9"/>
          </w:tcPr>
          <w:p w14:paraId="57E818E6" w14:textId="77777777" w:rsidR="001B7094" w:rsidRPr="00696EEA" w:rsidRDefault="001B7094" w:rsidP="002E7A0A">
            <w:pPr>
              <w:tabs>
                <w:tab w:val="left" w:pos="180"/>
              </w:tabs>
              <w:spacing w:before="60" w:after="60" w:line="276" w:lineRule="auto"/>
              <w:jc w:val="both"/>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Relevant Qualifications/experience of Third-party</w:t>
            </w:r>
          </w:p>
        </w:tc>
        <w:tc>
          <w:tcPr>
            <w:tcW w:w="8816" w:type="dxa"/>
            <w:gridSpan w:val="3"/>
          </w:tcPr>
          <w:p w14:paraId="7E1025A3" w14:textId="77777777" w:rsidR="001B7094" w:rsidRPr="00696EEA" w:rsidRDefault="001B7094" w:rsidP="002E7A0A">
            <w:pPr>
              <w:tabs>
                <w:tab w:val="left" w:pos="180"/>
              </w:tabs>
              <w:spacing w:before="60" w:after="6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r w:rsidR="001B7094" w:rsidRPr="00696EEA" w14:paraId="5623089C" w14:textId="77777777" w:rsidTr="002E7A0A">
        <w:trPr>
          <w:tblHeader/>
          <w:jc w:val="center"/>
        </w:trPr>
        <w:tc>
          <w:tcPr>
            <w:tcW w:w="5098" w:type="dxa"/>
            <w:shd w:val="clear" w:color="auto" w:fill="D9D9D9" w:themeFill="background1" w:themeFillShade="D9"/>
          </w:tcPr>
          <w:p w14:paraId="08686F09" w14:textId="77777777" w:rsidR="001B7094" w:rsidRPr="00696EEA" w:rsidRDefault="001B7094" w:rsidP="002E7A0A">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Role in the Candidate’s Assessment</w:t>
            </w:r>
          </w:p>
        </w:tc>
        <w:tc>
          <w:tcPr>
            <w:tcW w:w="4678" w:type="dxa"/>
            <w:shd w:val="clear" w:color="auto" w:fill="D9D9D9" w:themeFill="background1" w:themeFillShade="D9"/>
          </w:tcPr>
          <w:p w14:paraId="29784EE3" w14:textId="77777777" w:rsidR="001B7094" w:rsidRPr="00696EEA" w:rsidRDefault="001B7094" w:rsidP="002E7A0A">
            <w:pPr>
              <w:tabs>
                <w:tab w:val="left" w:pos="180"/>
              </w:tabs>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Contact Details</w:t>
            </w:r>
          </w:p>
          <w:p w14:paraId="07773129" w14:textId="77777777" w:rsidR="001B7094" w:rsidRPr="00696EEA" w:rsidRDefault="001B7094" w:rsidP="002E7A0A">
            <w:pPr>
              <w:tabs>
                <w:tab w:val="left" w:pos="180"/>
              </w:tabs>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(Phone number or email address)</w:t>
            </w:r>
          </w:p>
        </w:tc>
        <w:tc>
          <w:tcPr>
            <w:tcW w:w="1303" w:type="dxa"/>
            <w:shd w:val="clear" w:color="auto" w:fill="D9D9D9" w:themeFill="background1" w:themeFillShade="D9"/>
          </w:tcPr>
          <w:p w14:paraId="02A5AB72" w14:textId="77777777" w:rsidR="001B7094" w:rsidRPr="00696EEA" w:rsidRDefault="001B7094" w:rsidP="002E7A0A">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Date contacted</w:t>
            </w:r>
          </w:p>
        </w:tc>
        <w:tc>
          <w:tcPr>
            <w:tcW w:w="2835" w:type="dxa"/>
            <w:shd w:val="clear" w:color="auto" w:fill="D9D9D9" w:themeFill="background1" w:themeFillShade="D9"/>
          </w:tcPr>
          <w:p w14:paraId="28AED4B6" w14:textId="77777777" w:rsidR="001B7094" w:rsidRPr="00696EEA" w:rsidRDefault="001B7094" w:rsidP="002E7A0A">
            <w:pPr>
              <w:tabs>
                <w:tab w:val="left" w:pos="180"/>
              </w:tabs>
              <w:spacing w:after="12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Third-Party verifies evidence submissions of the candidate are true and accurate?</w:t>
            </w:r>
          </w:p>
        </w:tc>
      </w:tr>
      <w:tr w:rsidR="001B7094" w:rsidRPr="00696EEA" w14:paraId="0EF39DFE" w14:textId="77777777" w:rsidTr="002E7A0A">
        <w:trPr>
          <w:jc w:val="center"/>
        </w:trPr>
        <w:tc>
          <w:tcPr>
            <w:tcW w:w="5098" w:type="dxa"/>
            <w:shd w:val="clear" w:color="auto" w:fill="auto"/>
          </w:tcPr>
          <w:p w14:paraId="190E25E3" w14:textId="77777777" w:rsidR="001B7094" w:rsidRPr="00696EEA" w:rsidRDefault="001B7094" w:rsidP="002E7A0A">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c>
          <w:tcPr>
            <w:tcW w:w="4678" w:type="dxa"/>
          </w:tcPr>
          <w:p w14:paraId="4ED02771" w14:textId="77777777" w:rsidR="001B7094" w:rsidRPr="00696EEA" w:rsidRDefault="001B7094" w:rsidP="002E7A0A">
            <w:pPr>
              <w:tabs>
                <w:tab w:val="left" w:pos="180"/>
              </w:tabs>
              <w:spacing w:after="120" w:line="276" w:lineRule="auto"/>
              <w:jc w:val="both"/>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c>
          <w:tcPr>
            <w:tcW w:w="1303" w:type="dxa"/>
          </w:tcPr>
          <w:p w14:paraId="2285F9D0" w14:textId="77777777" w:rsidR="001B7094" w:rsidRPr="00696EEA" w:rsidRDefault="001B7094" w:rsidP="002E7A0A">
            <w:pPr>
              <w:tabs>
                <w:tab w:val="left" w:pos="180"/>
              </w:tabs>
              <w:spacing w:after="12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c>
          <w:tcPr>
            <w:tcW w:w="2835" w:type="dxa"/>
            <w:shd w:val="clear" w:color="auto" w:fill="auto"/>
            <w:vAlign w:val="center"/>
          </w:tcPr>
          <w:p w14:paraId="08CD5949" w14:textId="77777777" w:rsidR="001B7094" w:rsidRPr="00696EEA" w:rsidRDefault="001B7094" w:rsidP="002E7A0A">
            <w:pPr>
              <w:tabs>
                <w:tab w:val="left" w:pos="180"/>
              </w:tabs>
              <w:spacing w:before="80" w:after="8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Yes </w:t>
            </w:r>
            <w:r w:rsidRPr="00696EEA">
              <w:rPr>
                <w:rFonts w:asciiTheme="majorHAnsi" w:hAnsiTheme="majorHAnsi" w:cstheme="majorHAnsi"/>
                <w:color w:val="262626" w:themeColor="text1" w:themeTint="D9"/>
                <w:sz w:val="20"/>
                <w:szCs w:val="20"/>
              </w:rPr>
              <w:sym w:font="Wingdings" w:char="F06F"/>
            </w:r>
            <w:r w:rsidRPr="00696EEA">
              <w:rPr>
                <w:rFonts w:asciiTheme="majorHAnsi" w:hAnsiTheme="majorHAnsi" w:cstheme="majorHAnsi"/>
                <w:color w:val="262626" w:themeColor="text1" w:themeTint="D9"/>
                <w:sz w:val="20"/>
                <w:szCs w:val="20"/>
              </w:rPr>
              <w:t xml:space="preserve">     No </w:t>
            </w:r>
            <w:r w:rsidRPr="00696EEA">
              <w:rPr>
                <w:rFonts w:asciiTheme="majorHAnsi" w:hAnsiTheme="majorHAnsi" w:cstheme="majorHAnsi"/>
                <w:color w:val="262626" w:themeColor="text1" w:themeTint="D9"/>
                <w:sz w:val="20"/>
                <w:szCs w:val="20"/>
              </w:rPr>
              <w:sym w:font="Wingdings" w:char="F06F"/>
            </w:r>
          </w:p>
          <w:p w14:paraId="48E70C40" w14:textId="77777777" w:rsidR="001B7094" w:rsidRPr="00696EEA" w:rsidRDefault="001B7094" w:rsidP="002E7A0A">
            <w:pPr>
              <w:tabs>
                <w:tab w:val="left" w:pos="180"/>
              </w:tabs>
              <w:spacing w:before="80" w:after="8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Assessor’s Notes</w:t>
            </w:r>
          </w:p>
          <w:p w14:paraId="62CDDF12" w14:textId="77777777" w:rsidR="001B7094" w:rsidRPr="00696EEA" w:rsidRDefault="001B7094" w:rsidP="002E7A0A">
            <w:pPr>
              <w:tabs>
                <w:tab w:val="left" w:pos="180"/>
              </w:tabs>
              <w:spacing w:before="80" w:after="8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bl>
    <w:p w14:paraId="3300D4B1" w14:textId="77777777" w:rsidR="001B7094" w:rsidRPr="00696EEA" w:rsidRDefault="001B7094" w:rsidP="001B7094">
      <w:pPr>
        <w:spacing w:line="276" w:lineRule="auto"/>
        <w:rPr>
          <w:rFonts w:asciiTheme="majorHAnsi" w:hAnsiTheme="majorHAnsi" w:cstheme="majorHAnsi"/>
          <w:color w:val="262626" w:themeColor="text1" w:themeTint="D9"/>
          <w:sz w:val="20"/>
          <w:szCs w:val="20"/>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1B7094" w:rsidRPr="00696EEA" w14:paraId="150070D9" w14:textId="77777777" w:rsidTr="002E7A0A">
        <w:trPr>
          <w:trHeight w:val="217"/>
          <w:jc w:val="center"/>
        </w:trPr>
        <w:tc>
          <w:tcPr>
            <w:tcW w:w="9016" w:type="dxa"/>
            <w:gridSpan w:val="2"/>
            <w:shd w:val="clear" w:color="auto" w:fill="E7E6E6" w:themeFill="background2"/>
            <w:vAlign w:val="center"/>
          </w:tcPr>
          <w:p w14:paraId="41EC65B7" w14:textId="77777777" w:rsidR="001B7094" w:rsidRPr="00696EEA" w:rsidRDefault="001B7094" w:rsidP="002E7A0A">
            <w:pPr>
              <w:tabs>
                <w:tab w:val="left" w:pos="180"/>
              </w:tabs>
              <w:spacing w:before="60" w:after="60" w:line="276" w:lineRule="auto"/>
              <w:jc w:val="center"/>
              <w:rPr>
                <w:rFonts w:asciiTheme="majorHAnsi" w:hAnsiTheme="majorHAnsi" w:cstheme="majorHAnsi"/>
                <w:b/>
                <w:color w:val="262626" w:themeColor="text1" w:themeTint="D9"/>
                <w:sz w:val="20"/>
                <w:szCs w:val="20"/>
              </w:rPr>
            </w:pPr>
            <w:r w:rsidRPr="00696EEA">
              <w:rPr>
                <w:rFonts w:asciiTheme="majorHAnsi" w:hAnsiTheme="majorHAnsi" w:cstheme="majorHAnsi"/>
                <w:b/>
                <w:color w:val="262626" w:themeColor="text1" w:themeTint="D9"/>
                <w:sz w:val="20"/>
                <w:szCs w:val="20"/>
              </w:rPr>
              <w:t>Assessor Declaration</w:t>
            </w:r>
          </w:p>
          <w:p w14:paraId="2506E809" w14:textId="77777777" w:rsidR="001B7094" w:rsidRPr="00696EEA" w:rsidRDefault="001B7094" w:rsidP="002E7A0A">
            <w:pPr>
              <w:tabs>
                <w:tab w:val="left" w:pos="180"/>
              </w:tabs>
              <w:spacing w:before="60" w:after="60" w:line="276" w:lineRule="auto"/>
              <w:jc w:val="center"/>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I declare that the information recorded in this </w:t>
            </w:r>
            <w:r w:rsidRPr="00696EEA">
              <w:rPr>
                <w:rFonts w:asciiTheme="majorHAnsi" w:hAnsiTheme="majorHAnsi" w:cstheme="majorHAnsi"/>
                <w:i/>
                <w:iCs/>
                <w:color w:val="262626" w:themeColor="text1" w:themeTint="D9"/>
                <w:sz w:val="20"/>
                <w:szCs w:val="20"/>
              </w:rPr>
              <w:t>Third-Party Verification Log</w:t>
            </w:r>
            <w:r w:rsidRPr="00696EEA">
              <w:rPr>
                <w:rFonts w:asciiTheme="majorHAnsi" w:hAnsiTheme="majorHAnsi" w:cstheme="majorHAnsi"/>
                <w:color w:val="262626" w:themeColor="text1" w:themeTint="D9"/>
                <w:sz w:val="20"/>
                <w:szCs w:val="20"/>
              </w:rPr>
              <w:t xml:space="preserve"> is true and accurate.</w:t>
            </w:r>
          </w:p>
        </w:tc>
      </w:tr>
      <w:tr w:rsidR="001B7094" w:rsidRPr="00696EEA" w14:paraId="7CADD300" w14:textId="77777777" w:rsidTr="002E7A0A">
        <w:trPr>
          <w:trHeight w:val="355"/>
          <w:jc w:val="center"/>
        </w:trPr>
        <w:tc>
          <w:tcPr>
            <w:tcW w:w="5935" w:type="dxa"/>
            <w:shd w:val="clear" w:color="auto" w:fill="auto"/>
          </w:tcPr>
          <w:p w14:paraId="4CF5E490" w14:textId="77777777" w:rsidR="001B7094" w:rsidRPr="00696EEA" w:rsidRDefault="001B7094" w:rsidP="002E7A0A">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Assessor’s name </w:t>
            </w: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c>
          <w:tcPr>
            <w:tcW w:w="3081" w:type="dxa"/>
            <w:vMerge w:val="restart"/>
            <w:shd w:val="clear" w:color="auto" w:fill="auto"/>
          </w:tcPr>
          <w:p w14:paraId="104E36D7" w14:textId="77777777" w:rsidR="001B7094" w:rsidRPr="00696EEA" w:rsidRDefault="001B7094" w:rsidP="002E7A0A">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Assessor’s signature</w:t>
            </w:r>
          </w:p>
          <w:p w14:paraId="239A975F" w14:textId="77777777" w:rsidR="001B7094" w:rsidRPr="00696EEA" w:rsidRDefault="001B7094" w:rsidP="002E7A0A">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r>
      <w:tr w:rsidR="001B7094" w:rsidRPr="00696EEA" w14:paraId="1797401C" w14:textId="77777777" w:rsidTr="002E7A0A">
        <w:trPr>
          <w:trHeight w:val="107"/>
          <w:jc w:val="center"/>
        </w:trPr>
        <w:tc>
          <w:tcPr>
            <w:tcW w:w="5935" w:type="dxa"/>
            <w:shd w:val="clear" w:color="auto" w:fill="auto"/>
          </w:tcPr>
          <w:p w14:paraId="3384AFBF" w14:textId="77777777" w:rsidR="001B7094" w:rsidRPr="00696EEA" w:rsidRDefault="001B7094" w:rsidP="002E7A0A">
            <w:pPr>
              <w:tabs>
                <w:tab w:val="left" w:pos="180"/>
              </w:tabs>
              <w:spacing w:after="120" w:line="276" w:lineRule="auto"/>
              <w:rPr>
                <w:rFonts w:asciiTheme="majorHAnsi" w:hAnsiTheme="majorHAnsi" w:cstheme="majorHAnsi"/>
                <w:color w:val="262626" w:themeColor="text1" w:themeTint="D9"/>
                <w:sz w:val="20"/>
                <w:szCs w:val="20"/>
              </w:rPr>
            </w:pPr>
            <w:r w:rsidRPr="00696EEA">
              <w:rPr>
                <w:rFonts w:asciiTheme="majorHAnsi" w:hAnsiTheme="majorHAnsi" w:cstheme="majorHAnsi"/>
                <w:color w:val="262626" w:themeColor="text1" w:themeTint="D9"/>
                <w:sz w:val="20"/>
                <w:szCs w:val="20"/>
              </w:rPr>
              <w:t xml:space="preserve">Date signed </w:t>
            </w:r>
            <w:r w:rsidRPr="00696EEA">
              <w:rPr>
                <w:rFonts w:asciiTheme="majorHAnsi" w:hAnsiTheme="majorHAnsi" w:cstheme="majorHAnsi"/>
                <w:color w:val="262626" w:themeColor="text1" w:themeTint="D9"/>
                <w:sz w:val="20"/>
                <w:szCs w:val="20"/>
              </w:rPr>
              <w:fldChar w:fldCharType="begin">
                <w:ffData>
                  <w:name w:val="Text1"/>
                  <w:enabled/>
                  <w:calcOnExit w:val="0"/>
                  <w:textInput/>
                </w:ffData>
              </w:fldChar>
            </w:r>
            <w:r w:rsidRPr="00696EEA">
              <w:rPr>
                <w:rFonts w:asciiTheme="majorHAnsi" w:hAnsiTheme="majorHAnsi" w:cstheme="majorHAnsi"/>
                <w:color w:val="262626" w:themeColor="text1" w:themeTint="D9"/>
                <w:sz w:val="20"/>
                <w:szCs w:val="20"/>
              </w:rPr>
              <w:instrText xml:space="preserve"> FORMTEXT </w:instrText>
            </w:r>
            <w:r w:rsidRPr="00696EEA">
              <w:rPr>
                <w:rFonts w:asciiTheme="majorHAnsi" w:hAnsiTheme="majorHAnsi" w:cstheme="majorHAnsi"/>
                <w:color w:val="262626" w:themeColor="text1" w:themeTint="D9"/>
                <w:sz w:val="20"/>
                <w:szCs w:val="20"/>
              </w:rPr>
            </w:r>
            <w:r w:rsidRPr="00696EEA">
              <w:rPr>
                <w:rFonts w:asciiTheme="majorHAnsi" w:hAnsiTheme="majorHAnsi" w:cstheme="majorHAnsi"/>
                <w:color w:val="262626" w:themeColor="text1" w:themeTint="D9"/>
                <w:sz w:val="20"/>
                <w:szCs w:val="20"/>
              </w:rPr>
              <w:fldChar w:fldCharType="separate"/>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t> </w:t>
            </w:r>
            <w:r w:rsidRPr="00696EEA">
              <w:rPr>
                <w:rFonts w:asciiTheme="majorHAnsi" w:hAnsiTheme="majorHAnsi" w:cstheme="majorHAnsi"/>
                <w:color w:val="262626" w:themeColor="text1" w:themeTint="D9"/>
                <w:sz w:val="20"/>
                <w:szCs w:val="20"/>
              </w:rPr>
              <w:fldChar w:fldCharType="end"/>
            </w:r>
          </w:p>
        </w:tc>
        <w:tc>
          <w:tcPr>
            <w:tcW w:w="3081" w:type="dxa"/>
            <w:vMerge/>
            <w:shd w:val="clear" w:color="auto" w:fill="auto"/>
          </w:tcPr>
          <w:p w14:paraId="0456F8E6" w14:textId="77777777" w:rsidR="001B7094" w:rsidRPr="00696EEA" w:rsidRDefault="001B7094" w:rsidP="002E7A0A">
            <w:pPr>
              <w:tabs>
                <w:tab w:val="left" w:pos="180"/>
              </w:tabs>
              <w:spacing w:after="120" w:line="276" w:lineRule="auto"/>
              <w:rPr>
                <w:rFonts w:asciiTheme="majorHAnsi" w:hAnsiTheme="majorHAnsi" w:cstheme="majorHAnsi"/>
                <w:color w:val="262626" w:themeColor="text1" w:themeTint="D9"/>
                <w:sz w:val="20"/>
                <w:szCs w:val="20"/>
              </w:rPr>
            </w:pPr>
          </w:p>
        </w:tc>
      </w:tr>
    </w:tbl>
    <w:p w14:paraId="067454C3" w14:textId="25BD334B" w:rsidR="000207A2" w:rsidRPr="00696EEA" w:rsidRDefault="001B7094" w:rsidP="001B7094">
      <w:pPr>
        <w:tabs>
          <w:tab w:val="left" w:pos="180"/>
        </w:tabs>
        <w:spacing w:after="120" w:line="276" w:lineRule="auto"/>
        <w:jc w:val="center"/>
        <w:rPr>
          <w:rFonts w:asciiTheme="majorHAnsi" w:hAnsiTheme="majorHAnsi" w:cstheme="majorHAnsi"/>
          <w:b/>
          <w:color w:val="A6A6A6" w:themeColor="background1" w:themeShade="A6"/>
          <w:sz w:val="20"/>
          <w:szCs w:val="20"/>
        </w:rPr>
      </w:pPr>
      <w:r w:rsidRPr="00696EEA">
        <w:rPr>
          <w:rFonts w:asciiTheme="majorHAnsi" w:hAnsiTheme="majorHAnsi" w:cstheme="majorHAnsi"/>
          <w:color w:val="A6A6A6" w:themeColor="background1" w:themeShade="A6"/>
          <w:sz w:val="20"/>
          <w:szCs w:val="20"/>
        </w:rPr>
        <w:t>End of Record of Assessment (For the Assessor’s Use Only)</w:t>
      </w:r>
      <w:bookmarkEnd w:id="75"/>
    </w:p>
    <w:sectPr w:rsidR="000207A2" w:rsidRPr="00696EEA" w:rsidSect="00BF5637">
      <w:pgSz w:w="16838" w:h="11906" w:orient="landscape"/>
      <w:pgMar w:top="851" w:right="1247" w:bottom="85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FE4F3" w14:textId="77777777" w:rsidR="003D7B6F" w:rsidRDefault="003D7B6F" w:rsidP="00830A90">
      <w:r>
        <w:separator/>
      </w:r>
    </w:p>
  </w:endnote>
  <w:endnote w:type="continuationSeparator" w:id="0">
    <w:p w14:paraId="4511D3CE" w14:textId="77777777" w:rsidR="003D7B6F" w:rsidRDefault="003D7B6F" w:rsidP="00830A90">
      <w:r>
        <w:continuationSeparator/>
      </w:r>
    </w:p>
  </w:endnote>
  <w:endnote w:type="continuationNotice" w:id="1">
    <w:p w14:paraId="4909F6EA" w14:textId="77777777" w:rsidR="003D7B6F" w:rsidRDefault="003D7B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6327398"/>
      <w:docPartObj>
        <w:docPartGallery w:val="Page Numbers (Top of Page)"/>
        <w:docPartUnique/>
      </w:docPartObj>
    </w:sdtPr>
    <w:sdtEndPr/>
    <w:sdtContent>
      <w:p w14:paraId="2C0E1384" w14:textId="3803BD1C" w:rsidR="00667D28" w:rsidRPr="00EC3295" w:rsidRDefault="00EC3295" w:rsidP="00EC3295">
        <w:pPr>
          <w:pBdr>
            <w:top w:val="single" w:sz="4" w:space="1" w:color="auto"/>
          </w:pBdr>
          <w:tabs>
            <w:tab w:val="center" w:pos="5103"/>
            <w:tab w:val="right" w:pos="14317"/>
          </w:tabs>
          <w:rPr>
            <w:sz w:val="16"/>
            <w:szCs w:val="16"/>
          </w:rPr>
        </w:pPr>
        <w:r w:rsidRPr="00550447">
          <w:rPr>
            <w:sz w:val="16"/>
            <w:szCs w:val="16"/>
          </w:rPr>
          <w:t>CSTC Pty Ltd (RTO #0699)</w:t>
        </w:r>
        <w:r>
          <w:rPr>
            <w:sz w:val="16"/>
            <w:szCs w:val="16"/>
          </w:rPr>
          <w:tab/>
        </w:r>
        <w:sdt>
          <w:sdtPr>
            <w:rPr>
              <w:sz w:val="16"/>
              <w:szCs w:val="16"/>
            </w:rPr>
            <w:alias w:val="Status"/>
            <w:tag w:val=""/>
            <w:id w:val="1184167194"/>
            <w:placeholder>
              <w:docPart w:val="34913F720D0B4F3F9C308F3AEBF5554D"/>
            </w:placeholder>
            <w:dataBinding w:prefixMappings="xmlns:ns0='http://purl.org/dc/elements/1.1/' xmlns:ns1='http://schemas.openxmlformats.org/package/2006/metadata/core-properties' " w:xpath="/ns1:coreProperties[1]/ns1:contentStatus[1]" w:storeItemID="{6C3C8BC8-F283-45AE-878A-BAB7291924A1}"/>
            <w:text/>
          </w:sdtPr>
          <w:sdtEndPr/>
          <w:sdtContent>
            <w:r w:rsidR="00AB330D">
              <w:rPr>
                <w:sz w:val="16"/>
                <w:szCs w:val="16"/>
              </w:rPr>
              <w:t>v1-1_22/11/2022</w:t>
            </w:r>
          </w:sdtContent>
        </w:sdt>
        <w:r w:rsidRPr="00202BEE">
          <w:rPr>
            <w:sz w:val="16"/>
            <w:szCs w:val="16"/>
          </w:rPr>
          <w:tab/>
          <w:t xml:space="preserve">Page </w:t>
        </w:r>
        <w:r w:rsidRPr="006C47C5">
          <w:rPr>
            <w:bCs/>
            <w:sz w:val="16"/>
            <w:szCs w:val="16"/>
          </w:rPr>
          <w:fldChar w:fldCharType="begin"/>
        </w:r>
        <w:r w:rsidRPr="006C47C5">
          <w:rPr>
            <w:bCs/>
            <w:sz w:val="16"/>
            <w:szCs w:val="16"/>
          </w:rPr>
          <w:instrText xml:space="preserve"> PAGE </w:instrText>
        </w:r>
        <w:r w:rsidRPr="006C47C5">
          <w:rPr>
            <w:bCs/>
            <w:sz w:val="16"/>
            <w:szCs w:val="16"/>
          </w:rPr>
          <w:fldChar w:fldCharType="separate"/>
        </w:r>
        <w:r>
          <w:rPr>
            <w:bCs/>
            <w:sz w:val="16"/>
            <w:szCs w:val="16"/>
          </w:rPr>
          <w:t>2</w:t>
        </w:r>
        <w:r w:rsidRPr="006C47C5">
          <w:rPr>
            <w:bCs/>
            <w:sz w:val="16"/>
            <w:szCs w:val="16"/>
          </w:rPr>
          <w:fldChar w:fldCharType="end"/>
        </w:r>
        <w:r w:rsidRPr="006C47C5">
          <w:rPr>
            <w:sz w:val="16"/>
            <w:szCs w:val="16"/>
          </w:rPr>
          <w:t xml:space="preserve"> of </w:t>
        </w:r>
        <w:r w:rsidRPr="006C47C5">
          <w:rPr>
            <w:bCs/>
            <w:sz w:val="16"/>
            <w:szCs w:val="16"/>
          </w:rPr>
          <w:fldChar w:fldCharType="begin"/>
        </w:r>
        <w:r w:rsidRPr="006C47C5">
          <w:rPr>
            <w:bCs/>
            <w:sz w:val="16"/>
            <w:szCs w:val="16"/>
          </w:rPr>
          <w:instrText xml:space="preserve"> NUMPAGES  </w:instrText>
        </w:r>
        <w:r w:rsidRPr="006C47C5">
          <w:rPr>
            <w:bCs/>
            <w:sz w:val="16"/>
            <w:szCs w:val="16"/>
          </w:rPr>
          <w:fldChar w:fldCharType="separate"/>
        </w:r>
        <w:r>
          <w:rPr>
            <w:bCs/>
            <w:sz w:val="16"/>
            <w:szCs w:val="16"/>
          </w:rPr>
          <w:t>59</w:t>
        </w:r>
        <w:r w:rsidRPr="006C47C5">
          <w:rPr>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385715265"/>
      <w:docPartObj>
        <w:docPartGallery w:val="Page Numbers (Top of Page)"/>
        <w:docPartUnique/>
      </w:docPartObj>
    </w:sdtPr>
    <w:sdtEndPr/>
    <w:sdtContent>
      <w:p w14:paraId="37462754" w14:textId="6A1554C0" w:rsidR="00DC6D6B" w:rsidRPr="00EC3295" w:rsidRDefault="00EC3295" w:rsidP="00EC3295">
        <w:pPr>
          <w:pBdr>
            <w:top w:val="single" w:sz="4" w:space="1" w:color="auto"/>
          </w:pBdr>
          <w:tabs>
            <w:tab w:val="center" w:pos="5103"/>
            <w:tab w:val="right" w:pos="14317"/>
          </w:tabs>
          <w:rPr>
            <w:sz w:val="16"/>
            <w:szCs w:val="16"/>
          </w:rPr>
        </w:pPr>
        <w:r w:rsidRPr="00550447">
          <w:rPr>
            <w:sz w:val="16"/>
            <w:szCs w:val="16"/>
          </w:rPr>
          <w:t>CSTC Pty Ltd (RTO #0699)</w:t>
        </w:r>
        <w:r>
          <w:rPr>
            <w:sz w:val="16"/>
            <w:szCs w:val="16"/>
          </w:rPr>
          <w:tab/>
        </w:r>
        <w:sdt>
          <w:sdtPr>
            <w:rPr>
              <w:sz w:val="16"/>
              <w:szCs w:val="16"/>
            </w:rPr>
            <w:alias w:val="Status"/>
            <w:tag w:val=""/>
            <w:id w:val="1969629646"/>
            <w:placeholder>
              <w:docPart w:val="A7525E24045D49B9BAC953F53DCAF61A"/>
            </w:placeholder>
            <w:dataBinding w:prefixMappings="xmlns:ns0='http://purl.org/dc/elements/1.1/' xmlns:ns1='http://schemas.openxmlformats.org/package/2006/metadata/core-properties' " w:xpath="/ns1:coreProperties[1]/ns1:contentStatus[1]" w:storeItemID="{6C3C8BC8-F283-45AE-878A-BAB7291924A1}"/>
            <w:text/>
          </w:sdtPr>
          <w:sdtEndPr/>
          <w:sdtContent>
            <w:r w:rsidR="00AB330D">
              <w:rPr>
                <w:sz w:val="16"/>
                <w:szCs w:val="16"/>
              </w:rPr>
              <w:t>v1-1_22/11/2022</w:t>
            </w:r>
          </w:sdtContent>
        </w:sdt>
        <w:r w:rsidRPr="00202BEE">
          <w:rPr>
            <w:sz w:val="16"/>
            <w:szCs w:val="16"/>
          </w:rPr>
          <w:tab/>
          <w:t xml:space="preserve">Page </w:t>
        </w:r>
        <w:r w:rsidRPr="006C47C5">
          <w:rPr>
            <w:bCs/>
            <w:sz w:val="16"/>
            <w:szCs w:val="16"/>
          </w:rPr>
          <w:fldChar w:fldCharType="begin"/>
        </w:r>
        <w:r w:rsidRPr="006C47C5">
          <w:rPr>
            <w:bCs/>
            <w:sz w:val="16"/>
            <w:szCs w:val="16"/>
          </w:rPr>
          <w:instrText xml:space="preserve"> PAGE </w:instrText>
        </w:r>
        <w:r w:rsidRPr="006C47C5">
          <w:rPr>
            <w:bCs/>
            <w:sz w:val="16"/>
            <w:szCs w:val="16"/>
          </w:rPr>
          <w:fldChar w:fldCharType="separate"/>
        </w:r>
        <w:r>
          <w:rPr>
            <w:bCs/>
            <w:sz w:val="16"/>
            <w:szCs w:val="16"/>
          </w:rPr>
          <w:t>2</w:t>
        </w:r>
        <w:r w:rsidRPr="006C47C5">
          <w:rPr>
            <w:bCs/>
            <w:sz w:val="16"/>
            <w:szCs w:val="16"/>
          </w:rPr>
          <w:fldChar w:fldCharType="end"/>
        </w:r>
        <w:r w:rsidRPr="006C47C5">
          <w:rPr>
            <w:sz w:val="16"/>
            <w:szCs w:val="16"/>
          </w:rPr>
          <w:t xml:space="preserve"> of </w:t>
        </w:r>
        <w:r w:rsidRPr="006C47C5">
          <w:rPr>
            <w:bCs/>
            <w:sz w:val="16"/>
            <w:szCs w:val="16"/>
          </w:rPr>
          <w:fldChar w:fldCharType="begin"/>
        </w:r>
        <w:r w:rsidRPr="006C47C5">
          <w:rPr>
            <w:bCs/>
            <w:sz w:val="16"/>
            <w:szCs w:val="16"/>
          </w:rPr>
          <w:instrText xml:space="preserve"> NUMPAGES  </w:instrText>
        </w:r>
        <w:r w:rsidRPr="006C47C5">
          <w:rPr>
            <w:bCs/>
            <w:sz w:val="16"/>
            <w:szCs w:val="16"/>
          </w:rPr>
          <w:fldChar w:fldCharType="separate"/>
        </w:r>
        <w:r>
          <w:rPr>
            <w:bCs/>
            <w:sz w:val="16"/>
            <w:szCs w:val="16"/>
          </w:rPr>
          <w:t>59</w:t>
        </w:r>
        <w:r w:rsidRPr="006C47C5">
          <w:rPr>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26209581"/>
      <w:docPartObj>
        <w:docPartGallery w:val="Page Numbers (Top of Page)"/>
        <w:docPartUnique/>
      </w:docPartObj>
    </w:sdtPr>
    <w:sdtEndPr/>
    <w:sdtContent>
      <w:p w14:paraId="5FF15DC5" w14:textId="5FB2C617" w:rsidR="00667D28" w:rsidRPr="00EC3295" w:rsidRDefault="00EC3295" w:rsidP="00EC3295">
        <w:pPr>
          <w:pBdr>
            <w:top w:val="single" w:sz="4" w:space="1" w:color="auto"/>
          </w:pBdr>
          <w:tabs>
            <w:tab w:val="center" w:pos="5103"/>
            <w:tab w:val="right" w:pos="14317"/>
          </w:tabs>
          <w:rPr>
            <w:sz w:val="16"/>
            <w:szCs w:val="16"/>
          </w:rPr>
        </w:pPr>
        <w:r w:rsidRPr="00550447">
          <w:rPr>
            <w:sz w:val="16"/>
            <w:szCs w:val="16"/>
          </w:rPr>
          <w:t>CSTC Pty Ltd (RTO #0699)</w:t>
        </w:r>
        <w:r>
          <w:rPr>
            <w:sz w:val="16"/>
            <w:szCs w:val="16"/>
          </w:rPr>
          <w:tab/>
        </w:r>
        <w:sdt>
          <w:sdtPr>
            <w:rPr>
              <w:sz w:val="16"/>
              <w:szCs w:val="16"/>
            </w:rPr>
            <w:alias w:val="Status"/>
            <w:tag w:val=""/>
            <w:id w:val="1390920471"/>
            <w:placeholder>
              <w:docPart w:val="256E9E659D3140DAA9FC5B990CC169D6"/>
            </w:placeholder>
            <w:dataBinding w:prefixMappings="xmlns:ns0='http://purl.org/dc/elements/1.1/' xmlns:ns1='http://schemas.openxmlformats.org/package/2006/metadata/core-properties' " w:xpath="/ns1:coreProperties[1]/ns1:contentStatus[1]" w:storeItemID="{6C3C8BC8-F283-45AE-878A-BAB7291924A1}"/>
            <w:text/>
          </w:sdtPr>
          <w:sdtEndPr/>
          <w:sdtContent>
            <w:r w:rsidR="00AB330D">
              <w:rPr>
                <w:sz w:val="16"/>
                <w:szCs w:val="16"/>
              </w:rPr>
              <w:t>v1-1_22/11/2022</w:t>
            </w:r>
          </w:sdtContent>
        </w:sdt>
        <w:r w:rsidRPr="00202BEE">
          <w:rPr>
            <w:sz w:val="16"/>
            <w:szCs w:val="16"/>
          </w:rPr>
          <w:tab/>
          <w:t xml:space="preserve">Page </w:t>
        </w:r>
        <w:r w:rsidRPr="006C47C5">
          <w:rPr>
            <w:bCs/>
            <w:sz w:val="16"/>
            <w:szCs w:val="16"/>
          </w:rPr>
          <w:fldChar w:fldCharType="begin"/>
        </w:r>
        <w:r w:rsidRPr="006C47C5">
          <w:rPr>
            <w:bCs/>
            <w:sz w:val="16"/>
            <w:szCs w:val="16"/>
          </w:rPr>
          <w:instrText xml:space="preserve"> PAGE </w:instrText>
        </w:r>
        <w:r w:rsidRPr="006C47C5">
          <w:rPr>
            <w:bCs/>
            <w:sz w:val="16"/>
            <w:szCs w:val="16"/>
          </w:rPr>
          <w:fldChar w:fldCharType="separate"/>
        </w:r>
        <w:r>
          <w:rPr>
            <w:bCs/>
            <w:sz w:val="16"/>
            <w:szCs w:val="16"/>
          </w:rPr>
          <w:t>2</w:t>
        </w:r>
        <w:r w:rsidRPr="006C47C5">
          <w:rPr>
            <w:bCs/>
            <w:sz w:val="16"/>
            <w:szCs w:val="16"/>
          </w:rPr>
          <w:fldChar w:fldCharType="end"/>
        </w:r>
        <w:r w:rsidRPr="006C47C5">
          <w:rPr>
            <w:sz w:val="16"/>
            <w:szCs w:val="16"/>
          </w:rPr>
          <w:t xml:space="preserve"> of </w:t>
        </w:r>
        <w:r w:rsidRPr="006C47C5">
          <w:rPr>
            <w:bCs/>
            <w:sz w:val="16"/>
            <w:szCs w:val="16"/>
          </w:rPr>
          <w:fldChar w:fldCharType="begin"/>
        </w:r>
        <w:r w:rsidRPr="006C47C5">
          <w:rPr>
            <w:bCs/>
            <w:sz w:val="16"/>
            <w:szCs w:val="16"/>
          </w:rPr>
          <w:instrText xml:space="preserve"> NUMPAGES  </w:instrText>
        </w:r>
        <w:r w:rsidRPr="006C47C5">
          <w:rPr>
            <w:bCs/>
            <w:sz w:val="16"/>
            <w:szCs w:val="16"/>
          </w:rPr>
          <w:fldChar w:fldCharType="separate"/>
        </w:r>
        <w:r>
          <w:rPr>
            <w:bCs/>
            <w:sz w:val="16"/>
            <w:szCs w:val="16"/>
          </w:rPr>
          <w:t>59</w:t>
        </w:r>
        <w:r w:rsidRPr="006C47C5">
          <w:rPr>
            <w:bCs/>
            <w:sz w:val="16"/>
            <w:szCs w:val="1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18119425"/>
      <w:docPartObj>
        <w:docPartGallery w:val="Page Numbers (Top of Page)"/>
        <w:docPartUnique/>
      </w:docPartObj>
    </w:sdtPr>
    <w:sdtEndPr/>
    <w:sdtContent>
      <w:p w14:paraId="390606A2" w14:textId="16750804" w:rsidR="002B6F22" w:rsidRPr="00EC3295" w:rsidRDefault="00EC3295" w:rsidP="00EC3295">
        <w:pPr>
          <w:pBdr>
            <w:top w:val="single" w:sz="4" w:space="1" w:color="auto"/>
          </w:pBdr>
          <w:tabs>
            <w:tab w:val="center" w:pos="5103"/>
            <w:tab w:val="right" w:pos="14317"/>
          </w:tabs>
          <w:rPr>
            <w:sz w:val="16"/>
            <w:szCs w:val="16"/>
          </w:rPr>
        </w:pPr>
        <w:r w:rsidRPr="00550447">
          <w:rPr>
            <w:sz w:val="16"/>
            <w:szCs w:val="16"/>
          </w:rPr>
          <w:t>CSTC Pty Ltd (RTO #0699)</w:t>
        </w:r>
        <w:r>
          <w:rPr>
            <w:sz w:val="16"/>
            <w:szCs w:val="16"/>
          </w:rPr>
          <w:tab/>
        </w:r>
        <w:sdt>
          <w:sdtPr>
            <w:rPr>
              <w:sz w:val="16"/>
              <w:szCs w:val="16"/>
            </w:rPr>
            <w:alias w:val="Status"/>
            <w:tag w:val=""/>
            <w:id w:val="-507452025"/>
            <w:placeholder>
              <w:docPart w:val="3D20E419059C4C5B947EAEB28C606088"/>
            </w:placeholder>
            <w:dataBinding w:prefixMappings="xmlns:ns0='http://purl.org/dc/elements/1.1/' xmlns:ns1='http://schemas.openxmlformats.org/package/2006/metadata/core-properties' " w:xpath="/ns1:coreProperties[1]/ns1:contentStatus[1]" w:storeItemID="{6C3C8BC8-F283-45AE-878A-BAB7291924A1}"/>
            <w:text/>
          </w:sdtPr>
          <w:sdtEndPr/>
          <w:sdtContent>
            <w:r w:rsidR="00AB330D">
              <w:rPr>
                <w:sz w:val="16"/>
                <w:szCs w:val="16"/>
              </w:rPr>
              <w:t>v1-1_22/11/2022</w:t>
            </w:r>
          </w:sdtContent>
        </w:sdt>
        <w:r w:rsidRPr="00202BEE">
          <w:rPr>
            <w:sz w:val="16"/>
            <w:szCs w:val="16"/>
          </w:rPr>
          <w:tab/>
          <w:t xml:space="preserve">Page </w:t>
        </w:r>
        <w:r w:rsidRPr="006C47C5">
          <w:rPr>
            <w:bCs/>
            <w:sz w:val="16"/>
            <w:szCs w:val="16"/>
          </w:rPr>
          <w:fldChar w:fldCharType="begin"/>
        </w:r>
        <w:r w:rsidRPr="006C47C5">
          <w:rPr>
            <w:bCs/>
            <w:sz w:val="16"/>
            <w:szCs w:val="16"/>
          </w:rPr>
          <w:instrText xml:space="preserve"> PAGE </w:instrText>
        </w:r>
        <w:r w:rsidRPr="006C47C5">
          <w:rPr>
            <w:bCs/>
            <w:sz w:val="16"/>
            <w:szCs w:val="16"/>
          </w:rPr>
          <w:fldChar w:fldCharType="separate"/>
        </w:r>
        <w:r>
          <w:rPr>
            <w:bCs/>
            <w:sz w:val="16"/>
            <w:szCs w:val="16"/>
          </w:rPr>
          <w:t>2</w:t>
        </w:r>
        <w:r w:rsidRPr="006C47C5">
          <w:rPr>
            <w:bCs/>
            <w:sz w:val="16"/>
            <w:szCs w:val="16"/>
          </w:rPr>
          <w:fldChar w:fldCharType="end"/>
        </w:r>
        <w:r w:rsidRPr="006C47C5">
          <w:rPr>
            <w:sz w:val="16"/>
            <w:szCs w:val="16"/>
          </w:rPr>
          <w:t xml:space="preserve"> of </w:t>
        </w:r>
        <w:r w:rsidRPr="006C47C5">
          <w:rPr>
            <w:bCs/>
            <w:sz w:val="16"/>
            <w:szCs w:val="16"/>
          </w:rPr>
          <w:fldChar w:fldCharType="begin"/>
        </w:r>
        <w:r w:rsidRPr="006C47C5">
          <w:rPr>
            <w:bCs/>
            <w:sz w:val="16"/>
            <w:szCs w:val="16"/>
          </w:rPr>
          <w:instrText xml:space="preserve"> NUMPAGES  </w:instrText>
        </w:r>
        <w:r w:rsidRPr="006C47C5">
          <w:rPr>
            <w:bCs/>
            <w:sz w:val="16"/>
            <w:szCs w:val="16"/>
          </w:rPr>
          <w:fldChar w:fldCharType="separate"/>
        </w:r>
        <w:r>
          <w:rPr>
            <w:bCs/>
            <w:sz w:val="16"/>
            <w:szCs w:val="16"/>
          </w:rPr>
          <w:t>59</w:t>
        </w:r>
        <w:r w:rsidRPr="006C47C5">
          <w:rPr>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170246286"/>
      <w:docPartObj>
        <w:docPartGallery w:val="Page Numbers (Top of Page)"/>
        <w:docPartUnique/>
      </w:docPartObj>
    </w:sdtPr>
    <w:sdtEndPr/>
    <w:sdtContent>
      <w:p w14:paraId="469C0499" w14:textId="3DC3EBD6" w:rsidR="002B6F22" w:rsidRPr="00EC3295" w:rsidRDefault="00EC3295" w:rsidP="00EC3295">
        <w:pPr>
          <w:pBdr>
            <w:top w:val="single" w:sz="4" w:space="1" w:color="auto"/>
          </w:pBdr>
          <w:tabs>
            <w:tab w:val="center" w:pos="5103"/>
            <w:tab w:val="right" w:pos="14317"/>
          </w:tabs>
          <w:rPr>
            <w:sz w:val="16"/>
            <w:szCs w:val="16"/>
          </w:rPr>
        </w:pPr>
        <w:r w:rsidRPr="00550447">
          <w:rPr>
            <w:sz w:val="16"/>
            <w:szCs w:val="16"/>
          </w:rPr>
          <w:t>CSTC Pty Ltd (RTO #0699)</w:t>
        </w:r>
        <w:r>
          <w:rPr>
            <w:sz w:val="16"/>
            <w:szCs w:val="16"/>
          </w:rPr>
          <w:tab/>
        </w:r>
        <w:sdt>
          <w:sdtPr>
            <w:rPr>
              <w:sz w:val="16"/>
              <w:szCs w:val="16"/>
            </w:rPr>
            <w:alias w:val="Status"/>
            <w:tag w:val=""/>
            <w:id w:val="-383488377"/>
            <w:placeholder>
              <w:docPart w:val="6BBED54A5E514667BD56E85DA33E56E5"/>
            </w:placeholder>
            <w:dataBinding w:prefixMappings="xmlns:ns0='http://purl.org/dc/elements/1.1/' xmlns:ns1='http://schemas.openxmlformats.org/package/2006/metadata/core-properties' " w:xpath="/ns1:coreProperties[1]/ns1:contentStatus[1]" w:storeItemID="{6C3C8BC8-F283-45AE-878A-BAB7291924A1}"/>
            <w:text/>
          </w:sdtPr>
          <w:sdtEndPr/>
          <w:sdtContent>
            <w:r w:rsidR="00AB330D">
              <w:rPr>
                <w:sz w:val="16"/>
                <w:szCs w:val="16"/>
              </w:rPr>
              <w:t>v1-1_22/11/2022</w:t>
            </w:r>
          </w:sdtContent>
        </w:sdt>
        <w:r w:rsidRPr="00202BEE">
          <w:rPr>
            <w:sz w:val="16"/>
            <w:szCs w:val="16"/>
          </w:rPr>
          <w:tab/>
          <w:t xml:space="preserve">Page </w:t>
        </w:r>
        <w:r w:rsidRPr="006C47C5">
          <w:rPr>
            <w:bCs/>
            <w:sz w:val="16"/>
            <w:szCs w:val="16"/>
          </w:rPr>
          <w:fldChar w:fldCharType="begin"/>
        </w:r>
        <w:r w:rsidRPr="006C47C5">
          <w:rPr>
            <w:bCs/>
            <w:sz w:val="16"/>
            <w:szCs w:val="16"/>
          </w:rPr>
          <w:instrText xml:space="preserve"> PAGE </w:instrText>
        </w:r>
        <w:r w:rsidRPr="006C47C5">
          <w:rPr>
            <w:bCs/>
            <w:sz w:val="16"/>
            <w:szCs w:val="16"/>
          </w:rPr>
          <w:fldChar w:fldCharType="separate"/>
        </w:r>
        <w:r>
          <w:rPr>
            <w:bCs/>
            <w:sz w:val="16"/>
            <w:szCs w:val="16"/>
          </w:rPr>
          <w:t>2</w:t>
        </w:r>
        <w:r w:rsidRPr="006C47C5">
          <w:rPr>
            <w:bCs/>
            <w:sz w:val="16"/>
            <w:szCs w:val="16"/>
          </w:rPr>
          <w:fldChar w:fldCharType="end"/>
        </w:r>
        <w:r w:rsidRPr="006C47C5">
          <w:rPr>
            <w:sz w:val="16"/>
            <w:szCs w:val="16"/>
          </w:rPr>
          <w:t xml:space="preserve"> of </w:t>
        </w:r>
        <w:r w:rsidRPr="006C47C5">
          <w:rPr>
            <w:bCs/>
            <w:sz w:val="16"/>
            <w:szCs w:val="16"/>
          </w:rPr>
          <w:fldChar w:fldCharType="begin"/>
        </w:r>
        <w:r w:rsidRPr="006C47C5">
          <w:rPr>
            <w:bCs/>
            <w:sz w:val="16"/>
            <w:szCs w:val="16"/>
          </w:rPr>
          <w:instrText xml:space="preserve"> NUMPAGES  </w:instrText>
        </w:r>
        <w:r w:rsidRPr="006C47C5">
          <w:rPr>
            <w:bCs/>
            <w:sz w:val="16"/>
            <w:szCs w:val="16"/>
          </w:rPr>
          <w:fldChar w:fldCharType="separate"/>
        </w:r>
        <w:r>
          <w:rPr>
            <w:bCs/>
            <w:sz w:val="16"/>
            <w:szCs w:val="16"/>
          </w:rPr>
          <w:t>59</w:t>
        </w:r>
        <w:r w:rsidRPr="006C47C5">
          <w:rPr>
            <w:bCs/>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1F2A3" w14:textId="09ACF156" w:rsidR="002B6F22" w:rsidRPr="008448F7" w:rsidRDefault="002B6F22" w:rsidP="00C01F67">
    <w:pPr>
      <w:pStyle w:val="Footer"/>
      <w:tabs>
        <w:tab w:val="clear" w:pos="4680"/>
        <w:tab w:val="clear" w:pos="9360"/>
        <w:tab w:val="right" w:pos="13932"/>
      </w:tabs>
      <w:spacing w:before="40" w:after="40" w:line="276" w:lineRule="auto"/>
      <w:ind w:right="26"/>
      <w:rPr>
        <w:color w:val="808080" w:themeColor="background1" w:themeShade="80"/>
        <w:sz w:val="18"/>
      </w:rPr>
    </w:pPr>
  </w:p>
  <w:p w14:paraId="25A60A05" w14:textId="77777777" w:rsidR="002B6F22" w:rsidRDefault="002B6F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1B76A" w14:textId="77777777" w:rsidR="003D7B6F" w:rsidRDefault="003D7B6F" w:rsidP="00830A90">
      <w:r>
        <w:separator/>
      </w:r>
    </w:p>
  </w:footnote>
  <w:footnote w:type="continuationSeparator" w:id="0">
    <w:p w14:paraId="73F0DB63" w14:textId="77777777" w:rsidR="003D7B6F" w:rsidRDefault="003D7B6F" w:rsidP="00830A90">
      <w:r>
        <w:continuationSeparator/>
      </w:r>
    </w:p>
  </w:footnote>
  <w:footnote w:type="continuationNotice" w:id="1">
    <w:p w14:paraId="53BC4002" w14:textId="77777777" w:rsidR="003D7B6F" w:rsidRDefault="003D7B6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903AE"/>
    <w:multiLevelType w:val="hybridMultilevel"/>
    <w:tmpl w:val="91CA680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D6EFA"/>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5FFA"/>
    <w:multiLevelType w:val="hybridMultilevel"/>
    <w:tmpl w:val="A9AA9110"/>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51D5EB7"/>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E1329C"/>
    <w:multiLevelType w:val="hybridMultilevel"/>
    <w:tmpl w:val="A048525E"/>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6AC36D7"/>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86C52CB"/>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E434DF"/>
    <w:multiLevelType w:val="multilevel"/>
    <w:tmpl w:val="CE9CE2C6"/>
    <w:lvl w:ilvl="0">
      <w:start w:val="1"/>
      <w:numFmt w:val="decimal"/>
      <w:lvlText w:val="%1."/>
      <w:lvlJc w:val="left"/>
      <w:pPr>
        <w:ind w:left="787" w:hanging="360"/>
      </w:pPr>
      <w:rPr>
        <w:rFonts w:hint="default"/>
        <w:b w:val="0"/>
        <w:bCs w:val="0"/>
        <w:i w:val="0"/>
        <w:color w:val="auto"/>
      </w:r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147" w:hanging="72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507" w:hanging="108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1867" w:hanging="1440"/>
      </w:pPr>
      <w:rPr>
        <w:rFonts w:hint="default"/>
      </w:rPr>
    </w:lvl>
  </w:abstractNum>
  <w:abstractNum w:abstractNumId="9" w15:restartNumberingAfterBreak="0">
    <w:nsid w:val="0F2D61D9"/>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0D077C"/>
    <w:multiLevelType w:val="hybridMultilevel"/>
    <w:tmpl w:val="A9AA9110"/>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378281F"/>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18AB15D0"/>
    <w:multiLevelType w:val="hybridMultilevel"/>
    <w:tmpl w:val="1E1C71B4"/>
    <w:lvl w:ilvl="0" w:tplc="F6745A0A">
      <w:start w:val="1"/>
      <w:numFmt w:val="lowerRoman"/>
      <w:lvlText w:val="%1."/>
      <w:lvlJc w:val="right"/>
      <w:pPr>
        <w:ind w:left="793" w:hanging="360"/>
      </w:pPr>
      <w:rPr>
        <w:rFonts w:hint="default"/>
        <w:b w:val="0"/>
        <w:i w:val="0"/>
        <w:color w:val="auto"/>
      </w:rPr>
    </w:lvl>
    <w:lvl w:ilvl="1" w:tplc="34090019" w:tentative="1">
      <w:start w:val="1"/>
      <w:numFmt w:val="lowerLetter"/>
      <w:lvlText w:val="%2."/>
      <w:lvlJc w:val="left"/>
      <w:pPr>
        <w:ind w:left="1513" w:hanging="360"/>
      </w:pPr>
    </w:lvl>
    <w:lvl w:ilvl="2" w:tplc="3409001B" w:tentative="1">
      <w:start w:val="1"/>
      <w:numFmt w:val="lowerRoman"/>
      <w:lvlText w:val="%3."/>
      <w:lvlJc w:val="right"/>
      <w:pPr>
        <w:ind w:left="2233" w:hanging="180"/>
      </w:pPr>
    </w:lvl>
    <w:lvl w:ilvl="3" w:tplc="3409000F" w:tentative="1">
      <w:start w:val="1"/>
      <w:numFmt w:val="decimal"/>
      <w:lvlText w:val="%4."/>
      <w:lvlJc w:val="left"/>
      <w:pPr>
        <w:ind w:left="2953" w:hanging="360"/>
      </w:pPr>
    </w:lvl>
    <w:lvl w:ilvl="4" w:tplc="34090019" w:tentative="1">
      <w:start w:val="1"/>
      <w:numFmt w:val="lowerLetter"/>
      <w:lvlText w:val="%5."/>
      <w:lvlJc w:val="left"/>
      <w:pPr>
        <w:ind w:left="3673" w:hanging="360"/>
      </w:pPr>
    </w:lvl>
    <w:lvl w:ilvl="5" w:tplc="3409001B" w:tentative="1">
      <w:start w:val="1"/>
      <w:numFmt w:val="lowerRoman"/>
      <w:lvlText w:val="%6."/>
      <w:lvlJc w:val="right"/>
      <w:pPr>
        <w:ind w:left="4393" w:hanging="180"/>
      </w:pPr>
    </w:lvl>
    <w:lvl w:ilvl="6" w:tplc="3409000F" w:tentative="1">
      <w:start w:val="1"/>
      <w:numFmt w:val="decimal"/>
      <w:lvlText w:val="%7."/>
      <w:lvlJc w:val="left"/>
      <w:pPr>
        <w:ind w:left="5113" w:hanging="360"/>
      </w:pPr>
    </w:lvl>
    <w:lvl w:ilvl="7" w:tplc="34090019" w:tentative="1">
      <w:start w:val="1"/>
      <w:numFmt w:val="lowerLetter"/>
      <w:lvlText w:val="%8."/>
      <w:lvlJc w:val="left"/>
      <w:pPr>
        <w:ind w:left="5833" w:hanging="360"/>
      </w:pPr>
    </w:lvl>
    <w:lvl w:ilvl="8" w:tplc="3409001B" w:tentative="1">
      <w:start w:val="1"/>
      <w:numFmt w:val="lowerRoman"/>
      <w:lvlText w:val="%9."/>
      <w:lvlJc w:val="right"/>
      <w:pPr>
        <w:ind w:left="6553" w:hanging="180"/>
      </w:pPr>
    </w:lvl>
  </w:abstractNum>
  <w:abstractNum w:abstractNumId="14" w15:restartNumberingAfterBreak="0">
    <w:nsid w:val="194B75DE"/>
    <w:multiLevelType w:val="hybridMultilevel"/>
    <w:tmpl w:val="14CADE68"/>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 w15:restartNumberingAfterBreak="0">
    <w:nsid w:val="1C2A204A"/>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5C258B"/>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703231"/>
    <w:multiLevelType w:val="hybridMultilevel"/>
    <w:tmpl w:val="B5D8A370"/>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1F8C77B2"/>
    <w:multiLevelType w:val="hybridMultilevel"/>
    <w:tmpl w:val="8EBEA13E"/>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2361679C"/>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1"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15:restartNumberingAfterBreak="0">
    <w:nsid w:val="264F5493"/>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CF724C"/>
    <w:multiLevelType w:val="hybridMultilevel"/>
    <w:tmpl w:val="404AA2F2"/>
    <w:lvl w:ilvl="0" w:tplc="04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24" w15:restartNumberingAfterBreak="0">
    <w:nsid w:val="294856B8"/>
    <w:multiLevelType w:val="hybridMultilevel"/>
    <w:tmpl w:val="46941F2A"/>
    <w:lvl w:ilvl="0" w:tplc="0C09001B">
      <w:start w:val="1"/>
      <w:numFmt w:val="lowerRoman"/>
      <w:lvlText w:val="%1."/>
      <w:lvlJc w:val="right"/>
      <w:pPr>
        <w:ind w:left="1426" w:hanging="360"/>
      </w:pPr>
    </w:lvl>
    <w:lvl w:ilvl="1" w:tplc="0C090019" w:tentative="1">
      <w:start w:val="1"/>
      <w:numFmt w:val="lowerLetter"/>
      <w:lvlText w:val="%2."/>
      <w:lvlJc w:val="left"/>
      <w:pPr>
        <w:ind w:left="2146" w:hanging="360"/>
      </w:pPr>
    </w:lvl>
    <w:lvl w:ilvl="2" w:tplc="0C09001B" w:tentative="1">
      <w:start w:val="1"/>
      <w:numFmt w:val="lowerRoman"/>
      <w:lvlText w:val="%3."/>
      <w:lvlJc w:val="right"/>
      <w:pPr>
        <w:ind w:left="2866" w:hanging="180"/>
      </w:pPr>
    </w:lvl>
    <w:lvl w:ilvl="3" w:tplc="0C09000F" w:tentative="1">
      <w:start w:val="1"/>
      <w:numFmt w:val="decimal"/>
      <w:lvlText w:val="%4."/>
      <w:lvlJc w:val="left"/>
      <w:pPr>
        <w:ind w:left="3586" w:hanging="360"/>
      </w:pPr>
    </w:lvl>
    <w:lvl w:ilvl="4" w:tplc="0C090019" w:tentative="1">
      <w:start w:val="1"/>
      <w:numFmt w:val="lowerLetter"/>
      <w:lvlText w:val="%5."/>
      <w:lvlJc w:val="left"/>
      <w:pPr>
        <w:ind w:left="4306" w:hanging="360"/>
      </w:pPr>
    </w:lvl>
    <w:lvl w:ilvl="5" w:tplc="0C09001B" w:tentative="1">
      <w:start w:val="1"/>
      <w:numFmt w:val="lowerRoman"/>
      <w:lvlText w:val="%6."/>
      <w:lvlJc w:val="right"/>
      <w:pPr>
        <w:ind w:left="5026" w:hanging="180"/>
      </w:pPr>
    </w:lvl>
    <w:lvl w:ilvl="6" w:tplc="0C09000F" w:tentative="1">
      <w:start w:val="1"/>
      <w:numFmt w:val="decimal"/>
      <w:lvlText w:val="%7."/>
      <w:lvlJc w:val="left"/>
      <w:pPr>
        <w:ind w:left="5746" w:hanging="360"/>
      </w:pPr>
    </w:lvl>
    <w:lvl w:ilvl="7" w:tplc="0C090019" w:tentative="1">
      <w:start w:val="1"/>
      <w:numFmt w:val="lowerLetter"/>
      <w:lvlText w:val="%8."/>
      <w:lvlJc w:val="left"/>
      <w:pPr>
        <w:ind w:left="6466" w:hanging="360"/>
      </w:pPr>
    </w:lvl>
    <w:lvl w:ilvl="8" w:tplc="0C09001B" w:tentative="1">
      <w:start w:val="1"/>
      <w:numFmt w:val="lowerRoman"/>
      <w:lvlText w:val="%9."/>
      <w:lvlJc w:val="right"/>
      <w:pPr>
        <w:ind w:left="7186" w:hanging="180"/>
      </w:pPr>
    </w:lvl>
  </w:abstractNum>
  <w:abstractNum w:abstractNumId="25" w15:restartNumberingAfterBreak="0">
    <w:nsid w:val="2B407D43"/>
    <w:multiLevelType w:val="hybridMultilevel"/>
    <w:tmpl w:val="8C08AC7A"/>
    <w:lvl w:ilvl="0" w:tplc="0809000F">
      <w:start w:val="1"/>
      <w:numFmt w:val="decimal"/>
      <w:lvlText w:val="%1."/>
      <w:lvlJc w:val="left"/>
      <w:pPr>
        <w:ind w:left="2232" w:hanging="360"/>
      </w:pPr>
    </w:lvl>
    <w:lvl w:ilvl="1" w:tplc="08090019" w:tentative="1">
      <w:start w:val="1"/>
      <w:numFmt w:val="lowerLetter"/>
      <w:lvlText w:val="%2."/>
      <w:lvlJc w:val="left"/>
      <w:pPr>
        <w:ind w:left="2952" w:hanging="360"/>
      </w:pPr>
    </w:lvl>
    <w:lvl w:ilvl="2" w:tplc="0809001B" w:tentative="1">
      <w:start w:val="1"/>
      <w:numFmt w:val="lowerRoman"/>
      <w:lvlText w:val="%3."/>
      <w:lvlJc w:val="right"/>
      <w:pPr>
        <w:ind w:left="3672" w:hanging="180"/>
      </w:pPr>
    </w:lvl>
    <w:lvl w:ilvl="3" w:tplc="0809000F" w:tentative="1">
      <w:start w:val="1"/>
      <w:numFmt w:val="decimal"/>
      <w:lvlText w:val="%4."/>
      <w:lvlJc w:val="left"/>
      <w:pPr>
        <w:ind w:left="4392" w:hanging="360"/>
      </w:pPr>
    </w:lvl>
    <w:lvl w:ilvl="4" w:tplc="08090019" w:tentative="1">
      <w:start w:val="1"/>
      <w:numFmt w:val="lowerLetter"/>
      <w:lvlText w:val="%5."/>
      <w:lvlJc w:val="left"/>
      <w:pPr>
        <w:ind w:left="5112" w:hanging="360"/>
      </w:pPr>
    </w:lvl>
    <w:lvl w:ilvl="5" w:tplc="0809001B" w:tentative="1">
      <w:start w:val="1"/>
      <w:numFmt w:val="lowerRoman"/>
      <w:lvlText w:val="%6."/>
      <w:lvlJc w:val="right"/>
      <w:pPr>
        <w:ind w:left="5832" w:hanging="180"/>
      </w:pPr>
    </w:lvl>
    <w:lvl w:ilvl="6" w:tplc="0809000F" w:tentative="1">
      <w:start w:val="1"/>
      <w:numFmt w:val="decimal"/>
      <w:lvlText w:val="%7."/>
      <w:lvlJc w:val="left"/>
      <w:pPr>
        <w:ind w:left="6552" w:hanging="360"/>
      </w:pPr>
    </w:lvl>
    <w:lvl w:ilvl="7" w:tplc="08090019" w:tentative="1">
      <w:start w:val="1"/>
      <w:numFmt w:val="lowerLetter"/>
      <w:lvlText w:val="%8."/>
      <w:lvlJc w:val="left"/>
      <w:pPr>
        <w:ind w:left="7272" w:hanging="360"/>
      </w:pPr>
    </w:lvl>
    <w:lvl w:ilvl="8" w:tplc="0809001B" w:tentative="1">
      <w:start w:val="1"/>
      <w:numFmt w:val="lowerRoman"/>
      <w:lvlText w:val="%9."/>
      <w:lvlJc w:val="right"/>
      <w:pPr>
        <w:ind w:left="7992" w:hanging="180"/>
      </w:pPr>
    </w:lvl>
  </w:abstractNum>
  <w:abstractNum w:abstractNumId="26" w15:restartNumberingAfterBreak="0">
    <w:nsid w:val="2BF80063"/>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0968E5"/>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8" w15:restartNumberingAfterBreak="0">
    <w:nsid w:val="2D294452"/>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A34560"/>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027AD5"/>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30DF1C8E"/>
    <w:multiLevelType w:val="hybridMultilevel"/>
    <w:tmpl w:val="3D380B46"/>
    <w:lvl w:ilvl="0" w:tplc="04090019">
      <w:start w:val="1"/>
      <w:numFmt w:val="lowerLetter"/>
      <w:lvlText w:val="%1."/>
      <w:lvlJc w:val="left"/>
      <w:pPr>
        <w:ind w:left="1512" w:hanging="360"/>
      </w:pPr>
    </w:lvl>
    <w:lvl w:ilvl="1" w:tplc="0C090019" w:tentative="1">
      <w:start w:val="1"/>
      <w:numFmt w:val="lowerLetter"/>
      <w:lvlText w:val="%2."/>
      <w:lvlJc w:val="left"/>
      <w:pPr>
        <w:ind w:left="2232" w:hanging="360"/>
      </w:pPr>
    </w:lvl>
    <w:lvl w:ilvl="2" w:tplc="0C09001B" w:tentative="1">
      <w:start w:val="1"/>
      <w:numFmt w:val="lowerRoman"/>
      <w:lvlText w:val="%3."/>
      <w:lvlJc w:val="right"/>
      <w:pPr>
        <w:ind w:left="2952" w:hanging="180"/>
      </w:pPr>
    </w:lvl>
    <w:lvl w:ilvl="3" w:tplc="0C09000F" w:tentative="1">
      <w:start w:val="1"/>
      <w:numFmt w:val="decimal"/>
      <w:lvlText w:val="%4."/>
      <w:lvlJc w:val="left"/>
      <w:pPr>
        <w:ind w:left="3672" w:hanging="360"/>
      </w:pPr>
    </w:lvl>
    <w:lvl w:ilvl="4" w:tplc="0C090019" w:tentative="1">
      <w:start w:val="1"/>
      <w:numFmt w:val="lowerLetter"/>
      <w:lvlText w:val="%5."/>
      <w:lvlJc w:val="left"/>
      <w:pPr>
        <w:ind w:left="4392" w:hanging="360"/>
      </w:pPr>
    </w:lvl>
    <w:lvl w:ilvl="5" w:tplc="0C09001B" w:tentative="1">
      <w:start w:val="1"/>
      <w:numFmt w:val="lowerRoman"/>
      <w:lvlText w:val="%6."/>
      <w:lvlJc w:val="right"/>
      <w:pPr>
        <w:ind w:left="5112" w:hanging="180"/>
      </w:pPr>
    </w:lvl>
    <w:lvl w:ilvl="6" w:tplc="0C09000F" w:tentative="1">
      <w:start w:val="1"/>
      <w:numFmt w:val="decimal"/>
      <w:lvlText w:val="%7."/>
      <w:lvlJc w:val="left"/>
      <w:pPr>
        <w:ind w:left="5832" w:hanging="360"/>
      </w:pPr>
    </w:lvl>
    <w:lvl w:ilvl="7" w:tplc="0C090019" w:tentative="1">
      <w:start w:val="1"/>
      <w:numFmt w:val="lowerLetter"/>
      <w:lvlText w:val="%8."/>
      <w:lvlJc w:val="left"/>
      <w:pPr>
        <w:ind w:left="6552" w:hanging="360"/>
      </w:pPr>
    </w:lvl>
    <w:lvl w:ilvl="8" w:tplc="0C09001B" w:tentative="1">
      <w:start w:val="1"/>
      <w:numFmt w:val="lowerRoman"/>
      <w:lvlText w:val="%9."/>
      <w:lvlJc w:val="right"/>
      <w:pPr>
        <w:ind w:left="7272" w:hanging="180"/>
      </w:pPr>
    </w:lvl>
  </w:abstractNum>
  <w:abstractNum w:abstractNumId="33" w15:restartNumberingAfterBreak="0">
    <w:nsid w:val="323E1F88"/>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676D32"/>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35" w15:restartNumberingAfterBreak="0">
    <w:nsid w:val="360F1848"/>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8FF5C92"/>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37" w15:restartNumberingAfterBreak="0">
    <w:nsid w:val="3A395963"/>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8" w15:restartNumberingAfterBreak="0">
    <w:nsid w:val="3A417D5C"/>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3BD77330"/>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2604F0"/>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7E3916"/>
    <w:multiLevelType w:val="hybridMultilevel"/>
    <w:tmpl w:val="988A4D7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25A3CB0"/>
    <w:multiLevelType w:val="hybridMultilevel"/>
    <w:tmpl w:val="D90425B0"/>
    <w:lvl w:ilvl="0" w:tplc="F6745A0A">
      <w:start w:val="1"/>
      <w:numFmt w:val="lowerRoman"/>
      <w:lvlText w:val="%1."/>
      <w:lvlJc w:val="right"/>
      <w:pPr>
        <w:ind w:left="1440" w:hanging="360"/>
      </w:pPr>
      <w:rPr>
        <w:rFonts w:hint="default"/>
        <w:b w:val="0"/>
        <w:i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2D6487F"/>
    <w:multiLevelType w:val="hybridMultilevel"/>
    <w:tmpl w:val="F1DAD170"/>
    <w:lvl w:ilvl="0" w:tplc="34090005">
      <w:start w:val="1"/>
      <w:numFmt w:val="bullet"/>
      <w:lvlText w:val=""/>
      <w:lvlJc w:val="left"/>
      <w:pPr>
        <w:ind w:left="787" w:hanging="360"/>
      </w:pPr>
      <w:rPr>
        <w:rFonts w:ascii="Wingdings" w:hAnsi="Wingdings" w:hint="default"/>
      </w:rPr>
    </w:lvl>
    <w:lvl w:ilvl="1" w:tplc="34090003">
      <w:start w:val="1"/>
      <w:numFmt w:val="bullet"/>
      <w:lvlText w:val="o"/>
      <w:lvlJc w:val="left"/>
      <w:pPr>
        <w:ind w:left="1507" w:hanging="360"/>
      </w:pPr>
      <w:rPr>
        <w:rFonts w:ascii="Courier New" w:hAnsi="Courier New" w:cs="Courier New" w:hint="default"/>
      </w:rPr>
    </w:lvl>
    <w:lvl w:ilvl="2" w:tplc="34090005" w:tentative="1">
      <w:start w:val="1"/>
      <w:numFmt w:val="bullet"/>
      <w:lvlText w:val=""/>
      <w:lvlJc w:val="left"/>
      <w:pPr>
        <w:ind w:left="2227" w:hanging="360"/>
      </w:pPr>
      <w:rPr>
        <w:rFonts w:ascii="Wingdings" w:hAnsi="Wingdings" w:cs="Wingdings" w:hint="default"/>
      </w:rPr>
    </w:lvl>
    <w:lvl w:ilvl="3" w:tplc="34090001" w:tentative="1">
      <w:start w:val="1"/>
      <w:numFmt w:val="bullet"/>
      <w:lvlText w:val=""/>
      <w:lvlJc w:val="left"/>
      <w:pPr>
        <w:ind w:left="2947" w:hanging="360"/>
      </w:pPr>
      <w:rPr>
        <w:rFonts w:ascii="Symbol" w:hAnsi="Symbol" w:cs="Symbol" w:hint="default"/>
      </w:rPr>
    </w:lvl>
    <w:lvl w:ilvl="4" w:tplc="34090003" w:tentative="1">
      <w:start w:val="1"/>
      <w:numFmt w:val="bullet"/>
      <w:lvlText w:val="o"/>
      <w:lvlJc w:val="left"/>
      <w:pPr>
        <w:ind w:left="3667" w:hanging="360"/>
      </w:pPr>
      <w:rPr>
        <w:rFonts w:ascii="Courier New" w:hAnsi="Courier New" w:cs="Courier New" w:hint="default"/>
      </w:rPr>
    </w:lvl>
    <w:lvl w:ilvl="5" w:tplc="34090005" w:tentative="1">
      <w:start w:val="1"/>
      <w:numFmt w:val="bullet"/>
      <w:lvlText w:val=""/>
      <w:lvlJc w:val="left"/>
      <w:pPr>
        <w:ind w:left="4387" w:hanging="360"/>
      </w:pPr>
      <w:rPr>
        <w:rFonts w:ascii="Wingdings" w:hAnsi="Wingdings" w:cs="Wingdings" w:hint="default"/>
      </w:rPr>
    </w:lvl>
    <w:lvl w:ilvl="6" w:tplc="34090001" w:tentative="1">
      <w:start w:val="1"/>
      <w:numFmt w:val="bullet"/>
      <w:lvlText w:val=""/>
      <w:lvlJc w:val="left"/>
      <w:pPr>
        <w:ind w:left="5107" w:hanging="360"/>
      </w:pPr>
      <w:rPr>
        <w:rFonts w:ascii="Symbol" w:hAnsi="Symbol" w:cs="Symbol" w:hint="default"/>
      </w:rPr>
    </w:lvl>
    <w:lvl w:ilvl="7" w:tplc="34090003" w:tentative="1">
      <w:start w:val="1"/>
      <w:numFmt w:val="bullet"/>
      <w:lvlText w:val="o"/>
      <w:lvlJc w:val="left"/>
      <w:pPr>
        <w:ind w:left="5827" w:hanging="360"/>
      </w:pPr>
      <w:rPr>
        <w:rFonts w:ascii="Courier New" w:hAnsi="Courier New" w:cs="Courier New" w:hint="default"/>
      </w:rPr>
    </w:lvl>
    <w:lvl w:ilvl="8" w:tplc="34090005" w:tentative="1">
      <w:start w:val="1"/>
      <w:numFmt w:val="bullet"/>
      <w:lvlText w:val=""/>
      <w:lvlJc w:val="left"/>
      <w:pPr>
        <w:ind w:left="6547" w:hanging="360"/>
      </w:pPr>
      <w:rPr>
        <w:rFonts w:ascii="Wingdings" w:hAnsi="Wingdings" w:cs="Wingdings" w:hint="default"/>
      </w:rPr>
    </w:lvl>
  </w:abstractNum>
  <w:abstractNum w:abstractNumId="45" w15:restartNumberingAfterBreak="0">
    <w:nsid w:val="43B70868"/>
    <w:multiLevelType w:val="multilevel"/>
    <w:tmpl w:val="CE9CE2C6"/>
    <w:lvl w:ilvl="0">
      <w:start w:val="1"/>
      <w:numFmt w:val="decimal"/>
      <w:lvlText w:val="%1."/>
      <w:lvlJc w:val="left"/>
      <w:pPr>
        <w:ind w:left="787" w:hanging="360"/>
      </w:pPr>
      <w:rPr>
        <w:rFonts w:hint="default"/>
        <w:b w:val="0"/>
        <w:bCs w:val="0"/>
        <w:i w:val="0"/>
        <w:color w:val="auto"/>
      </w:r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147" w:hanging="72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507" w:hanging="108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1867" w:hanging="1440"/>
      </w:pPr>
      <w:rPr>
        <w:rFonts w:hint="default"/>
      </w:rPr>
    </w:lvl>
  </w:abstractNum>
  <w:abstractNum w:abstractNumId="46" w15:restartNumberingAfterBreak="0">
    <w:nsid w:val="457848A9"/>
    <w:multiLevelType w:val="hybridMultilevel"/>
    <w:tmpl w:val="7078234E"/>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7387336"/>
    <w:multiLevelType w:val="hybridMultilevel"/>
    <w:tmpl w:val="CFFA2BFE"/>
    <w:lvl w:ilvl="0" w:tplc="04090019">
      <w:start w:val="1"/>
      <w:numFmt w:val="lowerLetter"/>
      <w:lvlText w:val="%1."/>
      <w:lvlJc w:val="left"/>
      <w:pPr>
        <w:ind w:left="1512" w:hanging="360"/>
      </w:pPr>
    </w:lvl>
    <w:lvl w:ilvl="1" w:tplc="0C090019" w:tentative="1">
      <w:start w:val="1"/>
      <w:numFmt w:val="lowerLetter"/>
      <w:lvlText w:val="%2."/>
      <w:lvlJc w:val="left"/>
      <w:pPr>
        <w:ind w:left="2232" w:hanging="360"/>
      </w:pPr>
    </w:lvl>
    <w:lvl w:ilvl="2" w:tplc="0C09001B" w:tentative="1">
      <w:start w:val="1"/>
      <w:numFmt w:val="lowerRoman"/>
      <w:lvlText w:val="%3."/>
      <w:lvlJc w:val="right"/>
      <w:pPr>
        <w:ind w:left="2952" w:hanging="180"/>
      </w:pPr>
    </w:lvl>
    <w:lvl w:ilvl="3" w:tplc="0C09000F" w:tentative="1">
      <w:start w:val="1"/>
      <w:numFmt w:val="decimal"/>
      <w:lvlText w:val="%4."/>
      <w:lvlJc w:val="left"/>
      <w:pPr>
        <w:ind w:left="3672" w:hanging="360"/>
      </w:pPr>
    </w:lvl>
    <w:lvl w:ilvl="4" w:tplc="0C090019" w:tentative="1">
      <w:start w:val="1"/>
      <w:numFmt w:val="lowerLetter"/>
      <w:lvlText w:val="%5."/>
      <w:lvlJc w:val="left"/>
      <w:pPr>
        <w:ind w:left="4392" w:hanging="360"/>
      </w:pPr>
    </w:lvl>
    <w:lvl w:ilvl="5" w:tplc="0C09001B" w:tentative="1">
      <w:start w:val="1"/>
      <w:numFmt w:val="lowerRoman"/>
      <w:lvlText w:val="%6."/>
      <w:lvlJc w:val="right"/>
      <w:pPr>
        <w:ind w:left="5112" w:hanging="180"/>
      </w:pPr>
    </w:lvl>
    <w:lvl w:ilvl="6" w:tplc="0C09000F" w:tentative="1">
      <w:start w:val="1"/>
      <w:numFmt w:val="decimal"/>
      <w:lvlText w:val="%7."/>
      <w:lvlJc w:val="left"/>
      <w:pPr>
        <w:ind w:left="5832" w:hanging="360"/>
      </w:pPr>
    </w:lvl>
    <w:lvl w:ilvl="7" w:tplc="0C090019" w:tentative="1">
      <w:start w:val="1"/>
      <w:numFmt w:val="lowerLetter"/>
      <w:lvlText w:val="%8."/>
      <w:lvlJc w:val="left"/>
      <w:pPr>
        <w:ind w:left="6552" w:hanging="360"/>
      </w:pPr>
    </w:lvl>
    <w:lvl w:ilvl="8" w:tplc="0C09001B" w:tentative="1">
      <w:start w:val="1"/>
      <w:numFmt w:val="lowerRoman"/>
      <w:lvlText w:val="%9."/>
      <w:lvlJc w:val="right"/>
      <w:pPr>
        <w:ind w:left="7272" w:hanging="180"/>
      </w:pPr>
    </w:lvl>
  </w:abstractNum>
  <w:abstractNum w:abstractNumId="48" w15:restartNumberingAfterBreak="0">
    <w:nsid w:val="490C1F34"/>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831BC2"/>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0" w15:restartNumberingAfterBreak="0">
    <w:nsid w:val="4BFC47F1"/>
    <w:multiLevelType w:val="multilevel"/>
    <w:tmpl w:val="CE9CE2C6"/>
    <w:lvl w:ilvl="0">
      <w:start w:val="1"/>
      <w:numFmt w:val="decimal"/>
      <w:lvlText w:val="%1."/>
      <w:lvlJc w:val="left"/>
      <w:pPr>
        <w:ind w:left="787" w:hanging="360"/>
      </w:pPr>
      <w:rPr>
        <w:rFonts w:hint="default"/>
        <w:b w:val="0"/>
        <w:bCs w:val="0"/>
        <w:i w:val="0"/>
        <w:color w:val="auto"/>
      </w:r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147" w:hanging="72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507" w:hanging="108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1867" w:hanging="1440"/>
      </w:pPr>
      <w:rPr>
        <w:rFonts w:hint="default"/>
      </w:rPr>
    </w:lvl>
  </w:abstractNum>
  <w:abstractNum w:abstractNumId="51" w15:restartNumberingAfterBreak="0">
    <w:nsid w:val="4E4C7634"/>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3"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4" w15:restartNumberingAfterBreak="0">
    <w:nsid w:val="505D4BEA"/>
    <w:multiLevelType w:val="hybridMultilevel"/>
    <w:tmpl w:val="6B3E84EC"/>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CA50F26C">
      <w:start w:val="1"/>
      <w:numFmt w:val="decimal"/>
      <w:lvlText w:val="%3-"/>
      <w:lvlJc w:val="left"/>
      <w:pPr>
        <w:ind w:left="4249" w:hanging="360"/>
      </w:pPr>
      <w:rPr>
        <w:rFonts w:hint="default"/>
        <w:sz w:val="24"/>
      </w:r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55" w15:restartNumberingAfterBreak="0">
    <w:nsid w:val="51F44A66"/>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56" w15:restartNumberingAfterBreak="0">
    <w:nsid w:val="522F1045"/>
    <w:multiLevelType w:val="hybridMultilevel"/>
    <w:tmpl w:val="AE36EC7C"/>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7"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8" w15:restartNumberingAfterBreak="0">
    <w:nsid w:val="53D25B25"/>
    <w:multiLevelType w:val="hybridMultilevel"/>
    <w:tmpl w:val="DD208EBC"/>
    <w:lvl w:ilvl="0" w:tplc="04090005">
      <w:start w:val="1"/>
      <w:numFmt w:val="bullet"/>
      <w:lvlText w:val=""/>
      <w:lvlJc w:val="left"/>
      <w:pPr>
        <w:ind w:left="1507" w:hanging="360"/>
      </w:pPr>
      <w:rPr>
        <w:rFonts w:ascii="Wingdings" w:hAnsi="Wingdings" w:hint="default"/>
      </w:rPr>
    </w:lvl>
    <w:lvl w:ilvl="1" w:tplc="0C090003" w:tentative="1">
      <w:start w:val="1"/>
      <w:numFmt w:val="bullet"/>
      <w:lvlText w:val="o"/>
      <w:lvlJc w:val="left"/>
      <w:pPr>
        <w:ind w:left="2227" w:hanging="360"/>
      </w:pPr>
      <w:rPr>
        <w:rFonts w:ascii="Courier New" w:hAnsi="Courier New" w:cs="Courier New" w:hint="default"/>
      </w:rPr>
    </w:lvl>
    <w:lvl w:ilvl="2" w:tplc="0C090005" w:tentative="1">
      <w:start w:val="1"/>
      <w:numFmt w:val="bullet"/>
      <w:lvlText w:val=""/>
      <w:lvlJc w:val="left"/>
      <w:pPr>
        <w:ind w:left="2947" w:hanging="360"/>
      </w:pPr>
      <w:rPr>
        <w:rFonts w:ascii="Wingdings" w:hAnsi="Wingdings" w:hint="default"/>
      </w:rPr>
    </w:lvl>
    <w:lvl w:ilvl="3" w:tplc="0C090001" w:tentative="1">
      <w:start w:val="1"/>
      <w:numFmt w:val="bullet"/>
      <w:lvlText w:val=""/>
      <w:lvlJc w:val="left"/>
      <w:pPr>
        <w:ind w:left="3667" w:hanging="360"/>
      </w:pPr>
      <w:rPr>
        <w:rFonts w:ascii="Symbol" w:hAnsi="Symbol" w:hint="default"/>
      </w:rPr>
    </w:lvl>
    <w:lvl w:ilvl="4" w:tplc="0C090003" w:tentative="1">
      <w:start w:val="1"/>
      <w:numFmt w:val="bullet"/>
      <w:lvlText w:val="o"/>
      <w:lvlJc w:val="left"/>
      <w:pPr>
        <w:ind w:left="4387" w:hanging="360"/>
      </w:pPr>
      <w:rPr>
        <w:rFonts w:ascii="Courier New" w:hAnsi="Courier New" w:cs="Courier New" w:hint="default"/>
      </w:rPr>
    </w:lvl>
    <w:lvl w:ilvl="5" w:tplc="0C090005" w:tentative="1">
      <w:start w:val="1"/>
      <w:numFmt w:val="bullet"/>
      <w:lvlText w:val=""/>
      <w:lvlJc w:val="left"/>
      <w:pPr>
        <w:ind w:left="5107" w:hanging="360"/>
      </w:pPr>
      <w:rPr>
        <w:rFonts w:ascii="Wingdings" w:hAnsi="Wingdings" w:hint="default"/>
      </w:rPr>
    </w:lvl>
    <w:lvl w:ilvl="6" w:tplc="0C090001" w:tentative="1">
      <w:start w:val="1"/>
      <w:numFmt w:val="bullet"/>
      <w:lvlText w:val=""/>
      <w:lvlJc w:val="left"/>
      <w:pPr>
        <w:ind w:left="5827" w:hanging="360"/>
      </w:pPr>
      <w:rPr>
        <w:rFonts w:ascii="Symbol" w:hAnsi="Symbol" w:hint="default"/>
      </w:rPr>
    </w:lvl>
    <w:lvl w:ilvl="7" w:tplc="0C090003" w:tentative="1">
      <w:start w:val="1"/>
      <w:numFmt w:val="bullet"/>
      <w:lvlText w:val="o"/>
      <w:lvlJc w:val="left"/>
      <w:pPr>
        <w:ind w:left="6547" w:hanging="360"/>
      </w:pPr>
      <w:rPr>
        <w:rFonts w:ascii="Courier New" w:hAnsi="Courier New" w:cs="Courier New" w:hint="default"/>
      </w:rPr>
    </w:lvl>
    <w:lvl w:ilvl="8" w:tplc="0C090005" w:tentative="1">
      <w:start w:val="1"/>
      <w:numFmt w:val="bullet"/>
      <w:lvlText w:val=""/>
      <w:lvlJc w:val="left"/>
      <w:pPr>
        <w:ind w:left="7267" w:hanging="360"/>
      </w:pPr>
      <w:rPr>
        <w:rFonts w:ascii="Wingdings" w:hAnsi="Wingdings" w:hint="default"/>
      </w:rPr>
    </w:lvl>
  </w:abstractNum>
  <w:abstractNum w:abstractNumId="59" w15:restartNumberingAfterBreak="0">
    <w:nsid w:val="53EE2760"/>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AB2097"/>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1"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2" w15:restartNumberingAfterBreak="0">
    <w:nsid w:val="573B3BD3"/>
    <w:multiLevelType w:val="hybridMultilevel"/>
    <w:tmpl w:val="853E41F4"/>
    <w:lvl w:ilvl="0" w:tplc="0409001B">
      <w:start w:val="1"/>
      <w:numFmt w:val="lowerRoman"/>
      <w:lvlText w:val="%1."/>
      <w:lvlJc w:val="right"/>
      <w:pPr>
        <w:ind w:left="792" w:hanging="360"/>
      </w:p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63" w15:restartNumberingAfterBreak="0">
    <w:nsid w:val="5C130128"/>
    <w:multiLevelType w:val="hybridMultilevel"/>
    <w:tmpl w:val="6AF01062"/>
    <w:lvl w:ilvl="0" w:tplc="BD54DA72">
      <w:start w:val="1"/>
      <w:numFmt w:val="decimal"/>
      <w:lvlText w:val="%1."/>
      <w:lvlJc w:val="left"/>
      <w:pPr>
        <w:ind w:left="795" w:hanging="36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64"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6022479B"/>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22148B0"/>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67"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8" w15:restartNumberingAfterBreak="0">
    <w:nsid w:val="658D28C4"/>
    <w:multiLevelType w:val="multilevel"/>
    <w:tmpl w:val="CE9CE2C6"/>
    <w:lvl w:ilvl="0">
      <w:start w:val="1"/>
      <w:numFmt w:val="decimal"/>
      <w:lvlText w:val="%1."/>
      <w:lvlJc w:val="left"/>
      <w:pPr>
        <w:ind w:left="787" w:hanging="360"/>
      </w:pPr>
      <w:rPr>
        <w:rFonts w:hint="default"/>
        <w:b w:val="0"/>
        <w:bCs w:val="0"/>
        <w:i w:val="0"/>
        <w:color w:val="auto"/>
      </w:r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147" w:hanging="72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507" w:hanging="108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1867" w:hanging="1440"/>
      </w:pPr>
      <w:rPr>
        <w:rFonts w:hint="default"/>
      </w:rPr>
    </w:lvl>
  </w:abstractNum>
  <w:abstractNum w:abstractNumId="69" w15:restartNumberingAfterBreak="0">
    <w:nsid w:val="6A267D72"/>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AA464A7"/>
    <w:multiLevelType w:val="hybridMultilevel"/>
    <w:tmpl w:val="CF3855A4"/>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71" w15:restartNumberingAfterBreak="0">
    <w:nsid w:val="70815E7B"/>
    <w:multiLevelType w:val="hybridMultilevel"/>
    <w:tmpl w:val="BB5AFA50"/>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12202DC"/>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3" w15:restartNumberingAfterBreak="0">
    <w:nsid w:val="718719A0"/>
    <w:multiLevelType w:val="hybridMultilevel"/>
    <w:tmpl w:val="1E1C71B4"/>
    <w:lvl w:ilvl="0" w:tplc="F6745A0A">
      <w:start w:val="1"/>
      <w:numFmt w:val="lowerRoman"/>
      <w:lvlText w:val="%1."/>
      <w:lvlJc w:val="right"/>
      <w:pPr>
        <w:ind w:left="793" w:hanging="360"/>
      </w:pPr>
      <w:rPr>
        <w:rFonts w:hint="default"/>
        <w:b w:val="0"/>
        <w:i w:val="0"/>
        <w:color w:val="auto"/>
      </w:rPr>
    </w:lvl>
    <w:lvl w:ilvl="1" w:tplc="34090019" w:tentative="1">
      <w:start w:val="1"/>
      <w:numFmt w:val="lowerLetter"/>
      <w:lvlText w:val="%2."/>
      <w:lvlJc w:val="left"/>
      <w:pPr>
        <w:ind w:left="1513" w:hanging="360"/>
      </w:pPr>
    </w:lvl>
    <w:lvl w:ilvl="2" w:tplc="3409001B" w:tentative="1">
      <w:start w:val="1"/>
      <w:numFmt w:val="lowerRoman"/>
      <w:lvlText w:val="%3."/>
      <w:lvlJc w:val="right"/>
      <w:pPr>
        <w:ind w:left="2233" w:hanging="180"/>
      </w:pPr>
    </w:lvl>
    <w:lvl w:ilvl="3" w:tplc="3409000F" w:tentative="1">
      <w:start w:val="1"/>
      <w:numFmt w:val="decimal"/>
      <w:lvlText w:val="%4."/>
      <w:lvlJc w:val="left"/>
      <w:pPr>
        <w:ind w:left="2953" w:hanging="360"/>
      </w:pPr>
    </w:lvl>
    <w:lvl w:ilvl="4" w:tplc="34090019" w:tentative="1">
      <w:start w:val="1"/>
      <w:numFmt w:val="lowerLetter"/>
      <w:lvlText w:val="%5."/>
      <w:lvlJc w:val="left"/>
      <w:pPr>
        <w:ind w:left="3673" w:hanging="360"/>
      </w:pPr>
    </w:lvl>
    <w:lvl w:ilvl="5" w:tplc="3409001B" w:tentative="1">
      <w:start w:val="1"/>
      <w:numFmt w:val="lowerRoman"/>
      <w:lvlText w:val="%6."/>
      <w:lvlJc w:val="right"/>
      <w:pPr>
        <w:ind w:left="4393" w:hanging="180"/>
      </w:pPr>
    </w:lvl>
    <w:lvl w:ilvl="6" w:tplc="3409000F" w:tentative="1">
      <w:start w:val="1"/>
      <w:numFmt w:val="decimal"/>
      <w:lvlText w:val="%7."/>
      <w:lvlJc w:val="left"/>
      <w:pPr>
        <w:ind w:left="5113" w:hanging="360"/>
      </w:pPr>
    </w:lvl>
    <w:lvl w:ilvl="7" w:tplc="34090019" w:tentative="1">
      <w:start w:val="1"/>
      <w:numFmt w:val="lowerLetter"/>
      <w:lvlText w:val="%8."/>
      <w:lvlJc w:val="left"/>
      <w:pPr>
        <w:ind w:left="5833" w:hanging="360"/>
      </w:pPr>
    </w:lvl>
    <w:lvl w:ilvl="8" w:tplc="3409001B" w:tentative="1">
      <w:start w:val="1"/>
      <w:numFmt w:val="lowerRoman"/>
      <w:lvlText w:val="%9."/>
      <w:lvlJc w:val="right"/>
      <w:pPr>
        <w:ind w:left="6553" w:hanging="180"/>
      </w:pPr>
    </w:lvl>
  </w:abstractNum>
  <w:abstractNum w:abstractNumId="74" w15:restartNumberingAfterBreak="0">
    <w:nsid w:val="750F2327"/>
    <w:multiLevelType w:val="multilevel"/>
    <w:tmpl w:val="CE9CE2C6"/>
    <w:lvl w:ilvl="0">
      <w:start w:val="1"/>
      <w:numFmt w:val="decimal"/>
      <w:lvlText w:val="%1."/>
      <w:lvlJc w:val="left"/>
      <w:pPr>
        <w:ind w:left="787" w:hanging="360"/>
      </w:pPr>
      <w:rPr>
        <w:rFonts w:hint="default"/>
        <w:b w:val="0"/>
        <w:bCs w:val="0"/>
        <w:i w:val="0"/>
        <w:color w:val="auto"/>
      </w:r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147" w:hanging="72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507" w:hanging="108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1867" w:hanging="1440"/>
      </w:pPr>
      <w:rPr>
        <w:rFonts w:hint="default"/>
      </w:rPr>
    </w:lvl>
  </w:abstractNum>
  <w:abstractNum w:abstractNumId="75"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6" w15:restartNumberingAfterBreak="0">
    <w:nsid w:val="75784C77"/>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77"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8" w15:restartNumberingAfterBreak="0">
    <w:nsid w:val="780A6C05"/>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B03662B"/>
    <w:multiLevelType w:val="hybridMultilevel"/>
    <w:tmpl w:val="5FF236D2"/>
    <w:lvl w:ilvl="0" w:tplc="04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80" w15:restartNumberingAfterBreak="0">
    <w:nsid w:val="7CB511E0"/>
    <w:multiLevelType w:val="hybridMultilevel"/>
    <w:tmpl w:val="949EDA48"/>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965230732">
    <w:abstractNumId w:val="75"/>
  </w:num>
  <w:num w:numId="2" w16cid:durableId="1951622180">
    <w:abstractNumId w:val="18"/>
  </w:num>
  <w:num w:numId="3" w16cid:durableId="1036350559">
    <w:abstractNumId w:val="61"/>
  </w:num>
  <w:num w:numId="4" w16cid:durableId="1930888696">
    <w:abstractNumId w:val="31"/>
  </w:num>
  <w:num w:numId="5" w16cid:durableId="622729299">
    <w:abstractNumId w:val="6"/>
  </w:num>
  <w:num w:numId="6" w16cid:durableId="1698121843">
    <w:abstractNumId w:val="21"/>
  </w:num>
  <w:num w:numId="7" w16cid:durableId="1848403697">
    <w:abstractNumId w:val="77"/>
  </w:num>
  <w:num w:numId="8" w16cid:durableId="859128561">
    <w:abstractNumId w:val="57"/>
  </w:num>
  <w:num w:numId="9" w16cid:durableId="1599825054">
    <w:abstractNumId w:val="53"/>
  </w:num>
  <w:num w:numId="10" w16cid:durableId="7874918">
    <w:abstractNumId w:val="12"/>
  </w:num>
  <w:num w:numId="11" w16cid:durableId="1675767182">
    <w:abstractNumId w:val="52"/>
  </w:num>
  <w:num w:numId="12" w16cid:durableId="1346438890">
    <w:abstractNumId w:val="54"/>
  </w:num>
  <w:num w:numId="13" w16cid:durableId="638416405">
    <w:abstractNumId w:val="70"/>
  </w:num>
  <w:num w:numId="14" w16cid:durableId="1207179676">
    <w:abstractNumId w:val="5"/>
  </w:num>
  <w:num w:numId="15" w16cid:durableId="1722286936">
    <w:abstractNumId w:val="39"/>
  </w:num>
  <w:num w:numId="16" w16cid:durableId="1859192372">
    <w:abstractNumId w:val="64"/>
  </w:num>
  <w:num w:numId="17" w16cid:durableId="1364135784">
    <w:abstractNumId w:val="67"/>
  </w:num>
  <w:num w:numId="18" w16cid:durableId="495607779">
    <w:abstractNumId w:val="44"/>
  </w:num>
  <w:num w:numId="19" w16cid:durableId="2044357485">
    <w:abstractNumId w:val="8"/>
  </w:num>
  <w:num w:numId="20" w16cid:durableId="1607958429">
    <w:abstractNumId w:val="45"/>
  </w:num>
  <w:num w:numId="21" w16cid:durableId="943879830">
    <w:abstractNumId w:val="66"/>
  </w:num>
  <w:num w:numId="22" w16cid:durableId="93987884">
    <w:abstractNumId w:val="79"/>
  </w:num>
  <w:num w:numId="23" w16cid:durableId="1841505919">
    <w:abstractNumId w:val="74"/>
  </w:num>
  <w:num w:numId="24" w16cid:durableId="1703549280">
    <w:abstractNumId w:val="2"/>
  </w:num>
  <w:num w:numId="25" w16cid:durableId="1619722839">
    <w:abstractNumId w:val="10"/>
  </w:num>
  <w:num w:numId="26" w16cid:durableId="1698316631">
    <w:abstractNumId w:val="34"/>
  </w:num>
  <w:num w:numId="27" w16cid:durableId="267929524">
    <w:abstractNumId w:val="50"/>
  </w:num>
  <w:num w:numId="28" w16cid:durableId="973869174">
    <w:abstractNumId w:val="36"/>
  </w:num>
  <w:num w:numId="29" w16cid:durableId="733703475">
    <w:abstractNumId w:val="68"/>
  </w:num>
  <w:num w:numId="30" w16cid:durableId="889538956">
    <w:abstractNumId w:val="55"/>
  </w:num>
  <w:num w:numId="31" w16cid:durableId="200630507">
    <w:abstractNumId w:val="76"/>
  </w:num>
  <w:num w:numId="32" w16cid:durableId="1061094012">
    <w:abstractNumId w:val="41"/>
  </w:num>
  <w:num w:numId="33" w16cid:durableId="1100032021">
    <w:abstractNumId w:val="59"/>
  </w:num>
  <w:num w:numId="34" w16cid:durableId="734937886">
    <w:abstractNumId w:val="11"/>
  </w:num>
  <w:num w:numId="35" w16cid:durableId="1791899179">
    <w:abstractNumId w:val="30"/>
  </w:num>
  <w:num w:numId="36" w16cid:durableId="920723703">
    <w:abstractNumId w:val="3"/>
  </w:num>
  <w:num w:numId="37" w16cid:durableId="692195992">
    <w:abstractNumId w:val="26"/>
  </w:num>
  <w:num w:numId="38" w16cid:durableId="1780566204">
    <w:abstractNumId w:val="46"/>
  </w:num>
  <w:num w:numId="39" w16cid:durableId="1282305005">
    <w:abstractNumId w:val="71"/>
  </w:num>
  <w:num w:numId="40" w16cid:durableId="998730200">
    <w:abstractNumId w:val="9"/>
  </w:num>
  <w:num w:numId="41" w16cid:durableId="46806357">
    <w:abstractNumId w:val="7"/>
  </w:num>
  <w:num w:numId="42" w16cid:durableId="44261716">
    <w:abstractNumId w:val="13"/>
  </w:num>
  <w:num w:numId="43" w16cid:durableId="741803759">
    <w:abstractNumId w:val="73"/>
  </w:num>
  <w:num w:numId="44" w16cid:durableId="563948066">
    <w:abstractNumId w:val="80"/>
  </w:num>
  <w:num w:numId="45" w16cid:durableId="573322408">
    <w:abstractNumId w:val="19"/>
  </w:num>
  <w:num w:numId="46" w16cid:durableId="868184913">
    <w:abstractNumId w:val="43"/>
  </w:num>
  <w:num w:numId="47" w16cid:durableId="1909146624">
    <w:abstractNumId w:val="62"/>
  </w:num>
  <w:num w:numId="48" w16cid:durableId="904560365">
    <w:abstractNumId w:val="23"/>
  </w:num>
  <w:num w:numId="49" w16cid:durableId="2056393584">
    <w:abstractNumId w:val="47"/>
  </w:num>
  <w:num w:numId="50" w16cid:durableId="1312832649">
    <w:abstractNumId w:val="32"/>
  </w:num>
  <w:num w:numId="51" w16cid:durableId="1508321895">
    <w:abstractNumId w:val="58"/>
  </w:num>
  <w:num w:numId="52" w16cid:durableId="651644971">
    <w:abstractNumId w:val="22"/>
  </w:num>
  <w:num w:numId="53" w16cid:durableId="407505962">
    <w:abstractNumId w:val="35"/>
  </w:num>
  <w:num w:numId="54" w16cid:durableId="2010130828">
    <w:abstractNumId w:val="78"/>
  </w:num>
  <w:num w:numId="55" w16cid:durableId="816729493">
    <w:abstractNumId w:val="65"/>
  </w:num>
  <w:num w:numId="56" w16cid:durableId="656953619">
    <w:abstractNumId w:val="40"/>
  </w:num>
  <w:num w:numId="57" w16cid:durableId="1727996192">
    <w:abstractNumId w:val="1"/>
  </w:num>
  <w:num w:numId="58" w16cid:durableId="1990019513">
    <w:abstractNumId w:val="37"/>
  </w:num>
  <w:num w:numId="59" w16cid:durableId="1023285061">
    <w:abstractNumId w:val="49"/>
  </w:num>
  <w:num w:numId="60" w16cid:durableId="1943024134">
    <w:abstractNumId w:val="60"/>
  </w:num>
  <w:num w:numId="61" w16cid:durableId="732197171">
    <w:abstractNumId w:val="20"/>
  </w:num>
  <w:num w:numId="62" w16cid:durableId="1247347308">
    <w:abstractNumId w:val="27"/>
  </w:num>
  <w:num w:numId="63" w16cid:durableId="1881934188">
    <w:abstractNumId w:val="72"/>
  </w:num>
  <w:num w:numId="64" w16cid:durableId="271479252">
    <w:abstractNumId w:val="51"/>
  </w:num>
  <w:num w:numId="65" w16cid:durableId="2027636632">
    <w:abstractNumId w:val="28"/>
  </w:num>
  <w:num w:numId="66" w16cid:durableId="1711374100">
    <w:abstractNumId w:val="33"/>
  </w:num>
  <w:num w:numId="67" w16cid:durableId="593318622">
    <w:abstractNumId w:val="48"/>
  </w:num>
  <w:num w:numId="68" w16cid:durableId="1278945542">
    <w:abstractNumId w:val="14"/>
  </w:num>
  <w:num w:numId="69" w16cid:durableId="1812794475">
    <w:abstractNumId w:val="24"/>
  </w:num>
  <w:num w:numId="70" w16cid:durableId="1901330965">
    <w:abstractNumId w:val="15"/>
  </w:num>
  <w:num w:numId="71" w16cid:durableId="1897466790">
    <w:abstractNumId w:val="4"/>
  </w:num>
  <w:num w:numId="72" w16cid:durableId="627054296">
    <w:abstractNumId w:val="56"/>
  </w:num>
  <w:num w:numId="73" w16cid:durableId="1914394825">
    <w:abstractNumId w:val="16"/>
  </w:num>
  <w:num w:numId="74" w16cid:durableId="740906163">
    <w:abstractNumId w:val="17"/>
  </w:num>
  <w:num w:numId="75" w16cid:durableId="1109929345">
    <w:abstractNumId w:val="38"/>
  </w:num>
  <w:num w:numId="76" w16cid:durableId="1778286008">
    <w:abstractNumId w:val="42"/>
  </w:num>
  <w:num w:numId="77" w16cid:durableId="1237126318">
    <w:abstractNumId w:val="69"/>
  </w:num>
  <w:num w:numId="78" w16cid:durableId="76094610">
    <w:abstractNumId w:val="63"/>
  </w:num>
  <w:num w:numId="79" w16cid:durableId="64499605">
    <w:abstractNumId w:val="29"/>
  </w:num>
  <w:num w:numId="80" w16cid:durableId="1598292578">
    <w:abstractNumId w:val="25"/>
  </w:num>
  <w:num w:numId="81" w16cid:durableId="995190048">
    <w:abstractNumId w:val="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drawingGridHorizontalSpacing w:val="110"/>
  <w:displayHorizontalDrawingGridEvery w:val="2"/>
  <w:displayVertic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kwNDCrBQDuFFcKLgAAAA=="/>
  </w:docVars>
  <w:rsids>
    <w:rsidRoot w:val="00E01F3D"/>
    <w:rsid w:val="00000F7C"/>
    <w:rsid w:val="00000F8F"/>
    <w:rsid w:val="000012AA"/>
    <w:rsid w:val="00002632"/>
    <w:rsid w:val="000028F5"/>
    <w:rsid w:val="0000320C"/>
    <w:rsid w:val="00003CDC"/>
    <w:rsid w:val="000047AF"/>
    <w:rsid w:val="00004E52"/>
    <w:rsid w:val="00005638"/>
    <w:rsid w:val="00005AF9"/>
    <w:rsid w:val="00005D5E"/>
    <w:rsid w:val="000061D9"/>
    <w:rsid w:val="00006586"/>
    <w:rsid w:val="000101AD"/>
    <w:rsid w:val="0001047D"/>
    <w:rsid w:val="000106AA"/>
    <w:rsid w:val="00011DE2"/>
    <w:rsid w:val="00011EDC"/>
    <w:rsid w:val="0001212D"/>
    <w:rsid w:val="00012303"/>
    <w:rsid w:val="00012927"/>
    <w:rsid w:val="00013226"/>
    <w:rsid w:val="0001362D"/>
    <w:rsid w:val="00013726"/>
    <w:rsid w:val="00014137"/>
    <w:rsid w:val="000146D6"/>
    <w:rsid w:val="00014A5B"/>
    <w:rsid w:val="00015669"/>
    <w:rsid w:val="000163BE"/>
    <w:rsid w:val="0001658F"/>
    <w:rsid w:val="000201EC"/>
    <w:rsid w:val="0002036F"/>
    <w:rsid w:val="000207A2"/>
    <w:rsid w:val="00020A15"/>
    <w:rsid w:val="00020A35"/>
    <w:rsid w:val="00020D21"/>
    <w:rsid w:val="00021428"/>
    <w:rsid w:val="0002159F"/>
    <w:rsid w:val="00021B1A"/>
    <w:rsid w:val="00021B5F"/>
    <w:rsid w:val="00021EB3"/>
    <w:rsid w:val="000228C4"/>
    <w:rsid w:val="00023796"/>
    <w:rsid w:val="000237B5"/>
    <w:rsid w:val="00023B58"/>
    <w:rsid w:val="00023F07"/>
    <w:rsid w:val="00024484"/>
    <w:rsid w:val="000245E4"/>
    <w:rsid w:val="00024E03"/>
    <w:rsid w:val="00025727"/>
    <w:rsid w:val="00025E11"/>
    <w:rsid w:val="00026377"/>
    <w:rsid w:val="00026AF3"/>
    <w:rsid w:val="00026B25"/>
    <w:rsid w:val="00026C11"/>
    <w:rsid w:val="00026C6B"/>
    <w:rsid w:val="00026ED8"/>
    <w:rsid w:val="000274BD"/>
    <w:rsid w:val="000304A0"/>
    <w:rsid w:val="00030CD0"/>
    <w:rsid w:val="00031146"/>
    <w:rsid w:val="00031612"/>
    <w:rsid w:val="00033207"/>
    <w:rsid w:val="0003379E"/>
    <w:rsid w:val="00033CEC"/>
    <w:rsid w:val="000346B6"/>
    <w:rsid w:val="00034B62"/>
    <w:rsid w:val="00034DAB"/>
    <w:rsid w:val="00035AB3"/>
    <w:rsid w:val="0003777B"/>
    <w:rsid w:val="00040C11"/>
    <w:rsid w:val="00040F96"/>
    <w:rsid w:val="0004147A"/>
    <w:rsid w:val="000428EB"/>
    <w:rsid w:val="00043666"/>
    <w:rsid w:val="000438BE"/>
    <w:rsid w:val="00044212"/>
    <w:rsid w:val="00045D8B"/>
    <w:rsid w:val="00046562"/>
    <w:rsid w:val="00046D65"/>
    <w:rsid w:val="00050656"/>
    <w:rsid w:val="00050B44"/>
    <w:rsid w:val="00050D7C"/>
    <w:rsid w:val="000520F0"/>
    <w:rsid w:val="000525F2"/>
    <w:rsid w:val="00052B0E"/>
    <w:rsid w:val="00052BAF"/>
    <w:rsid w:val="00052F91"/>
    <w:rsid w:val="000533BC"/>
    <w:rsid w:val="00053C57"/>
    <w:rsid w:val="00053C8B"/>
    <w:rsid w:val="00054665"/>
    <w:rsid w:val="000547BE"/>
    <w:rsid w:val="0005567B"/>
    <w:rsid w:val="00055F0D"/>
    <w:rsid w:val="0005644F"/>
    <w:rsid w:val="00060211"/>
    <w:rsid w:val="00061083"/>
    <w:rsid w:val="000619E0"/>
    <w:rsid w:val="00061BC8"/>
    <w:rsid w:val="000636F2"/>
    <w:rsid w:val="00063E7C"/>
    <w:rsid w:val="00063E8C"/>
    <w:rsid w:val="00063EF3"/>
    <w:rsid w:val="000641F1"/>
    <w:rsid w:val="00064ACE"/>
    <w:rsid w:val="00065D65"/>
    <w:rsid w:val="00065EA2"/>
    <w:rsid w:val="0006609C"/>
    <w:rsid w:val="0006784B"/>
    <w:rsid w:val="00070349"/>
    <w:rsid w:val="00070428"/>
    <w:rsid w:val="00070461"/>
    <w:rsid w:val="0007076B"/>
    <w:rsid w:val="000707A5"/>
    <w:rsid w:val="00071C39"/>
    <w:rsid w:val="00073615"/>
    <w:rsid w:val="00073A7B"/>
    <w:rsid w:val="00074498"/>
    <w:rsid w:val="000751C5"/>
    <w:rsid w:val="00075F65"/>
    <w:rsid w:val="0007683F"/>
    <w:rsid w:val="0007786C"/>
    <w:rsid w:val="0007788F"/>
    <w:rsid w:val="000779B4"/>
    <w:rsid w:val="0008030A"/>
    <w:rsid w:val="00080337"/>
    <w:rsid w:val="00080569"/>
    <w:rsid w:val="0008088F"/>
    <w:rsid w:val="0008145B"/>
    <w:rsid w:val="00081E6C"/>
    <w:rsid w:val="000827BA"/>
    <w:rsid w:val="000835D4"/>
    <w:rsid w:val="00083D15"/>
    <w:rsid w:val="000847EB"/>
    <w:rsid w:val="00084C8D"/>
    <w:rsid w:val="00084D34"/>
    <w:rsid w:val="0008535C"/>
    <w:rsid w:val="000866AA"/>
    <w:rsid w:val="00086979"/>
    <w:rsid w:val="00086AF7"/>
    <w:rsid w:val="0008791E"/>
    <w:rsid w:val="00087C25"/>
    <w:rsid w:val="00090050"/>
    <w:rsid w:val="000912AB"/>
    <w:rsid w:val="00091555"/>
    <w:rsid w:val="00092E94"/>
    <w:rsid w:val="00093415"/>
    <w:rsid w:val="0009350F"/>
    <w:rsid w:val="00093F3A"/>
    <w:rsid w:val="000940CA"/>
    <w:rsid w:val="000956C9"/>
    <w:rsid w:val="000957D4"/>
    <w:rsid w:val="00095CD0"/>
    <w:rsid w:val="00096043"/>
    <w:rsid w:val="00096918"/>
    <w:rsid w:val="0009694E"/>
    <w:rsid w:val="00096F6A"/>
    <w:rsid w:val="00097540"/>
    <w:rsid w:val="000977B2"/>
    <w:rsid w:val="000A03DD"/>
    <w:rsid w:val="000A1316"/>
    <w:rsid w:val="000A14D0"/>
    <w:rsid w:val="000A218E"/>
    <w:rsid w:val="000A29B7"/>
    <w:rsid w:val="000A2F52"/>
    <w:rsid w:val="000A32D9"/>
    <w:rsid w:val="000A346C"/>
    <w:rsid w:val="000A37F1"/>
    <w:rsid w:val="000A3803"/>
    <w:rsid w:val="000A3A51"/>
    <w:rsid w:val="000A50FE"/>
    <w:rsid w:val="000A5359"/>
    <w:rsid w:val="000A577C"/>
    <w:rsid w:val="000A5C44"/>
    <w:rsid w:val="000A63AC"/>
    <w:rsid w:val="000A65C8"/>
    <w:rsid w:val="000A7D8B"/>
    <w:rsid w:val="000B04F8"/>
    <w:rsid w:val="000B09E1"/>
    <w:rsid w:val="000B0DB9"/>
    <w:rsid w:val="000B1ACE"/>
    <w:rsid w:val="000B20F2"/>
    <w:rsid w:val="000B22D8"/>
    <w:rsid w:val="000B2787"/>
    <w:rsid w:val="000B295A"/>
    <w:rsid w:val="000B29F4"/>
    <w:rsid w:val="000B5314"/>
    <w:rsid w:val="000B66C0"/>
    <w:rsid w:val="000B6FE3"/>
    <w:rsid w:val="000B70FF"/>
    <w:rsid w:val="000B71CD"/>
    <w:rsid w:val="000B7C0D"/>
    <w:rsid w:val="000C0FF0"/>
    <w:rsid w:val="000C1A57"/>
    <w:rsid w:val="000C21C4"/>
    <w:rsid w:val="000C2589"/>
    <w:rsid w:val="000C284F"/>
    <w:rsid w:val="000C3A1B"/>
    <w:rsid w:val="000C44CE"/>
    <w:rsid w:val="000C486F"/>
    <w:rsid w:val="000C52EA"/>
    <w:rsid w:val="000C537F"/>
    <w:rsid w:val="000C541C"/>
    <w:rsid w:val="000C5C82"/>
    <w:rsid w:val="000C5CB3"/>
    <w:rsid w:val="000C6A97"/>
    <w:rsid w:val="000C6E51"/>
    <w:rsid w:val="000D0228"/>
    <w:rsid w:val="000D3D94"/>
    <w:rsid w:val="000D413A"/>
    <w:rsid w:val="000D541B"/>
    <w:rsid w:val="000D5B45"/>
    <w:rsid w:val="000D63EC"/>
    <w:rsid w:val="000D6674"/>
    <w:rsid w:val="000D673F"/>
    <w:rsid w:val="000D6BD8"/>
    <w:rsid w:val="000D6DE2"/>
    <w:rsid w:val="000D781B"/>
    <w:rsid w:val="000D7859"/>
    <w:rsid w:val="000D7D04"/>
    <w:rsid w:val="000E0788"/>
    <w:rsid w:val="000E0C5B"/>
    <w:rsid w:val="000E1ACF"/>
    <w:rsid w:val="000E212F"/>
    <w:rsid w:val="000E24EA"/>
    <w:rsid w:val="000E252D"/>
    <w:rsid w:val="000E2C7F"/>
    <w:rsid w:val="000E319A"/>
    <w:rsid w:val="000E3420"/>
    <w:rsid w:val="000E343C"/>
    <w:rsid w:val="000E4EB7"/>
    <w:rsid w:val="000E4F1C"/>
    <w:rsid w:val="000E4F75"/>
    <w:rsid w:val="000E556B"/>
    <w:rsid w:val="000E5624"/>
    <w:rsid w:val="000E6025"/>
    <w:rsid w:val="000E605F"/>
    <w:rsid w:val="000E620B"/>
    <w:rsid w:val="000E648A"/>
    <w:rsid w:val="000E71AB"/>
    <w:rsid w:val="000E73BF"/>
    <w:rsid w:val="000E7589"/>
    <w:rsid w:val="000E7D80"/>
    <w:rsid w:val="000F1843"/>
    <w:rsid w:val="000F1917"/>
    <w:rsid w:val="000F1CF5"/>
    <w:rsid w:val="000F2EF1"/>
    <w:rsid w:val="000F3C50"/>
    <w:rsid w:val="000F4A9D"/>
    <w:rsid w:val="000F4B44"/>
    <w:rsid w:val="000F75DF"/>
    <w:rsid w:val="000F7A8B"/>
    <w:rsid w:val="00100344"/>
    <w:rsid w:val="00100780"/>
    <w:rsid w:val="00101B42"/>
    <w:rsid w:val="00101E8E"/>
    <w:rsid w:val="00102724"/>
    <w:rsid w:val="001028B8"/>
    <w:rsid w:val="00102F0E"/>
    <w:rsid w:val="0010382A"/>
    <w:rsid w:val="00103F27"/>
    <w:rsid w:val="0010479C"/>
    <w:rsid w:val="00104CC6"/>
    <w:rsid w:val="00105BBC"/>
    <w:rsid w:val="001063BA"/>
    <w:rsid w:val="0010653B"/>
    <w:rsid w:val="00106A76"/>
    <w:rsid w:val="00106ACB"/>
    <w:rsid w:val="001109BC"/>
    <w:rsid w:val="0011132C"/>
    <w:rsid w:val="00113606"/>
    <w:rsid w:val="0011370F"/>
    <w:rsid w:val="00115311"/>
    <w:rsid w:val="00115C0D"/>
    <w:rsid w:val="001161E4"/>
    <w:rsid w:val="00116B65"/>
    <w:rsid w:val="00116FC1"/>
    <w:rsid w:val="00117806"/>
    <w:rsid w:val="00117E4A"/>
    <w:rsid w:val="00117E4D"/>
    <w:rsid w:val="00120173"/>
    <w:rsid w:val="001206F9"/>
    <w:rsid w:val="00121D37"/>
    <w:rsid w:val="0012201E"/>
    <w:rsid w:val="001231D6"/>
    <w:rsid w:val="001233F9"/>
    <w:rsid w:val="001238A4"/>
    <w:rsid w:val="001247E1"/>
    <w:rsid w:val="00124891"/>
    <w:rsid w:val="001253AA"/>
    <w:rsid w:val="00126218"/>
    <w:rsid w:val="00126B42"/>
    <w:rsid w:val="00127AB5"/>
    <w:rsid w:val="00127B4A"/>
    <w:rsid w:val="00130A3C"/>
    <w:rsid w:val="00131566"/>
    <w:rsid w:val="00133219"/>
    <w:rsid w:val="001338EF"/>
    <w:rsid w:val="001346C7"/>
    <w:rsid w:val="00134D27"/>
    <w:rsid w:val="0013572C"/>
    <w:rsid w:val="00135D24"/>
    <w:rsid w:val="00137565"/>
    <w:rsid w:val="001375B2"/>
    <w:rsid w:val="00140444"/>
    <w:rsid w:val="00140802"/>
    <w:rsid w:val="0014117B"/>
    <w:rsid w:val="0014282F"/>
    <w:rsid w:val="00142E9E"/>
    <w:rsid w:val="00143844"/>
    <w:rsid w:val="00143E9E"/>
    <w:rsid w:val="00143F01"/>
    <w:rsid w:val="001442AF"/>
    <w:rsid w:val="001445DE"/>
    <w:rsid w:val="00144DED"/>
    <w:rsid w:val="001458F9"/>
    <w:rsid w:val="00145AD8"/>
    <w:rsid w:val="00146B70"/>
    <w:rsid w:val="0014713F"/>
    <w:rsid w:val="00147308"/>
    <w:rsid w:val="0014734C"/>
    <w:rsid w:val="00147EFF"/>
    <w:rsid w:val="0015028D"/>
    <w:rsid w:val="001510AD"/>
    <w:rsid w:val="0015391C"/>
    <w:rsid w:val="00153EA7"/>
    <w:rsid w:val="00153F9D"/>
    <w:rsid w:val="0015415F"/>
    <w:rsid w:val="001541AE"/>
    <w:rsid w:val="00154544"/>
    <w:rsid w:val="00154B78"/>
    <w:rsid w:val="00155068"/>
    <w:rsid w:val="00155384"/>
    <w:rsid w:val="001554B2"/>
    <w:rsid w:val="001554EB"/>
    <w:rsid w:val="00156320"/>
    <w:rsid w:val="00157027"/>
    <w:rsid w:val="00157A58"/>
    <w:rsid w:val="0016027B"/>
    <w:rsid w:val="0016032F"/>
    <w:rsid w:val="001608C1"/>
    <w:rsid w:val="00161182"/>
    <w:rsid w:val="00161350"/>
    <w:rsid w:val="00161523"/>
    <w:rsid w:val="00162F97"/>
    <w:rsid w:val="00163AFA"/>
    <w:rsid w:val="00163C00"/>
    <w:rsid w:val="00164507"/>
    <w:rsid w:val="00164528"/>
    <w:rsid w:val="0016470E"/>
    <w:rsid w:val="00164CD8"/>
    <w:rsid w:val="00165328"/>
    <w:rsid w:val="0017057D"/>
    <w:rsid w:val="00170625"/>
    <w:rsid w:val="001706D6"/>
    <w:rsid w:val="00170D86"/>
    <w:rsid w:val="00171E8A"/>
    <w:rsid w:val="00172279"/>
    <w:rsid w:val="001723AF"/>
    <w:rsid w:val="00172AB0"/>
    <w:rsid w:val="00173058"/>
    <w:rsid w:val="00173A50"/>
    <w:rsid w:val="00173CE1"/>
    <w:rsid w:val="001744D4"/>
    <w:rsid w:val="001744E7"/>
    <w:rsid w:val="00174BE9"/>
    <w:rsid w:val="00174F77"/>
    <w:rsid w:val="001767FA"/>
    <w:rsid w:val="00176EBE"/>
    <w:rsid w:val="0017786D"/>
    <w:rsid w:val="001801E1"/>
    <w:rsid w:val="0018096F"/>
    <w:rsid w:val="00180C56"/>
    <w:rsid w:val="00180FFE"/>
    <w:rsid w:val="0018148F"/>
    <w:rsid w:val="0018188A"/>
    <w:rsid w:val="00181901"/>
    <w:rsid w:val="00182012"/>
    <w:rsid w:val="00182BD8"/>
    <w:rsid w:val="00182DCF"/>
    <w:rsid w:val="0018495E"/>
    <w:rsid w:val="001856A4"/>
    <w:rsid w:val="001857E2"/>
    <w:rsid w:val="0018613E"/>
    <w:rsid w:val="001863A4"/>
    <w:rsid w:val="00186472"/>
    <w:rsid w:val="00186A66"/>
    <w:rsid w:val="00186ECF"/>
    <w:rsid w:val="00187493"/>
    <w:rsid w:val="0018785D"/>
    <w:rsid w:val="001908AD"/>
    <w:rsid w:val="00190C72"/>
    <w:rsid w:val="00191029"/>
    <w:rsid w:val="0019132C"/>
    <w:rsid w:val="00191426"/>
    <w:rsid w:val="00191D2E"/>
    <w:rsid w:val="00191E25"/>
    <w:rsid w:val="001921C5"/>
    <w:rsid w:val="00192236"/>
    <w:rsid w:val="00192932"/>
    <w:rsid w:val="00192CA9"/>
    <w:rsid w:val="00192DC0"/>
    <w:rsid w:val="001930BE"/>
    <w:rsid w:val="00193758"/>
    <w:rsid w:val="00194C5A"/>
    <w:rsid w:val="001950CA"/>
    <w:rsid w:val="001968FE"/>
    <w:rsid w:val="00196AA1"/>
    <w:rsid w:val="00197876"/>
    <w:rsid w:val="00197E14"/>
    <w:rsid w:val="001A082E"/>
    <w:rsid w:val="001A084C"/>
    <w:rsid w:val="001A1625"/>
    <w:rsid w:val="001A45C7"/>
    <w:rsid w:val="001A4FAB"/>
    <w:rsid w:val="001A50E2"/>
    <w:rsid w:val="001A557A"/>
    <w:rsid w:val="001A5601"/>
    <w:rsid w:val="001A61B1"/>
    <w:rsid w:val="001A6447"/>
    <w:rsid w:val="001A67B7"/>
    <w:rsid w:val="001B04B8"/>
    <w:rsid w:val="001B0E01"/>
    <w:rsid w:val="001B0E65"/>
    <w:rsid w:val="001B118F"/>
    <w:rsid w:val="001B2435"/>
    <w:rsid w:val="001B2E02"/>
    <w:rsid w:val="001B2F60"/>
    <w:rsid w:val="001B39E1"/>
    <w:rsid w:val="001B40AC"/>
    <w:rsid w:val="001B53CD"/>
    <w:rsid w:val="001B5C9A"/>
    <w:rsid w:val="001B5EA5"/>
    <w:rsid w:val="001B611C"/>
    <w:rsid w:val="001B6279"/>
    <w:rsid w:val="001B66F5"/>
    <w:rsid w:val="001B6BF6"/>
    <w:rsid w:val="001B6F00"/>
    <w:rsid w:val="001B6F74"/>
    <w:rsid w:val="001B7094"/>
    <w:rsid w:val="001B7213"/>
    <w:rsid w:val="001B755C"/>
    <w:rsid w:val="001C029F"/>
    <w:rsid w:val="001C06FD"/>
    <w:rsid w:val="001C0AFA"/>
    <w:rsid w:val="001C0DB8"/>
    <w:rsid w:val="001C1513"/>
    <w:rsid w:val="001C1E97"/>
    <w:rsid w:val="001C1F0D"/>
    <w:rsid w:val="001C2466"/>
    <w:rsid w:val="001C3763"/>
    <w:rsid w:val="001C3936"/>
    <w:rsid w:val="001C5A40"/>
    <w:rsid w:val="001C5FEE"/>
    <w:rsid w:val="001C6530"/>
    <w:rsid w:val="001C7C90"/>
    <w:rsid w:val="001D0903"/>
    <w:rsid w:val="001D12AC"/>
    <w:rsid w:val="001D1F40"/>
    <w:rsid w:val="001D2424"/>
    <w:rsid w:val="001D2834"/>
    <w:rsid w:val="001D38E9"/>
    <w:rsid w:val="001D3D0C"/>
    <w:rsid w:val="001D4886"/>
    <w:rsid w:val="001D4916"/>
    <w:rsid w:val="001D4E8F"/>
    <w:rsid w:val="001D51FF"/>
    <w:rsid w:val="001D5216"/>
    <w:rsid w:val="001D5BD0"/>
    <w:rsid w:val="001D5FB8"/>
    <w:rsid w:val="001D65B4"/>
    <w:rsid w:val="001D68FD"/>
    <w:rsid w:val="001D6E13"/>
    <w:rsid w:val="001D71AE"/>
    <w:rsid w:val="001D756F"/>
    <w:rsid w:val="001D7645"/>
    <w:rsid w:val="001E0042"/>
    <w:rsid w:val="001E02FA"/>
    <w:rsid w:val="001E0CD9"/>
    <w:rsid w:val="001E170F"/>
    <w:rsid w:val="001E27A5"/>
    <w:rsid w:val="001E28D1"/>
    <w:rsid w:val="001E3700"/>
    <w:rsid w:val="001E655A"/>
    <w:rsid w:val="001E7797"/>
    <w:rsid w:val="001F049F"/>
    <w:rsid w:val="001F1635"/>
    <w:rsid w:val="001F1C1A"/>
    <w:rsid w:val="001F2C31"/>
    <w:rsid w:val="001F3791"/>
    <w:rsid w:val="001F3FC3"/>
    <w:rsid w:val="001F4EC1"/>
    <w:rsid w:val="001F5FCD"/>
    <w:rsid w:val="001F7245"/>
    <w:rsid w:val="001F760D"/>
    <w:rsid w:val="001F7EDA"/>
    <w:rsid w:val="00200197"/>
    <w:rsid w:val="00200C35"/>
    <w:rsid w:val="00201AF1"/>
    <w:rsid w:val="00202142"/>
    <w:rsid w:val="002025A9"/>
    <w:rsid w:val="002026ED"/>
    <w:rsid w:val="00202B44"/>
    <w:rsid w:val="002032E0"/>
    <w:rsid w:val="00203660"/>
    <w:rsid w:val="00203765"/>
    <w:rsid w:val="002049E3"/>
    <w:rsid w:val="00205865"/>
    <w:rsid w:val="002059A6"/>
    <w:rsid w:val="00207D91"/>
    <w:rsid w:val="00211386"/>
    <w:rsid w:val="00211395"/>
    <w:rsid w:val="00211C90"/>
    <w:rsid w:val="002122B7"/>
    <w:rsid w:val="00212C1D"/>
    <w:rsid w:val="00213070"/>
    <w:rsid w:val="002133A5"/>
    <w:rsid w:val="00213B9B"/>
    <w:rsid w:val="00214784"/>
    <w:rsid w:val="00214943"/>
    <w:rsid w:val="00214B44"/>
    <w:rsid w:val="002153B4"/>
    <w:rsid w:val="00215C0D"/>
    <w:rsid w:val="00215EC7"/>
    <w:rsid w:val="002161DD"/>
    <w:rsid w:val="00216625"/>
    <w:rsid w:val="00216D7F"/>
    <w:rsid w:val="00217823"/>
    <w:rsid w:val="00217B2F"/>
    <w:rsid w:val="00220A28"/>
    <w:rsid w:val="00220A31"/>
    <w:rsid w:val="00220CAE"/>
    <w:rsid w:val="00221482"/>
    <w:rsid w:val="0022199D"/>
    <w:rsid w:val="00222785"/>
    <w:rsid w:val="00223148"/>
    <w:rsid w:val="00223338"/>
    <w:rsid w:val="00223691"/>
    <w:rsid w:val="00223F59"/>
    <w:rsid w:val="00225DCB"/>
    <w:rsid w:val="00226284"/>
    <w:rsid w:val="0022685B"/>
    <w:rsid w:val="00226A60"/>
    <w:rsid w:val="00227827"/>
    <w:rsid w:val="0022799E"/>
    <w:rsid w:val="00230C26"/>
    <w:rsid w:val="002317AD"/>
    <w:rsid w:val="002317D6"/>
    <w:rsid w:val="002317ED"/>
    <w:rsid w:val="002325B7"/>
    <w:rsid w:val="002337A5"/>
    <w:rsid w:val="00234B55"/>
    <w:rsid w:val="00234FFD"/>
    <w:rsid w:val="0023509C"/>
    <w:rsid w:val="0023519A"/>
    <w:rsid w:val="00235DEC"/>
    <w:rsid w:val="00235ED3"/>
    <w:rsid w:val="00236194"/>
    <w:rsid w:val="00236900"/>
    <w:rsid w:val="002375EF"/>
    <w:rsid w:val="0024008E"/>
    <w:rsid w:val="00240333"/>
    <w:rsid w:val="00240D07"/>
    <w:rsid w:val="0024137A"/>
    <w:rsid w:val="00241627"/>
    <w:rsid w:val="002418D3"/>
    <w:rsid w:val="00241998"/>
    <w:rsid w:val="00242B4D"/>
    <w:rsid w:val="00243ABE"/>
    <w:rsid w:val="00244206"/>
    <w:rsid w:val="002445E6"/>
    <w:rsid w:val="002445EB"/>
    <w:rsid w:val="0024514A"/>
    <w:rsid w:val="002454B2"/>
    <w:rsid w:val="00245E37"/>
    <w:rsid w:val="00250B4D"/>
    <w:rsid w:val="00251681"/>
    <w:rsid w:val="002522D5"/>
    <w:rsid w:val="00252996"/>
    <w:rsid w:val="00253054"/>
    <w:rsid w:val="002535F4"/>
    <w:rsid w:val="00253839"/>
    <w:rsid w:val="002541AD"/>
    <w:rsid w:val="00254218"/>
    <w:rsid w:val="002543BB"/>
    <w:rsid w:val="002543D0"/>
    <w:rsid w:val="0025484E"/>
    <w:rsid w:val="00255DAD"/>
    <w:rsid w:val="002561DE"/>
    <w:rsid w:val="0025795F"/>
    <w:rsid w:val="00260427"/>
    <w:rsid w:val="002608D0"/>
    <w:rsid w:val="002609A2"/>
    <w:rsid w:val="00260A06"/>
    <w:rsid w:val="00261EC9"/>
    <w:rsid w:val="00262BB4"/>
    <w:rsid w:val="002650E5"/>
    <w:rsid w:val="002652EB"/>
    <w:rsid w:val="00265CBA"/>
    <w:rsid w:val="002667E2"/>
    <w:rsid w:val="0026711A"/>
    <w:rsid w:val="002674B9"/>
    <w:rsid w:val="002675AC"/>
    <w:rsid w:val="00270541"/>
    <w:rsid w:val="002746BE"/>
    <w:rsid w:val="00274D9D"/>
    <w:rsid w:val="00274F4C"/>
    <w:rsid w:val="00275B7E"/>
    <w:rsid w:val="0027621E"/>
    <w:rsid w:val="00277813"/>
    <w:rsid w:val="00277D10"/>
    <w:rsid w:val="0028032D"/>
    <w:rsid w:val="0028062D"/>
    <w:rsid w:val="002824AC"/>
    <w:rsid w:val="002833FB"/>
    <w:rsid w:val="0028349F"/>
    <w:rsid w:val="00284473"/>
    <w:rsid w:val="00285C42"/>
    <w:rsid w:val="00286B63"/>
    <w:rsid w:val="002872AA"/>
    <w:rsid w:val="0028786B"/>
    <w:rsid w:val="00287C8B"/>
    <w:rsid w:val="00290175"/>
    <w:rsid w:val="002901B6"/>
    <w:rsid w:val="00290432"/>
    <w:rsid w:val="00290C53"/>
    <w:rsid w:val="00290FA6"/>
    <w:rsid w:val="0029193B"/>
    <w:rsid w:val="00292403"/>
    <w:rsid w:val="00292953"/>
    <w:rsid w:val="00292A36"/>
    <w:rsid w:val="00292CB5"/>
    <w:rsid w:val="00293225"/>
    <w:rsid w:val="002933C5"/>
    <w:rsid w:val="00293527"/>
    <w:rsid w:val="00294465"/>
    <w:rsid w:val="0029446B"/>
    <w:rsid w:val="002947F5"/>
    <w:rsid w:val="0029486B"/>
    <w:rsid w:val="00294B7B"/>
    <w:rsid w:val="00295283"/>
    <w:rsid w:val="0029554D"/>
    <w:rsid w:val="0029620C"/>
    <w:rsid w:val="0029683A"/>
    <w:rsid w:val="00297E92"/>
    <w:rsid w:val="002A2BF7"/>
    <w:rsid w:val="002A3360"/>
    <w:rsid w:val="002A35CC"/>
    <w:rsid w:val="002A39EF"/>
    <w:rsid w:val="002A42B5"/>
    <w:rsid w:val="002A4406"/>
    <w:rsid w:val="002A45C8"/>
    <w:rsid w:val="002A51FF"/>
    <w:rsid w:val="002A74CD"/>
    <w:rsid w:val="002B0290"/>
    <w:rsid w:val="002B0AA8"/>
    <w:rsid w:val="002B11EB"/>
    <w:rsid w:val="002B1C1A"/>
    <w:rsid w:val="002B1C9A"/>
    <w:rsid w:val="002B34FA"/>
    <w:rsid w:val="002B3C0B"/>
    <w:rsid w:val="002B4960"/>
    <w:rsid w:val="002B6955"/>
    <w:rsid w:val="002B6F22"/>
    <w:rsid w:val="002B75EB"/>
    <w:rsid w:val="002B7E6E"/>
    <w:rsid w:val="002C109A"/>
    <w:rsid w:val="002C2087"/>
    <w:rsid w:val="002C271E"/>
    <w:rsid w:val="002C30E6"/>
    <w:rsid w:val="002C3DBE"/>
    <w:rsid w:val="002C4118"/>
    <w:rsid w:val="002C4BD8"/>
    <w:rsid w:val="002C5621"/>
    <w:rsid w:val="002C7A56"/>
    <w:rsid w:val="002C7BDA"/>
    <w:rsid w:val="002D0ECE"/>
    <w:rsid w:val="002D14AC"/>
    <w:rsid w:val="002D20D7"/>
    <w:rsid w:val="002D2D75"/>
    <w:rsid w:val="002D3857"/>
    <w:rsid w:val="002D3C19"/>
    <w:rsid w:val="002D4A2E"/>
    <w:rsid w:val="002D4D4D"/>
    <w:rsid w:val="002D53F6"/>
    <w:rsid w:val="002D5ED3"/>
    <w:rsid w:val="002D6C10"/>
    <w:rsid w:val="002D7FD5"/>
    <w:rsid w:val="002E0342"/>
    <w:rsid w:val="002E0F22"/>
    <w:rsid w:val="002E17CC"/>
    <w:rsid w:val="002E1F20"/>
    <w:rsid w:val="002E26D0"/>
    <w:rsid w:val="002E34B4"/>
    <w:rsid w:val="002E40E3"/>
    <w:rsid w:val="002E4685"/>
    <w:rsid w:val="002E4718"/>
    <w:rsid w:val="002E48F9"/>
    <w:rsid w:val="002E4999"/>
    <w:rsid w:val="002E4D99"/>
    <w:rsid w:val="002E506B"/>
    <w:rsid w:val="002E573F"/>
    <w:rsid w:val="002E5E8F"/>
    <w:rsid w:val="002E62DC"/>
    <w:rsid w:val="002F0ECA"/>
    <w:rsid w:val="002F1F63"/>
    <w:rsid w:val="002F2DA4"/>
    <w:rsid w:val="002F31FC"/>
    <w:rsid w:val="002F32D8"/>
    <w:rsid w:val="002F49FE"/>
    <w:rsid w:val="002F4DF7"/>
    <w:rsid w:val="002F5099"/>
    <w:rsid w:val="002F57D7"/>
    <w:rsid w:val="002F5C50"/>
    <w:rsid w:val="003000A8"/>
    <w:rsid w:val="00300228"/>
    <w:rsid w:val="00300EC8"/>
    <w:rsid w:val="0030228D"/>
    <w:rsid w:val="003022E2"/>
    <w:rsid w:val="003023E5"/>
    <w:rsid w:val="00302651"/>
    <w:rsid w:val="00302C71"/>
    <w:rsid w:val="00304130"/>
    <w:rsid w:val="00304D53"/>
    <w:rsid w:val="003055DF"/>
    <w:rsid w:val="00305FA3"/>
    <w:rsid w:val="003078A7"/>
    <w:rsid w:val="003106DF"/>
    <w:rsid w:val="00310921"/>
    <w:rsid w:val="00310BFD"/>
    <w:rsid w:val="00310DBB"/>
    <w:rsid w:val="003110A0"/>
    <w:rsid w:val="00311359"/>
    <w:rsid w:val="003119C7"/>
    <w:rsid w:val="00311B8D"/>
    <w:rsid w:val="003130A1"/>
    <w:rsid w:val="00313102"/>
    <w:rsid w:val="00313276"/>
    <w:rsid w:val="003141A1"/>
    <w:rsid w:val="00314D26"/>
    <w:rsid w:val="00314D57"/>
    <w:rsid w:val="0031501D"/>
    <w:rsid w:val="003156BC"/>
    <w:rsid w:val="003156E6"/>
    <w:rsid w:val="00315D68"/>
    <w:rsid w:val="003161AF"/>
    <w:rsid w:val="00316E12"/>
    <w:rsid w:val="00317A9F"/>
    <w:rsid w:val="00317B07"/>
    <w:rsid w:val="0032083C"/>
    <w:rsid w:val="0032102A"/>
    <w:rsid w:val="00321658"/>
    <w:rsid w:val="00321665"/>
    <w:rsid w:val="003219E2"/>
    <w:rsid w:val="003234F4"/>
    <w:rsid w:val="00323DBE"/>
    <w:rsid w:val="00324328"/>
    <w:rsid w:val="00324AB3"/>
    <w:rsid w:val="00325363"/>
    <w:rsid w:val="00325555"/>
    <w:rsid w:val="00325762"/>
    <w:rsid w:val="00325E61"/>
    <w:rsid w:val="00326B9F"/>
    <w:rsid w:val="00327389"/>
    <w:rsid w:val="00330BBE"/>
    <w:rsid w:val="00331173"/>
    <w:rsid w:val="00332335"/>
    <w:rsid w:val="0033246F"/>
    <w:rsid w:val="00333B9F"/>
    <w:rsid w:val="00334453"/>
    <w:rsid w:val="003351DE"/>
    <w:rsid w:val="003368DA"/>
    <w:rsid w:val="00336E0D"/>
    <w:rsid w:val="00337B41"/>
    <w:rsid w:val="00340181"/>
    <w:rsid w:val="0034110B"/>
    <w:rsid w:val="00341BEA"/>
    <w:rsid w:val="00342951"/>
    <w:rsid w:val="0034388A"/>
    <w:rsid w:val="00344CD9"/>
    <w:rsid w:val="0034576D"/>
    <w:rsid w:val="00346344"/>
    <w:rsid w:val="00346F5D"/>
    <w:rsid w:val="003475ED"/>
    <w:rsid w:val="003501AA"/>
    <w:rsid w:val="00351628"/>
    <w:rsid w:val="00352F83"/>
    <w:rsid w:val="00353380"/>
    <w:rsid w:val="00354262"/>
    <w:rsid w:val="0035468A"/>
    <w:rsid w:val="00354D4D"/>
    <w:rsid w:val="00354E92"/>
    <w:rsid w:val="00356124"/>
    <w:rsid w:val="00356D39"/>
    <w:rsid w:val="00357B28"/>
    <w:rsid w:val="00357C2D"/>
    <w:rsid w:val="00357C50"/>
    <w:rsid w:val="003601FB"/>
    <w:rsid w:val="00360244"/>
    <w:rsid w:val="00362AB3"/>
    <w:rsid w:val="00364B28"/>
    <w:rsid w:val="00365BD3"/>
    <w:rsid w:val="00366552"/>
    <w:rsid w:val="003676EB"/>
    <w:rsid w:val="003677D2"/>
    <w:rsid w:val="00370075"/>
    <w:rsid w:val="003711A0"/>
    <w:rsid w:val="00371223"/>
    <w:rsid w:val="00371B02"/>
    <w:rsid w:val="00373045"/>
    <w:rsid w:val="00375A71"/>
    <w:rsid w:val="00376889"/>
    <w:rsid w:val="00376C41"/>
    <w:rsid w:val="003776CF"/>
    <w:rsid w:val="00380B1D"/>
    <w:rsid w:val="00381517"/>
    <w:rsid w:val="00381A84"/>
    <w:rsid w:val="0038300D"/>
    <w:rsid w:val="00383256"/>
    <w:rsid w:val="00384403"/>
    <w:rsid w:val="00384AAF"/>
    <w:rsid w:val="00386FD0"/>
    <w:rsid w:val="003872B4"/>
    <w:rsid w:val="003876DB"/>
    <w:rsid w:val="00387CF5"/>
    <w:rsid w:val="003907FF"/>
    <w:rsid w:val="003912B6"/>
    <w:rsid w:val="003913DF"/>
    <w:rsid w:val="00392317"/>
    <w:rsid w:val="0039244C"/>
    <w:rsid w:val="00393773"/>
    <w:rsid w:val="00394599"/>
    <w:rsid w:val="003948C9"/>
    <w:rsid w:val="00394DEE"/>
    <w:rsid w:val="00396B3C"/>
    <w:rsid w:val="00396E63"/>
    <w:rsid w:val="00396F2B"/>
    <w:rsid w:val="00396FD4"/>
    <w:rsid w:val="003974AD"/>
    <w:rsid w:val="003A007B"/>
    <w:rsid w:val="003A0285"/>
    <w:rsid w:val="003A0454"/>
    <w:rsid w:val="003A1565"/>
    <w:rsid w:val="003A18A9"/>
    <w:rsid w:val="003A1ACA"/>
    <w:rsid w:val="003A1C04"/>
    <w:rsid w:val="003A1E13"/>
    <w:rsid w:val="003A2382"/>
    <w:rsid w:val="003A25CC"/>
    <w:rsid w:val="003A2FD2"/>
    <w:rsid w:val="003A4297"/>
    <w:rsid w:val="003A5003"/>
    <w:rsid w:val="003A55FF"/>
    <w:rsid w:val="003A56F3"/>
    <w:rsid w:val="003A5C7F"/>
    <w:rsid w:val="003A64C0"/>
    <w:rsid w:val="003A675F"/>
    <w:rsid w:val="003A74F7"/>
    <w:rsid w:val="003A756E"/>
    <w:rsid w:val="003B14EF"/>
    <w:rsid w:val="003B1759"/>
    <w:rsid w:val="003B1A6C"/>
    <w:rsid w:val="003B33BB"/>
    <w:rsid w:val="003B367D"/>
    <w:rsid w:val="003B3E81"/>
    <w:rsid w:val="003B5349"/>
    <w:rsid w:val="003B5542"/>
    <w:rsid w:val="003B55C1"/>
    <w:rsid w:val="003B598F"/>
    <w:rsid w:val="003B633F"/>
    <w:rsid w:val="003B67E9"/>
    <w:rsid w:val="003B6876"/>
    <w:rsid w:val="003B7178"/>
    <w:rsid w:val="003B71A9"/>
    <w:rsid w:val="003B7468"/>
    <w:rsid w:val="003C02BA"/>
    <w:rsid w:val="003C1275"/>
    <w:rsid w:val="003C144C"/>
    <w:rsid w:val="003C1D57"/>
    <w:rsid w:val="003C2015"/>
    <w:rsid w:val="003C24FD"/>
    <w:rsid w:val="003C27E5"/>
    <w:rsid w:val="003C2B63"/>
    <w:rsid w:val="003C3348"/>
    <w:rsid w:val="003C349A"/>
    <w:rsid w:val="003C3B04"/>
    <w:rsid w:val="003C3D7F"/>
    <w:rsid w:val="003C3F9D"/>
    <w:rsid w:val="003C4339"/>
    <w:rsid w:val="003C4A1B"/>
    <w:rsid w:val="003C4F57"/>
    <w:rsid w:val="003C5613"/>
    <w:rsid w:val="003C56EA"/>
    <w:rsid w:val="003C5C45"/>
    <w:rsid w:val="003C5EA2"/>
    <w:rsid w:val="003C6A93"/>
    <w:rsid w:val="003C6D51"/>
    <w:rsid w:val="003C7181"/>
    <w:rsid w:val="003C7218"/>
    <w:rsid w:val="003C75B6"/>
    <w:rsid w:val="003C7B87"/>
    <w:rsid w:val="003D0556"/>
    <w:rsid w:val="003D0B8E"/>
    <w:rsid w:val="003D1ACA"/>
    <w:rsid w:val="003D1D67"/>
    <w:rsid w:val="003D29C1"/>
    <w:rsid w:val="003D2AFD"/>
    <w:rsid w:val="003D2F43"/>
    <w:rsid w:val="003D36F5"/>
    <w:rsid w:val="003D387B"/>
    <w:rsid w:val="003D51CA"/>
    <w:rsid w:val="003D5E5D"/>
    <w:rsid w:val="003D6A59"/>
    <w:rsid w:val="003D7191"/>
    <w:rsid w:val="003D725B"/>
    <w:rsid w:val="003D7B6F"/>
    <w:rsid w:val="003E0655"/>
    <w:rsid w:val="003E0880"/>
    <w:rsid w:val="003E152E"/>
    <w:rsid w:val="003E1C18"/>
    <w:rsid w:val="003E22D0"/>
    <w:rsid w:val="003E4175"/>
    <w:rsid w:val="003E52FA"/>
    <w:rsid w:val="003E6752"/>
    <w:rsid w:val="003E6F45"/>
    <w:rsid w:val="003E7B68"/>
    <w:rsid w:val="003E7D60"/>
    <w:rsid w:val="003E7EA6"/>
    <w:rsid w:val="003F00C1"/>
    <w:rsid w:val="003F00F3"/>
    <w:rsid w:val="003F1AFB"/>
    <w:rsid w:val="003F1E27"/>
    <w:rsid w:val="003F2593"/>
    <w:rsid w:val="003F2F09"/>
    <w:rsid w:val="003F2F91"/>
    <w:rsid w:val="003F3583"/>
    <w:rsid w:val="003F45B8"/>
    <w:rsid w:val="003F45E0"/>
    <w:rsid w:val="003F48BA"/>
    <w:rsid w:val="003F4F99"/>
    <w:rsid w:val="003F5F81"/>
    <w:rsid w:val="003F78EB"/>
    <w:rsid w:val="004000A6"/>
    <w:rsid w:val="00400605"/>
    <w:rsid w:val="00400C50"/>
    <w:rsid w:val="00401C2B"/>
    <w:rsid w:val="0040334B"/>
    <w:rsid w:val="00403944"/>
    <w:rsid w:val="00403F5B"/>
    <w:rsid w:val="004043A9"/>
    <w:rsid w:val="004047B4"/>
    <w:rsid w:val="00405169"/>
    <w:rsid w:val="00405443"/>
    <w:rsid w:val="004060C8"/>
    <w:rsid w:val="004063FB"/>
    <w:rsid w:val="00406566"/>
    <w:rsid w:val="00406ECD"/>
    <w:rsid w:val="0041009F"/>
    <w:rsid w:val="004109BC"/>
    <w:rsid w:val="00410D34"/>
    <w:rsid w:val="00410D56"/>
    <w:rsid w:val="00410E29"/>
    <w:rsid w:val="00410E8A"/>
    <w:rsid w:val="00411190"/>
    <w:rsid w:val="0041245E"/>
    <w:rsid w:val="00412916"/>
    <w:rsid w:val="00413100"/>
    <w:rsid w:val="00413EF6"/>
    <w:rsid w:val="00414851"/>
    <w:rsid w:val="00414B0F"/>
    <w:rsid w:val="00414B86"/>
    <w:rsid w:val="00414C6D"/>
    <w:rsid w:val="004151E7"/>
    <w:rsid w:val="0041666A"/>
    <w:rsid w:val="004167AC"/>
    <w:rsid w:val="00416A88"/>
    <w:rsid w:val="00416B81"/>
    <w:rsid w:val="00416C8C"/>
    <w:rsid w:val="00417854"/>
    <w:rsid w:val="00417896"/>
    <w:rsid w:val="004200C0"/>
    <w:rsid w:val="00420D75"/>
    <w:rsid w:val="004214B0"/>
    <w:rsid w:val="004235F0"/>
    <w:rsid w:val="004236ED"/>
    <w:rsid w:val="00424418"/>
    <w:rsid w:val="004249C5"/>
    <w:rsid w:val="00424A4E"/>
    <w:rsid w:val="00424DD4"/>
    <w:rsid w:val="00425713"/>
    <w:rsid w:val="004258FE"/>
    <w:rsid w:val="00425E2E"/>
    <w:rsid w:val="00426A6A"/>
    <w:rsid w:val="004277CF"/>
    <w:rsid w:val="00430915"/>
    <w:rsid w:val="0043118F"/>
    <w:rsid w:val="004311F5"/>
    <w:rsid w:val="0043160F"/>
    <w:rsid w:val="00431E6C"/>
    <w:rsid w:val="00432E33"/>
    <w:rsid w:val="0043357B"/>
    <w:rsid w:val="004337F6"/>
    <w:rsid w:val="00433E63"/>
    <w:rsid w:val="004351F2"/>
    <w:rsid w:val="00435AAE"/>
    <w:rsid w:val="00435F7A"/>
    <w:rsid w:val="004369E4"/>
    <w:rsid w:val="00436C03"/>
    <w:rsid w:val="00437156"/>
    <w:rsid w:val="004377DF"/>
    <w:rsid w:val="00440919"/>
    <w:rsid w:val="00440DD4"/>
    <w:rsid w:val="00440F45"/>
    <w:rsid w:val="00442094"/>
    <w:rsid w:val="004429A1"/>
    <w:rsid w:val="004429EB"/>
    <w:rsid w:val="00442AEA"/>
    <w:rsid w:val="004431A7"/>
    <w:rsid w:val="00443A17"/>
    <w:rsid w:val="00443B63"/>
    <w:rsid w:val="00443B85"/>
    <w:rsid w:val="00445686"/>
    <w:rsid w:val="00445967"/>
    <w:rsid w:val="00445BC1"/>
    <w:rsid w:val="00446178"/>
    <w:rsid w:val="004468E5"/>
    <w:rsid w:val="004470AF"/>
    <w:rsid w:val="0045066A"/>
    <w:rsid w:val="00450F9E"/>
    <w:rsid w:val="00451769"/>
    <w:rsid w:val="00452E21"/>
    <w:rsid w:val="004533D0"/>
    <w:rsid w:val="00453B5F"/>
    <w:rsid w:val="00454A18"/>
    <w:rsid w:val="00455524"/>
    <w:rsid w:val="00456FCB"/>
    <w:rsid w:val="00457764"/>
    <w:rsid w:val="00457A00"/>
    <w:rsid w:val="00460A88"/>
    <w:rsid w:val="0046168D"/>
    <w:rsid w:val="00461AB9"/>
    <w:rsid w:val="004623C7"/>
    <w:rsid w:val="004625BF"/>
    <w:rsid w:val="004628E1"/>
    <w:rsid w:val="00463BF1"/>
    <w:rsid w:val="00464A29"/>
    <w:rsid w:val="00464C30"/>
    <w:rsid w:val="0046510C"/>
    <w:rsid w:val="004652EB"/>
    <w:rsid w:val="00465756"/>
    <w:rsid w:val="0046639E"/>
    <w:rsid w:val="004663CE"/>
    <w:rsid w:val="00467687"/>
    <w:rsid w:val="00467AC1"/>
    <w:rsid w:val="00467B74"/>
    <w:rsid w:val="0047042E"/>
    <w:rsid w:val="00470AAD"/>
    <w:rsid w:val="00471380"/>
    <w:rsid w:val="004730EF"/>
    <w:rsid w:val="004733DF"/>
    <w:rsid w:val="00473A05"/>
    <w:rsid w:val="00473AA1"/>
    <w:rsid w:val="004744B8"/>
    <w:rsid w:val="00474952"/>
    <w:rsid w:val="004749C3"/>
    <w:rsid w:val="00474DFE"/>
    <w:rsid w:val="00475451"/>
    <w:rsid w:val="004754F5"/>
    <w:rsid w:val="0047555E"/>
    <w:rsid w:val="00475859"/>
    <w:rsid w:val="0047633F"/>
    <w:rsid w:val="004766F0"/>
    <w:rsid w:val="004767E2"/>
    <w:rsid w:val="00480CF6"/>
    <w:rsid w:val="0048171B"/>
    <w:rsid w:val="00481D94"/>
    <w:rsid w:val="0048229C"/>
    <w:rsid w:val="00483275"/>
    <w:rsid w:val="00483FB7"/>
    <w:rsid w:val="004848A0"/>
    <w:rsid w:val="0048582E"/>
    <w:rsid w:val="00485E21"/>
    <w:rsid w:val="00486F83"/>
    <w:rsid w:val="00491B43"/>
    <w:rsid w:val="00491D3E"/>
    <w:rsid w:val="00493111"/>
    <w:rsid w:val="00493690"/>
    <w:rsid w:val="00493DF6"/>
    <w:rsid w:val="00494F11"/>
    <w:rsid w:val="004A055B"/>
    <w:rsid w:val="004A2436"/>
    <w:rsid w:val="004A33BF"/>
    <w:rsid w:val="004A3A90"/>
    <w:rsid w:val="004A3F35"/>
    <w:rsid w:val="004A437D"/>
    <w:rsid w:val="004A43BD"/>
    <w:rsid w:val="004A543B"/>
    <w:rsid w:val="004A60EE"/>
    <w:rsid w:val="004A623D"/>
    <w:rsid w:val="004A6244"/>
    <w:rsid w:val="004A674E"/>
    <w:rsid w:val="004A6777"/>
    <w:rsid w:val="004B0094"/>
    <w:rsid w:val="004B07D1"/>
    <w:rsid w:val="004B1218"/>
    <w:rsid w:val="004B17FB"/>
    <w:rsid w:val="004B250D"/>
    <w:rsid w:val="004B2917"/>
    <w:rsid w:val="004B3EE6"/>
    <w:rsid w:val="004B422A"/>
    <w:rsid w:val="004B5D25"/>
    <w:rsid w:val="004B62A8"/>
    <w:rsid w:val="004B6411"/>
    <w:rsid w:val="004B650B"/>
    <w:rsid w:val="004B65B9"/>
    <w:rsid w:val="004B6DEA"/>
    <w:rsid w:val="004B76C1"/>
    <w:rsid w:val="004C0348"/>
    <w:rsid w:val="004C04D4"/>
    <w:rsid w:val="004C1FCC"/>
    <w:rsid w:val="004C24B2"/>
    <w:rsid w:val="004C2772"/>
    <w:rsid w:val="004C29B1"/>
    <w:rsid w:val="004C2B43"/>
    <w:rsid w:val="004C402C"/>
    <w:rsid w:val="004C4340"/>
    <w:rsid w:val="004C4548"/>
    <w:rsid w:val="004C76D3"/>
    <w:rsid w:val="004C7755"/>
    <w:rsid w:val="004C790B"/>
    <w:rsid w:val="004C7CAB"/>
    <w:rsid w:val="004C7E14"/>
    <w:rsid w:val="004D17D1"/>
    <w:rsid w:val="004D20C6"/>
    <w:rsid w:val="004D309B"/>
    <w:rsid w:val="004D3A95"/>
    <w:rsid w:val="004D4281"/>
    <w:rsid w:val="004D49D1"/>
    <w:rsid w:val="004D5DB2"/>
    <w:rsid w:val="004D6028"/>
    <w:rsid w:val="004D6504"/>
    <w:rsid w:val="004D7211"/>
    <w:rsid w:val="004D7A0A"/>
    <w:rsid w:val="004E1911"/>
    <w:rsid w:val="004E1A8D"/>
    <w:rsid w:val="004E3B35"/>
    <w:rsid w:val="004E5AB7"/>
    <w:rsid w:val="004E5D94"/>
    <w:rsid w:val="004E6ECC"/>
    <w:rsid w:val="004E7794"/>
    <w:rsid w:val="004E7D9D"/>
    <w:rsid w:val="004E7F0B"/>
    <w:rsid w:val="004F07E9"/>
    <w:rsid w:val="004F0D3E"/>
    <w:rsid w:val="004F0F63"/>
    <w:rsid w:val="004F182A"/>
    <w:rsid w:val="004F19FF"/>
    <w:rsid w:val="004F2455"/>
    <w:rsid w:val="004F274E"/>
    <w:rsid w:val="004F39DA"/>
    <w:rsid w:val="004F3EA2"/>
    <w:rsid w:val="004F4003"/>
    <w:rsid w:val="004F408A"/>
    <w:rsid w:val="004F43D5"/>
    <w:rsid w:val="004F53D9"/>
    <w:rsid w:val="004F5E48"/>
    <w:rsid w:val="004F67A9"/>
    <w:rsid w:val="004F6870"/>
    <w:rsid w:val="004F6E78"/>
    <w:rsid w:val="004F6F51"/>
    <w:rsid w:val="004F7A5D"/>
    <w:rsid w:val="005001DB"/>
    <w:rsid w:val="005017C0"/>
    <w:rsid w:val="005025E0"/>
    <w:rsid w:val="005029E7"/>
    <w:rsid w:val="00503033"/>
    <w:rsid w:val="00503773"/>
    <w:rsid w:val="00503DBA"/>
    <w:rsid w:val="005042C0"/>
    <w:rsid w:val="00504CF7"/>
    <w:rsid w:val="00505A30"/>
    <w:rsid w:val="00505CDA"/>
    <w:rsid w:val="00506222"/>
    <w:rsid w:val="00506683"/>
    <w:rsid w:val="005075C0"/>
    <w:rsid w:val="00510966"/>
    <w:rsid w:val="005109E7"/>
    <w:rsid w:val="00512EEA"/>
    <w:rsid w:val="00513645"/>
    <w:rsid w:val="00513DFA"/>
    <w:rsid w:val="00515324"/>
    <w:rsid w:val="0051577E"/>
    <w:rsid w:val="00515901"/>
    <w:rsid w:val="005164D3"/>
    <w:rsid w:val="00516670"/>
    <w:rsid w:val="0051771B"/>
    <w:rsid w:val="0051773B"/>
    <w:rsid w:val="0052099C"/>
    <w:rsid w:val="00520A51"/>
    <w:rsid w:val="005214C1"/>
    <w:rsid w:val="00522D7D"/>
    <w:rsid w:val="0052459D"/>
    <w:rsid w:val="00526E75"/>
    <w:rsid w:val="005318DE"/>
    <w:rsid w:val="00531C8B"/>
    <w:rsid w:val="00532D4B"/>
    <w:rsid w:val="005339D7"/>
    <w:rsid w:val="005341E5"/>
    <w:rsid w:val="005352F8"/>
    <w:rsid w:val="00535F14"/>
    <w:rsid w:val="0053613A"/>
    <w:rsid w:val="005362E6"/>
    <w:rsid w:val="005363D3"/>
    <w:rsid w:val="005366FF"/>
    <w:rsid w:val="005368AE"/>
    <w:rsid w:val="00540965"/>
    <w:rsid w:val="00540AA5"/>
    <w:rsid w:val="00541054"/>
    <w:rsid w:val="00541093"/>
    <w:rsid w:val="005418D8"/>
    <w:rsid w:val="005419FE"/>
    <w:rsid w:val="00542418"/>
    <w:rsid w:val="0054244A"/>
    <w:rsid w:val="00542ADD"/>
    <w:rsid w:val="00542B89"/>
    <w:rsid w:val="00543782"/>
    <w:rsid w:val="00543E96"/>
    <w:rsid w:val="005443A9"/>
    <w:rsid w:val="00544606"/>
    <w:rsid w:val="0054568A"/>
    <w:rsid w:val="005459E7"/>
    <w:rsid w:val="00545CAB"/>
    <w:rsid w:val="0054608F"/>
    <w:rsid w:val="005464C0"/>
    <w:rsid w:val="0054700E"/>
    <w:rsid w:val="00551459"/>
    <w:rsid w:val="005528E6"/>
    <w:rsid w:val="00552D22"/>
    <w:rsid w:val="00552D45"/>
    <w:rsid w:val="00553FD7"/>
    <w:rsid w:val="00554081"/>
    <w:rsid w:val="00554892"/>
    <w:rsid w:val="00554C88"/>
    <w:rsid w:val="00554D92"/>
    <w:rsid w:val="00555237"/>
    <w:rsid w:val="00555847"/>
    <w:rsid w:val="005560BD"/>
    <w:rsid w:val="005562C1"/>
    <w:rsid w:val="005576F9"/>
    <w:rsid w:val="00560485"/>
    <w:rsid w:val="00560764"/>
    <w:rsid w:val="00562676"/>
    <w:rsid w:val="005628B9"/>
    <w:rsid w:val="005628D4"/>
    <w:rsid w:val="00562B29"/>
    <w:rsid w:val="00563644"/>
    <w:rsid w:val="00564126"/>
    <w:rsid w:val="00564B7A"/>
    <w:rsid w:val="00564FFC"/>
    <w:rsid w:val="00566AE5"/>
    <w:rsid w:val="00570159"/>
    <w:rsid w:val="00570548"/>
    <w:rsid w:val="0057075B"/>
    <w:rsid w:val="00571142"/>
    <w:rsid w:val="005711EA"/>
    <w:rsid w:val="00571637"/>
    <w:rsid w:val="00571AF4"/>
    <w:rsid w:val="005728BB"/>
    <w:rsid w:val="00572B59"/>
    <w:rsid w:val="00573389"/>
    <w:rsid w:val="00573850"/>
    <w:rsid w:val="00574376"/>
    <w:rsid w:val="005754F2"/>
    <w:rsid w:val="00575F72"/>
    <w:rsid w:val="005763D3"/>
    <w:rsid w:val="005769B5"/>
    <w:rsid w:val="00576FE5"/>
    <w:rsid w:val="0057742E"/>
    <w:rsid w:val="00577880"/>
    <w:rsid w:val="00577E11"/>
    <w:rsid w:val="00581592"/>
    <w:rsid w:val="00581CC8"/>
    <w:rsid w:val="00582371"/>
    <w:rsid w:val="005828FE"/>
    <w:rsid w:val="0058386A"/>
    <w:rsid w:val="00583BC6"/>
    <w:rsid w:val="00583E5E"/>
    <w:rsid w:val="0058456F"/>
    <w:rsid w:val="00586162"/>
    <w:rsid w:val="00586594"/>
    <w:rsid w:val="00586E6B"/>
    <w:rsid w:val="0058748D"/>
    <w:rsid w:val="00587A37"/>
    <w:rsid w:val="00587ECA"/>
    <w:rsid w:val="005912F1"/>
    <w:rsid w:val="005924A0"/>
    <w:rsid w:val="00592701"/>
    <w:rsid w:val="00592A75"/>
    <w:rsid w:val="005940E3"/>
    <w:rsid w:val="00595E06"/>
    <w:rsid w:val="005963D8"/>
    <w:rsid w:val="0059650A"/>
    <w:rsid w:val="00596CC7"/>
    <w:rsid w:val="00596D52"/>
    <w:rsid w:val="00597C41"/>
    <w:rsid w:val="005A219F"/>
    <w:rsid w:val="005A22CD"/>
    <w:rsid w:val="005A26FA"/>
    <w:rsid w:val="005A47A3"/>
    <w:rsid w:val="005A55CA"/>
    <w:rsid w:val="005A5746"/>
    <w:rsid w:val="005A5DC8"/>
    <w:rsid w:val="005A642F"/>
    <w:rsid w:val="005A6C54"/>
    <w:rsid w:val="005A6EA3"/>
    <w:rsid w:val="005A7DD7"/>
    <w:rsid w:val="005A7FB1"/>
    <w:rsid w:val="005B12AA"/>
    <w:rsid w:val="005B2815"/>
    <w:rsid w:val="005B2943"/>
    <w:rsid w:val="005B365C"/>
    <w:rsid w:val="005B36A3"/>
    <w:rsid w:val="005B37B8"/>
    <w:rsid w:val="005B3AF7"/>
    <w:rsid w:val="005B411A"/>
    <w:rsid w:val="005B58ED"/>
    <w:rsid w:val="005B60A0"/>
    <w:rsid w:val="005B6101"/>
    <w:rsid w:val="005B755F"/>
    <w:rsid w:val="005B7CBA"/>
    <w:rsid w:val="005C07D3"/>
    <w:rsid w:val="005C13E2"/>
    <w:rsid w:val="005C1B4F"/>
    <w:rsid w:val="005C20B0"/>
    <w:rsid w:val="005C2526"/>
    <w:rsid w:val="005C277D"/>
    <w:rsid w:val="005C5FC4"/>
    <w:rsid w:val="005C68DF"/>
    <w:rsid w:val="005D02BF"/>
    <w:rsid w:val="005D08B7"/>
    <w:rsid w:val="005D45A7"/>
    <w:rsid w:val="005D45E4"/>
    <w:rsid w:val="005D5C56"/>
    <w:rsid w:val="005D60E0"/>
    <w:rsid w:val="005D629B"/>
    <w:rsid w:val="005D6D14"/>
    <w:rsid w:val="005D6DEF"/>
    <w:rsid w:val="005D776A"/>
    <w:rsid w:val="005D79E2"/>
    <w:rsid w:val="005D7E3E"/>
    <w:rsid w:val="005E266D"/>
    <w:rsid w:val="005E273E"/>
    <w:rsid w:val="005E2FD4"/>
    <w:rsid w:val="005E5B82"/>
    <w:rsid w:val="005E5C25"/>
    <w:rsid w:val="005E6765"/>
    <w:rsid w:val="005E687E"/>
    <w:rsid w:val="005E6D5F"/>
    <w:rsid w:val="005E6E49"/>
    <w:rsid w:val="005E6F8C"/>
    <w:rsid w:val="005F0137"/>
    <w:rsid w:val="005F095C"/>
    <w:rsid w:val="005F09FE"/>
    <w:rsid w:val="005F1FF5"/>
    <w:rsid w:val="005F2182"/>
    <w:rsid w:val="005F2826"/>
    <w:rsid w:val="005F39BB"/>
    <w:rsid w:val="005F40F2"/>
    <w:rsid w:val="005F4279"/>
    <w:rsid w:val="005F585E"/>
    <w:rsid w:val="005F5D02"/>
    <w:rsid w:val="005F60BB"/>
    <w:rsid w:val="005F6503"/>
    <w:rsid w:val="005F6CD9"/>
    <w:rsid w:val="0060106E"/>
    <w:rsid w:val="00601DBA"/>
    <w:rsid w:val="00603415"/>
    <w:rsid w:val="006034DD"/>
    <w:rsid w:val="00604F8E"/>
    <w:rsid w:val="00605188"/>
    <w:rsid w:val="006054DE"/>
    <w:rsid w:val="0060589A"/>
    <w:rsid w:val="006061ED"/>
    <w:rsid w:val="00606738"/>
    <w:rsid w:val="00606A37"/>
    <w:rsid w:val="00606A8D"/>
    <w:rsid w:val="006079E1"/>
    <w:rsid w:val="00607CA4"/>
    <w:rsid w:val="00607F44"/>
    <w:rsid w:val="00610157"/>
    <w:rsid w:val="00610385"/>
    <w:rsid w:val="00610C10"/>
    <w:rsid w:val="00610C2B"/>
    <w:rsid w:val="00611C28"/>
    <w:rsid w:val="00611E84"/>
    <w:rsid w:val="0061297C"/>
    <w:rsid w:val="00613ADD"/>
    <w:rsid w:val="00614094"/>
    <w:rsid w:val="0061453A"/>
    <w:rsid w:val="0061459B"/>
    <w:rsid w:val="00615570"/>
    <w:rsid w:val="0061560C"/>
    <w:rsid w:val="00615C18"/>
    <w:rsid w:val="00616CBF"/>
    <w:rsid w:val="006174C4"/>
    <w:rsid w:val="00617B08"/>
    <w:rsid w:val="00617BE8"/>
    <w:rsid w:val="0062210C"/>
    <w:rsid w:val="00623B40"/>
    <w:rsid w:val="00623BCF"/>
    <w:rsid w:val="006246D1"/>
    <w:rsid w:val="00624756"/>
    <w:rsid w:val="00624A94"/>
    <w:rsid w:val="00624B18"/>
    <w:rsid w:val="0062544A"/>
    <w:rsid w:val="00625E0B"/>
    <w:rsid w:val="006273F4"/>
    <w:rsid w:val="006279B9"/>
    <w:rsid w:val="00627D80"/>
    <w:rsid w:val="00632129"/>
    <w:rsid w:val="00632BA1"/>
    <w:rsid w:val="00632DFF"/>
    <w:rsid w:val="00633EAC"/>
    <w:rsid w:val="00634A1A"/>
    <w:rsid w:val="00635323"/>
    <w:rsid w:val="00636C74"/>
    <w:rsid w:val="006371FA"/>
    <w:rsid w:val="0064142A"/>
    <w:rsid w:val="00641B71"/>
    <w:rsid w:val="0064264D"/>
    <w:rsid w:val="00642BD7"/>
    <w:rsid w:val="00642FFF"/>
    <w:rsid w:val="006432B8"/>
    <w:rsid w:val="00643FD1"/>
    <w:rsid w:val="006444FF"/>
    <w:rsid w:val="0064465C"/>
    <w:rsid w:val="00646055"/>
    <w:rsid w:val="00647A8F"/>
    <w:rsid w:val="00647B95"/>
    <w:rsid w:val="00647BB5"/>
    <w:rsid w:val="00650262"/>
    <w:rsid w:val="00650827"/>
    <w:rsid w:val="00650899"/>
    <w:rsid w:val="00651586"/>
    <w:rsid w:val="00653295"/>
    <w:rsid w:val="006532BE"/>
    <w:rsid w:val="00653870"/>
    <w:rsid w:val="0065395F"/>
    <w:rsid w:val="00654BE8"/>
    <w:rsid w:val="006559FE"/>
    <w:rsid w:val="006560AB"/>
    <w:rsid w:val="00656C2D"/>
    <w:rsid w:val="00656D2F"/>
    <w:rsid w:val="00657FD7"/>
    <w:rsid w:val="00661638"/>
    <w:rsid w:val="00661FDE"/>
    <w:rsid w:val="00663449"/>
    <w:rsid w:val="0066348A"/>
    <w:rsid w:val="00663907"/>
    <w:rsid w:val="00663B1A"/>
    <w:rsid w:val="00663C08"/>
    <w:rsid w:val="00663F70"/>
    <w:rsid w:val="00664D61"/>
    <w:rsid w:val="00666313"/>
    <w:rsid w:val="006664EC"/>
    <w:rsid w:val="0066751C"/>
    <w:rsid w:val="00667D28"/>
    <w:rsid w:val="006708FB"/>
    <w:rsid w:val="0067161E"/>
    <w:rsid w:val="00671898"/>
    <w:rsid w:val="00671DEF"/>
    <w:rsid w:val="00672073"/>
    <w:rsid w:val="00672367"/>
    <w:rsid w:val="00672B55"/>
    <w:rsid w:val="00672FB2"/>
    <w:rsid w:val="006734D2"/>
    <w:rsid w:val="00673834"/>
    <w:rsid w:val="0067387C"/>
    <w:rsid w:val="00673E35"/>
    <w:rsid w:val="00674AB1"/>
    <w:rsid w:val="00675D6F"/>
    <w:rsid w:val="006762DD"/>
    <w:rsid w:val="006766A8"/>
    <w:rsid w:val="006767AF"/>
    <w:rsid w:val="00676A58"/>
    <w:rsid w:val="0067718F"/>
    <w:rsid w:val="0067762D"/>
    <w:rsid w:val="00677D3B"/>
    <w:rsid w:val="006803ED"/>
    <w:rsid w:val="006806C4"/>
    <w:rsid w:val="006807B3"/>
    <w:rsid w:val="00681210"/>
    <w:rsid w:val="00682C45"/>
    <w:rsid w:val="006832A4"/>
    <w:rsid w:val="0068337A"/>
    <w:rsid w:val="00683B36"/>
    <w:rsid w:val="00684650"/>
    <w:rsid w:val="006849B7"/>
    <w:rsid w:val="00686A1A"/>
    <w:rsid w:val="006872F8"/>
    <w:rsid w:val="00687D01"/>
    <w:rsid w:val="0069007A"/>
    <w:rsid w:val="006902AF"/>
    <w:rsid w:val="0069181C"/>
    <w:rsid w:val="00691EF7"/>
    <w:rsid w:val="00692D83"/>
    <w:rsid w:val="00692DA8"/>
    <w:rsid w:val="006938E6"/>
    <w:rsid w:val="006939BB"/>
    <w:rsid w:val="006940DF"/>
    <w:rsid w:val="006955F3"/>
    <w:rsid w:val="00696E81"/>
    <w:rsid w:val="00696EEA"/>
    <w:rsid w:val="0069770D"/>
    <w:rsid w:val="00697B4F"/>
    <w:rsid w:val="00697C4F"/>
    <w:rsid w:val="006A0D80"/>
    <w:rsid w:val="006A0E0E"/>
    <w:rsid w:val="006A27DC"/>
    <w:rsid w:val="006A3321"/>
    <w:rsid w:val="006A3A82"/>
    <w:rsid w:val="006A405F"/>
    <w:rsid w:val="006A447D"/>
    <w:rsid w:val="006A4B17"/>
    <w:rsid w:val="006A4C8A"/>
    <w:rsid w:val="006A5300"/>
    <w:rsid w:val="006A5336"/>
    <w:rsid w:val="006A541B"/>
    <w:rsid w:val="006A5D18"/>
    <w:rsid w:val="006A65D2"/>
    <w:rsid w:val="006A6817"/>
    <w:rsid w:val="006A784C"/>
    <w:rsid w:val="006A7BD2"/>
    <w:rsid w:val="006B0701"/>
    <w:rsid w:val="006B0935"/>
    <w:rsid w:val="006B0B25"/>
    <w:rsid w:val="006B0C8C"/>
    <w:rsid w:val="006B1F4D"/>
    <w:rsid w:val="006B2341"/>
    <w:rsid w:val="006B2C3B"/>
    <w:rsid w:val="006B3FBB"/>
    <w:rsid w:val="006B490C"/>
    <w:rsid w:val="006B50F9"/>
    <w:rsid w:val="006B5B0D"/>
    <w:rsid w:val="006B5F6B"/>
    <w:rsid w:val="006B7CC7"/>
    <w:rsid w:val="006B7EE3"/>
    <w:rsid w:val="006B7F23"/>
    <w:rsid w:val="006C10D6"/>
    <w:rsid w:val="006C17D4"/>
    <w:rsid w:val="006C1FB7"/>
    <w:rsid w:val="006C4524"/>
    <w:rsid w:val="006C4A6A"/>
    <w:rsid w:val="006C52BF"/>
    <w:rsid w:val="006C5678"/>
    <w:rsid w:val="006C5B1C"/>
    <w:rsid w:val="006C5EC6"/>
    <w:rsid w:val="006C6A95"/>
    <w:rsid w:val="006C6C05"/>
    <w:rsid w:val="006C6D77"/>
    <w:rsid w:val="006C7116"/>
    <w:rsid w:val="006C7E98"/>
    <w:rsid w:val="006D1951"/>
    <w:rsid w:val="006D1E1E"/>
    <w:rsid w:val="006D2205"/>
    <w:rsid w:val="006D2353"/>
    <w:rsid w:val="006D38B3"/>
    <w:rsid w:val="006D3F42"/>
    <w:rsid w:val="006D5EAF"/>
    <w:rsid w:val="006D5F61"/>
    <w:rsid w:val="006D6824"/>
    <w:rsid w:val="006D68A6"/>
    <w:rsid w:val="006D68E0"/>
    <w:rsid w:val="006D6BB8"/>
    <w:rsid w:val="006D70A9"/>
    <w:rsid w:val="006D75B9"/>
    <w:rsid w:val="006E00D4"/>
    <w:rsid w:val="006E2BA1"/>
    <w:rsid w:val="006E3D05"/>
    <w:rsid w:val="006E404C"/>
    <w:rsid w:val="006E5638"/>
    <w:rsid w:val="006E59A6"/>
    <w:rsid w:val="006E5C4F"/>
    <w:rsid w:val="006E5F25"/>
    <w:rsid w:val="006E6624"/>
    <w:rsid w:val="006E67B4"/>
    <w:rsid w:val="006E6D6A"/>
    <w:rsid w:val="006E7CF9"/>
    <w:rsid w:val="006F15B9"/>
    <w:rsid w:val="006F1CBF"/>
    <w:rsid w:val="006F23A5"/>
    <w:rsid w:val="006F3347"/>
    <w:rsid w:val="006F3FEB"/>
    <w:rsid w:val="006F428D"/>
    <w:rsid w:val="006F5C7E"/>
    <w:rsid w:val="006F60F3"/>
    <w:rsid w:val="006F6B30"/>
    <w:rsid w:val="00700583"/>
    <w:rsid w:val="00700BE4"/>
    <w:rsid w:val="00700E6B"/>
    <w:rsid w:val="007014A1"/>
    <w:rsid w:val="00701A71"/>
    <w:rsid w:val="00702338"/>
    <w:rsid w:val="0070259A"/>
    <w:rsid w:val="00702EC5"/>
    <w:rsid w:val="007033D9"/>
    <w:rsid w:val="00703871"/>
    <w:rsid w:val="00704D41"/>
    <w:rsid w:val="0070501E"/>
    <w:rsid w:val="00705211"/>
    <w:rsid w:val="00706120"/>
    <w:rsid w:val="00706989"/>
    <w:rsid w:val="00706E8D"/>
    <w:rsid w:val="00706ED2"/>
    <w:rsid w:val="00707DA1"/>
    <w:rsid w:val="00710804"/>
    <w:rsid w:val="00711124"/>
    <w:rsid w:val="00711290"/>
    <w:rsid w:val="00712315"/>
    <w:rsid w:val="007123A0"/>
    <w:rsid w:val="00713FF5"/>
    <w:rsid w:val="00714A3E"/>
    <w:rsid w:val="00715101"/>
    <w:rsid w:val="00715A09"/>
    <w:rsid w:val="00715C21"/>
    <w:rsid w:val="00717B03"/>
    <w:rsid w:val="0072024C"/>
    <w:rsid w:val="0072060A"/>
    <w:rsid w:val="007209F1"/>
    <w:rsid w:val="00722907"/>
    <w:rsid w:val="00722C26"/>
    <w:rsid w:val="00722E36"/>
    <w:rsid w:val="00722ECB"/>
    <w:rsid w:val="00723F98"/>
    <w:rsid w:val="00724D56"/>
    <w:rsid w:val="00724D5A"/>
    <w:rsid w:val="00724D5E"/>
    <w:rsid w:val="00725AD0"/>
    <w:rsid w:val="00725AD5"/>
    <w:rsid w:val="00725AE4"/>
    <w:rsid w:val="0072648C"/>
    <w:rsid w:val="007267AB"/>
    <w:rsid w:val="00726DC1"/>
    <w:rsid w:val="00727174"/>
    <w:rsid w:val="00727727"/>
    <w:rsid w:val="00731395"/>
    <w:rsid w:val="007315B8"/>
    <w:rsid w:val="00732C81"/>
    <w:rsid w:val="00732F08"/>
    <w:rsid w:val="00733A4E"/>
    <w:rsid w:val="00733BBD"/>
    <w:rsid w:val="00734D15"/>
    <w:rsid w:val="00734FB5"/>
    <w:rsid w:val="0073607B"/>
    <w:rsid w:val="007362D6"/>
    <w:rsid w:val="00736A12"/>
    <w:rsid w:val="00736E52"/>
    <w:rsid w:val="007376DF"/>
    <w:rsid w:val="00737FBE"/>
    <w:rsid w:val="00740CF5"/>
    <w:rsid w:val="007411A5"/>
    <w:rsid w:val="007417DA"/>
    <w:rsid w:val="00741934"/>
    <w:rsid w:val="007420F0"/>
    <w:rsid w:val="00742649"/>
    <w:rsid w:val="00743B27"/>
    <w:rsid w:val="007447F0"/>
    <w:rsid w:val="00745254"/>
    <w:rsid w:val="00745759"/>
    <w:rsid w:val="00745E88"/>
    <w:rsid w:val="007468F3"/>
    <w:rsid w:val="007468F6"/>
    <w:rsid w:val="007470E6"/>
    <w:rsid w:val="00747EAE"/>
    <w:rsid w:val="00750CBB"/>
    <w:rsid w:val="00750E93"/>
    <w:rsid w:val="0075171D"/>
    <w:rsid w:val="007520C5"/>
    <w:rsid w:val="007535CD"/>
    <w:rsid w:val="00753C09"/>
    <w:rsid w:val="00753FA9"/>
    <w:rsid w:val="00754885"/>
    <w:rsid w:val="00754FEC"/>
    <w:rsid w:val="007552C4"/>
    <w:rsid w:val="007556E6"/>
    <w:rsid w:val="00755B99"/>
    <w:rsid w:val="00755EAB"/>
    <w:rsid w:val="0075671A"/>
    <w:rsid w:val="00756BD0"/>
    <w:rsid w:val="00757DC0"/>
    <w:rsid w:val="007600F0"/>
    <w:rsid w:val="00760E8D"/>
    <w:rsid w:val="00761191"/>
    <w:rsid w:val="007614C6"/>
    <w:rsid w:val="00761B7E"/>
    <w:rsid w:val="00762475"/>
    <w:rsid w:val="00762B80"/>
    <w:rsid w:val="00764476"/>
    <w:rsid w:val="007645D9"/>
    <w:rsid w:val="00764D0C"/>
    <w:rsid w:val="0076554E"/>
    <w:rsid w:val="00765BE7"/>
    <w:rsid w:val="0076616F"/>
    <w:rsid w:val="00767F59"/>
    <w:rsid w:val="007709F1"/>
    <w:rsid w:val="00770DE0"/>
    <w:rsid w:val="007715F4"/>
    <w:rsid w:val="00771965"/>
    <w:rsid w:val="00771EC0"/>
    <w:rsid w:val="00771ECA"/>
    <w:rsid w:val="00771FEA"/>
    <w:rsid w:val="007729A9"/>
    <w:rsid w:val="00772C9E"/>
    <w:rsid w:val="007730A1"/>
    <w:rsid w:val="007735C9"/>
    <w:rsid w:val="00774021"/>
    <w:rsid w:val="00774B38"/>
    <w:rsid w:val="00774CC7"/>
    <w:rsid w:val="00774F32"/>
    <w:rsid w:val="00775117"/>
    <w:rsid w:val="00776647"/>
    <w:rsid w:val="00776831"/>
    <w:rsid w:val="007769D6"/>
    <w:rsid w:val="00780458"/>
    <w:rsid w:val="00780832"/>
    <w:rsid w:val="00781B1A"/>
    <w:rsid w:val="007824DA"/>
    <w:rsid w:val="00782B0E"/>
    <w:rsid w:val="00783C15"/>
    <w:rsid w:val="0078457D"/>
    <w:rsid w:val="00784D95"/>
    <w:rsid w:val="00785211"/>
    <w:rsid w:val="007855F5"/>
    <w:rsid w:val="007867F8"/>
    <w:rsid w:val="00787243"/>
    <w:rsid w:val="0079023A"/>
    <w:rsid w:val="0079033A"/>
    <w:rsid w:val="00790793"/>
    <w:rsid w:val="0079184B"/>
    <w:rsid w:val="0079199F"/>
    <w:rsid w:val="007928CF"/>
    <w:rsid w:val="00792CD7"/>
    <w:rsid w:val="007949CB"/>
    <w:rsid w:val="00795423"/>
    <w:rsid w:val="007A087B"/>
    <w:rsid w:val="007A0C07"/>
    <w:rsid w:val="007A1159"/>
    <w:rsid w:val="007A12D1"/>
    <w:rsid w:val="007A1517"/>
    <w:rsid w:val="007A17EE"/>
    <w:rsid w:val="007A1E75"/>
    <w:rsid w:val="007A2192"/>
    <w:rsid w:val="007A2C53"/>
    <w:rsid w:val="007A3A8C"/>
    <w:rsid w:val="007A3B3D"/>
    <w:rsid w:val="007A4235"/>
    <w:rsid w:val="007A543A"/>
    <w:rsid w:val="007A5EAA"/>
    <w:rsid w:val="007A733F"/>
    <w:rsid w:val="007A77A3"/>
    <w:rsid w:val="007B0051"/>
    <w:rsid w:val="007B087A"/>
    <w:rsid w:val="007B0B81"/>
    <w:rsid w:val="007B13A5"/>
    <w:rsid w:val="007B1C5A"/>
    <w:rsid w:val="007B1FB3"/>
    <w:rsid w:val="007B20D5"/>
    <w:rsid w:val="007B24C2"/>
    <w:rsid w:val="007B4092"/>
    <w:rsid w:val="007B5002"/>
    <w:rsid w:val="007B5652"/>
    <w:rsid w:val="007B663C"/>
    <w:rsid w:val="007B7475"/>
    <w:rsid w:val="007B78A4"/>
    <w:rsid w:val="007C1027"/>
    <w:rsid w:val="007C1733"/>
    <w:rsid w:val="007C28B6"/>
    <w:rsid w:val="007C333E"/>
    <w:rsid w:val="007C37F6"/>
    <w:rsid w:val="007C393C"/>
    <w:rsid w:val="007C51E3"/>
    <w:rsid w:val="007C5F6C"/>
    <w:rsid w:val="007C620C"/>
    <w:rsid w:val="007C7296"/>
    <w:rsid w:val="007C75E9"/>
    <w:rsid w:val="007C7A15"/>
    <w:rsid w:val="007D0112"/>
    <w:rsid w:val="007D04CC"/>
    <w:rsid w:val="007D0660"/>
    <w:rsid w:val="007D0675"/>
    <w:rsid w:val="007D0B06"/>
    <w:rsid w:val="007D0BDB"/>
    <w:rsid w:val="007D1093"/>
    <w:rsid w:val="007D1297"/>
    <w:rsid w:val="007D174D"/>
    <w:rsid w:val="007D1770"/>
    <w:rsid w:val="007D17AF"/>
    <w:rsid w:val="007D1FC2"/>
    <w:rsid w:val="007D3CB3"/>
    <w:rsid w:val="007D4D35"/>
    <w:rsid w:val="007D53C0"/>
    <w:rsid w:val="007D5BFA"/>
    <w:rsid w:val="007D65B4"/>
    <w:rsid w:val="007D6E8B"/>
    <w:rsid w:val="007D76D0"/>
    <w:rsid w:val="007D7CBC"/>
    <w:rsid w:val="007E03ED"/>
    <w:rsid w:val="007E0C4A"/>
    <w:rsid w:val="007E1562"/>
    <w:rsid w:val="007E1932"/>
    <w:rsid w:val="007E1B3E"/>
    <w:rsid w:val="007E1D72"/>
    <w:rsid w:val="007E1FB4"/>
    <w:rsid w:val="007E235B"/>
    <w:rsid w:val="007E3681"/>
    <w:rsid w:val="007E42C8"/>
    <w:rsid w:val="007E5748"/>
    <w:rsid w:val="007E5D82"/>
    <w:rsid w:val="007E5EB0"/>
    <w:rsid w:val="007E6836"/>
    <w:rsid w:val="007E6910"/>
    <w:rsid w:val="007E69B6"/>
    <w:rsid w:val="007E6A86"/>
    <w:rsid w:val="007E6C15"/>
    <w:rsid w:val="007E70A7"/>
    <w:rsid w:val="007F0FCA"/>
    <w:rsid w:val="007F13E1"/>
    <w:rsid w:val="007F2FAF"/>
    <w:rsid w:val="007F313C"/>
    <w:rsid w:val="007F3C3B"/>
    <w:rsid w:val="007F3CBE"/>
    <w:rsid w:val="007F50B6"/>
    <w:rsid w:val="007F6139"/>
    <w:rsid w:val="007F658C"/>
    <w:rsid w:val="007F7022"/>
    <w:rsid w:val="007F79C6"/>
    <w:rsid w:val="007F7C71"/>
    <w:rsid w:val="007F7CBF"/>
    <w:rsid w:val="007F7D42"/>
    <w:rsid w:val="008009CF"/>
    <w:rsid w:val="008017E1"/>
    <w:rsid w:val="00801D68"/>
    <w:rsid w:val="0080200B"/>
    <w:rsid w:val="00802034"/>
    <w:rsid w:val="0080254B"/>
    <w:rsid w:val="008025F6"/>
    <w:rsid w:val="00802816"/>
    <w:rsid w:val="00802B5E"/>
    <w:rsid w:val="0080363D"/>
    <w:rsid w:val="00805D2C"/>
    <w:rsid w:val="00805E72"/>
    <w:rsid w:val="008062F1"/>
    <w:rsid w:val="008064ED"/>
    <w:rsid w:val="00806BF4"/>
    <w:rsid w:val="00806EC6"/>
    <w:rsid w:val="00807E21"/>
    <w:rsid w:val="00810189"/>
    <w:rsid w:val="008103F3"/>
    <w:rsid w:val="00810827"/>
    <w:rsid w:val="0081088A"/>
    <w:rsid w:val="00810D6D"/>
    <w:rsid w:val="00811379"/>
    <w:rsid w:val="00812D95"/>
    <w:rsid w:val="00813665"/>
    <w:rsid w:val="00813F12"/>
    <w:rsid w:val="00814ECD"/>
    <w:rsid w:val="0081566B"/>
    <w:rsid w:val="00815808"/>
    <w:rsid w:val="00815C11"/>
    <w:rsid w:val="0081650D"/>
    <w:rsid w:val="0081674A"/>
    <w:rsid w:val="008169E2"/>
    <w:rsid w:val="008169F7"/>
    <w:rsid w:val="00816DDE"/>
    <w:rsid w:val="00820E28"/>
    <w:rsid w:val="00820E77"/>
    <w:rsid w:val="00821231"/>
    <w:rsid w:val="00821F37"/>
    <w:rsid w:val="0082377B"/>
    <w:rsid w:val="008237BD"/>
    <w:rsid w:val="008239C6"/>
    <w:rsid w:val="00824D3F"/>
    <w:rsid w:val="00824DA3"/>
    <w:rsid w:val="00824F4C"/>
    <w:rsid w:val="00825072"/>
    <w:rsid w:val="00825486"/>
    <w:rsid w:val="00825ECB"/>
    <w:rsid w:val="00827661"/>
    <w:rsid w:val="00827785"/>
    <w:rsid w:val="0083096E"/>
    <w:rsid w:val="00830A90"/>
    <w:rsid w:val="00830B34"/>
    <w:rsid w:val="008310E3"/>
    <w:rsid w:val="008317C5"/>
    <w:rsid w:val="00831ADA"/>
    <w:rsid w:val="00832470"/>
    <w:rsid w:val="00832662"/>
    <w:rsid w:val="00833D39"/>
    <w:rsid w:val="00833F38"/>
    <w:rsid w:val="00833F92"/>
    <w:rsid w:val="00834A16"/>
    <w:rsid w:val="008362D5"/>
    <w:rsid w:val="0083638A"/>
    <w:rsid w:val="00836B0A"/>
    <w:rsid w:val="00837804"/>
    <w:rsid w:val="00840C28"/>
    <w:rsid w:val="00841BBB"/>
    <w:rsid w:val="008448F7"/>
    <w:rsid w:val="00844B0D"/>
    <w:rsid w:val="00844D4E"/>
    <w:rsid w:val="008454BE"/>
    <w:rsid w:val="008455D6"/>
    <w:rsid w:val="008469AF"/>
    <w:rsid w:val="00846F4A"/>
    <w:rsid w:val="00847009"/>
    <w:rsid w:val="00847FBC"/>
    <w:rsid w:val="008516FA"/>
    <w:rsid w:val="008527A3"/>
    <w:rsid w:val="00852814"/>
    <w:rsid w:val="00852AC6"/>
    <w:rsid w:val="008540E8"/>
    <w:rsid w:val="00854213"/>
    <w:rsid w:val="00854F3D"/>
    <w:rsid w:val="00856378"/>
    <w:rsid w:val="0085657A"/>
    <w:rsid w:val="00856D3D"/>
    <w:rsid w:val="00856F4E"/>
    <w:rsid w:val="00857B78"/>
    <w:rsid w:val="00860660"/>
    <w:rsid w:val="00860727"/>
    <w:rsid w:val="008619C2"/>
    <w:rsid w:val="00862384"/>
    <w:rsid w:val="00862835"/>
    <w:rsid w:val="00862E9D"/>
    <w:rsid w:val="00862F7E"/>
    <w:rsid w:val="0086369C"/>
    <w:rsid w:val="0086736B"/>
    <w:rsid w:val="0087097D"/>
    <w:rsid w:val="00871245"/>
    <w:rsid w:val="008716DE"/>
    <w:rsid w:val="00871B41"/>
    <w:rsid w:val="0087213C"/>
    <w:rsid w:val="008721BF"/>
    <w:rsid w:val="008732CE"/>
    <w:rsid w:val="00873BD2"/>
    <w:rsid w:val="00873E10"/>
    <w:rsid w:val="00873EA9"/>
    <w:rsid w:val="00874946"/>
    <w:rsid w:val="0087517E"/>
    <w:rsid w:val="0087520B"/>
    <w:rsid w:val="00875A86"/>
    <w:rsid w:val="00875D1C"/>
    <w:rsid w:val="00876298"/>
    <w:rsid w:val="008765F1"/>
    <w:rsid w:val="00881804"/>
    <w:rsid w:val="008821C4"/>
    <w:rsid w:val="00883135"/>
    <w:rsid w:val="0088344D"/>
    <w:rsid w:val="0088537B"/>
    <w:rsid w:val="008859B0"/>
    <w:rsid w:val="00885DBC"/>
    <w:rsid w:val="00886248"/>
    <w:rsid w:val="00887450"/>
    <w:rsid w:val="00887C12"/>
    <w:rsid w:val="008902CE"/>
    <w:rsid w:val="008907A0"/>
    <w:rsid w:val="00890F60"/>
    <w:rsid w:val="008937B2"/>
    <w:rsid w:val="00893BD4"/>
    <w:rsid w:val="00893E66"/>
    <w:rsid w:val="0089458C"/>
    <w:rsid w:val="00894AEA"/>
    <w:rsid w:val="008953E3"/>
    <w:rsid w:val="008954A2"/>
    <w:rsid w:val="008954F1"/>
    <w:rsid w:val="00896537"/>
    <w:rsid w:val="0089666B"/>
    <w:rsid w:val="008972F8"/>
    <w:rsid w:val="008976D6"/>
    <w:rsid w:val="008A0948"/>
    <w:rsid w:val="008A1771"/>
    <w:rsid w:val="008A1C93"/>
    <w:rsid w:val="008A1DA5"/>
    <w:rsid w:val="008A2041"/>
    <w:rsid w:val="008A25B8"/>
    <w:rsid w:val="008A32B4"/>
    <w:rsid w:val="008A4085"/>
    <w:rsid w:val="008A5E25"/>
    <w:rsid w:val="008A6272"/>
    <w:rsid w:val="008A7AC0"/>
    <w:rsid w:val="008A7E08"/>
    <w:rsid w:val="008B078D"/>
    <w:rsid w:val="008B1431"/>
    <w:rsid w:val="008B2FC4"/>
    <w:rsid w:val="008B3393"/>
    <w:rsid w:val="008B3F93"/>
    <w:rsid w:val="008B64E3"/>
    <w:rsid w:val="008B740F"/>
    <w:rsid w:val="008C0515"/>
    <w:rsid w:val="008C12A8"/>
    <w:rsid w:val="008C23CF"/>
    <w:rsid w:val="008C25DA"/>
    <w:rsid w:val="008C4516"/>
    <w:rsid w:val="008C4824"/>
    <w:rsid w:val="008C4ACB"/>
    <w:rsid w:val="008C53E2"/>
    <w:rsid w:val="008C5640"/>
    <w:rsid w:val="008C6D5C"/>
    <w:rsid w:val="008C712F"/>
    <w:rsid w:val="008C798E"/>
    <w:rsid w:val="008C7B57"/>
    <w:rsid w:val="008D026A"/>
    <w:rsid w:val="008D1229"/>
    <w:rsid w:val="008D1470"/>
    <w:rsid w:val="008D17EB"/>
    <w:rsid w:val="008D2088"/>
    <w:rsid w:val="008D2276"/>
    <w:rsid w:val="008D24EA"/>
    <w:rsid w:val="008D37AE"/>
    <w:rsid w:val="008D4333"/>
    <w:rsid w:val="008D5219"/>
    <w:rsid w:val="008D5480"/>
    <w:rsid w:val="008D6330"/>
    <w:rsid w:val="008D73C7"/>
    <w:rsid w:val="008E025F"/>
    <w:rsid w:val="008E07BE"/>
    <w:rsid w:val="008E0AB3"/>
    <w:rsid w:val="008E0D72"/>
    <w:rsid w:val="008E163F"/>
    <w:rsid w:val="008E1A39"/>
    <w:rsid w:val="008E1CD8"/>
    <w:rsid w:val="008E26B5"/>
    <w:rsid w:val="008E26F1"/>
    <w:rsid w:val="008E2867"/>
    <w:rsid w:val="008E2E4D"/>
    <w:rsid w:val="008E679E"/>
    <w:rsid w:val="008E6928"/>
    <w:rsid w:val="008E6C11"/>
    <w:rsid w:val="008E7591"/>
    <w:rsid w:val="008E7792"/>
    <w:rsid w:val="008E7BBE"/>
    <w:rsid w:val="008F11DD"/>
    <w:rsid w:val="008F1310"/>
    <w:rsid w:val="008F1AAE"/>
    <w:rsid w:val="008F1BEC"/>
    <w:rsid w:val="008F2E2A"/>
    <w:rsid w:val="008F344C"/>
    <w:rsid w:val="008F3E38"/>
    <w:rsid w:val="008F422E"/>
    <w:rsid w:val="008F4C6F"/>
    <w:rsid w:val="008F4EB4"/>
    <w:rsid w:val="008F5F38"/>
    <w:rsid w:val="008F6EC6"/>
    <w:rsid w:val="008F7673"/>
    <w:rsid w:val="008F7832"/>
    <w:rsid w:val="008F7B6B"/>
    <w:rsid w:val="008F7D91"/>
    <w:rsid w:val="008F7FD4"/>
    <w:rsid w:val="00901334"/>
    <w:rsid w:val="00901C89"/>
    <w:rsid w:val="00901EED"/>
    <w:rsid w:val="00902227"/>
    <w:rsid w:val="0090231F"/>
    <w:rsid w:val="00902997"/>
    <w:rsid w:val="00902C32"/>
    <w:rsid w:val="00902E7A"/>
    <w:rsid w:val="009035C4"/>
    <w:rsid w:val="00904212"/>
    <w:rsid w:val="009044DE"/>
    <w:rsid w:val="009045F0"/>
    <w:rsid w:val="00904C8A"/>
    <w:rsid w:val="00905354"/>
    <w:rsid w:val="00905AC2"/>
    <w:rsid w:val="00906E36"/>
    <w:rsid w:val="009077C0"/>
    <w:rsid w:val="009101E5"/>
    <w:rsid w:val="00910592"/>
    <w:rsid w:val="0091094B"/>
    <w:rsid w:val="009130D3"/>
    <w:rsid w:val="009131F3"/>
    <w:rsid w:val="00913E94"/>
    <w:rsid w:val="009149D2"/>
    <w:rsid w:val="00914AD2"/>
    <w:rsid w:val="009151DB"/>
    <w:rsid w:val="00915C24"/>
    <w:rsid w:val="009164F3"/>
    <w:rsid w:val="00916B25"/>
    <w:rsid w:val="00917C1E"/>
    <w:rsid w:val="00917CD9"/>
    <w:rsid w:val="00920E0C"/>
    <w:rsid w:val="0092112E"/>
    <w:rsid w:val="00922B6B"/>
    <w:rsid w:val="00922E92"/>
    <w:rsid w:val="00923396"/>
    <w:rsid w:val="009236FA"/>
    <w:rsid w:val="0092396E"/>
    <w:rsid w:val="00923A89"/>
    <w:rsid w:val="00924581"/>
    <w:rsid w:val="00925535"/>
    <w:rsid w:val="0092631F"/>
    <w:rsid w:val="00926F7C"/>
    <w:rsid w:val="00927490"/>
    <w:rsid w:val="009279EB"/>
    <w:rsid w:val="00927F11"/>
    <w:rsid w:val="00932D3F"/>
    <w:rsid w:val="009330B3"/>
    <w:rsid w:val="00933EE3"/>
    <w:rsid w:val="009348A1"/>
    <w:rsid w:val="00935A0F"/>
    <w:rsid w:val="0093673E"/>
    <w:rsid w:val="009367E9"/>
    <w:rsid w:val="009378E5"/>
    <w:rsid w:val="009406FE"/>
    <w:rsid w:val="00940AA7"/>
    <w:rsid w:val="009412B3"/>
    <w:rsid w:val="009415FF"/>
    <w:rsid w:val="00941718"/>
    <w:rsid w:val="00941C2B"/>
    <w:rsid w:val="009430CC"/>
    <w:rsid w:val="0094316F"/>
    <w:rsid w:val="0094622E"/>
    <w:rsid w:val="00946EF9"/>
    <w:rsid w:val="00947EBA"/>
    <w:rsid w:val="00951415"/>
    <w:rsid w:val="009528A0"/>
    <w:rsid w:val="00952C1A"/>
    <w:rsid w:val="00953572"/>
    <w:rsid w:val="00954BD7"/>
    <w:rsid w:val="00954BFD"/>
    <w:rsid w:val="00954E9E"/>
    <w:rsid w:val="009564DF"/>
    <w:rsid w:val="009565EB"/>
    <w:rsid w:val="00956FA1"/>
    <w:rsid w:val="0095794F"/>
    <w:rsid w:val="00957FD2"/>
    <w:rsid w:val="00960305"/>
    <w:rsid w:val="00960343"/>
    <w:rsid w:val="00960EF6"/>
    <w:rsid w:val="00961F90"/>
    <w:rsid w:val="0096293C"/>
    <w:rsid w:val="009637E5"/>
    <w:rsid w:val="00963909"/>
    <w:rsid w:val="00965B58"/>
    <w:rsid w:val="00965FB0"/>
    <w:rsid w:val="009667D5"/>
    <w:rsid w:val="009712B8"/>
    <w:rsid w:val="009739A5"/>
    <w:rsid w:val="00973F8F"/>
    <w:rsid w:val="009742D5"/>
    <w:rsid w:val="00974B86"/>
    <w:rsid w:val="00974FB2"/>
    <w:rsid w:val="009751A2"/>
    <w:rsid w:val="00975510"/>
    <w:rsid w:val="0097786D"/>
    <w:rsid w:val="0097795F"/>
    <w:rsid w:val="00980062"/>
    <w:rsid w:val="00981348"/>
    <w:rsid w:val="0098154E"/>
    <w:rsid w:val="00982281"/>
    <w:rsid w:val="00982324"/>
    <w:rsid w:val="00982328"/>
    <w:rsid w:val="009828DD"/>
    <w:rsid w:val="00982BEA"/>
    <w:rsid w:val="009831A1"/>
    <w:rsid w:val="00983B47"/>
    <w:rsid w:val="00983E56"/>
    <w:rsid w:val="00984117"/>
    <w:rsid w:val="00984909"/>
    <w:rsid w:val="0098613E"/>
    <w:rsid w:val="00987283"/>
    <w:rsid w:val="00987291"/>
    <w:rsid w:val="00987ADB"/>
    <w:rsid w:val="00990BA2"/>
    <w:rsid w:val="0099358F"/>
    <w:rsid w:val="00993784"/>
    <w:rsid w:val="00993A9D"/>
    <w:rsid w:val="00993CC5"/>
    <w:rsid w:val="00993DF5"/>
    <w:rsid w:val="00993F59"/>
    <w:rsid w:val="009948BB"/>
    <w:rsid w:val="00994E53"/>
    <w:rsid w:val="00994EFF"/>
    <w:rsid w:val="00994FBA"/>
    <w:rsid w:val="00995943"/>
    <w:rsid w:val="00995DD9"/>
    <w:rsid w:val="009960EA"/>
    <w:rsid w:val="00997B87"/>
    <w:rsid w:val="009A0079"/>
    <w:rsid w:val="009A0249"/>
    <w:rsid w:val="009A052D"/>
    <w:rsid w:val="009A0956"/>
    <w:rsid w:val="009A0CE9"/>
    <w:rsid w:val="009A1340"/>
    <w:rsid w:val="009A13A0"/>
    <w:rsid w:val="009A1AC1"/>
    <w:rsid w:val="009A1D70"/>
    <w:rsid w:val="009A2365"/>
    <w:rsid w:val="009A271F"/>
    <w:rsid w:val="009A2D57"/>
    <w:rsid w:val="009A3081"/>
    <w:rsid w:val="009A3E86"/>
    <w:rsid w:val="009A4715"/>
    <w:rsid w:val="009A58B9"/>
    <w:rsid w:val="009A6D4B"/>
    <w:rsid w:val="009B057A"/>
    <w:rsid w:val="009B1A21"/>
    <w:rsid w:val="009B23DC"/>
    <w:rsid w:val="009B2680"/>
    <w:rsid w:val="009B28FC"/>
    <w:rsid w:val="009B3DE6"/>
    <w:rsid w:val="009B52F1"/>
    <w:rsid w:val="009B6925"/>
    <w:rsid w:val="009B6A86"/>
    <w:rsid w:val="009B6FE8"/>
    <w:rsid w:val="009B76CC"/>
    <w:rsid w:val="009B7778"/>
    <w:rsid w:val="009B7A15"/>
    <w:rsid w:val="009C0BDC"/>
    <w:rsid w:val="009C158F"/>
    <w:rsid w:val="009C1CE1"/>
    <w:rsid w:val="009C244E"/>
    <w:rsid w:val="009C2FE7"/>
    <w:rsid w:val="009C467E"/>
    <w:rsid w:val="009C4860"/>
    <w:rsid w:val="009C4FF1"/>
    <w:rsid w:val="009C64E1"/>
    <w:rsid w:val="009C6F42"/>
    <w:rsid w:val="009C7457"/>
    <w:rsid w:val="009C7521"/>
    <w:rsid w:val="009C7B88"/>
    <w:rsid w:val="009D0119"/>
    <w:rsid w:val="009D0129"/>
    <w:rsid w:val="009D03FE"/>
    <w:rsid w:val="009D0596"/>
    <w:rsid w:val="009D0AB3"/>
    <w:rsid w:val="009D0B3C"/>
    <w:rsid w:val="009D1312"/>
    <w:rsid w:val="009D194C"/>
    <w:rsid w:val="009D2ADE"/>
    <w:rsid w:val="009D2FC6"/>
    <w:rsid w:val="009D3EE8"/>
    <w:rsid w:val="009D5A05"/>
    <w:rsid w:val="009D5A17"/>
    <w:rsid w:val="009D68F3"/>
    <w:rsid w:val="009D7D02"/>
    <w:rsid w:val="009E00D4"/>
    <w:rsid w:val="009E01FB"/>
    <w:rsid w:val="009E02C7"/>
    <w:rsid w:val="009E07C0"/>
    <w:rsid w:val="009E0A8D"/>
    <w:rsid w:val="009E1069"/>
    <w:rsid w:val="009E1081"/>
    <w:rsid w:val="009E10EF"/>
    <w:rsid w:val="009E26E0"/>
    <w:rsid w:val="009E289F"/>
    <w:rsid w:val="009E3466"/>
    <w:rsid w:val="009E3905"/>
    <w:rsid w:val="009E3A6D"/>
    <w:rsid w:val="009E3AD8"/>
    <w:rsid w:val="009E46CE"/>
    <w:rsid w:val="009E56FE"/>
    <w:rsid w:val="009E59A0"/>
    <w:rsid w:val="009E5FDB"/>
    <w:rsid w:val="009E5FF3"/>
    <w:rsid w:val="009E6693"/>
    <w:rsid w:val="009E7673"/>
    <w:rsid w:val="009E7B62"/>
    <w:rsid w:val="009E7EFC"/>
    <w:rsid w:val="009F20E6"/>
    <w:rsid w:val="009F2BBB"/>
    <w:rsid w:val="009F3053"/>
    <w:rsid w:val="009F3080"/>
    <w:rsid w:val="009F3087"/>
    <w:rsid w:val="009F349F"/>
    <w:rsid w:val="009F3728"/>
    <w:rsid w:val="009F57AF"/>
    <w:rsid w:val="009F63FB"/>
    <w:rsid w:val="009F6A08"/>
    <w:rsid w:val="009F79B3"/>
    <w:rsid w:val="009F7A2A"/>
    <w:rsid w:val="009F7D62"/>
    <w:rsid w:val="00A00F40"/>
    <w:rsid w:val="00A01E77"/>
    <w:rsid w:val="00A02582"/>
    <w:rsid w:val="00A02597"/>
    <w:rsid w:val="00A04213"/>
    <w:rsid w:val="00A046F6"/>
    <w:rsid w:val="00A04AE4"/>
    <w:rsid w:val="00A04FB6"/>
    <w:rsid w:val="00A05886"/>
    <w:rsid w:val="00A05EBD"/>
    <w:rsid w:val="00A0721A"/>
    <w:rsid w:val="00A07C13"/>
    <w:rsid w:val="00A07C66"/>
    <w:rsid w:val="00A10141"/>
    <w:rsid w:val="00A106BE"/>
    <w:rsid w:val="00A12C4A"/>
    <w:rsid w:val="00A12D9A"/>
    <w:rsid w:val="00A1354F"/>
    <w:rsid w:val="00A13DB1"/>
    <w:rsid w:val="00A13DD2"/>
    <w:rsid w:val="00A1407F"/>
    <w:rsid w:val="00A14381"/>
    <w:rsid w:val="00A155FF"/>
    <w:rsid w:val="00A15D3D"/>
    <w:rsid w:val="00A16B00"/>
    <w:rsid w:val="00A16DBB"/>
    <w:rsid w:val="00A16E40"/>
    <w:rsid w:val="00A172E0"/>
    <w:rsid w:val="00A17777"/>
    <w:rsid w:val="00A17E9D"/>
    <w:rsid w:val="00A21341"/>
    <w:rsid w:val="00A2244E"/>
    <w:rsid w:val="00A224B5"/>
    <w:rsid w:val="00A24051"/>
    <w:rsid w:val="00A24295"/>
    <w:rsid w:val="00A2453B"/>
    <w:rsid w:val="00A24859"/>
    <w:rsid w:val="00A249AE"/>
    <w:rsid w:val="00A24A30"/>
    <w:rsid w:val="00A24F8F"/>
    <w:rsid w:val="00A255F1"/>
    <w:rsid w:val="00A25965"/>
    <w:rsid w:val="00A25DF1"/>
    <w:rsid w:val="00A25ED3"/>
    <w:rsid w:val="00A2617D"/>
    <w:rsid w:val="00A262DD"/>
    <w:rsid w:val="00A26772"/>
    <w:rsid w:val="00A26B51"/>
    <w:rsid w:val="00A3014B"/>
    <w:rsid w:val="00A301E4"/>
    <w:rsid w:val="00A309C8"/>
    <w:rsid w:val="00A30B10"/>
    <w:rsid w:val="00A31B9A"/>
    <w:rsid w:val="00A325E2"/>
    <w:rsid w:val="00A32AB6"/>
    <w:rsid w:val="00A32D65"/>
    <w:rsid w:val="00A33634"/>
    <w:rsid w:val="00A346D5"/>
    <w:rsid w:val="00A35E81"/>
    <w:rsid w:val="00A3679C"/>
    <w:rsid w:val="00A3703D"/>
    <w:rsid w:val="00A37D76"/>
    <w:rsid w:val="00A40307"/>
    <w:rsid w:val="00A4149F"/>
    <w:rsid w:val="00A414E9"/>
    <w:rsid w:val="00A4169C"/>
    <w:rsid w:val="00A416AE"/>
    <w:rsid w:val="00A41C0D"/>
    <w:rsid w:val="00A42C52"/>
    <w:rsid w:val="00A42FEA"/>
    <w:rsid w:val="00A4301F"/>
    <w:rsid w:val="00A4354B"/>
    <w:rsid w:val="00A43A9E"/>
    <w:rsid w:val="00A43C1A"/>
    <w:rsid w:val="00A4574B"/>
    <w:rsid w:val="00A4730F"/>
    <w:rsid w:val="00A47C40"/>
    <w:rsid w:val="00A50421"/>
    <w:rsid w:val="00A506A6"/>
    <w:rsid w:val="00A506FF"/>
    <w:rsid w:val="00A50F96"/>
    <w:rsid w:val="00A51016"/>
    <w:rsid w:val="00A51483"/>
    <w:rsid w:val="00A51566"/>
    <w:rsid w:val="00A51615"/>
    <w:rsid w:val="00A5246F"/>
    <w:rsid w:val="00A52794"/>
    <w:rsid w:val="00A52FC3"/>
    <w:rsid w:val="00A537EA"/>
    <w:rsid w:val="00A54188"/>
    <w:rsid w:val="00A553B7"/>
    <w:rsid w:val="00A554E0"/>
    <w:rsid w:val="00A55AE6"/>
    <w:rsid w:val="00A55B1F"/>
    <w:rsid w:val="00A56673"/>
    <w:rsid w:val="00A56725"/>
    <w:rsid w:val="00A57010"/>
    <w:rsid w:val="00A57192"/>
    <w:rsid w:val="00A57D5A"/>
    <w:rsid w:val="00A57F1E"/>
    <w:rsid w:val="00A60C13"/>
    <w:rsid w:val="00A623E4"/>
    <w:rsid w:val="00A62D9C"/>
    <w:rsid w:val="00A642CD"/>
    <w:rsid w:val="00A64336"/>
    <w:rsid w:val="00A646E9"/>
    <w:rsid w:val="00A64BE6"/>
    <w:rsid w:val="00A65255"/>
    <w:rsid w:val="00A65A0E"/>
    <w:rsid w:val="00A66A18"/>
    <w:rsid w:val="00A67526"/>
    <w:rsid w:val="00A702AB"/>
    <w:rsid w:val="00A70C5A"/>
    <w:rsid w:val="00A71062"/>
    <w:rsid w:val="00A7135D"/>
    <w:rsid w:val="00A725AA"/>
    <w:rsid w:val="00A726F7"/>
    <w:rsid w:val="00A72849"/>
    <w:rsid w:val="00A7304F"/>
    <w:rsid w:val="00A7335D"/>
    <w:rsid w:val="00A73DBB"/>
    <w:rsid w:val="00A7587B"/>
    <w:rsid w:val="00A77C55"/>
    <w:rsid w:val="00A808BD"/>
    <w:rsid w:val="00A80CE6"/>
    <w:rsid w:val="00A817B3"/>
    <w:rsid w:val="00A820BD"/>
    <w:rsid w:val="00A8282E"/>
    <w:rsid w:val="00A8334B"/>
    <w:rsid w:val="00A84254"/>
    <w:rsid w:val="00A8608D"/>
    <w:rsid w:val="00A86675"/>
    <w:rsid w:val="00A873FE"/>
    <w:rsid w:val="00A87421"/>
    <w:rsid w:val="00A8756B"/>
    <w:rsid w:val="00A87B84"/>
    <w:rsid w:val="00A90CA0"/>
    <w:rsid w:val="00A91193"/>
    <w:rsid w:val="00A91B4A"/>
    <w:rsid w:val="00A91BC5"/>
    <w:rsid w:val="00A92AC4"/>
    <w:rsid w:val="00A935D6"/>
    <w:rsid w:val="00A93636"/>
    <w:rsid w:val="00A94464"/>
    <w:rsid w:val="00A94884"/>
    <w:rsid w:val="00A94CBD"/>
    <w:rsid w:val="00A95C92"/>
    <w:rsid w:val="00A95D01"/>
    <w:rsid w:val="00A95DD2"/>
    <w:rsid w:val="00A95F1B"/>
    <w:rsid w:val="00A96D65"/>
    <w:rsid w:val="00AA009A"/>
    <w:rsid w:val="00AA0130"/>
    <w:rsid w:val="00AA0A9B"/>
    <w:rsid w:val="00AA1424"/>
    <w:rsid w:val="00AA1C15"/>
    <w:rsid w:val="00AA22BA"/>
    <w:rsid w:val="00AA24F4"/>
    <w:rsid w:val="00AA2774"/>
    <w:rsid w:val="00AA2CB0"/>
    <w:rsid w:val="00AA2E90"/>
    <w:rsid w:val="00AA3023"/>
    <w:rsid w:val="00AA3854"/>
    <w:rsid w:val="00AA3924"/>
    <w:rsid w:val="00AA3A73"/>
    <w:rsid w:val="00AA4C84"/>
    <w:rsid w:val="00AA4D2C"/>
    <w:rsid w:val="00AA5149"/>
    <w:rsid w:val="00AA7127"/>
    <w:rsid w:val="00AA753B"/>
    <w:rsid w:val="00AA7614"/>
    <w:rsid w:val="00AB0138"/>
    <w:rsid w:val="00AB06F0"/>
    <w:rsid w:val="00AB0D26"/>
    <w:rsid w:val="00AB104A"/>
    <w:rsid w:val="00AB1C1F"/>
    <w:rsid w:val="00AB1D6B"/>
    <w:rsid w:val="00AB1D7A"/>
    <w:rsid w:val="00AB2397"/>
    <w:rsid w:val="00AB28DF"/>
    <w:rsid w:val="00AB2952"/>
    <w:rsid w:val="00AB2E7D"/>
    <w:rsid w:val="00AB330D"/>
    <w:rsid w:val="00AB3318"/>
    <w:rsid w:val="00AB4B34"/>
    <w:rsid w:val="00AB50DE"/>
    <w:rsid w:val="00AB6B52"/>
    <w:rsid w:val="00AB6FE9"/>
    <w:rsid w:val="00AB722C"/>
    <w:rsid w:val="00AC039C"/>
    <w:rsid w:val="00AC11CC"/>
    <w:rsid w:val="00AC1289"/>
    <w:rsid w:val="00AC157A"/>
    <w:rsid w:val="00AC1750"/>
    <w:rsid w:val="00AC19F8"/>
    <w:rsid w:val="00AC266D"/>
    <w:rsid w:val="00AC2807"/>
    <w:rsid w:val="00AC3A03"/>
    <w:rsid w:val="00AC5253"/>
    <w:rsid w:val="00AC5986"/>
    <w:rsid w:val="00AC621B"/>
    <w:rsid w:val="00AC7C53"/>
    <w:rsid w:val="00AC7D4F"/>
    <w:rsid w:val="00AD02C0"/>
    <w:rsid w:val="00AD03E4"/>
    <w:rsid w:val="00AD0565"/>
    <w:rsid w:val="00AD1480"/>
    <w:rsid w:val="00AD2084"/>
    <w:rsid w:val="00AD2ADD"/>
    <w:rsid w:val="00AD2F0C"/>
    <w:rsid w:val="00AD320D"/>
    <w:rsid w:val="00AD3B89"/>
    <w:rsid w:val="00AD3C02"/>
    <w:rsid w:val="00AD3D46"/>
    <w:rsid w:val="00AD4D22"/>
    <w:rsid w:val="00AD5C4C"/>
    <w:rsid w:val="00AD5DFA"/>
    <w:rsid w:val="00AD5F0B"/>
    <w:rsid w:val="00AD6CB2"/>
    <w:rsid w:val="00AD732E"/>
    <w:rsid w:val="00AD73A8"/>
    <w:rsid w:val="00AD7BB4"/>
    <w:rsid w:val="00AE14F8"/>
    <w:rsid w:val="00AE1BF1"/>
    <w:rsid w:val="00AE32D3"/>
    <w:rsid w:val="00AE37D7"/>
    <w:rsid w:val="00AE3B8E"/>
    <w:rsid w:val="00AE4248"/>
    <w:rsid w:val="00AE49EE"/>
    <w:rsid w:val="00AE5346"/>
    <w:rsid w:val="00AE5746"/>
    <w:rsid w:val="00AE588E"/>
    <w:rsid w:val="00AE6AE8"/>
    <w:rsid w:val="00AE6FFB"/>
    <w:rsid w:val="00AE734F"/>
    <w:rsid w:val="00AE7DFB"/>
    <w:rsid w:val="00AF07E9"/>
    <w:rsid w:val="00AF0D94"/>
    <w:rsid w:val="00AF1066"/>
    <w:rsid w:val="00AF1860"/>
    <w:rsid w:val="00AF1DD0"/>
    <w:rsid w:val="00AF2515"/>
    <w:rsid w:val="00AF2D48"/>
    <w:rsid w:val="00AF3556"/>
    <w:rsid w:val="00AF36C7"/>
    <w:rsid w:val="00AF3853"/>
    <w:rsid w:val="00AF3B60"/>
    <w:rsid w:val="00AF54EA"/>
    <w:rsid w:val="00AF6337"/>
    <w:rsid w:val="00AF6948"/>
    <w:rsid w:val="00AF75C1"/>
    <w:rsid w:val="00AF769F"/>
    <w:rsid w:val="00B00486"/>
    <w:rsid w:val="00B010BA"/>
    <w:rsid w:val="00B02FD1"/>
    <w:rsid w:val="00B044FB"/>
    <w:rsid w:val="00B047AC"/>
    <w:rsid w:val="00B04B97"/>
    <w:rsid w:val="00B0565A"/>
    <w:rsid w:val="00B059BA"/>
    <w:rsid w:val="00B05CE8"/>
    <w:rsid w:val="00B05D95"/>
    <w:rsid w:val="00B05FC4"/>
    <w:rsid w:val="00B06533"/>
    <w:rsid w:val="00B0714F"/>
    <w:rsid w:val="00B11370"/>
    <w:rsid w:val="00B11A92"/>
    <w:rsid w:val="00B11BE3"/>
    <w:rsid w:val="00B12A0A"/>
    <w:rsid w:val="00B12C2C"/>
    <w:rsid w:val="00B142B4"/>
    <w:rsid w:val="00B14676"/>
    <w:rsid w:val="00B14789"/>
    <w:rsid w:val="00B14E11"/>
    <w:rsid w:val="00B15F8F"/>
    <w:rsid w:val="00B166BD"/>
    <w:rsid w:val="00B167CC"/>
    <w:rsid w:val="00B17190"/>
    <w:rsid w:val="00B20245"/>
    <w:rsid w:val="00B2049F"/>
    <w:rsid w:val="00B206C8"/>
    <w:rsid w:val="00B20C7B"/>
    <w:rsid w:val="00B211D0"/>
    <w:rsid w:val="00B2173A"/>
    <w:rsid w:val="00B21C61"/>
    <w:rsid w:val="00B24509"/>
    <w:rsid w:val="00B246C4"/>
    <w:rsid w:val="00B2659D"/>
    <w:rsid w:val="00B26A8F"/>
    <w:rsid w:val="00B27CEF"/>
    <w:rsid w:val="00B27DA8"/>
    <w:rsid w:val="00B30420"/>
    <w:rsid w:val="00B3064F"/>
    <w:rsid w:val="00B30946"/>
    <w:rsid w:val="00B31164"/>
    <w:rsid w:val="00B31A0E"/>
    <w:rsid w:val="00B325CF"/>
    <w:rsid w:val="00B33366"/>
    <w:rsid w:val="00B34C61"/>
    <w:rsid w:val="00B3594E"/>
    <w:rsid w:val="00B35D95"/>
    <w:rsid w:val="00B36E6B"/>
    <w:rsid w:val="00B4033E"/>
    <w:rsid w:val="00B408FD"/>
    <w:rsid w:val="00B40CEF"/>
    <w:rsid w:val="00B41E39"/>
    <w:rsid w:val="00B42410"/>
    <w:rsid w:val="00B42A57"/>
    <w:rsid w:val="00B436B6"/>
    <w:rsid w:val="00B4414A"/>
    <w:rsid w:val="00B441BB"/>
    <w:rsid w:val="00B4425E"/>
    <w:rsid w:val="00B4679D"/>
    <w:rsid w:val="00B46939"/>
    <w:rsid w:val="00B469AE"/>
    <w:rsid w:val="00B471CE"/>
    <w:rsid w:val="00B47E9F"/>
    <w:rsid w:val="00B50CA8"/>
    <w:rsid w:val="00B51FFC"/>
    <w:rsid w:val="00B52BE5"/>
    <w:rsid w:val="00B533E7"/>
    <w:rsid w:val="00B53A76"/>
    <w:rsid w:val="00B53CEC"/>
    <w:rsid w:val="00B54367"/>
    <w:rsid w:val="00B556D2"/>
    <w:rsid w:val="00B55735"/>
    <w:rsid w:val="00B55789"/>
    <w:rsid w:val="00B55862"/>
    <w:rsid w:val="00B562C2"/>
    <w:rsid w:val="00B5687A"/>
    <w:rsid w:val="00B5705D"/>
    <w:rsid w:val="00B6093C"/>
    <w:rsid w:val="00B613F9"/>
    <w:rsid w:val="00B614C5"/>
    <w:rsid w:val="00B654FD"/>
    <w:rsid w:val="00B66D45"/>
    <w:rsid w:val="00B670F9"/>
    <w:rsid w:val="00B67868"/>
    <w:rsid w:val="00B67BB6"/>
    <w:rsid w:val="00B72030"/>
    <w:rsid w:val="00B732CB"/>
    <w:rsid w:val="00B754D7"/>
    <w:rsid w:val="00B75D52"/>
    <w:rsid w:val="00B763FD"/>
    <w:rsid w:val="00B76BD7"/>
    <w:rsid w:val="00B76EA9"/>
    <w:rsid w:val="00B7722F"/>
    <w:rsid w:val="00B77745"/>
    <w:rsid w:val="00B80A41"/>
    <w:rsid w:val="00B80CBE"/>
    <w:rsid w:val="00B81564"/>
    <w:rsid w:val="00B826A1"/>
    <w:rsid w:val="00B840E9"/>
    <w:rsid w:val="00B84535"/>
    <w:rsid w:val="00B84C97"/>
    <w:rsid w:val="00B85376"/>
    <w:rsid w:val="00B857EF"/>
    <w:rsid w:val="00B86970"/>
    <w:rsid w:val="00B87235"/>
    <w:rsid w:val="00B876CD"/>
    <w:rsid w:val="00B90079"/>
    <w:rsid w:val="00B90B78"/>
    <w:rsid w:val="00B92A4D"/>
    <w:rsid w:val="00B92C39"/>
    <w:rsid w:val="00B92C69"/>
    <w:rsid w:val="00B92DF9"/>
    <w:rsid w:val="00B93175"/>
    <w:rsid w:val="00B93476"/>
    <w:rsid w:val="00B93F7F"/>
    <w:rsid w:val="00B94483"/>
    <w:rsid w:val="00B94BCA"/>
    <w:rsid w:val="00B94D25"/>
    <w:rsid w:val="00B954C5"/>
    <w:rsid w:val="00B95ADF"/>
    <w:rsid w:val="00B96B28"/>
    <w:rsid w:val="00B96EC5"/>
    <w:rsid w:val="00B972DD"/>
    <w:rsid w:val="00B97914"/>
    <w:rsid w:val="00B97F34"/>
    <w:rsid w:val="00BA1047"/>
    <w:rsid w:val="00BA14E8"/>
    <w:rsid w:val="00BA244C"/>
    <w:rsid w:val="00BA33CB"/>
    <w:rsid w:val="00BA38F6"/>
    <w:rsid w:val="00BA3B24"/>
    <w:rsid w:val="00BA3EC8"/>
    <w:rsid w:val="00BA45C0"/>
    <w:rsid w:val="00BA5898"/>
    <w:rsid w:val="00BA5B06"/>
    <w:rsid w:val="00BA69F4"/>
    <w:rsid w:val="00BA7376"/>
    <w:rsid w:val="00BB1BD6"/>
    <w:rsid w:val="00BB1F24"/>
    <w:rsid w:val="00BB26A8"/>
    <w:rsid w:val="00BB54DE"/>
    <w:rsid w:val="00BB57D0"/>
    <w:rsid w:val="00BB5BEF"/>
    <w:rsid w:val="00BB6C14"/>
    <w:rsid w:val="00BB6C3D"/>
    <w:rsid w:val="00BB713D"/>
    <w:rsid w:val="00BB7E6D"/>
    <w:rsid w:val="00BB7FDC"/>
    <w:rsid w:val="00BC0498"/>
    <w:rsid w:val="00BC10F7"/>
    <w:rsid w:val="00BC1E77"/>
    <w:rsid w:val="00BC2CEF"/>
    <w:rsid w:val="00BC2EAF"/>
    <w:rsid w:val="00BC3043"/>
    <w:rsid w:val="00BC33F6"/>
    <w:rsid w:val="00BC356F"/>
    <w:rsid w:val="00BC3611"/>
    <w:rsid w:val="00BC3770"/>
    <w:rsid w:val="00BC3ABB"/>
    <w:rsid w:val="00BC40A7"/>
    <w:rsid w:val="00BC4753"/>
    <w:rsid w:val="00BC54A9"/>
    <w:rsid w:val="00BC579C"/>
    <w:rsid w:val="00BC5D28"/>
    <w:rsid w:val="00BC5EB9"/>
    <w:rsid w:val="00BC5ED3"/>
    <w:rsid w:val="00BC67F5"/>
    <w:rsid w:val="00BD30D3"/>
    <w:rsid w:val="00BD30DE"/>
    <w:rsid w:val="00BD35C8"/>
    <w:rsid w:val="00BD451F"/>
    <w:rsid w:val="00BD458F"/>
    <w:rsid w:val="00BD5300"/>
    <w:rsid w:val="00BD5A7C"/>
    <w:rsid w:val="00BD62FA"/>
    <w:rsid w:val="00BD64F5"/>
    <w:rsid w:val="00BD7395"/>
    <w:rsid w:val="00BD76D6"/>
    <w:rsid w:val="00BD7F24"/>
    <w:rsid w:val="00BE15DC"/>
    <w:rsid w:val="00BE1D1E"/>
    <w:rsid w:val="00BE1D95"/>
    <w:rsid w:val="00BE1E22"/>
    <w:rsid w:val="00BE2D17"/>
    <w:rsid w:val="00BE3E09"/>
    <w:rsid w:val="00BE40A6"/>
    <w:rsid w:val="00BE5B90"/>
    <w:rsid w:val="00BE5D85"/>
    <w:rsid w:val="00BE65AC"/>
    <w:rsid w:val="00BE6E3C"/>
    <w:rsid w:val="00BE770C"/>
    <w:rsid w:val="00BE7C9B"/>
    <w:rsid w:val="00BF0C39"/>
    <w:rsid w:val="00BF1905"/>
    <w:rsid w:val="00BF31B5"/>
    <w:rsid w:val="00BF386C"/>
    <w:rsid w:val="00BF39B7"/>
    <w:rsid w:val="00BF3FAA"/>
    <w:rsid w:val="00BF5070"/>
    <w:rsid w:val="00BF5C0E"/>
    <w:rsid w:val="00BF65DB"/>
    <w:rsid w:val="00BF661B"/>
    <w:rsid w:val="00BF6DE6"/>
    <w:rsid w:val="00C00244"/>
    <w:rsid w:val="00C002C8"/>
    <w:rsid w:val="00C004D8"/>
    <w:rsid w:val="00C01CCE"/>
    <w:rsid w:val="00C01F67"/>
    <w:rsid w:val="00C02EEB"/>
    <w:rsid w:val="00C03C74"/>
    <w:rsid w:val="00C048FB"/>
    <w:rsid w:val="00C04CA9"/>
    <w:rsid w:val="00C060B9"/>
    <w:rsid w:val="00C06DCA"/>
    <w:rsid w:val="00C07B3E"/>
    <w:rsid w:val="00C11115"/>
    <w:rsid w:val="00C113D9"/>
    <w:rsid w:val="00C11D30"/>
    <w:rsid w:val="00C13107"/>
    <w:rsid w:val="00C1384D"/>
    <w:rsid w:val="00C14308"/>
    <w:rsid w:val="00C14653"/>
    <w:rsid w:val="00C147CE"/>
    <w:rsid w:val="00C1522D"/>
    <w:rsid w:val="00C1536E"/>
    <w:rsid w:val="00C169C4"/>
    <w:rsid w:val="00C16C30"/>
    <w:rsid w:val="00C16D3E"/>
    <w:rsid w:val="00C21DD9"/>
    <w:rsid w:val="00C21FA3"/>
    <w:rsid w:val="00C227AD"/>
    <w:rsid w:val="00C22D9B"/>
    <w:rsid w:val="00C2378C"/>
    <w:rsid w:val="00C23DD7"/>
    <w:rsid w:val="00C24647"/>
    <w:rsid w:val="00C2564E"/>
    <w:rsid w:val="00C26689"/>
    <w:rsid w:val="00C26E70"/>
    <w:rsid w:val="00C27030"/>
    <w:rsid w:val="00C27CAA"/>
    <w:rsid w:val="00C30042"/>
    <w:rsid w:val="00C30DD5"/>
    <w:rsid w:val="00C318DD"/>
    <w:rsid w:val="00C3199B"/>
    <w:rsid w:val="00C3389C"/>
    <w:rsid w:val="00C33A9B"/>
    <w:rsid w:val="00C33AF6"/>
    <w:rsid w:val="00C347D7"/>
    <w:rsid w:val="00C35729"/>
    <w:rsid w:val="00C35A0A"/>
    <w:rsid w:val="00C365E1"/>
    <w:rsid w:val="00C4036B"/>
    <w:rsid w:val="00C416EA"/>
    <w:rsid w:val="00C41C9B"/>
    <w:rsid w:val="00C42BB7"/>
    <w:rsid w:val="00C43DEA"/>
    <w:rsid w:val="00C4438D"/>
    <w:rsid w:val="00C443BA"/>
    <w:rsid w:val="00C44A86"/>
    <w:rsid w:val="00C4543E"/>
    <w:rsid w:val="00C458BE"/>
    <w:rsid w:val="00C45E33"/>
    <w:rsid w:val="00C46501"/>
    <w:rsid w:val="00C47AF9"/>
    <w:rsid w:val="00C5075F"/>
    <w:rsid w:val="00C50D0A"/>
    <w:rsid w:val="00C51D48"/>
    <w:rsid w:val="00C52350"/>
    <w:rsid w:val="00C52837"/>
    <w:rsid w:val="00C52B57"/>
    <w:rsid w:val="00C532B9"/>
    <w:rsid w:val="00C536C6"/>
    <w:rsid w:val="00C54555"/>
    <w:rsid w:val="00C54A1D"/>
    <w:rsid w:val="00C550B0"/>
    <w:rsid w:val="00C550BA"/>
    <w:rsid w:val="00C57178"/>
    <w:rsid w:val="00C578DA"/>
    <w:rsid w:val="00C57959"/>
    <w:rsid w:val="00C60342"/>
    <w:rsid w:val="00C604B6"/>
    <w:rsid w:val="00C607EB"/>
    <w:rsid w:val="00C6174D"/>
    <w:rsid w:val="00C6216B"/>
    <w:rsid w:val="00C62945"/>
    <w:rsid w:val="00C634CB"/>
    <w:rsid w:val="00C638DF"/>
    <w:rsid w:val="00C648A2"/>
    <w:rsid w:val="00C64C1A"/>
    <w:rsid w:val="00C64CDA"/>
    <w:rsid w:val="00C6578C"/>
    <w:rsid w:val="00C66185"/>
    <w:rsid w:val="00C66397"/>
    <w:rsid w:val="00C67446"/>
    <w:rsid w:val="00C6782E"/>
    <w:rsid w:val="00C67970"/>
    <w:rsid w:val="00C70054"/>
    <w:rsid w:val="00C70706"/>
    <w:rsid w:val="00C70E11"/>
    <w:rsid w:val="00C71C8E"/>
    <w:rsid w:val="00C72FC5"/>
    <w:rsid w:val="00C73AD3"/>
    <w:rsid w:val="00C73FC1"/>
    <w:rsid w:val="00C74237"/>
    <w:rsid w:val="00C748E9"/>
    <w:rsid w:val="00C74D7E"/>
    <w:rsid w:val="00C75324"/>
    <w:rsid w:val="00C76B59"/>
    <w:rsid w:val="00C77489"/>
    <w:rsid w:val="00C77E67"/>
    <w:rsid w:val="00C80745"/>
    <w:rsid w:val="00C81BBC"/>
    <w:rsid w:val="00C821D6"/>
    <w:rsid w:val="00C82510"/>
    <w:rsid w:val="00C82601"/>
    <w:rsid w:val="00C8373D"/>
    <w:rsid w:val="00C846B2"/>
    <w:rsid w:val="00C846ED"/>
    <w:rsid w:val="00C8543E"/>
    <w:rsid w:val="00C85651"/>
    <w:rsid w:val="00C85E85"/>
    <w:rsid w:val="00C86225"/>
    <w:rsid w:val="00C86899"/>
    <w:rsid w:val="00C8740A"/>
    <w:rsid w:val="00C8759B"/>
    <w:rsid w:val="00C876DD"/>
    <w:rsid w:val="00C902D2"/>
    <w:rsid w:val="00C9130C"/>
    <w:rsid w:val="00C916D9"/>
    <w:rsid w:val="00C91D5B"/>
    <w:rsid w:val="00C91E24"/>
    <w:rsid w:val="00C927D8"/>
    <w:rsid w:val="00C929F6"/>
    <w:rsid w:val="00C931E7"/>
    <w:rsid w:val="00C934D5"/>
    <w:rsid w:val="00C939EF"/>
    <w:rsid w:val="00C954B5"/>
    <w:rsid w:val="00C958DD"/>
    <w:rsid w:val="00C95D97"/>
    <w:rsid w:val="00C96005"/>
    <w:rsid w:val="00C96DB3"/>
    <w:rsid w:val="00CA03EE"/>
    <w:rsid w:val="00CA06CE"/>
    <w:rsid w:val="00CA1616"/>
    <w:rsid w:val="00CA1B87"/>
    <w:rsid w:val="00CA254E"/>
    <w:rsid w:val="00CA3A3D"/>
    <w:rsid w:val="00CA3AFA"/>
    <w:rsid w:val="00CA506E"/>
    <w:rsid w:val="00CA61EB"/>
    <w:rsid w:val="00CA67A5"/>
    <w:rsid w:val="00CA6B44"/>
    <w:rsid w:val="00CA7023"/>
    <w:rsid w:val="00CA7F5D"/>
    <w:rsid w:val="00CB11D3"/>
    <w:rsid w:val="00CB1261"/>
    <w:rsid w:val="00CB12DA"/>
    <w:rsid w:val="00CB1ABF"/>
    <w:rsid w:val="00CB2070"/>
    <w:rsid w:val="00CB2092"/>
    <w:rsid w:val="00CB268B"/>
    <w:rsid w:val="00CB2692"/>
    <w:rsid w:val="00CB4526"/>
    <w:rsid w:val="00CB492C"/>
    <w:rsid w:val="00CB5995"/>
    <w:rsid w:val="00CB5EC8"/>
    <w:rsid w:val="00CB606F"/>
    <w:rsid w:val="00CB6C24"/>
    <w:rsid w:val="00CB6D38"/>
    <w:rsid w:val="00CC05B2"/>
    <w:rsid w:val="00CC0DD8"/>
    <w:rsid w:val="00CC13DE"/>
    <w:rsid w:val="00CC1AF7"/>
    <w:rsid w:val="00CC21B6"/>
    <w:rsid w:val="00CC2F32"/>
    <w:rsid w:val="00CC36F8"/>
    <w:rsid w:val="00CC3DF2"/>
    <w:rsid w:val="00CC429F"/>
    <w:rsid w:val="00CC4570"/>
    <w:rsid w:val="00CC5B65"/>
    <w:rsid w:val="00CC5F88"/>
    <w:rsid w:val="00CC60C6"/>
    <w:rsid w:val="00CC623F"/>
    <w:rsid w:val="00CC63DD"/>
    <w:rsid w:val="00CC703D"/>
    <w:rsid w:val="00CC75AC"/>
    <w:rsid w:val="00CD07ED"/>
    <w:rsid w:val="00CD1798"/>
    <w:rsid w:val="00CD197B"/>
    <w:rsid w:val="00CD1E55"/>
    <w:rsid w:val="00CD1EAC"/>
    <w:rsid w:val="00CD2078"/>
    <w:rsid w:val="00CD2D78"/>
    <w:rsid w:val="00CD42A9"/>
    <w:rsid w:val="00CD430B"/>
    <w:rsid w:val="00CD4B6F"/>
    <w:rsid w:val="00CD4EC6"/>
    <w:rsid w:val="00CD5859"/>
    <w:rsid w:val="00CD5E7F"/>
    <w:rsid w:val="00CD60DD"/>
    <w:rsid w:val="00CD646C"/>
    <w:rsid w:val="00CD6859"/>
    <w:rsid w:val="00CD6E35"/>
    <w:rsid w:val="00CE0502"/>
    <w:rsid w:val="00CE06C5"/>
    <w:rsid w:val="00CE11C2"/>
    <w:rsid w:val="00CE12AD"/>
    <w:rsid w:val="00CE2033"/>
    <w:rsid w:val="00CE23DE"/>
    <w:rsid w:val="00CE337C"/>
    <w:rsid w:val="00CE34C7"/>
    <w:rsid w:val="00CE3587"/>
    <w:rsid w:val="00CE38E2"/>
    <w:rsid w:val="00CE451C"/>
    <w:rsid w:val="00CE463A"/>
    <w:rsid w:val="00CE465E"/>
    <w:rsid w:val="00CE4797"/>
    <w:rsid w:val="00CE5CC5"/>
    <w:rsid w:val="00CE6543"/>
    <w:rsid w:val="00CE6E69"/>
    <w:rsid w:val="00CE728A"/>
    <w:rsid w:val="00CE72EF"/>
    <w:rsid w:val="00CE7D52"/>
    <w:rsid w:val="00CF02F0"/>
    <w:rsid w:val="00CF1018"/>
    <w:rsid w:val="00CF10F8"/>
    <w:rsid w:val="00CF2735"/>
    <w:rsid w:val="00CF28D0"/>
    <w:rsid w:val="00CF331E"/>
    <w:rsid w:val="00CF39E4"/>
    <w:rsid w:val="00CF4C42"/>
    <w:rsid w:val="00CF519A"/>
    <w:rsid w:val="00CF530D"/>
    <w:rsid w:val="00CF5842"/>
    <w:rsid w:val="00CF661E"/>
    <w:rsid w:val="00D00EA5"/>
    <w:rsid w:val="00D00F15"/>
    <w:rsid w:val="00D03187"/>
    <w:rsid w:val="00D05192"/>
    <w:rsid w:val="00D05D92"/>
    <w:rsid w:val="00D10075"/>
    <w:rsid w:val="00D1317B"/>
    <w:rsid w:val="00D13452"/>
    <w:rsid w:val="00D14BE1"/>
    <w:rsid w:val="00D14C1C"/>
    <w:rsid w:val="00D1514C"/>
    <w:rsid w:val="00D15773"/>
    <w:rsid w:val="00D16222"/>
    <w:rsid w:val="00D16E3C"/>
    <w:rsid w:val="00D17A92"/>
    <w:rsid w:val="00D2030C"/>
    <w:rsid w:val="00D2074A"/>
    <w:rsid w:val="00D21956"/>
    <w:rsid w:val="00D21A4F"/>
    <w:rsid w:val="00D224F8"/>
    <w:rsid w:val="00D22BBF"/>
    <w:rsid w:val="00D23CC7"/>
    <w:rsid w:val="00D2407A"/>
    <w:rsid w:val="00D241BA"/>
    <w:rsid w:val="00D25124"/>
    <w:rsid w:val="00D251F1"/>
    <w:rsid w:val="00D2522A"/>
    <w:rsid w:val="00D25836"/>
    <w:rsid w:val="00D260B2"/>
    <w:rsid w:val="00D26BA3"/>
    <w:rsid w:val="00D306EE"/>
    <w:rsid w:val="00D30825"/>
    <w:rsid w:val="00D30E27"/>
    <w:rsid w:val="00D312ED"/>
    <w:rsid w:val="00D3191A"/>
    <w:rsid w:val="00D323EC"/>
    <w:rsid w:val="00D32CDA"/>
    <w:rsid w:val="00D332E9"/>
    <w:rsid w:val="00D33777"/>
    <w:rsid w:val="00D33814"/>
    <w:rsid w:val="00D3398B"/>
    <w:rsid w:val="00D35D6F"/>
    <w:rsid w:val="00D364B8"/>
    <w:rsid w:val="00D367F4"/>
    <w:rsid w:val="00D36F6B"/>
    <w:rsid w:val="00D37291"/>
    <w:rsid w:val="00D37D06"/>
    <w:rsid w:val="00D40334"/>
    <w:rsid w:val="00D40698"/>
    <w:rsid w:val="00D40D9D"/>
    <w:rsid w:val="00D40EB3"/>
    <w:rsid w:val="00D41150"/>
    <w:rsid w:val="00D414C5"/>
    <w:rsid w:val="00D42C5F"/>
    <w:rsid w:val="00D44123"/>
    <w:rsid w:val="00D44AB7"/>
    <w:rsid w:val="00D44BBC"/>
    <w:rsid w:val="00D44EA0"/>
    <w:rsid w:val="00D45690"/>
    <w:rsid w:val="00D4590D"/>
    <w:rsid w:val="00D45CFE"/>
    <w:rsid w:val="00D46138"/>
    <w:rsid w:val="00D462E0"/>
    <w:rsid w:val="00D46A56"/>
    <w:rsid w:val="00D46EA8"/>
    <w:rsid w:val="00D5020E"/>
    <w:rsid w:val="00D50737"/>
    <w:rsid w:val="00D50AC6"/>
    <w:rsid w:val="00D51804"/>
    <w:rsid w:val="00D51E12"/>
    <w:rsid w:val="00D5326D"/>
    <w:rsid w:val="00D53324"/>
    <w:rsid w:val="00D539A9"/>
    <w:rsid w:val="00D53C3B"/>
    <w:rsid w:val="00D54412"/>
    <w:rsid w:val="00D54D70"/>
    <w:rsid w:val="00D550A0"/>
    <w:rsid w:val="00D56E0B"/>
    <w:rsid w:val="00D56EC0"/>
    <w:rsid w:val="00D5730B"/>
    <w:rsid w:val="00D57324"/>
    <w:rsid w:val="00D5741D"/>
    <w:rsid w:val="00D61D33"/>
    <w:rsid w:val="00D62BE8"/>
    <w:rsid w:val="00D62FA1"/>
    <w:rsid w:val="00D63676"/>
    <w:rsid w:val="00D64417"/>
    <w:rsid w:val="00D64975"/>
    <w:rsid w:val="00D658D7"/>
    <w:rsid w:val="00D65F87"/>
    <w:rsid w:val="00D66429"/>
    <w:rsid w:val="00D66647"/>
    <w:rsid w:val="00D66D81"/>
    <w:rsid w:val="00D66E67"/>
    <w:rsid w:val="00D672B8"/>
    <w:rsid w:val="00D67935"/>
    <w:rsid w:val="00D67CA1"/>
    <w:rsid w:val="00D700D6"/>
    <w:rsid w:val="00D70589"/>
    <w:rsid w:val="00D70824"/>
    <w:rsid w:val="00D70978"/>
    <w:rsid w:val="00D7111C"/>
    <w:rsid w:val="00D71AD3"/>
    <w:rsid w:val="00D71F85"/>
    <w:rsid w:val="00D7244E"/>
    <w:rsid w:val="00D7254B"/>
    <w:rsid w:val="00D7333C"/>
    <w:rsid w:val="00D748F9"/>
    <w:rsid w:val="00D74A98"/>
    <w:rsid w:val="00D75669"/>
    <w:rsid w:val="00D7639B"/>
    <w:rsid w:val="00D77641"/>
    <w:rsid w:val="00D77D55"/>
    <w:rsid w:val="00D77DA5"/>
    <w:rsid w:val="00D805B7"/>
    <w:rsid w:val="00D80766"/>
    <w:rsid w:val="00D80788"/>
    <w:rsid w:val="00D80BA7"/>
    <w:rsid w:val="00D80BA8"/>
    <w:rsid w:val="00D80C66"/>
    <w:rsid w:val="00D80FB0"/>
    <w:rsid w:val="00D816CD"/>
    <w:rsid w:val="00D835FE"/>
    <w:rsid w:val="00D8469D"/>
    <w:rsid w:val="00D84FF3"/>
    <w:rsid w:val="00D8537F"/>
    <w:rsid w:val="00D86564"/>
    <w:rsid w:val="00D86EA8"/>
    <w:rsid w:val="00D87603"/>
    <w:rsid w:val="00D90324"/>
    <w:rsid w:val="00D904FB"/>
    <w:rsid w:val="00D90F02"/>
    <w:rsid w:val="00D93B90"/>
    <w:rsid w:val="00D93EEF"/>
    <w:rsid w:val="00D94D66"/>
    <w:rsid w:val="00D94E6E"/>
    <w:rsid w:val="00D950F3"/>
    <w:rsid w:val="00D951A1"/>
    <w:rsid w:val="00D955A4"/>
    <w:rsid w:val="00D960E9"/>
    <w:rsid w:val="00D96750"/>
    <w:rsid w:val="00D96F63"/>
    <w:rsid w:val="00D9736A"/>
    <w:rsid w:val="00D9777A"/>
    <w:rsid w:val="00DA03CF"/>
    <w:rsid w:val="00DA053B"/>
    <w:rsid w:val="00DA0AD6"/>
    <w:rsid w:val="00DA0EFE"/>
    <w:rsid w:val="00DA0F50"/>
    <w:rsid w:val="00DA137D"/>
    <w:rsid w:val="00DA13A7"/>
    <w:rsid w:val="00DA1540"/>
    <w:rsid w:val="00DA156D"/>
    <w:rsid w:val="00DA189B"/>
    <w:rsid w:val="00DA1C56"/>
    <w:rsid w:val="00DA1FE1"/>
    <w:rsid w:val="00DA263B"/>
    <w:rsid w:val="00DA3472"/>
    <w:rsid w:val="00DA35ED"/>
    <w:rsid w:val="00DA48B0"/>
    <w:rsid w:val="00DA4D19"/>
    <w:rsid w:val="00DA5358"/>
    <w:rsid w:val="00DA56B8"/>
    <w:rsid w:val="00DA56E7"/>
    <w:rsid w:val="00DA5DFE"/>
    <w:rsid w:val="00DA66AF"/>
    <w:rsid w:val="00DA6CC6"/>
    <w:rsid w:val="00DA6DFB"/>
    <w:rsid w:val="00DA7A5B"/>
    <w:rsid w:val="00DB1488"/>
    <w:rsid w:val="00DB14A9"/>
    <w:rsid w:val="00DB1A6A"/>
    <w:rsid w:val="00DB20C8"/>
    <w:rsid w:val="00DB232D"/>
    <w:rsid w:val="00DB28E7"/>
    <w:rsid w:val="00DB2EA4"/>
    <w:rsid w:val="00DB3059"/>
    <w:rsid w:val="00DB3604"/>
    <w:rsid w:val="00DB510B"/>
    <w:rsid w:val="00DB5BBA"/>
    <w:rsid w:val="00DB5D97"/>
    <w:rsid w:val="00DB5FF4"/>
    <w:rsid w:val="00DB6865"/>
    <w:rsid w:val="00DB68D2"/>
    <w:rsid w:val="00DB7D06"/>
    <w:rsid w:val="00DB7D95"/>
    <w:rsid w:val="00DC01C7"/>
    <w:rsid w:val="00DC06CB"/>
    <w:rsid w:val="00DC1EB7"/>
    <w:rsid w:val="00DC27F2"/>
    <w:rsid w:val="00DC28BF"/>
    <w:rsid w:val="00DC3DDB"/>
    <w:rsid w:val="00DC460D"/>
    <w:rsid w:val="00DC4CB4"/>
    <w:rsid w:val="00DC4DBF"/>
    <w:rsid w:val="00DC50E2"/>
    <w:rsid w:val="00DC55FC"/>
    <w:rsid w:val="00DC5A82"/>
    <w:rsid w:val="00DC69DF"/>
    <w:rsid w:val="00DC6B9C"/>
    <w:rsid w:val="00DC6C61"/>
    <w:rsid w:val="00DC6D6B"/>
    <w:rsid w:val="00DC7BAB"/>
    <w:rsid w:val="00DC7EF3"/>
    <w:rsid w:val="00DD02E6"/>
    <w:rsid w:val="00DD0733"/>
    <w:rsid w:val="00DD0FE4"/>
    <w:rsid w:val="00DD10D7"/>
    <w:rsid w:val="00DD146D"/>
    <w:rsid w:val="00DD1CD2"/>
    <w:rsid w:val="00DD2C47"/>
    <w:rsid w:val="00DD2EBC"/>
    <w:rsid w:val="00DD31F4"/>
    <w:rsid w:val="00DD3D09"/>
    <w:rsid w:val="00DD4B0E"/>
    <w:rsid w:val="00DD65CF"/>
    <w:rsid w:val="00DD70F5"/>
    <w:rsid w:val="00DD7C59"/>
    <w:rsid w:val="00DE1001"/>
    <w:rsid w:val="00DE145D"/>
    <w:rsid w:val="00DE296D"/>
    <w:rsid w:val="00DE2B4F"/>
    <w:rsid w:val="00DE2C86"/>
    <w:rsid w:val="00DE2F25"/>
    <w:rsid w:val="00DE3112"/>
    <w:rsid w:val="00DE3450"/>
    <w:rsid w:val="00DE34FC"/>
    <w:rsid w:val="00DE3E7C"/>
    <w:rsid w:val="00DE40BD"/>
    <w:rsid w:val="00DE44B0"/>
    <w:rsid w:val="00DE4526"/>
    <w:rsid w:val="00DE608D"/>
    <w:rsid w:val="00DE68AD"/>
    <w:rsid w:val="00DE6D0B"/>
    <w:rsid w:val="00DE711F"/>
    <w:rsid w:val="00DF08E8"/>
    <w:rsid w:val="00DF09FD"/>
    <w:rsid w:val="00DF0E91"/>
    <w:rsid w:val="00DF12B5"/>
    <w:rsid w:val="00DF2025"/>
    <w:rsid w:val="00DF2174"/>
    <w:rsid w:val="00DF2886"/>
    <w:rsid w:val="00DF2DCC"/>
    <w:rsid w:val="00DF3ABC"/>
    <w:rsid w:val="00DF5974"/>
    <w:rsid w:val="00DF6B9E"/>
    <w:rsid w:val="00DF795A"/>
    <w:rsid w:val="00E01A01"/>
    <w:rsid w:val="00E01A36"/>
    <w:rsid w:val="00E01F3D"/>
    <w:rsid w:val="00E020F9"/>
    <w:rsid w:val="00E0309E"/>
    <w:rsid w:val="00E034EE"/>
    <w:rsid w:val="00E03A81"/>
    <w:rsid w:val="00E04752"/>
    <w:rsid w:val="00E049D7"/>
    <w:rsid w:val="00E04AA5"/>
    <w:rsid w:val="00E04D60"/>
    <w:rsid w:val="00E053C8"/>
    <w:rsid w:val="00E05DE4"/>
    <w:rsid w:val="00E0734F"/>
    <w:rsid w:val="00E07966"/>
    <w:rsid w:val="00E07BE8"/>
    <w:rsid w:val="00E07D03"/>
    <w:rsid w:val="00E100B2"/>
    <w:rsid w:val="00E102F6"/>
    <w:rsid w:val="00E1081A"/>
    <w:rsid w:val="00E13AEC"/>
    <w:rsid w:val="00E14167"/>
    <w:rsid w:val="00E141C6"/>
    <w:rsid w:val="00E14CEB"/>
    <w:rsid w:val="00E1514D"/>
    <w:rsid w:val="00E15558"/>
    <w:rsid w:val="00E156AA"/>
    <w:rsid w:val="00E15E21"/>
    <w:rsid w:val="00E1639D"/>
    <w:rsid w:val="00E1652E"/>
    <w:rsid w:val="00E17870"/>
    <w:rsid w:val="00E17E78"/>
    <w:rsid w:val="00E20B71"/>
    <w:rsid w:val="00E20DF7"/>
    <w:rsid w:val="00E21B41"/>
    <w:rsid w:val="00E21D4C"/>
    <w:rsid w:val="00E22321"/>
    <w:rsid w:val="00E225F3"/>
    <w:rsid w:val="00E226B2"/>
    <w:rsid w:val="00E22BFE"/>
    <w:rsid w:val="00E23004"/>
    <w:rsid w:val="00E23B89"/>
    <w:rsid w:val="00E24140"/>
    <w:rsid w:val="00E24BD7"/>
    <w:rsid w:val="00E24C99"/>
    <w:rsid w:val="00E25121"/>
    <w:rsid w:val="00E259BC"/>
    <w:rsid w:val="00E25C61"/>
    <w:rsid w:val="00E26AC9"/>
    <w:rsid w:val="00E27C61"/>
    <w:rsid w:val="00E30627"/>
    <w:rsid w:val="00E30E68"/>
    <w:rsid w:val="00E3177D"/>
    <w:rsid w:val="00E32801"/>
    <w:rsid w:val="00E3292F"/>
    <w:rsid w:val="00E332C8"/>
    <w:rsid w:val="00E33343"/>
    <w:rsid w:val="00E34476"/>
    <w:rsid w:val="00E35F21"/>
    <w:rsid w:val="00E36AB6"/>
    <w:rsid w:val="00E423CF"/>
    <w:rsid w:val="00E4365B"/>
    <w:rsid w:val="00E438FB"/>
    <w:rsid w:val="00E43D1B"/>
    <w:rsid w:val="00E440A7"/>
    <w:rsid w:val="00E4431C"/>
    <w:rsid w:val="00E44754"/>
    <w:rsid w:val="00E447DA"/>
    <w:rsid w:val="00E44B93"/>
    <w:rsid w:val="00E45B71"/>
    <w:rsid w:val="00E4701E"/>
    <w:rsid w:val="00E47672"/>
    <w:rsid w:val="00E513A5"/>
    <w:rsid w:val="00E51E7C"/>
    <w:rsid w:val="00E52482"/>
    <w:rsid w:val="00E526E9"/>
    <w:rsid w:val="00E53CDC"/>
    <w:rsid w:val="00E54218"/>
    <w:rsid w:val="00E54297"/>
    <w:rsid w:val="00E547FA"/>
    <w:rsid w:val="00E54B3C"/>
    <w:rsid w:val="00E6067F"/>
    <w:rsid w:val="00E6071A"/>
    <w:rsid w:val="00E60891"/>
    <w:rsid w:val="00E61606"/>
    <w:rsid w:val="00E61EBF"/>
    <w:rsid w:val="00E62255"/>
    <w:rsid w:val="00E629E4"/>
    <w:rsid w:val="00E632C5"/>
    <w:rsid w:val="00E646DD"/>
    <w:rsid w:val="00E64DC1"/>
    <w:rsid w:val="00E652AD"/>
    <w:rsid w:val="00E6594C"/>
    <w:rsid w:val="00E6632D"/>
    <w:rsid w:val="00E669D2"/>
    <w:rsid w:val="00E669D9"/>
    <w:rsid w:val="00E66C5A"/>
    <w:rsid w:val="00E702FA"/>
    <w:rsid w:val="00E70819"/>
    <w:rsid w:val="00E70D4B"/>
    <w:rsid w:val="00E714ED"/>
    <w:rsid w:val="00E7220D"/>
    <w:rsid w:val="00E72389"/>
    <w:rsid w:val="00E724A5"/>
    <w:rsid w:val="00E72E09"/>
    <w:rsid w:val="00E73052"/>
    <w:rsid w:val="00E7471D"/>
    <w:rsid w:val="00E74A40"/>
    <w:rsid w:val="00E75222"/>
    <w:rsid w:val="00E75F36"/>
    <w:rsid w:val="00E76203"/>
    <w:rsid w:val="00E769EB"/>
    <w:rsid w:val="00E77620"/>
    <w:rsid w:val="00E778BE"/>
    <w:rsid w:val="00E7799C"/>
    <w:rsid w:val="00E80738"/>
    <w:rsid w:val="00E812D8"/>
    <w:rsid w:val="00E81B07"/>
    <w:rsid w:val="00E82038"/>
    <w:rsid w:val="00E8255E"/>
    <w:rsid w:val="00E82561"/>
    <w:rsid w:val="00E825E2"/>
    <w:rsid w:val="00E829FD"/>
    <w:rsid w:val="00E831AC"/>
    <w:rsid w:val="00E83DFC"/>
    <w:rsid w:val="00E8417A"/>
    <w:rsid w:val="00E853EB"/>
    <w:rsid w:val="00E85470"/>
    <w:rsid w:val="00E85ECC"/>
    <w:rsid w:val="00E8621D"/>
    <w:rsid w:val="00E86D3D"/>
    <w:rsid w:val="00E87238"/>
    <w:rsid w:val="00E877BA"/>
    <w:rsid w:val="00E900ED"/>
    <w:rsid w:val="00E9018A"/>
    <w:rsid w:val="00E9063E"/>
    <w:rsid w:val="00E9068B"/>
    <w:rsid w:val="00E90715"/>
    <w:rsid w:val="00E9152E"/>
    <w:rsid w:val="00E915B2"/>
    <w:rsid w:val="00E91A7C"/>
    <w:rsid w:val="00E91DF7"/>
    <w:rsid w:val="00E91E3B"/>
    <w:rsid w:val="00E92345"/>
    <w:rsid w:val="00E93758"/>
    <w:rsid w:val="00E94302"/>
    <w:rsid w:val="00E94ABB"/>
    <w:rsid w:val="00E961F1"/>
    <w:rsid w:val="00E96B4B"/>
    <w:rsid w:val="00E97046"/>
    <w:rsid w:val="00E979B8"/>
    <w:rsid w:val="00E97B1D"/>
    <w:rsid w:val="00EA00D3"/>
    <w:rsid w:val="00EA0193"/>
    <w:rsid w:val="00EA01B6"/>
    <w:rsid w:val="00EA0CD5"/>
    <w:rsid w:val="00EA1DDB"/>
    <w:rsid w:val="00EA3727"/>
    <w:rsid w:val="00EA49B7"/>
    <w:rsid w:val="00EA4A90"/>
    <w:rsid w:val="00EA564B"/>
    <w:rsid w:val="00EA5A10"/>
    <w:rsid w:val="00EA6766"/>
    <w:rsid w:val="00EA6A60"/>
    <w:rsid w:val="00EA75C7"/>
    <w:rsid w:val="00EB09FA"/>
    <w:rsid w:val="00EB0AA6"/>
    <w:rsid w:val="00EB1603"/>
    <w:rsid w:val="00EB20EC"/>
    <w:rsid w:val="00EB3330"/>
    <w:rsid w:val="00EB3519"/>
    <w:rsid w:val="00EB3FC9"/>
    <w:rsid w:val="00EB461E"/>
    <w:rsid w:val="00EB4E8B"/>
    <w:rsid w:val="00EC0C6D"/>
    <w:rsid w:val="00EC109F"/>
    <w:rsid w:val="00EC1944"/>
    <w:rsid w:val="00EC1B64"/>
    <w:rsid w:val="00EC2E6D"/>
    <w:rsid w:val="00EC30AC"/>
    <w:rsid w:val="00EC3295"/>
    <w:rsid w:val="00EC32CA"/>
    <w:rsid w:val="00EC3820"/>
    <w:rsid w:val="00EC4180"/>
    <w:rsid w:val="00EC4552"/>
    <w:rsid w:val="00EC4678"/>
    <w:rsid w:val="00EC4FD5"/>
    <w:rsid w:val="00EC5419"/>
    <w:rsid w:val="00EC595A"/>
    <w:rsid w:val="00EC5AE8"/>
    <w:rsid w:val="00EC5BD3"/>
    <w:rsid w:val="00EC6F73"/>
    <w:rsid w:val="00EC7442"/>
    <w:rsid w:val="00EC7D9E"/>
    <w:rsid w:val="00EC7E38"/>
    <w:rsid w:val="00ED0461"/>
    <w:rsid w:val="00ED0526"/>
    <w:rsid w:val="00ED0D4E"/>
    <w:rsid w:val="00ED1650"/>
    <w:rsid w:val="00ED1D89"/>
    <w:rsid w:val="00ED1FF9"/>
    <w:rsid w:val="00ED2132"/>
    <w:rsid w:val="00ED21CA"/>
    <w:rsid w:val="00ED220E"/>
    <w:rsid w:val="00ED37F8"/>
    <w:rsid w:val="00ED3826"/>
    <w:rsid w:val="00ED3959"/>
    <w:rsid w:val="00ED42C6"/>
    <w:rsid w:val="00ED592A"/>
    <w:rsid w:val="00ED59D9"/>
    <w:rsid w:val="00ED68D8"/>
    <w:rsid w:val="00ED6A83"/>
    <w:rsid w:val="00ED6AAD"/>
    <w:rsid w:val="00ED7F39"/>
    <w:rsid w:val="00EE006C"/>
    <w:rsid w:val="00EE0E1A"/>
    <w:rsid w:val="00EE1249"/>
    <w:rsid w:val="00EE1888"/>
    <w:rsid w:val="00EE24C2"/>
    <w:rsid w:val="00EE2C95"/>
    <w:rsid w:val="00EE3C32"/>
    <w:rsid w:val="00EE3E80"/>
    <w:rsid w:val="00EE3F28"/>
    <w:rsid w:val="00EE45FD"/>
    <w:rsid w:val="00EE4A73"/>
    <w:rsid w:val="00EE5192"/>
    <w:rsid w:val="00EE55FC"/>
    <w:rsid w:val="00EE5672"/>
    <w:rsid w:val="00EE6AEE"/>
    <w:rsid w:val="00EE6E01"/>
    <w:rsid w:val="00EE73CB"/>
    <w:rsid w:val="00EE7897"/>
    <w:rsid w:val="00EE78F1"/>
    <w:rsid w:val="00EF0050"/>
    <w:rsid w:val="00EF06AB"/>
    <w:rsid w:val="00EF0E08"/>
    <w:rsid w:val="00EF242F"/>
    <w:rsid w:val="00EF2464"/>
    <w:rsid w:val="00EF28EF"/>
    <w:rsid w:val="00EF2E73"/>
    <w:rsid w:val="00EF38D7"/>
    <w:rsid w:val="00EF45C5"/>
    <w:rsid w:val="00EF4BBD"/>
    <w:rsid w:val="00EF5445"/>
    <w:rsid w:val="00EF5A09"/>
    <w:rsid w:val="00EF61E5"/>
    <w:rsid w:val="00EF652D"/>
    <w:rsid w:val="00EF656F"/>
    <w:rsid w:val="00F0001A"/>
    <w:rsid w:val="00F023BA"/>
    <w:rsid w:val="00F02DD5"/>
    <w:rsid w:val="00F02F4E"/>
    <w:rsid w:val="00F03737"/>
    <w:rsid w:val="00F039D7"/>
    <w:rsid w:val="00F03ACE"/>
    <w:rsid w:val="00F03ADC"/>
    <w:rsid w:val="00F0452B"/>
    <w:rsid w:val="00F045C1"/>
    <w:rsid w:val="00F04759"/>
    <w:rsid w:val="00F059F3"/>
    <w:rsid w:val="00F06871"/>
    <w:rsid w:val="00F10118"/>
    <w:rsid w:val="00F10146"/>
    <w:rsid w:val="00F10665"/>
    <w:rsid w:val="00F10F53"/>
    <w:rsid w:val="00F1114B"/>
    <w:rsid w:val="00F1168C"/>
    <w:rsid w:val="00F12E3E"/>
    <w:rsid w:val="00F13048"/>
    <w:rsid w:val="00F13B94"/>
    <w:rsid w:val="00F13FE3"/>
    <w:rsid w:val="00F1413B"/>
    <w:rsid w:val="00F14366"/>
    <w:rsid w:val="00F1774A"/>
    <w:rsid w:val="00F20C40"/>
    <w:rsid w:val="00F21AC8"/>
    <w:rsid w:val="00F21D49"/>
    <w:rsid w:val="00F24ACB"/>
    <w:rsid w:val="00F24EC5"/>
    <w:rsid w:val="00F26C4C"/>
    <w:rsid w:val="00F26C7D"/>
    <w:rsid w:val="00F27430"/>
    <w:rsid w:val="00F301B7"/>
    <w:rsid w:val="00F30360"/>
    <w:rsid w:val="00F30E85"/>
    <w:rsid w:val="00F31AF2"/>
    <w:rsid w:val="00F31B62"/>
    <w:rsid w:val="00F32B30"/>
    <w:rsid w:val="00F32C6B"/>
    <w:rsid w:val="00F32DB0"/>
    <w:rsid w:val="00F33F42"/>
    <w:rsid w:val="00F3451B"/>
    <w:rsid w:val="00F34784"/>
    <w:rsid w:val="00F354F8"/>
    <w:rsid w:val="00F35661"/>
    <w:rsid w:val="00F35F15"/>
    <w:rsid w:val="00F401D0"/>
    <w:rsid w:val="00F402B8"/>
    <w:rsid w:val="00F4119A"/>
    <w:rsid w:val="00F41473"/>
    <w:rsid w:val="00F41B53"/>
    <w:rsid w:val="00F42B7A"/>
    <w:rsid w:val="00F42F0C"/>
    <w:rsid w:val="00F43910"/>
    <w:rsid w:val="00F43BB1"/>
    <w:rsid w:val="00F454C8"/>
    <w:rsid w:val="00F459CE"/>
    <w:rsid w:val="00F4735D"/>
    <w:rsid w:val="00F473F5"/>
    <w:rsid w:val="00F47DED"/>
    <w:rsid w:val="00F50132"/>
    <w:rsid w:val="00F50243"/>
    <w:rsid w:val="00F507E1"/>
    <w:rsid w:val="00F50BB7"/>
    <w:rsid w:val="00F50D1F"/>
    <w:rsid w:val="00F50DCA"/>
    <w:rsid w:val="00F50E44"/>
    <w:rsid w:val="00F515FF"/>
    <w:rsid w:val="00F52BDE"/>
    <w:rsid w:val="00F530DC"/>
    <w:rsid w:val="00F546C1"/>
    <w:rsid w:val="00F55B15"/>
    <w:rsid w:val="00F56241"/>
    <w:rsid w:val="00F5631A"/>
    <w:rsid w:val="00F564B1"/>
    <w:rsid w:val="00F567E9"/>
    <w:rsid w:val="00F56846"/>
    <w:rsid w:val="00F56961"/>
    <w:rsid w:val="00F56F45"/>
    <w:rsid w:val="00F57481"/>
    <w:rsid w:val="00F57571"/>
    <w:rsid w:val="00F609FB"/>
    <w:rsid w:val="00F60CE0"/>
    <w:rsid w:val="00F60DE9"/>
    <w:rsid w:val="00F61726"/>
    <w:rsid w:val="00F61A24"/>
    <w:rsid w:val="00F62304"/>
    <w:rsid w:val="00F62486"/>
    <w:rsid w:val="00F62BC5"/>
    <w:rsid w:val="00F62D7D"/>
    <w:rsid w:val="00F63CAD"/>
    <w:rsid w:val="00F64EF2"/>
    <w:rsid w:val="00F6646B"/>
    <w:rsid w:val="00F66736"/>
    <w:rsid w:val="00F673BA"/>
    <w:rsid w:val="00F673FA"/>
    <w:rsid w:val="00F675FA"/>
    <w:rsid w:val="00F701D4"/>
    <w:rsid w:val="00F7070D"/>
    <w:rsid w:val="00F70AE2"/>
    <w:rsid w:val="00F71083"/>
    <w:rsid w:val="00F71E59"/>
    <w:rsid w:val="00F720E6"/>
    <w:rsid w:val="00F72FAC"/>
    <w:rsid w:val="00F73EB5"/>
    <w:rsid w:val="00F742DF"/>
    <w:rsid w:val="00F74444"/>
    <w:rsid w:val="00F750F3"/>
    <w:rsid w:val="00F7650A"/>
    <w:rsid w:val="00F765BC"/>
    <w:rsid w:val="00F80AB7"/>
    <w:rsid w:val="00F80D46"/>
    <w:rsid w:val="00F820D3"/>
    <w:rsid w:val="00F82171"/>
    <w:rsid w:val="00F828C7"/>
    <w:rsid w:val="00F82ED8"/>
    <w:rsid w:val="00F83D38"/>
    <w:rsid w:val="00F84286"/>
    <w:rsid w:val="00F84CAD"/>
    <w:rsid w:val="00F851D2"/>
    <w:rsid w:val="00F903AD"/>
    <w:rsid w:val="00F90B97"/>
    <w:rsid w:val="00F90FCA"/>
    <w:rsid w:val="00F9122B"/>
    <w:rsid w:val="00F929B3"/>
    <w:rsid w:val="00F930EA"/>
    <w:rsid w:val="00F95296"/>
    <w:rsid w:val="00F953B5"/>
    <w:rsid w:val="00F95809"/>
    <w:rsid w:val="00F972DD"/>
    <w:rsid w:val="00F972F0"/>
    <w:rsid w:val="00F97A67"/>
    <w:rsid w:val="00F97C22"/>
    <w:rsid w:val="00FA02C9"/>
    <w:rsid w:val="00FA08C9"/>
    <w:rsid w:val="00FA09C8"/>
    <w:rsid w:val="00FA12FC"/>
    <w:rsid w:val="00FA1D92"/>
    <w:rsid w:val="00FA2131"/>
    <w:rsid w:val="00FA255D"/>
    <w:rsid w:val="00FA2B15"/>
    <w:rsid w:val="00FA37BD"/>
    <w:rsid w:val="00FA4DFA"/>
    <w:rsid w:val="00FA55C8"/>
    <w:rsid w:val="00FA584C"/>
    <w:rsid w:val="00FA666C"/>
    <w:rsid w:val="00FA69EB"/>
    <w:rsid w:val="00FA6E1A"/>
    <w:rsid w:val="00FA7285"/>
    <w:rsid w:val="00FA7844"/>
    <w:rsid w:val="00FA7B90"/>
    <w:rsid w:val="00FB04B1"/>
    <w:rsid w:val="00FB33DC"/>
    <w:rsid w:val="00FB38DC"/>
    <w:rsid w:val="00FB3AD2"/>
    <w:rsid w:val="00FB5B61"/>
    <w:rsid w:val="00FC007B"/>
    <w:rsid w:val="00FC092C"/>
    <w:rsid w:val="00FC13A2"/>
    <w:rsid w:val="00FC23F5"/>
    <w:rsid w:val="00FC2C40"/>
    <w:rsid w:val="00FC3452"/>
    <w:rsid w:val="00FC3F08"/>
    <w:rsid w:val="00FC46A6"/>
    <w:rsid w:val="00FC4946"/>
    <w:rsid w:val="00FC4C32"/>
    <w:rsid w:val="00FC5080"/>
    <w:rsid w:val="00FC51D3"/>
    <w:rsid w:val="00FC526E"/>
    <w:rsid w:val="00FC546F"/>
    <w:rsid w:val="00FC6A95"/>
    <w:rsid w:val="00FC6ADA"/>
    <w:rsid w:val="00FC7D57"/>
    <w:rsid w:val="00FD0678"/>
    <w:rsid w:val="00FD218C"/>
    <w:rsid w:val="00FD29AE"/>
    <w:rsid w:val="00FD3954"/>
    <w:rsid w:val="00FD5E13"/>
    <w:rsid w:val="00FD7D13"/>
    <w:rsid w:val="00FE001B"/>
    <w:rsid w:val="00FE1938"/>
    <w:rsid w:val="00FE2F05"/>
    <w:rsid w:val="00FE42E4"/>
    <w:rsid w:val="00FE4DFD"/>
    <w:rsid w:val="00FE6160"/>
    <w:rsid w:val="00FE6835"/>
    <w:rsid w:val="00FE6D5F"/>
    <w:rsid w:val="00FF1E55"/>
    <w:rsid w:val="00FF2503"/>
    <w:rsid w:val="00FF336E"/>
    <w:rsid w:val="00FF33F0"/>
    <w:rsid w:val="00FF38DD"/>
    <w:rsid w:val="00FF38E3"/>
    <w:rsid w:val="00FF4FA4"/>
    <w:rsid w:val="00FF6589"/>
    <w:rsid w:val="00FF65F6"/>
    <w:rsid w:val="00FF660C"/>
    <w:rsid w:val="054A030E"/>
    <w:rsid w:val="1B5127B7"/>
    <w:rsid w:val="2BA0CE33"/>
    <w:rsid w:val="5ACF26E1"/>
    <w:rsid w:val="7A9E4C43"/>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724AA4B"/>
  <w15:chartTrackingRefBased/>
  <w15:docId w15:val="{161AC60D-F8A4-4170-8789-7A73122B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211"/>
    <w:pPr>
      <w:spacing w:before="0" w:after="0" w:line="240" w:lineRule="auto"/>
      <w:ind w:left="0" w:right="0" w:firstLine="0"/>
    </w:pPr>
    <w:rPr>
      <w:rFonts w:ascii="Times New Roman" w:eastAsia="Times New Roman" w:hAnsi="Times New Roman" w:cs="Times New Roman"/>
      <w:sz w:val="24"/>
      <w:szCs w:val="24"/>
      <w:lang w:val="en-AU" w:eastAsia="en-GB"/>
    </w:rPr>
  </w:style>
  <w:style w:type="paragraph" w:styleId="Heading1">
    <w:name w:val="heading 1"/>
    <w:aliases w:val="TVTR Header 1"/>
    <w:basedOn w:val="Normal"/>
    <w:next w:val="Normal"/>
    <w:link w:val="Heading1Char"/>
    <w:autoRedefine/>
    <w:uiPriority w:val="9"/>
    <w:qFormat/>
    <w:rsid w:val="00ED3826"/>
    <w:pPr>
      <w:keepNext/>
      <w:tabs>
        <w:tab w:val="left" w:pos="180"/>
      </w:tabs>
      <w:spacing w:after="120" w:line="288" w:lineRule="auto"/>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outlineLvl w:val="1"/>
    </w:pPr>
    <w:rPr>
      <w:rFonts w:ascii="Arial" w:eastAsiaTheme="majorEastAsia" w:hAnsi="Arial" w:cstheme="majorBidi"/>
      <w:b/>
      <w:color w:val="262626" w:themeColor="text1" w:themeTint="D9"/>
      <w:szCs w:val="26"/>
      <w:lang w:val="en-GB" w:bidi="en-US"/>
    </w:rPr>
  </w:style>
  <w:style w:type="paragraph" w:styleId="Heading3">
    <w:name w:val="heading 3"/>
    <w:basedOn w:val="Normal"/>
    <w:next w:val="Normal"/>
    <w:link w:val="Heading3Char"/>
    <w:uiPriority w:val="9"/>
    <w:unhideWhenUsed/>
    <w:qFormat/>
    <w:rsid w:val="00B66D45"/>
    <w:pPr>
      <w:keepNext/>
      <w:keepLines/>
      <w:spacing w:after="120"/>
      <w:outlineLvl w:val="2"/>
    </w:pPr>
    <w:rPr>
      <w:rFonts w:ascii="Arial" w:eastAsiaTheme="majorEastAsia" w:hAnsi="Arial" w:cstheme="majorBidi"/>
      <w:color w:val="262626" w:themeColor="text1" w:themeTint="D9"/>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5728BB"/>
    <w:pPr>
      <w:tabs>
        <w:tab w:val="right" w:leader="dot" w:pos="9016"/>
      </w:tabs>
      <w:spacing w:after="120" w:line="276" w:lineRule="auto"/>
      <w:ind w:left="360"/>
      <w:jc w:val="center"/>
    </w:pPr>
    <w:rPr>
      <w:b/>
      <w:color w:val="262626" w:themeColor="text1" w:themeTint="D9"/>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rPr>
  </w:style>
  <w:style w:type="paragraph" w:styleId="Header">
    <w:name w:val="header"/>
    <w:basedOn w:val="Normal"/>
    <w:link w:val="HeaderChar"/>
    <w:uiPriority w:val="99"/>
    <w:unhideWhenUsed/>
    <w:rsid w:val="00830A90"/>
    <w:pPr>
      <w:tabs>
        <w:tab w:val="center" w:pos="4680"/>
        <w:tab w:val="right" w:pos="9360"/>
      </w:tabs>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jc w:val="both"/>
    </w:pPr>
    <w:rPr>
      <w:rFonts w:ascii="Arial"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after="120" w:line="276" w:lineRule="auto"/>
      <w:ind w:right="27"/>
      <w:jc w:val="right"/>
    </w:pPr>
    <w:rPr>
      <w:rFonts w:eastAsia="Arial Unicode MS" w:cstheme="minorHAnsi"/>
      <w:i/>
      <w:sz w:val="20"/>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ED3826"/>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jc w:val="both"/>
      <w:outlineLvl w:val="1"/>
    </w:pPr>
    <w:rPr>
      <w:rFonts w:ascii="Georgia" w:eastAsia="Arial Unicode MS" w:hAnsi="Georgia"/>
      <w:b/>
      <w:bCs/>
      <w:iCs/>
      <w:color w:val="323E4F" w:themeColor="text2" w:themeShade="BF"/>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3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pPr>
    <w:rPr>
      <w:lang w:val="en-PH" w:eastAsia="en-PH"/>
    </w:rPr>
  </w:style>
  <w:style w:type="paragraph" w:customStyle="1" w:styleId="Style4">
    <w:name w:val="Style4"/>
    <w:basedOn w:val="Heading4"/>
    <w:link w:val="Style4Char"/>
    <w:qFormat/>
    <w:rsid w:val="00F930EA"/>
    <w:pPr>
      <w:spacing w:before="120" w:after="120"/>
    </w:pPr>
    <w:rPr>
      <w:color w:val="262626" w:themeColor="text1" w:themeTint="D9"/>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character" w:styleId="FollowedHyperlink">
    <w:name w:val="FollowedHyperlink"/>
    <w:basedOn w:val="DefaultParagraphFont"/>
    <w:uiPriority w:val="99"/>
    <w:semiHidden/>
    <w:unhideWhenUsed/>
    <w:rsid w:val="000C1A57"/>
    <w:rPr>
      <w:color w:val="954F72" w:themeColor="followedHyperlink"/>
      <w:u w:val="single"/>
    </w:rPr>
  </w:style>
  <w:style w:type="table" w:customStyle="1" w:styleId="CompliantTableGrid4">
    <w:name w:val="Compliant Table Grid4"/>
    <w:basedOn w:val="TableNormal"/>
    <w:next w:val="TableGrid"/>
    <w:uiPriority w:val="39"/>
    <w:rsid w:val="00982281"/>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7B13A5"/>
    <w:pPr>
      <w:spacing w:before="100" w:beforeAutospacing="1" w:after="100" w:afterAutospacing="1"/>
    </w:pPr>
    <w:rPr>
      <w:lang w:eastAsia="en-AU"/>
    </w:rPr>
  </w:style>
  <w:style w:type="character" w:customStyle="1" w:styleId="cf01">
    <w:name w:val="cf01"/>
    <w:basedOn w:val="DefaultParagraphFont"/>
    <w:rsid w:val="007B13A5"/>
    <w:rPr>
      <w:rFonts w:ascii="Segoe UI" w:hAnsi="Segoe UI" w:cs="Segoe UI" w:hint="default"/>
      <w:color w:val="262626"/>
      <w:sz w:val="18"/>
      <w:szCs w:val="18"/>
    </w:rPr>
  </w:style>
  <w:style w:type="paragraph" w:styleId="NormalWeb">
    <w:name w:val="Normal (Web)"/>
    <w:basedOn w:val="Normal"/>
    <w:uiPriority w:val="99"/>
    <w:unhideWhenUsed/>
    <w:qFormat/>
    <w:rsid w:val="008E7BBE"/>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4D7211"/>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D7211"/>
    <w:rPr>
      <w:rFonts w:ascii="Arial" w:eastAsia="Times New Roman" w:hAnsi="Arial" w:cs="Arial"/>
      <w:vanish/>
      <w:sz w:val="16"/>
      <w:szCs w:val="16"/>
      <w:lang w:val="en-AU" w:eastAsia="en-GB"/>
    </w:rPr>
  </w:style>
  <w:style w:type="paragraph" w:styleId="z-BottomofForm">
    <w:name w:val="HTML Bottom of Form"/>
    <w:basedOn w:val="Normal"/>
    <w:next w:val="Normal"/>
    <w:link w:val="z-BottomofFormChar"/>
    <w:hidden/>
    <w:uiPriority w:val="99"/>
    <w:semiHidden/>
    <w:unhideWhenUsed/>
    <w:rsid w:val="004D7211"/>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D7211"/>
    <w:rPr>
      <w:rFonts w:ascii="Arial" w:eastAsia="Times New Roman" w:hAnsi="Arial" w:cs="Arial"/>
      <w:vanish/>
      <w:sz w:val="16"/>
      <w:szCs w:val="16"/>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046">
      <w:bodyDiv w:val="1"/>
      <w:marLeft w:val="0"/>
      <w:marRight w:val="0"/>
      <w:marTop w:val="0"/>
      <w:marBottom w:val="0"/>
      <w:divBdr>
        <w:top w:val="none" w:sz="0" w:space="0" w:color="auto"/>
        <w:left w:val="none" w:sz="0" w:space="0" w:color="auto"/>
        <w:bottom w:val="none" w:sz="0" w:space="0" w:color="auto"/>
        <w:right w:val="none" w:sz="0" w:space="0" w:color="auto"/>
      </w:divBdr>
      <w:divsChild>
        <w:div w:id="1344043850">
          <w:marLeft w:val="0"/>
          <w:marRight w:val="0"/>
          <w:marTop w:val="0"/>
          <w:marBottom w:val="0"/>
          <w:divBdr>
            <w:top w:val="none" w:sz="0" w:space="0" w:color="auto"/>
            <w:left w:val="none" w:sz="0" w:space="0" w:color="auto"/>
            <w:bottom w:val="none" w:sz="0" w:space="0" w:color="auto"/>
            <w:right w:val="none" w:sz="0" w:space="0" w:color="auto"/>
          </w:divBdr>
        </w:div>
      </w:divsChild>
    </w:div>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86074147">
      <w:bodyDiv w:val="1"/>
      <w:marLeft w:val="0"/>
      <w:marRight w:val="0"/>
      <w:marTop w:val="0"/>
      <w:marBottom w:val="0"/>
      <w:divBdr>
        <w:top w:val="none" w:sz="0" w:space="0" w:color="auto"/>
        <w:left w:val="none" w:sz="0" w:space="0" w:color="auto"/>
        <w:bottom w:val="none" w:sz="0" w:space="0" w:color="auto"/>
        <w:right w:val="none" w:sz="0" w:space="0" w:color="auto"/>
      </w:divBdr>
      <w:divsChild>
        <w:div w:id="1126314945">
          <w:marLeft w:val="0"/>
          <w:marRight w:val="0"/>
          <w:marTop w:val="0"/>
          <w:marBottom w:val="0"/>
          <w:divBdr>
            <w:top w:val="none" w:sz="0" w:space="0" w:color="auto"/>
            <w:left w:val="none" w:sz="0" w:space="0" w:color="auto"/>
            <w:bottom w:val="none" w:sz="0" w:space="0" w:color="auto"/>
            <w:right w:val="none" w:sz="0" w:space="0" w:color="auto"/>
          </w:divBdr>
          <w:divsChild>
            <w:div w:id="2021227430">
              <w:marLeft w:val="0"/>
              <w:marRight w:val="0"/>
              <w:marTop w:val="0"/>
              <w:marBottom w:val="0"/>
              <w:divBdr>
                <w:top w:val="none" w:sz="0" w:space="0" w:color="auto"/>
                <w:left w:val="none" w:sz="0" w:space="0" w:color="auto"/>
                <w:bottom w:val="none" w:sz="0" w:space="0" w:color="auto"/>
                <w:right w:val="none" w:sz="0" w:space="0" w:color="auto"/>
              </w:divBdr>
              <w:divsChild>
                <w:div w:id="206663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370887041">
      <w:bodyDiv w:val="1"/>
      <w:marLeft w:val="0"/>
      <w:marRight w:val="0"/>
      <w:marTop w:val="0"/>
      <w:marBottom w:val="0"/>
      <w:divBdr>
        <w:top w:val="none" w:sz="0" w:space="0" w:color="auto"/>
        <w:left w:val="none" w:sz="0" w:space="0" w:color="auto"/>
        <w:bottom w:val="none" w:sz="0" w:space="0" w:color="auto"/>
        <w:right w:val="none" w:sz="0" w:space="0" w:color="auto"/>
      </w:divBdr>
    </w:div>
    <w:div w:id="427622619">
      <w:bodyDiv w:val="1"/>
      <w:marLeft w:val="0"/>
      <w:marRight w:val="0"/>
      <w:marTop w:val="0"/>
      <w:marBottom w:val="0"/>
      <w:divBdr>
        <w:top w:val="none" w:sz="0" w:space="0" w:color="auto"/>
        <w:left w:val="none" w:sz="0" w:space="0" w:color="auto"/>
        <w:bottom w:val="none" w:sz="0" w:space="0" w:color="auto"/>
        <w:right w:val="none" w:sz="0" w:space="0" w:color="auto"/>
      </w:divBdr>
    </w:div>
    <w:div w:id="435440661">
      <w:bodyDiv w:val="1"/>
      <w:marLeft w:val="0"/>
      <w:marRight w:val="0"/>
      <w:marTop w:val="0"/>
      <w:marBottom w:val="0"/>
      <w:divBdr>
        <w:top w:val="none" w:sz="0" w:space="0" w:color="auto"/>
        <w:left w:val="none" w:sz="0" w:space="0" w:color="auto"/>
        <w:bottom w:val="none" w:sz="0" w:space="0" w:color="auto"/>
        <w:right w:val="none" w:sz="0" w:space="0" w:color="auto"/>
      </w:divBdr>
    </w:div>
    <w:div w:id="474834306">
      <w:bodyDiv w:val="1"/>
      <w:marLeft w:val="0"/>
      <w:marRight w:val="0"/>
      <w:marTop w:val="0"/>
      <w:marBottom w:val="0"/>
      <w:divBdr>
        <w:top w:val="none" w:sz="0" w:space="0" w:color="auto"/>
        <w:left w:val="none" w:sz="0" w:space="0" w:color="auto"/>
        <w:bottom w:val="none" w:sz="0" w:space="0" w:color="auto"/>
        <w:right w:val="none" w:sz="0" w:space="0" w:color="auto"/>
      </w:divBdr>
      <w:divsChild>
        <w:div w:id="647056296">
          <w:marLeft w:val="0"/>
          <w:marRight w:val="0"/>
          <w:marTop w:val="0"/>
          <w:marBottom w:val="0"/>
          <w:divBdr>
            <w:top w:val="none" w:sz="0" w:space="0" w:color="auto"/>
            <w:left w:val="none" w:sz="0" w:space="0" w:color="auto"/>
            <w:bottom w:val="none" w:sz="0" w:space="0" w:color="auto"/>
            <w:right w:val="none" w:sz="0" w:space="0" w:color="auto"/>
          </w:divBdr>
          <w:divsChild>
            <w:div w:id="2124181539">
              <w:marLeft w:val="0"/>
              <w:marRight w:val="0"/>
              <w:marTop w:val="0"/>
              <w:marBottom w:val="0"/>
              <w:divBdr>
                <w:top w:val="none" w:sz="0" w:space="0" w:color="auto"/>
                <w:left w:val="none" w:sz="0" w:space="0" w:color="auto"/>
                <w:bottom w:val="none" w:sz="0" w:space="0" w:color="auto"/>
                <w:right w:val="none" w:sz="0" w:space="0" w:color="auto"/>
              </w:divBdr>
              <w:divsChild>
                <w:div w:id="63002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583075759">
      <w:bodyDiv w:val="1"/>
      <w:marLeft w:val="0"/>
      <w:marRight w:val="0"/>
      <w:marTop w:val="0"/>
      <w:marBottom w:val="0"/>
      <w:divBdr>
        <w:top w:val="none" w:sz="0" w:space="0" w:color="auto"/>
        <w:left w:val="none" w:sz="0" w:space="0" w:color="auto"/>
        <w:bottom w:val="none" w:sz="0" w:space="0" w:color="auto"/>
        <w:right w:val="none" w:sz="0" w:space="0" w:color="auto"/>
      </w:divBdr>
      <w:divsChild>
        <w:div w:id="1981417750">
          <w:marLeft w:val="0"/>
          <w:marRight w:val="0"/>
          <w:marTop w:val="0"/>
          <w:marBottom w:val="0"/>
          <w:divBdr>
            <w:top w:val="none" w:sz="0" w:space="0" w:color="auto"/>
            <w:left w:val="none" w:sz="0" w:space="0" w:color="auto"/>
            <w:bottom w:val="none" w:sz="0" w:space="0" w:color="auto"/>
            <w:right w:val="none" w:sz="0" w:space="0" w:color="auto"/>
          </w:divBdr>
        </w:div>
      </w:divsChild>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02487777">
      <w:bodyDiv w:val="1"/>
      <w:marLeft w:val="0"/>
      <w:marRight w:val="0"/>
      <w:marTop w:val="0"/>
      <w:marBottom w:val="0"/>
      <w:divBdr>
        <w:top w:val="none" w:sz="0" w:space="0" w:color="auto"/>
        <w:left w:val="none" w:sz="0" w:space="0" w:color="auto"/>
        <w:bottom w:val="none" w:sz="0" w:space="0" w:color="auto"/>
        <w:right w:val="none" w:sz="0" w:space="0" w:color="auto"/>
      </w:divBdr>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11936338">
      <w:bodyDiv w:val="1"/>
      <w:marLeft w:val="0"/>
      <w:marRight w:val="0"/>
      <w:marTop w:val="0"/>
      <w:marBottom w:val="0"/>
      <w:divBdr>
        <w:top w:val="none" w:sz="0" w:space="0" w:color="auto"/>
        <w:left w:val="none" w:sz="0" w:space="0" w:color="auto"/>
        <w:bottom w:val="none" w:sz="0" w:space="0" w:color="auto"/>
        <w:right w:val="none" w:sz="0" w:space="0" w:color="auto"/>
      </w:divBdr>
    </w:div>
    <w:div w:id="915016405">
      <w:bodyDiv w:val="1"/>
      <w:marLeft w:val="0"/>
      <w:marRight w:val="0"/>
      <w:marTop w:val="0"/>
      <w:marBottom w:val="0"/>
      <w:divBdr>
        <w:top w:val="none" w:sz="0" w:space="0" w:color="auto"/>
        <w:left w:val="none" w:sz="0" w:space="0" w:color="auto"/>
        <w:bottom w:val="none" w:sz="0" w:space="0" w:color="auto"/>
        <w:right w:val="none" w:sz="0" w:space="0" w:color="auto"/>
      </w:divBdr>
      <w:divsChild>
        <w:div w:id="1649748566">
          <w:marLeft w:val="547"/>
          <w:marRight w:val="0"/>
          <w:marTop w:val="0"/>
          <w:marBottom w:val="0"/>
          <w:divBdr>
            <w:top w:val="none" w:sz="0" w:space="0" w:color="auto"/>
            <w:left w:val="none" w:sz="0" w:space="0" w:color="auto"/>
            <w:bottom w:val="none" w:sz="0" w:space="0" w:color="auto"/>
            <w:right w:val="none" w:sz="0" w:space="0" w:color="auto"/>
          </w:divBdr>
        </w:div>
      </w:divsChild>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960067796">
      <w:bodyDiv w:val="1"/>
      <w:marLeft w:val="0"/>
      <w:marRight w:val="0"/>
      <w:marTop w:val="0"/>
      <w:marBottom w:val="0"/>
      <w:divBdr>
        <w:top w:val="none" w:sz="0" w:space="0" w:color="auto"/>
        <w:left w:val="none" w:sz="0" w:space="0" w:color="auto"/>
        <w:bottom w:val="none" w:sz="0" w:space="0" w:color="auto"/>
        <w:right w:val="none" w:sz="0" w:space="0" w:color="auto"/>
      </w:divBdr>
    </w:div>
    <w:div w:id="979312665">
      <w:bodyDiv w:val="1"/>
      <w:marLeft w:val="0"/>
      <w:marRight w:val="0"/>
      <w:marTop w:val="0"/>
      <w:marBottom w:val="0"/>
      <w:divBdr>
        <w:top w:val="none" w:sz="0" w:space="0" w:color="auto"/>
        <w:left w:val="none" w:sz="0" w:space="0" w:color="auto"/>
        <w:bottom w:val="none" w:sz="0" w:space="0" w:color="auto"/>
        <w:right w:val="none" w:sz="0" w:space="0" w:color="auto"/>
      </w:divBdr>
    </w:div>
    <w:div w:id="1075515087">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181624337">
      <w:bodyDiv w:val="1"/>
      <w:marLeft w:val="0"/>
      <w:marRight w:val="0"/>
      <w:marTop w:val="0"/>
      <w:marBottom w:val="0"/>
      <w:divBdr>
        <w:top w:val="none" w:sz="0" w:space="0" w:color="auto"/>
        <w:left w:val="none" w:sz="0" w:space="0" w:color="auto"/>
        <w:bottom w:val="none" w:sz="0" w:space="0" w:color="auto"/>
        <w:right w:val="none" w:sz="0" w:space="0" w:color="auto"/>
      </w:divBdr>
    </w:div>
    <w:div w:id="1249578425">
      <w:bodyDiv w:val="1"/>
      <w:marLeft w:val="0"/>
      <w:marRight w:val="0"/>
      <w:marTop w:val="0"/>
      <w:marBottom w:val="0"/>
      <w:divBdr>
        <w:top w:val="none" w:sz="0" w:space="0" w:color="auto"/>
        <w:left w:val="none" w:sz="0" w:space="0" w:color="auto"/>
        <w:bottom w:val="none" w:sz="0" w:space="0" w:color="auto"/>
        <w:right w:val="none" w:sz="0" w:space="0" w:color="auto"/>
      </w:divBdr>
      <w:divsChild>
        <w:div w:id="1514493930">
          <w:marLeft w:val="0"/>
          <w:marRight w:val="0"/>
          <w:marTop w:val="0"/>
          <w:marBottom w:val="0"/>
          <w:divBdr>
            <w:top w:val="none" w:sz="0" w:space="0" w:color="auto"/>
            <w:left w:val="none" w:sz="0" w:space="0" w:color="auto"/>
            <w:bottom w:val="none" w:sz="0" w:space="0" w:color="auto"/>
            <w:right w:val="none" w:sz="0" w:space="0" w:color="auto"/>
          </w:divBdr>
        </w:div>
      </w:divsChild>
    </w:div>
    <w:div w:id="1268656576">
      <w:bodyDiv w:val="1"/>
      <w:marLeft w:val="0"/>
      <w:marRight w:val="0"/>
      <w:marTop w:val="0"/>
      <w:marBottom w:val="0"/>
      <w:divBdr>
        <w:top w:val="none" w:sz="0" w:space="0" w:color="auto"/>
        <w:left w:val="none" w:sz="0" w:space="0" w:color="auto"/>
        <w:bottom w:val="none" w:sz="0" w:space="0" w:color="auto"/>
        <w:right w:val="none" w:sz="0" w:space="0" w:color="auto"/>
      </w:divBdr>
      <w:divsChild>
        <w:div w:id="656498940">
          <w:marLeft w:val="0"/>
          <w:marRight w:val="0"/>
          <w:marTop w:val="0"/>
          <w:marBottom w:val="0"/>
          <w:divBdr>
            <w:top w:val="none" w:sz="0" w:space="0" w:color="auto"/>
            <w:left w:val="none" w:sz="0" w:space="0" w:color="auto"/>
            <w:bottom w:val="none" w:sz="0" w:space="0" w:color="auto"/>
            <w:right w:val="none" w:sz="0" w:space="0" w:color="auto"/>
          </w:divBdr>
          <w:divsChild>
            <w:div w:id="534738810">
              <w:marLeft w:val="0"/>
              <w:marRight w:val="0"/>
              <w:marTop w:val="0"/>
              <w:marBottom w:val="0"/>
              <w:divBdr>
                <w:top w:val="none" w:sz="0" w:space="0" w:color="auto"/>
                <w:left w:val="none" w:sz="0" w:space="0" w:color="auto"/>
                <w:bottom w:val="none" w:sz="0" w:space="0" w:color="auto"/>
                <w:right w:val="none" w:sz="0" w:space="0" w:color="auto"/>
              </w:divBdr>
              <w:divsChild>
                <w:div w:id="33681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295482570">
      <w:bodyDiv w:val="1"/>
      <w:marLeft w:val="0"/>
      <w:marRight w:val="0"/>
      <w:marTop w:val="0"/>
      <w:marBottom w:val="0"/>
      <w:divBdr>
        <w:top w:val="none" w:sz="0" w:space="0" w:color="auto"/>
        <w:left w:val="none" w:sz="0" w:space="0" w:color="auto"/>
        <w:bottom w:val="none" w:sz="0" w:space="0" w:color="auto"/>
        <w:right w:val="none" w:sz="0" w:space="0" w:color="auto"/>
      </w:divBdr>
      <w:divsChild>
        <w:div w:id="1639997062">
          <w:marLeft w:val="0"/>
          <w:marRight w:val="0"/>
          <w:marTop w:val="0"/>
          <w:marBottom w:val="0"/>
          <w:divBdr>
            <w:top w:val="none" w:sz="0" w:space="0" w:color="auto"/>
            <w:left w:val="none" w:sz="0" w:space="0" w:color="auto"/>
            <w:bottom w:val="none" w:sz="0" w:space="0" w:color="auto"/>
            <w:right w:val="none" w:sz="0" w:space="0" w:color="auto"/>
          </w:divBdr>
        </w:div>
      </w:divsChild>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350448627">
      <w:bodyDiv w:val="1"/>
      <w:marLeft w:val="0"/>
      <w:marRight w:val="0"/>
      <w:marTop w:val="0"/>
      <w:marBottom w:val="0"/>
      <w:divBdr>
        <w:top w:val="none" w:sz="0" w:space="0" w:color="auto"/>
        <w:left w:val="none" w:sz="0" w:space="0" w:color="auto"/>
        <w:bottom w:val="none" w:sz="0" w:space="0" w:color="auto"/>
        <w:right w:val="none" w:sz="0" w:space="0" w:color="auto"/>
      </w:divBdr>
      <w:divsChild>
        <w:div w:id="1381712140">
          <w:marLeft w:val="0"/>
          <w:marRight w:val="0"/>
          <w:marTop w:val="0"/>
          <w:marBottom w:val="0"/>
          <w:divBdr>
            <w:top w:val="single" w:sz="2" w:space="0" w:color="D9D9E3"/>
            <w:left w:val="single" w:sz="2" w:space="0" w:color="D9D9E3"/>
            <w:bottom w:val="single" w:sz="2" w:space="0" w:color="D9D9E3"/>
            <w:right w:val="single" w:sz="2" w:space="0" w:color="D9D9E3"/>
          </w:divBdr>
          <w:divsChild>
            <w:div w:id="148182707">
              <w:marLeft w:val="0"/>
              <w:marRight w:val="0"/>
              <w:marTop w:val="0"/>
              <w:marBottom w:val="0"/>
              <w:divBdr>
                <w:top w:val="single" w:sz="2" w:space="0" w:color="D9D9E3"/>
                <w:left w:val="single" w:sz="2" w:space="0" w:color="D9D9E3"/>
                <w:bottom w:val="single" w:sz="2" w:space="0" w:color="D9D9E3"/>
                <w:right w:val="single" w:sz="2" w:space="0" w:color="D9D9E3"/>
              </w:divBdr>
              <w:divsChild>
                <w:div w:id="427192702">
                  <w:marLeft w:val="0"/>
                  <w:marRight w:val="0"/>
                  <w:marTop w:val="0"/>
                  <w:marBottom w:val="0"/>
                  <w:divBdr>
                    <w:top w:val="single" w:sz="2" w:space="0" w:color="D9D9E3"/>
                    <w:left w:val="single" w:sz="2" w:space="0" w:color="D9D9E3"/>
                    <w:bottom w:val="single" w:sz="2" w:space="0" w:color="D9D9E3"/>
                    <w:right w:val="single" w:sz="2" w:space="0" w:color="D9D9E3"/>
                  </w:divBdr>
                  <w:divsChild>
                    <w:div w:id="298728773">
                      <w:marLeft w:val="0"/>
                      <w:marRight w:val="0"/>
                      <w:marTop w:val="0"/>
                      <w:marBottom w:val="0"/>
                      <w:divBdr>
                        <w:top w:val="single" w:sz="2" w:space="0" w:color="D9D9E3"/>
                        <w:left w:val="single" w:sz="2" w:space="0" w:color="D9D9E3"/>
                        <w:bottom w:val="single" w:sz="2" w:space="0" w:color="D9D9E3"/>
                        <w:right w:val="single" w:sz="2" w:space="0" w:color="D9D9E3"/>
                      </w:divBdr>
                      <w:divsChild>
                        <w:div w:id="1252202121">
                          <w:marLeft w:val="0"/>
                          <w:marRight w:val="0"/>
                          <w:marTop w:val="0"/>
                          <w:marBottom w:val="0"/>
                          <w:divBdr>
                            <w:top w:val="single" w:sz="2" w:space="0" w:color="auto"/>
                            <w:left w:val="single" w:sz="2" w:space="0" w:color="auto"/>
                            <w:bottom w:val="single" w:sz="6" w:space="0" w:color="auto"/>
                            <w:right w:val="single" w:sz="2" w:space="0" w:color="auto"/>
                          </w:divBdr>
                          <w:divsChild>
                            <w:div w:id="1290011824">
                              <w:marLeft w:val="0"/>
                              <w:marRight w:val="0"/>
                              <w:marTop w:val="100"/>
                              <w:marBottom w:val="100"/>
                              <w:divBdr>
                                <w:top w:val="single" w:sz="2" w:space="0" w:color="D9D9E3"/>
                                <w:left w:val="single" w:sz="2" w:space="0" w:color="D9D9E3"/>
                                <w:bottom w:val="single" w:sz="2" w:space="0" w:color="D9D9E3"/>
                                <w:right w:val="single" w:sz="2" w:space="0" w:color="D9D9E3"/>
                              </w:divBdr>
                              <w:divsChild>
                                <w:div w:id="1289556181">
                                  <w:marLeft w:val="0"/>
                                  <w:marRight w:val="0"/>
                                  <w:marTop w:val="0"/>
                                  <w:marBottom w:val="0"/>
                                  <w:divBdr>
                                    <w:top w:val="single" w:sz="2" w:space="0" w:color="D9D9E3"/>
                                    <w:left w:val="single" w:sz="2" w:space="0" w:color="D9D9E3"/>
                                    <w:bottom w:val="single" w:sz="2" w:space="0" w:color="D9D9E3"/>
                                    <w:right w:val="single" w:sz="2" w:space="0" w:color="D9D9E3"/>
                                  </w:divBdr>
                                  <w:divsChild>
                                    <w:div w:id="1208029104">
                                      <w:marLeft w:val="0"/>
                                      <w:marRight w:val="0"/>
                                      <w:marTop w:val="0"/>
                                      <w:marBottom w:val="0"/>
                                      <w:divBdr>
                                        <w:top w:val="single" w:sz="2" w:space="0" w:color="D9D9E3"/>
                                        <w:left w:val="single" w:sz="2" w:space="0" w:color="D9D9E3"/>
                                        <w:bottom w:val="single" w:sz="2" w:space="0" w:color="D9D9E3"/>
                                        <w:right w:val="single" w:sz="2" w:space="0" w:color="D9D9E3"/>
                                      </w:divBdr>
                                      <w:divsChild>
                                        <w:div w:id="1334141544">
                                          <w:marLeft w:val="0"/>
                                          <w:marRight w:val="0"/>
                                          <w:marTop w:val="0"/>
                                          <w:marBottom w:val="0"/>
                                          <w:divBdr>
                                            <w:top w:val="single" w:sz="2" w:space="0" w:color="D9D9E3"/>
                                            <w:left w:val="single" w:sz="2" w:space="0" w:color="D9D9E3"/>
                                            <w:bottom w:val="single" w:sz="2" w:space="0" w:color="D9D9E3"/>
                                            <w:right w:val="single" w:sz="2" w:space="0" w:color="D9D9E3"/>
                                          </w:divBdr>
                                          <w:divsChild>
                                            <w:div w:id="1339040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05579807">
          <w:marLeft w:val="0"/>
          <w:marRight w:val="0"/>
          <w:marTop w:val="0"/>
          <w:marBottom w:val="0"/>
          <w:divBdr>
            <w:top w:val="none" w:sz="0" w:space="0" w:color="auto"/>
            <w:left w:val="none" w:sz="0" w:space="0" w:color="auto"/>
            <w:bottom w:val="none" w:sz="0" w:space="0" w:color="auto"/>
            <w:right w:val="none" w:sz="0" w:space="0" w:color="auto"/>
          </w:divBdr>
          <w:divsChild>
            <w:div w:id="533690898">
              <w:marLeft w:val="0"/>
              <w:marRight w:val="0"/>
              <w:marTop w:val="0"/>
              <w:marBottom w:val="0"/>
              <w:divBdr>
                <w:top w:val="single" w:sz="2" w:space="0" w:color="D9D9E3"/>
                <w:left w:val="single" w:sz="2" w:space="0" w:color="D9D9E3"/>
                <w:bottom w:val="single" w:sz="2" w:space="0" w:color="D9D9E3"/>
                <w:right w:val="single" w:sz="2" w:space="0" w:color="D9D9E3"/>
              </w:divBdr>
              <w:divsChild>
                <w:div w:id="838815860">
                  <w:marLeft w:val="0"/>
                  <w:marRight w:val="0"/>
                  <w:marTop w:val="0"/>
                  <w:marBottom w:val="0"/>
                  <w:divBdr>
                    <w:top w:val="single" w:sz="2" w:space="0" w:color="D9D9E3"/>
                    <w:left w:val="single" w:sz="2" w:space="0" w:color="D9D9E3"/>
                    <w:bottom w:val="single" w:sz="2" w:space="0" w:color="D9D9E3"/>
                    <w:right w:val="single" w:sz="2" w:space="0" w:color="D9D9E3"/>
                  </w:divBdr>
                  <w:divsChild>
                    <w:div w:id="373043061">
                      <w:marLeft w:val="0"/>
                      <w:marRight w:val="0"/>
                      <w:marTop w:val="0"/>
                      <w:marBottom w:val="0"/>
                      <w:divBdr>
                        <w:top w:val="single" w:sz="2" w:space="0" w:color="D9D9E3"/>
                        <w:left w:val="single" w:sz="2" w:space="0" w:color="D9D9E3"/>
                        <w:bottom w:val="single" w:sz="2" w:space="0" w:color="D9D9E3"/>
                        <w:right w:val="single" w:sz="2" w:space="0" w:color="D9D9E3"/>
                      </w:divBdr>
                      <w:divsChild>
                        <w:div w:id="302660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0807731">
      <w:bodyDiv w:val="1"/>
      <w:marLeft w:val="0"/>
      <w:marRight w:val="0"/>
      <w:marTop w:val="0"/>
      <w:marBottom w:val="0"/>
      <w:divBdr>
        <w:top w:val="none" w:sz="0" w:space="0" w:color="auto"/>
        <w:left w:val="none" w:sz="0" w:space="0" w:color="auto"/>
        <w:bottom w:val="none" w:sz="0" w:space="0" w:color="auto"/>
        <w:right w:val="none" w:sz="0" w:space="0" w:color="auto"/>
      </w:divBdr>
      <w:divsChild>
        <w:div w:id="1333802227">
          <w:marLeft w:val="0"/>
          <w:marRight w:val="0"/>
          <w:marTop w:val="0"/>
          <w:marBottom w:val="0"/>
          <w:divBdr>
            <w:top w:val="none" w:sz="0" w:space="0" w:color="auto"/>
            <w:left w:val="none" w:sz="0" w:space="0" w:color="auto"/>
            <w:bottom w:val="none" w:sz="0" w:space="0" w:color="auto"/>
            <w:right w:val="none" w:sz="0" w:space="0" w:color="auto"/>
          </w:divBdr>
          <w:divsChild>
            <w:div w:id="1652446833">
              <w:marLeft w:val="0"/>
              <w:marRight w:val="0"/>
              <w:marTop w:val="0"/>
              <w:marBottom w:val="0"/>
              <w:divBdr>
                <w:top w:val="none" w:sz="0" w:space="0" w:color="auto"/>
                <w:left w:val="none" w:sz="0" w:space="0" w:color="auto"/>
                <w:bottom w:val="none" w:sz="0" w:space="0" w:color="auto"/>
                <w:right w:val="none" w:sz="0" w:space="0" w:color="auto"/>
              </w:divBdr>
              <w:divsChild>
                <w:div w:id="95887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818153">
      <w:bodyDiv w:val="1"/>
      <w:marLeft w:val="0"/>
      <w:marRight w:val="0"/>
      <w:marTop w:val="0"/>
      <w:marBottom w:val="0"/>
      <w:divBdr>
        <w:top w:val="none" w:sz="0" w:space="0" w:color="auto"/>
        <w:left w:val="none" w:sz="0" w:space="0" w:color="auto"/>
        <w:bottom w:val="none" w:sz="0" w:space="0" w:color="auto"/>
        <w:right w:val="none" w:sz="0" w:space="0" w:color="auto"/>
      </w:divBdr>
    </w:div>
    <w:div w:id="1473213090">
      <w:bodyDiv w:val="1"/>
      <w:marLeft w:val="0"/>
      <w:marRight w:val="0"/>
      <w:marTop w:val="0"/>
      <w:marBottom w:val="0"/>
      <w:divBdr>
        <w:top w:val="none" w:sz="0" w:space="0" w:color="auto"/>
        <w:left w:val="none" w:sz="0" w:space="0" w:color="auto"/>
        <w:bottom w:val="none" w:sz="0" w:space="0" w:color="auto"/>
        <w:right w:val="none" w:sz="0" w:space="0" w:color="auto"/>
      </w:divBdr>
    </w:div>
    <w:div w:id="1700744188">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17729600">
      <w:bodyDiv w:val="1"/>
      <w:marLeft w:val="0"/>
      <w:marRight w:val="0"/>
      <w:marTop w:val="0"/>
      <w:marBottom w:val="0"/>
      <w:divBdr>
        <w:top w:val="none" w:sz="0" w:space="0" w:color="auto"/>
        <w:left w:val="none" w:sz="0" w:space="0" w:color="auto"/>
        <w:bottom w:val="none" w:sz="0" w:space="0" w:color="auto"/>
        <w:right w:val="none" w:sz="0" w:space="0" w:color="auto"/>
      </w:divBdr>
      <w:divsChild>
        <w:div w:id="228465245">
          <w:marLeft w:val="0"/>
          <w:marRight w:val="0"/>
          <w:marTop w:val="0"/>
          <w:marBottom w:val="0"/>
          <w:divBdr>
            <w:top w:val="none" w:sz="0" w:space="0" w:color="auto"/>
            <w:left w:val="none" w:sz="0" w:space="0" w:color="auto"/>
            <w:bottom w:val="none" w:sz="0" w:space="0" w:color="auto"/>
            <w:right w:val="none" w:sz="0" w:space="0" w:color="auto"/>
          </w:divBdr>
        </w:div>
      </w:divsChild>
    </w:div>
    <w:div w:id="1732774548">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790272534">
      <w:bodyDiv w:val="1"/>
      <w:marLeft w:val="0"/>
      <w:marRight w:val="0"/>
      <w:marTop w:val="0"/>
      <w:marBottom w:val="0"/>
      <w:divBdr>
        <w:top w:val="none" w:sz="0" w:space="0" w:color="auto"/>
        <w:left w:val="none" w:sz="0" w:space="0" w:color="auto"/>
        <w:bottom w:val="none" w:sz="0" w:space="0" w:color="auto"/>
        <w:right w:val="none" w:sz="0" w:space="0" w:color="auto"/>
      </w:divBdr>
    </w:div>
    <w:div w:id="1812361452">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05354083">
      <w:bodyDiv w:val="1"/>
      <w:marLeft w:val="0"/>
      <w:marRight w:val="0"/>
      <w:marTop w:val="0"/>
      <w:marBottom w:val="0"/>
      <w:divBdr>
        <w:top w:val="none" w:sz="0" w:space="0" w:color="auto"/>
        <w:left w:val="none" w:sz="0" w:space="0" w:color="auto"/>
        <w:bottom w:val="none" w:sz="0" w:space="0" w:color="auto"/>
        <w:right w:val="none" w:sz="0" w:space="0" w:color="auto"/>
      </w:divBdr>
      <w:divsChild>
        <w:div w:id="2093618514">
          <w:marLeft w:val="547"/>
          <w:marRight w:val="0"/>
          <w:marTop w:val="0"/>
          <w:marBottom w:val="0"/>
          <w:divBdr>
            <w:top w:val="none" w:sz="0" w:space="0" w:color="auto"/>
            <w:left w:val="none" w:sz="0" w:space="0" w:color="auto"/>
            <w:bottom w:val="none" w:sz="0" w:space="0" w:color="auto"/>
            <w:right w:val="none" w:sz="0" w:space="0" w:color="auto"/>
          </w:divBdr>
        </w:div>
      </w:divsChild>
    </w:div>
    <w:div w:id="2026860229">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4.png"/><Relationship Id="rId26"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ink/ink2.xml"/><Relationship Id="rId25" Type="http://schemas.openxmlformats.org/officeDocument/2006/relationships/diagramColors" Target="diagrams/colors1.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QuickStyle" Target="diagrams/quickStyle1.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diagramLayout" Target="diagrams/layout1.xml"/><Relationship Id="rId28" Type="http://schemas.openxmlformats.org/officeDocument/2006/relationships/hyperlink" Target="file:///S:\Library%20Source\aXcelerate%20Library\Training%20Related\CPCCBC\CPCCBC4006\02-Assessment"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CPCCBC4006" TargetMode="External"/><Relationship Id="rId22" Type="http://schemas.openxmlformats.org/officeDocument/2006/relationships/diagramData" Target="diagrams/data1.xml"/><Relationship Id="rId27" Type="http://schemas.openxmlformats.org/officeDocument/2006/relationships/image" Target="media/image5.jpeg"/><Relationship Id="rId30" Type="http://schemas.openxmlformats.org/officeDocument/2006/relationships/footer" Target="footer5.xml"/><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1F22D1-8A1E-44FE-BD18-408E4265F02B}" type="doc">
      <dgm:prSet loTypeId="urn:microsoft.com/office/officeart/2005/8/layout/pyramid3" loCatId="pyramid" qsTypeId="urn:microsoft.com/office/officeart/2005/8/quickstyle/simple1" qsCatId="simple" csTypeId="urn:microsoft.com/office/officeart/2005/8/colors/colorful2" csCatId="colorful" phldr="1"/>
      <dgm:spPr/>
    </dgm:pt>
    <dgm:pt modelId="{853115AC-2492-4120-94C6-53766B51FC66}">
      <dgm:prSet phldrT="[Text]"/>
      <dgm:spPr/>
      <dgm:t>
        <a:bodyPr/>
        <a:lstStyle/>
        <a:p>
          <a:endParaRPr lang="en-PH"/>
        </a:p>
        <a:p>
          <a:endParaRPr lang="en-PH"/>
        </a:p>
      </dgm:t>
    </dgm:pt>
    <dgm:pt modelId="{51A5643E-A779-4F74-B89C-9A536AAE60C9}" type="parTrans" cxnId="{5B9BAC99-69B5-45C1-AD49-9E11E12FE378}">
      <dgm:prSet/>
      <dgm:spPr/>
      <dgm:t>
        <a:bodyPr/>
        <a:lstStyle/>
        <a:p>
          <a:endParaRPr lang="en-PH"/>
        </a:p>
      </dgm:t>
    </dgm:pt>
    <dgm:pt modelId="{7E96A0C3-AB08-4748-8737-FDC2D508F7D0}" type="sibTrans" cxnId="{5B9BAC99-69B5-45C1-AD49-9E11E12FE378}">
      <dgm:prSet/>
      <dgm:spPr/>
      <dgm:t>
        <a:bodyPr/>
        <a:lstStyle/>
        <a:p>
          <a:endParaRPr lang="en-PH"/>
        </a:p>
      </dgm:t>
    </dgm:pt>
    <dgm:pt modelId="{722527A1-C332-4742-AA65-F71E50A48B57}">
      <dgm:prSet phldrT="[Text]"/>
      <dgm:spPr/>
      <dgm:t>
        <a:bodyPr/>
        <a:lstStyle/>
        <a:p>
          <a:endParaRPr lang="en-PH"/>
        </a:p>
      </dgm:t>
    </dgm:pt>
    <dgm:pt modelId="{C08966D5-7D16-41B0-87D4-27F846574E95}" type="parTrans" cxnId="{D04BAACE-9821-42EE-B6E7-489A96B53086}">
      <dgm:prSet/>
      <dgm:spPr/>
      <dgm:t>
        <a:bodyPr/>
        <a:lstStyle/>
        <a:p>
          <a:endParaRPr lang="en-PH"/>
        </a:p>
      </dgm:t>
    </dgm:pt>
    <dgm:pt modelId="{31EA5C2D-9BC4-46AF-9080-0BC75D3C832F}" type="sibTrans" cxnId="{D04BAACE-9821-42EE-B6E7-489A96B53086}">
      <dgm:prSet/>
      <dgm:spPr/>
      <dgm:t>
        <a:bodyPr/>
        <a:lstStyle/>
        <a:p>
          <a:endParaRPr lang="en-PH"/>
        </a:p>
      </dgm:t>
    </dgm:pt>
    <dgm:pt modelId="{7FD02F94-C368-48FD-9FD9-71D7BC3CA819}">
      <dgm:prSet phldrT="[Text]"/>
      <dgm:spPr/>
      <dgm:t>
        <a:bodyPr/>
        <a:lstStyle/>
        <a:p>
          <a:endParaRPr lang="en-PH"/>
        </a:p>
      </dgm:t>
    </dgm:pt>
    <dgm:pt modelId="{1D12AD21-CCB6-49B9-B2D7-DBC1C26643BF}" type="parTrans" cxnId="{CF74F4C5-0B6D-476B-AC2F-01D7CDA0FA4E}">
      <dgm:prSet/>
      <dgm:spPr/>
      <dgm:t>
        <a:bodyPr/>
        <a:lstStyle/>
        <a:p>
          <a:endParaRPr lang="en-PH"/>
        </a:p>
      </dgm:t>
    </dgm:pt>
    <dgm:pt modelId="{C9A7BD92-C275-4586-8256-B7C089C4A25F}" type="sibTrans" cxnId="{CF74F4C5-0B6D-476B-AC2F-01D7CDA0FA4E}">
      <dgm:prSet/>
      <dgm:spPr/>
      <dgm:t>
        <a:bodyPr/>
        <a:lstStyle/>
        <a:p>
          <a:endParaRPr lang="en-PH"/>
        </a:p>
      </dgm:t>
    </dgm:pt>
    <dgm:pt modelId="{28464ECE-6383-45A7-A93F-6F2311263029}">
      <dgm:prSet phldrT="[Text]"/>
      <dgm:spPr/>
      <dgm:t>
        <a:bodyPr/>
        <a:lstStyle/>
        <a:p>
          <a:endParaRPr lang="en-PH"/>
        </a:p>
      </dgm:t>
    </dgm:pt>
    <dgm:pt modelId="{6F059D83-2B41-43B4-911A-E25B790DE82C}" type="parTrans" cxnId="{4C681271-A72C-4261-9F26-EA3F5BB9B192}">
      <dgm:prSet/>
      <dgm:spPr/>
      <dgm:t>
        <a:bodyPr/>
        <a:lstStyle/>
        <a:p>
          <a:endParaRPr lang="en-PH"/>
        </a:p>
      </dgm:t>
    </dgm:pt>
    <dgm:pt modelId="{9ECF3FDA-41BF-4017-ACE8-32D461E9EF59}" type="sibTrans" cxnId="{4C681271-A72C-4261-9F26-EA3F5BB9B192}">
      <dgm:prSet/>
      <dgm:spPr/>
      <dgm:t>
        <a:bodyPr/>
        <a:lstStyle/>
        <a:p>
          <a:endParaRPr lang="en-PH"/>
        </a:p>
      </dgm:t>
    </dgm:pt>
    <dgm:pt modelId="{88E8F1DC-A4D9-4619-86FB-08DFE717D34C}">
      <dgm:prSet phldrT="[Text]"/>
      <dgm:spPr/>
      <dgm:t>
        <a:bodyPr/>
        <a:lstStyle/>
        <a:p>
          <a:endParaRPr lang="en-PH"/>
        </a:p>
      </dgm:t>
    </dgm:pt>
    <dgm:pt modelId="{DBA4D016-53A5-4808-9323-FC186030B4C9}" type="parTrans" cxnId="{987FFC99-26E2-4889-AFCF-0434AC6471FB}">
      <dgm:prSet/>
      <dgm:spPr/>
      <dgm:t>
        <a:bodyPr/>
        <a:lstStyle/>
        <a:p>
          <a:endParaRPr lang="en-PH"/>
        </a:p>
      </dgm:t>
    </dgm:pt>
    <dgm:pt modelId="{5C5060A2-B42F-4365-BD7B-742FF26465FF}" type="sibTrans" cxnId="{987FFC99-26E2-4889-AFCF-0434AC6471FB}">
      <dgm:prSet/>
      <dgm:spPr/>
      <dgm:t>
        <a:bodyPr/>
        <a:lstStyle/>
        <a:p>
          <a:endParaRPr lang="en-PH"/>
        </a:p>
      </dgm:t>
    </dgm:pt>
    <dgm:pt modelId="{E4034B37-1721-4DC5-A801-361062D022C3}" type="pres">
      <dgm:prSet presAssocID="{5E1F22D1-8A1E-44FE-BD18-408E4265F02B}" presName="Name0" presStyleCnt="0">
        <dgm:presLayoutVars>
          <dgm:dir/>
          <dgm:animLvl val="lvl"/>
          <dgm:resizeHandles val="exact"/>
        </dgm:presLayoutVars>
      </dgm:prSet>
      <dgm:spPr/>
    </dgm:pt>
    <dgm:pt modelId="{4C1FB4C9-CECD-4AE4-A26B-E8BF1EEBBC93}" type="pres">
      <dgm:prSet presAssocID="{853115AC-2492-4120-94C6-53766B51FC66}" presName="Name8" presStyleCnt="0"/>
      <dgm:spPr/>
    </dgm:pt>
    <dgm:pt modelId="{8966BF27-D77D-41D4-ABA1-DB8AA5A95DDD}" type="pres">
      <dgm:prSet presAssocID="{853115AC-2492-4120-94C6-53766B51FC66}" presName="level" presStyleLbl="node1" presStyleIdx="0" presStyleCnt="5">
        <dgm:presLayoutVars>
          <dgm:chMax val="1"/>
          <dgm:bulletEnabled val="1"/>
        </dgm:presLayoutVars>
      </dgm:prSet>
      <dgm:spPr/>
    </dgm:pt>
    <dgm:pt modelId="{0CF0E9B1-938B-4F69-A7A0-7AD8F39F16C1}" type="pres">
      <dgm:prSet presAssocID="{853115AC-2492-4120-94C6-53766B51FC66}" presName="levelTx" presStyleLbl="revTx" presStyleIdx="0" presStyleCnt="0">
        <dgm:presLayoutVars>
          <dgm:chMax val="1"/>
          <dgm:bulletEnabled val="1"/>
        </dgm:presLayoutVars>
      </dgm:prSet>
      <dgm:spPr/>
    </dgm:pt>
    <dgm:pt modelId="{764ADBBB-F4E6-4AFC-AE8E-0A6EDE6B2F5A}" type="pres">
      <dgm:prSet presAssocID="{7FD02F94-C368-48FD-9FD9-71D7BC3CA819}" presName="Name8" presStyleCnt="0"/>
      <dgm:spPr/>
    </dgm:pt>
    <dgm:pt modelId="{7AC0D3C1-BBB8-43FB-B6FA-7A63A4EFE2CD}" type="pres">
      <dgm:prSet presAssocID="{7FD02F94-C368-48FD-9FD9-71D7BC3CA819}" presName="level" presStyleLbl="node1" presStyleIdx="1" presStyleCnt="5">
        <dgm:presLayoutVars>
          <dgm:chMax val="1"/>
          <dgm:bulletEnabled val="1"/>
        </dgm:presLayoutVars>
      </dgm:prSet>
      <dgm:spPr/>
    </dgm:pt>
    <dgm:pt modelId="{E3647C38-D170-4AFD-8786-D0A9FC03977F}" type="pres">
      <dgm:prSet presAssocID="{7FD02F94-C368-48FD-9FD9-71D7BC3CA819}" presName="levelTx" presStyleLbl="revTx" presStyleIdx="0" presStyleCnt="0">
        <dgm:presLayoutVars>
          <dgm:chMax val="1"/>
          <dgm:bulletEnabled val="1"/>
        </dgm:presLayoutVars>
      </dgm:prSet>
      <dgm:spPr/>
    </dgm:pt>
    <dgm:pt modelId="{607A0047-ACD9-484B-B7A5-3A6A88DEAB20}" type="pres">
      <dgm:prSet presAssocID="{28464ECE-6383-45A7-A93F-6F2311263029}" presName="Name8" presStyleCnt="0"/>
      <dgm:spPr/>
    </dgm:pt>
    <dgm:pt modelId="{6392F850-9CE6-4554-AFF5-07AB55BDD6AA}" type="pres">
      <dgm:prSet presAssocID="{28464ECE-6383-45A7-A93F-6F2311263029}" presName="level" presStyleLbl="node1" presStyleIdx="2" presStyleCnt="5">
        <dgm:presLayoutVars>
          <dgm:chMax val="1"/>
          <dgm:bulletEnabled val="1"/>
        </dgm:presLayoutVars>
      </dgm:prSet>
      <dgm:spPr/>
    </dgm:pt>
    <dgm:pt modelId="{96079D7A-FEF2-4C10-8314-9F524C89970A}" type="pres">
      <dgm:prSet presAssocID="{28464ECE-6383-45A7-A93F-6F2311263029}" presName="levelTx" presStyleLbl="revTx" presStyleIdx="0" presStyleCnt="0">
        <dgm:presLayoutVars>
          <dgm:chMax val="1"/>
          <dgm:bulletEnabled val="1"/>
        </dgm:presLayoutVars>
      </dgm:prSet>
      <dgm:spPr/>
    </dgm:pt>
    <dgm:pt modelId="{9B89D3D8-7C33-4954-9D20-3879090DCC3F}" type="pres">
      <dgm:prSet presAssocID="{88E8F1DC-A4D9-4619-86FB-08DFE717D34C}" presName="Name8" presStyleCnt="0"/>
      <dgm:spPr/>
    </dgm:pt>
    <dgm:pt modelId="{0FF7E804-B9CA-4C64-9BE5-887D8AA137EE}" type="pres">
      <dgm:prSet presAssocID="{88E8F1DC-A4D9-4619-86FB-08DFE717D34C}" presName="level" presStyleLbl="node1" presStyleIdx="3" presStyleCnt="5">
        <dgm:presLayoutVars>
          <dgm:chMax val="1"/>
          <dgm:bulletEnabled val="1"/>
        </dgm:presLayoutVars>
      </dgm:prSet>
      <dgm:spPr/>
    </dgm:pt>
    <dgm:pt modelId="{06506264-5235-413F-83DA-D111631C1FD5}" type="pres">
      <dgm:prSet presAssocID="{88E8F1DC-A4D9-4619-86FB-08DFE717D34C}" presName="levelTx" presStyleLbl="revTx" presStyleIdx="0" presStyleCnt="0">
        <dgm:presLayoutVars>
          <dgm:chMax val="1"/>
          <dgm:bulletEnabled val="1"/>
        </dgm:presLayoutVars>
      </dgm:prSet>
      <dgm:spPr/>
    </dgm:pt>
    <dgm:pt modelId="{2AAFFBEE-FFCD-425C-9D58-C5653E649C11}" type="pres">
      <dgm:prSet presAssocID="{722527A1-C332-4742-AA65-F71E50A48B57}" presName="Name8" presStyleCnt="0"/>
      <dgm:spPr/>
    </dgm:pt>
    <dgm:pt modelId="{16304B58-697B-4F60-B805-06928D4C208D}" type="pres">
      <dgm:prSet presAssocID="{722527A1-C332-4742-AA65-F71E50A48B57}" presName="level" presStyleLbl="node1" presStyleIdx="4" presStyleCnt="5">
        <dgm:presLayoutVars>
          <dgm:chMax val="1"/>
          <dgm:bulletEnabled val="1"/>
        </dgm:presLayoutVars>
      </dgm:prSet>
      <dgm:spPr/>
    </dgm:pt>
    <dgm:pt modelId="{2DEBBAA2-2247-4466-937E-69DDF4D3D766}" type="pres">
      <dgm:prSet presAssocID="{722527A1-C332-4742-AA65-F71E50A48B57}" presName="levelTx" presStyleLbl="revTx" presStyleIdx="0" presStyleCnt="0">
        <dgm:presLayoutVars>
          <dgm:chMax val="1"/>
          <dgm:bulletEnabled val="1"/>
        </dgm:presLayoutVars>
      </dgm:prSet>
      <dgm:spPr/>
    </dgm:pt>
  </dgm:ptLst>
  <dgm:cxnLst>
    <dgm:cxn modelId="{1BCDD605-6E73-483C-BDC7-900B3C68457B}" type="presOf" srcId="{722527A1-C332-4742-AA65-F71E50A48B57}" destId="{2DEBBAA2-2247-4466-937E-69DDF4D3D766}" srcOrd="1" destOrd="0" presId="urn:microsoft.com/office/officeart/2005/8/layout/pyramid3"/>
    <dgm:cxn modelId="{04ADF733-69D3-4B92-8DAB-3CC682EC902B}" type="presOf" srcId="{28464ECE-6383-45A7-A93F-6F2311263029}" destId="{96079D7A-FEF2-4C10-8314-9F524C89970A}" srcOrd="1" destOrd="0" presId="urn:microsoft.com/office/officeart/2005/8/layout/pyramid3"/>
    <dgm:cxn modelId="{009B2242-B386-443F-B7AD-C9D91F130391}" type="presOf" srcId="{853115AC-2492-4120-94C6-53766B51FC66}" destId="{0CF0E9B1-938B-4F69-A7A0-7AD8F39F16C1}" srcOrd="1" destOrd="0" presId="urn:microsoft.com/office/officeart/2005/8/layout/pyramid3"/>
    <dgm:cxn modelId="{23A74D46-3285-4C4C-AB9E-B68A40910287}" type="presOf" srcId="{88E8F1DC-A4D9-4619-86FB-08DFE717D34C}" destId="{0FF7E804-B9CA-4C64-9BE5-887D8AA137EE}" srcOrd="0" destOrd="0" presId="urn:microsoft.com/office/officeart/2005/8/layout/pyramid3"/>
    <dgm:cxn modelId="{4C681271-A72C-4261-9F26-EA3F5BB9B192}" srcId="{5E1F22D1-8A1E-44FE-BD18-408E4265F02B}" destId="{28464ECE-6383-45A7-A93F-6F2311263029}" srcOrd="2" destOrd="0" parTransId="{6F059D83-2B41-43B4-911A-E25B790DE82C}" sibTransId="{9ECF3FDA-41BF-4017-ACE8-32D461E9EF59}"/>
    <dgm:cxn modelId="{048A7D80-9EF7-47EC-A388-453B3BA25E09}" type="presOf" srcId="{28464ECE-6383-45A7-A93F-6F2311263029}" destId="{6392F850-9CE6-4554-AFF5-07AB55BDD6AA}" srcOrd="0" destOrd="0" presId="urn:microsoft.com/office/officeart/2005/8/layout/pyramid3"/>
    <dgm:cxn modelId="{5B9BAC99-69B5-45C1-AD49-9E11E12FE378}" srcId="{5E1F22D1-8A1E-44FE-BD18-408E4265F02B}" destId="{853115AC-2492-4120-94C6-53766B51FC66}" srcOrd="0" destOrd="0" parTransId="{51A5643E-A779-4F74-B89C-9A536AAE60C9}" sibTransId="{7E96A0C3-AB08-4748-8737-FDC2D508F7D0}"/>
    <dgm:cxn modelId="{987FFC99-26E2-4889-AFCF-0434AC6471FB}" srcId="{5E1F22D1-8A1E-44FE-BD18-408E4265F02B}" destId="{88E8F1DC-A4D9-4619-86FB-08DFE717D34C}" srcOrd="3" destOrd="0" parTransId="{DBA4D016-53A5-4808-9323-FC186030B4C9}" sibTransId="{5C5060A2-B42F-4365-BD7B-742FF26465FF}"/>
    <dgm:cxn modelId="{F7BBA3AA-EFEB-44BC-9DA8-F16150B0ABBF}" type="presOf" srcId="{7FD02F94-C368-48FD-9FD9-71D7BC3CA819}" destId="{7AC0D3C1-BBB8-43FB-B6FA-7A63A4EFE2CD}" srcOrd="0" destOrd="0" presId="urn:microsoft.com/office/officeart/2005/8/layout/pyramid3"/>
    <dgm:cxn modelId="{136FD2C0-81E8-40FD-BAC6-5F2716B12ABE}" type="presOf" srcId="{722527A1-C332-4742-AA65-F71E50A48B57}" destId="{16304B58-697B-4F60-B805-06928D4C208D}" srcOrd="0" destOrd="0" presId="urn:microsoft.com/office/officeart/2005/8/layout/pyramid3"/>
    <dgm:cxn modelId="{CF74F4C5-0B6D-476B-AC2F-01D7CDA0FA4E}" srcId="{5E1F22D1-8A1E-44FE-BD18-408E4265F02B}" destId="{7FD02F94-C368-48FD-9FD9-71D7BC3CA819}" srcOrd="1" destOrd="0" parTransId="{1D12AD21-CCB6-49B9-B2D7-DBC1C26643BF}" sibTransId="{C9A7BD92-C275-4586-8256-B7C089C4A25F}"/>
    <dgm:cxn modelId="{C9118BCC-997C-470A-AD23-C2EFE9490F8C}" type="presOf" srcId="{88E8F1DC-A4D9-4619-86FB-08DFE717D34C}" destId="{06506264-5235-413F-83DA-D111631C1FD5}" srcOrd="1" destOrd="0" presId="urn:microsoft.com/office/officeart/2005/8/layout/pyramid3"/>
    <dgm:cxn modelId="{D04BAACE-9821-42EE-B6E7-489A96B53086}" srcId="{5E1F22D1-8A1E-44FE-BD18-408E4265F02B}" destId="{722527A1-C332-4742-AA65-F71E50A48B57}" srcOrd="4" destOrd="0" parTransId="{C08966D5-7D16-41B0-87D4-27F846574E95}" sibTransId="{31EA5C2D-9BC4-46AF-9080-0BC75D3C832F}"/>
    <dgm:cxn modelId="{5B5E4AEF-1E8D-42FE-A92C-15EDAE5CDC87}" type="presOf" srcId="{7FD02F94-C368-48FD-9FD9-71D7BC3CA819}" destId="{E3647C38-D170-4AFD-8786-D0A9FC03977F}" srcOrd="1" destOrd="0" presId="urn:microsoft.com/office/officeart/2005/8/layout/pyramid3"/>
    <dgm:cxn modelId="{7C14CDF0-0AB6-4EA2-B1A2-008301481389}" type="presOf" srcId="{5E1F22D1-8A1E-44FE-BD18-408E4265F02B}" destId="{E4034B37-1721-4DC5-A801-361062D022C3}" srcOrd="0" destOrd="0" presId="urn:microsoft.com/office/officeart/2005/8/layout/pyramid3"/>
    <dgm:cxn modelId="{E19657F8-462F-4FF1-952F-6EA1A883300C}" type="presOf" srcId="{853115AC-2492-4120-94C6-53766B51FC66}" destId="{8966BF27-D77D-41D4-ABA1-DB8AA5A95DDD}" srcOrd="0" destOrd="0" presId="urn:microsoft.com/office/officeart/2005/8/layout/pyramid3"/>
    <dgm:cxn modelId="{7B299807-06CA-4589-A106-C1D47EC07F38}" type="presParOf" srcId="{E4034B37-1721-4DC5-A801-361062D022C3}" destId="{4C1FB4C9-CECD-4AE4-A26B-E8BF1EEBBC93}" srcOrd="0" destOrd="0" presId="urn:microsoft.com/office/officeart/2005/8/layout/pyramid3"/>
    <dgm:cxn modelId="{3FCE0D5A-B274-41D5-8645-9499CC4F6DAB}" type="presParOf" srcId="{4C1FB4C9-CECD-4AE4-A26B-E8BF1EEBBC93}" destId="{8966BF27-D77D-41D4-ABA1-DB8AA5A95DDD}" srcOrd="0" destOrd="0" presId="urn:microsoft.com/office/officeart/2005/8/layout/pyramid3"/>
    <dgm:cxn modelId="{E774620B-674A-419F-A530-84963E75B3E9}" type="presParOf" srcId="{4C1FB4C9-CECD-4AE4-A26B-E8BF1EEBBC93}" destId="{0CF0E9B1-938B-4F69-A7A0-7AD8F39F16C1}" srcOrd="1" destOrd="0" presId="urn:microsoft.com/office/officeart/2005/8/layout/pyramid3"/>
    <dgm:cxn modelId="{F69BA602-6577-4AD3-8428-1C0D992D4B71}" type="presParOf" srcId="{E4034B37-1721-4DC5-A801-361062D022C3}" destId="{764ADBBB-F4E6-4AFC-AE8E-0A6EDE6B2F5A}" srcOrd="1" destOrd="0" presId="urn:microsoft.com/office/officeart/2005/8/layout/pyramid3"/>
    <dgm:cxn modelId="{0CFB8338-BE75-4682-9E7A-36FFAF8821B1}" type="presParOf" srcId="{764ADBBB-F4E6-4AFC-AE8E-0A6EDE6B2F5A}" destId="{7AC0D3C1-BBB8-43FB-B6FA-7A63A4EFE2CD}" srcOrd="0" destOrd="0" presId="urn:microsoft.com/office/officeart/2005/8/layout/pyramid3"/>
    <dgm:cxn modelId="{27B31D41-35DB-4EB7-A2D9-A65063BC99E9}" type="presParOf" srcId="{764ADBBB-F4E6-4AFC-AE8E-0A6EDE6B2F5A}" destId="{E3647C38-D170-4AFD-8786-D0A9FC03977F}" srcOrd="1" destOrd="0" presId="urn:microsoft.com/office/officeart/2005/8/layout/pyramid3"/>
    <dgm:cxn modelId="{6BD52CBA-E9E9-4B23-8E99-70E96AC15C2A}" type="presParOf" srcId="{E4034B37-1721-4DC5-A801-361062D022C3}" destId="{607A0047-ACD9-484B-B7A5-3A6A88DEAB20}" srcOrd="2" destOrd="0" presId="urn:microsoft.com/office/officeart/2005/8/layout/pyramid3"/>
    <dgm:cxn modelId="{312332A0-AEA0-4693-A4C8-E9D2B0E1AE29}" type="presParOf" srcId="{607A0047-ACD9-484B-B7A5-3A6A88DEAB20}" destId="{6392F850-9CE6-4554-AFF5-07AB55BDD6AA}" srcOrd="0" destOrd="0" presId="urn:microsoft.com/office/officeart/2005/8/layout/pyramid3"/>
    <dgm:cxn modelId="{B669A2FC-C0D8-4292-9635-CBBB8129BB46}" type="presParOf" srcId="{607A0047-ACD9-484B-B7A5-3A6A88DEAB20}" destId="{96079D7A-FEF2-4C10-8314-9F524C89970A}" srcOrd="1" destOrd="0" presId="urn:microsoft.com/office/officeart/2005/8/layout/pyramid3"/>
    <dgm:cxn modelId="{CC3BA36A-22ED-4D22-8755-69DD73976C45}" type="presParOf" srcId="{E4034B37-1721-4DC5-A801-361062D022C3}" destId="{9B89D3D8-7C33-4954-9D20-3879090DCC3F}" srcOrd="3" destOrd="0" presId="urn:microsoft.com/office/officeart/2005/8/layout/pyramid3"/>
    <dgm:cxn modelId="{770F2E3B-632D-41AA-BC23-85E3C1117CD2}" type="presParOf" srcId="{9B89D3D8-7C33-4954-9D20-3879090DCC3F}" destId="{0FF7E804-B9CA-4C64-9BE5-887D8AA137EE}" srcOrd="0" destOrd="0" presId="urn:microsoft.com/office/officeart/2005/8/layout/pyramid3"/>
    <dgm:cxn modelId="{6F209B3D-3A96-4D8D-BC96-AFA8D6AFAA64}" type="presParOf" srcId="{9B89D3D8-7C33-4954-9D20-3879090DCC3F}" destId="{06506264-5235-413F-83DA-D111631C1FD5}" srcOrd="1" destOrd="0" presId="urn:microsoft.com/office/officeart/2005/8/layout/pyramid3"/>
    <dgm:cxn modelId="{003AD97E-CBE0-4AC3-9331-DA826357B7B5}" type="presParOf" srcId="{E4034B37-1721-4DC5-A801-361062D022C3}" destId="{2AAFFBEE-FFCD-425C-9D58-C5653E649C11}" srcOrd="4" destOrd="0" presId="urn:microsoft.com/office/officeart/2005/8/layout/pyramid3"/>
    <dgm:cxn modelId="{679EAD38-3251-4BD6-A149-E77B0E939FF7}" type="presParOf" srcId="{2AAFFBEE-FFCD-425C-9D58-C5653E649C11}" destId="{16304B58-697B-4F60-B805-06928D4C208D}" srcOrd="0" destOrd="0" presId="urn:microsoft.com/office/officeart/2005/8/layout/pyramid3"/>
    <dgm:cxn modelId="{DE90C255-51D5-47E4-93BE-BF708B4063E1}" type="presParOf" srcId="{2AAFFBEE-FFCD-425C-9D58-C5653E649C11}" destId="{2DEBBAA2-2247-4466-937E-69DDF4D3D766}" srcOrd="1" destOrd="0" presId="urn:microsoft.com/office/officeart/2005/8/layout/pyramid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66BF27-D77D-41D4-ABA1-DB8AA5A95DDD}">
      <dsp:nvSpPr>
        <dsp:cNvPr id="0" name=""/>
        <dsp:cNvSpPr/>
      </dsp:nvSpPr>
      <dsp:spPr>
        <a:xfrm rot="10800000">
          <a:off x="0" y="0"/>
          <a:ext cx="1936115" cy="336677"/>
        </a:xfrm>
        <a:prstGeom prst="trapezoid">
          <a:avLst>
            <a:gd name="adj" fmla="val 57507"/>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PH" sz="900" kern="1200"/>
        </a:p>
        <a:p>
          <a:pPr marL="0" lvl="0" indent="0" algn="ctr" defTabSz="400050">
            <a:lnSpc>
              <a:spcPct val="90000"/>
            </a:lnSpc>
            <a:spcBef>
              <a:spcPct val="0"/>
            </a:spcBef>
            <a:spcAft>
              <a:spcPct val="35000"/>
            </a:spcAft>
            <a:buNone/>
          </a:pPr>
          <a:endParaRPr lang="en-PH" sz="900" kern="1200"/>
        </a:p>
      </dsp:txBody>
      <dsp:txXfrm rot="-10800000">
        <a:off x="338820" y="0"/>
        <a:ext cx="1258474" cy="336677"/>
      </dsp:txXfrm>
    </dsp:sp>
    <dsp:sp modelId="{7AC0D3C1-BBB8-43FB-B6FA-7A63A4EFE2CD}">
      <dsp:nvSpPr>
        <dsp:cNvPr id="0" name=""/>
        <dsp:cNvSpPr/>
      </dsp:nvSpPr>
      <dsp:spPr>
        <a:xfrm rot="10800000">
          <a:off x="193611" y="336676"/>
          <a:ext cx="1548892" cy="336677"/>
        </a:xfrm>
        <a:prstGeom prst="trapezoid">
          <a:avLst>
            <a:gd name="adj" fmla="val 57507"/>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PH" sz="900" kern="1200"/>
        </a:p>
      </dsp:txBody>
      <dsp:txXfrm rot="-10800000">
        <a:off x="464667" y="336676"/>
        <a:ext cx="1006779" cy="336677"/>
      </dsp:txXfrm>
    </dsp:sp>
    <dsp:sp modelId="{6392F850-9CE6-4554-AFF5-07AB55BDD6AA}">
      <dsp:nvSpPr>
        <dsp:cNvPr id="0" name=""/>
        <dsp:cNvSpPr/>
      </dsp:nvSpPr>
      <dsp:spPr>
        <a:xfrm rot="10800000">
          <a:off x="387222" y="673353"/>
          <a:ext cx="1161669" cy="336677"/>
        </a:xfrm>
        <a:prstGeom prst="trapezoid">
          <a:avLst>
            <a:gd name="adj" fmla="val 57507"/>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PH" sz="900" kern="1200"/>
        </a:p>
      </dsp:txBody>
      <dsp:txXfrm rot="-10800000">
        <a:off x="590515" y="673353"/>
        <a:ext cx="755084" cy="336677"/>
      </dsp:txXfrm>
    </dsp:sp>
    <dsp:sp modelId="{0FF7E804-B9CA-4C64-9BE5-887D8AA137EE}">
      <dsp:nvSpPr>
        <dsp:cNvPr id="0" name=""/>
        <dsp:cNvSpPr/>
      </dsp:nvSpPr>
      <dsp:spPr>
        <a:xfrm rot="10800000">
          <a:off x="580834" y="1010031"/>
          <a:ext cx="774446" cy="336677"/>
        </a:xfrm>
        <a:prstGeom prst="trapezoid">
          <a:avLst>
            <a:gd name="adj" fmla="val 57507"/>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PH" sz="900" kern="1200"/>
        </a:p>
      </dsp:txBody>
      <dsp:txXfrm rot="-10800000">
        <a:off x="716362" y="1010031"/>
        <a:ext cx="503389" cy="336677"/>
      </dsp:txXfrm>
    </dsp:sp>
    <dsp:sp modelId="{16304B58-697B-4F60-B805-06928D4C208D}">
      <dsp:nvSpPr>
        <dsp:cNvPr id="0" name=""/>
        <dsp:cNvSpPr/>
      </dsp:nvSpPr>
      <dsp:spPr>
        <a:xfrm rot="10800000">
          <a:off x="774446" y="1346708"/>
          <a:ext cx="387223" cy="336677"/>
        </a:xfrm>
        <a:prstGeom prst="trapezoid">
          <a:avLst>
            <a:gd name="adj" fmla="val 57507"/>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PH" sz="900" kern="1200"/>
        </a:p>
      </dsp:txBody>
      <dsp:txXfrm rot="-10800000">
        <a:off x="774446" y="1346708"/>
        <a:ext cx="387223" cy="33667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4913F720D0B4F3F9C308F3AEBF5554D"/>
        <w:category>
          <w:name w:val="General"/>
          <w:gallery w:val="placeholder"/>
        </w:category>
        <w:types>
          <w:type w:val="bbPlcHdr"/>
        </w:types>
        <w:behaviors>
          <w:behavior w:val="content"/>
        </w:behaviors>
        <w:guid w:val="{E4B76CD6-F2EB-436A-AD51-792CE59A811C}"/>
      </w:docPartPr>
      <w:docPartBody>
        <w:p w:rsidR="009D44D9" w:rsidRDefault="00484423" w:rsidP="00484423">
          <w:pPr>
            <w:pStyle w:val="34913F720D0B4F3F9C308F3AEBF5554D"/>
          </w:pPr>
          <w:r w:rsidRPr="00B07A41">
            <w:rPr>
              <w:rStyle w:val="PlaceholderText"/>
            </w:rPr>
            <w:t>[Status]</w:t>
          </w:r>
        </w:p>
      </w:docPartBody>
    </w:docPart>
    <w:docPart>
      <w:docPartPr>
        <w:name w:val="A7525E24045D49B9BAC953F53DCAF61A"/>
        <w:category>
          <w:name w:val="General"/>
          <w:gallery w:val="placeholder"/>
        </w:category>
        <w:types>
          <w:type w:val="bbPlcHdr"/>
        </w:types>
        <w:behaviors>
          <w:behavior w:val="content"/>
        </w:behaviors>
        <w:guid w:val="{B24F462D-7EE7-4E66-9906-CA9BAFA9AF57}"/>
      </w:docPartPr>
      <w:docPartBody>
        <w:p w:rsidR="009D44D9" w:rsidRDefault="00484423" w:rsidP="00484423">
          <w:pPr>
            <w:pStyle w:val="A7525E24045D49B9BAC953F53DCAF61A"/>
          </w:pPr>
          <w:r w:rsidRPr="00B07A41">
            <w:rPr>
              <w:rStyle w:val="PlaceholderText"/>
            </w:rPr>
            <w:t>[Status]</w:t>
          </w:r>
        </w:p>
      </w:docPartBody>
    </w:docPart>
    <w:docPart>
      <w:docPartPr>
        <w:name w:val="256E9E659D3140DAA9FC5B990CC169D6"/>
        <w:category>
          <w:name w:val="General"/>
          <w:gallery w:val="placeholder"/>
        </w:category>
        <w:types>
          <w:type w:val="bbPlcHdr"/>
        </w:types>
        <w:behaviors>
          <w:behavior w:val="content"/>
        </w:behaviors>
        <w:guid w:val="{56B6455A-10ED-47ED-B48B-DA5CAA8869EA}"/>
      </w:docPartPr>
      <w:docPartBody>
        <w:p w:rsidR="009D44D9" w:rsidRDefault="00484423" w:rsidP="00484423">
          <w:pPr>
            <w:pStyle w:val="256E9E659D3140DAA9FC5B990CC169D6"/>
          </w:pPr>
          <w:r w:rsidRPr="00B07A41">
            <w:rPr>
              <w:rStyle w:val="PlaceholderText"/>
            </w:rPr>
            <w:t>[Status]</w:t>
          </w:r>
        </w:p>
      </w:docPartBody>
    </w:docPart>
    <w:docPart>
      <w:docPartPr>
        <w:name w:val="6BBED54A5E514667BD56E85DA33E56E5"/>
        <w:category>
          <w:name w:val="General"/>
          <w:gallery w:val="placeholder"/>
        </w:category>
        <w:types>
          <w:type w:val="bbPlcHdr"/>
        </w:types>
        <w:behaviors>
          <w:behavior w:val="content"/>
        </w:behaviors>
        <w:guid w:val="{FF237B4D-5D6F-405C-A932-3C38F2B8A84A}"/>
      </w:docPartPr>
      <w:docPartBody>
        <w:p w:rsidR="009D44D9" w:rsidRDefault="00484423" w:rsidP="00484423">
          <w:pPr>
            <w:pStyle w:val="6BBED54A5E514667BD56E85DA33E56E5"/>
          </w:pPr>
          <w:r w:rsidRPr="00B07A41">
            <w:rPr>
              <w:rStyle w:val="PlaceholderText"/>
            </w:rPr>
            <w:t>[Status]</w:t>
          </w:r>
        </w:p>
      </w:docPartBody>
    </w:docPart>
    <w:docPart>
      <w:docPartPr>
        <w:name w:val="3D20E419059C4C5B947EAEB28C606088"/>
        <w:category>
          <w:name w:val="General"/>
          <w:gallery w:val="placeholder"/>
        </w:category>
        <w:types>
          <w:type w:val="bbPlcHdr"/>
        </w:types>
        <w:behaviors>
          <w:behavior w:val="content"/>
        </w:behaviors>
        <w:guid w:val="{6E470886-548A-4BF3-B617-487AE0EDB5F1}"/>
      </w:docPartPr>
      <w:docPartBody>
        <w:p w:rsidR="009D44D9" w:rsidRDefault="00484423" w:rsidP="00484423">
          <w:pPr>
            <w:pStyle w:val="3D20E419059C4C5B947EAEB28C606088"/>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423"/>
    <w:rsid w:val="00484423"/>
    <w:rsid w:val="005049DF"/>
    <w:rsid w:val="008A15AC"/>
    <w:rsid w:val="009D44D9"/>
    <w:rsid w:val="00BC7E19"/>
    <w:rsid w:val="00CB50B7"/>
    <w:rsid w:val="00E92C40"/>
    <w:rsid w:val="00F4054F"/>
    <w:rsid w:val="00F4434B"/>
    <w:rsid w:val="00FB05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84423"/>
    <w:rPr>
      <w:color w:val="808080"/>
    </w:rPr>
  </w:style>
  <w:style w:type="paragraph" w:customStyle="1" w:styleId="34913F720D0B4F3F9C308F3AEBF5554D">
    <w:name w:val="34913F720D0B4F3F9C308F3AEBF5554D"/>
    <w:rsid w:val="00484423"/>
  </w:style>
  <w:style w:type="paragraph" w:customStyle="1" w:styleId="A7525E24045D49B9BAC953F53DCAF61A">
    <w:name w:val="A7525E24045D49B9BAC953F53DCAF61A"/>
    <w:rsid w:val="00484423"/>
  </w:style>
  <w:style w:type="paragraph" w:customStyle="1" w:styleId="256E9E659D3140DAA9FC5B990CC169D6">
    <w:name w:val="256E9E659D3140DAA9FC5B990CC169D6"/>
    <w:rsid w:val="00484423"/>
  </w:style>
  <w:style w:type="paragraph" w:customStyle="1" w:styleId="6BBED54A5E514667BD56E85DA33E56E5">
    <w:name w:val="6BBED54A5E514667BD56E85DA33E56E5"/>
    <w:rsid w:val="00484423"/>
  </w:style>
  <w:style w:type="paragraph" w:customStyle="1" w:styleId="3D20E419059C4C5B947EAEB28C606088">
    <w:name w:val="3D20E419059C4C5B947EAEB28C606088"/>
    <w:rsid w:val="004844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4T01:21:37.374"/>
    </inkml:context>
    <inkml:brush xml:id="br0">
      <inkml:brushProperty name="width" value="0.1" units="cm"/>
      <inkml:brushProperty name="height" value="0.1" units="cm"/>
    </inkml:brush>
  </inkml:definitions>
  <inkml:trace contextRef="#ctx0" brushRef="#br0">0 306 24575,'7'13'0,"-1"-3"0,1 3 0,-3-6 0,-1 2 0,-3-2 0,0-1 0,0 4 0,2-3 0,-1 3 0,2-4 0,0 4 0,-2-3 0,2 2 0,-1 1 0,-1-3 0,5 3 0,-5-4 0,2 1 0,0-1 0,-3 1 0,3-1 0,0 1 0,-2-1 0,2 1 0,-3-1 0,3 4 0,-3-3 0,6 3 0,-5-4 0,5 4 0,-3-3 0,4 5 0,-3-5 0,-2 3 0,1-4 0,-2 1 0,5 0 0,-5-1 0,2 1 0,-1-1 0,2 1 0,0-1 0,-1 1 0,-3 2 0,3-1 0,0 1 0,1-2 0,-1-1 0,0 1 0,-3-1 0,3 1 0,0 2 0,1 1 0,2 0 0,-2 0 0,-1-4 0,-3 1 0,0 0 0,3-1 0,-2 1 0,1-1 0,1 1 0,-2-4 0,2 0 0</inkml:trace>
  <inkml:trace contextRef="#ctx0" brushRef="#br0" timeOffset="1512">67 296 24575,'13'6'0,"-3"-2"0,0 6 0,-4-4 0,1 1 0,2 2 0,-1-2 0,1 3 0,1-1 0,-3-2 0,2 3 0,57 49 0,-42-40 0,43 40 0,-57-53 0,-4 1 0,11 1 0,-8-1 0,7 1 0,-7-2 0,2 1 0,-1-1 0,-1-2 0,-2 2 0,17 15 0,-13-10 0,13 10 0,-18-15 0,1-3 0,17 13 0,-10-8 0,7 5 0,-15-10 0</inkml:trace>
  <inkml:trace contextRef="#ctx0" brushRef="#br0" timeOffset="3175">399 100 24575,'11'10'0,"-5"-1"0,0-2 0,-5 0 0,4 2 0,-4-2 0,5 3 0,-2-4 0,2 4 0,1 0 0,-1 0 0,-2-1 0,2-2 0,-6 0 0,6 2 0,-2-2 0,20 49 0,-13-38 0,14 45 0,-17-44 0,-2 3 0,-2-2 0,-1-10 0,1 0 0,-1-4 0,0 4 0,0 0 0,12 29 0,-8-19 0,10 16 0,-13-23 0,2-3 0,2 10 0,-4-8 0,4 7 0,-8-12 0,7 13 0,-6-11 0,12 17 0,-2 4 0,3-6 0,-11 4 0,-7-25 0,-3-1 0,1-4 0</inkml:trace>
  <inkml:trace contextRef="#ctx0" brushRef="#br0" timeOffset="8456">246 118 24575,'-10'0'0,"-2"3"0,5 0 0,-3 1 0,4 2 0,-1-6 0,1 3 0,-1 0 0,1 1 0,-1 0 0,0 1 0,1-1 0,-1 3 0,1-4 0,-18 23 0,16-17 0,-15 18 0,22-20 0,-5-1 0,5 4 0,-2-3 0,3 2 0,-3-2 0,3-1 0,-3 1 0,3-1 0,0 1 0,0 37 0,0-28 0,0 32 0,0-41 0,0 5 0,0-5 0,0 6 0,0-3 0,0 0 0,0 3 0,0-6 0,0 2 0,0 1 0,14 32 0,-10-21 0,13 24 0,-13-35 0,3 0 0,-1-1 0,1-2 0,-1 6 0,1-6 0,-1 2 0,1-2 0,2 2 0,-1-1 0,34 20 0,-27-20 0,28 17 0,-26-20 0,-2-1 0,5 3 0,-7-3 0,-3-1 0,2 0 0,-1 3 0,-1-2 0,17 3 0,-14-7 0,12-4 0,-15-5 0,-7 2 0,0-6 0,0 6 0,-2-2 0,2 2 0,0 0 0,-3 1 0,3-4 0,-3 3 0,6-26 0,0 11 0,1-13 0,0 15 0,-6 10 0,1-3 0,-2 6 0,5-12 0,-4 7 0,3-8 0,-4 10 0,0-3 0,-12-71 0,10 55 0,-13-57 0,8 76 0,3 0 0,-5 0 0,6 1 0,-4 2 0,1-3 0,-1 4 0,1-1 0,-1 1 0,-20-10 0,16 11 0,-19-10 0,22 11 0,-1 1 0,2 0 0,-22-3 0,16 5 0,-16-5 0,22 6 0,0 0 0,1 0 0,-6 6 0,4-2 0,-2 5 0,7-2 0,3 2 0,0-1 0,0 1 0,0-2 0,3 8 0,1-6 0,2 9 0,1-11 0,2 5 0,-1-4 0,1 1 0,-2-2 0,-1-1 0,1 1 0,-1-1 0,1 1 0,-1-1 0,1 1 0,-1-1 0,1 1 0,2 0 0,1-1 0,4-2 0,-1-1 0,0-3 0,-3 3 0,2-3 0,-2 3 0,4-3 0,-4 0 0,-1 0 0,-2 0 0,2 0 0,-2 0 0,6 0 0,-3 0 0,3 0 0,0 0 0,0 0 0,-3-3 0,0 3 0,-4-6 0,4 2 0,0-2 0,3-1 0,-3 3 0,0-1 0,-4 4 0,1-2 0,-1 3 0,4-3 0,-3-1 0,2-2 0,-5-1 0,2 1 0,-2 2 0,2-2 0,1 6 0,-1-3 0,4 6 0,-3 3 0,2 4 0,-2 3 0,-1 0 0,1 1 0,0-4 0,-1 2 0,-2-2 0,2 3 0,-3-2 0,1-2 0,2 0 0,-3 2 0,4 2 0,-4 0 0,3-3 0,-5-1 0,5 1 0,-3-3 0,1 3 0,-1-4 0,0 1 0,1 2 0,-1-2 0,3 3 0,-5-1 0,4-1 0,-4 1 0,5-2 0,-5-1 0,5 1 0,-6-1 0,3 1 0,-3-7 0,0-6 0,0-12 0,0 3 0,0-4 0,0 12 0,0-6 0,-3 6 0,3-5 0,-3 4 0,3-1 0,0 2 0,0-2 0,-3-1 0,2-1 0,-2 2 0,3 2 0,0 1 0,0-1 0,0 1 0,0-1 0,0 1 0,0-1 0,0 1 0,0-1 0,0 1 0,0-1 0,0 1 0,0-1 0,0 0 0,0 1 0,0-1 0,0 1 0,3-1 0,-2 1 0,2-1 0,-3 1 0,3-1 0,-3 1 0,6-1 0,-2-2 0,2 1 0,1-1 0,-1-1 0,1 3 0,-1-2 0,1 5 0,2-2 0,-1 6 0,1-3 0,-2 3 0,-1 0 0,1-3 0,-1 2 0,1-2 0,-1 3 0,1 0 0,0 0 0,-4 0 0,0 0 0</inkml:trace>
  <inkml:trace contextRef="#ctx0" brushRef="#br0" timeOffset="14720">1086 403 24575,'13'0'0,"-3"-3"0,0-1 0,-4-3 0,1 1 0,2-1 0,-2 1 0,12-12 0,-11 11 0,8-10 0,-10 13 0,1-3 0,-1 1 0,4-9 0,-6 6 0,5-6 0,-9 8 0,3 1 0,0-1 0,-2 1 0,5-1 0,-5 0 0,4 1 0,-4-1 0,2 1 0,0-12 0,-2 8 0,2-8 0,-6 9 0,-1-2 0,-5-2 0,1 6 0,-1 1 0,2 6 0,-2-3 0,2 3 0,-3-3 0,4 0 0,-4 2 0,0-2 0,0 3 0,-10-4 0,0 3 0,0-3 0,2 4 0,12 2 0,-4 2 0,3 3 0,-2-1 0,2 1 0,0-1 0,1 1 0,-1 49 0,4-37 0,3 37 0,0-50 0,6 1 0,-5-1 0,5 1 0,-3 2 0,1-1 0,2 1 0,-2 0 0,2 4 0,-2-2 0,2 5 0,-6-9 0,3 2 0,-3-2 0,3-1 0,-2 1 0,5 2 0,-6-1 0,3 1 0,-3-2 0,10 18 0,-4-14 0,7 17 0,-6-21 0,0 3 0,-1-6 0,4-2 0,-3-2 0,2 0 0,-2 0 0,-1 0 0,4 0 0,-3 0 0,3 0 0,-4 0 0,1 0 0,-1 0 0,1-2 0,-1 1 0,1-2 0,-1 0 0,4 2 0,-3-5 0,5 3 0,-4-1 0,1-2 0,-2 3 0,-1-4 0,1 1 0,-1-1 0,1 1 0,-1-1 0,-2 0 0,2 1 0,-3-1 0,4-2 0,0 2 0,-1-3 0,1 4 0,-1 2 0,4-5 0,-3 8 0,5-8 0,-5 6 0,3-4 0,-4 0 0,1 1 0,0-1 0,2 1 0,-2-1 0,3 1 0,-4-1 0,1 1 0,-1-1 0,1 1 0,-1-1 0,-2 0 0,2 1 0,-2-4 0,-1 3 0,0-2 0,0 2 0,-2 1 0,2-1 0,0 1 0,-3-1 0,3-2 0,-3-2 0,0 1 0,0 1 0,0 2 0,0 1 0,0-1 0,0-2 0,0 1 0,0-4 0,0 5 0,0-3 0,0 1 0,0 2 0,0-3 0,-3 1 0,0 1 0,-1-1 0,-2 2 0,3 1 0,-4-1 0,0 1 0,1 2 0,-1 1 0,1 3 0,-4-3 0,3 3 0,-2-3 0,2 3 0,-2 0 0,1 3 0,-4 0 0,5 4 0,-3-1 0,7 1 0,0-1 0,3 1 0,0 0 0,0-1 0,0 1 0,0-1 0,0 1 0,0 2 0,0-2 0,0 3 0,3-1 0,0-1 0,4 1 0,-4-2 0,0-1 0,-3 1 0,9 9 0,-4-7 0,7 8 0,-8-11 0,2 1 0,-3-1 0,7 4 0,-3-3 0,0 2 0,-2 1 0,-1-3 0,8 13 0,-4-9 0,4 7 0,-5-6 0,-1-2 0,1 0 0,-3 0 0,1-4 0,-4 1 0,5-1 0,0 4 0,2-3 0,-2 3 0,0-4 0,-2 1 0,2-4 0,1-3 0,-1-3 0,4-4 0,-3 1 0,5-1 0,-1-2 0,2 1 0,0-4 0,-3 2 0,-4-3 0,0 3 0,-2-3 0,0 6 0,-2-5 0,1 4 0,-2-4 0,2-5 0,1-5 0,-3 3 0,4 3 0,-5 6 0,0 0 0,0 0 0,0-3 0,0 6 0,0-5 0,0 4 0,0-1 0,0 2 0,0 1 0,0-4 0,3 3 0,-3-2 0,3 2 0,-3 1 0,0-1 0,0 1 0,0-1 0,0 0 0,0-2 0,-3 2 0,3-3 0,-6 4 0,5-4 0,-2 3 0,3-2 0,-3-1 0,2 12 0,-1 5 0,2 14 0,0-3 0,0 9 0,4-9 0,0 4 0,8 20 0,-5-24 0,7 38 0,-9-41 0,2 19 0,-4-24 0,-3 0 0,6 3 0,-2-3 0,-1 0 0,3 0 0,-5-4 0,5 4 0,-3-3 0,1 2 0,2-2 0,-8-9 0,4-6 0,-5-5 0,-1-10 0,3 11 0,-4-8 0,2 10 0,3 0 0,-3 0 0,3 1 0,0-1 0,0 0 0,-4-10 0,2 8 0,-2-5 0,4 5 0,0 5 0,0-3 0,0 1 0,0 1 0,0-1 0,0 2 0,0 1 0,0-1 0,0 1 0,0-1 0,0 1 0,3-1 0,1 1 0,2-1 0,1 0 0,-1 4 0,1 0 0,-1 3 0,4 0 0,-3 0 0,3 0 0,-1 0 0,-2 0 0,3 0 0,-4 3 0,1 0 0,-1 1 0,1 2 0,0-2 0,-1 2 0,1 1 0,-1-1 0,4 4 0,-3-3 0,5 5 0,-5-4 0,3 1 0,-1 0 0,-1-1 0,1 4 0,-2-5 0,-4 3 0,3-4 0,-2 4 0,2-3 0,-2 5 0,2-4 0,-3 1 0,4-2 0,-3-1 0,1 4 0,-1-3 0,3-1 0,2-3 0,-2-3 0,3 0 0,-4-3 0,1 0 0,2-4 0,-1 1 0,1 2 0,0-2 0,-1 3 0,1-1 0,-2-2 0,-1 3 0,1-1 0,-1 1 0,4 0 0,-3-1 0,0 1 0,-5 0 0</inkml:trace>
  <inkml:trace contextRef="#ctx0" brushRef="#br0" timeOffset="16194">870 1025 24575,'13'0'0,"0"-3"0,-3-1 0,10-8 0,13-6 0,14-1 0,14-3 0,0 7 0,0-1 0,0 1 0,0 0 0,0 0 0,-14 6 0,-4-2 0,-21 7 0,19-8 0,-23 5 0,17-1 0,-15 1 0,2 2 0,0-1 0,5-2 0,-12 4 0,26-8 0,-16 3 0,33-12 0,36-3 0,5-1 0,-50 6 0,0 0 0,53-4 0,-10 1 0,-49 5 0,-1-2 0,-17 8 0,8-10 0,-20 15 0,0-1 0,0 1 0,21-12 0,-15 9 0,22-9 0,-19 9 0,17-2 0,-20 5 0,4 1 0</inkml:trace>
  <inkml:trace contextRef="#ctx0" brushRef="#br0" timeOffset="17138">2095 1006 24575,'0'-10'0,"0"4"0,0 3 0</inkml:trace>
  <inkml:trace contextRef="#ctx0" brushRef="#br0" timeOffset="17471">2291 901 24575,'8'0'0,"-3"0"0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22T04:15:10.508"/>
    </inkml:context>
    <inkml:brush xml:id="br0">
      <inkml:brushProperty name="width" value="0.1" units="cm"/>
      <inkml:brushProperty name="height" value="0.6" units="cm"/>
      <inkml:brushProperty name="inkEffects" value="pencil"/>
    </inkml:brush>
  </inkml:definitions>
  <inkml:trace contextRef="#ctx0" brushRef="#br0">1 1 16383,'38'61'0,"0"0"0,0-4 0,-11-14 0,-22-30 0,4 0 0,0 8 0,-1-10 0,4 6 0,-5-8 0,-7-1 0,0-5 0,-4-1 0,1-4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2.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customXml/itemProps3.xml><?xml version="1.0" encoding="utf-8"?>
<ds:datastoreItem xmlns:ds="http://schemas.openxmlformats.org/officeDocument/2006/customXml" ds:itemID="{4EEFFA8A-2FA3-4AC1-A095-AE1A1FA87FE8}">
  <ds:schemaRefs>
    <ds:schemaRef ds:uri="http://purl.org/dc/elements/1.1/"/>
    <ds:schemaRef ds:uri="http://schemas.microsoft.com/office/2006/metadata/properties"/>
    <ds:schemaRef ds:uri="6cecd733-34d5-425b-8041-9161b6f347cb"/>
    <ds:schemaRef ds:uri="d76099e6-3a79-4c20-bfb8-d6d46c0c67f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FD7E3560-332C-4B46-8C46-5977CE169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14652</Words>
  <Characters>83519</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CPCCBC4006</vt:lpstr>
    </vt:vector>
  </TitlesOfParts>
  <Company>CSTC Pty Ltd (RTO #0699)</Company>
  <LinksUpToDate>false</LinksUpToDate>
  <CharactersWithSpaces>97976</CharactersWithSpaces>
  <SharedDoc>false</SharedDoc>
  <HLinks>
    <vt:vector size="288" baseType="variant">
      <vt:variant>
        <vt:i4>786483</vt:i4>
      </vt:variant>
      <vt:variant>
        <vt:i4>915</vt:i4>
      </vt:variant>
      <vt:variant>
        <vt:i4>0</vt:i4>
      </vt:variant>
      <vt:variant>
        <vt:i4>5</vt:i4>
      </vt:variant>
      <vt:variant>
        <vt:lpwstr>https://compliantlearningresources.sharepoint.com/:f:/g/development/Esb_u-APasBIpREqGd5-SNgBAbJYit4LUMHTnOjmz6R06w?e=LpPolk</vt:lpwstr>
      </vt:variant>
      <vt:variant>
        <vt:lpwstr/>
      </vt:variant>
      <vt:variant>
        <vt:i4>786483</vt:i4>
      </vt:variant>
      <vt:variant>
        <vt:i4>912</vt:i4>
      </vt:variant>
      <vt:variant>
        <vt:i4>0</vt:i4>
      </vt:variant>
      <vt:variant>
        <vt:i4>5</vt:i4>
      </vt:variant>
      <vt:variant>
        <vt:lpwstr>https://compliantlearningresources.sharepoint.com/:f:/g/development/Esb_u-APasBIpREqGd5-SNgBAbJYit4LUMHTnOjmz6R06w?e=LpPolk</vt:lpwstr>
      </vt:variant>
      <vt:variant>
        <vt:lpwstr/>
      </vt:variant>
      <vt:variant>
        <vt:i4>6094943</vt:i4>
      </vt:variant>
      <vt:variant>
        <vt:i4>891</vt:i4>
      </vt:variant>
      <vt:variant>
        <vt:i4>0</vt:i4>
      </vt:variant>
      <vt:variant>
        <vt:i4>5</vt:i4>
      </vt:variant>
      <vt:variant>
        <vt:lpwstr>https://compliantlearningresources.sharepoint.com/:w:/g/development/Edpritsg27FHgPyFHALG_j0BK5d3tsGhh_AMUJdZGvlqJQ?e=GKYaac</vt:lpwstr>
      </vt:variant>
      <vt:variant>
        <vt:lpwstr/>
      </vt:variant>
      <vt:variant>
        <vt:i4>7012405</vt:i4>
      </vt:variant>
      <vt:variant>
        <vt:i4>888</vt:i4>
      </vt:variant>
      <vt:variant>
        <vt:i4>0</vt:i4>
      </vt:variant>
      <vt:variant>
        <vt:i4>5</vt:i4>
      </vt:variant>
      <vt:variant>
        <vt:lpwstr>https://compliantlearningresources.sharepoint.com/:f:/g/development/ElxnE6ochsNBscNXS3HArPYB6qSOfhDkiaJA6RWgpFHxsA?e=l89ALt</vt:lpwstr>
      </vt:variant>
      <vt:variant>
        <vt:lpwstr/>
      </vt:variant>
      <vt:variant>
        <vt:i4>6094943</vt:i4>
      </vt:variant>
      <vt:variant>
        <vt:i4>882</vt:i4>
      </vt:variant>
      <vt:variant>
        <vt:i4>0</vt:i4>
      </vt:variant>
      <vt:variant>
        <vt:i4>5</vt:i4>
      </vt:variant>
      <vt:variant>
        <vt:lpwstr>https://compliantlearningresources.sharepoint.com/:w:/g/development/Edpritsg27FHgPyFHALG_j0BK5d3tsGhh_AMUJdZGvlqJQ?e=GKYaac</vt:lpwstr>
      </vt:variant>
      <vt:variant>
        <vt:lpwstr/>
      </vt:variant>
      <vt:variant>
        <vt:i4>7012405</vt:i4>
      </vt:variant>
      <vt:variant>
        <vt:i4>879</vt:i4>
      </vt:variant>
      <vt:variant>
        <vt:i4>0</vt:i4>
      </vt:variant>
      <vt:variant>
        <vt:i4>5</vt:i4>
      </vt:variant>
      <vt:variant>
        <vt:lpwstr>https://compliantlearningresources.sharepoint.com/:f:/g/development/ElxnE6ochsNBscNXS3HArPYB6qSOfhDkiaJA6RWgpFHxsA?e=l89ALt</vt:lpwstr>
      </vt:variant>
      <vt:variant>
        <vt:lpwstr/>
      </vt:variant>
      <vt:variant>
        <vt:i4>6553711</vt:i4>
      </vt:variant>
      <vt:variant>
        <vt:i4>654</vt:i4>
      </vt:variant>
      <vt:variant>
        <vt:i4>0</vt:i4>
      </vt:variant>
      <vt:variant>
        <vt:i4>5</vt:i4>
      </vt:variant>
      <vt:variant>
        <vt:lpwstr>https://www.yourhome.gov.au/sites/default/files/3BR%252BStudyAllPlansElevations.pdf</vt:lpwstr>
      </vt:variant>
      <vt:variant>
        <vt:lpwstr/>
      </vt:variant>
      <vt:variant>
        <vt:i4>5636108</vt:i4>
      </vt:variant>
      <vt:variant>
        <vt:i4>552</vt:i4>
      </vt:variant>
      <vt:variant>
        <vt:i4>0</vt:i4>
      </vt:variant>
      <vt:variant>
        <vt:i4>5</vt:i4>
      </vt:variant>
      <vt:variant>
        <vt:lpwstr>https://www.business.gov.au/Planning/Industry-information/Building-and-construction-industry</vt:lpwstr>
      </vt:variant>
      <vt:variant>
        <vt:lpwstr/>
      </vt:variant>
      <vt:variant>
        <vt:i4>2687093</vt:i4>
      </vt:variant>
      <vt:variant>
        <vt:i4>246</vt:i4>
      </vt:variant>
      <vt:variant>
        <vt:i4>0</vt:i4>
      </vt:variant>
      <vt:variant>
        <vt:i4>5</vt:i4>
      </vt:variant>
      <vt:variant>
        <vt:lpwstr>https://britishlime.org/technical/lime_in_mortars.php</vt:lpwstr>
      </vt:variant>
      <vt:variant>
        <vt:lpwstr/>
      </vt:variant>
      <vt:variant>
        <vt:i4>4587608</vt:i4>
      </vt:variant>
      <vt:variant>
        <vt:i4>243</vt:i4>
      </vt:variant>
      <vt:variant>
        <vt:i4>0</vt:i4>
      </vt:variant>
      <vt:variant>
        <vt:i4>5</vt:i4>
      </vt:variant>
      <vt:variant>
        <vt:lpwstr>http://www.civilengineeringforum.me/desirable-properties-plaster/</vt:lpwstr>
      </vt:variant>
      <vt:variant>
        <vt:lpwstr/>
      </vt:variant>
      <vt:variant>
        <vt:i4>7536747</vt:i4>
      </vt:variant>
      <vt:variant>
        <vt:i4>240</vt:i4>
      </vt:variant>
      <vt:variant>
        <vt:i4>0</vt:i4>
      </vt:variant>
      <vt:variant>
        <vt:i4>5</vt:i4>
      </vt:variant>
      <vt:variant>
        <vt:lpwstr>https://ceramics.org/about/what-are-engineered-ceramics-and-glass/structure-and-properties-of-ceramics</vt:lpwstr>
      </vt:variant>
      <vt:variant>
        <vt:lpwstr/>
      </vt:variant>
      <vt:variant>
        <vt:i4>2097279</vt:i4>
      </vt:variant>
      <vt:variant>
        <vt:i4>237</vt:i4>
      </vt:variant>
      <vt:variant>
        <vt:i4>0</vt:i4>
      </vt:variant>
      <vt:variant>
        <vt:i4>5</vt:i4>
      </vt:variant>
      <vt:variant>
        <vt:lpwstr>http://www.planete-tp.com/en/the-properties-of-hardened-concrete-a233.html</vt:lpwstr>
      </vt:variant>
      <vt:variant>
        <vt:lpwstr/>
      </vt:variant>
      <vt:variant>
        <vt:i4>3342398</vt:i4>
      </vt:variant>
      <vt:variant>
        <vt:i4>234</vt:i4>
      </vt:variant>
      <vt:variant>
        <vt:i4>0</vt:i4>
      </vt:variant>
      <vt:variant>
        <vt:i4>5</vt:i4>
      </vt:variant>
      <vt:variant>
        <vt:lpwstr>https://civiltoday.com/civil-engineering-materials/cement/111-properties-of-cement-physical-chemical-properties</vt:lpwstr>
      </vt:variant>
      <vt:variant>
        <vt:lpwstr/>
      </vt:variant>
      <vt:variant>
        <vt:i4>7798894</vt:i4>
      </vt:variant>
      <vt:variant>
        <vt:i4>186</vt:i4>
      </vt:variant>
      <vt:variant>
        <vt:i4>0</vt:i4>
      </vt:variant>
      <vt:variant>
        <vt:i4>5</vt:i4>
      </vt:variant>
      <vt:variant>
        <vt:lpwstr>https://compliantlearningresources.com.au/blog/simple-guide-to-contextualising-rto-training-resources-and-assessment-tools/</vt:lpwstr>
      </vt:variant>
      <vt:variant>
        <vt:lpwstr/>
      </vt:variant>
      <vt:variant>
        <vt:i4>2228338</vt:i4>
      </vt:variant>
      <vt:variant>
        <vt:i4>183</vt:i4>
      </vt:variant>
      <vt:variant>
        <vt:i4>0</vt:i4>
      </vt:variant>
      <vt:variant>
        <vt:i4>5</vt:i4>
      </vt:variant>
      <vt:variant>
        <vt:lpwstr>https://training.gov.au/Training/Details/CPCCBC4006</vt:lpwstr>
      </vt:variant>
      <vt:variant>
        <vt:lpwstr/>
      </vt:variant>
      <vt:variant>
        <vt:i4>1966128</vt:i4>
      </vt:variant>
      <vt:variant>
        <vt:i4>176</vt:i4>
      </vt:variant>
      <vt:variant>
        <vt:i4>0</vt:i4>
      </vt:variant>
      <vt:variant>
        <vt:i4>5</vt:i4>
      </vt:variant>
      <vt:variant>
        <vt:lpwstr/>
      </vt:variant>
      <vt:variant>
        <vt:lpwstr>_Toc54094511</vt:lpwstr>
      </vt:variant>
      <vt:variant>
        <vt:i4>2031664</vt:i4>
      </vt:variant>
      <vt:variant>
        <vt:i4>170</vt:i4>
      </vt:variant>
      <vt:variant>
        <vt:i4>0</vt:i4>
      </vt:variant>
      <vt:variant>
        <vt:i4>5</vt:i4>
      </vt:variant>
      <vt:variant>
        <vt:lpwstr/>
      </vt:variant>
      <vt:variant>
        <vt:lpwstr>_Toc54094510</vt:lpwstr>
      </vt:variant>
      <vt:variant>
        <vt:i4>1441841</vt:i4>
      </vt:variant>
      <vt:variant>
        <vt:i4>164</vt:i4>
      </vt:variant>
      <vt:variant>
        <vt:i4>0</vt:i4>
      </vt:variant>
      <vt:variant>
        <vt:i4>5</vt:i4>
      </vt:variant>
      <vt:variant>
        <vt:lpwstr/>
      </vt:variant>
      <vt:variant>
        <vt:lpwstr>_Toc54094509</vt:lpwstr>
      </vt:variant>
      <vt:variant>
        <vt:i4>1507377</vt:i4>
      </vt:variant>
      <vt:variant>
        <vt:i4>158</vt:i4>
      </vt:variant>
      <vt:variant>
        <vt:i4>0</vt:i4>
      </vt:variant>
      <vt:variant>
        <vt:i4>5</vt:i4>
      </vt:variant>
      <vt:variant>
        <vt:lpwstr/>
      </vt:variant>
      <vt:variant>
        <vt:lpwstr>_Toc54094508</vt:lpwstr>
      </vt:variant>
      <vt:variant>
        <vt:i4>1572913</vt:i4>
      </vt:variant>
      <vt:variant>
        <vt:i4>152</vt:i4>
      </vt:variant>
      <vt:variant>
        <vt:i4>0</vt:i4>
      </vt:variant>
      <vt:variant>
        <vt:i4>5</vt:i4>
      </vt:variant>
      <vt:variant>
        <vt:lpwstr/>
      </vt:variant>
      <vt:variant>
        <vt:lpwstr>_Toc54094507</vt:lpwstr>
      </vt:variant>
      <vt:variant>
        <vt:i4>1638449</vt:i4>
      </vt:variant>
      <vt:variant>
        <vt:i4>146</vt:i4>
      </vt:variant>
      <vt:variant>
        <vt:i4>0</vt:i4>
      </vt:variant>
      <vt:variant>
        <vt:i4>5</vt:i4>
      </vt:variant>
      <vt:variant>
        <vt:lpwstr/>
      </vt:variant>
      <vt:variant>
        <vt:lpwstr>_Toc54094506</vt:lpwstr>
      </vt:variant>
      <vt:variant>
        <vt:i4>1703985</vt:i4>
      </vt:variant>
      <vt:variant>
        <vt:i4>140</vt:i4>
      </vt:variant>
      <vt:variant>
        <vt:i4>0</vt:i4>
      </vt:variant>
      <vt:variant>
        <vt:i4>5</vt:i4>
      </vt:variant>
      <vt:variant>
        <vt:lpwstr/>
      </vt:variant>
      <vt:variant>
        <vt:lpwstr>_Toc54094505</vt:lpwstr>
      </vt:variant>
      <vt:variant>
        <vt:i4>1769521</vt:i4>
      </vt:variant>
      <vt:variant>
        <vt:i4>134</vt:i4>
      </vt:variant>
      <vt:variant>
        <vt:i4>0</vt:i4>
      </vt:variant>
      <vt:variant>
        <vt:i4>5</vt:i4>
      </vt:variant>
      <vt:variant>
        <vt:lpwstr/>
      </vt:variant>
      <vt:variant>
        <vt:lpwstr>_Toc54094504</vt:lpwstr>
      </vt:variant>
      <vt:variant>
        <vt:i4>1835057</vt:i4>
      </vt:variant>
      <vt:variant>
        <vt:i4>128</vt:i4>
      </vt:variant>
      <vt:variant>
        <vt:i4>0</vt:i4>
      </vt:variant>
      <vt:variant>
        <vt:i4>5</vt:i4>
      </vt:variant>
      <vt:variant>
        <vt:lpwstr/>
      </vt:variant>
      <vt:variant>
        <vt:lpwstr>_Toc54094503</vt:lpwstr>
      </vt:variant>
      <vt:variant>
        <vt:i4>1900593</vt:i4>
      </vt:variant>
      <vt:variant>
        <vt:i4>122</vt:i4>
      </vt:variant>
      <vt:variant>
        <vt:i4>0</vt:i4>
      </vt:variant>
      <vt:variant>
        <vt:i4>5</vt:i4>
      </vt:variant>
      <vt:variant>
        <vt:lpwstr/>
      </vt:variant>
      <vt:variant>
        <vt:lpwstr>_Toc54094502</vt:lpwstr>
      </vt:variant>
      <vt:variant>
        <vt:i4>1966129</vt:i4>
      </vt:variant>
      <vt:variant>
        <vt:i4>116</vt:i4>
      </vt:variant>
      <vt:variant>
        <vt:i4>0</vt:i4>
      </vt:variant>
      <vt:variant>
        <vt:i4>5</vt:i4>
      </vt:variant>
      <vt:variant>
        <vt:lpwstr/>
      </vt:variant>
      <vt:variant>
        <vt:lpwstr>_Toc54094501</vt:lpwstr>
      </vt:variant>
      <vt:variant>
        <vt:i4>2031665</vt:i4>
      </vt:variant>
      <vt:variant>
        <vt:i4>110</vt:i4>
      </vt:variant>
      <vt:variant>
        <vt:i4>0</vt:i4>
      </vt:variant>
      <vt:variant>
        <vt:i4>5</vt:i4>
      </vt:variant>
      <vt:variant>
        <vt:lpwstr/>
      </vt:variant>
      <vt:variant>
        <vt:lpwstr>_Toc54094500</vt:lpwstr>
      </vt:variant>
      <vt:variant>
        <vt:i4>1507384</vt:i4>
      </vt:variant>
      <vt:variant>
        <vt:i4>104</vt:i4>
      </vt:variant>
      <vt:variant>
        <vt:i4>0</vt:i4>
      </vt:variant>
      <vt:variant>
        <vt:i4>5</vt:i4>
      </vt:variant>
      <vt:variant>
        <vt:lpwstr/>
      </vt:variant>
      <vt:variant>
        <vt:lpwstr>_Toc54094499</vt:lpwstr>
      </vt:variant>
      <vt:variant>
        <vt:i4>1441848</vt:i4>
      </vt:variant>
      <vt:variant>
        <vt:i4>98</vt:i4>
      </vt:variant>
      <vt:variant>
        <vt:i4>0</vt:i4>
      </vt:variant>
      <vt:variant>
        <vt:i4>5</vt:i4>
      </vt:variant>
      <vt:variant>
        <vt:lpwstr/>
      </vt:variant>
      <vt:variant>
        <vt:lpwstr>_Toc54094498</vt:lpwstr>
      </vt:variant>
      <vt:variant>
        <vt:i4>1638456</vt:i4>
      </vt:variant>
      <vt:variant>
        <vt:i4>92</vt:i4>
      </vt:variant>
      <vt:variant>
        <vt:i4>0</vt:i4>
      </vt:variant>
      <vt:variant>
        <vt:i4>5</vt:i4>
      </vt:variant>
      <vt:variant>
        <vt:lpwstr/>
      </vt:variant>
      <vt:variant>
        <vt:lpwstr>_Toc54094497</vt:lpwstr>
      </vt:variant>
      <vt:variant>
        <vt:i4>1572920</vt:i4>
      </vt:variant>
      <vt:variant>
        <vt:i4>86</vt:i4>
      </vt:variant>
      <vt:variant>
        <vt:i4>0</vt:i4>
      </vt:variant>
      <vt:variant>
        <vt:i4>5</vt:i4>
      </vt:variant>
      <vt:variant>
        <vt:lpwstr/>
      </vt:variant>
      <vt:variant>
        <vt:lpwstr>_Toc54094496</vt:lpwstr>
      </vt:variant>
      <vt:variant>
        <vt:i4>1769528</vt:i4>
      </vt:variant>
      <vt:variant>
        <vt:i4>80</vt:i4>
      </vt:variant>
      <vt:variant>
        <vt:i4>0</vt:i4>
      </vt:variant>
      <vt:variant>
        <vt:i4>5</vt:i4>
      </vt:variant>
      <vt:variant>
        <vt:lpwstr/>
      </vt:variant>
      <vt:variant>
        <vt:lpwstr>_Toc54094495</vt:lpwstr>
      </vt:variant>
      <vt:variant>
        <vt:i4>1703992</vt:i4>
      </vt:variant>
      <vt:variant>
        <vt:i4>74</vt:i4>
      </vt:variant>
      <vt:variant>
        <vt:i4>0</vt:i4>
      </vt:variant>
      <vt:variant>
        <vt:i4>5</vt:i4>
      </vt:variant>
      <vt:variant>
        <vt:lpwstr/>
      </vt:variant>
      <vt:variant>
        <vt:lpwstr>_Toc54094494</vt:lpwstr>
      </vt:variant>
      <vt:variant>
        <vt:i4>1900600</vt:i4>
      </vt:variant>
      <vt:variant>
        <vt:i4>68</vt:i4>
      </vt:variant>
      <vt:variant>
        <vt:i4>0</vt:i4>
      </vt:variant>
      <vt:variant>
        <vt:i4>5</vt:i4>
      </vt:variant>
      <vt:variant>
        <vt:lpwstr/>
      </vt:variant>
      <vt:variant>
        <vt:lpwstr>_Toc54094493</vt:lpwstr>
      </vt:variant>
      <vt:variant>
        <vt:i4>1835064</vt:i4>
      </vt:variant>
      <vt:variant>
        <vt:i4>62</vt:i4>
      </vt:variant>
      <vt:variant>
        <vt:i4>0</vt:i4>
      </vt:variant>
      <vt:variant>
        <vt:i4>5</vt:i4>
      </vt:variant>
      <vt:variant>
        <vt:lpwstr/>
      </vt:variant>
      <vt:variant>
        <vt:lpwstr>_Toc54094492</vt:lpwstr>
      </vt:variant>
      <vt:variant>
        <vt:i4>2031672</vt:i4>
      </vt:variant>
      <vt:variant>
        <vt:i4>56</vt:i4>
      </vt:variant>
      <vt:variant>
        <vt:i4>0</vt:i4>
      </vt:variant>
      <vt:variant>
        <vt:i4>5</vt:i4>
      </vt:variant>
      <vt:variant>
        <vt:lpwstr/>
      </vt:variant>
      <vt:variant>
        <vt:lpwstr>_Toc54094491</vt:lpwstr>
      </vt:variant>
      <vt:variant>
        <vt:i4>1966136</vt:i4>
      </vt:variant>
      <vt:variant>
        <vt:i4>50</vt:i4>
      </vt:variant>
      <vt:variant>
        <vt:i4>0</vt:i4>
      </vt:variant>
      <vt:variant>
        <vt:i4>5</vt:i4>
      </vt:variant>
      <vt:variant>
        <vt:lpwstr/>
      </vt:variant>
      <vt:variant>
        <vt:lpwstr>_Toc54094490</vt:lpwstr>
      </vt:variant>
      <vt:variant>
        <vt:i4>1507385</vt:i4>
      </vt:variant>
      <vt:variant>
        <vt:i4>44</vt:i4>
      </vt:variant>
      <vt:variant>
        <vt:i4>0</vt:i4>
      </vt:variant>
      <vt:variant>
        <vt:i4>5</vt:i4>
      </vt:variant>
      <vt:variant>
        <vt:lpwstr/>
      </vt:variant>
      <vt:variant>
        <vt:lpwstr>_Toc54094489</vt:lpwstr>
      </vt:variant>
      <vt:variant>
        <vt:i4>1441849</vt:i4>
      </vt:variant>
      <vt:variant>
        <vt:i4>38</vt:i4>
      </vt:variant>
      <vt:variant>
        <vt:i4>0</vt:i4>
      </vt:variant>
      <vt:variant>
        <vt:i4>5</vt:i4>
      </vt:variant>
      <vt:variant>
        <vt:lpwstr/>
      </vt:variant>
      <vt:variant>
        <vt:lpwstr>_Toc54094488</vt:lpwstr>
      </vt:variant>
      <vt:variant>
        <vt:i4>1638457</vt:i4>
      </vt:variant>
      <vt:variant>
        <vt:i4>32</vt:i4>
      </vt:variant>
      <vt:variant>
        <vt:i4>0</vt:i4>
      </vt:variant>
      <vt:variant>
        <vt:i4>5</vt:i4>
      </vt:variant>
      <vt:variant>
        <vt:lpwstr/>
      </vt:variant>
      <vt:variant>
        <vt:lpwstr>_Toc54094487</vt:lpwstr>
      </vt:variant>
      <vt:variant>
        <vt:i4>1572921</vt:i4>
      </vt:variant>
      <vt:variant>
        <vt:i4>26</vt:i4>
      </vt:variant>
      <vt:variant>
        <vt:i4>0</vt:i4>
      </vt:variant>
      <vt:variant>
        <vt:i4>5</vt:i4>
      </vt:variant>
      <vt:variant>
        <vt:lpwstr/>
      </vt:variant>
      <vt:variant>
        <vt:lpwstr>_Toc54094486</vt:lpwstr>
      </vt:variant>
      <vt:variant>
        <vt:i4>1769529</vt:i4>
      </vt:variant>
      <vt:variant>
        <vt:i4>20</vt:i4>
      </vt:variant>
      <vt:variant>
        <vt:i4>0</vt:i4>
      </vt:variant>
      <vt:variant>
        <vt:i4>5</vt:i4>
      </vt:variant>
      <vt:variant>
        <vt:lpwstr/>
      </vt:variant>
      <vt:variant>
        <vt:lpwstr>_Toc54094485</vt:lpwstr>
      </vt:variant>
      <vt:variant>
        <vt:i4>1703993</vt:i4>
      </vt:variant>
      <vt:variant>
        <vt:i4>14</vt:i4>
      </vt:variant>
      <vt:variant>
        <vt:i4>0</vt:i4>
      </vt:variant>
      <vt:variant>
        <vt:i4>5</vt:i4>
      </vt:variant>
      <vt:variant>
        <vt:lpwstr/>
      </vt:variant>
      <vt:variant>
        <vt:lpwstr>_Toc54094484</vt:lpwstr>
      </vt:variant>
      <vt:variant>
        <vt:i4>1900601</vt:i4>
      </vt:variant>
      <vt:variant>
        <vt:i4>8</vt:i4>
      </vt:variant>
      <vt:variant>
        <vt:i4>0</vt:i4>
      </vt:variant>
      <vt:variant>
        <vt:i4>5</vt:i4>
      </vt:variant>
      <vt:variant>
        <vt:lpwstr/>
      </vt:variant>
      <vt:variant>
        <vt:lpwstr>_Toc54094483</vt:lpwstr>
      </vt:variant>
      <vt:variant>
        <vt:i4>1835065</vt:i4>
      </vt:variant>
      <vt:variant>
        <vt:i4>2</vt:i4>
      </vt:variant>
      <vt:variant>
        <vt:i4>0</vt:i4>
      </vt:variant>
      <vt:variant>
        <vt:i4>5</vt:i4>
      </vt:variant>
      <vt:variant>
        <vt:lpwstr/>
      </vt:variant>
      <vt:variant>
        <vt:lpwstr>_Toc54094482</vt:lpwstr>
      </vt:variant>
      <vt:variant>
        <vt:i4>1704024</vt:i4>
      </vt:variant>
      <vt:variant>
        <vt:i4>6</vt:i4>
      </vt:variant>
      <vt:variant>
        <vt:i4>0</vt:i4>
      </vt:variant>
      <vt:variant>
        <vt:i4>5</vt:i4>
      </vt:variant>
      <vt:variant>
        <vt:lpwstr>https://the-guide.com.au/home-guide/roof/installation-tolerances</vt:lpwstr>
      </vt:variant>
      <vt:variant>
        <vt:lpwstr/>
      </vt:variant>
      <vt:variant>
        <vt:i4>5701633</vt:i4>
      </vt:variant>
      <vt:variant>
        <vt:i4>3</vt:i4>
      </vt:variant>
      <vt:variant>
        <vt:i4>0</vt:i4>
      </vt:variant>
      <vt:variant>
        <vt:i4>5</vt:i4>
      </vt:variant>
      <vt:variant>
        <vt:lpwstr>https://www.builder-questions.com/construction-glossary/assembly/</vt:lpwstr>
      </vt:variant>
      <vt:variant>
        <vt:lpwstr/>
      </vt:variant>
      <vt:variant>
        <vt:i4>6094940</vt:i4>
      </vt:variant>
      <vt:variant>
        <vt:i4>0</vt:i4>
      </vt:variant>
      <vt:variant>
        <vt:i4>0</vt:i4>
      </vt:variant>
      <vt:variant>
        <vt:i4>5</vt:i4>
      </vt:variant>
      <vt:variant>
        <vt:lpwstr>https://energycodeace.com/site/custom/public/reference-ace-2016/index.html</vt:lpwstr>
      </vt:variant>
      <vt:variant>
        <vt:lpwstr>!Documents/23buildingmaterialsandconstruction1.htm</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dc:title>
  <dc:subject>Select, procure and store construction materials for building and construction projects</dc:subject>
  <dc:creator>TotalVET Training Resources</dc:creator>
  <cp:keywords/>
  <dc:description/>
  <cp:lastModifiedBy>Faris Abu-Obeid</cp:lastModifiedBy>
  <cp:revision>2</cp:revision>
  <dcterms:created xsi:type="dcterms:W3CDTF">2023-07-04T01:27:00Z</dcterms:created>
  <dcterms:modified xsi:type="dcterms:W3CDTF">2023-07-04T01:27:00Z</dcterms:modified>
  <cp:category>CPC</cp:category>
  <cp:contentStatus>v1-1_22/11/2022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