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995673">
        <w:t>embedding sustainable practices in service operations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995673" w:rsidRDefault="00995673" w:rsidP="00E726DD">
      <w:pPr>
        <w:pStyle w:val="Bullets"/>
        <w:numPr>
          <w:ilvl w:val="0"/>
          <w:numId w:val="15"/>
        </w:numPr>
      </w:pPr>
      <w:r w:rsidRPr="00120F85">
        <w:t>Develop</w:t>
      </w:r>
      <w:r>
        <w:t>ing</w:t>
      </w:r>
      <w:r w:rsidRPr="00120F85">
        <w:t xml:space="preserve"> a sustainability management plan</w:t>
      </w:r>
    </w:p>
    <w:p w:rsidR="00995673" w:rsidRDefault="00995673" w:rsidP="00E726DD">
      <w:pPr>
        <w:pStyle w:val="Bullets"/>
        <w:numPr>
          <w:ilvl w:val="0"/>
          <w:numId w:val="15"/>
        </w:numPr>
      </w:pPr>
      <w:r w:rsidRPr="00120F85">
        <w:t>Support</w:t>
      </w:r>
      <w:r>
        <w:t>ing</w:t>
      </w:r>
      <w:r w:rsidRPr="00120F85">
        <w:t xml:space="preserve"> children to develop an understanding and respect for the natural environment</w:t>
      </w:r>
    </w:p>
    <w:p w:rsidR="00995673" w:rsidRDefault="00995673" w:rsidP="00E726DD">
      <w:pPr>
        <w:pStyle w:val="Bullets"/>
        <w:numPr>
          <w:ilvl w:val="0"/>
          <w:numId w:val="15"/>
        </w:numPr>
      </w:pPr>
      <w:r w:rsidRPr="00120F85">
        <w:t>Support</w:t>
      </w:r>
      <w:r>
        <w:t>ing</w:t>
      </w:r>
      <w:r w:rsidRPr="00120F85">
        <w:t xml:space="preserve"> others in implementing sustainable practice</w:t>
      </w:r>
    </w:p>
    <w:p w:rsidR="00995673" w:rsidRDefault="00995673" w:rsidP="00E726DD">
      <w:pPr>
        <w:pStyle w:val="Bullets"/>
        <w:numPr>
          <w:ilvl w:val="0"/>
          <w:numId w:val="15"/>
        </w:numPr>
      </w:pPr>
      <w:r w:rsidRPr="00120F85">
        <w:t>Embe</w:t>
      </w:r>
      <w:r w:rsidR="003D0871">
        <w:t>d</w:t>
      </w:r>
      <w:r w:rsidRPr="00120F85">
        <w:t>d</w:t>
      </w:r>
      <w:r>
        <w:t>ing</w:t>
      </w:r>
      <w:r w:rsidRPr="00120F85">
        <w:t xml:space="preserve"> sustainability into service policies and procedures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E726DD" w:rsidP="00C46977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i</w:t>
            </w:r>
            <w:r w:rsidR="00C46977" w:rsidRPr="00120F85">
              <w:rPr>
                <w:rFonts w:asciiTheme="minorHAnsi" w:hAnsiTheme="minorHAnsi"/>
              </w:rPr>
              <w:t>dentify aspects of sustainability in the service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c</w:t>
            </w:r>
            <w:r w:rsidR="00C46977" w:rsidRPr="00120F85">
              <w:rPr>
                <w:rFonts w:asciiTheme="minorHAnsi" w:hAnsiTheme="minorHAnsi"/>
              </w:rPr>
              <w:t>onsider areas of potential change in all aspects of the service’s delivery and environments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e</w:t>
            </w:r>
            <w:r w:rsidR="00C46977" w:rsidRPr="00120F85">
              <w:rPr>
                <w:rFonts w:asciiTheme="minorHAnsi" w:hAnsiTheme="minorHAnsi"/>
              </w:rPr>
              <w:t>nsure that nature, waste, energy and toxins have been considered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i</w:t>
            </w:r>
            <w:r w:rsidR="00C46977" w:rsidRPr="00120F85">
              <w:rPr>
                <w:rFonts w:asciiTheme="minorHAnsi" w:hAnsiTheme="minorHAnsi"/>
              </w:rPr>
              <w:t>dentify areas where change can be instigated to enhance environmental sustainability and increase children’s connection with nature, in consultation with children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de</w:t>
            </w:r>
            <w:r w:rsidR="00C46977" w:rsidRPr="00120F85">
              <w:rPr>
                <w:rFonts w:asciiTheme="minorHAnsi" w:hAnsiTheme="minorHAnsi"/>
              </w:rPr>
              <w:t>velop strategies to address these areas of change in consultation with children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i</w:t>
            </w:r>
            <w:r w:rsidR="00C46977" w:rsidRPr="00120F85">
              <w:rPr>
                <w:rFonts w:asciiTheme="minorHAnsi" w:hAnsiTheme="minorHAnsi"/>
              </w:rPr>
              <w:t>mplement strategies and evaluate outcomes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p</w:t>
            </w:r>
            <w:r w:rsidR="00C46977" w:rsidRPr="00120F85">
              <w:rPr>
                <w:rFonts w:asciiTheme="minorHAnsi" w:hAnsiTheme="minorHAnsi"/>
              </w:rPr>
              <w:t>rovide children with a wide range of natural and recycled materials in their indoor and outdoor environments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c</w:t>
            </w:r>
            <w:r w:rsidR="00C46977" w:rsidRPr="00120F85">
              <w:rPr>
                <w:rFonts w:asciiTheme="minorHAnsi" w:hAnsiTheme="minorHAnsi"/>
              </w:rPr>
              <w:t>reate opportunities to discuss with children the natural environment and the interdependence between people, plants, animals and the land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r</w:t>
            </w:r>
            <w:r w:rsidR="00C46977" w:rsidRPr="00120F85">
              <w:rPr>
                <w:rFonts w:asciiTheme="minorHAnsi" w:hAnsiTheme="minorHAnsi"/>
              </w:rPr>
              <w:t>ole-model respect, care and appreciation for the natural and constructed environment</w:t>
            </w:r>
            <w:r w:rsidR="00C46977">
              <w:rPr>
                <w:rFonts w:asciiTheme="minorHAnsi" w:hAnsiTheme="minorHAnsi"/>
              </w:rPr>
              <w:t>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s</w:t>
            </w:r>
            <w:r w:rsidR="00C46977" w:rsidRPr="00120F85">
              <w:rPr>
                <w:rFonts w:asciiTheme="minorHAnsi" w:hAnsiTheme="minorHAnsi"/>
              </w:rPr>
              <w:t>hare information and provide children with access to resources about the environment and the impact of human activities on environments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c</w:t>
            </w:r>
            <w:r w:rsidR="00C46977" w:rsidRPr="00120F85">
              <w:rPr>
                <w:rFonts w:asciiTheme="minorHAnsi" w:hAnsiTheme="minorHAnsi"/>
              </w:rPr>
              <w:t>reate spaces that promote the development of life skills, such as growing and preparing food, waste reduction and recycling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e</w:t>
            </w:r>
            <w:r w:rsidR="00C46977" w:rsidRPr="00120F85">
              <w:rPr>
                <w:rFonts w:asciiTheme="minorHAnsi" w:hAnsiTheme="minorHAnsi"/>
              </w:rPr>
              <w:t>ncourage children to exchange thoughts and ideas about sustainable practice</w:t>
            </w:r>
            <w:r w:rsidR="00C46977">
              <w:rPr>
                <w:rFonts w:asciiTheme="minorHAnsi" w:hAnsiTheme="minorHAnsi"/>
              </w:rPr>
              <w:t xml:space="preserve"> through intentional teaching, </w:t>
            </w:r>
            <w:r w:rsidR="00C46977" w:rsidRPr="00120F85">
              <w:rPr>
                <w:rFonts w:asciiTheme="minorHAnsi" w:hAnsiTheme="minorHAnsi"/>
              </w:rPr>
              <w:t>learning experiences and projects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e</w:t>
            </w:r>
            <w:r w:rsidR="00C46977" w:rsidRPr="00120F85">
              <w:rPr>
                <w:rFonts w:asciiTheme="minorHAnsi" w:hAnsiTheme="minorHAnsi"/>
              </w:rPr>
              <w:t>xplore ethical dilemmas of waste disposal for sustainability with all stakeholders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e</w:t>
            </w:r>
            <w:r w:rsidR="00C46977" w:rsidRPr="00120F85">
              <w:rPr>
                <w:rFonts w:asciiTheme="minorHAnsi" w:hAnsiTheme="minorHAnsi"/>
              </w:rPr>
              <w:t>ncourage children to participate in sustainable practice discussions and learning experiences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C46977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C46977">
              <w:rPr>
                <w:rFonts w:asciiTheme="minorHAnsi" w:hAnsiTheme="minorHAnsi"/>
              </w:rPr>
              <w:t>e</w:t>
            </w:r>
            <w:r w:rsidR="00C46977" w:rsidRPr="00120F85">
              <w:rPr>
                <w:rFonts w:asciiTheme="minorHAnsi" w:hAnsiTheme="minorHAnsi"/>
              </w:rPr>
              <w:t>ngage with adults and children to encourage their participation in the service’s sustainable practices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85421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854219">
              <w:rPr>
                <w:rFonts w:asciiTheme="minorHAnsi" w:hAnsiTheme="minorHAnsi"/>
              </w:rPr>
              <w:t>r</w:t>
            </w:r>
            <w:r w:rsidR="00854219" w:rsidRPr="00120F85">
              <w:rPr>
                <w:rFonts w:asciiTheme="minorHAnsi" w:hAnsiTheme="minorHAnsi"/>
              </w:rPr>
              <w:t>eview the service philosophy, policies and procedures in relation to sustainable practice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85421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854219">
              <w:rPr>
                <w:rFonts w:asciiTheme="minorHAnsi" w:hAnsiTheme="minorHAnsi"/>
              </w:rPr>
              <w:t>i</w:t>
            </w:r>
            <w:r w:rsidR="00854219" w:rsidRPr="00120F85">
              <w:rPr>
                <w:rFonts w:asciiTheme="minorHAnsi" w:hAnsiTheme="minorHAnsi"/>
              </w:rPr>
              <w:t>dentify areas of potential change in the service philosophy, policies and procedures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85421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854219">
              <w:rPr>
                <w:rFonts w:asciiTheme="minorHAnsi" w:hAnsiTheme="minorHAnsi"/>
              </w:rPr>
              <w:t>d</w:t>
            </w:r>
            <w:r w:rsidR="00854219" w:rsidRPr="00120F85">
              <w:rPr>
                <w:rFonts w:asciiTheme="minorHAnsi" w:hAnsiTheme="minorHAnsi"/>
              </w:rPr>
              <w:t>iscuss with stakeholders any identified areas of potential change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E726DD" w:rsidP="00854219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46977">
              <w:rPr>
                <w:rFonts w:cs="Calibri"/>
              </w:rPr>
              <w:t xml:space="preserve"> </w:t>
            </w:r>
            <w:r w:rsidR="00854219">
              <w:rPr>
                <w:rFonts w:asciiTheme="minorHAnsi" w:hAnsiTheme="minorHAnsi"/>
              </w:rPr>
              <w:t>f</w:t>
            </w:r>
            <w:r w:rsidR="00854219" w:rsidRPr="00120F85">
              <w:rPr>
                <w:rFonts w:asciiTheme="minorHAnsi" w:hAnsiTheme="minorHAnsi"/>
              </w:rPr>
              <w:t>inalise changes after agreement with appropriate stakeholders</w:t>
            </w:r>
            <w:r w:rsidR="00C46977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3C2DB7" w:rsidRDefault="003C2DB7" w:rsidP="0030660C">
            <w:pPr>
              <w:spacing w:before="240" w:after="0" w:line="240" w:lineRule="auto"/>
            </w:pPr>
          </w:p>
          <w:p w:rsidR="003C2DB7" w:rsidRDefault="003C2DB7" w:rsidP="0030660C">
            <w:pPr>
              <w:spacing w:before="240" w:after="0" w:line="240" w:lineRule="auto"/>
            </w:pPr>
          </w:p>
          <w:p w:rsidR="003C2DB7" w:rsidRDefault="003C2DB7" w:rsidP="0030660C">
            <w:pPr>
              <w:spacing w:before="240" w:after="0" w:line="240" w:lineRule="auto"/>
            </w:pPr>
          </w:p>
          <w:p w:rsidR="003C2DB7" w:rsidRDefault="003C2DB7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C3585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F39BC"/>
    <w:multiLevelType w:val="hybridMultilevel"/>
    <w:tmpl w:val="613E08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45766D"/>
    <w:multiLevelType w:val="hybridMultilevel"/>
    <w:tmpl w:val="2EF6012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EEC702C"/>
    <w:multiLevelType w:val="hybridMultilevel"/>
    <w:tmpl w:val="0FAC793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7A1A86"/>
    <w:multiLevelType w:val="hybridMultilevel"/>
    <w:tmpl w:val="93AEF6D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FA46E7"/>
    <w:multiLevelType w:val="multilevel"/>
    <w:tmpl w:val="AD12F6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EB6B54"/>
    <w:multiLevelType w:val="multilevel"/>
    <w:tmpl w:val="A650DD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3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9"/>
  </w:num>
  <w:num w:numId="10">
    <w:abstractNumId w:val="0"/>
  </w:num>
  <w:num w:numId="11">
    <w:abstractNumId w:val="11"/>
  </w:num>
  <w:num w:numId="12">
    <w:abstractNumId w:val="7"/>
  </w:num>
  <w:num w:numId="13">
    <w:abstractNumId w:val="12"/>
  </w:num>
  <w:num w:numId="14">
    <w:abstractNumId w:val="2"/>
  </w:num>
  <w:num w:numId="15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26A9B"/>
    <w:rsid w:val="000366D1"/>
    <w:rsid w:val="00052895"/>
    <w:rsid w:val="00080BE2"/>
    <w:rsid w:val="00084597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C2DB7"/>
    <w:rsid w:val="003D0871"/>
    <w:rsid w:val="003F3D40"/>
    <w:rsid w:val="003F7012"/>
    <w:rsid w:val="004034BA"/>
    <w:rsid w:val="00406A54"/>
    <w:rsid w:val="004158DA"/>
    <w:rsid w:val="00421ECA"/>
    <w:rsid w:val="004334C5"/>
    <w:rsid w:val="004430CE"/>
    <w:rsid w:val="004434F0"/>
    <w:rsid w:val="00455FFA"/>
    <w:rsid w:val="00457684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45950"/>
    <w:rsid w:val="0056788E"/>
    <w:rsid w:val="00583A6E"/>
    <w:rsid w:val="005A3989"/>
    <w:rsid w:val="00622203"/>
    <w:rsid w:val="00624453"/>
    <w:rsid w:val="006264A2"/>
    <w:rsid w:val="00633749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4219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95673"/>
    <w:rsid w:val="009B6535"/>
    <w:rsid w:val="009E0780"/>
    <w:rsid w:val="00A008B0"/>
    <w:rsid w:val="00A16C09"/>
    <w:rsid w:val="00A23A79"/>
    <w:rsid w:val="00A267D0"/>
    <w:rsid w:val="00A30EF8"/>
    <w:rsid w:val="00A64E85"/>
    <w:rsid w:val="00AF2EFA"/>
    <w:rsid w:val="00AF59E9"/>
    <w:rsid w:val="00B02A53"/>
    <w:rsid w:val="00B042B3"/>
    <w:rsid w:val="00B05ED7"/>
    <w:rsid w:val="00B21A52"/>
    <w:rsid w:val="00B4292D"/>
    <w:rsid w:val="00B73941"/>
    <w:rsid w:val="00BB6148"/>
    <w:rsid w:val="00BC4015"/>
    <w:rsid w:val="00BC5ACC"/>
    <w:rsid w:val="00BE284A"/>
    <w:rsid w:val="00C157BA"/>
    <w:rsid w:val="00C457F6"/>
    <w:rsid w:val="00C46977"/>
    <w:rsid w:val="00C52064"/>
    <w:rsid w:val="00C96741"/>
    <w:rsid w:val="00CE5010"/>
    <w:rsid w:val="00D21709"/>
    <w:rsid w:val="00D443A7"/>
    <w:rsid w:val="00D63661"/>
    <w:rsid w:val="00D7012F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726DD"/>
    <w:rsid w:val="00E91B1C"/>
    <w:rsid w:val="00EA61DF"/>
    <w:rsid w:val="00EA7188"/>
    <w:rsid w:val="00EC54DE"/>
    <w:rsid w:val="00ED1B6B"/>
    <w:rsid w:val="00ED2FC0"/>
    <w:rsid w:val="00F03977"/>
    <w:rsid w:val="00F11FE3"/>
    <w:rsid w:val="00F45617"/>
    <w:rsid w:val="00F76872"/>
    <w:rsid w:val="00FA24B7"/>
    <w:rsid w:val="00FA7A4A"/>
    <w:rsid w:val="00FC3585"/>
    <w:rsid w:val="00FC7AEA"/>
    <w:rsid w:val="00FE73D9"/>
    <w:rsid w:val="00FF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BEFC5E-FD15-404A-B13E-D2D45B20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205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1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63087-B0D9-4840-B72D-EF0603923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</dc:creator>
  <cp:lastModifiedBy>Jonathan Curro</cp:lastModifiedBy>
  <cp:revision>2</cp:revision>
  <dcterms:created xsi:type="dcterms:W3CDTF">2016-03-06T23:39:00Z</dcterms:created>
  <dcterms:modified xsi:type="dcterms:W3CDTF">2016-03-06T23:39:00Z</dcterms:modified>
</cp:coreProperties>
</file>