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87373" w14:textId="2465C642" w:rsidR="00721A61" w:rsidRDefault="0071417A" w:rsidP="00B37178">
      <w:pPr>
        <w:rPr>
          <w:rFonts w:asciiTheme="majorHAnsi" w:hAnsiTheme="majorHAnsi" w:cstheme="majorHAnsi"/>
          <w:sz w:val="28"/>
          <w:szCs w:val="28"/>
          <w:lang w:val="en-US"/>
        </w:rPr>
      </w:pPr>
      <w:r>
        <w:rPr>
          <w:rFonts w:asciiTheme="majorHAnsi" w:hAnsiTheme="majorHAnsi" w:cstheme="majorHAnsi"/>
          <w:sz w:val="28"/>
          <w:szCs w:val="28"/>
          <w:lang w:val="en-US"/>
        </w:rPr>
        <w:t>TENDER CONDITIONS/CONTRACT</w:t>
      </w:r>
    </w:p>
    <w:p w14:paraId="6F738AFF" w14:textId="77777777" w:rsidR="0071417A" w:rsidRDefault="0071417A" w:rsidP="00B37178">
      <w:pPr>
        <w:rPr>
          <w:rFonts w:asciiTheme="majorHAnsi" w:hAnsiTheme="majorHAnsi" w:cstheme="majorHAnsi"/>
          <w:sz w:val="28"/>
          <w:szCs w:val="28"/>
          <w:lang w:val="en-US"/>
        </w:rPr>
      </w:pPr>
    </w:p>
    <w:p w14:paraId="39C4E027" w14:textId="1F40F7BD" w:rsidR="00721A61" w:rsidRPr="00275B3F" w:rsidRDefault="00721A61" w:rsidP="00B37178">
      <w:pPr>
        <w:rPr>
          <w:rFonts w:asciiTheme="majorHAnsi" w:hAnsiTheme="majorHAnsi" w:cstheme="majorHAnsi"/>
          <w:sz w:val="28"/>
          <w:szCs w:val="28"/>
          <w:lang w:val="en-US"/>
        </w:rPr>
      </w:pPr>
      <w:r w:rsidRPr="00275B3F">
        <w:rPr>
          <w:rFonts w:asciiTheme="majorHAnsi" w:hAnsiTheme="majorHAnsi" w:cstheme="majorHAnsi"/>
          <w:sz w:val="28"/>
          <w:szCs w:val="28"/>
          <w:lang w:val="en-US"/>
        </w:rPr>
        <w:t>GENERAL</w:t>
      </w:r>
    </w:p>
    <w:p w14:paraId="22AAEC5B" w14:textId="520F37DF" w:rsidR="007C2939" w:rsidRPr="007C2939" w:rsidRDefault="007C2939" w:rsidP="007C2939">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The Conditions of Tendering have been prepared in accordance with the obligations of the </w:t>
      </w:r>
      <w:r>
        <w:rPr>
          <w:rFonts w:asciiTheme="majorHAnsi" w:hAnsiTheme="majorHAnsi" w:cstheme="majorHAnsi"/>
          <w:sz w:val="20"/>
          <w:szCs w:val="20"/>
        </w:rPr>
        <w:t xml:space="preserve">Client </w:t>
      </w:r>
      <w:r w:rsidRPr="007C2939">
        <w:rPr>
          <w:rFonts w:asciiTheme="majorHAnsi" w:hAnsiTheme="majorHAnsi" w:cstheme="majorHAnsi"/>
          <w:sz w:val="20"/>
          <w:szCs w:val="20"/>
        </w:rPr>
        <w:t xml:space="preserve">contained in the Australian Standard 4120, Code of Tendering, which sets out the ethics and obligations of the </w:t>
      </w:r>
      <w:r>
        <w:rPr>
          <w:rFonts w:asciiTheme="majorHAnsi" w:hAnsiTheme="majorHAnsi" w:cstheme="majorHAnsi"/>
          <w:sz w:val="20"/>
          <w:szCs w:val="20"/>
        </w:rPr>
        <w:t>Client</w:t>
      </w:r>
      <w:r w:rsidRPr="007C2939">
        <w:rPr>
          <w:rFonts w:asciiTheme="majorHAnsi" w:hAnsiTheme="majorHAnsi" w:cstheme="majorHAnsi"/>
          <w:sz w:val="20"/>
          <w:szCs w:val="20"/>
        </w:rPr>
        <w:t xml:space="preserve"> and Tenderers in tendering in the construction industry. </w:t>
      </w:r>
    </w:p>
    <w:p w14:paraId="123A2B8B" w14:textId="24E752AB" w:rsidR="007C2939" w:rsidRPr="007C2939" w:rsidRDefault="007C2939" w:rsidP="007C2939">
      <w:pPr>
        <w:pStyle w:val="NormalWeb"/>
        <w:rPr>
          <w:rFonts w:asciiTheme="majorHAnsi" w:hAnsiTheme="majorHAnsi" w:cstheme="majorHAnsi"/>
          <w:sz w:val="20"/>
          <w:szCs w:val="20"/>
        </w:rPr>
      </w:pPr>
      <w:r w:rsidRPr="007C2939">
        <w:rPr>
          <w:rFonts w:asciiTheme="majorHAnsi" w:hAnsiTheme="majorHAnsi" w:cstheme="majorHAnsi"/>
          <w:sz w:val="20"/>
          <w:szCs w:val="20"/>
        </w:rPr>
        <w:t>Tenderers and</w:t>
      </w:r>
      <w:r w:rsidR="0071417A">
        <w:rPr>
          <w:rFonts w:asciiTheme="majorHAnsi" w:hAnsiTheme="majorHAnsi" w:cstheme="majorHAnsi"/>
          <w:sz w:val="20"/>
          <w:szCs w:val="20"/>
        </w:rPr>
        <w:t xml:space="preserve"> </w:t>
      </w:r>
      <w:r>
        <w:rPr>
          <w:rFonts w:asciiTheme="majorHAnsi" w:hAnsiTheme="majorHAnsi" w:cstheme="majorHAnsi"/>
          <w:sz w:val="20"/>
          <w:szCs w:val="20"/>
        </w:rPr>
        <w:t>Client</w:t>
      </w:r>
      <w:r w:rsidRPr="007C2939">
        <w:rPr>
          <w:rFonts w:asciiTheme="majorHAnsi" w:hAnsiTheme="majorHAnsi" w:cstheme="majorHAnsi"/>
          <w:sz w:val="20"/>
          <w:szCs w:val="20"/>
        </w:rPr>
        <w:t xml:space="preserve"> shall comply with the requirements of this AS 4120. </w:t>
      </w:r>
      <w:proofErr w:type="gramStart"/>
      <w:r w:rsidRPr="007C2939">
        <w:rPr>
          <w:rFonts w:asciiTheme="majorHAnsi" w:hAnsiTheme="majorHAnsi" w:cstheme="majorHAnsi"/>
          <w:sz w:val="20"/>
          <w:szCs w:val="20"/>
        </w:rPr>
        <w:t>In particular attention</w:t>
      </w:r>
      <w:proofErr w:type="gramEnd"/>
      <w:r w:rsidRPr="007C2939">
        <w:rPr>
          <w:rFonts w:asciiTheme="majorHAnsi" w:hAnsiTheme="majorHAnsi" w:cstheme="majorHAnsi"/>
          <w:sz w:val="20"/>
          <w:szCs w:val="20"/>
        </w:rPr>
        <w:t xml:space="preserve"> is drawn to the obligations of Tenderers, in the preparation and submission of their tender for this project. </w:t>
      </w:r>
    </w:p>
    <w:p w14:paraId="5CA5404C" w14:textId="77777777" w:rsidR="007C2939" w:rsidRPr="007C2939" w:rsidRDefault="007C2939" w:rsidP="007C2939">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Without limiting the above </w:t>
      </w:r>
      <w:proofErr w:type="gramStart"/>
      <w:r w:rsidRPr="007C2939">
        <w:rPr>
          <w:rFonts w:asciiTheme="majorHAnsi" w:hAnsiTheme="majorHAnsi" w:cstheme="majorHAnsi"/>
          <w:sz w:val="20"/>
          <w:szCs w:val="20"/>
        </w:rPr>
        <w:t>obligations:-</w:t>
      </w:r>
      <w:proofErr w:type="gramEnd"/>
      <w:r w:rsidRPr="007C2939">
        <w:rPr>
          <w:rFonts w:asciiTheme="majorHAnsi" w:hAnsiTheme="majorHAnsi" w:cstheme="majorHAnsi"/>
          <w:sz w:val="20"/>
          <w:szCs w:val="20"/>
        </w:rPr>
        <w:t xml:space="preserve"> </w:t>
      </w:r>
    </w:p>
    <w:p w14:paraId="4AA0846B" w14:textId="77777777" w:rsidR="007C2939" w:rsidRPr="007C2939" w:rsidRDefault="007C2939" w:rsidP="007C2939">
      <w:pPr>
        <w:pStyle w:val="NormalWeb"/>
        <w:numPr>
          <w:ilvl w:val="0"/>
          <w:numId w:val="2"/>
        </w:numPr>
        <w:rPr>
          <w:rFonts w:asciiTheme="majorHAnsi" w:hAnsiTheme="majorHAnsi" w:cstheme="majorHAnsi"/>
          <w:sz w:val="20"/>
          <w:szCs w:val="20"/>
        </w:rPr>
      </w:pPr>
      <w:r w:rsidRPr="007C2939">
        <w:rPr>
          <w:rFonts w:asciiTheme="majorHAnsi" w:hAnsiTheme="majorHAnsi" w:cstheme="majorHAnsi"/>
          <w:sz w:val="20"/>
          <w:szCs w:val="20"/>
        </w:rPr>
        <w:t xml:space="preserve">Tenderers shall not submit tenders without a firm intention to proceed. </w:t>
      </w:r>
    </w:p>
    <w:p w14:paraId="483F4BFF" w14:textId="77777777" w:rsidR="00BE2A48" w:rsidRDefault="007C2939" w:rsidP="007C2939">
      <w:pPr>
        <w:pStyle w:val="NormalWeb"/>
        <w:numPr>
          <w:ilvl w:val="0"/>
          <w:numId w:val="2"/>
        </w:numPr>
        <w:rPr>
          <w:rFonts w:asciiTheme="majorHAnsi" w:hAnsiTheme="majorHAnsi" w:cstheme="majorHAnsi"/>
          <w:sz w:val="20"/>
          <w:szCs w:val="20"/>
        </w:rPr>
      </w:pPr>
      <w:r w:rsidRPr="007C2939">
        <w:rPr>
          <w:rFonts w:asciiTheme="majorHAnsi" w:hAnsiTheme="majorHAnsi" w:cstheme="majorHAnsi"/>
          <w:sz w:val="20"/>
          <w:szCs w:val="20"/>
        </w:rPr>
        <w:t>Tenderers must not engage in any form of collusive practice.</w:t>
      </w:r>
    </w:p>
    <w:p w14:paraId="51D66AFF" w14:textId="6DA46E7C" w:rsidR="007C2939" w:rsidRPr="00BE2A48" w:rsidRDefault="007C2939" w:rsidP="00DB5DE4">
      <w:pPr>
        <w:pStyle w:val="NormalWeb"/>
        <w:numPr>
          <w:ilvl w:val="0"/>
          <w:numId w:val="2"/>
        </w:numPr>
        <w:rPr>
          <w:rFonts w:asciiTheme="majorHAnsi" w:hAnsiTheme="majorHAnsi" w:cstheme="majorHAnsi"/>
          <w:sz w:val="20"/>
          <w:szCs w:val="20"/>
        </w:rPr>
      </w:pPr>
      <w:r w:rsidRPr="00BE2A48">
        <w:rPr>
          <w:rFonts w:asciiTheme="majorHAnsi" w:hAnsiTheme="majorHAnsi" w:cstheme="majorHAnsi"/>
          <w:sz w:val="20"/>
          <w:szCs w:val="20"/>
        </w:rPr>
        <w:t xml:space="preserve">Any Tenderer who directly or indirectly canvasses support from an elected </w:t>
      </w:r>
      <w:r w:rsidR="00BE2A48">
        <w:rPr>
          <w:rFonts w:asciiTheme="majorHAnsi" w:hAnsiTheme="majorHAnsi" w:cstheme="majorHAnsi"/>
          <w:sz w:val="20"/>
          <w:szCs w:val="20"/>
        </w:rPr>
        <w:t xml:space="preserve">or Council </w:t>
      </w:r>
      <w:r w:rsidRPr="00BE2A48">
        <w:rPr>
          <w:rFonts w:asciiTheme="majorHAnsi" w:hAnsiTheme="majorHAnsi" w:cstheme="majorHAnsi"/>
          <w:sz w:val="20"/>
          <w:szCs w:val="20"/>
        </w:rPr>
        <w:t xml:space="preserve">member will be disqualified. </w:t>
      </w:r>
    </w:p>
    <w:p w14:paraId="29D3A9B5" w14:textId="77777777" w:rsidR="007C2939" w:rsidRPr="007C2939" w:rsidRDefault="007C2939" w:rsidP="00BE2A48">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It should be noted that in all contract documentation words importing a gender include every gender. </w:t>
      </w:r>
    </w:p>
    <w:p w14:paraId="1D1EF5AB" w14:textId="14953D93" w:rsidR="00DE340E" w:rsidRPr="00DE340E" w:rsidRDefault="00DE340E" w:rsidP="00DE340E">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TENDERING METHOD </w:t>
      </w:r>
    </w:p>
    <w:p w14:paraId="47C36D53" w14:textId="241F8AEF" w:rsidR="00DE340E" w:rsidRPr="00DE340E" w:rsidRDefault="00DE340E" w:rsidP="00DE340E">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Procedures of Open Tendering” in accordance with AS 4120-1994 Clause 6.2.3(b) - The </w:t>
      </w:r>
      <w:r w:rsidR="007C3086">
        <w:rPr>
          <w:rFonts w:asciiTheme="majorHAnsi" w:hAnsiTheme="majorHAnsi" w:cstheme="majorHAnsi"/>
          <w:sz w:val="20"/>
          <w:szCs w:val="20"/>
        </w:rPr>
        <w:t>Client</w:t>
      </w:r>
      <w:r w:rsidRPr="00DE340E">
        <w:rPr>
          <w:rFonts w:asciiTheme="majorHAnsi" w:hAnsiTheme="majorHAnsi" w:cstheme="majorHAnsi"/>
          <w:sz w:val="20"/>
          <w:szCs w:val="20"/>
        </w:rPr>
        <w:t xml:space="preserve"> invites the public advertisement without restriction on the numbers of tenders sought. </w:t>
      </w:r>
    </w:p>
    <w:p w14:paraId="2F45D894" w14:textId="77777777" w:rsidR="00DE340E" w:rsidRPr="00DE340E" w:rsidRDefault="00DE340E" w:rsidP="00DE340E">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 EVALUATION AND SELECTION </w:t>
      </w:r>
    </w:p>
    <w:p w14:paraId="25926DEC" w14:textId="77777777" w:rsidR="00DE340E" w:rsidRPr="00DE340E" w:rsidRDefault="00DE340E" w:rsidP="00DE340E">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Evaluation, </w:t>
      </w:r>
      <w:proofErr w:type="gramStart"/>
      <w:r w:rsidRPr="00DE340E">
        <w:rPr>
          <w:rFonts w:asciiTheme="majorHAnsi" w:hAnsiTheme="majorHAnsi" w:cstheme="majorHAnsi"/>
          <w:sz w:val="20"/>
          <w:szCs w:val="20"/>
        </w:rPr>
        <w:t>negotiation</w:t>
      </w:r>
      <w:proofErr w:type="gramEnd"/>
      <w:r w:rsidRPr="00DE340E">
        <w:rPr>
          <w:rFonts w:asciiTheme="majorHAnsi" w:hAnsiTheme="majorHAnsi" w:cstheme="majorHAnsi"/>
          <w:sz w:val="20"/>
          <w:szCs w:val="20"/>
        </w:rPr>
        <w:t xml:space="preserve"> and selection of tenders shall be in accordance with the requirements of AS4120, Code of Tendering. </w:t>
      </w:r>
    </w:p>
    <w:p w14:paraId="7D8FCD7F" w14:textId="77777777" w:rsidR="00DE340E" w:rsidRPr="00DE340E" w:rsidRDefault="00DE340E" w:rsidP="00DE340E">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selection of the successful tenderer will be based on, but not necessarily limited to, assessment of tenders against the following </w:t>
      </w:r>
      <w:proofErr w:type="gramStart"/>
      <w:r w:rsidRPr="00DE340E">
        <w:rPr>
          <w:rFonts w:asciiTheme="majorHAnsi" w:hAnsiTheme="majorHAnsi" w:cstheme="majorHAnsi"/>
          <w:sz w:val="20"/>
          <w:szCs w:val="20"/>
        </w:rPr>
        <w:t>criteria:-</w:t>
      </w:r>
      <w:proofErr w:type="gramEnd"/>
      <w:r w:rsidRPr="00DE340E">
        <w:rPr>
          <w:rFonts w:asciiTheme="majorHAnsi" w:hAnsiTheme="majorHAnsi" w:cstheme="majorHAnsi"/>
          <w:sz w:val="20"/>
          <w:szCs w:val="20"/>
        </w:rPr>
        <w:t xml:space="preserve"> </w:t>
      </w:r>
    </w:p>
    <w:p w14:paraId="10CB8E61" w14:textId="2A6027F9"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Compliance with the tender documents </w:t>
      </w:r>
    </w:p>
    <w:p w14:paraId="6C21E1D9" w14:textId="60FCCAE0"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Price – value for money </w:t>
      </w:r>
    </w:p>
    <w:p w14:paraId="6AE22E07" w14:textId="03774AB2"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Support for local businesses </w:t>
      </w:r>
    </w:p>
    <w:p w14:paraId="020CA77A" w14:textId="4BF8485E"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Open and effective competition </w:t>
      </w:r>
    </w:p>
    <w:p w14:paraId="3A819A35" w14:textId="61953170"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Tenderer’s technical, </w:t>
      </w:r>
      <w:proofErr w:type="gramStart"/>
      <w:r w:rsidRPr="00DE340E">
        <w:rPr>
          <w:rFonts w:asciiTheme="majorHAnsi" w:hAnsiTheme="majorHAnsi" w:cstheme="majorHAnsi"/>
          <w:sz w:val="20"/>
          <w:szCs w:val="20"/>
        </w:rPr>
        <w:t>financial</w:t>
      </w:r>
      <w:proofErr w:type="gramEnd"/>
      <w:r w:rsidRPr="00DE340E">
        <w:rPr>
          <w:rFonts w:asciiTheme="majorHAnsi" w:hAnsiTheme="majorHAnsi" w:cstheme="majorHAnsi"/>
          <w:sz w:val="20"/>
          <w:szCs w:val="20"/>
        </w:rPr>
        <w:t xml:space="preserve"> and managerial capacity </w:t>
      </w:r>
    </w:p>
    <w:p w14:paraId="1905C783" w14:textId="5D372BDA"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Industry record / experience </w:t>
      </w:r>
    </w:p>
    <w:p w14:paraId="0DC3B86C" w14:textId="4ABA902F"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Equipment support backup </w:t>
      </w:r>
    </w:p>
    <w:p w14:paraId="2886B3D2" w14:textId="0BEC2B5D"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Tenderer’s past performance with the Council including: </w:t>
      </w:r>
    </w:p>
    <w:p w14:paraId="52AD35B0" w14:textId="77777777" w:rsidR="00DE340E" w:rsidRPr="00DE340E" w:rsidRDefault="00DE340E" w:rsidP="00DE340E">
      <w:pPr>
        <w:pStyle w:val="NormalWeb"/>
        <w:numPr>
          <w:ilvl w:val="1"/>
          <w:numId w:val="4"/>
        </w:numPr>
        <w:rPr>
          <w:rFonts w:asciiTheme="majorHAnsi" w:hAnsiTheme="majorHAnsi" w:cstheme="majorHAnsi"/>
          <w:sz w:val="20"/>
          <w:szCs w:val="20"/>
        </w:rPr>
      </w:pPr>
      <w:r w:rsidRPr="00DE340E">
        <w:rPr>
          <w:rFonts w:asciiTheme="majorHAnsi" w:hAnsiTheme="majorHAnsi" w:cstheme="majorHAnsi"/>
          <w:sz w:val="20"/>
          <w:szCs w:val="20"/>
        </w:rPr>
        <w:t xml:space="preserve">Compliance with timeframes </w:t>
      </w:r>
    </w:p>
    <w:p w14:paraId="59F175D4" w14:textId="77777777" w:rsidR="00DE340E" w:rsidRPr="00DE340E" w:rsidRDefault="00DE340E" w:rsidP="00DE340E">
      <w:pPr>
        <w:pStyle w:val="NormalWeb"/>
        <w:numPr>
          <w:ilvl w:val="1"/>
          <w:numId w:val="4"/>
        </w:numPr>
        <w:rPr>
          <w:rFonts w:asciiTheme="majorHAnsi" w:hAnsiTheme="majorHAnsi" w:cstheme="majorHAnsi"/>
          <w:sz w:val="20"/>
          <w:szCs w:val="20"/>
        </w:rPr>
      </w:pPr>
      <w:r w:rsidRPr="00DE340E">
        <w:rPr>
          <w:rFonts w:asciiTheme="majorHAnsi" w:hAnsiTheme="majorHAnsi" w:cstheme="majorHAnsi"/>
          <w:sz w:val="20"/>
          <w:szCs w:val="20"/>
        </w:rPr>
        <w:t xml:space="preserve">Quality of service </w:t>
      </w:r>
    </w:p>
    <w:p w14:paraId="1F423E81" w14:textId="77777777" w:rsidR="00DE340E" w:rsidRPr="00DE340E" w:rsidRDefault="00DE340E" w:rsidP="00DE340E">
      <w:pPr>
        <w:pStyle w:val="NormalWeb"/>
        <w:numPr>
          <w:ilvl w:val="1"/>
          <w:numId w:val="4"/>
        </w:numPr>
        <w:rPr>
          <w:rFonts w:asciiTheme="majorHAnsi" w:hAnsiTheme="majorHAnsi" w:cstheme="majorHAnsi"/>
          <w:sz w:val="20"/>
          <w:szCs w:val="20"/>
        </w:rPr>
      </w:pPr>
      <w:r w:rsidRPr="00DE340E">
        <w:rPr>
          <w:rFonts w:asciiTheme="majorHAnsi" w:hAnsiTheme="majorHAnsi" w:cstheme="majorHAnsi"/>
          <w:sz w:val="20"/>
          <w:szCs w:val="20"/>
        </w:rPr>
        <w:t xml:space="preserve">Contractual relations/administration </w:t>
      </w:r>
    </w:p>
    <w:p w14:paraId="4B649156" w14:textId="08A444F0" w:rsidR="00DE340E" w:rsidRP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Tenderer’s current commitments</w:t>
      </w:r>
    </w:p>
    <w:p w14:paraId="6C286C1A" w14:textId="629262C7" w:rsidR="00DE340E" w:rsidRDefault="00DE340E" w:rsidP="00DE340E">
      <w:pPr>
        <w:pStyle w:val="NormalWeb"/>
        <w:numPr>
          <w:ilvl w:val="0"/>
          <w:numId w:val="4"/>
        </w:numPr>
        <w:rPr>
          <w:rFonts w:asciiTheme="majorHAnsi" w:hAnsiTheme="majorHAnsi" w:cstheme="majorHAnsi"/>
          <w:sz w:val="20"/>
          <w:szCs w:val="20"/>
        </w:rPr>
      </w:pPr>
      <w:r w:rsidRPr="00DE340E">
        <w:rPr>
          <w:rFonts w:asciiTheme="majorHAnsi" w:hAnsiTheme="majorHAnsi" w:cstheme="majorHAnsi"/>
          <w:sz w:val="20"/>
          <w:szCs w:val="20"/>
        </w:rPr>
        <w:t xml:space="preserve">Environmental protection </w:t>
      </w:r>
    </w:p>
    <w:p w14:paraId="30336395" w14:textId="77777777" w:rsidR="007C4A02" w:rsidRPr="000A0BF3" w:rsidRDefault="007C4A02" w:rsidP="008353AB">
      <w:pPr>
        <w:pStyle w:val="NormalWeb"/>
        <w:rPr>
          <w:rFonts w:asciiTheme="majorHAnsi" w:hAnsiTheme="majorHAnsi" w:cstheme="majorHAnsi"/>
          <w:sz w:val="20"/>
          <w:szCs w:val="20"/>
        </w:rPr>
      </w:pPr>
      <w:r w:rsidRPr="007C4A02">
        <w:rPr>
          <w:rFonts w:asciiTheme="majorHAnsi" w:hAnsiTheme="majorHAnsi" w:cstheme="majorHAnsi"/>
          <w:sz w:val="20"/>
          <w:szCs w:val="20"/>
        </w:rPr>
        <w:t xml:space="preserve">Tenderers are advised that each of the selection criteria may not be given equal weight in relation to any </w:t>
      </w:r>
      <w:r w:rsidRPr="000A0BF3">
        <w:rPr>
          <w:rFonts w:asciiTheme="majorHAnsi" w:hAnsiTheme="majorHAnsi" w:cstheme="majorHAnsi"/>
          <w:sz w:val="20"/>
          <w:szCs w:val="20"/>
        </w:rPr>
        <w:t xml:space="preserve">individual tender. </w:t>
      </w:r>
    </w:p>
    <w:p w14:paraId="21A96566" w14:textId="291DD901" w:rsidR="000A0BF3" w:rsidRDefault="000A0BF3" w:rsidP="000A0BF3">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CONTRACTOR’S RESPONSIBILITY </w:t>
      </w:r>
    </w:p>
    <w:p w14:paraId="791AD3ED" w14:textId="77777777" w:rsidR="000A0BF3" w:rsidRPr="000A0BF3" w:rsidRDefault="000A0BF3" w:rsidP="000A0BF3">
      <w:pPr>
        <w:pStyle w:val="NormalWeb"/>
        <w:spacing w:before="0" w:beforeAutospacing="0" w:after="0" w:afterAutospacing="0"/>
        <w:rPr>
          <w:rFonts w:asciiTheme="majorHAnsi" w:hAnsiTheme="majorHAnsi" w:cstheme="majorHAnsi"/>
          <w:sz w:val="20"/>
          <w:szCs w:val="20"/>
        </w:rPr>
      </w:pPr>
    </w:p>
    <w:p w14:paraId="7AA3C62E" w14:textId="15411FC4" w:rsidR="000A0BF3" w:rsidRDefault="000A0BF3" w:rsidP="000A0BF3">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lastRenderedPageBreak/>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77F6C187" w14:textId="77777777" w:rsidR="000A0BF3" w:rsidRPr="000A0BF3" w:rsidRDefault="000A0BF3" w:rsidP="000A0BF3">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 sales brochure provided by a product supplier/manufacturer, and inserted into a supply contract, is not necessarily an adequate technical specification for the product. </w:t>
      </w:r>
    </w:p>
    <w:p w14:paraId="506B4AC2" w14:textId="4B4A7DE3" w:rsidR="000A0BF3" w:rsidRPr="000A0BF3" w:rsidRDefault="000A0BF3" w:rsidP="000A0BF3">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PREPARATION OF TENDERS </w:t>
      </w:r>
    </w:p>
    <w:p w14:paraId="3F1FD1EA" w14:textId="38C454F9" w:rsidR="000A0BF3" w:rsidRPr="000A0BF3" w:rsidRDefault="000A0BF3" w:rsidP="000A0BF3">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Relevant documents </w:t>
      </w:r>
    </w:p>
    <w:p w14:paraId="42C4C4E4" w14:textId="77777777" w:rsidR="000A0BF3" w:rsidRPr="000A0BF3" w:rsidRDefault="000A0BF3" w:rsidP="000A0BF3">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The contract documents for this project are: </w:t>
      </w:r>
    </w:p>
    <w:p w14:paraId="11C2323A" w14:textId="77777777" w:rsidR="000A0BF3" w:rsidRPr="000A0BF3" w:rsidRDefault="000A0BF3" w:rsidP="000A0BF3">
      <w:pPr>
        <w:pStyle w:val="NormalWeb"/>
        <w:rPr>
          <w:rFonts w:asciiTheme="majorHAnsi" w:hAnsiTheme="majorHAnsi" w:cstheme="majorHAnsi"/>
          <w:sz w:val="20"/>
          <w:szCs w:val="20"/>
        </w:rPr>
      </w:pPr>
      <w:r w:rsidRPr="000A0BF3">
        <w:rPr>
          <w:rFonts w:asciiTheme="majorHAnsi" w:hAnsiTheme="majorHAnsi" w:cstheme="majorHAnsi"/>
          <w:sz w:val="20"/>
          <w:szCs w:val="20"/>
        </w:rPr>
        <w:t>AS 4120 – 1994 Code of Tendering</w:t>
      </w:r>
      <w:r w:rsidRPr="000A0BF3">
        <w:rPr>
          <w:rFonts w:asciiTheme="majorHAnsi" w:hAnsiTheme="majorHAnsi" w:cstheme="majorHAnsi"/>
          <w:sz w:val="20"/>
          <w:szCs w:val="20"/>
        </w:rPr>
        <w:br/>
        <w:t xml:space="preserve">AS 2124 - 1992 General Conditions of Contract </w:t>
      </w:r>
    </w:p>
    <w:p w14:paraId="3E16B78A" w14:textId="46C6165E" w:rsidR="000A0BF3" w:rsidRPr="000A0BF3" w:rsidRDefault="000A0BF3" w:rsidP="000A0BF3">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AS 4120 and ABIC SW-2008 are not included as part of the contract documentation however information is available from Council. Copies are available from Standards Australia. A Sample Contract of ABIC SW-2008 is included. Matters raised in AS 2124 - Annexure A and B are included in these documents. </w:t>
      </w:r>
    </w:p>
    <w:p w14:paraId="24E44E00" w14:textId="1F612D2B" w:rsidR="007C4A02" w:rsidRPr="00583FD1" w:rsidRDefault="00D241BB" w:rsidP="000A0BF3">
      <w:pPr>
        <w:pStyle w:val="NormalWeb"/>
        <w:rPr>
          <w:rFonts w:asciiTheme="majorHAnsi" w:hAnsiTheme="majorHAnsi" w:cstheme="majorHAnsi"/>
          <w:sz w:val="20"/>
          <w:szCs w:val="20"/>
        </w:rPr>
      </w:pPr>
      <w:r w:rsidRPr="00583FD1">
        <w:rPr>
          <w:rFonts w:asciiTheme="majorHAnsi" w:hAnsiTheme="majorHAnsi" w:cstheme="majorHAnsi"/>
          <w:sz w:val="20"/>
          <w:szCs w:val="20"/>
        </w:rPr>
        <w:t>TENDER FORMS</w:t>
      </w:r>
    </w:p>
    <w:p w14:paraId="1F55F524" w14:textId="77777777"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must be submitted on the forms provided, each of which shall be signed by the tenderer. All information called for in the forms shall be inserted by the tenderer in the respective places provided. </w:t>
      </w:r>
    </w:p>
    <w:p w14:paraId="3FAA33DB" w14:textId="29B6B6E5"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Company details </w:t>
      </w:r>
    </w:p>
    <w:p w14:paraId="7F9420DC" w14:textId="2F5F1332"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tender shall set forth the full </w:t>
      </w:r>
      <w:r>
        <w:rPr>
          <w:rFonts w:asciiTheme="majorHAnsi" w:hAnsiTheme="majorHAnsi" w:cstheme="majorHAnsi"/>
          <w:sz w:val="20"/>
          <w:szCs w:val="20"/>
        </w:rPr>
        <w:t>N</w:t>
      </w:r>
      <w:r w:rsidRPr="00583FD1">
        <w:rPr>
          <w:rFonts w:asciiTheme="majorHAnsi" w:hAnsiTheme="majorHAnsi" w:cstheme="majorHAnsi"/>
          <w:sz w:val="20"/>
          <w:szCs w:val="20"/>
        </w:rPr>
        <w:t xml:space="preserve">ames, Surname, and address of the registered office of the tenderer. When the tender is by a Company the tender shall set forth the name of the Company and the registered office of the company. </w:t>
      </w:r>
    </w:p>
    <w:p w14:paraId="69C29838" w14:textId="22084272"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Time of completion</w:t>
      </w:r>
      <w:r w:rsidRPr="00583FD1">
        <w:rPr>
          <w:rFonts w:asciiTheme="majorHAnsi" w:hAnsiTheme="majorHAnsi" w:cstheme="majorHAnsi"/>
          <w:sz w:val="20"/>
          <w:szCs w:val="20"/>
        </w:rPr>
        <w:br/>
        <w:t xml:space="preserve">Each tenderer is to indicate the time the contract will be performed unless a time for completion of the contract is specified in the tender documents. </w:t>
      </w:r>
    </w:p>
    <w:p w14:paraId="6956817F" w14:textId="0A4FD5EE"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Site conditions </w:t>
      </w:r>
    </w:p>
    <w:p w14:paraId="36B2C738" w14:textId="0CD23076"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Where the tender is for execution of any work, tenderers are required to visit the site of the work and satisfy themselves of local conditions and facilities. The </w:t>
      </w:r>
      <w:r>
        <w:rPr>
          <w:rFonts w:asciiTheme="majorHAnsi" w:hAnsiTheme="majorHAnsi" w:cstheme="majorHAnsi"/>
          <w:sz w:val="20"/>
          <w:szCs w:val="20"/>
        </w:rPr>
        <w:t>Client</w:t>
      </w:r>
      <w:r w:rsidRPr="00583FD1">
        <w:rPr>
          <w:rFonts w:asciiTheme="majorHAnsi" w:hAnsiTheme="majorHAnsi" w:cstheme="majorHAnsi"/>
          <w:sz w:val="20"/>
          <w:szCs w:val="20"/>
        </w:rPr>
        <w:t xml:space="preserve"> will not be liable for any claim on the grounds of insufficient information. </w:t>
      </w:r>
    </w:p>
    <w:p w14:paraId="03918045" w14:textId="2B1A6CAA"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Verbal advice </w:t>
      </w:r>
    </w:p>
    <w:p w14:paraId="7FF29122" w14:textId="3FD6E223"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by any verbal advice given or information furnished by any Officer of the </w:t>
      </w:r>
      <w:r>
        <w:rPr>
          <w:rFonts w:asciiTheme="majorHAnsi" w:hAnsiTheme="majorHAnsi" w:cstheme="majorHAnsi"/>
          <w:sz w:val="20"/>
          <w:szCs w:val="20"/>
        </w:rPr>
        <w:t xml:space="preserve">Client </w:t>
      </w:r>
      <w:r w:rsidRPr="00583FD1">
        <w:rPr>
          <w:rFonts w:asciiTheme="majorHAnsi" w:hAnsiTheme="majorHAnsi" w:cstheme="majorHAnsi"/>
          <w:sz w:val="20"/>
          <w:szCs w:val="20"/>
        </w:rPr>
        <w:t xml:space="preserve">in respect of the Contract but shall be bound only by written advice or information furnished by the </w:t>
      </w:r>
      <w:r>
        <w:rPr>
          <w:rFonts w:asciiTheme="majorHAnsi" w:hAnsiTheme="majorHAnsi" w:cstheme="majorHAnsi"/>
          <w:sz w:val="20"/>
          <w:szCs w:val="20"/>
        </w:rPr>
        <w:t>Client</w:t>
      </w:r>
      <w:r w:rsidRPr="00583FD1">
        <w:rPr>
          <w:rFonts w:asciiTheme="majorHAnsi" w:hAnsiTheme="majorHAnsi" w:cstheme="majorHAnsi"/>
          <w:sz w:val="20"/>
          <w:szCs w:val="20"/>
        </w:rPr>
        <w:t xml:space="preserve">. </w:t>
      </w:r>
    </w:p>
    <w:p w14:paraId="17B6BCCA" w14:textId="6C0183E5"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Advice to tenderers </w:t>
      </w:r>
    </w:p>
    <w:p w14:paraId="5875598A" w14:textId="77777777"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notice to be given to a tenderer shall be posted to the tenderer’s address given in the tender, such posting shall be deemed to be good service of such notice, and the time mentioned in such notice or in these conditions for doing any act shall be reckoned from the time of posting of notice. </w:t>
      </w:r>
    </w:p>
    <w:p w14:paraId="28F8D9E7" w14:textId="796F83F5"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lastRenderedPageBreak/>
        <w:t xml:space="preserve">Lowest or any tender </w:t>
      </w:r>
    </w:p>
    <w:p w14:paraId="6DCC336E" w14:textId="37E6592B"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to accept the lowest of any tender, nor will the </w:t>
      </w:r>
      <w:r>
        <w:rPr>
          <w:rFonts w:asciiTheme="majorHAnsi" w:hAnsiTheme="majorHAnsi" w:cstheme="majorHAnsi"/>
          <w:sz w:val="20"/>
          <w:szCs w:val="20"/>
        </w:rPr>
        <w:t>Client</w:t>
      </w:r>
      <w:r w:rsidRPr="00583FD1">
        <w:rPr>
          <w:rFonts w:asciiTheme="majorHAnsi" w:hAnsiTheme="majorHAnsi" w:cstheme="majorHAnsi"/>
          <w:sz w:val="20"/>
          <w:szCs w:val="20"/>
        </w:rPr>
        <w:t xml:space="preserve"> be responsible for or pay for the expenses or losses which may be incurred by any Tenderer in the preparation of his Tender. </w:t>
      </w:r>
    </w:p>
    <w:p w14:paraId="4DDDEBDC" w14:textId="0D5B15F2"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rejected </w:t>
      </w:r>
    </w:p>
    <w:p w14:paraId="55AE3C26" w14:textId="77777777"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Any tender which does not comply in every respect with any requirements of the tender documents may be rejected. </w:t>
      </w:r>
    </w:p>
    <w:p w14:paraId="184666DB" w14:textId="7E955236"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Alternate proposals </w:t>
      </w:r>
    </w:p>
    <w:p w14:paraId="5FE4AC5C" w14:textId="110119C4" w:rsidR="00583FD1" w:rsidRPr="00583FD1" w:rsidRDefault="00583FD1" w:rsidP="00583FD1">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Alternative proposals, which satisfy the </w:t>
      </w:r>
      <w:r>
        <w:rPr>
          <w:rFonts w:asciiTheme="majorHAnsi" w:hAnsiTheme="majorHAnsi" w:cstheme="majorHAnsi"/>
          <w:sz w:val="20"/>
          <w:szCs w:val="20"/>
        </w:rPr>
        <w:t>Client’s</w:t>
      </w:r>
      <w:r w:rsidRPr="00583FD1">
        <w:rPr>
          <w:rFonts w:asciiTheme="majorHAnsi" w:hAnsiTheme="majorHAnsi" w:cstheme="majorHAnsi"/>
          <w:sz w:val="20"/>
          <w:szCs w:val="20"/>
        </w:rPr>
        <w:t xml:space="preserve"> basic commercial and performance objectives, technical and legal requirements, may be submitted as options but only in addition to a conforming tender. All costs associated with the design and documentation of any alternative proposal shall be borne by the Tenderer. </w:t>
      </w:r>
    </w:p>
    <w:p w14:paraId="6E0E9459" w14:textId="6950B13E" w:rsidR="00D241BB" w:rsidRDefault="00067148" w:rsidP="000A0BF3">
      <w:pPr>
        <w:pStyle w:val="NormalWeb"/>
        <w:rPr>
          <w:rFonts w:asciiTheme="majorHAnsi" w:hAnsiTheme="majorHAnsi" w:cstheme="majorHAnsi"/>
          <w:sz w:val="20"/>
          <w:szCs w:val="20"/>
        </w:rPr>
      </w:pPr>
      <w:r>
        <w:rPr>
          <w:rFonts w:asciiTheme="majorHAnsi" w:hAnsiTheme="majorHAnsi" w:cstheme="majorHAnsi"/>
          <w:sz w:val="20"/>
          <w:szCs w:val="20"/>
        </w:rPr>
        <w:t>INSURANCE</w:t>
      </w:r>
    </w:p>
    <w:p w14:paraId="57AC90FB" w14:textId="14057794" w:rsidR="00067148" w:rsidRPr="000A0BF3" w:rsidRDefault="00067148" w:rsidP="000A0BF3">
      <w:pPr>
        <w:pStyle w:val="NormalWeb"/>
        <w:rPr>
          <w:rFonts w:asciiTheme="majorHAnsi" w:hAnsiTheme="majorHAnsi" w:cstheme="majorHAnsi"/>
          <w:sz w:val="20"/>
          <w:szCs w:val="20"/>
        </w:rPr>
      </w:pPr>
      <w:r>
        <w:rPr>
          <w:rFonts w:asciiTheme="majorHAnsi" w:hAnsiTheme="majorHAnsi" w:cstheme="majorHAnsi"/>
          <w:sz w:val="20"/>
          <w:szCs w:val="20"/>
        </w:rPr>
        <w:t>To include Public Liability Insurance and Workers compensation Insurance and to remain in force for the period of the contract</w:t>
      </w:r>
    </w:p>
    <w:p w14:paraId="1EE11270" w14:textId="76598E5E" w:rsidR="000A0BF3" w:rsidRDefault="00067148" w:rsidP="000A0BF3">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7195CBB7" w14:textId="77777777" w:rsidR="008F6DF6" w:rsidRPr="003004FC" w:rsidRDefault="008F6DF6" w:rsidP="008F6DF6">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1AB50E17" w14:textId="77777777" w:rsidR="008F6DF6" w:rsidRDefault="008F6DF6" w:rsidP="008F6DF6">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2EEA3D55" w14:textId="77777777" w:rsidR="008F6DF6" w:rsidRPr="003004FC" w:rsidRDefault="008F6DF6" w:rsidP="008F6DF6">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6B3FA976" w14:textId="77777777" w:rsidR="008F6DF6" w:rsidRDefault="008F6DF6" w:rsidP="008F6DF6">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04550DEE" w14:textId="77777777" w:rsidR="008F6DF6" w:rsidRPr="003004FC" w:rsidRDefault="008F6DF6" w:rsidP="008F6DF6">
      <w:pPr>
        <w:pStyle w:val="NormalWeb"/>
        <w:spacing w:before="0" w:beforeAutospacing="0" w:after="0" w:afterAutospacing="0"/>
        <w:ind w:left="720"/>
        <w:rPr>
          <w:rFonts w:asciiTheme="majorHAnsi" w:hAnsiTheme="majorHAnsi" w:cstheme="majorHAnsi"/>
          <w:sz w:val="20"/>
          <w:szCs w:val="20"/>
        </w:rPr>
      </w:pPr>
    </w:p>
    <w:p w14:paraId="4E0412E4" w14:textId="77777777" w:rsidR="008F6DF6" w:rsidRPr="003004FC" w:rsidRDefault="008F6DF6" w:rsidP="008F6DF6">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w:t>
      </w:r>
      <w:proofErr w:type="gramStart"/>
      <w:r w:rsidRPr="003004FC">
        <w:rPr>
          <w:rFonts w:asciiTheme="majorHAnsi" w:hAnsiTheme="majorHAnsi" w:cstheme="majorHAnsi"/>
          <w:sz w:val="20"/>
          <w:szCs w:val="20"/>
        </w:rPr>
        <w:t>provided that</w:t>
      </w:r>
      <w:proofErr w:type="gramEnd"/>
      <w:r w:rsidRPr="003004FC">
        <w:rPr>
          <w:rFonts w:asciiTheme="majorHAnsi" w:hAnsiTheme="majorHAnsi" w:cstheme="majorHAnsi"/>
          <w:sz w:val="20"/>
          <w:szCs w:val="20"/>
        </w:rPr>
        <w:t xml:space="preserve"> safety requirements of the works undertaken in the contract and statutory requirements for Occupational Health and Safety are capable of being met. </w:t>
      </w:r>
    </w:p>
    <w:p w14:paraId="0D558DD9" w14:textId="77777777" w:rsidR="008F6DF6" w:rsidRPr="003004FC" w:rsidRDefault="008F6DF6" w:rsidP="008F6DF6">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64B7AFF2" w14:textId="37EEBCFA" w:rsidR="00067148" w:rsidRDefault="00AA6AF9" w:rsidP="000A0BF3">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42FB0C8E" w14:textId="77777777" w:rsidR="0017141A" w:rsidRPr="00641240" w:rsidRDefault="0017141A" w:rsidP="0017141A">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w:t>
      </w:r>
      <w:proofErr w:type="gramStart"/>
      <w:r w:rsidRPr="00641240">
        <w:rPr>
          <w:rFonts w:asciiTheme="majorHAnsi" w:hAnsiTheme="majorHAnsi" w:cstheme="majorHAnsi"/>
          <w:sz w:val="20"/>
          <w:szCs w:val="20"/>
        </w:rPr>
        <w:t>shall;</w:t>
      </w:r>
      <w:proofErr w:type="gramEnd"/>
      <w:r w:rsidRPr="00641240">
        <w:rPr>
          <w:rFonts w:asciiTheme="majorHAnsi" w:hAnsiTheme="majorHAnsi" w:cstheme="majorHAnsi"/>
          <w:sz w:val="20"/>
          <w:szCs w:val="20"/>
        </w:rPr>
        <w:t xml:space="preserve"> </w:t>
      </w:r>
    </w:p>
    <w:p w14:paraId="341D8931" w14:textId="77777777" w:rsidR="0017141A" w:rsidRPr="00641240" w:rsidRDefault="0017141A" w:rsidP="0017141A">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6C24DBF7" w14:textId="77777777" w:rsidR="0017141A" w:rsidRPr="00641240" w:rsidRDefault="0017141A" w:rsidP="0017141A">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5D17714A" w14:textId="77777777" w:rsidR="0017141A" w:rsidRPr="00641240" w:rsidRDefault="0017141A" w:rsidP="0017141A">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676206B6" w14:textId="77777777" w:rsidR="0017141A" w:rsidRPr="00641240" w:rsidRDefault="0017141A" w:rsidP="0017141A">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36A8645C" w14:textId="77777777" w:rsidR="0017141A" w:rsidRPr="00641240" w:rsidRDefault="0017141A" w:rsidP="0017141A">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751EFB01" w14:textId="77777777" w:rsidR="0017141A" w:rsidRDefault="0017141A" w:rsidP="0017141A">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4090508C" w14:textId="77777777" w:rsidR="0017141A" w:rsidRPr="00641240" w:rsidRDefault="0017141A" w:rsidP="0017141A">
      <w:pPr>
        <w:pStyle w:val="NormalWeb"/>
        <w:spacing w:before="0" w:beforeAutospacing="0" w:after="0" w:afterAutospacing="0"/>
        <w:rPr>
          <w:rFonts w:asciiTheme="majorHAnsi" w:hAnsiTheme="majorHAnsi" w:cstheme="majorHAnsi"/>
          <w:sz w:val="20"/>
          <w:szCs w:val="20"/>
        </w:rPr>
      </w:pPr>
    </w:p>
    <w:p w14:paraId="7B6ED602" w14:textId="77777777" w:rsidR="0017141A" w:rsidRDefault="0017141A" w:rsidP="0017141A">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6615120C" w14:textId="77777777" w:rsidR="0017141A" w:rsidRPr="00641240" w:rsidRDefault="0017141A" w:rsidP="0017141A">
      <w:pPr>
        <w:pStyle w:val="NormalWeb"/>
        <w:spacing w:before="0" w:beforeAutospacing="0" w:after="0" w:afterAutospacing="0"/>
        <w:rPr>
          <w:rFonts w:asciiTheme="majorHAnsi" w:hAnsiTheme="majorHAnsi" w:cstheme="majorHAnsi"/>
          <w:sz w:val="20"/>
          <w:szCs w:val="20"/>
        </w:rPr>
      </w:pPr>
    </w:p>
    <w:p w14:paraId="516231FF" w14:textId="77777777" w:rsidR="0017141A" w:rsidRDefault="0017141A" w:rsidP="0017141A">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lastRenderedPageBreak/>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3F24E319" w14:textId="77777777" w:rsidR="0017141A" w:rsidRPr="00641240" w:rsidRDefault="0017141A" w:rsidP="0017141A">
      <w:pPr>
        <w:pStyle w:val="NormalWeb"/>
        <w:spacing w:before="0" w:beforeAutospacing="0" w:after="0" w:afterAutospacing="0"/>
        <w:rPr>
          <w:rFonts w:asciiTheme="majorHAnsi" w:hAnsiTheme="majorHAnsi" w:cstheme="majorHAnsi"/>
          <w:sz w:val="20"/>
          <w:szCs w:val="20"/>
        </w:rPr>
      </w:pPr>
    </w:p>
    <w:p w14:paraId="0528F94C" w14:textId="77777777" w:rsidR="0017141A" w:rsidRDefault="0017141A" w:rsidP="0017141A">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w:t>
      </w:r>
      <w:proofErr w:type="gramStart"/>
      <w:r w:rsidRPr="00641240">
        <w:rPr>
          <w:rFonts w:asciiTheme="majorHAnsi" w:hAnsiTheme="majorHAnsi" w:cstheme="majorHAnsi"/>
          <w:sz w:val="20"/>
          <w:szCs w:val="20"/>
        </w:rPr>
        <w:t>machinery</w:t>
      </w:r>
      <w:proofErr w:type="gramEnd"/>
      <w:r w:rsidRPr="00641240">
        <w:rPr>
          <w:rFonts w:asciiTheme="majorHAnsi" w:hAnsiTheme="majorHAnsi" w:cstheme="majorHAnsi"/>
          <w:sz w:val="20"/>
          <w:szCs w:val="20"/>
        </w:rPr>
        <w:t xml:space="preserve">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0FF08977" w14:textId="77777777" w:rsidR="0017141A" w:rsidRPr="00641240" w:rsidRDefault="0017141A" w:rsidP="0017141A">
      <w:pPr>
        <w:pStyle w:val="NormalWeb"/>
        <w:spacing w:before="0" w:beforeAutospacing="0" w:after="0" w:afterAutospacing="0"/>
        <w:rPr>
          <w:rFonts w:asciiTheme="majorHAnsi" w:hAnsiTheme="majorHAnsi" w:cstheme="majorHAnsi"/>
          <w:sz w:val="20"/>
          <w:szCs w:val="20"/>
        </w:rPr>
      </w:pPr>
    </w:p>
    <w:p w14:paraId="19D65E31" w14:textId="77777777" w:rsidR="0017141A" w:rsidRDefault="0017141A" w:rsidP="0017141A">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5CD48B33" w14:textId="2A3D3C5B" w:rsidR="00AA6AF9" w:rsidRDefault="005A2A11" w:rsidP="000A0BF3">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309B1546" w14:textId="77777777" w:rsidR="00344164" w:rsidRDefault="00344164" w:rsidP="0034416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488BE2B0" w14:textId="77777777" w:rsidR="00344164" w:rsidRPr="00D24DDB" w:rsidRDefault="00344164" w:rsidP="00344164">
      <w:pPr>
        <w:pStyle w:val="NormalWeb"/>
        <w:spacing w:before="0" w:beforeAutospacing="0" w:after="0" w:afterAutospacing="0"/>
        <w:rPr>
          <w:rFonts w:asciiTheme="majorHAnsi" w:hAnsiTheme="majorHAnsi" w:cstheme="majorHAnsi"/>
          <w:sz w:val="20"/>
          <w:szCs w:val="20"/>
        </w:rPr>
      </w:pPr>
    </w:p>
    <w:p w14:paraId="398465FC" w14:textId="77777777" w:rsidR="00344164" w:rsidRPr="00D24DDB" w:rsidRDefault="00344164" w:rsidP="0034416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32499075" w14:textId="77777777" w:rsidR="00672AC6" w:rsidRDefault="00672AC6" w:rsidP="00672AC6">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SUBMISSIONS </w:t>
      </w:r>
    </w:p>
    <w:p w14:paraId="24F59E24" w14:textId="05B736A9" w:rsidR="00672AC6" w:rsidRPr="00672AC6" w:rsidRDefault="00672AC6" w:rsidP="00672AC6">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call for post tender submissions from some or all tenderers </w:t>
      </w:r>
      <w:proofErr w:type="gramStart"/>
      <w:r w:rsidRPr="00672AC6">
        <w:rPr>
          <w:rFonts w:asciiTheme="majorHAnsi" w:hAnsiTheme="majorHAnsi" w:cstheme="majorHAnsi"/>
          <w:sz w:val="20"/>
          <w:szCs w:val="20"/>
        </w:rPr>
        <w:t>in order to</w:t>
      </w:r>
      <w:proofErr w:type="gramEnd"/>
      <w:r w:rsidRPr="00672AC6">
        <w:rPr>
          <w:rFonts w:asciiTheme="majorHAnsi" w:hAnsiTheme="majorHAnsi" w:cstheme="majorHAnsi"/>
          <w:sz w:val="20"/>
          <w:szCs w:val="20"/>
        </w:rPr>
        <w:t xml:space="preserve"> assist with the evaluation.</w:t>
      </w:r>
      <w:r w:rsidRPr="00672AC6">
        <w:rPr>
          <w:rFonts w:asciiTheme="majorHAnsi" w:hAnsiTheme="majorHAnsi" w:cstheme="majorHAnsi"/>
          <w:sz w:val="20"/>
          <w:szCs w:val="20"/>
        </w:rPr>
        <w:br/>
        <w:t xml:space="preserve">Such submissions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w:t>
      </w:r>
      <w:r w:rsidRPr="00672AC6">
        <w:rPr>
          <w:rFonts w:asciiTheme="majorHAnsi" w:hAnsiTheme="majorHAnsi" w:cstheme="majorHAnsi"/>
          <w:sz w:val="20"/>
          <w:szCs w:val="20"/>
        </w:rPr>
        <w:br/>
        <w:t xml:space="preserve">The call for such submissions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7DC08BF6" w14:textId="77777777" w:rsidR="00672AC6" w:rsidRPr="00672AC6" w:rsidRDefault="00672AC6" w:rsidP="00672AC6">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NEGOTIATIONS </w:t>
      </w:r>
    </w:p>
    <w:p w14:paraId="5EC6681B" w14:textId="182BAF5F" w:rsidR="00672AC6" w:rsidRPr="00672AC6" w:rsidRDefault="00672AC6" w:rsidP="00672AC6">
      <w:pPr>
        <w:pStyle w:val="NormalWeb"/>
        <w:rPr>
          <w:rFonts w:asciiTheme="majorHAnsi" w:hAnsiTheme="majorHAnsi" w:cstheme="majorHAnsi"/>
          <w:sz w:val="20"/>
          <w:szCs w:val="20"/>
        </w:rPr>
      </w:pPr>
      <w:r>
        <w:rPr>
          <w:rFonts w:asciiTheme="majorHAnsi" w:hAnsiTheme="majorHAnsi" w:cstheme="majorHAnsi"/>
          <w:sz w:val="20"/>
          <w:szCs w:val="20"/>
        </w:rPr>
        <w:t>T</w:t>
      </w:r>
      <w:r w:rsidRPr="00672AC6">
        <w:rPr>
          <w:rFonts w:asciiTheme="majorHAnsi" w:hAnsiTheme="majorHAnsi" w:cstheme="majorHAnsi"/>
          <w:sz w:val="20"/>
          <w:szCs w:val="20"/>
        </w:rPr>
        <w:t xml:space="preserve">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w:t>
      </w:r>
      <w:proofErr w:type="gramStart"/>
      <w:r w:rsidRPr="00672AC6">
        <w:rPr>
          <w:rFonts w:asciiTheme="majorHAnsi" w:hAnsiTheme="majorHAnsi" w:cstheme="majorHAnsi"/>
          <w:sz w:val="20"/>
          <w:szCs w:val="20"/>
        </w:rPr>
        <w:t>enter into</w:t>
      </w:r>
      <w:proofErr w:type="gramEnd"/>
      <w:r w:rsidRPr="00672AC6">
        <w:rPr>
          <w:rFonts w:asciiTheme="majorHAnsi" w:hAnsiTheme="majorHAnsi" w:cstheme="majorHAnsi"/>
          <w:sz w:val="20"/>
          <w:szCs w:val="20"/>
        </w:rPr>
        <w:t xml:space="preserve"> negotiation with a preferred Tenderer or a number of candidate tenderers.</w:t>
      </w:r>
      <w:r w:rsidRPr="00672AC6">
        <w:rPr>
          <w:rFonts w:asciiTheme="majorHAnsi" w:hAnsiTheme="majorHAnsi" w:cstheme="majorHAnsi"/>
          <w:sz w:val="20"/>
          <w:szCs w:val="20"/>
        </w:rPr>
        <w:br/>
        <w:t xml:space="preserve">Such negotiations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 and will be conducted in accordance with guidelines set out in AS 4120. </w:t>
      </w:r>
    </w:p>
    <w:p w14:paraId="7C94CADE" w14:textId="4CC44A01" w:rsidR="00672AC6" w:rsidRPr="00672AC6" w:rsidRDefault="00672AC6" w:rsidP="00672AC6">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undertaking of negotiations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32F493BE" w14:textId="77777777" w:rsidR="009F2289" w:rsidRPr="009F2289" w:rsidRDefault="009F2289" w:rsidP="009F2289">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CONTRACT COMMENCEMENT DATE </w:t>
      </w:r>
    </w:p>
    <w:p w14:paraId="6BD4B597" w14:textId="77777777" w:rsidR="009F2289" w:rsidRPr="009F2289" w:rsidRDefault="009F2289" w:rsidP="009F2289">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The commencement of the contract is nominated as the date of dispatch of the letter of acceptance of tender to the successful Tenderer. There shall be no Contract prior to the issue of a letter of acceptance. </w:t>
      </w:r>
    </w:p>
    <w:p w14:paraId="5A474C54" w14:textId="77777777" w:rsidR="009F2289" w:rsidRPr="009F2289" w:rsidRDefault="009F2289" w:rsidP="009F2289">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VALIDITY PERIOD </w:t>
      </w:r>
    </w:p>
    <w:p w14:paraId="7C4810B2" w14:textId="77777777" w:rsidR="009F2289" w:rsidRPr="009F2289" w:rsidRDefault="009F2289" w:rsidP="009F2289">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Tenders shall remain valid for a period of sixty (60) days from the closing of tenders. </w:t>
      </w:r>
    </w:p>
    <w:p w14:paraId="0A41338C" w14:textId="69E1361A" w:rsidR="005A2A11" w:rsidRPr="00275B3F" w:rsidRDefault="00275B3F" w:rsidP="000A0BF3">
      <w:pPr>
        <w:pStyle w:val="NormalWeb"/>
        <w:rPr>
          <w:rFonts w:asciiTheme="majorHAnsi" w:hAnsiTheme="majorHAnsi" w:cstheme="majorHAnsi"/>
          <w:sz w:val="28"/>
          <w:szCs w:val="28"/>
        </w:rPr>
      </w:pPr>
      <w:r w:rsidRPr="00275B3F">
        <w:rPr>
          <w:rFonts w:asciiTheme="majorHAnsi" w:hAnsiTheme="majorHAnsi" w:cstheme="majorHAnsi"/>
          <w:sz w:val="28"/>
          <w:szCs w:val="28"/>
        </w:rPr>
        <w:t>CONDITIONS OF CONTRACT</w:t>
      </w:r>
    </w:p>
    <w:p w14:paraId="7FE57D33" w14:textId="06C8D6FC" w:rsidR="00275B3F" w:rsidRDefault="004710B5" w:rsidP="004710B5">
      <w:pPr>
        <w:pStyle w:val="NormalWeb"/>
        <w:numPr>
          <w:ilvl w:val="0"/>
          <w:numId w:val="7"/>
        </w:numPr>
        <w:rPr>
          <w:rFonts w:asciiTheme="majorHAnsi" w:hAnsiTheme="majorHAnsi" w:cstheme="majorHAnsi"/>
          <w:sz w:val="20"/>
          <w:szCs w:val="20"/>
        </w:rPr>
      </w:pPr>
      <w:r>
        <w:rPr>
          <w:rFonts w:asciiTheme="majorHAnsi" w:hAnsiTheme="majorHAnsi" w:cstheme="majorHAnsi"/>
          <w:sz w:val="20"/>
          <w:szCs w:val="20"/>
        </w:rPr>
        <w:t xml:space="preserve">Extent of work </w:t>
      </w:r>
    </w:p>
    <w:p w14:paraId="61EC304D" w14:textId="5AF88787" w:rsidR="000752AB" w:rsidRDefault="000752AB" w:rsidP="004710B5">
      <w:pPr>
        <w:pStyle w:val="NormalWeb"/>
        <w:numPr>
          <w:ilvl w:val="0"/>
          <w:numId w:val="7"/>
        </w:numPr>
        <w:rPr>
          <w:rFonts w:asciiTheme="majorHAnsi" w:hAnsiTheme="majorHAnsi" w:cstheme="majorHAnsi"/>
          <w:sz w:val="20"/>
          <w:szCs w:val="20"/>
        </w:rPr>
      </w:pPr>
      <w:r>
        <w:rPr>
          <w:rFonts w:asciiTheme="majorHAnsi" w:hAnsiTheme="majorHAnsi" w:cstheme="majorHAnsi"/>
          <w:sz w:val="20"/>
          <w:szCs w:val="20"/>
        </w:rPr>
        <w:t>Scope of Work</w:t>
      </w:r>
    </w:p>
    <w:p w14:paraId="0B74334B" w14:textId="34BAFEA1" w:rsidR="000752AB" w:rsidRDefault="000752AB" w:rsidP="004710B5">
      <w:pPr>
        <w:pStyle w:val="NormalWeb"/>
        <w:numPr>
          <w:ilvl w:val="0"/>
          <w:numId w:val="7"/>
        </w:numPr>
        <w:rPr>
          <w:rFonts w:asciiTheme="majorHAnsi" w:hAnsiTheme="majorHAnsi" w:cstheme="majorHAnsi"/>
          <w:sz w:val="20"/>
          <w:szCs w:val="20"/>
        </w:rPr>
      </w:pPr>
      <w:r>
        <w:rPr>
          <w:rFonts w:asciiTheme="majorHAnsi" w:hAnsiTheme="majorHAnsi" w:cstheme="majorHAnsi"/>
          <w:sz w:val="20"/>
          <w:szCs w:val="20"/>
        </w:rPr>
        <w:t>Finishing schedules</w:t>
      </w:r>
    </w:p>
    <w:p w14:paraId="362BE89D" w14:textId="77777777" w:rsidR="00CC7A4C" w:rsidRPr="00CC7A4C" w:rsidRDefault="000752AB" w:rsidP="00261E61">
      <w:pPr>
        <w:pStyle w:val="NormalWeb"/>
        <w:numPr>
          <w:ilvl w:val="0"/>
          <w:numId w:val="7"/>
        </w:numPr>
      </w:pPr>
      <w:r w:rsidRPr="00CC7A4C">
        <w:rPr>
          <w:rFonts w:asciiTheme="majorHAnsi" w:hAnsiTheme="majorHAnsi" w:cstheme="majorHAnsi"/>
          <w:sz w:val="20"/>
          <w:szCs w:val="20"/>
        </w:rPr>
        <w:t>Locality</w:t>
      </w:r>
      <w:r w:rsidR="008E4C86" w:rsidRPr="00CC7A4C">
        <w:rPr>
          <w:rFonts w:asciiTheme="majorHAnsi" w:hAnsiTheme="majorHAnsi" w:cstheme="majorHAnsi"/>
          <w:sz w:val="20"/>
          <w:szCs w:val="20"/>
        </w:rPr>
        <w:t xml:space="preserve"> of where the site of works</w:t>
      </w:r>
    </w:p>
    <w:p w14:paraId="5455B5FD" w14:textId="09023EB2" w:rsidR="00B96DB8" w:rsidRPr="00B96DB8" w:rsidRDefault="008E4C86" w:rsidP="00261E61">
      <w:pPr>
        <w:pStyle w:val="NormalWeb"/>
        <w:numPr>
          <w:ilvl w:val="0"/>
          <w:numId w:val="7"/>
        </w:numPr>
      </w:pPr>
      <w:r w:rsidRPr="00CC7A4C">
        <w:rPr>
          <w:rFonts w:asciiTheme="majorHAnsi" w:hAnsiTheme="majorHAnsi" w:cstheme="majorHAnsi"/>
          <w:sz w:val="20"/>
          <w:szCs w:val="20"/>
        </w:rPr>
        <w:lastRenderedPageBreak/>
        <w:t>Tender Enquiries – where they should be referred to</w:t>
      </w:r>
    </w:p>
    <w:p w14:paraId="24CA6A9F" w14:textId="77777777" w:rsidR="00063DCE" w:rsidRDefault="008E4C86" w:rsidP="003F30E8">
      <w:pPr>
        <w:pStyle w:val="NormalWeb"/>
        <w:numPr>
          <w:ilvl w:val="0"/>
          <w:numId w:val="7"/>
        </w:numPr>
        <w:spacing w:before="0" w:beforeAutospacing="0" w:after="0" w:afterAutospacing="0"/>
        <w:rPr>
          <w:rFonts w:asciiTheme="majorHAnsi" w:hAnsiTheme="majorHAnsi" w:cstheme="majorHAnsi"/>
          <w:sz w:val="20"/>
          <w:szCs w:val="20"/>
        </w:rPr>
      </w:pPr>
      <w:proofErr w:type="gramStart"/>
      <w:r w:rsidRPr="00063DCE">
        <w:rPr>
          <w:rFonts w:asciiTheme="majorHAnsi" w:hAnsiTheme="majorHAnsi" w:cstheme="majorHAnsi"/>
          <w:sz w:val="20"/>
          <w:szCs w:val="20"/>
        </w:rPr>
        <w:t>C</w:t>
      </w:r>
      <w:r w:rsidR="00B11BE2" w:rsidRPr="00063DCE">
        <w:rPr>
          <w:rFonts w:asciiTheme="majorHAnsi" w:hAnsiTheme="majorHAnsi" w:cstheme="majorHAnsi"/>
          <w:sz w:val="20"/>
          <w:szCs w:val="20"/>
        </w:rPr>
        <w:t>ontractors</w:t>
      </w:r>
      <w:proofErr w:type="gramEnd"/>
      <w:r w:rsidR="00B11BE2" w:rsidRPr="00063DCE">
        <w:rPr>
          <w:rFonts w:asciiTheme="majorHAnsi" w:hAnsiTheme="majorHAnsi" w:cstheme="majorHAnsi"/>
          <w:sz w:val="20"/>
          <w:szCs w:val="20"/>
        </w:rPr>
        <w:t xml:space="preserve"> establishment and office workshop facility, as applicable</w:t>
      </w:r>
      <w:r w:rsidR="00B96DB8" w:rsidRPr="00063DCE">
        <w:rPr>
          <w:rFonts w:asciiTheme="majorHAnsi" w:hAnsiTheme="majorHAnsi" w:cstheme="majorHAnsi"/>
          <w:sz w:val="20"/>
          <w:szCs w:val="20"/>
        </w:rPr>
        <w:t xml:space="preserve"> - The Contractor shall provide and maintain an established office workshop facility. The facility shall include the following: </w:t>
      </w:r>
    </w:p>
    <w:p w14:paraId="2E84B61B" w14:textId="3865E2A3" w:rsidR="00063DCE" w:rsidRDefault="00B96DB8" w:rsidP="003F30E8">
      <w:pPr>
        <w:pStyle w:val="NormalWeb"/>
        <w:numPr>
          <w:ilvl w:val="0"/>
          <w:numId w:val="9"/>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1F5FC8F4" w14:textId="0EAE756E" w:rsidR="00063DCE" w:rsidRDefault="00B96DB8" w:rsidP="003F30E8">
      <w:pPr>
        <w:pStyle w:val="NormalWeb"/>
        <w:numPr>
          <w:ilvl w:val="0"/>
          <w:numId w:val="9"/>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t>
      </w:r>
      <w:proofErr w:type="gramStart"/>
      <w:r w:rsidRPr="00B96DB8">
        <w:rPr>
          <w:rFonts w:asciiTheme="majorHAnsi" w:hAnsiTheme="majorHAnsi" w:cstheme="majorHAnsi"/>
          <w:sz w:val="20"/>
          <w:szCs w:val="20"/>
        </w:rPr>
        <w:t>with regard to</w:t>
      </w:r>
      <w:proofErr w:type="gramEnd"/>
      <w:r w:rsidRPr="00B96DB8">
        <w:rPr>
          <w:rFonts w:asciiTheme="majorHAnsi" w:hAnsiTheme="majorHAnsi" w:cstheme="majorHAnsi"/>
          <w:sz w:val="20"/>
          <w:szCs w:val="20"/>
        </w:rPr>
        <w:t xml:space="preserve"> prices availability and delivery. Be sufficiently qualified to process and forward invoices for work carried out. </w:t>
      </w:r>
    </w:p>
    <w:p w14:paraId="00F62D6B" w14:textId="77777777" w:rsidR="00063DCE" w:rsidRDefault="00B96DB8" w:rsidP="00063DCE">
      <w:pPr>
        <w:pStyle w:val="NormalWeb"/>
        <w:numPr>
          <w:ilvl w:val="0"/>
          <w:numId w:val="9"/>
        </w:numPr>
        <w:rPr>
          <w:rFonts w:asciiTheme="majorHAnsi" w:hAnsiTheme="majorHAnsi" w:cstheme="majorHAnsi"/>
          <w:sz w:val="20"/>
          <w:szCs w:val="20"/>
        </w:rPr>
      </w:pPr>
      <w:r w:rsidRPr="00B96DB8">
        <w:rPr>
          <w:rFonts w:asciiTheme="majorHAnsi" w:hAnsiTheme="majorHAnsi" w:cstheme="majorHAnsi"/>
          <w:sz w:val="20"/>
          <w:szCs w:val="20"/>
        </w:rPr>
        <w:t xml:space="preserve">The tenderer shall be suitably qualification to carry out the work as detailed in this Specification. The tenderer’s sub-contractors and their sub-contractors must have a suitable qualification and license if required, to carry out the sub- contracted work. </w:t>
      </w:r>
    </w:p>
    <w:p w14:paraId="341A05DE" w14:textId="77777777" w:rsidR="00C00A74" w:rsidRPr="00C00A74" w:rsidRDefault="00B96DB8" w:rsidP="00511849">
      <w:pPr>
        <w:pStyle w:val="NormalWeb"/>
        <w:numPr>
          <w:ilvl w:val="0"/>
          <w:numId w:val="9"/>
        </w:numPr>
      </w:pPr>
      <w:r w:rsidRPr="00C00A74">
        <w:rPr>
          <w:rFonts w:asciiTheme="majorHAnsi" w:hAnsiTheme="majorHAnsi" w:cstheme="majorHAnsi"/>
          <w:sz w:val="20"/>
          <w:szCs w:val="20"/>
        </w:rPr>
        <w:t xml:space="preserve">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 and vehicles. </w:t>
      </w:r>
    </w:p>
    <w:p w14:paraId="2D78F451" w14:textId="77777777" w:rsidR="00C00A74" w:rsidRDefault="00B96DB8" w:rsidP="00511849">
      <w:pPr>
        <w:pStyle w:val="NormalWeb"/>
        <w:numPr>
          <w:ilvl w:val="0"/>
          <w:numId w:val="9"/>
        </w:numPr>
        <w:rPr>
          <w:rFonts w:asciiTheme="majorHAnsi" w:hAnsiTheme="majorHAnsi" w:cstheme="majorHAnsi"/>
          <w:sz w:val="20"/>
          <w:szCs w:val="20"/>
        </w:rPr>
      </w:pPr>
      <w:r w:rsidRPr="00C00A74">
        <w:rPr>
          <w:rFonts w:asciiTheme="majorHAnsi" w:hAnsiTheme="majorHAnsi" w:cstheme="majorHAnsi"/>
          <w:sz w:val="20"/>
          <w:szCs w:val="20"/>
        </w:rPr>
        <w:t xml:space="preserve">Tenderers for the work covered by this Specification must be experienced in the type of work specified and shall be required to offer or demonstrate proof of this experience and capability before acceptance of Tender. </w:t>
      </w:r>
    </w:p>
    <w:p w14:paraId="2B6C2600" w14:textId="77777777" w:rsidR="00C00A74" w:rsidRDefault="00C00A74" w:rsidP="004E6B5B">
      <w:pPr>
        <w:pStyle w:val="NormalWeb"/>
        <w:numPr>
          <w:ilvl w:val="0"/>
          <w:numId w:val="9"/>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w:t>
      </w:r>
      <w:proofErr w:type="gramStart"/>
      <w:r w:rsidRPr="00C00A74">
        <w:rPr>
          <w:rFonts w:asciiTheme="majorHAnsi" w:hAnsiTheme="majorHAnsi" w:cstheme="majorHAnsi"/>
          <w:sz w:val="20"/>
          <w:szCs w:val="20"/>
        </w:rPr>
        <w:t>tools</w:t>
      </w:r>
      <w:proofErr w:type="gramEnd"/>
      <w:r w:rsidRPr="00C00A74">
        <w:rPr>
          <w:rFonts w:asciiTheme="majorHAnsi" w:hAnsiTheme="majorHAnsi" w:cstheme="majorHAnsi"/>
          <w:sz w:val="20"/>
          <w:szCs w:val="20"/>
        </w:rPr>
        <w:t xml:space="preserve"> and materials to carry out and test the Work. It shall be the responsibility of the Contractor to be fully equipped on each attendance call. </w:t>
      </w:r>
    </w:p>
    <w:p w14:paraId="14189FAC" w14:textId="4A2E11CD" w:rsidR="00B96DB8" w:rsidRPr="00C00A74" w:rsidRDefault="00C00A74" w:rsidP="00213485">
      <w:pPr>
        <w:pStyle w:val="NormalWeb"/>
        <w:numPr>
          <w:ilvl w:val="0"/>
          <w:numId w:val="9"/>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2493FF15" w14:textId="4E29D660" w:rsidR="008E4C86" w:rsidRDefault="00C00A74" w:rsidP="00063DCE">
      <w:pPr>
        <w:pStyle w:val="NormalWeb"/>
        <w:numPr>
          <w:ilvl w:val="0"/>
          <w:numId w:val="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Carrying out works</w:t>
      </w:r>
    </w:p>
    <w:p w14:paraId="513DE2DA" w14:textId="77777777" w:rsidR="003F30E8" w:rsidRPr="003F30E8" w:rsidRDefault="003F30E8" w:rsidP="003F30E8">
      <w:pPr>
        <w:pStyle w:val="NormalWeb"/>
        <w:numPr>
          <w:ilvl w:val="0"/>
          <w:numId w:val="10"/>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repairs, maintenance and new work shall be carried out by personnel having relative trade qualifications and experience. </w:t>
      </w:r>
    </w:p>
    <w:p w14:paraId="352BFD2A" w14:textId="77777777" w:rsidR="003F30E8" w:rsidRDefault="003F30E8" w:rsidP="003F30E8">
      <w:pPr>
        <w:pStyle w:val="NormalWeb"/>
        <w:numPr>
          <w:ilvl w:val="0"/>
          <w:numId w:val="10"/>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57F32D0A" w14:textId="77777777" w:rsidR="003F30E8" w:rsidRDefault="003F30E8" w:rsidP="003F30E8">
      <w:pPr>
        <w:pStyle w:val="NormalWeb"/>
        <w:numPr>
          <w:ilvl w:val="0"/>
          <w:numId w:val="10"/>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39C90D73" w14:textId="77777777" w:rsidR="003F30E8" w:rsidRDefault="003F30E8" w:rsidP="003F30E8">
      <w:pPr>
        <w:pStyle w:val="NormalWeb"/>
        <w:numPr>
          <w:ilvl w:val="0"/>
          <w:numId w:val="10"/>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7139DDFB" w14:textId="6D42E145" w:rsidR="003F30E8" w:rsidRPr="003F30E8" w:rsidRDefault="003F30E8" w:rsidP="003F30E8">
      <w:pPr>
        <w:pStyle w:val="NormalWeb"/>
        <w:numPr>
          <w:ilvl w:val="0"/>
          <w:numId w:val="10"/>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221B5541" w14:textId="3B06853A" w:rsidR="003F30E8" w:rsidRDefault="003F30E8" w:rsidP="00775D87">
      <w:pPr>
        <w:pStyle w:val="NormalWeb"/>
        <w:numPr>
          <w:ilvl w:val="0"/>
          <w:numId w:val="7"/>
        </w:numPr>
        <w:spacing w:before="0" w:beforeAutospacing="0" w:after="0" w:afterAutospacing="0"/>
        <w:rPr>
          <w:rFonts w:asciiTheme="majorHAnsi" w:hAnsiTheme="majorHAnsi" w:cstheme="majorHAnsi"/>
          <w:sz w:val="20"/>
          <w:szCs w:val="20"/>
        </w:rPr>
      </w:pPr>
      <w:r w:rsidRPr="00DE4755">
        <w:rPr>
          <w:rFonts w:asciiTheme="majorHAnsi" w:hAnsiTheme="majorHAnsi" w:cstheme="majorHAnsi"/>
          <w:sz w:val="20"/>
          <w:szCs w:val="20"/>
        </w:rPr>
        <w:t>Work Order Variations</w:t>
      </w:r>
      <w:r w:rsidR="00487E47" w:rsidRPr="00DE4755">
        <w:rPr>
          <w:rFonts w:asciiTheme="majorHAnsi" w:hAnsiTheme="majorHAnsi" w:cstheme="majorHAnsi"/>
          <w:sz w:val="20"/>
          <w:szCs w:val="20"/>
        </w:rPr>
        <w:t xml:space="preserve"> - </w:t>
      </w:r>
      <w:r w:rsidR="00DE4755" w:rsidRPr="00DE4755">
        <w:rPr>
          <w:rFonts w:asciiTheme="majorHAnsi" w:hAnsiTheme="majorHAnsi" w:cstheme="majorHAnsi"/>
          <w:sz w:val="20"/>
          <w:szCs w:val="20"/>
        </w:rPr>
        <w:t>Any variations from the contract documents will be managed in accordance with the contract provisions. All such variations must have prior approval and be authorised in writing by th</w:t>
      </w:r>
      <w:r w:rsidR="00DE4755">
        <w:rPr>
          <w:rFonts w:asciiTheme="majorHAnsi" w:hAnsiTheme="majorHAnsi" w:cstheme="majorHAnsi"/>
          <w:sz w:val="20"/>
          <w:szCs w:val="20"/>
        </w:rPr>
        <w:t>e concerned parties</w:t>
      </w:r>
    </w:p>
    <w:p w14:paraId="4E409092" w14:textId="07B4CA7B" w:rsidR="001225A5" w:rsidRPr="001225A5" w:rsidRDefault="001225A5" w:rsidP="006D280F">
      <w:pPr>
        <w:pStyle w:val="NormalWeb"/>
        <w:numPr>
          <w:ilvl w:val="0"/>
          <w:numId w:val="7"/>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Outstanding Work - The Contractor shall submit to the Client a monthly written report detailing all uncompleted work, the progress made on each job and the expected completion date. </w:t>
      </w:r>
    </w:p>
    <w:p w14:paraId="1DF70D5A" w14:textId="7B811B3C" w:rsidR="001225A5" w:rsidRPr="001225A5" w:rsidRDefault="001225A5" w:rsidP="001225A5">
      <w:pPr>
        <w:pStyle w:val="NormalWeb"/>
        <w:numPr>
          <w:ilvl w:val="0"/>
          <w:numId w:val="7"/>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 Particulars </w:t>
      </w:r>
    </w:p>
    <w:p w14:paraId="29C80725" w14:textId="258B0C5A" w:rsidR="001225A5" w:rsidRPr="001225A5" w:rsidRDefault="001225A5" w:rsidP="001225A5">
      <w:pPr>
        <w:pStyle w:val="NormalWeb"/>
        <w:numPr>
          <w:ilvl w:val="0"/>
          <w:numId w:val="11"/>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Invoices shall be submitted in accordance with the contract in the amount certified</w:t>
      </w:r>
    </w:p>
    <w:p w14:paraId="79C6DAEC" w14:textId="77777777" w:rsidR="001225A5" w:rsidRPr="001225A5" w:rsidRDefault="001225A5" w:rsidP="001225A5">
      <w:pPr>
        <w:pStyle w:val="NormalWeb"/>
        <w:numPr>
          <w:ilvl w:val="0"/>
          <w:numId w:val="11"/>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All relevant sections of the form shall be </w:t>
      </w:r>
      <w:proofErr w:type="gramStart"/>
      <w:r w:rsidRPr="001225A5">
        <w:rPr>
          <w:rFonts w:asciiTheme="majorHAnsi" w:hAnsiTheme="majorHAnsi" w:cstheme="majorHAnsi"/>
          <w:sz w:val="20"/>
          <w:szCs w:val="20"/>
        </w:rPr>
        <w:t>completed</w:t>
      </w:r>
      <w:proofErr w:type="gramEnd"/>
      <w:r w:rsidRPr="001225A5">
        <w:rPr>
          <w:rFonts w:asciiTheme="majorHAnsi" w:hAnsiTheme="majorHAnsi" w:cstheme="majorHAnsi"/>
          <w:sz w:val="20"/>
          <w:szCs w:val="20"/>
        </w:rPr>
        <w:t xml:space="preserve"> and all scheduled and unscheduled items shall be shown separately, where applicable. </w:t>
      </w:r>
    </w:p>
    <w:p w14:paraId="5CC990AF" w14:textId="296A9386" w:rsidR="001225A5" w:rsidRPr="001225A5" w:rsidRDefault="001225A5" w:rsidP="001225A5">
      <w:pPr>
        <w:pStyle w:val="NormalWeb"/>
        <w:numPr>
          <w:ilvl w:val="0"/>
          <w:numId w:val="11"/>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3BC07AA4" w14:textId="1A2BF560" w:rsidR="001225A5" w:rsidRPr="001225A5" w:rsidRDefault="001225A5" w:rsidP="001225A5">
      <w:pPr>
        <w:pStyle w:val="NormalWeb"/>
        <w:numPr>
          <w:ilvl w:val="0"/>
          <w:numId w:val="11"/>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Should the Contractor fail to submit invoices with works order copies within the specified time, the extent and value of payment may be determined and paid by the Client </w:t>
      </w:r>
    </w:p>
    <w:p w14:paraId="5912808E" w14:textId="77777777" w:rsidR="00855C88" w:rsidRDefault="001225A5" w:rsidP="00A41433">
      <w:pPr>
        <w:pStyle w:val="NormalWeb"/>
        <w:numPr>
          <w:ilvl w:val="0"/>
          <w:numId w:val="11"/>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The Client reserves the right to inspect original invoices. </w:t>
      </w:r>
    </w:p>
    <w:p w14:paraId="54BC3EEF" w14:textId="4B7850DC" w:rsidR="00855C88" w:rsidRPr="00D55CA7" w:rsidRDefault="00855C88" w:rsidP="0018776A">
      <w:pPr>
        <w:pStyle w:val="NormalWeb"/>
        <w:numPr>
          <w:ilvl w:val="0"/>
          <w:numId w:val="7"/>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  Program of work </w:t>
      </w:r>
      <w:r w:rsidR="00D55CA7" w:rsidRPr="00D55CA7">
        <w:rPr>
          <w:rFonts w:asciiTheme="majorHAnsi" w:hAnsiTheme="majorHAnsi" w:cstheme="majorHAnsi"/>
          <w:sz w:val="20"/>
          <w:szCs w:val="20"/>
        </w:rPr>
        <w:t xml:space="preserve">- </w:t>
      </w:r>
      <w:r w:rsidRPr="00D55CA7">
        <w:rPr>
          <w:rFonts w:asciiTheme="majorHAnsi" w:hAnsiTheme="majorHAnsi" w:cstheme="majorHAnsi"/>
          <w:sz w:val="20"/>
          <w:szCs w:val="20"/>
        </w:rPr>
        <w:t xml:space="preserve">Construction program: Show the following: </w:t>
      </w:r>
    </w:p>
    <w:p w14:paraId="54C73396" w14:textId="48A8C18E" w:rsidR="00855C88" w:rsidRPr="00855C88" w:rsidRDefault="00855C88" w:rsidP="00D55CA7">
      <w:pPr>
        <w:pStyle w:val="NormalWeb"/>
        <w:numPr>
          <w:ilvl w:val="0"/>
          <w:numId w:val="11"/>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lastRenderedPageBreak/>
        <w:t xml:space="preserve">Sequence of work. </w:t>
      </w:r>
    </w:p>
    <w:p w14:paraId="7912D662" w14:textId="4A0545E7" w:rsidR="00855C88" w:rsidRPr="00855C88" w:rsidRDefault="00855C88" w:rsidP="00D55CA7">
      <w:pPr>
        <w:pStyle w:val="NormalWeb"/>
        <w:numPr>
          <w:ilvl w:val="0"/>
          <w:numId w:val="11"/>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Allowance for holidays. </w:t>
      </w:r>
    </w:p>
    <w:p w14:paraId="62B76616" w14:textId="308BA857" w:rsidR="00855C88" w:rsidRPr="00855C88" w:rsidRDefault="00855C88" w:rsidP="00D55CA7">
      <w:pPr>
        <w:pStyle w:val="NormalWeb"/>
        <w:numPr>
          <w:ilvl w:val="0"/>
          <w:numId w:val="11"/>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30D436D4" w14:textId="500B3407" w:rsidR="00855C88" w:rsidRPr="00855C88" w:rsidRDefault="00855C88" w:rsidP="00D55CA7">
      <w:pPr>
        <w:pStyle w:val="NormalWeb"/>
        <w:numPr>
          <w:ilvl w:val="0"/>
          <w:numId w:val="11"/>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7EC9B1E7" w14:textId="77777777" w:rsidR="006E63B4" w:rsidRDefault="00855C88" w:rsidP="00D55CA7">
      <w:pPr>
        <w:pStyle w:val="NormalWeb"/>
        <w:numPr>
          <w:ilvl w:val="0"/>
          <w:numId w:val="11"/>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5D73035A" w14:textId="77777777" w:rsidR="00D55CA7" w:rsidRDefault="00855C88" w:rsidP="00D55CA7">
      <w:pPr>
        <w:pStyle w:val="NormalWeb"/>
        <w:numPr>
          <w:ilvl w:val="0"/>
          <w:numId w:val="11"/>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Time scale: Working days. </w:t>
      </w:r>
    </w:p>
    <w:p w14:paraId="66A10BBD" w14:textId="367263FF" w:rsidR="00855C88" w:rsidRPr="00D55CA7" w:rsidRDefault="00855C88" w:rsidP="00D55CA7">
      <w:pPr>
        <w:pStyle w:val="NormalWeb"/>
        <w:numPr>
          <w:ilvl w:val="0"/>
          <w:numId w:val="11"/>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Updated program: Identify changes since the previous </w:t>
      </w:r>
      <w:r w:rsidR="006E63B4" w:rsidRPr="00D55CA7">
        <w:rPr>
          <w:rFonts w:asciiTheme="majorHAnsi" w:hAnsiTheme="majorHAnsi" w:cstheme="majorHAnsi"/>
          <w:sz w:val="20"/>
          <w:szCs w:val="20"/>
        </w:rPr>
        <w:t>version and</w:t>
      </w:r>
      <w:r w:rsidRPr="00D55CA7">
        <w:rPr>
          <w:rFonts w:asciiTheme="majorHAnsi" w:hAnsiTheme="majorHAnsi" w:cstheme="majorHAnsi"/>
          <w:sz w:val="20"/>
          <w:szCs w:val="20"/>
        </w:rPr>
        <w:t xml:space="preserve"> show the estimated percentage of completion for each item of work. </w:t>
      </w:r>
    </w:p>
    <w:p w14:paraId="1D2F59C1" w14:textId="77777777" w:rsidR="009649F2" w:rsidRPr="009649F2" w:rsidRDefault="009649F2" w:rsidP="009649F2">
      <w:pPr>
        <w:pStyle w:val="NormalWeb"/>
        <w:numPr>
          <w:ilvl w:val="0"/>
          <w:numId w:val="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Completion of the works </w:t>
      </w:r>
    </w:p>
    <w:p w14:paraId="3C9300E1" w14:textId="77777777" w:rsidR="009649F2" w:rsidRPr="009649F2" w:rsidRDefault="009649F2" w:rsidP="009649F2">
      <w:pPr>
        <w:pStyle w:val="NormalWeb"/>
        <w:numPr>
          <w:ilvl w:val="0"/>
          <w:numId w:val="14"/>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Final cleaning </w:t>
      </w:r>
    </w:p>
    <w:p w14:paraId="6E958151" w14:textId="77777777" w:rsidR="009649F2" w:rsidRPr="009649F2" w:rsidRDefault="009649F2" w:rsidP="009649F2">
      <w:pPr>
        <w:pStyle w:val="NormalWeb"/>
        <w:numPr>
          <w:ilvl w:val="0"/>
          <w:numId w:val="14"/>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throughout, including interior and exterior surfaces exposed to view. Vacuum carpeted and soft surfaces. Clean debris from the site, roofs, gutters, </w:t>
      </w:r>
      <w:proofErr w:type="gramStart"/>
      <w:r w:rsidRPr="009649F2">
        <w:rPr>
          <w:rFonts w:asciiTheme="majorHAnsi" w:hAnsiTheme="majorHAnsi" w:cstheme="majorHAnsi"/>
          <w:sz w:val="20"/>
          <w:szCs w:val="20"/>
        </w:rPr>
        <w:t>downpipes</w:t>
      </w:r>
      <w:proofErr w:type="gramEnd"/>
      <w:r w:rsidRPr="009649F2">
        <w:rPr>
          <w:rFonts w:asciiTheme="majorHAnsi" w:hAnsiTheme="majorHAnsi" w:cstheme="majorHAnsi"/>
          <w:sz w:val="20"/>
          <w:szCs w:val="20"/>
        </w:rPr>
        <w:t xml:space="preserve"> and drainage systems. Remove waste and surplus materials. </w:t>
      </w:r>
    </w:p>
    <w:p w14:paraId="1D7A5BE1" w14:textId="77777777" w:rsidR="009649F2" w:rsidRPr="009649F2" w:rsidRDefault="009649F2" w:rsidP="009649F2">
      <w:pPr>
        <w:pStyle w:val="NormalWeb"/>
        <w:numPr>
          <w:ilvl w:val="0"/>
          <w:numId w:val="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Reinstatement </w:t>
      </w:r>
    </w:p>
    <w:p w14:paraId="7A23976F" w14:textId="77777777" w:rsidR="009649F2" w:rsidRPr="009649F2" w:rsidRDefault="009649F2" w:rsidP="009649F2">
      <w:pPr>
        <w:pStyle w:val="NormalWeb"/>
        <w:numPr>
          <w:ilvl w:val="0"/>
          <w:numId w:val="15"/>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and repair damage caused by installation or use of temporary work and restore existing facilities used during construction to original condition. </w:t>
      </w:r>
    </w:p>
    <w:p w14:paraId="42756F37" w14:textId="77777777" w:rsidR="009649F2" w:rsidRPr="009649F2" w:rsidRDefault="009649F2" w:rsidP="009649F2">
      <w:pPr>
        <w:pStyle w:val="NormalWeb"/>
        <w:numPr>
          <w:ilvl w:val="0"/>
          <w:numId w:val="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Removal of plant </w:t>
      </w:r>
    </w:p>
    <w:p w14:paraId="2E386E6B" w14:textId="77777777" w:rsidR="009649F2" w:rsidRPr="009649F2" w:rsidRDefault="009649F2" w:rsidP="004E3BA5">
      <w:pPr>
        <w:pStyle w:val="NormalWeb"/>
        <w:numPr>
          <w:ilvl w:val="0"/>
          <w:numId w:val="15"/>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Within 10 working days after practical completion, remove temporary works and construction plant no longer required. Remove the balance before the end of the </w:t>
      </w:r>
      <w:proofErr w:type="gramStart"/>
      <w:r w:rsidRPr="009649F2">
        <w:rPr>
          <w:rFonts w:asciiTheme="majorHAnsi" w:hAnsiTheme="majorHAnsi" w:cstheme="majorHAnsi"/>
          <w:sz w:val="20"/>
          <w:szCs w:val="20"/>
        </w:rPr>
        <w:t>defects</w:t>
      </w:r>
      <w:proofErr w:type="gramEnd"/>
      <w:r w:rsidRPr="009649F2">
        <w:rPr>
          <w:rFonts w:asciiTheme="majorHAnsi" w:hAnsiTheme="majorHAnsi" w:cstheme="majorHAnsi"/>
          <w:sz w:val="20"/>
          <w:szCs w:val="20"/>
        </w:rPr>
        <w:t xml:space="preserve"> liability period. </w:t>
      </w:r>
    </w:p>
    <w:p w14:paraId="45F0C5C1" w14:textId="77777777" w:rsidR="009649F2" w:rsidRPr="009649F2" w:rsidRDefault="009649F2" w:rsidP="009649F2">
      <w:pPr>
        <w:pStyle w:val="NormalWeb"/>
        <w:numPr>
          <w:ilvl w:val="0"/>
          <w:numId w:val="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Payment for the works </w:t>
      </w:r>
    </w:p>
    <w:p w14:paraId="40DF5082" w14:textId="77777777" w:rsidR="009649F2" w:rsidRPr="009649F2" w:rsidRDefault="009649F2" w:rsidP="009649F2">
      <w:pPr>
        <w:pStyle w:val="NormalWeb"/>
        <w:numPr>
          <w:ilvl w:val="0"/>
          <w:numId w:val="1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Anticipated progress payments </w:t>
      </w:r>
    </w:p>
    <w:p w14:paraId="52206B6F" w14:textId="77777777" w:rsidR="009649F2" w:rsidRPr="009649F2" w:rsidRDefault="009649F2" w:rsidP="009649F2">
      <w:pPr>
        <w:pStyle w:val="NormalWeb"/>
        <w:numPr>
          <w:ilvl w:val="0"/>
          <w:numId w:val="1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At commencement of the works, submit a schedule of anticipated progress claims which will be made throughout the contract. Submit a revised schedule with each progress claim. </w:t>
      </w:r>
    </w:p>
    <w:p w14:paraId="15F19CEE" w14:textId="77777777" w:rsidR="009649F2" w:rsidRPr="009649F2" w:rsidRDefault="009649F2" w:rsidP="004E3BA5">
      <w:pPr>
        <w:pStyle w:val="NormalWeb"/>
        <w:numPr>
          <w:ilvl w:val="0"/>
          <w:numId w:val="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Progress claims </w:t>
      </w:r>
    </w:p>
    <w:p w14:paraId="711E1E2A" w14:textId="0FCFB46B" w:rsidR="009649F2" w:rsidRPr="009649F2" w:rsidRDefault="009649F2" w:rsidP="004E3BA5">
      <w:pPr>
        <w:pStyle w:val="NormalWeb"/>
        <w:numPr>
          <w:ilvl w:val="0"/>
          <w:numId w:val="16"/>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Break down: With each progress claim, submit a statement of amounts claimed in respect of each </w:t>
      </w:r>
      <w:r w:rsidR="00E43491" w:rsidRPr="009649F2">
        <w:rPr>
          <w:rFonts w:asciiTheme="majorHAnsi" w:hAnsiTheme="majorHAnsi" w:cstheme="majorHAnsi"/>
          <w:sz w:val="20"/>
          <w:szCs w:val="20"/>
        </w:rPr>
        <w:t>work section</w:t>
      </w:r>
      <w:r w:rsidRPr="009649F2">
        <w:rPr>
          <w:rFonts w:asciiTheme="majorHAnsi" w:hAnsiTheme="majorHAnsi" w:cstheme="majorHAnsi"/>
          <w:sz w:val="20"/>
          <w:szCs w:val="20"/>
        </w:rPr>
        <w:t xml:space="preserve"> or trade heading designated in the specification. Include a statement in accordance with the contract clause N3.3. </w:t>
      </w:r>
    </w:p>
    <w:p w14:paraId="437D2144" w14:textId="77777777" w:rsidR="009649F2" w:rsidRPr="009649F2" w:rsidRDefault="009649F2" w:rsidP="004E3BA5">
      <w:pPr>
        <w:pStyle w:val="NormalWeb"/>
        <w:numPr>
          <w:ilvl w:val="0"/>
          <w:numId w:val="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Miscellaneous </w:t>
      </w:r>
    </w:p>
    <w:p w14:paraId="7FB23F41" w14:textId="77777777" w:rsidR="00CF6988" w:rsidRDefault="009649F2" w:rsidP="00CC7A4C">
      <w:pPr>
        <w:pStyle w:val="NormalWeb"/>
        <w:numPr>
          <w:ilvl w:val="0"/>
          <w:numId w:val="18"/>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Permits: A Building Permit and an Occupancy Permit from a Building Certifier will be issued for this Project. Construct the Works in accordance with the conditions of the Building Permit, and prior to Practical Completion of the Works issue the completed Builder’s Declaration and associated compliance certificates to the </w:t>
      </w:r>
      <w:r w:rsidR="004E3BA5">
        <w:rPr>
          <w:rFonts w:asciiTheme="majorHAnsi" w:hAnsiTheme="majorHAnsi" w:cstheme="majorHAnsi"/>
          <w:sz w:val="20"/>
          <w:szCs w:val="20"/>
        </w:rPr>
        <w:t>Client</w:t>
      </w:r>
      <w:r w:rsidRPr="009649F2">
        <w:rPr>
          <w:rFonts w:asciiTheme="majorHAnsi" w:hAnsiTheme="majorHAnsi" w:cstheme="majorHAnsi"/>
          <w:sz w:val="20"/>
          <w:szCs w:val="20"/>
        </w:rPr>
        <w:t xml:space="preserve">. </w:t>
      </w:r>
    </w:p>
    <w:p w14:paraId="0B1C052F" w14:textId="0F104EF8" w:rsidR="007D1660" w:rsidRPr="007D1660" w:rsidRDefault="007D1660" w:rsidP="00CC7A4C">
      <w:pPr>
        <w:pStyle w:val="NormalWeb"/>
        <w:numPr>
          <w:ilvl w:val="0"/>
          <w:numId w:val="18"/>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Notifiable Inspections: The Contractor is responsible for organising with the Building Certifier the required Notifiable Inspections listed on the Building Permit. Give sufficient notice so that Notifiable Inspections may be made. Where follow-up inspections are required due to non-approval by the Building Certifier, the Contractor will be responsible for organising and paying for the additional inspections. </w:t>
      </w:r>
    </w:p>
    <w:p w14:paraId="4CFFA25B" w14:textId="0E9F1B19" w:rsidR="007D1660" w:rsidRDefault="007D1660" w:rsidP="00CC7A4C">
      <w:pPr>
        <w:pStyle w:val="NormalWeb"/>
        <w:numPr>
          <w:ilvl w:val="0"/>
          <w:numId w:val="18"/>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Quality Assurance: Where applicable, insert hold points for the Notifiable Inspections into the inspection and test plans of the relevant trades. </w:t>
      </w:r>
    </w:p>
    <w:p w14:paraId="08DF4815" w14:textId="4ECF2AB0" w:rsidR="00CC7A4C" w:rsidRDefault="00CC7A4C" w:rsidP="00CC7A4C">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Indemnification:</w:t>
      </w:r>
    </w:p>
    <w:p w14:paraId="00B5EBF4" w14:textId="3216B3BE" w:rsidR="00765563" w:rsidRPr="00765563" w:rsidRDefault="00CC7A4C" w:rsidP="00765563">
      <w:pPr>
        <w:pStyle w:val="NormalWeb"/>
        <w:numPr>
          <w:ilvl w:val="0"/>
          <w:numId w:val="18"/>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Dispute resolution:</w:t>
      </w:r>
      <w:r w:rsidR="00765563">
        <w:rPr>
          <w:rFonts w:asciiTheme="majorHAnsi" w:hAnsiTheme="majorHAnsi" w:cstheme="majorHAnsi"/>
          <w:sz w:val="20"/>
          <w:szCs w:val="20"/>
        </w:rPr>
        <w:t xml:space="preserve"> </w:t>
      </w:r>
      <w:r w:rsidR="00765563" w:rsidRPr="00765563">
        <w:rPr>
          <w:rFonts w:asciiTheme="majorHAnsi" w:hAnsiTheme="majorHAnsi" w:cstheme="majorHAnsi"/>
          <w:sz w:val="20"/>
          <w:szCs w:val="20"/>
        </w:rPr>
        <w:t>These refer to disagreements between contracted parties regarding payment claims (</w:t>
      </w:r>
      <w:proofErr w:type="gramStart"/>
      <w:r w:rsidR="00765563" w:rsidRPr="00765563">
        <w:rPr>
          <w:rFonts w:asciiTheme="majorHAnsi" w:hAnsiTheme="majorHAnsi" w:cstheme="majorHAnsi"/>
          <w:sz w:val="20"/>
          <w:szCs w:val="20"/>
        </w:rPr>
        <w:t>e.g.</w:t>
      </w:r>
      <w:proofErr w:type="gramEnd"/>
      <w:r w:rsidR="00765563" w:rsidRPr="00765563">
        <w:rPr>
          <w:rFonts w:asciiTheme="majorHAnsi" w:hAnsiTheme="majorHAnsi" w:cstheme="majorHAnsi"/>
          <w:sz w:val="20"/>
          <w:szCs w:val="20"/>
        </w:rPr>
        <w:t xml:space="preserve"> amount of money propose to be paid, full or partial payment, etc.)</w:t>
      </w:r>
      <w:r w:rsidR="00765563">
        <w:rPr>
          <w:rFonts w:asciiTheme="majorHAnsi" w:hAnsiTheme="majorHAnsi" w:cstheme="majorHAnsi"/>
          <w:sz w:val="20"/>
          <w:szCs w:val="20"/>
        </w:rPr>
        <w:t xml:space="preserve"> and should be resolved by the Project owner and Contractor initially; if all fails, in Court, as this is a breach of contract</w:t>
      </w:r>
    </w:p>
    <w:p w14:paraId="0361FC46" w14:textId="52455F5A" w:rsidR="00765563" w:rsidRPr="00765563" w:rsidRDefault="00CC7A4C" w:rsidP="00765563">
      <w:pPr>
        <w:pStyle w:val="NormalWeb"/>
        <w:numPr>
          <w:ilvl w:val="0"/>
          <w:numId w:val="18"/>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Termination:</w:t>
      </w:r>
      <w:r w:rsidR="00765563" w:rsidRPr="00765563">
        <w:rPr>
          <w:rFonts w:asciiTheme="majorHAnsi" w:hAnsiTheme="majorHAnsi" w:cstheme="majorHAnsi"/>
          <w:sz w:val="20"/>
          <w:szCs w:val="20"/>
        </w:rPr>
        <w:t xml:space="preserve"> </w:t>
      </w:r>
      <w:r w:rsidR="00765563" w:rsidRPr="00765563">
        <w:rPr>
          <w:rFonts w:asciiTheme="majorHAnsi" w:hAnsiTheme="majorHAnsi" w:cstheme="majorHAnsi"/>
          <w:sz w:val="20"/>
          <w:szCs w:val="20"/>
        </w:rPr>
        <w:t xml:space="preserve">If the Contract is terminated by the Owner or is terminated by </w:t>
      </w:r>
      <w:r w:rsidR="00765563">
        <w:rPr>
          <w:rFonts w:asciiTheme="majorHAnsi" w:hAnsiTheme="majorHAnsi" w:cstheme="majorHAnsi"/>
          <w:sz w:val="20"/>
          <w:szCs w:val="20"/>
        </w:rPr>
        <w:t>t</w:t>
      </w:r>
      <w:r w:rsidR="00765563" w:rsidRPr="00765563">
        <w:rPr>
          <w:rFonts w:asciiTheme="majorHAnsi" w:hAnsiTheme="majorHAnsi" w:cstheme="majorHAnsi"/>
          <w:sz w:val="20"/>
          <w:szCs w:val="20"/>
        </w:rPr>
        <w:t>he </w:t>
      </w:r>
      <w:proofErr w:type="gramStart"/>
      <w:r w:rsidR="00765563" w:rsidRPr="00765563">
        <w:rPr>
          <w:rFonts w:asciiTheme="majorHAnsi" w:hAnsiTheme="majorHAnsi" w:cstheme="majorHAnsi"/>
          <w:sz w:val="20"/>
          <w:szCs w:val="20"/>
        </w:rPr>
        <w:t>Contractor</w:t>
      </w:r>
      <w:r w:rsidR="00765563">
        <w:rPr>
          <w:rFonts w:asciiTheme="majorHAnsi" w:hAnsiTheme="majorHAnsi" w:cstheme="majorHAnsi"/>
          <w:sz w:val="20"/>
          <w:szCs w:val="20"/>
        </w:rPr>
        <w:t xml:space="preserve">, </w:t>
      </w:r>
      <w:r w:rsidR="00765563" w:rsidRPr="00765563">
        <w:rPr>
          <w:rFonts w:asciiTheme="majorHAnsi" w:hAnsiTheme="majorHAnsi" w:cstheme="majorHAnsi"/>
          <w:sz w:val="20"/>
          <w:szCs w:val="20"/>
        </w:rPr>
        <w:t xml:space="preserve"> the</w:t>
      </w:r>
      <w:proofErr w:type="gramEnd"/>
      <w:r w:rsidR="00765563" w:rsidRPr="00765563">
        <w:rPr>
          <w:rFonts w:asciiTheme="majorHAnsi" w:hAnsiTheme="majorHAnsi" w:cstheme="majorHAnsi"/>
          <w:sz w:val="20"/>
          <w:szCs w:val="20"/>
        </w:rPr>
        <w:t> Contractor must refund to the Owner the Deposit (if received) less any costs reasonably incurred by the Contractor up to the date of termination of the Contract.</w:t>
      </w:r>
    </w:p>
    <w:p w14:paraId="7F3ED122" w14:textId="77777777" w:rsidR="00CC7A4C" w:rsidRDefault="00CC7A4C" w:rsidP="00CC7A4C">
      <w:pPr>
        <w:pStyle w:val="NormalWeb"/>
        <w:numPr>
          <w:ilvl w:val="0"/>
          <w:numId w:val="18"/>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 xml:space="preserve">Liquidated damages: </w:t>
      </w:r>
      <w:r w:rsidRPr="00CC7A4C">
        <w:rPr>
          <w:rFonts w:asciiTheme="majorHAnsi" w:hAnsiTheme="majorHAnsi" w:cstheme="majorHAnsi"/>
          <w:sz w:val="20"/>
          <w:szCs w:val="20"/>
        </w:rPr>
        <w:t>Contractor’s obligations on receipt of claim for Liquidated Damages</w:t>
      </w:r>
      <w:r w:rsidRPr="00CC7A4C">
        <w:rPr>
          <w:rFonts w:asciiTheme="majorHAnsi" w:hAnsiTheme="majorHAnsi" w:cstheme="majorHAnsi"/>
          <w:sz w:val="20"/>
          <w:szCs w:val="20"/>
        </w:rPr>
        <w:t xml:space="preserve">, </w:t>
      </w:r>
      <w:r w:rsidRPr="00CC7A4C">
        <w:rPr>
          <w:rFonts w:asciiTheme="majorHAnsi" w:hAnsiTheme="majorHAnsi" w:cstheme="majorHAnsi"/>
          <w:sz w:val="20"/>
          <w:szCs w:val="20"/>
        </w:rPr>
        <w:t xml:space="preserve">the Contractor must within ten (10) Business Days after receiving a written claim from </w:t>
      </w:r>
      <w:r w:rsidRPr="00CC7A4C">
        <w:rPr>
          <w:rFonts w:asciiTheme="majorHAnsi" w:hAnsiTheme="majorHAnsi" w:cstheme="majorHAnsi"/>
          <w:sz w:val="20"/>
          <w:szCs w:val="20"/>
        </w:rPr>
        <w:t>t</w:t>
      </w:r>
      <w:r w:rsidRPr="00CC7A4C">
        <w:rPr>
          <w:rFonts w:asciiTheme="majorHAnsi" w:hAnsiTheme="majorHAnsi" w:cstheme="majorHAnsi"/>
          <w:sz w:val="20"/>
          <w:szCs w:val="20"/>
        </w:rPr>
        <w:t>he Owner for Liquidated Damages:</w:t>
      </w:r>
      <w:r w:rsidRPr="00CC7A4C">
        <w:rPr>
          <w:rFonts w:asciiTheme="majorHAnsi" w:hAnsiTheme="majorHAnsi" w:cstheme="majorHAnsi"/>
          <w:sz w:val="20"/>
          <w:szCs w:val="20"/>
        </w:rPr>
        <w:t xml:space="preserve"> </w:t>
      </w:r>
    </w:p>
    <w:p w14:paraId="6A7D69B2" w14:textId="77777777" w:rsidR="00CC7A4C" w:rsidRDefault="00CC7A4C" w:rsidP="00CC7A4C">
      <w:pPr>
        <w:pStyle w:val="NormalWeb"/>
        <w:numPr>
          <w:ilvl w:val="0"/>
          <w:numId w:val="21"/>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pay or allow to the Owner the Liquidated Damages claimed; or</w:t>
      </w:r>
      <w:r>
        <w:rPr>
          <w:rFonts w:asciiTheme="majorHAnsi" w:hAnsiTheme="majorHAnsi" w:cstheme="majorHAnsi"/>
          <w:sz w:val="20"/>
          <w:szCs w:val="20"/>
        </w:rPr>
        <w:t xml:space="preserve"> </w:t>
      </w:r>
    </w:p>
    <w:p w14:paraId="71E8800C" w14:textId="77777777" w:rsidR="00CC7A4C" w:rsidRDefault="00CC7A4C" w:rsidP="00CC7A4C">
      <w:pPr>
        <w:pStyle w:val="NormalWeb"/>
        <w:numPr>
          <w:ilvl w:val="0"/>
          <w:numId w:val="21"/>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give to the Owner a written notice of dispute, that sets out:</w:t>
      </w:r>
    </w:p>
    <w:p w14:paraId="5847ED80" w14:textId="77777777" w:rsidR="00CC7A4C" w:rsidRDefault="00CC7A4C" w:rsidP="00CC7A4C">
      <w:pPr>
        <w:pStyle w:val="NormalWeb"/>
        <w:numPr>
          <w:ilvl w:val="0"/>
          <w:numId w:val="22"/>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amount of the Liquidated Damages claimed by the Owner that the Contractor disputes; and</w:t>
      </w:r>
      <w:r>
        <w:rPr>
          <w:rFonts w:asciiTheme="majorHAnsi" w:hAnsiTheme="majorHAnsi" w:cstheme="majorHAnsi"/>
          <w:sz w:val="20"/>
          <w:szCs w:val="20"/>
        </w:rPr>
        <w:t xml:space="preserve"> </w:t>
      </w:r>
    </w:p>
    <w:p w14:paraId="619E23B0" w14:textId="77777777" w:rsidR="00CC7A4C" w:rsidRDefault="00CC7A4C" w:rsidP="00CC7A4C">
      <w:pPr>
        <w:pStyle w:val="NormalWeb"/>
        <w:numPr>
          <w:ilvl w:val="0"/>
          <w:numId w:val="22"/>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lastRenderedPageBreak/>
        <w:t>the Contractor’s reasons for disputing that amount of the Liquidated Damages claimed,</w:t>
      </w:r>
    </w:p>
    <w:p w14:paraId="17FF272E" w14:textId="762AC395" w:rsidR="00CC7A4C" w:rsidRPr="00CC7A4C" w:rsidRDefault="00CC7A4C" w:rsidP="00CC7A4C">
      <w:pPr>
        <w:pStyle w:val="NormalWeb"/>
        <w:numPr>
          <w:ilvl w:val="0"/>
          <w:numId w:val="22"/>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and pay or allow to the Owner any undisputed amount of the Liquidated Damages claimed.</w:t>
      </w:r>
    </w:p>
    <w:p w14:paraId="2FD23009" w14:textId="33C485B1" w:rsidR="00CC7A4C" w:rsidRPr="007D1660" w:rsidRDefault="00CC7A4C" w:rsidP="00CC7A4C">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Force </w:t>
      </w:r>
      <w:proofErr w:type="spellStart"/>
      <w:r>
        <w:rPr>
          <w:rFonts w:asciiTheme="majorHAnsi" w:hAnsiTheme="majorHAnsi" w:cstheme="majorHAnsi"/>
          <w:sz w:val="20"/>
          <w:szCs w:val="20"/>
        </w:rPr>
        <w:t>Majeur</w:t>
      </w:r>
      <w:proofErr w:type="spellEnd"/>
      <w:r>
        <w:rPr>
          <w:rFonts w:asciiTheme="majorHAnsi" w:hAnsiTheme="majorHAnsi" w:cstheme="majorHAnsi"/>
          <w:sz w:val="20"/>
          <w:szCs w:val="20"/>
        </w:rPr>
        <w:t>:</w:t>
      </w:r>
      <w:r w:rsidR="00765563">
        <w:rPr>
          <w:rFonts w:asciiTheme="majorHAnsi" w:hAnsiTheme="majorHAnsi" w:cstheme="majorHAnsi"/>
          <w:sz w:val="20"/>
          <w:szCs w:val="20"/>
        </w:rPr>
        <w:t xml:space="preserve"> </w:t>
      </w:r>
      <w:r w:rsidR="00765563" w:rsidRPr="00765563">
        <w:rPr>
          <w:rFonts w:asciiTheme="majorHAnsi" w:hAnsiTheme="majorHAnsi" w:cstheme="majorHAnsi"/>
          <w:sz w:val="20"/>
          <w:szCs w:val="20"/>
        </w:rPr>
        <w:t>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06046570" w14:textId="77777777" w:rsidR="007D1660" w:rsidRPr="007D1660" w:rsidRDefault="007D1660" w:rsidP="00CF6988">
      <w:pPr>
        <w:pStyle w:val="NormalWeb"/>
        <w:numPr>
          <w:ilvl w:val="0"/>
          <w:numId w:val="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The Architect’s Practical Completion inspection will only occur following submission of this schedule. </w:t>
      </w:r>
    </w:p>
    <w:p w14:paraId="71B42E22" w14:textId="77777777" w:rsidR="007D1660" w:rsidRPr="007D1660" w:rsidRDefault="007D1660" w:rsidP="00CF6988">
      <w:pPr>
        <w:pStyle w:val="NormalWeb"/>
        <w:numPr>
          <w:ilvl w:val="0"/>
          <w:numId w:val="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to the Architect prior to Practical Completion. Practical Completion is contingent upon receipt of the Building Certifier’s Occupancy Permit. </w:t>
      </w:r>
    </w:p>
    <w:p w14:paraId="1A6CBF0A" w14:textId="77777777" w:rsidR="007C2939" w:rsidRPr="009649F2" w:rsidRDefault="007C2939" w:rsidP="00063DCE">
      <w:pPr>
        <w:rPr>
          <w:rFonts w:asciiTheme="majorHAnsi" w:hAnsiTheme="majorHAnsi" w:cstheme="majorHAnsi"/>
          <w:sz w:val="20"/>
          <w:szCs w:val="20"/>
        </w:rPr>
      </w:pPr>
    </w:p>
    <w:p w14:paraId="1C5B1E27" w14:textId="0446CF07" w:rsidR="00B37178" w:rsidRDefault="00B85B26" w:rsidP="00B37178">
      <w:pPr>
        <w:rPr>
          <w:rFonts w:asciiTheme="majorHAnsi" w:hAnsiTheme="majorHAnsi" w:cstheme="majorHAnsi"/>
          <w:sz w:val="28"/>
          <w:szCs w:val="28"/>
        </w:rPr>
      </w:pPr>
      <w:r w:rsidRPr="00B85B26">
        <w:rPr>
          <w:rFonts w:asciiTheme="majorHAnsi" w:hAnsiTheme="majorHAnsi" w:cstheme="majorHAnsi"/>
          <w:sz w:val="28"/>
          <w:szCs w:val="28"/>
        </w:rPr>
        <w:t>SCHEDULE</w:t>
      </w:r>
      <w:r w:rsidR="00654B23">
        <w:rPr>
          <w:rFonts w:asciiTheme="majorHAnsi" w:hAnsiTheme="majorHAnsi" w:cstheme="majorHAnsi"/>
          <w:sz w:val="28"/>
          <w:szCs w:val="28"/>
        </w:rPr>
        <w:t xml:space="preserve"> – </w:t>
      </w:r>
      <w:r w:rsidR="00654B23" w:rsidRPr="00DD007C">
        <w:rPr>
          <w:rFonts w:asciiTheme="majorHAnsi" w:hAnsiTheme="majorHAnsi" w:cstheme="majorHAnsi"/>
          <w:sz w:val="20"/>
          <w:szCs w:val="20"/>
        </w:rPr>
        <w:t>refer to contract form used</w:t>
      </w:r>
    </w:p>
    <w:p w14:paraId="17AE0909" w14:textId="3670F856" w:rsidR="0078255D" w:rsidRPr="0078255D" w:rsidRDefault="0078255D" w:rsidP="00B37178">
      <w:pPr>
        <w:rPr>
          <w:rFonts w:asciiTheme="majorHAnsi" w:hAnsiTheme="majorHAnsi" w:cstheme="majorHAnsi"/>
          <w:sz w:val="20"/>
          <w:szCs w:val="20"/>
        </w:rPr>
      </w:pPr>
      <w:r w:rsidRPr="0078255D">
        <w:rPr>
          <w:rFonts w:asciiTheme="majorHAnsi" w:hAnsiTheme="majorHAnsi" w:cstheme="majorHAnsi"/>
          <w:sz w:val="20"/>
          <w:szCs w:val="20"/>
        </w:rPr>
        <w:t>This will consist of the following details:</w:t>
      </w:r>
    </w:p>
    <w:p w14:paraId="26F3BDB5" w14:textId="68610D64" w:rsidR="0078255D" w:rsidRDefault="00352A6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Owner Name/details</w:t>
      </w:r>
    </w:p>
    <w:p w14:paraId="06DF2573" w14:textId="29B0D877" w:rsidR="00352A68" w:rsidRDefault="00352A6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Contractor Name/details</w:t>
      </w:r>
    </w:p>
    <w:p w14:paraId="39F9541E" w14:textId="3374D516" w:rsidR="00352A68" w:rsidRDefault="00352A6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Architect Name/details</w:t>
      </w:r>
    </w:p>
    <w:p w14:paraId="241F73F4" w14:textId="0DDB2A74" w:rsidR="00352A6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Any special conditions</w:t>
      </w:r>
    </w:p>
    <w:p w14:paraId="2BF86C00" w14:textId="4AB848B5" w:rsidR="00EF308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1ACA2006" w14:textId="18B09C03" w:rsidR="00EF308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Contract price</w:t>
      </w:r>
    </w:p>
    <w:p w14:paraId="4A5DD244" w14:textId="4ADAF49D" w:rsidR="00EF308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Scope of works</w:t>
      </w:r>
    </w:p>
    <w:p w14:paraId="4CE6F8F6" w14:textId="2616BEEA" w:rsidR="00EF308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Site of works</w:t>
      </w:r>
    </w:p>
    <w:p w14:paraId="51A6D50C" w14:textId="56D8645F" w:rsidR="00EF308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Any security required</w:t>
      </w:r>
    </w:p>
    <w:p w14:paraId="468F72D1" w14:textId="36779D4F" w:rsidR="00EF308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Any % o</w:t>
      </w:r>
      <w:r w:rsidR="000428BD">
        <w:rPr>
          <w:rFonts w:asciiTheme="majorHAnsi" w:hAnsiTheme="majorHAnsi" w:cstheme="majorHAnsi"/>
          <w:sz w:val="20"/>
          <w:szCs w:val="20"/>
        </w:rPr>
        <w:t>f</w:t>
      </w:r>
      <w:r>
        <w:rPr>
          <w:rFonts w:asciiTheme="majorHAnsi" w:hAnsiTheme="majorHAnsi" w:cstheme="majorHAnsi"/>
          <w:sz w:val="20"/>
          <w:szCs w:val="20"/>
        </w:rPr>
        <w:t xml:space="preserve"> contract price indications</w:t>
      </w:r>
    </w:p>
    <w:p w14:paraId="7EA4CB67" w14:textId="57CDCAF3" w:rsidR="00EF3088" w:rsidRDefault="00EF3088"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Period of payment</w:t>
      </w:r>
      <w:r w:rsidR="000428BD">
        <w:rPr>
          <w:rFonts w:asciiTheme="majorHAnsi" w:hAnsiTheme="majorHAnsi" w:cstheme="majorHAnsi"/>
          <w:sz w:val="20"/>
          <w:szCs w:val="20"/>
        </w:rPr>
        <w:t xml:space="preserve"> of certificates</w:t>
      </w:r>
    </w:p>
    <w:p w14:paraId="0CEFB8A1" w14:textId="6084C6F7" w:rsidR="000428BD" w:rsidRDefault="000428BD"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Public Liability Insurance</w:t>
      </w:r>
      <w:r w:rsidR="00316C01">
        <w:rPr>
          <w:rFonts w:asciiTheme="majorHAnsi" w:hAnsiTheme="majorHAnsi" w:cstheme="majorHAnsi"/>
          <w:sz w:val="20"/>
          <w:szCs w:val="20"/>
        </w:rPr>
        <w:t xml:space="preserve"> and amounts and excess</w:t>
      </w:r>
    </w:p>
    <w:p w14:paraId="6254F0B7" w14:textId="7531E969" w:rsidR="000428BD" w:rsidRDefault="000428BD"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Contract works insurance</w:t>
      </w:r>
      <w:r w:rsidR="00316C01">
        <w:rPr>
          <w:rFonts w:asciiTheme="majorHAnsi" w:hAnsiTheme="majorHAnsi" w:cstheme="majorHAnsi"/>
          <w:sz w:val="20"/>
          <w:szCs w:val="20"/>
        </w:rPr>
        <w:t xml:space="preserve"> and amounts and excess</w:t>
      </w:r>
    </w:p>
    <w:p w14:paraId="50A2B09C" w14:textId="6D7AE642" w:rsidR="000428BD" w:rsidRDefault="00316C01"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1EE07687" w14:textId="62F62AE8" w:rsidR="00316C01" w:rsidRDefault="00316C01"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Profit margin</w:t>
      </w:r>
    </w:p>
    <w:p w14:paraId="18D8ED29" w14:textId="36679AD4" w:rsidR="00316C01" w:rsidRDefault="00897EF4"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3FAB78BA" w14:textId="62767289" w:rsidR="00897EF4" w:rsidRDefault="00897EF4"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Date of practical completion</w:t>
      </w:r>
    </w:p>
    <w:p w14:paraId="7514DABE" w14:textId="07EF3A3C" w:rsidR="00897EF4" w:rsidRDefault="00897EF4"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F99C465" w14:textId="29B02FEE" w:rsidR="00C54E10" w:rsidRDefault="00C54E10"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672B93C7" w14:textId="43D64902" w:rsidR="00C54E10" w:rsidRDefault="00C54E10"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0EBBA56D" w14:textId="1406AF60" w:rsidR="00C54E10" w:rsidRDefault="00C54E10"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5F82B018" w14:textId="0D4D75B4" w:rsidR="00C54E10" w:rsidRDefault="00654B23"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6FA93249" w14:textId="524F220D" w:rsidR="00654B23" w:rsidRPr="0078255D" w:rsidRDefault="00654B23" w:rsidP="0078255D">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60F52730" w14:textId="77777777" w:rsidR="000E27AC" w:rsidRDefault="000E27AC" w:rsidP="000E27AC">
      <w:pPr>
        <w:rPr>
          <w:rFonts w:asciiTheme="majorHAnsi" w:hAnsiTheme="majorHAnsi" w:cstheme="majorHAnsi"/>
          <w:sz w:val="28"/>
          <w:szCs w:val="28"/>
          <w:lang w:val="en-US"/>
        </w:rPr>
      </w:pPr>
    </w:p>
    <w:p w14:paraId="2DA27530" w14:textId="27682236" w:rsidR="000E27AC" w:rsidRPr="000E27AC" w:rsidRDefault="000E27AC" w:rsidP="000E27AC">
      <w:pPr>
        <w:rPr>
          <w:rFonts w:asciiTheme="majorHAnsi" w:hAnsiTheme="majorHAnsi" w:cstheme="majorHAnsi"/>
          <w:sz w:val="28"/>
          <w:szCs w:val="28"/>
          <w:lang w:val="en-US"/>
        </w:rPr>
      </w:pPr>
      <w:r w:rsidRPr="000E27AC">
        <w:rPr>
          <w:rFonts w:asciiTheme="majorHAnsi" w:hAnsiTheme="majorHAnsi" w:cstheme="majorHAnsi"/>
          <w:sz w:val="28"/>
          <w:szCs w:val="28"/>
          <w:lang w:val="en-US"/>
        </w:rPr>
        <w:t>ORGANIZATIONAL PROCESS</w:t>
      </w:r>
    </w:p>
    <w:p w14:paraId="0C73ED23" w14:textId="77777777" w:rsidR="00B85B26" w:rsidRPr="009649F2" w:rsidRDefault="00B85B26" w:rsidP="00B37178">
      <w:pPr>
        <w:rPr>
          <w:rFonts w:asciiTheme="majorHAnsi" w:hAnsiTheme="majorHAnsi" w:cstheme="majorHAnsi"/>
          <w:sz w:val="20"/>
          <w:szCs w:val="20"/>
        </w:rPr>
      </w:pPr>
    </w:p>
    <w:p w14:paraId="6EA0911C" w14:textId="77777777" w:rsidR="00B37178" w:rsidRPr="00275B3F" w:rsidRDefault="00B37178" w:rsidP="00B37178">
      <w:pPr>
        <w:rPr>
          <w:rFonts w:asciiTheme="majorHAnsi" w:hAnsiTheme="majorHAnsi" w:cstheme="majorHAnsi"/>
          <w:sz w:val="28"/>
          <w:szCs w:val="28"/>
          <w:lang w:val="en-US"/>
        </w:rPr>
      </w:pPr>
      <w:r w:rsidRPr="00275B3F">
        <w:rPr>
          <w:rFonts w:asciiTheme="majorHAnsi" w:hAnsiTheme="majorHAnsi" w:cstheme="majorHAnsi"/>
          <w:sz w:val="28"/>
          <w:szCs w:val="28"/>
          <w:lang w:val="en-US"/>
        </w:rPr>
        <w:t xml:space="preserve">PROCUREMENT PROCESS </w:t>
      </w:r>
    </w:p>
    <w:p w14:paraId="20EBE24C"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145552A8"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After the tendering process is complete and selected</w:t>
      </w:r>
    </w:p>
    <w:p w14:paraId="2850B0BA"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Create and submit a purchase request</w:t>
      </w:r>
    </w:p>
    <w:p w14:paraId="3A98A42A"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Procurement planning and selection of type of procurement route – considerations that may affect the selection of a procurement route and look for speed, cost, quality, any constraints, risks, </w:t>
      </w:r>
      <w:proofErr w:type="gramStart"/>
      <w:r>
        <w:rPr>
          <w:rFonts w:asciiTheme="majorHAnsi" w:hAnsiTheme="majorHAnsi" w:cstheme="majorHAnsi"/>
          <w:sz w:val="20"/>
          <w:szCs w:val="20"/>
          <w:lang w:val="en-US"/>
        </w:rPr>
        <w:t>ownership</w:t>
      </w:r>
      <w:proofErr w:type="gramEnd"/>
      <w:r>
        <w:rPr>
          <w:rFonts w:asciiTheme="majorHAnsi" w:hAnsiTheme="majorHAnsi" w:cstheme="majorHAnsi"/>
          <w:sz w:val="20"/>
          <w:szCs w:val="20"/>
          <w:lang w:val="en-US"/>
        </w:rPr>
        <w:t xml:space="preserve"> and financing abilities</w:t>
      </w:r>
    </w:p>
    <w:p w14:paraId="0CDEBBDF"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Identify suppliers</w:t>
      </w:r>
    </w:p>
    <w:p w14:paraId="57DA20F8"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Requisition review</w:t>
      </w:r>
    </w:p>
    <w:p w14:paraId="662FA475"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Negotiate terms of contract with selected supplier</w:t>
      </w:r>
    </w:p>
    <w:p w14:paraId="4CC4F897"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Solicitation process</w:t>
      </w:r>
    </w:p>
    <w:p w14:paraId="3B819BC3"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Evaluation and contract</w:t>
      </w:r>
    </w:p>
    <w:p w14:paraId="764158AF"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Finalize the purchase order</w:t>
      </w:r>
    </w:p>
    <w:p w14:paraId="43F43167"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Order management</w:t>
      </w:r>
    </w:p>
    <w:p w14:paraId="0A1811C4"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Invoice approvals and disputes</w:t>
      </w:r>
    </w:p>
    <w:p w14:paraId="586E3B68" w14:textId="77777777" w:rsidR="00B37178" w:rsidRPr="00630817"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Record keeping</w:t>
      </w:r>
    </w:p>
    <w:p w14:paraId="17E9EF42" w14:textId="77777777" w:rsidR="00B37178" w:rsidRPr="00630817" w:rsidRDefault="00B37178" w:rsidP="00B37178">
      <w:pPr>
        <w:rPr>
          <w:rFonts w:asciiTheme="majorHAnsi" w:hAnsiTheme="majorHAnsi" w:cstheme="majorHAnsi"/>
          <w:sz w:val="20"/>
          <w:szCs w:val="20"/>
          <w:lang w:val="en-US"/>
        </w:rPr>
      </w:pPr>
    </w:p>
    <w:p w14:paraId="048C6EBA"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w:t>
      </w:r>
      <w:r w:rsidRPr="00630817">
        <w:rPr>
          <w:rFonts w:asciiTheme="majorHAnsi" w:hAnsiTheme="majorHAnsi" w:cstheme="majorHAnsi"/>
          <w:sz w:val="20"/>
          <w:szCs w:val="20"/>
          <w:lang w:val="en-US"/>
        </w:rPr>
        <w:t>PROCEDURE</w:t>
      </w:r>
    </w:p>
    <w:p w14:paraId="1A808E72"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50E559B8"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In selecting the appropriate type of procurement route for the project involved, mainly contractor led or design and build, lump sum contracts, management contracts, </w:t>
      </w:r>
      <w:proofErr w:type="spellStart"/>
      <w:r>
        <w:rPr>
          <w:rFonts w:asciiTheme="majorHAnsi" w:hAnsiTheme="majorHAnsi" w:cstheme="majorHAnsi"/>
          <w:sz w:val="20"/>
          <w:szCs w:val="20"/>
          <w:lang w:val="en-US"/>
        </w:rPr>
        <w:t>etc</w:t>
      </w:r>
      <w:proofErr w:type="spellEnd"/>
    </w:p>
    <w:p w14:paraId="09AFCB6D"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After recognizing the need for the product or services and consulting with the appropriate team and/or procurement managers, a budget will be </w:t>
      </w:r>
      <w:proofErr w:type="gramStart"/>
      <w:r>
        <w:rPr>
          <w:rFonts w:asciiTheme="majorHAnsi" w:hAnsiTheme="majorHAnsi" w:cstheme="majorHAnsi"/>
          <w:sz w:val="20"/>
          <w:szCs w:val="20"/>
          <w:lang w:val="en-US"/>
        </w:rPr>
        <w:t>set</w:t>
      </w:r>
      <w:proofErr w:type="gramEnd"/>
      <w:r>
        <w:rPr>
          <w:rFonts w:asciiTheme="majorHAnsi" w:hAnsiTheme="majorHAnsi" w:cstheme="majorHAnsi"/>
          <w:sz w:val="20"/>
          <w:szCs w:val="20"/>
          <w:lang w:val="en-US"/>
        </w:rPr>
        <w:t xml:space="preserve"> and spending assessed</w:t>
      </w:r>
    </w:p>
    <w:p w14:paraId="381BD76F"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A purchase request is submitted and reviewed.  Once approved it becomes a purchase order</w:t>
      </w:r>
    </w:p>
    <w:p w14:paraId="1F249811"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59EA7660"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Negotiate contracts with the selected vendor.  You must outline and agree to pricing as well as details like delivery schedules, specific </w:t>
      </w:r>
      <w:proofErr w:type="gramStart"/>
      <w:r>
        <w:rPr>
          <w:rFonts w:asciiTheme="majorHAnsi" w:hAnsiTheme="majorHAnsi" w:cstheme="majorHAnsi"/>
          <w:sz w:val="20"/>
          <w:szCs w:val="20"/>
          <w:lang w:val="en-US"/>
        </w:rPr>
        <w:t>terms</w:t>
      </w:r>
      <w:proofErr w:type="gramEnd"/>
      <w:r>
        <w:rPr>
          <w:rFonts w:asciiTheme="majorHAnsi" w:hAnsiTheme="majorHAnsi" w:cstheme="majorHAnsi"/>
          <w:sz w:val="20"/>
          <w:szCs w:val="20"/>
          <w:lang w:val="en-US"/>
        </w:rPr>
        <w:t xml:space="preserve"> and conditions.</w:t>
      </w:r>
    </w:p>
    <w:p w14:paraId="12CC358B"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After the final contract is approved then finalize the purchase order ensuring it contains the total costs/price, detailed description of the goods/services, the quantity and any other specific terms and conditions</w:t>
      </w:r>
    </w:p>
    <w:p w14:paraId="3F2EC1DB"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7FCFB669" w14:textId="77777777" w:rsidR="00B37178" w:rsidRPr="00630817" w:rsidRDefault="00B37178" w:rsidP="00B37178">
      <w:pPr>
        <w:pStyle w:val="ListParagraph"/>
        <w:ind w:left="2160"/>
        <w:rPr>
          <w:rFonts w:asciiTheme="majorHAnsi" w:hAnsiTheme="majorHAnsi" w:cstheme="majorHAnsi"/>
          <w:sz w:val="20"/>
          <w:szCs w:val="20"/>
          <w:lang w:val="en-US"/>
        </w:rPr>
      </w:pPr>
    </w:p>
    <w:p w14:paraId="5E95E1C3" w14:textId="77777777" w:rsidR="00B37178" w:rsidRDefault="00B37178" w:rsidP="00B37178">
      <w:pPr>
        <w:rPr>
          <w:rFonts w:asciiTheme="majorHAnsi" w:hAnsiTheme="majorHAnsi" w:cstheme="majorHAnsi"/>
          <w:sz w:val="20"/>
          <w:szCs w:val="20"/>
          <w:lang w:val="en-US"/>
        </w:rPr>
      </w:pPr>
      <w:r w:rsidRPr="00DD1F77">
        <w:rPr>
          <w:rFonts w:asciiTheme="majorHAnsi" w:hAnsiTheme="majorHAnsi" w:cstheme="majorHAnsi"/>
          <w:sz w:val="20"/>
          <w:szCs w:val="20"/>
          <w:lang w:val="en-US"/>
        </w:rPr>
        <w:t xml:space="preserve">BILLING PROCESS </w:t>
      </w:r>
    </w:p>
    <w:p w14:paraId="3702ED5A"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065864AC"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Send invoices to client as per contract agreement and on time</w:t>
      </w:r>
    </w:p>
    <w:p w14:paraId="081ADF33"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Ensure invoices are clear and accurate </w:t>
      </w:r>
    </w:p>
    <w:p w14:paraId="09F14A4C"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Practice short payment terms unless agreed on contract terms</w:t>
      </w:r>
    </w:p>
    <w:p w14:paraId="08BC03E1"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2FED800B"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Follow-up on invoices</w:t>
      </w:r>
    </w:p>
    <w:p w14:paraId="4555ED67"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Ensure contracts cover penalties on late payments and back charges where applicable</w:t>
      </w:r>
    </w:p>
    <w:p w14:paraId="0C81663B" w14:textId="77777777" w:rsidR="00B37178" w:rsidRPr="00A81BC9"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Ensure good record keeping is maintained</w:t>
      </w:r>
    </w:p>
    <w:p w14:paraId="5B3BA8CB" w14:textId="77777777" w:rsidR="00B37178" w:rsidRPr="00DD1F77" w:rsidRDefault="00B37178" w:rsidP="00B37178">
      <w:pPr>
        <w:rPr>
          <w:rFonts w:asciiTheme="majorHAnsi" w:hAnsiTheme="majorHAnsi" w:cstheme="majorHAnsi"/>
          <w:sz w:val="20"/>
          <w:szCs w:val="20"/>
          <w:lang w:val="en-US"/>
        </w:rPr>
      </w:pPr>
    </w:p>
    <w:p w14:paraId="1AC758E7"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 xml:space="preserve">BILLING </w:t>
      </w:r>
      <w:r w:rsidRPr="00DD1F77">
        <w:rPr>
          <w:rFonts w:asciiTheme="majorHAnsi" w:hAnsiTheme="majorHAnsi" w:cstheme="majorHAnsi"/>
          <w:sz w:val="20"/>
          <w:szCs w:val="20"/>
          <w:lang w:val="en-US"/>
        </w:rPr>
        <w:t xml:space="preserve">PROCEDURE </w:t>
      </w:r>
    </w:p>
    <w:p w14:paraId="6CAA51A2"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5D0AAB23"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This indicates the sale or supply from the business to the client</w:t>
      </w:r>
    </w:p>
    <w:p w14:paraId="7D543E25"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Ensure invoices are clear and accurate including dates, names, addresses of both parties, description of goods/services, price and quantities and terms of payment</w:t>
      </w:r>
    </w:p>
    <w:p w14:paraId="23E108E1"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0B1E67E6"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Send invoices on a timely manner</w:t>
      </w:r>
    </w:p>
    <w:p w14:paraId="288492F6"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Ensure to state the terms or credit terms on the invoice and prevent longer payment terms as this can lead to higher debt ratios affecting the company’s finances</w:t>
      </w:r>
    </w:p>
    <w:p w14:paraId="0106A7E2"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77634BA3"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Follow-up on invoices in a timely manner as these can easily get missed, lost in a pile with other invoices or forgotten.  Follow up with phone calls or emails and keep a record of the same, for future references.</w:t>
      </w:r>
    </w:p>
    <w:p w14:paraId="37599172" w14:textId="77777777" w:rsidR="00B37178" w:rsidRPr="00A81BC9"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If invoices are unpaid, ensure to follow up or make payment demands and </w:t>
      </w:r>
      <w:proofErr w:type="gramStart"/>
      <w:r>
        <w:rPr>
          <w:rFonts w:asciiTheme="majorHAnsi" w:hAnsiTheme="majorHAnsi" w:cstheme="majorHAnsi"/>
          <w:sz w:val="20"/>
          <w:szCs w:val="20"/>
          <w:lang w:val="en-US"/>
        </w:rPr>
        <w:t>take action</w:t>
      </w:r>
      <w:proofErr w:type="gramEnd"/>
      <w:r>
        <w:rPr>
          <w:rFonts w:asciiTheme="majorHAnsi" w:hAnsiTheme="majorHAnsi" w:cstheme="majorHAnsi"/>
          <w:sz w:val="20"/>
          <w:szCs w:val="20"/>
          <w:lang w:val="en-US"/>
        </w:rPr>
        <w:t xml:space="preserve"> accordingly as they may have breached the contract</w:t>
      </w:r>
    </w:p>
    <w:p w14:paraId="022D90B8" w14:textId="77777777" w:rsidR="00B37178" w:rsidRPr="00DD1F77" w:rsidRDefault="00B37178" w:rsidP="00B37178">
      <w:pPr>
        <w:rPr>
          <w:rFonts w:asciiTheme="majorHAnsi" w:hAnsiTheme="majorHAnsi" w:cstheme="majorHAnsi"/>
          <w:sz w:val="20"/>
          <w:szCs w:val="20"/>
          <w:lang w:val="en-US"/>
        </w:rPr>
      </w:pPr>
    </w:p>
    <w:p w14:paraId="29158F34" w14:textId="77777777" w:rsidR="00B37178" w:rsidRDefault="00B37178" w:rsidP="00B37178">
      <w:pPr>
        <w:rPr>
          <w:rFonts w:asciiTheme="majorHAnsi" w:hAnsiTheme="majorHAnsi" w:cstheme="majorHAnsi"/>
          <w:sz w:val="20"/>
          <w:szCs w:val="20"/>
          <w:lang w:val="en-US"/>
        </w:rPr>
      </w:pPr>
      <w:r w:rsidRPr="00604AE3">
        <w:rPr>
          <w:rFonts w:asciiTheme="majorHAnsi" w:hAnsiTheme="majorHAnsi" w:cstheme="majorHAnsi"/>
          <w:sz w:val="20"/>
          <w:szCs w:val="20"/>
          <w:lang w:val="en-US"/>
        </w:rPr>
        <w:t xml:space="preserve">COMMUNICATION PROCESS </w:t>
      </w:r>
    </w:p>
    <w:p w14:paraId="3B2385C0"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5CCEE8A5"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Verbal communication in person or phone</w:t>
      </w:r>
    </w:p>
    <w:p w14:paraId="08BFF03D"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Nonverbal communication in texts or signs or signals</w:t>
      </w:r>
    </w:p>
    <w:p w14:paraId="46701606"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Written communication via email or write ups</w:t>
      </w:r>
    </w:p>
    <w:p w14:paraId="5509B10E"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For any Projects, establish a communication chain of command that is easily identifiable in contracts for any communication between the client, </w:t>
      </w:r>
      <w:proofErr w:type="gramStart"/>
      <w:r>
        <w:rPr>
          <w:rFonts w:asciiTheme="majorHAnsi" w:hAnsiTheme="majorHAnsi" w:cstheme="majorHAnsi"/>
          <w:sz w:val="20"/>
          <w:szCs w:val="20"/>
          <w:lang w:val="en-US"/>
        </w:rPr>
        <w:t>ourselves</w:t>
      </w:r>
      <w:proofErr w:type="gramEnd"/>
      <w:r>
        <w:rPr>
          <w:rFonts w:asciiTheme="majorHAnsi" w:hAnsiTheme="majorHAnsi" w:cstheme="majorHAnsi"/>
          <w:sz w:val="20"/>
          <w:szCs w:val="20"/>
          <w:lang w:val="en-US"/>
        </w:rPr>
        <w:t xml:space="preserve"> and any other third parties involved </w:t>
      </w:r>
      <w:proofErr w:type="spellStart"/>
      <w:r>
        <w:rPr>
          <w:rFonts w:asciiTheme="majorHAnsi" w:hAnsiTheme="majorHAnsi" w:cstheme="majorHAnsi"/>
          <w:sz w:val="20"/>
          <w:szCs w:val="20"/>
          <w:lang w:val="en-US"/>
        </w:rPr>
        <w:t>eg</w:t>
      </w:r>
      <w:proofErr w:type="spellEnd"/>
      <w:r>
        <w:rPr>
          <w:rFonts w:asciiTheme="majorHAnsi" w:hAnsiTheme="majorHAnsi" w:cstheme="majorHAnsi"/>
          <w:sz w:val="20"/>
          <w:szCs w:val="20"/>
          <w:lang w:val="en-US"/>
        </w:rPr>
        <w:t>) engineer or architects</w:t>
      </w:r>
    </w:p>
    <w:p w14:paraId="6FDA4DDC"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Ensure to choose the right communication method for relaying the message</w:t>
      </w:r>
    </w:p>
    <w:p w14:paraId="24E9E0B8" w14:textId="77777777" w:rsidR="00B37178" w:rsidRDefault="00B37178" w:rsidP="00B37178">
      <w:pPr>
        <w:pStyle w:val="ListParagraph"/>
        <w:numPr>
          <w:ilvl w:val="2"/>
          <w:numId w:val="1"/>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w:t>
      </w:r>
    </w:p>
    <w:p w14:paraId="3B5EA69F"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Listen carefully</w:t>
      </w:r>
    </w:p>
    <w:p w14:paraId="392AE8F2"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Avoid confusion, be clear and concise and professional</w:t>
      </w:r>
    </w:p>
    <w:p w14:paraId="3E3754D2" w14:textId="77777777" w:rsidR="00B37178" w:rsidRPr="00604AE3" w:rsidRDefault="00B37178" w:rsidP="00B37178">
      <w:pPr>
        <w:pStyle w:val="ListParagraph"/>
        <w:ind w:left="2160"/>
        <w:rPr>
          <w:rFonts w:asciiTheme="majorHAnsi" w:hAnsiTheme="majorHAnsi" w:cstheme="majorHAnsi"/>
          <w:sz w:val="20"/>
          <w:szCs w:val="20"/>
          <w:lang w:val="en-US"/>
        </w:rPr>
      </w:pPr>
    </w:p>
    <w:p w14:paraId="6BBDCC03" w14:textId="77777777" w:rsidR="00B37178" w:rsidRPr="00604AE3" w:rsidRDefault="00B37178" w:rsidP="00B37178">
      <w:pPr>
        <w:rPr>
          <w:rFonts w:asciiTheme="majorHAnsi" w:hAnsiTheme="majorHAnsi" w:cstheme="majorHAnsi"/>
          <w:sz w:val="20"/>
          <w:szCs w:val="20"/>
          <w:lang w:val="en-US"/>
        </w:rPr>
      </w:pPr>
      <w:r w:rsidRPr="00604AE3">
        <w:rPr>
          <w:rFonts w:asciiTheme="majorHAnsi" w:hAnsiTheme="majorHAnsi" w:cstheme="majorHAnsi"/>
          <w:sz w:val="20"/>
          <w:szCs w:val="20"/>
          <w:lang w:val="en-US"/>
        </w:rPr>
        <w:t>COMMUNICATION PROCEDURES</w:t>
      </w:r>
    </w:p>
    <w:p w14:paraId="6B48731E" w14:textId="77777777" w:rsidR="00B37178" w:rsidRPr="00604AE3" w:rsidRDefault="00B37178" w:rsidP="00B37178">
      <w:pPr>
        <w:rPr>
          <w:rFonts w:asciiTheme="majorHAnsi" w:hAnsiTheme="majorHAnsi" w:cstheme="majorHAnsi"/>
          <w:sz w:val="20"/>
          <w:szCs w:val="20"/>
          <w:lang w:val="en-US"/>
        </w:rPr>
      </w:pPr>
      <w:r w:rsidRPr="00604AE3">
        <w:rPr>
          <w:rFonts w:asciiTheme="majorHAnsi" w:hAnsiTheme="majorHAnsi" w:cstheme="majorHAnsi"/>
          <w:sz w:val="20"/>
          <w:szCs w:val="20"/>
          <w:lang w:val="en-US"/>
        </w:rPr>
        <w:t>This involves:</w:t>
      </w:r>
    </w:p>
    <w:p w14:paraId="5575329E" w14:textId="77777777" w:rsidR="00B37178" w:rsidRDefault="00B37178" w:rsidP="00B37178">
      <w:pPr>
        <w:pStyle w:val="ListParagraph"/>
        <w:numPr>
          <w:ilvl w:val="2"/>
          <w:numId w:val="1"/>
        </w:numPr>
        <w:rPr>
          <w:rFonts w:asciiTheme="majorHAnsi" w:hAnsiTheme="majorHAnsi" w:cstheme="majorHAnsi"/>
          <w:sz w:val="20"/>
          <w:szCs w:val="20"/>
          <w:lang w:val="en-US"/>
        </w:rPr>
      </w:pPr>
      <w:r w:rsidRPr="00604AE3">
        <w:rPr>
          <w:rFonts w:asciiTheme="majorHAnsi" w:hAnsiTheme="majorHAnsi" w:cstheme="majorHAnsi"/>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0C23C6D2"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Communication of command is to be followed precisely. </w:t>
      </w:r>
    </w:p>
    <w:p w14:paraId="538F1D96"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The architect is responsible for communicating with its consultants</w:t>
      </w:r>
    </w:p>
    <w:p w14:paraId="346EDF48" w14:textId="77777777" w:rsidR="00B37178" w:rsidRDefault="00B37178" w:rsidP="00B37178">
      <w:pPr>
        <w:pStyle w:val="ListParagraph"/>
        <w:numPr>
          <w:ilvl w:val="2"/>
          <w:numId w:val="1"/>
        </w:numPr>
        <w:rPr>
          <w:rFonts w:asciiTheme="majorHAnsi" w:hAnsiTheme="majorHAnsi" w:cstheme="majorHAnsi"/>
          <w:sz w:val="20"/>
          <w:szCs w:val="20"/>
          <w:lang w:val="en-US"/>
        </w:rPr>
      </w:pPr>
      <w:r>
        <w:rPr>
          <w:rFonts w:asciiTheme="majorHAnsi" w:hAnsiTheme="majorHAnsi" w:cstheme="majorHAnsi"/>
          <w:sz w:val="20"/>
          <w:szCs w:val="20"/>
          <w:lang w:val="en-US"/>
        </w:rPr>
        <w:t xml:space="preserve">The Contractor is responsible for communicating information to its suppliers, </w:t>
      </w:r>
      <w:proofErr w:type="gramStart"/>
      <w:r>
        <w:rPr>
          <w:rFonts w:asciiTheme="majorHAnsi" w:hAnsiTheme="majorHAnsi" w:cstheme="majorHAnsi"/>
          <w:sz w:val="20"/>
          <w:szCs w:val="20"/>
          <w:lang w:val="en-US"/>
        </w:rPr>
        <w:t>subcontractors</w:t>
      </w:r>
      <w:proofErr w:type="gramEnd"/>
      <w:r>
        <w:rPr>
          <w:rFonts w:asciiTheme="majorHAnsi" w:hAnsiTheme="majorHAnsi" w:cstheme="majorHAnsi"/>
          <w:sz w:val="20"/>
          <w:szCs w:val="20"/>
          <w:lang w:val="en-US"/>
        </w:rPr>
        <w:t xml:space="preserve"> and workers.</w:t>
      </w:r>
    </w:p>
    <w:p w14:paraId="1C789431" w14:textId="77777777" w:rsidR="00B37178" w:rsidRDefault="00B37178" w:rsidP="00B37178">
      <w:pPr>
        <w:pStyle w:val="ListParagraph"/>
        <w:numPr>
          <w:ilvl w:val="2"/>
          <w:numId w:val="1"/>
        </w:numPr>
        <w:rPr>
          <w:rFonts w:asciiTheme="majorHAnsi" w:hAnsiTheme="majorHAnsi" w:cstheme="majorHAnsi"/>
          <w:sz w:val="20"/>
          <w:szCs w:val="20"/>
          <w:lang w:val="en-US"/>
        </w:rPr>
      </w:pPr>
      <w:r w:rsidRPr="00321895">
        <w:rPr>
          <w:rFonts w:asciiTheme="majorHAnsi" w:hAnsiTheme="majorHAnsi" w:cstheme="majorHAnsi"/>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58D9D6C5" w14:textId="77777777" w:rsidR="00B37178" w:rsidRDefault="00B37178" w:rsidP="00B37178">
      <w:pPr>
        <w:pStyle w:val="ListParagraph"/>
        <w:numPr>
          <w:ilvl w:val="2"/>
          <w:numId w:val="1"/>
        </w:numPr>
        <w:rPr>
          <w:rFonts w:asciiTheme="majorHAnsi" w:hAnsiTheme="majorHAnsi" w:cstheme="majorHAnsi"/>
          <w:sz w:val="20"/>
          <w:szCs w:val="20"/>
          <w:lang w:val="en-US"/>
        </w:rPr>
      </w:pPr>
      <w:r w:rsidRPr="00321895">
        <w:rPr>
          <w:rFonts w:asciiTheme="majorHAnsi" w:hAnsiTheme="majorHAnsi" w:cstheme="majorHAnsi"/>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38111B88" w14:textId="77777777" w:rsidR="00B37178" w:rsidRDefault="00B37178" w:rsidP="00B37178">
      <w:pPr>
        <w:pStyle w:val="ListParagraph"/>
        <w:numPr>
          <w:ilvl w:val="2"/>
          <w:numId w:val="1"/>
        </w:numPr>
        <w:rPr>
          <w:rFonts w:asciiTheme="majorHAnsi" w:hAnsiTheme="majorHAnsi" w:cstheme="majorHAnsi"/>
          <w:sz w:val="20"/>
          <w:szCs w:val="20"/>
          <w:lang w:val="en-US"/>
        </w:rPr>
      </w:pPr>
      <w:r w:rsidRPr="00321895">
        <w:rPr>
          <w:rFonts w:asciiTheme="majorHAnsi" w:hAnsiTheme="majorHAnsi" w:cstheme="majorHAnsi"/>
          <w:sz w:val="20"/>
          <w:szCs w:val="20"/>
          <w:lang w:val="en-US"/>
        </w:rPr>
        <w:lastRenderedPageBreak/>
        <w:t xml:space="preserve">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w:t>
      </w:r>
      <w:proofErr w:type="gramStart"/>
      <w:r w:rsidRPr="00321895">
        <w:rPr>
          <w:rFonts w:asciiTheme="majorHAnsi" w:hAnsiTheme="majorHAnsi" w:cstheme="majorHAnsi"/>
          <w:sz w:val="20"/>
          <w:szCs w:val="20"/>
          <w:lang w:val="en-US"/>
        </w:rPr>
        <w:t>have to</w:t>
      </w:r>
      <w:proofErr w:type="gramEnd"/>
      <w:r w:rsidRPr="00321895">
        <w:rPr>
          <w:rFonts w:asciiTheme="majorHAnsi" w:hAnsiTheme="majorHAnsi" w:cstheme="majorHAnsi"/>
          <w:sz w:val="20"/>
          <w:szCs w:val="20"/>
          <w:lang w:val="en-US"/>
        </w:rPr>
        <w:t xml:space="preserve"> be followed.  Ensure this is adhered </w:t>
      </w:r>
      <w:proofErr w:type="gramStart"/>
      <w:r w:rsidRPr="00321895">
        <w:rPr>
          <w:rFonts w:asciiTheme="majorHAnsi" w:hAnsiTheme="majorHAnsi" w:cstheme="majorHAnsi"/>
          <w:sz w:val="20"/>
          <w:szCs w:val="20"/>
          <w:lang w:val="en-US"/>
        </w:rPr>
        <w:t>to, if</w:t>
      </w:r>
      <w:proofErr w:type="gramEnd"/>
      <w:r w:rsidRPr="00321895">
        <w:rPr>
          <w:rFonts w:asciiTheme="majorHAnsi" w:hAnsiTheme="majorHAnsi" w:cstheme="majorHAnsi"/>
          <w:sz w:val="20"/>
          <w:szCs w:val="20"/>
          <w:lang w:val="en-US"/>
        </w:rPr>
        <w:t xml:space="preserve"> it is the case.</w:t>
      </w:r>
    </w:p>
    <w:p w14:paraId="035A13B1" w14:textId="77777777" w:rsidR="00B37178" w:rsidRDefault="00B37178" w:rsidP="00B37178">
      <w:pPr>
        <w:pStyle w:val="ListParagraph"/>
        <w:numPr>
          <w:ilvl w:val="2"/>
          <w:numId w:val="1"/>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w:t>
      </w:r>
      <w:proofErr w:type="gramStart"/>
      <w:r w:rsidRPr="00321895">
        <w:rPr>
          <w:rFonts w:asciiTheme="majorHAnsi" w:hAnsiTheme="majorHAnsi" w:cstheme="majorHAnsi"/>
          <w:sz w:val="20"/>
          <w:szCs w:val="20"/>
          <w:lang w:val="en-US"/>
        </w:rPr>
        <w:t>as long as</w:t>
      </w:r>
      <w:proofErr w:type="gramEnd"/>
      <w:r w:rsidRPr="00321895">
        <w:rPr>
          <w:rFonts w:asciiTheme="majorHAnsi" w:hAnsiTheme="majorHAnsi" w:cstheme="majorHAnsi"/>
          <w:sz w:val="20"/>
          <w:szCs w:val="20"/>
          <w:lang w:val="en-US"/>
        </w:rPr>
        <w:t xml:space="preserve"> all stakeholders have access to it, have been properly trained, and are committed to using it.  If this is being used for any Project, then ensure all parties concerned are informed so that all communication goes through this path.</w:t>
      </w:r>
    </w:p>
    <w:p w14:paraId="31B21444" w14:textId="77777777" w:rsidR="00B37178" w:rsidRDefault="00B37178" w:rsidP="00B37178">
      <w:pPr>
        <w:pStyle w:val="ListParagraph"/>
        <w:numPr>
          <w:ilvl w:val="2"/>
          <w:numId w:val="1"/>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 Any deviations from the prescribed methods of communication could result in messages not being received by the intended parties in a timely manner causing delays in the project.</w:t>
      </w:r>
    </w:p>
    <w:p w14:paraId="17C03991" w14:textId="77777777" w:rsidR="00B37178" w:rsidRDefault="00B37178" w:rsidP="00B37178">
      <w:pPr>
        <w:pStyle w:val="ListParagraph"/>
        <w:numPr>
          <w:ilvl w:val="2"/>
          <w:numId w:val="1"/>
        </w:numPr>
        <w:rPr>
          <w:rFonts w:asciiTheme="majorHAnsi" w:hAnsiTheme="majorHAnsi" w:cstheme="majorHAnsi"/>
          <w:sz w:val="20"/>
          <w:szCs w:val="20"/>
          <w:lang w:val="en-US"/>
        </w:rPr>
      </w:pPr>
      <w:r w:rsidRPr="000E2144">
        <w:rPr>
          <w:rFonts w:asciiTheme="majorHAnsi" w:hAnsiTheme="majorHAnsi" w:cstheme="majorHAnsi"/>
          <w:sz w:val="20"/>
          <w:szCs w:val="20"/>
          <w:lang w:val="en-US"/>
        </w:rPr>
        <w:t>Your message should be focused and to the point. Keep it short and simple as much as possible.</w:t>
      </w:r>
      <w:r>
        <w:rPr>
          <w:rFonts w:asciiTheme="majorHAnsi" w:hAnsiTheme="majorHAnsi" w:cstheme="majorHAnsi"/>
          <w:sz w:val="20"/>
          <w:szCs w:val="20"/>
          <w:lang w:val="en-US"/>
        </w:rPr>
        <w:t xml:space="preserve"> </w:t>
      </w:r>
      <w:r w:rsidRPr="000E2144">
        <w:rPr>
          <w:rFonts w:asciiTheme="majorHAnsi" w:hAnsiTheme="majorHAnsi" w:cstheme="majorHAnsi"/>
          <w:sz w:val="20"/>
          <w:szCs w:val="20"/>
          <w:lang w:val="en-US"/>
        </w:rPr>
        <w:t>If you are working on multiple projects with the same owner or architect, focus on only one project at a time to avoid confusion. Proofread all written messages before sending them to see if you can edit them down without altering the meaning or leaving out any critical information.</w:t>
      </w:r>
      <w:r>
        <w:rPr>
          <w:rFonts w:asciiTheme="majorHAnsi" w:hAnsiTheme="majorHAnsi" w:cstheme="majorHAnsi"/>
          <w:sz w:val="20"/>
          <w:szCs w:val="20"/>
          <w:lang w:val="en-US"/>
        </w:rPr>
        <w:t xml:space="preserve"> Be Professional.</w:t>
      </w:r>
    </w:p>
    <w:p w14:paraId="446D2061" w14:textId="77777777" w:rsidR="00B37178" w:rsidRDefault="00B37178" w:rsidP="00B37178">
      <w:pPr>
        <w:pStyle w:val="ListParagraph"/>
        <w:rPr>
          <w:rFonts w:asciiTheme="majorHAnsi" w:hAnsiTheme="majorHAnsi" w:cstheme="majorHAnsi"/>
          <w:sz w:val="20"/>
          <w:szCs w:val="20"/>
          <w:lang w:val="en-US"/>
        </w:rPr>
      </w:pPr>
    </w:p>
    <w:p w14:paraId="298005A0" w14:textId="77777777" w:rsidR="00B37178" w:rsidRPr="00BB4509" w:rsidRDefault="00B37178" w:rsidP="00B37178">
      <w:pPr>
        <w:rPr>
          <w:rFonts w:asciiTheme="majorHAnsi" w:hAnsiTheme="majorHAnsi" w:cstheme="majorHAnsi"/>
          <w:sz w:val="20"/>
          <w:szCs w:val="20"/>
          <w:lang w:val="en-US"/>
        </w:rPr>
      </w:pPr>
      <w:r w:rsidRPr="00BB4509">
        <w:rPr>
          <w:rFonts w:asciiTheme="majorHAnsi" w:hAnsiTheme="majorHAnsi" w:cstheme="majorHAnsi"/>
          <w:sz w:val="20"/>
          <w:szCs w:val="20"/>
          <w:lang w:val="en-US"/>
        </w:rPr>
        <w:t xml:space="preserve">QUANTITATIVE DESCRIPTIONS </w:t>
      </w:r>
    </w:p>
    <w:p w14:paraId="2F64A38B" w14:textId="77777777" w:rsidR="00B37178" w:rsidRPr="00BB4509"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 xml:space="preserve">This entails a numerically based description that pertains to attributes and characteristics and numeric variables eg0 how many, how much, how often.  These can be counted and measured and represented in mm, m, sqm, cubic meter, pieces, weight, size, test score, price, </w:t>
      </w:r>
      <w:proofErr w:type="spellStart"/>
      <w:r>
        <w:rPr>
          <w:rFonts w:asciiTheme="majorHAnsi" w:hAnsiTheme="majorHAnsi" w:cstheme="majorHAnsi"/>
          <w:sz w:val="20"/>
          <w:szCs w:val="20"/>
          <w:lang w:val="en-US"/>
        </w:rPr>
        <w:t>etc</w:t>
      </w:r>
      <w:proofErr w:type="spellEnd"/>
    </w:p>
    <w:p w14:paraId="42E2CBDC" w14:textId="77777777" w:rsidR="00B37178" w:rsidRPr="00121ACB" w:rsidRDefault="00B37178" w:rsidP="00B37178">
      <w:pPr>
        <w:rPr>
          <w:rFonts w:asciiTheme="majorHAnsi" w:hAnsiTheme="majorHAnsi" w:cstheme="majorHAnsi"/>
          <w:sz w:val="28"/>
          <w:szCs w:val="28"/>
          <w:lang w:val="en-US"/>
        </w:rPr>
      </w:pPr>
    </w:p>
    <w:p w14:paraId="11B391E3" w14:textId="77777777" w:rsidR="00B37178" w:rsidRDefault="00B37178" w:rsidP="00B37178">
      <w:pPr>
        <w:rPr>
          <w:rFonts w:asciiTheme="majorHAnsi" w:hAnsiTheme="majorHAnsi" w:cstheme="majorHAnsi"/>
          <w:sz w:val="20"/>
          <w:szCs w:val="20"/>
          <w:lang w:val="en-US"/>
        </w:rPr>
      </w:pPr>
      <w:r w:rsidRPr="00B51AC8">
        <w:rPr>
          <w:rFonts w:asciiTheme="majorHAnsi" w:hAnsiTheme="majorHAnsi" w:cstheme="majorHAnsi"/>
          <w:sz w:val="20"/>
          <w:szCs w:val="20"/>
          <w:lang w:val="en-US"/>
        </w:rPr>
        <w:t xml:space="preserve">QUALITATIVE DESCRIPTIONS </w:t>
      </w:r>
    </w:p>
    <w:p w14:paraId="30F07893" w14:textId="77777777" w:rsidR="00B3717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 xml:space="preserve">This entails data that measures types and could be represented by a name, symbol or code and represent categorical variables </w:t>
      </w:r>
      <w:proofErr w:type="spellStart"/>
      <w:proofErr w:type="gramStart"/>
      <w:r>
        <w:rPr>
          <w:rFonts w:asciiTheme="majorHAnsi" w:hAnsiTheme="majorHAnsi" w:cstheme="majorHAnsi"/>
          <w:sz w:val="20"/>
          <w:szCs w:val="20"/>
          <w:lang w:val="en-US"/>
        </w:rPr>
        <w:t>eg</w:t>
      </w:r>
      <w:proofErr w:type="spellEnd"/>
      <w:proofErr w:type="gramEnd"/>
      <w:r>
        <w:rPr>
          <w:rFonts w:asciiTheme="majorHAnsi" w:hAnsiTheme="majorHAnsi" w:cstheme="majorHAnsi"/>
          <w:sz w:val="20"/>
          <w:szCs w:val="20"/>
          <w:lang w:val="en-US"/>
        </w:rPr>
        <w:t xml:space="preserve"> in types/categories.  This is mainly descriptive.</w:t>
      </w:r>
    </w:p>
    <w:p w14:paraId="144E6158" w14:textId="77777777" w:rsidR="00B37178" w:rsidRPr="00B51AC8" w:rsidRDefault="00B37178" w:rsidP="00B37178">
      <w:pPr>
        <w:rPr>
          <w:rFonts w:asciiTheme="majorHAnsi" w:hAnsiTheme="majorHAnsi" w:cstheme="majorHAnsi"/>
          <w:sz w:val="20"/>
          <w:szCs w:val="20"/>
          <w:lang w:val="en-US"/>
        </w:rPr>
      </w:pPr>
      <w:r>
        <w:rPr>
          <w:rFonts w:asciiTheme="majorHAnsi" w:hAnsiTheme="majorHAnsi" w:cstheme="majorHAnsi"/>
          <w:sz w:val="20"/>
          <w:szCs w:val="20"/>
          <w:lang w:val="en-US"/>
        </w:rPr>
        <w:t xml:space="preserve">Some </w:t>
      </w:r>
      <w:proofErr w:type="spellStart"/>
      <w:r>
        <w:rPr>
          <w:rFonts w:asciiTheme="majorHAnsi" w:hAnsiTheme="majorHAnsi" w:cstheme="majorHAnsi"/>
          <w:sz w:val="20"/>
          <w:szCs w:val="20"/>
          <w:lang w:val="en-US"/>
        </w:rPr>
        <w:t>exạmples</w:t>
      </w:r>
      <w:proofErr w:type="spellEnd"/>
      <w:r>
        <w:rPr>
          <w:rFonts w:asciiTheme="majorHAnsi" w:hAnsiTheme="majorHAnsi" w:cstheme="majorHAnsi"/>
          <w:sz w:val="20"/>
          <w:szCs w:val="20"/>
          <w:lang w:val="en-US"/>
        </w:rPr>
        <w:t xml:space="preserve"> are hardness, malleability, electrical conductivity, photos, documentation, plans, drawings, videos, descriptions, </w:t>
      </w:r>
      <w:proofErr w:type="spellStart"/>
      <w:r>
        <w:rPr>
          <w:rFonts w:asciiTheme="majorHAnsi" w:hAnsiTheme="majorHAnsi" w:cstheme="majorHAnsi"/>
          <w:sz w:val="20"/>
          <w:szCs w:val="20"/>
          <w:lang w:val="en-US"/>
        </w:rPr>
        <w:t>etc</w:t>
      </w:r>
      <w:proofErr w:type="spellEnd"/>
    </w:p>
    <w:p w14:paraId="1DF91A74" w14:textId="77777777" w:rsidR="00B37178" w:rsidRPr="00B51AC8" w:rsidRDefault="00B37178" w:rsidP="00B37178">
      <w:pPr>
        <w:rPr>
          <w:sz w:val="20"/>
          <w:szCs w:val="20"/>
        </w:rPr>
      </w:pPr>
    </w:p>
    <w:p w14:paraId="5DA5555F" w14:textId="77777777" w:rsidR="00AA7842" w:rsidRDefault="00AA7842"/>
    <w:sectPr w:rsidR="00AA784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55A79" w14:textId="77777777" w:rsidR="00464C7F" w:rsidRDefault="00464C7F" w:rsidP="008A6B43">
      <w:r>
        <w:separator/>
      </w:r>
    </w:p>
  </w:endnote>
  <w:endnote w:type="continuationSeparator" w:id="0">
    <w:p w14:paraId="342E8D98" w14:textId="77777777" w:rsidR="00464C7F" w:rsidRDefault="00464C7F" w:rsidP="008A6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20C05" w14:textId="77777777" w:rsidR="000E27AC" w:rsidRDefault="000E27A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DA42BEA" w14:textId="77777777" w:rsidR="000E27AC" w:rsidRDefault="000E27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C1F93" w14:textId="77777777" w:rsidR="00464C7F" w:rsidRDefault="00464C7F" w:rsidP="008A6B43">
      <w:r>
        <w:separator/>
      </w:r>
    </w:p>
  </w:footnote>
  <w:footnote w:type="continuationSeparator" w:id="0">
    <w:p w14:paraId="7D9F8B77" w14:textId="77777777" w:rsidR="00464C7F" w:rsidRDefault="00464C7F" w:rsidP="008A6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01AAB" w14:textId="319AD554" w:rsidR="008A6B43" w:rsidRPr="00393BCE" w:rsidRDefault="008A6B43">
    <w:pPr>
      <w:pStyle w:val="Header"/>
      <w:rPr>
        <w:color w:val="FF0000"/>
        <w:lang w:val="en-US"/>
      </w:rPr>
    </w:pPr>
    <w:r w:rsidRPr="00393BCE">
      <w:rPr>
        <w:color w:val="FF0000"/>
        <w:lang w:val="en-US"/>
      </w:rPr>
      <w:t>HEADER</w:t>
    </w:r>
    <w:r w:rsidR="00393BCE" w:rsidRPr="00393BCE">
      <w:rPr>
        <w:color w:val="FF0000"/>
        <w:lang w:val="en-US"/>
      </w:rPr>
      <w:t>/FOOTER LOGOS ETC REMOVED</w:t>
    </w:r>
    <w:r w:rsidRPr="00393BCE">
      <w:rPr>
        <w:color w:val="FF0000"/>
        <w:lang w:val="en-US"/>
      </w:rPr>
      <w:t xml:space="preserve"> FOR </w:t>
    </w:r>
    <w:r w:rsidR="00393BCE" w:rsidRPr="00393BCE">
      <w:rPr>
        <w:color w:val="FF0000"/>
        <w:lang w:val="en-US"/>
      </w:rPr>
      <w:t>CONFIDENTIALITY PURPOSES AS THIS IS USED FOR COURSE PURPOSES ONLY – STRICTLY 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5D3B"/>
    <w:multiLevelType w:val="hybridMultilevel"/>
    <w:tmpl w:val="4ACC09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64697"/>
    <w:multiLevelType w:val="multilevel"/>
    <w:tmpl w:val="B1A815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B6034C"/>
    <w:multiLevelType w:val="multilevel"/>
    <w:tmpl w:val="440282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A477FB"/>
    <w:multiLevelType w:val="multilevel"/>
    <w:tmpl w:val="53E0533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445417B2"/>
    <w:multiLevelType w:val="multilevel"/>
    <w:tmpl w:val="6206D4B6"/>
    <w:lvl w:ilvl="0">
      <w:start w:val="1"/>
      <w:numFmt w:val="bullet"/>
      <w:lvlText w:val=""/>
      <w:lvlJc w:val="left"/>
      <w:pPr>
        <w:tabs>
          <w:tab w:val="num" w:pos="1636"/>
        </w:tabs>
        <w:ind w:left="1636"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15:restartNumberingAfterBreak="0">
    <w:nsid w:val="46394835"/>
    <w:multiLevelType w:val="hybridMultilevel"/>
    <w:tmpl w:val="BE567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E07352"/>
    <w:multiLevelType w:val="hybridMultilevel"/>
    <w:tmpl w:val="37C4B150"/>
    <w:lvl w:ilvl="0" w:tplc="CA8286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564478A"/>
    <w:multiLevelType w:val="multilevel"/>
    <w:tmpl w:val="8A5082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2021082223">
    <w:abstractNumId w:val="11"/>
  </w:num>
  <w:num w:numId="2" w16cid:durableId="1984659216">
    <w:abstractNumId w:val="10"/>
  </w:num>
  <w:num w:numId="3" w16cid:durableId="1760177337">
    <w:abstractNumId w:val="4"/>
  </w:num>
  <w:num w:numId="4" w16cid:durableId="1704747275">
    <w:abstractNumId w:val="15"/>
  </w:num>
  <w:num w:numId="5" w16cid:durableId="635378023">
    <w:abstractNumId w:val="1"/>
  </w:num>
  <w:num w:numId="6" w16cid:durableId="493881193">
    <w:abstractNumId w:val="5"/>
  </w:num>
  <w:num w:numId="7" w16cid:durableId="1425540059">
    <w:abstractNumId w:val="3"/>
  </w:num>
  <w:num w:numId="8" w16cid:durableId="1792820557">
    <w:abstractNumId w:val="18"/>
  </w:num>
  <w:num w:numId="9" w16cid:durableId="1863784648">
    <w:abstractNumId w:val="17"/>
  </w:num>
  <w:num w:numId="10" w16cid:durableId="293802873">
    <w:abstractNumId w:val="12"/>
  </w:num>
  <w:num w:numId="11" w16cid:durableId="917979600">
    <w:abstractNumId w:val="20"/>
  </w:num>
  <w:num w:numId="12" w16cid:durableId="1054028">
    <w:abstractNumId w:val="7"/>
  </w:num>
  <w:num w:numId="13" w16cid:durableId="455833869">
    <w:abstractNumId w:val="8"/>
  </w:num>
  <w:num w:numId="14" w16cid:durableId="2079358019">
    <w:abstractNumId w:val="19"/>
  </w:num>
  <w:num w:numId="15" w16cid:durableId="110904605">
    <w:abstractNumId w:val="2"/>
  </w:num>
  <w:num w:numId="16" w16cid:durableId="1285968889">
    <w:abstractNumId w:val="13"/>
  </w:num>
  <w:num w:numId="17" w16cid:durableId="2055887229">
    <w:abstractNumId w:val="9"/>
  </w:num>
  <w:num w:numId="18" w16cid:durableId="1832675677">
    <w:abstractNumId w:val="14"/>
  </w:num>
  <w:num w:numId="19" w16cid:durableId="1730811512">
    <w:abstractNumId w:val="0"/>
  </w:num>
  <w:num w:numId="20" w16cid:durableId="1374230731">
    <w:abstractNumId w:val="16"/>
  </w:num>
  <w:num w:numId="21" w16cid:durableId="1712922141">
    <w:abstractNumId w:val="21"/>
  </w:num>
  <w:num w:numId="22" w16cid:durableId="1889607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428BD"/>
    <w:rsid w:val="00063DCE"/>
    <w:rsid w:val="00067148"/>
    <w:rsid w:val="000752AB"/>
    <w:rsid w:val="000A0BF3"/>
    <w:rsid w:val="000E27AC"/>
    <w:rsid w:val="001225A5"/>
    <w:rsid w:val="0017141A"/>
    <w:rsid w:val="00275B3F"/>
    <w:rsid w:val="00316C01"/>
    <w:rsid w:val="00344164"/>
    <w:rsid w:val="00352A68"/>
    <w:rsid w:val="00393BCE"/>
    <w:rsid w:val="003F30E8"/>
    <w:rsid w:val="00464C7F"/>
    <w:rsid w:val="004710B5"/>
    <w:rsid w:val="00487E47"/>
    <w:rsid w:val="004E3BA5"/>
    <w:rsid w:val="00583FD1"/>
    <w:rsid w:val="005A2A11"/>
    <w:rsid w:val="00654B23"/>
    <w:rsid w:val="00672AC6"/>
    <w:rsid w:val="006E63B4"/>
    <w:rsid w:val="0071417A"/>
    <w:rsid w:val="00721A61"/>
    <w:rsid w:val="00765563"/>
    <w:rsid w:val="0078255D"/>
    <w:rsid w:val="007C2939"/>
    <w:rsid w:val="007C3086"/>
    <w:rsid w:val="007C4A02"/>
    <w:rsid w:val="007D1660"/>
    <w:rsid w:val="008353AB"/>
    <w:rsid w:val="00855C88"/>
    <w:rsid w:val="00897EF4"/>
    <w:rsid w:val="008A6B43"/>
    <w:rsid w:val="008E4C86"/>
    <w:rsid w:val="008F6DF6"/>
    <w:rsid w:val="009649F2"/>
    <w:rsid w:val="00997765"/>
    <w:rsid w:val="009F2289"/>
    <w:rsid w:val="00AA6AF9"/>
    <w:rsid w:val="00AA7842"/>
    <w:rsid w:val="00B01010"/>
    <w:rsid w:val="00B11BE2"/>
    <w:rsid w:val="00B37178"/>
    <w:rsid w:val="00B85B26"/>
    <w:rsid w:val="00B96DB8"/>
    <w:rsid w:val="00BE2A48"/>
    <w:rsid w:val="00C00A74"/>
    <w:rsid w:val="00C54E10"/>
    <w:rsid w:val="00CC7A4C"/>
    <w:rsid w:val="00CF6988"/>
    <w:rsid w:val="00D241BB"/>
    <w:rsid w:val="00D55CA7"/>
    <w:rsid w:val="00DD007C"/>
    <w:rsid w:val="00DE340E"/>
    <w:rsid w:val="00DE4755"/>
    <w:rsid w:val="00E43491"/>
    <w:rsid w:val="00EA7B1B"/>
    <w:rsid w:val="00EF308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17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37178"/>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basedOn w:val="DefaultParagraphFont"/>
    <w:link w:val="ListParagraph"/>
    <w:uiPriority w:val="34"/>
    <w:rsid w:val="00B37178"/>
    <w:rPr>
      <w:sz w:val="22"/>
      <w:szCs w:val="22"/>
    </w:rPr>
  </w:style>
  <w:style w:type="paragraph" w:styleId="NormalWeb">
    <w:name w:val="Normal (Web)"/>
    <w:basedOn w:val="Normal"/>
    <w:uiPriority w:val="99"/>
    <w:unhideWhenUsed/>
    <w:rsid w:val="007C2939"/>
    <w:pPr>
      <w:spacing w:before="100" w:beforeAutospacing="1" w:after="100" w:afterAutospacing="1"/>
    </w:pPr>
  </w:style>
  <w:style w:type="paragraph" w:styleId="Header">
    <w:name w:val="header"/>
    <w:basedOn w:val="Normal"/>
    <w:link w:val="HeaderChar"/>
    <w:uiPriority w:val="99"/>
    <w:unhideWhenUsed/>
    <w:rsid w:val="008A6B43"/>
    <w:pPr>
      <w:tabs>
        <w:tab w:val="center" w:pos="4513"/>
        <w:tab w:val="right" w:pos="9026"/>
      </w:tabs>
    </w:pPr>
  </w:style>
  <w:style w:type="character" w:customStyle="1" w:styleId="HeaderChar">
    <w:name w:val="Header Char"/>
    <w:basedOn w:val="DefaultParagraphFont"/>
    <w:link w:val="Header"/>
    <w:uiPriority w:val="99"/>
    <w:rsid w:val="008A6B43"/>
    <w:rPr>
      <w:rFonts w:ascii="Times New Roman" w:eastAsia="Times New Roman" w:hAnsi="Times New Roman" w:cs="Times New Roman"/>
      <w:lang w:eastAsia="en-GB"/>
    </w:rPr>
  </w:style>
  <w:style w:type="paragraph" w:styleId="Footer">
    <w:name w:val="footer"/>
    <w:basedOn w:val="Normal"/>
    <w:link w:val="FooterChar"/>
    <w:uiPriority w:val="99"/>
    <w:unhideWhenUsed/>
    <w:rsid w:val="008A6B43"/>
    <w:pPr>
      <w:tabs>
        <w:tab w:val="center" w:pos="4513"/>
        <w:tab w:val="right" w:pos="9026"/>
      </w:tabs>
    </w:pPr>
  </w:style>
  <w:style w:type="character" w:customStyle="1" w:styleId="FooterChar">
    <w:name w:val="Footer Char"/>
    <w:basedOn w:val="DefaultParagraphFont"/>
    <w:link w:val="Footer"/>
    <w:uiPriority w:val="99"/>
    <w:rsid w:val="008A6B43"/>
    <w:rPr>
      <w:rFonts w:ascii="Times New Roman" w:eastAsia="Times New Roman" w:hAnsi="Times New Roman" w:cs="Times New Roman"/>
      <w:lang w:eastAsia="en-GB"/>
    </w:rPr>
  </w:style>
  <w:style w:type="character" w:customStyle="1" w:styleId="apple-converted-space">
    <w:name w:val="apple-converted-space"/>
    <w:basedOn w:val="DefaultParagraphFont"/>
    <w:rsid w:val="00CC7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839009">
      <w:bodyDiv w:val="1"/>
      <w:marLeft w:val="0"/>
      <w:marRight w:val="0"/>
      <w:marTop w:val="0"/>
      <w:marBottom w:val="0"/>
      <w:divBdr>
        <w:top w:val="none" w:sz="0" w:space="0" w:color="auto"/>
        <w:left w:val="none" w:sz="0" w:space="0" w:color="auto"/>
        <w:bottom w:val="none" w:sz="0" w:space="0" w:color="auto"/>
        <w:right w:val="none" w:sz="0" w:space="0" w:color="auto"/>
      </w:divBdr>
      <w:divsChild>
        <w:div w:id="1710494575">
          <w:marLeft w:val="0"/>
          <w:marRight w:val="0"/>
          <w:marTop w:val="0"/>
          <w:marBottom w:val="0"/>
          <w:divBdr>
            <w:top w:val="none" w:sz="0" w:space="0" w:color="auto"/>
            <w:left w:val="none" w:sz="0" w:space="0" w:color="auto"/>
            <w:bottom w:val="none" w:sz="0" w:space="0" w:color="auto"/>
            <w:right w:val="none" w:sz="0" w:space="0" w:color="auto"/>
          </w:divBdr>
          <w:divsChild>
            <w:div w:id="2027555083">
              <w:marLeft w:val="0"/>
              <w:marRight w:val="0"/>
              <w:marTop w:val="0"/>
              <w:marBottom w:val="0"/>
              <w:divBdr>
                <w:top w:val="none" w:sz="0" w:space="0" w:color="auto"/>
                <w:left w:val="none" w:sz="0" w:space="0" w:color="auto"/>
                <w:bottom w:val="none" w:sz="0" w:space="0" w:color="auto"/>
                <w:right w:val="none" w:sz="0" w:space="0" w:color="auto"/>
              </w:divBdr>
              <w:divsChild>
                <w:div w:id="16257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260410">
      <w:bodyDiv w:val="1"/>
      <w:marLeft w:val="0"/>
      <w:marRight w:val="0"/>
      <w:marTop w:val="0"/>
      <w:marBottom w:val="0"/>
      <w:divBdr>
        <w:top w:val="none" w:sz="0" w:space="0" w:color="auto"/>
        <w:left w:val="none" w:sz="0" w:space="0" w:color="auto"/>
        <w:bottom w:val="none" w:sz="0" w:space="0" w:color="auto"/>
        <w:right w:val="none" w:sz="0" w:space="0" w:color="auto"/>
      </w:divBdr>
      <w:divsChild>
        <w:div w:id="1212887447">
          <w:marLeft w:val="0"/>
          <w:marRight w:val="0"/>
          <w:marTop w:val="0"/>
          <w:marBottom w:val="0"/>
          <w:divBdr>
            <w:top w:val="none" w:sz="0" w:space="0" w:color="auto"/>
            <w:left w:val="none" w:sz="0" w:space="0" w:color="auto"/>
            <w:bottom w:val="none" w:sz="0" w:space="0" w:color="auto"/>
            <w:right w:val="none" w:sz="0" w:space="0" w:color="auto"/>
          </w:divBdr>
          <w:divsChild>
            <w:div w:id="563224470">
              <w:marLeft w:val="0"/>
              <w:marRight w:val="0"/>
              <w:marTop w:val="0"/>
              <w:marBottom w:val="0"/>
              <w:divBdr>
                <w:top w:val="none" w:sz="0" w:space="0" w:color="auto"/>
                <w:left w:val="none" w:sz="0" w:space="0" w:color="auto"/>
                <w:bottom w:val="none" w:sz="0" w:space="0" w:color="auto"/>
                <w:right w:val="none" w:sz="0" w:space="0" w:color="auto"/>
              </w:divBdr>
              <w:divsChild>
                <w:div w:id="117160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5951">
      <w:bodyDiv w:val="1"/>
      <w:marLeft w:val="0"/>
      <w:marRight w:val="0"/>
      <w:marTop w:val="0"/>
      <w:marBottom w:val="0"/>
      <w:divBdr>
        <w:top w:val="none" w:sz="0" w:space="0" w:color="auto"/>
        <w:left w:val="none" w:sz="0" w:space="0" w:color="auto"/>
        <w:bottom w:val="none" w:sz="0" w:space="0" w:color="auto"/>
        <w:right w:val="none" w:sz="0" w:space="0" w:color="auto"/>
      </w:divBdr>
      <w:divsChild>
        <w:div w:id="345133556">
          <w:marLeft w:val="0"/>
          <w:marRight w:val="0"/>
          <w:marTop w:val="0"/>
          <w:marBottom w:val="0"/>
          <w:divBdr>
            <w:top w:val="none" w:sz="0" w:space="0" w:color="auto"/>
            <w:left w:val="none" w:sz="0" w:space="0" w:color="auto"/>
            <w:bottom w:val="none" w:sz="0" w:space="0" w:color="auto"/>
            <w:right w:val="none" w:sz="0" w:space="0" w:color="auto"/>
          </w:divBdr>
          <w:divsChild>
            <w:div w:id="1128206885">
              <w:marLeft w:val="0"/>
              <w:marRight w:val="0"/>
              <w:marTop w:val="0"/>
              <w:marBottom w:val="0"/>
              <w:divBdr>
                <w:top w:val="none" w:sz="0" w:space="0" w:color="auto"/>
                <w:left w:val="none" w:sz="0" w:space="0" w:color="auto"/>
                <w:bottom w:val="none" w:sz="0" w:space="0" w:color="auto"/>
                <w:right w:val="none" w:sz="0" w:space="0" w:color="auto"/>
              </w:divBdr>
              <w:divsChild>
                <w:div w:id="133557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59967">
      <w:bodyDiv w:val="1"/>
      <w:marLeft w:val="0"/>
      <w:marRight w:val="0"/>
      <w:marTop w:val="0"/>
      <w:marBottom w:val="0"/>
      <w:divBdr>
        <w:top w:val="none" w:sz="0" w:space="0" w:color="auto"/>
        <w:left w:val="none" w:sz="0" w:space="0" w:color="auto"/>
        <w:bottom w:val="none" w:sz="0" w:space="0" w:color="auto"/>
        <w:right w:val="none" w:sz="0" w:space="0" w:color="auto"/>
      </w:divBdr>
      <w:divsChild>
        <w:div w:id="1418332728">
          <w:marLeft w:val="0"/>
          <w:marRight w:val="0"/>
          <w:marTop w:val="0"/>
          <w:marBottom w:val="0"/>
          <w:divBdr>
            <w:top w:val="none" w:sz="0" w:space="0" w:color="auto"/>
            <w:left w:val="none" w:sz="0" w:space="0" w:color="auto"/>
            <w:bottom w:val="none" w:sz="0" w:space="0" w:color="auto"/>
            <w:right w:val="none" w:sz="0" w:space="0" w:color="auto"/>
          </w:divBdr>
          <w:divsChild>
            <w:div w:id="556815995">
              <w:marLeft w:val="0"/>
              <w:marRight w:val="0"/>
              <w:marTop w:val="0"/>
              <w:marBottom w:val="0"/>
              <w:divBdr>
                <w:top w:val="none" w:sz="0" w:space="0" w:color="auto"/>
                <w:left w:val="none" w:sz="0" w:space="0" w:color="auto"/>
                <w:bottom w:val="none" w:sz="0" w:space="0" w:color="auto"/>
                <w:right w:val="none" w:sz="0" w:space="0" w:color="auto"/>
              </w:divBdr>
              <w:divsChild>
                <w:div w:id="37775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677334">
      <w:bodyDiv w:val="1"/>
      <w:marLeft w:val="0"/>
      <w:marRight w:val="0"/>
      <w:marTop w:val="0"/>
      <w:marBottom w:val="0"/>
      <w:divBdr>
        <w:top w:val="none" w:sz="0" w:space="0" w:color="auto"/>
        <w:left w:val="none" w:sz="0" w:space="0" w:color="auto"/>
        <w:bottom w:val="none" w:sz="0" w:space="0" w:color="auto"/>
        <w:right w:val="none" w:sz="0" w:space="0" w:color="auto"/>
      </w:divBdr>
      <w:divsChild>
        <w:div w:id="515652276">
          <w:marLeft w:val="0"/>
          <w:marRight w:val="0"/>
          <w:marTop w:val="0"/>
          <w:marBottom w:val="0"/>
          <w:divBdr>
            <w:top w:val="none" w:sz="0" w:space="0" w:color="auto"/>
            <w:left w:val="none" w:sz="0" w:space="0" w:color="auto"/>
            <w:bottom w:val="none" w:sz="0" w:space="0" w:color="auto"/>
            <w:right w:val="none" w:sz="0" w:space="0" w:color="auto"/>
          </w:divBdr>
          <w:divsChild>
            <w:div w:id="658391622">
              <w:marLeft w:val="0"/>
              <w:marRight w:val="0"/>
              <w:marTop w:val="0"/>
              <w:marBottom w:val="0"/>
              <w:divBdr>
                <w:top w:val="none" w:sz="0" w:space="0" w:color="auto"/>
                <w:left w:val="none" w:sz="0" w:space="0" w:color="auto"/>
                <w:bottom w:val="none" w:sz="0" w:space="0" w:color="auto"/>
                <w:right w:val="none" w:sz="0" w:space="0" w:color="auto"/>
              </w:divBdr>
              <w:divsChild>
                <w:div w:id="63329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401843">
      <w:bodyDiv w:val="1"/>
      <w:marLeft w:val="0"/>
      <w:marRight w:val="0"/>
      <w:marTop w:val="0"/>
      <w:marBottom w:val="0"/>
      <w:divBdr>
        <w:top w:val="none" w:sz="0" w:space="0" w:color="auto"/>
        <w:left w:val="none" w:sz="0" w:space="0" w:color="auto"/>
        <w:bottom w:val="none" w:sz="0" w:space="0" w:color="auto"/>
        <w:right w:val="none" w:sz="0" w:space="0" w:color="auto"/>
      </w:divBdr>
      <w:divsChild>
        <w:div w:id="187260745">
          <w:marLeft w:val="0"/>
          <w:marRight w:val="0"/>
          <w:marTop w:val="0"/>
          <w:marBottom w:val="0"/>
          <w:divBdr>
            <w:top w:val="none" w:sz="0" w:space="0" w:color="auto"/>
            <w:left w:val="none" w:sz="0" w:space="0" w:color="auto"/>
            <w:bottom w:val="none" w:sz="0" w:space="0" w:color="auto"/>
            <w:right w:val="none" w:sz="0" w:space="0" w:color="auto"/>
          </w:divBdr>
          <w:divsChild>
            <w:div w:id="842014869">
              <w:marLeft w:val="0"/>
              <w:marRight w:val="0"/>
              <w:marTop w:val="0"/>
              <w:marBottom w:val="0"/>
              <w:divBdr>
                <w:top w:val="none" w:sz="0" w:space="0" w:color="auto"/>
                <w:left w:val="none" w:sz="0" w:space="0" w:color="auto"/>
                <w:bottom w:val="none" w:sz="0" w:space="0" w:color="auto"/>
                <w:right w:val="none" w:sz="0" w:space="0" w:color="auto"/>
              </w:divBdr>
              <w:divsChild>
                <w:div w:id="46781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79654">
      <w:bodyDiv w:val="1"/>
      <w:marLeft w:val="0"/>
      <w:marRight w:val="0"/>
      <w:marTop w:val="0"/>
      <w:marBottom w:val="0"/>
      <w:divBdr>
        <w:top w:val="none" w:sz="0" w:space="0" w:color="auto"/>
        <w:left w:val="none" w:sz="0" w:space="0" w:color="auto"/>
        <w:bottom w:val="none" w:sz="0" w:space="0" w:color="auto"/>
        <w:right w:val="none" w:sz="0" w:space="0" w:color="auto"/>
      </w:divBdr>
      <w:divsChild>
        <w:div w:id="426582726">
          <w:marLeft w:val="0"/>
          <w:marRight w:val="0"/>
          <w:marTop w:val="0"/>
          <w:marBottom w:val="0"/>
          <w:divBdr>
            <w:top w:val="none" w:sz="0" w:space="0" w:color="auto"/>
            <w:left w:val="none" w:sz="0" w:space="0" w:color="auto"/>
            <w:bottom w:val="none" w:sz="0" w:space="0" w:color="auto"/>
            <w:right w:val="none" w:sz="0" w:space="0" w:color="auto"/>
          </w:divBdr>
          <w:divsChild>
            <w:div w:id="1158107980">
              <w:marLeft w:val="0"/>
              <w:marRight w:val="0"/>
              <w:marTop w:val="0"/>
              <w:marBottom w:val="0"/>
              <w:divBdr>
                <w:top w:val="none" w:sz="0" w:space="0" w:color="auto"/>
                <w:left w:val="none" w:sz="0" w:space="0" w:color="auto"/>
                <w:bottom w:val="none" w:sz="0" w:space="0" w:color="auto"/>
                <w:right w:val="none" w:sz="0" w:space="0" w:color="auto"/>
              </w:divBdr>
              <w:divsChild>
                <w:div w:id="80852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265856">
      <w:bodyDiv w:val="1"/>
      <w:marLeft w:val="0"/>
      <w:marRight w:val="0"/>
      <w:marTop w:val="0"/>
      <w:marBottom w:val="0"/>
      <w:divBdr>
        <w:top w:val="none" w:sz="0" w:space="0" w:color="auto"/>
        <w:left w:val="none" w:sz="0" w:space="0" w:color="auto"/>
        <w:bottom w:val="none" w:sz="0" w:space="0" w:color="auto"/>
        <w:right w:val="none" w:sz="0" w:space="0" w:color="auto"/>
      </w:divBdr>
      <w:divsChild>
        <w:div w:id="876773015">
          <w:marLeft w:val="0"/>
          <w:marRight w:val="0"/>
          <w:marTop w:val="0"/>
          <w:marBottom w:val="0"/>
          <w:divBdr>
            <w:top w:val="none" w:sz="0" w:space="0" w:color="auto"/>
            <w:left w:val="none" w:sz="0" w:space="0" w:color="auto"/>
            <w:bottom w:val="none" w:sz="0" w:space="0" w:color="auto"/>
            <w:right w:val="none" w:sz="0" w:space="0" w:color="auto"/>
          </w:divBdr>
          <w:divsChild>
            <w:div w:id="1100756537">
              <w:marLeft w:val="0"/>
              <w:marRight w:val="0"/>
              <w:marTop w:val="0"/>
              <w:marBottom w:val="0"/>
              <w:divBdr>
                <w:top w:val="none" w:sz="0" w:space="0" w:color="auto"/>
                <w:left w:val="none" w:sz="0" w:space="0" w:color="auto"/>
                <w:bottom w:val="none" w:sz="0" w:space="0" w:color="auto"/>
                <w:right w:val="none" w:sz="0" w:space="0" w:color="auto"/>
              </w:divBdr>
              <w:divsChild>
                <w:div w:id="180107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78102">
          <w:marLeft w:val="0"/>
          <w:marRight w:val="0"/>
          <w:marTop w:val="0"/>
          <w:marBottom w:val="0"/>
          <w:divBdr>
            <w:top w:val="none" w:sz="0" w:space="0" w:color="auto"/>
            <w:left w:val="none" w:sz="0" w:space="0" w:color="auto"/>
            <w:bottom w:val="none" w:sz="0" w:space="0" w:color="auto"/>
            <w:right w:val="none" w:sz="0" w:space="0" w:color="auto"/>
          </w:divBdr>
          <w:divsChild>
            <w:div w:id="1340742543">
              <w:marLeft w:val="0"/>
              <w:marRight w:val="0"/>
              <w:marTop w:val="0"/>
              <w:marBottom w:val="0"/>
              <w:divBdr>
                <w:top w:val="none" w:sz="0" w:space="0" w:color="auto"/>
                <w:left w:val="none" w:sz="0" w:space="0" w:color="auto"/>
                <w:bottom w:val="none" w:sz="0" w:space="0" w:color="auto"/>
                <w:right w:val="none" w:sz="0" w:space="0" w:color="auto"/>
              </w:divBdr>
              <w:divsChild>
                <w:div w:id="271548073">
                  <w:marLeft w:val="0"/>
                  <w:marRight w:val="0"/>
                  <w:marTop w:val="0"/>
                  <w:marBottom w:val="0"/>
                  <w:divBdr>
                    <w:top w:val="none" w:sz="0" w:space="0" w:color="auto"/>
                    <w:left w:val="none" w:sz="0" w:space="0" w:color="auto"/>
                    <w:bottom w:val="none" w:sz="0" w:space="0" w:color="auto"/>
                    <w:right w:val="none" w:sz="0" w:space="0" w:color="auto"/>
                  </w:divBdr>
                </w:div>
              </w:divsChild>
            </w:div>
            <w:div w:id="956987487">
              <w:marLeft w:val="0"/>
              <w:marRight w:val="0"/>
              <w:marTop w:val="0"/>
              <w:marBottom w:val="0"/>
              <w:divBdr>
                <w:top w:val="none" w:sz="0" w:space="0" w:color="auto"/>
                <w:left w:val="none" w:sz="0" w:space="0" w:color="auto"/>
                <w:bottom w:val="none" w:sz="0" w:space="0" w:color="auto"/>
                <w:right w:val="none" w:sz="0" w:space="0" w:color="auto"/>
              </w:divBdr>
              <w:divsChild>
                <w:div w:id="135892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69512">
      <w:bodyDiv w:val="1"/>
      <w:marLeft w:val="0"/>
      <w:marRight w:val="0"/>
      <w:marTop w:val="0"/>
      <w:marBottom w:val="0"/>
      <w:divBdr>
        <w:top w:val="none" w:sz="0" w:space="0" w:color="auto"/>
        <w:left w:val="none" w:sz="0" w:space="0" w:color="auto"/>
        <w:bottom w:val="none" w:sz="0" w:space="0" w:color="auto"/>
        <w:right w:val="none" w:sz="0" w:space="0" w:color="auto"/>
      </w:divBdr>
      <w:divsChild>
        <w:div w:id="1900625909">
          <w:marLeft w:val="0"/>
          <w:marRight w:val="0"/>
          <w:marTop w:val="0"/>
          <w:marBottom w:val="0"/>
          <w:divBdr>
            <w:top w:val="none" w:sz="0" w:space="0" w:color="auto"/>
            <w:left w:val="none" w:sz="0" w:space="0" w:color="auto"/>
            <w:bottom w:val="none" w:sz="0" w:space="0" w:color="auto"/>
            <w:right w:val="none" w:sz="0" w:space="0" w:color="auto"/>
          </w:divBdr>
          <w:divsChild>
            <w:div w:id="37245153">
              <w:marLeft w:val="0"/>
              <w:marRight w:val="0"/>
              <w:marTop w:val="0"/>
              <w:marBottom w:val="0"/>
              <w:divBdr>
                <w:top w:val="none" w:sz="0" w:space="0" w:color="auto"/>
                <w:left w:val="none" w:sz="0" w:space="0" w:color="auto"/>
                <w:bottom w:val="none" w:sz="0" w:space="0" w:color="auto"/>
                <w:right w:val="none" w:sz="0" w:space="0" w:color="auto"/>
              </w:divBdr>
              <w:divsChild>
                <w:div w:id="67465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386924">
      <w:bodyDiv w:val="1"/>
      <w:marLeft w:val="0"/>
      <w:marRight w:val="0"/>
      <w:marTop w:val="0"/>
      <w:marBottom w:val="0"/>
      <w:divBdr>
        <w:top w:val="none" w:sz="0" w:space="0" w:color="auto"/>
        <w:left w:val="none" w:sz="0" w:space="0" w:color="auto"/>
        <w:bottom w:val="none" w:sz="0" w:space="0" w:color="auto"/>
        <w:right w:val="none" w:sz="0" w:space="0" w:color="auto"/>
      </w:divBdr>
      <w:divsChild>
        <w:div w:id="883559123">
          <w:marLeft w:val="0"/>
          <w:marRight w:val="0"/>
          <w:marTop w:val="0"/>
          <w:marBottom w:val="0"/>
          <w:divBdr>
            <w:top w:val="none" w:sz="0" w:space="0" w:color="auto"/>
            <w:left w:val="none" w:sz="0" w:space="0" w:color="auto"/>
            <w:bottom w:val="none" w:sz="0" w:space="0" w:color="auto"/>
            <w:right w:val="none" w:sz="0" w:space="0" w:color="auto"/>
          </w:divBdr>
          <w:divsChild>
            <w:div w:id="1210071235">
              <w:marLeft w:val="0"/>
              <w:marRight w:val="0"/>
              <w:marTop w:val="0"/>
              <w:marBottom w:val="0"/>
              <w:divBdr>
                <w:top w:val="none" w:sz="0" w:space="0" w:color="auto"/>
                <w:left w:val="none" w:sz="0" w:space="0" w:color="auto"/>
                <w:bottom w:val="none" w:sz="0" w:space="0" w:color="auto"/>
                <w:right w:val="none" w:sz="0" w:space="0" w:color="auto"/>
              </w:divBdr>
              <w:divsChild>
                <w:div w:id="210930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91549">
      <w:bodyDiv w:val="1"/>
      <w:marLeft w:val="0"/>
      <w:marRight w:val="0"/>
      <w:marTop w:val="0"/>
      <w:marBottom w:val="0"/>
      <w:divBdr>
        <w:top w:val="none" w:sz="0" w:space="0" w:color="auto"/>
        <w:left w:val="none" w:sz="0" w:space="0" w:color="auto"/>
        <w:bottom w:val="none" w:sz="0" w:space="0" w:color="auto"/>
        <w:right w:val="none" w:sz="0" w:space="0" w:color="auto"/>
      </w:divBdr>
      <w:divsChild>
        <w:div w:id="1335448861">
          <w:marLeft w:val="0"/>
          <w:marRight w:val="0"/>
          <w:marTop w:val="0"/>
          <w:marBottom w:val="0"/>
          <w:divBdr>
            <w:top w:val="none" w:sz="0" w:space="0" w:color="auto"/>
            <w:left w:val="none" w:sz="0" w:space="0" w:color="auto"/>
            <w:bottom w:val="none" w:sz="0" w:space="0" w:color="auto"/>
            <w:right w:val="none" w:sz="0" w:space="0" w:color="auto"/>
          </w:divBdr>
          <w:divsChild>
            <w:div w:id="42801619">
              <w:marLeft w:val="0"/>
              <w:marRight w:val="0"/>
              <w:marTop w:val="0"/>
              <w:marBottom w:val="0"/>
              <w:divBdr>
                <w:top w:val="none" w:sz="0" w:space="0" w:color="auto"/>
                <w:left w:val="none" w:sz="0" w:space="0" w:color="auto"/>
                <w:bottom w:val="none" w:sz="0" w:space="0" w:color="auto"/>
                <w:right w:val="none" w:sz="0" w:space="0" w:color="auto"/>
              </w:divBdr>
              <w:divsChild>
                <w:div w:id="108877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829269">
      <w:bodyDiv w:val="1"/>
      <w:marLeft w:val="0"/>
      <w:marRight w:val="0"/>
      <w:marTop w:val="0"/>
      <w:marBottom w:val="0"/>
      <w:divBdr>
        <w:top w:val="none" w:sz="0" w:space="0" w:color="auto"/>
        <w:left w:val="none" w:sz="0" w:space="0" w:color="auto"/>
        <w:bottom w:val="none" w:sz="0" w:space="0" w:color="auto"/>
        <w:right w:val="none" w:sz="0" w:space="0" w:color="auto"/>
      </w:divBdr>
      <w:divsChild>
        <w:div w:id="725838157">
          <w:marLeft w:val="0"/>
          <w:marRight w:val="0"/>
          <w:marTop w:val="0"/>
          <w:marBottom w:val="0"/>
          <w:divBdr>
            <w:top w:val="none" w:sz="0" w:space="0" w:color="auto"/>
            <w:left w:val="none" w:sz="0" w:space="0" w:color="auto"/>
            <w:bottom w:val="none" w:sz="0" w:space="0" w:color="auto"/>
            <w:right w:val="none" w:sz="0" w:space="0" w:color="auto"/>
          </w:divBdr>
          <w:divsChild>
            <w:div w:id="692732437">
              <w:marLeft w:val="0"/>
              <w:marRight w:val="0"/>
              <w:marTop w:val="0"/>
              <w:marBottom w:val="0"/>
              <w:divBdr>
                <w:top w:val="none" w:sz="0" w:space="0" w:color="auto"/>
                <w:left w:val="none" w:sz="0" w:space="0" w:color="auto"/>
                <w:bottom w:val="none" w:sz="0" w:space="0" w:color="auto"/>
                <w:right w:val="none" w:sz="0" w:space="0" w:color="auto"/>
              </w:divBdr>
              <w:divsChild>
                <w:div w:id="68382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997352">
      <w:bodyDiv w:val="1"/>
      <w:marLeft w:val="0"/>
      <w:marRight w:val="0"/>
      <w:marTop w:val="0"/>
      <w:marBottom w:val="0"/>
      <w:divBdr>
        <w:top w:val="none" w:sz="0" w:space="0" w:color="auto"/>
        <w:left w:val="none" w:sz="0" w:space="0" w:color="auto"/>
        <w:bottom w:val="none" w:sz="0" w:space="0" w:color="auto"/>
        <w:right w:val="none" w:sz="0" w:space="0" w:color="auto"/>
      </w:divBdr>
      <w:divsChild>
        <w:div w:id="5835979">
          <w:marLeft w:val="0"/>
          <w:marRight w:val="0"/>
          <w:marTop w:val="0"/>
          <w:marBottom w:val="0"/>
          <w:divBdr>
            <w:top w:val="none" w:sz="0" w:space="0" w:color="auto"/>
            <w:left w:val="none" w:sz="0" w:space="0" w:color="auto"/>
            <w:bottom w:val="none" w:sz="0" w:space="0" w:color="auto"/>
            <w:right w:val="none" w:sz="0" w:space="0" w:color="auto"/>
          </w:divBdr>
          <w:divsChild>
            <w:div w:id="1628200856">
              <w:marLeft w:val="0"/>
              <w:marRight w:val="0"/>
              <w:marTop w:val="0"/>
              <w:marBottom w:val="0"/>
              <w:divBdr>
                <w:top w:val="none" w:sz="0" w:space="0" w:color="auto"/>
                <w:left w:val="none" w:sz="0" w:space="0" w:color="auto"/>
                <w:bottom w:val="none" w:sz="0" w:space="0" w:color="auto"/>
                <w:right w:val="none" w:sz="0" w:space="0" w:color="auto"/>
              </w:divBdr>
              <w:divsChild>
                <w:div w:id="5251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23172">
      <w:bodyDiv w:val="1"/>
      <w:marLeft w:val="0"/>
      <w:marRight w:val="0"/>
      <w:marTop w:val="0"/>
      <w:marBottom w:val="0"/>
      <w:divBdr>
        <w:top w:val="none" w:sz="0" w:space="0" w:color="auto"/>
        <w:left w:val="none" w:sz="0" w:space="0" w:color="auto"/>
        <w:bottom w:val="none" w:sz="0" w:space="0" w:color="auto"/>
        <w:right w:val="none" w:sz="0" w:space="0" w:color="auto"/>
      </w:divBdr>
      <w:divsChild>
        <w:div w:id="1750345046">
          <w:marLeft w:val="0"/>
          <w:marRight w:val="0"/>
          <w:marTop w:val="0"/>
          <w:marBottom w:val="0"/>
          <w:divBdr>
            <w:top w:val="none" w:sz="0" w:space="0" w:color="auto"/>
            <w:left w:val="none" w:sz="0" w:space="0" w:color="auto"/>
            <w:bottom w:val="none" w:sz="0" w:space="0" w:color="auto"/>
            <w:right w:val="none" w:sz="0" w:space="0" w:color="auto"/>
          </w:divBdr>
          <w:divsChild>
            <w:div w:id="660042216">
              <w:marLeft w:val="0"/>
              <w:marRight w:val="0"/>
              <w:marTop w:val="0"/>
              <w:marBottom w:val="0"/>
              <w:divBdr>
                <w:top w:val="none" w:sz="0" w:space="0" w:color="auto"/>
                <w:left w:val="none" w:sz="0" w:space="0" w:color="auto"/>
                <w:bottom w:val="none" w:sz="0" w:space="0" w:color="auto"/>
                <w:right w:val="none" w:sz="0" w:space="0" w:color="auto"/>
              </w:divBdr>
              <w:divsChild>
                <w:div w:id="179648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349016">
      <w:bodyDiv w:val="1"/>
      <w:marLeft w:val="0"/>
      <w:marRight w:val="0"/>
      <w:marTop w:val="0"/>
      <w:marBottom w:val="0"/>
      <w:divBdr>
        <w:top w:val="none" w:sz="0" w:space="0" w:color="auto"/>
        <w:left w:val="none" w:sz="0" w:space="0" w:color="auto"/>
        <w:bottom w:val="none" w:sz="0" w:space="0" w:color="auto"/>
        <w:right w:val="none" w:sz="0" w:space="0" w:color="auto"/>
      </w:divBdr>
      <w:divsChild>
        <w:div w:id="683672038">
          <w:marLeft w:val="0"/>
          <w:marRight w:val="0"/>
          <w:marTop w:val="0"/>
          <w:marBottom w:val="0"/>
          <w:divBdr>
            <w:top w:val="none" w:sz="0" w:space="0" w:color="auto"/>
            <w:left w:val="none" w:sz="0" w:space="0" w:color="auto"/>
            <w:bottom w:val="none" w:sz="0" w:space="0" w:color="auto"/>
            <w:right w:val="none" w:sz="0" w:space="0" w:color="auto"/>
          </w:divBdr>
          <w:divsChild>
            <w:div w:id="2081826252">
              <w:marLeft w:val="0"/>
              <w:marRight w:val="0"/>
              <w:marTop w:val="0"/>
              <w:marBottom w:val="0"/>
              <w:divBdr>
                <w:top w:val="none" w:sz="0" w:space="0" w:color="auto"/>
                <w:left w:val="none" w:sz="0" w:space="0" w:color="auto"/>
                <w:bottom w:val="none" w:sz="0" w:space="0" w:color="auto"/>
                <w:right w:val="none" w:sz="0" w:space="0" w:color="auto"/>
              </w:divBdr>
              <w:divsChild>
                <w:div w:id="111706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869887">
      <w:bodyDiv w:val="1"/>
      <w:marLeft w:val="0"/>
      <w:marRight w:val="0"/>
      <w:marTop w:val="0"/>
      <w:marBottom w:val="0"/>
      <w:divBdr>
        <w:top w:val="none" w:sz="0" w:space="0" w:color="auto"/>
        <w:left w:val="none" w:sz="0" w:space="0" w:color="auto"/>
        <w:bottom w:val="none" w:sz="0" w:space="0" w:color="auto"/>
        <w:right w:val="none" w:sz="0" w:space="0" w:color="auto"/>
      </w:divBdr>
      <w:divsChild>
        <w:div w:id="1181550392">
          <w:marLeft w:val="0"/>
          <w:marRight w:val="0"/>
          <w:marTop w:val="0"/>
          <w:marBottom w:val="0"/>
          <w:divBdr>
            <w:top w:val="none" w:sz="0" w:space="0" w:color="auto"/>
            <w:left w:val="none" w:sz="0" w:space="0" w:color="auto"/>
            <w:bottom w:val="none" w:sz="0" w:space="0" w:color="auto"/>
            <w:right w:val="none" w:sz="0" w:space="0" w:color="auto"/>
          </w:divBdr>
          <w:divsChild>
            <w:div w:id="1641879692">
              <w:marLeft w:val="0"/>
              <w:marRight w:val="0"/>
              <w:marTop w:val="0"/>
              <w:marBottom w:val="0"/>
              <w:divBdr>
                <w:top w:val="none" w:sz="0" w:space="0" w:color="auto"/>
                <w:left w:val="none" w:sz="0" w:space="0" w:color="auto"/>
                <w:bottom w:val="none" w:sz="0" w:space="0" w:color="auto"/>
                <w:right w:val="none" w:sz="0" w:space="0" w:color="auto"/>
              </w:divBdr>
              <w:divsChild>
                <w:div w:id="108464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9527">
      <w:bodyDiv w:val="1"/>
      <w:marLeft w:val="0"/>
      <w:marRight w:val="0"/>
      <w:marTop w:val="0"/>
      <w:marBottom w:val="0"/>
      <w:divBdr>
        <w:top w:val="none" w:sz="0" w:space="0" w:color="auto"/>
        <w:left w:val="none" w:sz="0" w:space="0" w:color="auto"/>
        <w:bottom w:val="none" w:sz="0" w:space="0" w:color="auto"/>
        <w:right w:val="none" w:sz="0" w:space="0" w:color="auto"/>
      </w:divBdr>
      <w:divsChild>
        <w:div w:id="1736121219">
          <w:marLeft w:val="0"/>
          <w:marRight w:val="0"/>
          <w:marTop w:val="0"/>
          <w:marBottom w:val="0"/>
          <w:divBdr>
            <w:top w:val="none" w:sz="0" w:space="0" w:color="auto"/>
            <w:left w:val="none" w:sz="0" w:space="0" w:color="auto"/>
            <w:bottom w:val="none" w:sz="0" w:space="0" w:color="auto"/>
            <w:right w:val="none" w:sz="0" w:space="0" w:color="auto"/>
          </w:divBdr>
          <w:divsChild>
            <w:div w:id="440077599">
              <w:marLeft w:val="0"/>
              <w:marRight w:val="0"/>
              <w:marTop w:val="0"/>
              <w:marBottom w:val="0"/>
              <w:divBdr>
                <w:top w:val="none" w:sz="0" w:space="0" w:color="auto"/>
                <w:left w:val="none" w:sz="0" w:space="0" w:color="auto"/>
                <w:bottom w:val="none" w:sz="0" w:space="0" w:color="auto"/>
                <w:right w:val="none" w:sz="0" w:space="0" w:color="auto"/>
              </w:divBdr>
              <w:divsChild>
                <w:div w:id="210541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224681">
      <w:bodyDiv w:val="1"/>
      <w:marLeft w:val="0"/>
      <w:marRight w:val="0"/>
      <w:marTop w:val="0"/>
      <w:marBottom w:val="0"/>
      <w:divBdr>
        <w:top w:val="none" w:sz="0" w:space="0" w:color="auto"/>
        <w:left w:val="none" w:sz="0" w:space="0" w:color="auto"/>
        <w:bottom w:val="none" w:sz="0" w:space="0" w:color="auto"/>
        <w:right w:val="none" w:sz="0" w:space="0" w:color="auto"/>
      </w:divBdr>
      <w:divsChild>
        <w:div w:id="381633551">
          <w:marLeft w:val="0"/>
          <w:marRight w:val="0"/>
          <w:marTop w:val="0"/>
          <w:marBottom w:val="0"/>
          <w:divBdr>
            <w:top w:val="none" w:sz="0" w:space="0" w:color="auto"/>
            <w:left w:val="none" w:sz="0" w:space="0" w:color="auto"/>
            <w:bottom w:val="none" w:sz="0" w:space="0" w:color="auto"/>
            <w:right w:val="none" w:sz="0" w:space="0" w:color="auto"/>
          </w:divBdr>
          <w:divsChild>
            <w:div w:id="1922714176">
              <w:marLeft w:val="0"/>
              <w:marRight w:val="0"/>
              <w:marTop w:val="0"/>
              <w:marBottom w:val="0"/>
              <w:divBdr>
                <w:top w:val="none" w:sz="0" w:space="0" w:color="auto"/>
                <w:left w:val="none" w:sz="0" w:space="0" w:color="auto"/>
                <w:bottom w:val="none" w:sz="0" w:space="0" w:color="auto"/>
                <w:right w:val="none" w:sz="0" w:space="0" w:color="auto"/>
              </w:divBdr>
              <w:divsChild>
                <w:div w:id="120390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4179</Words>
  <Characters>23825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2023-01-30T00:36:00Z</dcterms:created>
  <dcterms:modified xsi:type="dcterms:W3CDTF">2023-01-30T00:36:00Z</dcterms:modified>
</cp:coreProperties>
</file>