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E6084" w14:textId="77777777" w:rsidR="002744CD" w:rsidRDefault="00C31D36" w:rsidP="002744CD">
      <w:pPr>
        <w:pStyle w:val="Heading5"/>
        <w:pBdr>
          <w:bottom w:val="single" w:sz="18" w:space="1" w:color="7F7F7F"/>
        </w:pBdr>
        <w:jc w:val="right"/>
        <w:rPr>
          <w:rFonts w:ascii="Arial" w:hAnsi="Arial" w:cs="Arial"/>
          <w:kern w:val="28"/>
          <w:sz w:val="48"/>
        </w:rPr>
      </w:pPr>
      <w:r>
        <w:rPr>
          <w:rFonts w:ascii="Arial" w:hAnsi="Arial" w:cs="Arial"/>
          <w:kern w:val="28"/>
          <w:sz w:val="48"/>
        </w:rPr>
        <w:t>Internal Dispute Resolution</w:t>
      </w:r>
    </w:p>
    <w:p w14:paraId="19A9737C" w14:textId="77777777" w:rsidR="002744CD" w:rsidRPr="002744CD" w:rsidRDefault="002744CD" w:rsidP="002744CD">
      <w:pPr>
        <w:pStyle w:val="BodyTextIndent1"/>
      </w:pPr>
    </w:p>
    <w:p w14:paraId="14C0131F" w14:textId="77777777" w:rsidR="00506C36" w:rsidRDefault="00506C36">
      <w:pPr>
        <w:pStyle w:val="Heading5"/>
        <w:rPr>
          <w:rFonts w:ascii="Arial" w:hAnsi="Arial" w:cs="Arial"/>
          <w:sz w:val="36"/>
          <w:szCs w:val="36"/>
        </w:rPr>
      </w:pPr>
    </w:p>
    <w:p w14:paraId="27AA5325" w14:textId="77777777" w:rsidR="00EF660B" w:rsidRPr="000E1439" w:rsidRDefault="00EF660B">
      <w:pPr>
        <w:pStyle w:val="Heading5"/>
        <w:rPr>
          <w:rFonts w:ascii="Arial" w:hAnsi="Arial" w:cs="Arial"/>
          <w:sz w:val="36"/>
          <w:szCs w:val="36"/>
        </w:rPr>
      </w:pPr>
      <w:r w:rsidRPr="000E1439">
        <w:rPr>
          <w:rFonts w:ascii="Arial" w:hAnsi="Arial" w:cs="Arial"/>
          <w:sz w:val="36"/>
          <w:szCs w:val="36"/>
        </w:rPr>
        <w:t>Purpose</w:t>
      </w:r>
    </w:p>
    <w:p w14:paraId="4C4485D6" w14:textId="172A4C32" w:rsidR="00180298" w:rsidRDefault="00180298" w:rsidP="002744CD">
      <w:pPr>
        <w:pStyle w:val="BodyTextIndent1"/>
        <w:ind w:left="0"/>
        <w:rPr>
          <w:rFonts w:ascii="Arial" w:hAnsi="Arial" w:cs="Arial"/>
          <w:color w:val="000000"/>
          <w:sz w:val="24"/>
          <w:szCs w:val="24"/>
        </w:rPr>
      </w:pPr>
      <w:r w:rsidRPr="00180298">
        <w:rPr>
          <w:rFonts w:ascii="Arial" w:hAnsi="Arial" w:cs="Arial"/>
          <w:color w:val="000000"/>
          <w:sz w:val="24"/>
          <w:szCs w:val="24"/>
        </w:rPr>
        <w:t xml:space="preserve">The purpose of this procedure is to outline a fair process for the resolution of </w:t>
      </w:r>
      <w:r w:rsidR="00B832F2">
        <w:rPr>
          <w:rFonts w:ascii="Arial" w:hAnsi="Arial" w:cs="Arial"/>
          <w:color w:val="000000"/>
          <w:sz w:val="24"/>
          <w:szCs w:val="24"/>
        </w:rPr>
        <w:t xml:space="preserve">internal </w:t>
      </w:r>
      <w:r w:rsidRPr="00180298">
        <w:rPr>
          <w:rFonts w:ascii="Arial" w:hAnsi="Arial" w:cs="Arial"/>
          <w:color w:val="000000"/>
          <w:sz w:val="24"/>
          <w:szCs w:val="24"/>
        </w:rPr>
        <w:t>complaints/ griev</w:t>
      </w:r>
      <w:r w:rsidR="00024E08">
        <w:rPr>
          <w:rFonts w:ascii="Arial" w:hAnsi="Arial" w:cs="Arial"/>
          <w:color w:val="000000"/>
          <w:sz w:val="24"/>
          <w:szCs w:val="24"/>
        </w:rPr>
        <w:t xml:space="preserve">ances raised by staff regarding </w:t>
      </w:r>
      <w:r w:rsidRPr="00180298">
        <w:rPr>
          <w:rFonts w:ascii="Arial" w:hAnsi="Arial" w:cs="Arial"/>
          <w:color w:val="000000"/>
          <w:sz w:val="24"/>
          <w:szCs w:val="24"/>
        </w:rPr>
        <w:t xml:space="preserve">employment related </w:t>
      </w:r>
      <w:r w:rsidR="00024E08">
        <w:rPr>
          <w:rFonts w:ascii="Arial" w:hAnsi="Arial" w:cs="Arial"/>
          <w:color w:val="000000"/>
          <w:sz w:val="24"/>
          <w:szCs w:val="24"/>
        </w:rPr>
        <w:t>matters within T&amp;T Corporation</w:t>
      </w:r>
      <w:r w:rsidR="00BE13A4">
        <w:rPr>
          <w:rFonts w:ascii="Arial" w:hAnsi="Arial" w:cs="Arial"/>
          <w:color w:val="000000"/>
          <w:sz w:val="24"/>
          <w:szCs w:val="24"/>
        </w:rPr>
        <w:t xml:space="preserve"> Pty Ltd (T&amp;T CORP)</w:t>
      </w:r>
      <w:r w:rsidR="00AA4E91">
        <w:rPr>
          <w:rFonts w:ascii="Arial" w:hAnsi="Arial" w:cs="Arial"/>
          <w:color w:val="000000"/>
          <w:sz w:val="24"/>
          <w:szCs w:val="24"/>
        </w:rPr>
        <w:t>.</w:t>
      </w:r>
    </w:p>
    <w:p w14:paraId="7BCF42F2" w14:textId="77777777" w:rsidR="002744CD" w:rsidRPr="002744CD" w:rsidRDefault="002744CD" w:rsidP="002744CD">
      <w:pPr>
        <w:pStyle w:val="BodyText"/>
      </w:pPr>
    </w:p>
    <w:p w14:paraId="594846CF" w14:textId="77777777" w:rsidR="004023AA" w:rsidRDefault="004023AA" w:rsidP="004023AA">
      <w:pPr>
        <w:pStyle w:val="Heading1"/>
        <w:jc w:val="lef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Scope</w:t>
      </w:r>
    </w:p>
    <w:p w14:paraId="44D147A5" w14:textId="47111050" w:rsidR="00180298" w:rsidRDefault="00180298" w:rsidP="00180298">
      <w:pPr>
        <w:pStyle w:val="BodyText"/>
        <w:rPr>
          <w:rFonts w:ascii="Arial" w:hAnsi="Arial" w:cs="Arial"/>
          <w:color w:val="000000"/>
          <w:sz w:val="24"/>
          <w:szCs w:val="24"/>
          <w:lang w:val="en"/>
        </w:rPr>
      </w:pPr>
      <w:r w:rsidRPr="00180298">
        <w:rPr>
          <w:rFonts w:ascii="Arial" w:hAnsi="Arial" w:cs="Arial"/>
          <w:color w:val="000000"/>
          <w:sz w:val="24"/>
          <w:szCs w:val="24"/>
          <w:lang w:val="en"/>
        </w:rPr>
        <w:t xml:space="preserve">This procedure </w:t>
      </w:r>
      <w:r w:rsidR="00A8509C">
        <w:rPr>
          <w:rFonts w:ascii="Arial" w:hAnsi="Arial" w:cs="Arial"/>
          <w:color w:val="000000"/>
          <w:sz w:val="24"/>
          <w:szCs w:val="24"/>
          <w:lang w:val="en"/>
        </w:rPr>
        <w:t xml:space="preserve">details who to go to when </w:t>
      </w:r>
      <w:r w:rsidR="00EB3B5E">
        <w:rPr>
          <w:rFonts w:ascii="Arial" w:hAnsi="Arial" w:cs="Arial"/>
          <w:color w:val="000000"/>
          <w:sz w:val="24"/>
          <w:szCs w:val="24"/>
          <w:lang w:val="en"/>
        </w:rPr>
        <w:t>a staff member has a problem</w:t>
      </w:r>
      <w:r w:rsidR="000935A2">
        <w:rPr>
          <w:rFonts w:ascii="Arial" w:hAnsi="Arial" w:cs="Arial"/>
          <w:color w:val="000000"/>
          <w:sz w:val="24"/>
          <w:szCs w:val="24"/>
          <w:lang w:val="en"/>
        </w:rPr>
        <w:t xml:space="preserve"> or concern</w:t>
      </w:r>
      <w:r w:rsidR="00EB3B5E">
        <w:rPr>
          <w:rFonts w:ascii="Arial" w:hAnsi="Arial" w:cs="Arial"/>
          <w:color w:val="000000"/>
          <w:sz w:val="24"/>
          <w:szCs w:val="24"/>
          <w:lang w:val="en"/>
        </w:rPr>
        <w:t xml:space="preserve">, </w:t>
      </w:r>
      <w:r w:rsidR="000935A2">
        <w:rPr>
          <w:rFonts w:ascii="Arial" w:hAnsi="Arial" w:cs="Arial"/>
          <w:color w:val="000000"/>
          <w:sz w:val="24"/>
          <w:szCs w:val="24"/>
          <w:lang w:val="en"/>
        </w:rPr>
        <w:t xml:space="preserve">in relation to something affecting his or her employment </w:t>
      </w:r>
      <w:r w:rsidR="0064665D">
        <w:rPr>
          <w:rFonts w:ascii="Arial" w:hAnsi="Arial" w:cs="Arial"/>
          <w:color w:val="000000"/>
          <w:sz w:val="24"/>
          <w:szCs w:val="24"/>
          <w:lang w:val="en"/>
        </w:rPr>
        <w:t xml:space="preserve">within T&amp;T CORP </w:t>
      </w:r>
      <w:r w:rsidR="00A8509C">
        <w:rPr>
          <w:rFonts w:ascii="Arial" w:hAnsi="Arial" w:cs="Arial"/>
          <w:color w:val="000000"/>
          <w:sz w:val="24"/>
          <w:szCs w:val="24"/>
          <w:lang w:val="en"/>
        </w:rPr>
        <w:t>and how it will be managed.</w:t>
      </w:r>
    </w:p>
    <w:p w14:paraId="2F68E0E7" w14:textId="77777777" w:rsidR="00AA4E91" w:rsidRDefault="00AA4E91" w:rsidP="00AA4E91">
      <w:pPr>
        <w:pStyle w:val="BodyText"/>
        <w:rPr>
          <w:rFonts w:ascii="Arial" w:hAnsi="Arial" w:cs="Arial"/>
          <w:color w:val="000000"/>
          <w:sz w:val="24"/>
          <w:szCs w:val="24"/>
          <w:lang w:val="en"/>
        </w:rPr>
      </w:pPr>
    </w:p>
    <w:p w14:paraId="0CB2A39A" w14:textId="5A77579C" w:rsidR="00292E1C" w:rsidRDefault="00292E1C" w:rsidP="00AA4E91">
      <w:pPr>
        <w:pStyle w:val="BodyText"/>
        <w:rPr>
          <w:rStyle w:val="Strong"/>
          <w:rFonts w:ascii="Arial" w:hAnsi="Arial" w:cs="Arial"/>
          <w:color w:val="000000"/>
          <w:sz w:val="24"/>
          <w:szCs w:val="24"/>
          <w:lang w:val="en"/>
        </w:rPr>
      </w:pPr>
      <w:r w:rsidRPr="00292E1C">
        <w:rPr>
          <w:rStyle w:val="Strong"/>
          <w:rFonts w:ascii="Arial" w:hAnsi="Arial" w:cs="Arial"/>
          <w:color w:val="000000"/>
          <w:sz w:val="24"/>
          <w:szCs w:val="24"/>
          <w:lang w:val="en"/>
        </w:rPr>
        <w:t>Principles</w:t>
      </w:r>
    </w:p>
    <w:p w14:paraId="05117894" w14:textId="77777777" w:rsidR="00AA4E91" w:rsidRDefault="00AA4E91" w:rsidP="00AA4E91">
      <w:pPr>
        <w:pStyle w:val="BodyText"/>
        <w:rPr>
          <w:rFonts w:ascii="Arial" w:hAnsi="Arial" w:cs="Arial"/>
          <w:color w:val="000000"/>
          <w:sz w:val="24"/>
          <w:szCs w:val="24"/>
          <w:lang w:val="en"/>
        </w:rPr>
      </w:pPr>
    </w:p>
    <w:p w14:paraId="3C3AFE32" w14:textId="3F06DB22" w:rsidR="00292E1C" w:rsidRPr="00292E1C" w:rsidRDefault="00292E1C" w:rsidP="00AA4E91">
      <w:pPr>
        <w:pStyle w:val="BodyText"/>
        <w:rPr>
          <w:rFonts w:ascii="Arial" w:hAnsi="Arial" w:cs="Arial"/>
          <w:color w:val="000000"/>
          <w:sz w:val="24"/>
          <w:szCs w:val="24"/>
          <w:lang w:val="en"/>
        </w:rPr>
      </w:pPr>
      <w:r w:rsidRPr="00292E1C">
        <w:rPr>
          <w:rFonts w:ascii="Arial" w:hAnsi="Arial" w:cs="Arial"/>
          <w:color w:val="000000"/>
          <w:sz w:val="24"/>
          <w:szCs w:val="24"/>
          <w:lang w:val="en"/>
        </w:rPr>
        <w:t xml:space="preserve">In managing and resolving disputes and grievances the following principles will be appropriately applied, taking into account the nature of the </w:t>
      </w:r>
      <w:r w:rsidRPr="00292E1C">
        <w:rPr>
          <w:rFonts w:ascii="Arial" w:hAnsi="Arial" w:cs="Arial"/>
          <w:color w:val="000000"/>
          <w:sz w:val="24"/>
          <w:szCs w:val="24"/>
        </w:rPr>
        <w:t>complaints/ grievances</w:t>
      </w:r>
      <w:r w:rsidRPr="00292E1C">
        <w:rPr>
          <w:rFonts w:ascii="Arial" w:hAnsi="Arial" w:cs="Arial"/>
          <w:color w:val="000000"/>
          <w:sz w:val="24"/>
          <w:szCs w:val="24"/>
          <w:lang w:val="en"/>
        </w:rPr>
        <w:t>:</w:t>
      </w:r>
    </w:p>
    <w:p w14:paraId="3E36A74B" w14:textId="77777777" w:rsidR="00292E1C" w:rsidRPr="00292E1C" w:rsidRDefault="00292E1C" w:rsidP="00292E1C">
      <w:pPr>
        <w:pStyle w:val="BodyText"/>
        <w:ind w:left="360"/>
        <w:rPr>
          <w:rStyle w:val="Strong"/>
          <w:rFonts w:ascii="Arial" w:hAnsi="Arial" w:cs="Arial"/>
          <w:color w:val="000000"/>
          <w:sz w:val="24"/>
          <w:szCs w:val="24"/>
          <w:lang w:val="en"/>
        </w:rPr>
      </w:pPr>
    </w:p>
    <w:p w14:paraId="51BCCDFF" w14:textId="77777777" w:rsidR="00024E08" w:rsidRDefault="00024E08" w:rsidP="00DB099F">
      <w:pPr>
        <w:pStyle w:val="BodyText"/>
        <w:numPr>
          <w:ilvl w:val="0"/>
          <w:numId w:val="12"/>
        </w:numPr>
        <w:rPr>
          <w:rFonts w:ascii="Arial" w:hAnsi="Arial" w:cs="Arial"/>
          <w:color w:val="000000"/>
          <w:sz w:val="24"/>
          <w:szCs w:val="24"/>
          <w:lang w:val="en"/>
        </w:rPr>
      </w:pPr>
      <w:r>
        <w:rPr>
          <w:rFonts w:ascii="Arial" w:hAnsi="Arial" w:cs="Arial"/>
          <w:color w:val="000000"/>
          <w:sz w:val="24"/>
          <w:szCs w:val="24"/>
          <w:lang w:val="en"/>
        </w:rPr>
        <w:t>Complaints/grievances will be treated seriously by T&amp;T COR</w:t>
      </w:r>
      <w:r w:rsidR="00292E1C">
        <w:rPr>
          <w:rFonts w:ascii="Arial" w:hAnsi="Arial" w:cs="Arial"/>
          <w:color w:val="000000"/>
          <w:sz w:val="24"/>
          <w:szCs w:val="24"/>
          <w:lang w:val="en"/>
        </w:rPr>
        <w:t>P</w:t>
      </w:r>
    </w:p>
    <w:p w14:paraId="5337A31A" w14:textId="77777777" w:rsidR="00292E1C" w:rsidRPr="00292E1C" w:rsidRDefault="00292E1C" w:rsidP="00DB099F">
      <w:pPr>
        <w:pStyle w:val="BodyText"/>
        <w:numPr>
          <w:ilvl w:val="0"/>
          <w:numId w:val="12"/>
        </w:numPr>
        <w:rPr>
          <w:rFonts w:ascii="Arial" w:hAnsi="Arial" w:cs="Arial"/>
          <w:color w:val="000000"/>
          <w:sz w:val="24"/>
          <w:szCs w:val="24"/>
          <w:lang w:val="en"/>
        </w:rPr>
      </w:pPr>
      <w:r w:rsidRPr="00292E1C">
        <w:rPr>
          <w:rFonts w:ascii="Arial" w:hAnsi="Arial" w:cs="Arial"/>
          <w:color w:val="000000"/>
          <w:sz w:val="24"/>
          <w:szCs w:val="24"/>
          <w:lang w:val="en"/>
        </w:rPr>
        <w:t>Appropriate communication should occur throughout the process</w:t>
      </w:r>
    </w:p>
    <w:p w14:paraId="1878F2C4" w14:textId="77777777" w:rsidR="00292E1C" w:rsidRPr="00292E1C" w:rsidRDefault="00292E1C" w:rsidP="00DB099F">
      <w:pPr>
        <w:pStyle w:val="BodyText"/>
        <w:numPr>
          <w:ilvl w:val="0"/>
          <w:numId w:val="12"/>
        </w:numPr>
        <w:rPr>
          <w:rFonts w:ascii="Arial" w:hAnsi="Arial" w:cs="Arial"/>
          <w:color w:val="000000"/>
          <w:sz w:val="24"/>
          <w:szCs w:val="24"/>
          <w:lang w:val="en"/>
        </w:rPr>
      </w:pPr>
      <w:r w:rsidRPr="00292E1C">
        <w:rPr>
          <w:rFonts w:ascii="Arial" w:hAnsi="Arial" w:cs="Arial"/>
          <w:b/>
          <w:color w:val="000000"/>
          <w:sz w:val="24"/>
          <w:szCs w:val="24"/>
          <w:lang w:val="en"/>
        </w:rPr>
        <w:t>Confidentiality must be maintained</w:t>
      </w:r>
    </w:p>
    <w:p w14:paraId="73060644" w14:textId="2BD58E22" w:rsidR="00292E1C" w:rsidRPr="00292E1C" w:rsidRDefault="00292E1C" w:rsidP="00DB099F">
      <w:pPr>
        <w:pStyle w:val="BodyText"/>
        <w:numPr>
          <w:ilvl w:val="0"/>
          <w:numId w:val="12"/>
        </w:numPr>
        <w:rPr>
          <w:rFonts w:ascii="Arial" w:hAnsi="Arial" w:cs="Arial"/>
          <w:color w:val="000000"/>
          <w:sz w:val="24"/>
          <w:szCs w:val="24"/>
          <w:lang w:val="en"/>
        </w:rPr>
      </w:pPr>
      <w:r w:rsidRPr="00292E1C">
        <w:rPr>
          <w:rFonts w:ascii="Arial" w:hAnsi="Arial" w:cs="Arial"/>
          <w:color w:val="000000"/>
          <w:sz w:val="24"/>
          <w:szCs w:val="24"/>
          <w:lang w:val="en"/>
        </w:rPr>
        <w:t xml:space="preserve">Neither party should be subject to </w:t>
      </w:r>
      <w:r w:rsidR="008E6654" w:rsidRPr="00292E1C">
        <w:rPr>
          <w:rFonts w:ascii="Arial" w:hAnsi="Arial" w:cs="Arial"/>
          <w:color w:val="000000"/>
          <w:sz w:val="24"/>
          <w:szCs w:val="24"/>
          <w:lang w:val="en"/>
        </w:rPr>
        <w:t>victimization</w:t>
      </w:r>
    </w:p>
    <w:p w14:paraId="492B6054" w14:textId="6DE83FB0" w:rsidR="00292E1C" w:rsidRPr="00292E1C" w:rsidRDefault="00292E1C" w:rsidP="00DB099F">
      <w:pPr>
        <w:pStyle w:val="BodyText"/>
        <w:numPr>
          <w:ilvl w:val="0"/>
          <w:numId w:val="12"/>
        </w:numPr>
        <w:rPr>
          <w:rFonts w:ascii="Arial" w:hAnsi="Arial" w:cs="Arial"/>
          <w:color w:val="000000"/>
          <w:sz w:val="24"/>
          <w:szCs w:val="24"/>
          <w:lang w:val="en"/>
        </w:rPr>
      </w:pPr>
      <w:r w:rsidRPr="00292E1C">
        <w:rPr>
          <w:rFonts w:ascii="Arial" w:hAnsi="Arial" w:cs="Arial"/>
          <w:color w:val="000000"/>
          <w:sz w:val="24"/>
          <w:szCs w:val="24"/>
          <w:lang w:val="en"/>
        </w:rPr>
        <w:t>Support should be available to all parties to the complaint/</w:t>
      </w:r>
      <w:r w:rsidR="008E6654" w:rsidRPr="00292E1C">
        <w:rPr>
          <w:rFonts w:ascii="Arial" w:hAnsi="Arial" w:cs="Arial"/>
          <w:color w:val="000000"/>
          <w:sz w:val="24"/>
          <w:szCs w:val="24"/>
          <w:lang w:val="en"/>
        </w:rPr>
        <w:t>grievance</w:t>
      </w:r>
      <w:r w:rsidR="00AA4E91">
        <w:rPr>
          <w:rFonts w:ascii="Arial" w:hAnsi="Arial" w:cs="Arial"/>
          <w:color w:val="000000"/>
          <w:sz w:val="24"/>
          <w:szCs w:val="24"/>
          <w:lang w:val="en"/>
        </w:rPr>
        <w:t>,</w:t>
      </w:r>
      <w:r w:rsidR="008E6654" w:rsidRPr="00292E1C">
        <w:rPr>
          <w:rFonts w:ascii="Arial" w:hAnsi="Arial" w:cs="Arial"/>
          <w:color w:val="000000"/>
          <w:sz w:val="24"/>
          <w:szCs w:val="24"/>
          <w:lang w:val="en"/>
        </w:rPr>
        <w:t xml:space="preserve"> </w:t>
      </w:r>
      <w:r w:rsidR="008E6654">
        <w:rPr>
          <w:rFonts w:ascii="Arial" w:hAnsi="Arial" w:cs="Arial"/>
          <w:color w:val="000000"/>
          <w:sz w:val="24"/>
          <w:szCs w:val="24"/>
          <w:lang w:val="en"/>
        </w:rPr>
        <w:t>including</w:t>
      </w:r>
      <w:r w:rsidR="00BE13A4">
        <w:rPr>
          <w:rFonts w:ascii="Arial" w:hAnsi="Arial" w:cs="Arial"/>
          <w:color w:val="000000"/>
          <w:sz w:val="24"/>
          <w:szCs w:val="24"/>
          <w:lang w:val="en"/>
        </w:rPr>
        <w:t xml:space="preserve"> </w:t>
      </w:r>
      <w:r w:rsidR="00AA4E91">
        <w:rPr>
          <w:rFonts w:ascii="Arial" w:hAnsi="Arial" w:cs="Arial"/>
          <w:color w:val="000000"/>
          <w:sz w:val="24"/>
          <w:szCs w:val="24"/>
          <w:lang w:val="en"/>
        </w:rPr>
        <w:t>the opportunity</w:t>
      </w:r>
      <w:r w:rsidR="00BE13A4">
        <w:rPr>
          <w:rFonts w:ascii="Arial" w:hAnsi="Arial" w:cs="Arial"/>
          <w:color w:val="000000"/>
          <w:sz w:val="24"/>
          <w:szCs w:val="24"/>
          <w:lang w:val="en"/>
        </w:rPr>
        <w:t xml:space="preserve"> to nominate a Representative to accompany and support the </w:t>
      </w:r>
      <w:r w:rsidR="00BE13A4" w:rsidRPr="00BE13A4">
        <w:rPr>
          <w:rFonts w:ascii="Arial" w:hAnsi="Arial" w:cs="Arial"/>
          <w:color w:val="000000"/>
          <w:sz w:val="24"/>
          <w:szCs w:val="24"/>
          <w:lang w:val="en"/>
        </w:rPr>
        <w:t>complainant/s and/or the respondent/s</w:t>
      </w:r>
    </w:p>
    <w:p w14:paraId="544AF4B1" w14:textId="0ECE6084" w:rsidR="00FE704C" w:rsidRPr="00AA4E91" w:rsidRDefault="00BE13A4" w:rsidP="00AA4E91">
      <w:pPr>
        <w:pStyle w:val="BodyText"/>
        <w:numPr>
          <w:ilvl w:val="0"/>
          <w:numId w:val="12"/>
        </w:numPr>
        <w:rPr>
          <w:rFonts w:ascii="Arial" w:hAnsi="Arial" w:cs="Arial"/>
          <w:color w:val="000000"/>
          <w:sz w:val="24"/>
          <w:szCs w:val="24"/>
          <w:lang w:val="en"/>
        </w:rPr>
      </w:pPr>
      <w:r w:rsidRPr="00BE13A4">
        <w:rPr>
          <w:rFonts w:ascii="Arial" w:hAnsi="Arial" w:cs="Arial"/>
          <w:color w:val="000000"/>
          <w:sz w:val="24"/>
          <w:szCs w:val="24"/>
          <w:lang w:val="en"/>
        </w:rPr>
        <w:t xml:space="preserve">Principles of </w:t>
      </w:r>
      <w:r w:rsidR="00AA4E91">
        <w:rPr>
          <w:rFonts w:ascii="Arial" w:hAnsi="Arial" w:cs="Arial"/>
          <w:color w:val="000000"/>
          <w:sz w:val="24"/>
          <w:szCs w:val="24"/>
          <w:lang w:val="en"/>
        </w:rPr>
        <w:t>N</w:t>
      </w:r>
      <w:r w:rsidRPr="00BE13A4">
        <w:rPr>
          <w:rFonts w:ascii="Arial" w:hAnsi="Arial" w:cs="Arial"/>
          <w:color w:val="000000"/>
          <w:sz w:val="24"/>
          <w:szCs w:val="24"/>
          <w:lang w:val="en"/>
        </w:rPr>
        <w:t xml:space="preserve">atural </w:t>
      </w:r>
      <w:r w:rsidR="00AA4E91">
        <w:rPr>
          <w:rFonts w:ascii="Arial" w:hAnsi="Arial" w:cs="Arial"/>
          <w:color w:val="000000"/>
          <w:sz w:val="24"/>
          <w:szCs w:val="24"/>
          <w:lang w:val="en"/>
        </w:rPr>
        <w:t>J</w:t>
      </w:r>
      <w:r w:rsidRPr="00BE13A4">
        <w:rPr>
          <w:rFonts w:ascii="Arial" w:hAnsi="Arial" w:cs="Arial"/>
          <w:color w:val="000000"/>
          <w:sz w:val="24"/>
          <w:szCs w:val="24"/>
          <w:lang w:val="en"/>
        </w:rPr>
        <w:t>ustice will guide the application of this procedure</w:t>
      </w:r>
      <w:r w:rsidR="00AA4E91">
        <w:rPr>
          <w:rFonts w:ascii="Arial" w:hAnsi="Arial" w:cs="Arial"/>
          <w:color w:val="000000"/>
          <w:sz w:val="24"/>
          <w:szCs w:val="24"/>
          <w:lang w:val="en"/>
        </w:rPr>
        <w:t>. T</w:t>
      </w:r>
      <w:r>
        <w:rPr>
          <w:rFonts w:ascii="Arial" w:hAnsi="Arial" w:cs="Arial"/>
          <w:color w:val="000000"/>
          <w:sz w:val="24"/>
          <w:szCs w:val="24"/>
          <w:lang w:val="en"/>
        </w:rPr>
        <w:t>his includes:</w:t>
      </w:r>
    </w:p>
    <w:p w14:paraId="5A9A1DC4" w14:textId="77777777" w:rsidR="00BE13A4" w:rsidRPr="00BE13A4" w:rsidRDefault="00BE13A4" w:rsidP="00DB099F">
      <w:pPr>
        <w:pStyle w:val="BodyText"/>
        <w:numPr>
          <w:ilvl w:val="1"/>
          <w:numId w:val="12"/>
        </w:numPr>
        <w:rPr>
          <w:rFonts w:ascii="Arial" w:hAnsi="Arial" w:cs="Arial"/>
          <w:b/>
          <w:color w:val="000000"/>
          <w:sz w:val="24"/>
          <w:szCs w:val="24"/>
          <w:lang w:val="en"/>
        </w:rPr>
      </w:pPr>
      <w:r w:rsidRPr="00BE13A4">
        <w:rPr>
          <w:rFonts w:ascii="Arial" w:hAnsi="Arial" w:cs="Arial"/>
          <w:b/>
          <w:color w:val="000000"/>
          <w:sz w:val="24"/>
          <w:szCs w:val="24"/>
          <w:lang w:val="en"/>
        </w:rPr>
        <w:t>The Right to be Heard</w:t>
      </w:r>
    </w:p>
    <w:p w14:paraId="6574BE85" w14:textId="77777777" w:rsidR="00BE13A4" w:rsidRPr="00BE13A4" w:rsidRDefault="00BE13A4" w:rsidP="00DB099F">
      <w:pPr>
        <w:pStyle w:val="BodyText"/>
        <w:numPr>
          <w:ilvl w:val="1"/>
          <w:numId w:val="12"/>
        </w:numPr>
        <w:rPr>
          <w:rFonts w:ascii="Arial" w:hAnsi="Arial" w:cs="Arial"/>
          <w:b/>
          <w:color w:val="000000"/>
          <w:sz w:val="24"/>
          <w:szCs w:val="24"/>
          <w:lang w:val="en"/>
        </w:rPr>
      </w:pPr>
      <w:r w:rsidRPr="00BE13A4">
        <w:rPr>
          <w:rFonts w:ascii="Arial" w:hAnsi="Arial" w:cs="Arial"/>
          <w:b/>
          <w:color w:val="000000"/>
          <w:sz w:val="24"/>
          <w:szCs w:val="24"/>
          <w:lang w:val="en"/>
        </w:rPr>
        <w:t>Absence of Bias</w:t>
      </w:r>
    </w:p>
    <w:p w14:paraId="4ABDD7BF" w14:textId="77777777" w:rsidR="00BE13A4" w:rsidRPr="00BE13A4" w:rsidRDefault="00BE13A4" w:rsidP="00DB099F">
      <w:pPr>
        <w:pStyle w:val="BodyText"/>
        <w:numPr>
          <w:ilvl w:val="1"/>
          <w:numId w:val="12"/>
        </w:numPr>
        <w:rPr>
          <w:rFonts w:ascii="Arial" w:hAnsi="Arial" w:cs="Arial"/>
          <w:b/>
          <w:color w:val="000000"/>
          <w:sz w:val="24"/>
          <w:szCs w:val="24"/>
          <w:lang w:val="en"/>
        </w:rPr>
      </w:pPr>
      <w:r w:rsidRPr="00BE13A4">
        <w:rPr>
          <w:rFonts w:ascii="Arial" w:hAnsi="Arial" w:cs="Arial"/>
          <w:b/>
          <w:color w:val="000000"/>
          <w:sz w:val="24"/>
          <w:szCs w:val="24"/>
          <w:lang w:val="en"/>
        </w:rPr>
        <w:t>Procedural Fairness</w:t>
      </w:r>
    </w:p>
    <w:p w14:paraId="700A95A6" w14:textId="77777777" w:rsidR="00292E1C" w:rsidRPr="00292E1C" w:rsidRDefault="00292E1C" w:rsidP="00BE13A4">
      <w:pPr>
        <w:pStyle w:val="BodyText"/>
        <w:ind w:left="720"/>
        <w:rPr>
          <w:rFonts w:ascii="Arial" w:hAnsi="Arial" w:cs="Arial"/>
          <w:color w:val="000000"/>
          <w:sz w:val="24"/>
          <w:szCs w:val="24"/>
          <w:lang w:val="en"/>
        </w:rPr>
      </w:pPr>
    </w:p>
    <w:p w14:paraId="611BE449" w14:textId="77777777" w:rsidR="00180298" w:rsidRPr="00180298" w:rsidRDefault="00180298" w:rsidP="00180298">
      <w:pPr>
        <w:pStyle w:val="BodyText"/>
        <w:rPr>
          <w:rFonts w:ascii="Arial" w:hAnsi="Arial" w:cs="Arial"/>
          <w:color w:val="000000"/>
          <w:sz w:val="24"/>
          <w:szCs w:val="24"/>
          <w:lang w:val="en"/>
        </w:rPr>
      </w:pPr>
    </w:p>
    <w:p w14:paraId="06119C6A" w14:textId="77777777" w:rsidR="00802502" w:rsidRDefault="0019094C" w:rsidP="00B832F2">
      <w:pPr>
        <w:pStyle w:val="BodyTextIndent1"/>
        <w:ind w:left="0"/>
        <w:rPr>
          <w:rStyle w:val="HintsandTips"/>
          <w:rFonts w:ascii="Arial" w:hAnsi="Arial" w:cs="Arial"/>
          <w:color w:val="000000"/>
          <w:sz w:val="24"/>
          <w:szCs w:val="24"/>
        </w:rPr>
      </w:pPr>
      <w:bookmarkStart w:id="0" w:name="BK03717769"/>
      <w:bookmarkStart w:id="1" w:name="BK76084543"/>
      <w:bookmarkEnd w:id="0"/>
      <w:bookmarkEnd w:id="1"/>
      <w:r>
        <w:rPr>
          <w:rStyle w:val="HintsandTips"/>
          <w:rFonts w:ascii="Arial" w:hAnsi="Arial" w:cs="Arial"/>
          <w:color w:val="000000"/>
          <w:sz w:val="24"/>
          <w:szCs w:val="24"/>
        </w:rPr>
        <w:br w:type="page"/>
      </w:r>
    </w:p>
    <w:p w14:paraId="6CAA4474" w14:textId="7BF43BDC" w:rsidR="00802502" w:rsidRDefault="00802502" w:rsidP="00802502">
      <w:pPr>
        <w:pStyle w:val="BodyTextIndent1"/>
        <w:rPr>
          <w:rStyle w:val="HintsandTips"/>
          <w:rFonts w:ascii="Arial" w:hAnsi="Arial" w:cs="Arial"/>
          <w:color w:val="000000"/>
          <w:sz w:val="24"/>
          <w:szCs w:val="24"/>
        </w:rPr>
      </w:pPr>
    </w:p>
    <w:p w14:paraId="5B110DF3" w14:textId="368E1191" w:rsidR="00802502" w:rsidRPr="009D3E6D" w:rsidRDefault="00802502" w:rsidP="00802502">
      <w:pPr>
        <w:pStyle w:val="Heading1"/>
        <w:jc w:val="left"/>
        <w:rPr>
          <w:rStyle w:val="HintsandTips"/>
          <w:rFonts w:ascii="Arial" w:hAnsi="Arial" w:cs="Arial"/>
          <w:noProof w:val="0"/>
          <w:color w:val="000080"/>
          <w:sz w:val="36"/>
          <w:szCs w:val="36"/>
        </w:rPr>
      </w:pPr>
      <w:r w:rsidRPr="000E1439">
        <w:rPr>
          <w:rFonts w:ascii="Arial" w:hAnsi="Arial" w:cs="Arial"/>
          <w:sz w:val="36"/>
          <w:szCs w:val="36"/>
        </w:rPr>
        <w:t>Pro</w:t>
      </w:r>
      <w:r>
        <w:rPr>
          <w:rFonts w:ascii="Arial" w:hAnsi="Arial" w:cs="Arial"/>
          <w:sz w:val="36"/>
          <w:szCs w:val="36"/>
        </w:rPr>
        <w:t>cedure</w: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6C9AB6D" wp14:editId="01C227B4">
                <wp:simplePos x="0" y="0"/>
                <wp:positionH relativeFrom="column">
                  <wp:posOffset>7610475</wp:posOffset>
                </wp:positionH>
                <wp:positionV relativeFrom="paragraph">
                  <wp:posOffset>190500</wp:posOffset>
                </wp:positionV>
                <wp:extent cx="1276350" cy="11430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E2E142" w14:textId="77777777" w:rsidR="00802502" w:rsidRPr="001101AA" w:rsidRDefault="00802502" w:rsidP="008025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101AA">
                              <w:rPr>
                                <w:sz w:val="20"/>
                                <w:szCs w:val="20"/>
                              </w:rPr>
                              <w:t xml:space="preserve">Step 4 – </w:t>
                            </w:r>
                            <w:r w:rsidRPr="001101AA">
                              <w:rPr>
                                <w:b/>
                                <w:sz w:val="20"/>
                                <w:szCs w:val="20"/>
                              </w:rPr>
                              <w:t>Final Review</w:t>
                            </w:r>
                            <w:r w:rsidRPr="001101AA">
                              <w:rPr>
                                <w:sz w:val="20"/>
                                <w:szCs w:val="20"/>
                              </w:rPr>
                              <w:t xml:space="preserve"> - Staff member provides a copy of written </w:t>
                            </w:r>
                            <w:proofErr w:type="spellStart"/>
                            <w:r w:rsidRPr="001101AA">
                              <w:rPr>
                                <w:sz w:val="20"/>
                                <w:szCs w:val="20"/>
                              </w:rPr>
                              <w:t>cmpliant</w:t>
                            </w:r>
                            <w:proofErr w:type="spellEnd"/>
                            <w:r w:rsidRPr="001101AA">
                              <w:rPr>
                                <w:sz w:val="20"/>
                                <w:szCs w:val="20"/>
                              </w:rPr>
                              <w:t xml:space="preserve"> to General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C9AB6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99.25pt;margin-top:15pt;width:100.5pt;height:90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" fillcolor="yellow" strokeweight=".5pt">
                <v:textbox>
                  <w:txbxContent>
                    <w:p w14:paraId="5CE2E142" w14:textId="77777777" w:rsidR="00802502" w:rsidRPr="001101AA" w:rsidRDefault="00802502" w:rsidP="00802502">
                      <w:pPr>
                        <w:rPr>
                          <w:sz w:val="20"/>
                          <w:szCs w:val="20"/>
                        </w:rPr>
                      </w:pPr>
                      <w:r w:rsidRPr="001101AA">
                        <w:rPr>
                          <w:sz w:val="20"/>
                          <w:szCs w:val="20"/>
                        </w:rPr>
                        <w:t xml:space="preserve">Step 4 – </w:t>
                      </w:r>
                      <w:r w:rsidRPr="001101AA">
                        <w:rPr>
                          <w:b/>
                          <w:sz w:val="20"/>
                          <w:szCs w:val="20"/>
                        </w:rPr>
                        <w:t>Final Review</w:t>
                      </w:r>
                      <w:r w:rsidRPr="001101AA">
                        <w:rPr>
                          <w:sz w:val="20"/>
                          <w:szCs w:val="20"/>
                        </w:rPr>
                        <w:t xml:space="preserve"> - Staff member provides a copy of written </w:t>
                      </w:r>
                      <w:proofErr w:type="spellStart"/>
                      <w:r w:rsidRPr="001101AA">
                        <w:rPr>
                          <w:sz w:val="20"/>
                          <w:szCs w:val="20"/>
                        </w:rPr>
                        <w:t>cmpliant</w:t>
                      </w:r>
                      <w:proofErr w:type="spellEnd"/>
                      <w:r w:rsidRPr="001101AA">
                        <w:rPr>
                          <w:sz w:val="20"/>
                          <w:szCs w:val="20"/>
                        </w:rPr>
                        <w:t xml:space="preserve"> to General Manager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79D339" wp14:editId="2CA8F958">
                <wp:simplePos x="0" y="0"/>
                <wp:positionH relativeFrom="column">
                  <wp:posOffset>1381125</wp:posOffset>
                </wp:positionH>
                <wp:positionV relativeFrom="paragraph">
                  <wp:posOffset>3771900</wp:posOffset>
                </wp:positionV>
                <wp:extent cx="4000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053A36" id="Straight Connector 5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08.75pt,297pt" to="140.25pt,2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" strokecolor="black [3040]"/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97261F5" wp14:editId="6424EEA9">
                <wp:simplePos x="0" y="0"/>
                <wp:positionH relativeFrom="column">
                  <wp:posOffset>8296275</wp:posOffset>
                </wp:positionH>
                <wp:positionV relativeFrom="paragraph">
                  <wp:posOffset>1362075</wp:posOffset>
                </wp:positionV>
                <wp:extent cx="0" cy="495300"/>
                <wp:effectExtent l="76200" t="0" r="57150" b="571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2965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653.25pt;margin-top:107.25pt;width:0;height:3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" strokecolor="black [3040]">
                <v:stroke endarrow="block"/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7E4B07E" wp14:editId="1B53CF95">
                <wp:simplePos x="0" y="0"/>
                <wp:positionH relativeFrom="column">
                  <wp:posOffset>7200900</wp:posOffset>
                </wp:positionH>
                <wp:positionV relativeFrom="paragraph">
                  <wp:posOffset>838200</wp:posOffset>
                </wp:positionV>
                <wp:extent cx="409575" cy="2990850"/>
                <wp:effectExtent l="0" t="76200" r="0" b="19050"/>
                <wp:wrapNone/>
                <wp:docPr id="18" name="Connector: Elbow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299085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6C5C9A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64" o:spid="_x0000_s1026" type="#_x0000_t34" style="position:absolute;margin-left:567pt;margin-top:66pt;width:32.25pt;height:235.5pt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" strokecolor="black [3040]">
                <v:stroke endarrow="block"/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94F39B4" wp14:editId="6F659F88">
                <wp:simplePos x="0" y="0"/>
                <wp:positionH relativeFrom="column">
                  <wp:posOffset>7572375</wp:posOffset>
                </wp:positionH>
                <wp:positionV relativeFrom="paragraph">
                  <wp:posOffset>1866900</wp:posOffset>
                </wp:positionV>
                <wp:extent cx="1438275" cy="85725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8572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1CD5DCE" w14:textId="77777777" w:rsidR="00802502" w:rsidRPr="000F730D" w:rsidRDefault="00802502" w:rsidP="008025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F730D">
                              <w:rPr>
                                <w:sz w:val="20"/>
                                <w:szCs w:val="20"/>
                              </w:rPr>
                              <w:t xml:space="preserve">General Manager compile a repot for the executive and provides a copy to staff member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F39B4" id="Text Box 19" o:spid="_x0000_s1027" type="#_x0000_t202" style="position:absolute;margin-left:596.25pt;margin-top:147pt;width:113.25pt;height:67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" fillcolor="#c6d9f1 [671]" strokecolor="black [3213]" strokeweight=".5pt">
                <v:textbox>
                  <w:txbxContent>
                    <w:p w14:paraId="21CD5DCE" w14:textId="77777777" w:rsidR="00802502" w:rsidRPr="000F730D" w:rsidRDefault="00802502" w:rsidP="00802502">
                      <w:pPr>
                        <w:rPr>
                          <w:sz w:val="20"/>
                          <w:szCs w:val="20"/>
                        </w:rPr>
                      </w:pPr>
                      <w:r w:rsidRPr="000F730D">
                        <w:rPr>
                          <w:sz w:val="20"/>
                          <w:szCs w:val="20"/>
                        </w:rPr>
                        <w:t xml:space="preserve">General Manager compile a repot for the executive and provides a copy to staff member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8A60909" wp14:editId="04B57604">
                <wp:simplePos x="0" y="0"/>
                <wp:positionH relativeFrom="column">
                  <wp:posOffset>8343900</wp:posOffset>
                </wp:positionH>
                <wp:positionV relativeFrom="paragraph">
                  <wp:posOffset>2724150</wp:posOffset>
                </wp:positionV>
                <wp:extent cx="0" cy="371475"/>
                <wp:effectExtent l="76200" t="0" r="76200" b="4762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DC541" id="Straight Arrow Connector 20" o:spid="_x0000_s1026" type="#_x0000_t32" style="position:absolute;margin-left:657pt;margin-top:214.5pt;width:0;height:29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" strokecolor="black [3040]">
                <v:stroke endarrow="block"/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07D1F77" wp14:editId="1B2CF1EC">
                <wp:simplePos x="0" y="0"/>
                <wp:positionH relativeFrom="column">
                  <wp:posOffset>390525</wp:posOffset>
                </wp:positionH>
                <wp:positionV relativeFrom="paragraph">
                  <wp:posOffset>4638675</wp:posOffset>
                </wp:positionV>
                <wp:extent cx="419100" cy="276225"/>
                <wp:effectExtent l="0" t="0" r="0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C78EFD" w14:textId="77777777" w:rsidR="00802502" w:rsidRPr="009D3E6D" w:rsidRDefault="00802502" w:rsidP="0080250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D1F77" id="Text Box 21" o:spid="_x0000_s1028" type="#_x0000_t202" style="position:absolute;margin-left:30.75pt;margin-top:365.25pt;width:33pt;height:21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" fillcolor="white [3201]" stroked="f" strokeweight=".5pt">
                <v:textbox>
                  <w:txbxContent>
                    <w:p w14:paraId="7DC78EFD" w14:textId="77777777" w:rsidR="00802502" w:rsidRPr="009D3E6D" w:rsidRDefault="00802502" w:rsidP="0080250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649AE79" wp14:editId="73B71339">
                <wp:simplePos x="0" y="0"/>
                <wp:positionH relativeFrom="column">
                  <wp:posOffset>1628775</wp:posOffset>
                </wp:positionH>
                <wp:positionV relativeFrom="paragraph">
                  <wp:posOffset>3057525</wp:posOffset>
                </wp:positionV>
                <wp:extent cx="476250" cy="2762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553B5B" w14:textId="77777777" w:rsidR="00802502" w:rsidRPr="00AD5FFE" w:rsidRDefault="00802502" w:rsidP="0080250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9AE79" id="Text Box 22" o:spid="_x0000_s1029" type="#_x0000_t202" style="position:absolute;margin-left:128.25pt;margin-top:240.75pt;width:37.5pt;height:21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" fillcolor="white [3201]" stroked="f" strokeweight=".5pt">
                <v:textbox>
                  <w:txbxContent>
                    <w:p w14:paraId="11553B5B" w14:textId="77777777" w:rsidR="00802502" w:rsidRPr="00AD5FFE" w:rsidRDefault="00802502" w:rsidP="0080250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132819A" wp14:editId="0344C2DE">
                <wp:simplePos x="0" y="0"/>
                <wp:positionH relativeFrom="column">
                  <wp:posOffset>5362575</wp:posOffset>
                </wp:positionH>
                <wp:positionV relativeFrom="paragraph">
                  <wp:posOffset>3076575</wp:posOffset>
                </wp:positionV>
                <wp:extent cx="476250" cy="2762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3183D9" w14:textId="77777777" w:rsidR="00802502" w:rsidRPr="00AD5FFE" w:rsidRDefault="00802502" w:rsidP="0080250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2819A" id="Text Box 24" o:spid="_x0000_s1030" type="#_x0000_t202" style="position:absolute;margin-left:422.25pt;margin-top:242.25pt;width:37.5pt;height:21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" fillcolor="white [3201]" stroked="f" strokeweight=".5pt">
                <v:textbox>
                  <w:txbxContent>
                    <w:p w14:paraId="533183D9" w14:textId="77777777" w:rsidR="00802502" w:rsidRPr="00AD5FFE" w:rsidRDefault="00802502" w:rsidP="0080250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ECCDD71" wp14:editId="245814E4">
                <wp:simplePos x="0" y="0"/>
                <wp:positionH relativeFrom="column">
                  <wp:posOffset>7200900</wp:posOffset>
                </wp:positionH>
                <wp:positionV relativeFrom="paragraph">
                  <wp:posOffset>3076575</wp:posOffset>
                </wp:positionV>
                <wp:extent cx="476250" cy="276225"/>
                <wp:effectExtent l="0" t="0" r="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D8E5E3" w14:textId="77777777" w:rsidR="00802502" w:rsidRDefault="00802502" w:rsidP="00802502">
                            <w: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CDD71" id="Text Box 25" o:spid="_x0000_s1031" type="#_x0000_t202" style="position:absolute;margin-left:567pt;margin-top:242.25pt;width:37.5pt;height:21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" fillcolor="white [3201]" stroked="f" strokeweight=".5pt">
                <v:textbox>
                  <w:txbxContent>
                    <w:p w14:paraId="54D8E5E3" w14:textId="77777777" w:rsidR="00802502" w:rsidRDefault="00802502" w:rsidP="00802502">
                      <w: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2262453" wp14:editId="6C4C7883">
                <wp:simplePos x="0" y="0"/>
                <wp:positionH relativeFrom="column">
                  <wp:posOffset>7677150</wp:posOffset>
                </wp:positionH>
                <wp:positionV relativeFrom="paragraph">
                  <wp:posOffset>3162300</wp:posOffset>
                </wp:positionV>
                <wp:extent cx="1476375" cy="1476375"/>
                <wp:effectExtent l="57150" t="57150" r="66675" b="6667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47637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>
                          <a:solidFill>
                            <a:srgbClr val="0000FF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65E298" id="Oval 26" o:spid="_x0000_s1026" style="position:absolute;margin-left:604.5pt;margin-top:249pt;width:116.25pt;height:116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" fillcolor="blue" strokecolor="blue" strokeweight="2pt"/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CB83D2A" wp14:editId="530F4C99">
                <wp:simplePos x="0" y="0"/>
                <wp:positionH relativeFrom="column">
                  <wp:posOffset>8001000</wp:posOffset>
                </wp:positionH>
                <wp:positionV relativeFrom="paragraph">
                  <wp:posOffset>3333750</wp:posOffset>
                </wp:positionV>
                <wp:extent cx="885825" cy="1047750"/>
                <wp:effectExtent l="0" t="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6162D" w14:textId="77777777" w:rsidR="00802502" w:rsidRPr="001101AA" w:rsidRDefault="00802502" w:rsidP="008025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101AA">
                              <w:rPr>
                                <w:sz w:val="20"/>
                                <w:szCs w:val="20"/>
                              </w:rPr>
                              <w:t xml:space="preserve">Executive approves decision and </w:t>
                            </w:r>
                            <w:proofErr w:type="spellStart"/>
                            <w:r w:rsidRPr="001101AA">
                              <w:rPr>
                                <w:sz w:val="20"/>
                                <w:szCs w:val="20"/>
                              </w:rPr>
                              <w:t>grievane</w:t>
                            </w:r>
                            <w:proofErr w:type="spellEnd"/>
                            <w:r w:rsidRPr="001101AA">
                              <w:rPr>
                                <w:sz w:val="20"/>
                                <w:szCs w:val="20"/>
                              </w:rPr>
                              <w:t xml:space="preserve"> process is finalised.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83D2A" id="Text Box 27" o:spid="_x0000_s1032" type="#_x0000_t202" style="position:absolute;margin-left:630pt;margin-top:262.5pt;width:69.75pt;height:82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" fillcolor="white [3201]" strokeweight=".5pt">
                <v:textbox>
                  <w:txbxContent>
                    <w:p w14:paraId="0A56162D" w14:textId="77777777" w:rsidR="00802502" w:rsidRPr="001101AA" w:rsidRDefault="00802502" w:rsidP="00802502">
                      <w:pPr>
                        <w:rPr>
                          <w:sz w:val="20"/>
                          <w:szCs w:val="20"/>
                        </w:rPr>
                      </w:pPr>
                      <w:r w:rsidRPr="001101AA">
                        <w:rPr>
                          <w:sz w:val="20"/>
                          <w:szCs w:val="20"/>
                        </w:rPr>
                        <w:t xml:space="preserve">Executive approves decision and </w:t>
                      </w:r>
                      <w:proofErr w:type="spellStart"/>
                      <w:r w:rsidRPr="001101AA">
                        <w:rPr>
                          <w:sz w:val="20"/>
                          <w:szCs w:val="20"/>
                        </w:rPr>
                        <w:t>grievane</w:t>
                      </w:r>
                      <w:proofErr w:type="spellEnd"/>
                      <w:r w:rsidRPr="001101AA">
                        <w:rPr>
                          <w:sz w:val="20"/>
                          <w:szCs w:val="20"/>
                        </w:rPr>
                        <w:t xml:space="preserve"> process is finalised.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CFA6958" wp14:editId="7DA80DB0">
                <wp:simplePos x="0" y="0"/>
                <wp:positionH relativeFrom="column">
                  <wp:posOffset>4362450</wp:posOffset>
                </wp:positionH>
                <wp:positionV relativeFrom="paragraph">
                  <wp:posOffset>4743450</wp:posOffset>
                </wp:positionV>
                <wp:extent cx="419100" cy="27622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95A64C" w14:textId="77777777" w:rsidR="00802502" w:rsidRDefault="00802502" w:rsidP="008025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A6958" id="Text Box 28" o:spid="_x0000_s1033" type="#_x0000_t202" style="position:absolute;margin-left:343.5pt;margin-top:373.5pt;width:33pt;height:21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" fillcolor="white [3201]" stroked="f" strokeweight=".5pt">
                <v:textbox>
                  <w:txbxContent>
                    <w:p w14:paraId="6995A64C" w14:textId="77777777" w:rsidR="00802502" w:rsidRDefault="00802502" w:rsidP="00802502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5E26405" wp14:editId="1A0E6D91">
                <wp:simplePos x="0" y="0"/>
                <wp:positionH relativeFrom="column">
                  <wp:posOffset>7667625</wp:posOffset>
                </wp:positionH>
                <wp:positionV relativeFrom="paragraph">
                  <wp:posOffset>1456690</wp:posOffset>
                </wp:positionV>
                <wp:extent cx="1314450" cy="2286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756C80" w14:textId="77777777" w:rsidR="00802502" w:rsidRPr="001101AA" w:rsidRDefault="00802502" w:rsidP="0080250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101AA">
                              <w:rPr>
                                <w:sz w:val="20"/>
                                <w:szCs w:val="20"/>
                              </w:rPr>
                              <w:t>5 working 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26405" id="Text Box 30" o:spid="_x0000_s1034" type="#_x0000_t202" style="position:absolute;margin-left:603.75pt;margin-top:114.7pt;width:103.5pt;height:1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" fillcolor="white [3201]" stroked="f" strokeweight=".5pt">
                <v:textbox>
                  <w:txbxContent>
                    <w:p w14:paraId="07756C80" w14:textId="77777777" w:rsidR="00802502" w:rsidRPr="001101AA" w:rsidRDefault="00802502" w:rsidP="0080250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101AA">
                        <w:rPr>
                          <w:sz w:val="20"/>
                          <w:szCs w:val="20"/>
                        </w:rPr>
                        <w:t>5 working days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391C9FF" wp14:editId="5AFF0630">
                <wp:simplePos x="0" y="0"/>
                <wp:positionH relativeFrom="column">
                  <wp:posOffset>7314565</wp:posOffset>
                </wp:positionH>
                <wp:positionV relativeFrom="paragraph">
                  <wp:posOffset>3928746</wp:posOffset>
                </wp:positionV>
                <wp:extent cx="2133600" cy="1371600"/>
                <wp:effectExtent l="57150" t="57150" r="57150" b="5715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37160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73ED7B" w14:textId="77777777" w:rsidR="00802502" w:rsidRDefault="00802502" w:rsidP="008025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91C9FF" id="Oval 31" o:spid="_x0000_s1035" style="position:absolute;margin-left:575.95pt;margin-top:309.35pt;width:168pt;height:10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" fillcolor="#bfbfbf [2412]" strokecolor="black [3213]" strokeweight="2pt">
                <v:textbox>
                  <w:txbxContent>
                    <w:p w14:paraId="5173ED7B" w14:textId="77777777" w:rsidR="00802502" w:rsidRDefault="00802502" w:rsidP="00802502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49D5561" wp14:editId="22E119F8">
                <wp:simplePos x="0" y="0"/>
                <wp:positionH relativeFrom="column">
                  <wp:posOffset>7676514</wp:posOffset>
                </wp:positionH>
                <wp:positionV relativeFrom="paragraph">
                  <wp:posOffset>4138295</wp:posOffset>
                </wp:positionV>
                <wp:extent cx="1419225" cy="895350"/>
                <wp:effectExtent l="0" t="0" r="28575" b="190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F4D7C4" w14:textId="77777777" w:rsidR="00802502" w:rsidRPr="001101AA" w:rsidRDefault="00802502" w:rsidP="008025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If the matter is not resolved either party has</w:t>
                            </w:r>
                            <w:r w:rsidRPr="001101AA">
                              <w:rPr>
                                <w:sz w:val="20"/>
                                <w:szCs w:val="20"/>
                              </w:rPr>
                              <w:t xml:space="preserve"> the right to discuss the matter with the Fair Work Commission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D5561" id="Text Box 33" o:spid="_x0000_s1036" type="#_x0000_t202" style="position:absolute;margin-left:604.45pt;margin-top:325.85pt;width:111.75pt;height:70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" fillcolor="white [3201]" strokeweight=".5pt">
                <v:textbox>
                  <w:txbxContent>
                    <w:p w14:paraId="7AF4D7C4" w14:textId="77777777" w:rsidR="00802502" w:rsidRPr="001101AA" w:rsidRDefault="00802502" w:rsidP="0080250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If the matter is not resolved either party has</w:t>
                      </w:r>
                      <w:r w:rsidRPr="001101AA">
                        <w:rPr>
                          <w:sz w:val="20"/>
                          <w:szCs w:val="20"/>
                        </w:rPr>
                        <w:t xml:space="preserve"> the right to discuss the matter with the Fair Work Commission</w:t>
                      </w:r>
                    </w:p>
                  </w:txbxContent>
                </v:textbox>
              </v:shape>
            </w:pict>
          </mc:Fallback>
        </mc:AlternateContent>
      </w:r>
    </w:p>
    <w:p w14:paraId="38510E33" w14:textId="7CB31B4E" w:rsidR="00802502" w:rsidRPr="002744CD" w:rsidRDefault="004F7A06" w:rsidP="00802502">
      <w:pPr>
        <w:pStyle w:val="BodyTextIndent1"/>
        <w:ind w:left="0"/>
      </w:pPr>
      <w:r>
        <w:rPr>
          <w:rFonts w:cs="Myriad Pro"/>
          <w:noProof/>
          <w:color w:val="000000"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05C5AF1" wp14:editId="48C66070">
                <wp:simplePos x="0" y="0"/>
                <wp:positionH relativeFrom="column">
                  <wp:posOffset>-28327</wp:posOffset>
                </wp:positionH>
                <wp:positionV relativeFrom="paragraph">
                  <wp:posOffset>6688427</wp:posOffset>
                </wp:positionV>
                <wp:extent cx="6067425" cy="993913"/>
                <wp:effectExtent l="0" t="0" r="28575" b="1587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993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E02F09" w14:textId="356CBEE4" w:rsidR="00802502" w:rsidRPr="004F7A06" w:rsidRDefault="00802502" w:rsidP="00802502">
                            <w:pPr>
                              <w:pStyle w:val="Pa5"/>
                              <w:spacing w:after="160"/>
                              <w:rPr>
                                <w:rFonts w:cs="Myriad Pro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4F7A06">
                              <w:rPr>
                                <w:rFonts w:cs="Myriad Pro"/>
                                <w:color w:val="FF0000"/>
                                <w:sz w:val="20"/>
                                <w:szCs w:val="20"/>
                              </w:rPr>
                              <w:t xml:space="preserve">Resolution: </w:t>
                            </w:r>
                            <w:r w:rsidR="004F7A06" w:rsidRPr="004F7A06">
                              <w:rPr>
                                <w:rFonts w:cs="Myriad Pro"/>
                                <w:color w:val="000000"/>
                                <w:sz w:val="20"/>
                                <w:szCs w:val="20"/>
                              </w:rPr>
                              <w:t>T</w:t>
                            </w:r>
                            <w:r w:rsidR="00D5393E">
                              <w:rPr>
                                <w:rFonts w:cs="Myriad Pro"/>
                                <w:color w:val="000000"/>
                                <w:sz w:val="20"/>
                                <w:szCs w:val="20"/>
                              </w:rPr>
                              <w:t>ownsend Building Services</w:t>
                            </w:r>
                            <w:r w:rsidR="004F7A06" w:rsidRPr="004F7A06">
                              <w:rPr>
                                <w:rFonts w:cs="Myriad Pro"/>
                                <w:color w:val="000000"/>
                                <w:sz w:val="20"/>
                                <w:szCs w:val="20"/>
                              </w:rPr>
                              <w:t xml:space="preserve"> aims for dispute resolution via a negotiated outcome, where </w:t>
                            </w:r>
                            <w:r w:rsidR="00D5393E">
                              <w:rPr>
                                <w:rFonts w:cs="Myriad Pro"/>
                                <w:color w:val="000000"/>
                                <w:sz w:val="20"/>
                                <w:szCs w:val="20"/>
                              </w:rPr>
                              <w:t xml:space="preserve">involved </w:t>
                            </w:r>
                            <w:r w:rsidR="004F7A06" w:rsidRPr="004F7A06">
                              <w:rPr>
                                <w:rFonts w:cs="Myriad Pro"/>
                                <w:color w:val="000000"/>
                                <w:sz w:val="20"/>
                                <w:szCs w:val="20"/>
                              </w:rPr>
                              <w:t xml:space="preserve">parties reconcile the issue through discussion and reach an agreement on resolution. If a negotiated outcome is unattainable, TBS will endeavour to reach a mediated outcome by involving an independent mediator to assist with reaching an agreement. </w:t>
                            </w:r>
                            <w:r w:rsidR="00D5393E">
                              <w:rPr>
                                <w:rFonts w:cs="Myriad Pro"/>
                                <w:color w:val="000000"/>
                                <w:sz w:val="20"/>
                                <w:szCs w:val="20"/>
                              </w:rPr>
                              <w:t>The dispute will be escalated to a</w:t>
                            </w:r>
                            <w:r w:rsidR="004F7A06" w:rsidRPr="004F7A06">
                              <w:rPr>
                                <w:rFonts w:cs="Myriad Pro"/>
                                <w:color w:val="000000"/>
                                <w:sz w:val="20"/>
                                <w:szCs w:val="20"/>
                              </w:rPr>
                              <w:t>n arbitrat</w:t>
                            </w:r>
                            <w:r w:rsidR="00D5393E">
                              <w:rPr>
                                <w:rFonts w:cs="Myriad Pro"/>
                                <w:color w:val="000000"/>
                                <w:sz w:val="20"/>
                                <w:szCs w:val="20"/>
                              </w:rPr>
                              <w:t>ion</w:t>
                            </w:r>
                            <w:r w:rsidR="004F7A06" w:rsidRPr="004F7A06">
                              <w:rPr>
                                <w:rFonts w:cs="Myriad Pro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5393E">
                              <w:rPr>
                                <w:rFonts w:cs="Myriad Pro"/>
                                <w:color w:val="000000"/>
                                <w:sz w:val="20"/>
                                <w:szCs w:val="20"/>
                              </w:rPr>
                              <w:t>or adjudication process only where a negotiated or mediated outcome is unachievable.</w:t>
                            </w:r>
                          </w:p>
                          <w:p w14:paraId="77792B6E" w14:textId="77777777" w:rsidR="00802502" w:rsidRPr="004F7A06" w:rsidRDefault="00802502" w:rsidP="0080250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C5AF1" id="Rectangle 43" o:spid="_x0000_s1037" style="position:absolute;margin-left:-2.25pt;margin-top:526.65pt;width:477.75pt;height:78.25pt;z-index:25177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" fillcolor="white [3201]" strokecolor="#4f81bd [3204]" strokeweight="2pt">
                <v:textbox>
                  <w:txbxContent>
                    <w:p w14:paraId="14E02F09" w14:textId="356CBEE4" w:rsidR="00802502" w:rsidRPr="004F7A06" w:rsidRDefault="00802502" w:rsidP="00802502">
                      <w:pPr>
                        <w:pStyle w:val="Pa5"/>
                        <w:spacing w:after="160"/>
                        <w:rPr>
                          <w:rFonts w:cs="Myriad Pro"/>
                          <w:color w:val="000000"/>
                          <w:sz w:val="20"/>
                          <w:szCs w:val="20"/>
                        </w:rPr>
                      </w:pPr>
                      <w:r w:rsidRPr="004F7A06">
                        <w:rPr>
                          <w:rFonts w:cs="Myriad Pro"/>
                          <w:color w:val="FF0000"/>
                          <w:sz w:val="20"/>
                          <w:szCs w:val="20"/>
                        </w:rPr>
                        <w:t xml:space="preserve">Resolution: </w:t>
                      </w:r>
                      <w:r w:rsidR="004F7A06" w:rsidRPr="004F7A06">
                        <w:rPr>
                          <w:rFonts w:cs="Myriad Pro"/>
                          <w:color w:val="000000"/>
                          <w:sz w:val="20"/>
                          <w:szCs w:val="20"/>
                        </w:rPr>
                        <w:t>T</w:t>
                      </w:r>
                      <w:r w:rsidR="00D5393E">
                        <w:rPr>
                          <w:rFonts w:cs="Myriad Pro"/>
                          <w:color w:val="000000"/>
                          <w:sz w:val="20"/>
                          <w:szCs w:val="20"/>
                        </w:rPr>
                        <w:t>ownsend Building Services</w:t>
                      </w:r>
                      <w:r w:rsidR="004F7A06" w:rsidRPr="004F7A06">
                        <w:rPr>
                          <w:rFonts w:cs="Myriad Pro"/>
                          <w:color w:val="000000"/>
                          <w:sz w:val="20"/>
                          <w:szCs w:val="20"/>
                        </w:rPr>
                        <w:t xml:space="preserve"> aims for dispute resolution via a negotiated outcome, where </w:t>
                      </w:r>
                      <w:r w:rsidR="00D5393E">
                        <w:rPr>
                          <w:rFonts w:cs="Myriad Pro"/>
                          <w:color w:val="000000"/>
                          <w:sz w:val="20"/>
                          <w:szCs w:val="20"/>
                        </w:rPr>
                        <w:t xml:space="preserve">involved </w:t>
                      </w:r>
                      <w:r w:rsidR="004F7A06" w:rsidRPr="004F7A06">
                        <w:rPr>
                          <w:rFonts w:cs="Myriad Pro"/>
                          <w:color w:val="000000"/>
                          <w:sz w:val="20"/>
                          <w:szCs w:val="20"/>
                        </w:rPr>
                        <w:t xml:space="preserve">parties reconcile the issue through discussion and reach an agreement on resolution. If a negotiated outcome is unattainable, TBS will endeavour to reach a mediated outcome by involving an independent mediator to assist with reaching an agreement. </w:t>
                      </w:r>
                      <w:r w:rsidR="00D5393E">
                        <w:rPr>
                          <w:rFonts w:cs="Myriad Pro"/>
                          <w:color w:val="000000"/>
                          <w:sz w:val="20"/>
                          <w:szCs w:val="20"/>
                        </w:rPr>
                        <w:t>The dispute will be escalated to a</w:t>
                      </w:r>
                      <w:r w:rsidR="004F7A06" w:rsidRPr="004F7A06">
                        <w:rPr>
                          <w:rFonts w:cs="Myriad Pro"/>
                          <w:color w:val="000000"/>
                          <w:sz w:val="20"/>
                          <w:szCs w:val="20"/>
                        </w:rPr>
                        <w:t>n arbitrat</w:t>
                      </w:r>
                      <w:r w:rsidR="00D5393E">
                        <w:rPr>
                          <w:rFonts w:cs="Myriad Pro"/>
                          <w:color w:val="000000"/>
                          <w:sz w:val="20"/>
                          <w:szCs w:val="20"/>
                        </w:rPr>
                        <w:t>ion</w:t>
                      </w:r>
                      <w:r w:rsidR="004F7A06" w:rsidRPr="004F7A06">
                        <w:rPr>
                          <w:rFonts w:cs="Myriad Pro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D5393E">
                        <w:rPr>
                          <w:rFonts w:cs="Myriad Pro"/>
                          <w:color w:val="000000"/>
                          <w:sz w:val="20"/>
                          <w:szCs w:val="20"/>
                        </w:rPr>
                        <w:t>or adjudication process only where a negotiated or mediated outcome is unachievable.</w:t>
                      </w:r>
                    </w:p>
                    <w:p w14:paraId="77792B6E" w14:textId="77777777" w:rsidR="00802502" w:rsidRPr="004F7A06" w:rsidRDefault="00802502" w:rsidP="0080250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E704C">
        <w:rPr>
          <w:rFonts w:ascii="Arial" w:hAnsi="Arial" w:cs="Arial"/>
          <w:noProof/>
          <w:color w:val="000000"/>
          <w:sz w:val="24"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0AE0D9F" wp14:editId="204D4E07">
                <wp:simplePos x="0" y="0"/>
                <wp:positionH relativeFrom="column">
                  <wp:posOffset>1013460</wp:posOffset>
                </wp:positionH>
                <wp:positionV relativeFrom="paragraph">
                  <wp:posOffset>5149850</wp:posOffset>
                </wp:positionV>
                <wp:extent cx="0" cy="390525"/>
                <wp:effectExtent l="95250" t="0" r="114300" b="66675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0CE38" id="Straight Arrow Connector 34" o:spid="_x0000_s1026" type="#_x0000_t32" style="position:absolute;margin-left:79.8pt;margin-top:405.5pt;width:0;height:30.75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" strokecolor="#4579b8 [3044]">
                <v:stroke endarrow="open"/>
              </v:shape>
            </w:pict>
          </mc:Fallback>
        </mc:AlternateContent>
      </w:r>
      <w:r w:rsidR="00FE704C">
        <w:rPr>
          <w:rFonts w:ascii="Arial" w:hAnsi="Arial" w:cs="Arial"/>
          <w:noProof/>
          <w:color w:val="000000"/>
          <w:sz w:val="24"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0B71E09" wp14:editId="1C0821A7">
                <wp:simplePos x="0" y="0"/>
                <wp:positionH relativeFrom="column">
                  <wp:posOffset>1232535</wp:posOffset>
                </wp:positionH>
                <wp:positionV relativeFrom="paragraph">
                  <wp:posOffset>3978275</wp:posOffset>
                </wp:positionV>
                <wp:extent cx="0" cy="438150"/>
                <wp:effectExtent l="95250" t="0" r="57150" b="571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344E8" id="Straight Arrow Connector 35" o:spid="_x0000_s1026" type="#_x0000_t32" style="position:absolute;margin-left:97.05pt;margin-top:313.25pt;width:0;height:34.5pt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" strokecolor="#4579b8 [3044]">
                <v:stroke endarrow="open"/>
              </v:shape>
            </w:pict>
          </mc:Fallback>
        </mc:AlternateContent>
      </w:r>
      <w:r w:rsidR="00FE704C">
        <w:rPr>
          <w:rFonts w:ascii="Arial" w:hAnsi="Arial" w:cs="Arial"/>
          <w:noProof/>
          <w:color w:val="000000"/>
          <w:sz w:val="24"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EFFCA19" wp14:editId="35F91765">
                <wp:simplePos x="0" y="0"/>
                <wp:positionH relativeFrom="column">
                  <wp:posOffset>1632585</wp:posOffset>
                </wp:positionH>
                <wp:positionV relativeFrom="paragraph">
                  <wp:posOffset>2397125</wp:posOffset>
                </wp:positionV>
                <wp:extent cx="0" cy="485775"/>
                <wp:effectExtent l="95250" t="0" r="57150" b="6667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C3120" id="Straight Arrow Connector 36" o:spid="_x0000_s1026" type="#_x0000_t32" style="position:absolute;margin-left:128.55pt;margin-top:188.75pt;width:0;height:38.25pt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FE704C">
        <w:rPr>
          <w:rFonts w:ascii="Arial" w:hAnsi="Arial" w:cs="Arial"/>
          <w:noProof/>
          <w:color w:val="000000"/>
          <w:sz w:val="24"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0035057" wp14:editId="0A2DDA7F">
                <wp:simplePos x="0" y="0"/>
                <wp:positionH relativeFrom="column">
                  <wp:posOffset>2032635</wp:posOffset>
                </wp:positionH>
                <wp:positionV relativeFrom="paragraph">
                  <wp:posOffset>549275</wp:posOffset>
                </wp:positionV>
                <wp:extent cx="0" cy="466725"/>
                <wp:effectExtent l="95250" t="0" r="57150" b="6667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3DD8E" id="Straight Arrow Connector 37" o:spid="_x0000_s1026" type="#_x0000_t32" style="position:absolute;margin-left:160.05pt;margin-top:43.25pt;width:0;height:36.75p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" strokecolor="#4579b8 [3044]">
                <v:stroke endarrow="open"/>
              </v:shape>
            </w:pict>
          </mc:Fallback>
        </mc:AlternateContent>
      </w:r>
      <w:r w:rsidR="00DB099F">
        <w:rPr>
          <w:rFonts w:cs="Myriad Pro"/>
          <w:noProof/>
          <w:color w:val="000000"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C23F927" wp14:editId="2B1A1DCB">
                <wp:simplePos x="0" y="0"/>
                <wp:positionH relativeFrom="column">
                  <wp:posOffset>4118610</wp:posOffset>
                </wp:positionH>
                <wp:positionV relativeFrom="paragraph">
                  <wp:posOffset>3978275</wp:posOffset>
                </wp:positionV>
                <wp:extent cx="161925" cy="2686050"/>
                <wp:effectExtent l="19050" t="0" r="28575" b="38100"/>
                <wp:wrapNone/>
                <wp:docPr id="40" name="Down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686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7DA9E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0" o:spid="_x0000_s1026" type="#_x0000_t67" style="position:absolute;margin-left:324.3pt;margin-top:313.25pt;width:12.75pt;height:211.5p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" adj="20949" fillcolor="#4f81bd" strokecolor="#385d8a" strokeweight="2pt"/>
            </w:pict>
          </mc:Fallback>
        </mc:AlternateContent>
      </w:r>
      <w:r w:rsidR="00DB099F">
        <w:rPr>
          <w:rFonts w:cs="Myriad Pro"/>
          <w:noProof/>
          <w:color w:val="000000"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3F5B94F" wp14:editId="24D2C6E5">
                <wp:simplePos x="0" y="0"/>
                <wp:positionH relativeFrom="column">
                  <wp:posOffset>3375660</wp:posOffset>
                </wp:positionH>
                <wp:positionV relativeFrom="paragraph">
                  <wp:posOffset>5149850</wp:posOffset>
                </wp:positionV>
                <wp:extent cx="161925" cy="1514475"/>
                <wp:effectExtent l="19050" t="0" r="28575" b="47625"/>
                <wp:wrapNone/>
                <wp:docPr id="41" name="Down Arrow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14475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2F614" id="Down Arrow 41" o:spid="_x0000_s1026" type="#_x0000_t67" style="position:absolute;margin-left:265.8pt;margin-top:405.5pt;width:12.75pt;height:119.25pt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" adj="20445" fillcolor="#4f81bd" strokecolor="#385d8a" strokeweight="2pt"/>
            </w:pict>
          </mc:Fallback>
        </mc:AlternateContent>
      </w:r>
      <w:r w:rsidR="00DB099F">
        <w:rPr>
          <w:rFonts w:cs="Myriad Pro"/>
          <w:noProof/>
          <w:color w:val="000000"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52505B3" wp14:editId="38587AF2">
                <wp:simplePos x="0" y="0"/>
                <wp:positionH relativeFrom="column">
                  <wp:posOffset>5509260</wp:posOffset>
                </wp:positionH>
                <wp:positionV relativeFrom="paragraph">
                  <wp:posOffset>2397125</wp:posOffset>
                </wp:positionV>
                <wp:extent cx="161925" cy="4267200"/>
                <wp:effectExtent l="19050" t="0" r="28575" b="38100"/>
                <wp:wrapNone/>
                <wp:docPr id="44" name="Down Arrow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42672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B991B" id="Down Arrow 44" o:spid="_x0000_s1026" type="#_x0000_t67" style="position:absolute;margin-left:433.8pt;margin-top:188.75pt;width:12.75pt;height:336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" adj="21190" fillcolor="#4f81bd" strokecolor="#385d8a" strokeweight="2pt"/>
            </w:pict>
          </mc:Fallback>
        </mc:AlternateContent>
      </w:r>
      <w:r w:rsidR="00DB099F">
        <w:rPr>
          <w:rFonts w:cs="Myriad Pro"/>
          <w:noProof/>
          <w:color w:val="000000"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571645D" wp14:editId="5A242471">
                <wp:simplePos x="0" y="0"/>
                <wp:positionH relativeFrom="column">
                  <wp:posOffset>-15875</wp:posOffset>
                </wp:positionH>
                <wp:positionV relativeFrom="paragraph">
                  <wp:posOffset>2885440</wp:posOffset>
                </wp:positionV>
                <wp:extent cx="4524375" cy="1095375"/>
                <wp:effectExtent l="0" t="0" r="28575" b="2857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4375" cy="1095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5967B2" w14:textId="0A864E4A" w:rsidR="00802502" w:rsidRPr="00BE13A4" w:rsidRDefault="004F7A06" w:rsidP="00802502">
                            <w:pPr>
                              <w:rPr>
                                <w:rFonts w:cs="Myriad Pro"/>
                                <w:color w:val="000000"/>
                              </w:rPr>
                            </w:pPr>
                            <w:r>
                              <w:rPr>
                                <w:rFonts w:cs="Myriad Pro"/>
                                <w:color w:val="000000"/>
                              </w:rPr>
                              <w:t>COO</w:t>
                            </w:r>
                            <w:r w:rsidR="00802502" w:rsidRPr="00BE13A4">
                              <w:rPr>
                                <w:rFonts w:cs="Myriad Pro"/>
                                <w:color w:val="000000"/>
                              </w:rPr>
                              <w:t xml:space="preserve"> or </w:t>
                            </w:r>
                            <w:r w:rsidR="003D31C1">
                              <w:rPr>
                                <w:rFonts w:cs="Myriad Pro"/>
                                <w:color w:val="000000"/>
                              </w:rPr>
                              <w:t>People &amp; Culture Coordinator</w:t>
                            </w:r>
                            <w:r w:rsidR="00802502" w:rsidRPr="00BE13A4">
                              <w:rPr>
                                <w:rFonts w:cs="Myriad Pro"/>
                                <w:color w:val="000000"/>
                              </w:rPr>
                              <w:t xml:space="preserve"> l</w:t>
                            </w:r>
                            <w:r w:rsidR="0064665D">
                              <w:rPr>
                                <w:rFonts w:cs="Myriad Pro"/>
                                <w:color w:val="000000"/>
                              </w:rPr>
                              <w:t>istens to the employee’s concern</w:t>
                            </w:r>
                            <w:r w:rsidR="00802502" w:rsidRPr="00BE13A4">
                              <w:rPr>
                                <w:rFonts w:cs="Myriad Pro"/>
                                <w:color w:val="000000"/>
                              </w:rPr>
                              <w:t xml:space="preserve">s and </w:t>
                            </w:r>
                            <w:r>
                              <w:rPr>
                                <w:rFonts w:cs="Myriad Pro"/>
                                <w:color w:val="000000"/>
                              </w:rPr>
                              <w:t>attempts to</w:t>
                            </w:r>
                            <w:r w:rsidR="00802502" w:rsidRPr="00BE13A4">
                              <w:rPr>
                                <w:rFonts w:cs="Myriad Pro"/>
                                <w:color w:val="000000"/>
                              </w:rPr>
                              <w:t xml:space="preserve"> resolves the dispute</w:t>
                            </w:r>
                            <w:r>
                              <w:rPr>
                                <w:rFonts w:cs="Myriad Pro"/>
                                <w:color w:val="000000"/>
                              </w:rPr>
                              <w:t>. I</w:t>
                            </w:r>
                            <w:r w:rsidR="00802502" w:rsidRPr="00BE13A4">
                              <w:rPr>
                                <w:rFonts w:cs="Myriad Pro"/>
                                <w:color w:val="000000"/>
                              </w:rPr>
                              <w:t>f it is no</w:t>
                            </w:r>
                            <w:r w:rsidR="00DF0BB8">
                              <w:rPr>
                                <w:rFonts w:cs="Myriad Pro"/>
                                <w:color w:val="000000"/>
                              </w:rPr>
                              <w:t>t</w:t>
                            </w:r>
                            <w:r w:rsidR="00802502" w:rsidRPr="00BE13A4">
                              <w:rPr>
                                <w:rFonts w:cs="Myriad Pro"/>
                                <w:color w:val="000000"/>
                              </w:rPr>
                              <w:t xml:space="preserve"> resolved</w:t>
                            </w:r>
                            <w:r>
                              <w:rPr>
                                <w:rFonts w:cs="Myriad Pro"/>
                                <w:color w:val="000000"/>
                              </w:rPr>
                              <w:t xml:space="preserve">, the dispute will be escalated </w:t>
                            </w:r>
                            <w:r w:rsidR="00802502" w:rsidRPr="00BE13A4">
                              <w:rPr>
                                <w:rFonts w:cs="Myriad Pro"/>
                                <w:color w:val="000000"/>
                              </w:rPr>
                              <w:t xml:space="preserve">to the </w:t>
                            </w:r>
                            <w:r w:rsidR="003D31C1">
                              <w:rPr>
                                <w:rFonts w:cs="Myriad Pro"/>
                                <w:color w:val="000000"/>
                              </w:rPr>
                              <w:t>CEO</w:t>
                            </w:r>
                            <w:r>
                              <w:rPr>
                                <w:rFonts w:cs="Myriad Pro"/>
                                <w:color w:val="000000"/>
                              </w:rPr>
                              <w:t>.</w:t>
                            </w:r>
                          </w:p>
                          <w:p w14:paraId="18EC1A31" w14:textId="77777777" w:rsidR="00802502" w:rsidRPr="00BE13A4" w:rsidRDefault="00802502" w:rsidP="008025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71645D" id="Rectangle 47" o:spid="_x0000_s1038" style="position:absolute;margin-left:-1.25pt;margin-top:227.2pt;width:356.25pt;height:86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" fillcolor="white [3201]" strokecolor="#4f81bd [3204]" strokeweight="2pt">
                <v:textbox>
                  <w:txbxContent>
                    <w:p w14:paraId="785967B2" w14:textId="0A864E4A" w:rsidR="00802502" w:rsidRPr="00BE13A4" w:rsidRDefault="004F7A06" w:rsidP="00802502">
                      <w:pPr>
                        <w:rPr>
                          <w:rFonts w:cs="Myriad Pro"/>
                          <w:color w:val="000000"/>
                        </w:rPr>
                      </w:pPr>
                      <w:r>
                        <w:rPr>
                          <w:rFonts w:cs="Myriad Pro"/>
                          <w:color w:val="000000"/>
                        </w:rPr>
                        <w:t>COO</w:t>
                      </w:r>
                      <w:r w:rsidR="00802502" w:rsidRPr="00BE13A4">
                        <w:rPr>
                          <w:rFonts w:cs="Myriad Pro"/>
                          <w:color w:val="000000"/>
                        </w:rPr>
                        <w:t xml:space="preserve"> or </w:t>
                      </w:r>
                      <w:r w:rsidR="003D31C1">
                        <w:rPr>
                          <w:rFonts w:cs="Myriad Pro"/>
                          <w:color w:val="000000"/>
                        </w:rPr>
                        <w:t>People &amp; Culture Coordinator</w:t>
                      </w:r>
                      <w:r w:rsidR="00802502" w:rsidRPr="00BE13A4">
                        <w:rPr>
                          <w:rFonts w:cs="Myriad Pro"/>
                          <w:color w:val="000000"/>
                        </w:rPr>
                        <w:t xml:space="preserve"> l</w:t>
                      </w:r>
                      <w:r w:rsidR="0064665D">
                        <w:rPr>
                          <w:rFonts w:cs="Myriad Pro"/>
                          <w:color w:val="000000"/>
                        </w:rPr>
                        <w:t>istens to the employee’s concern</w:t>
                      </w:r>
                      <w:r w:rsidR="00802502" w:rsidRPr="00BE13A4">
                        <w:rPr>
                          <w:rFonts w:cs="Myriad Pro"/>
                          <w:color w:val="000000"/>
                        </w:rPr>
                        <w:t xml:space="preserve">s and </w:t>
                      </w:r>
                      <w:r>
                        <w:rPr>
                          <w:rFonts w:cs="Myriad Pro"/>
                          <w:color w:val="000000"/>
                        </w:rPr>
                        <w:t>attempts to</w:t>
                      </w:r>
                      <w:r w:rsidR="00802502" w:rsidRPr="00BE13A4">
                        <w:rPr>
                          <w:rFonts w:cs="Myriad Pro"/>
                          <w:color w:val="000000"/>
                        </w:rPr>
                        <w:t xml:space="preserve"> resolves the dispute</w:t>
                      </w:r>
                      <w:r>
                        <w:rPr>
                          <w:rFonts w:cs="Myriad Pro"/>
                          <w:color w:val="000000"/>
                        </w:rPr>
                        <w:t>. I</w:t>
                      </w:r>
                      <w:r w:rsidR="00802502" w:rsidRPr="00BE13A4">
                        <w:rPr>
                          <w:rFonts w:cs="Myriad Pro"/>
                          <w:color w:val="000000"/>
                        </w:rPr>
                        <w:t>f it is no</w:t>
                      </w:r>
                      <w:r w:rsidR="00DF0BB8">
                        <w:rPr>
                          <w:rFonts w:cs="Myriad Pro"/>
                          <w:color w:val="000000"/>
                        </w:rPr>
                        <w:t>t</w:t>
                      </w:r>
                      <w:r w:rsidR="00802502" w:rsidRPr="00BE13A4">
                        <w:rPr>
                          <w:rFonts w:cs="Myriad Pro"/>
                          <w:color w:val="000000"/>
                        </w:rPr>
                        <w:t xml:space="preserve"> resolved</w:t>
                      </w:r>
                      <w:r>
                        <w:rPr>
                          <w:rFonts w:cs="Myriad Pro"/>
                          <w:color w:val="000000"/>
                        </w:rPr>
                        <w:t xml:space="preserve">, the dispute will be escalated </w:t>
                      </w:r>
                      <w:r w:rsidR="00802502" w:rsidRPr="00BE13A4">
                        <w:rPr>
                          <w:rFonts w:cs="Myriad Pro"/>
                          <w:color w:val="000000"/>
                        </w:rPr>
                        <w:t xml:space="preserve">to the </w:t>
                      </w:r>
                      <w:r w:rsidR="003D31C1">
                        <w:rPr>
                          <w:rFonts w:cs="Myriad Pro"/>
                          <w:color w:val="000000"/>
                        </w:rPr>
                        <w:t>CEO</w:t>
                      </w:r>
                      <w:r>
                        <w:rPr>
                          <w:rFonts w:cs="Myriad Pro"/>
                          <w:color w:val="000000"/>
                        </w:rPr>
                        <w:t>.</w:t>
                      </w:r>
                    </w:p>
                    <w:p w14:paraId="18EC1A31" w14:textId="77777777" w:rsidR="00802502" w:rsidRPr="00BE13A4" w:rsidRDefault="00802502" w:rsidP="00802502"/>
                  </w:txbxContent>
                </v:textbox>
              </v:rect>
            </w:pict>
          </mc:Fallback>
        </mc:AlternateContent>
      </w:r>
      <w:r w:rsidR="00DB099F">
        <w:rPr>
          <w:rFonts w:cs="Myriad Pro"/>
          <w:noProof/>
          <w:color w:val="000000"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796E907" wp14:editId="3376938D">
                <wp:simplePos x="0" y="0"/>
                <wp:positionH relativeFrom="column">
                  <wp:posOffset>-24765</wp:posOffset>
                </wp:positionH>
                <wp:positionV relativeFrom="paragraph">
                  <wp:posOffset>1016635</wp:posOffset>
                </wp:positionV>
                <wp:extent cx="5943600" cy="1381125"/>
                <wp:effectExtent l="0" t="0" r="19050" b="28575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381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00C288" w14:textId="77777777" w:rsidR="00802502" w:rsidRPr="00BE13A4" w:rsidRDefault="00802502" w:rsidP="00802502">
                            <w:pPr>
                              <w:rPr>
                                <w:rFonts w:cs="Myriad Pro"/>
                                <w:color w:val="000000"/>
                              </w:rPr>
                            </w:pPr>
                            <w:r w:rsidRPr="00BE13A4">
                              <w:rPr>
                                <w:rFonts w:cs="Myriad Pro"/>
                                <w:color w:val="000000"/>
                              </w:rPr>
                              <w:t>The manager listens to the employee’s grievance and together they try to resolve the dispute.</w:t>
                            </w:r>
                          </w:p>
                          <w:p w14:paraId="1C33AD01" w14:textId="77777777" w:rsidR="00802502" w:rsidRPr="00BE13A4" w:rsidRDefault="00802502" w:rsidP="00802502">
                            <w:pPr>
                              <w:rPr>
                                <w:rFonts w:cs="Myriad Pro"/>
                                <w:color w:val="000000"/>
                              </w:rPr>
                            </w:pPr>
                          </w:p>
                          <w:p w14:paraId="0580D1CA" w14:textId="7A64DD2F" w:rsidR="00802502" w:rsidRPr="00BE13A4" w:rsidRDefault="00802502" w:rsidP="00802502">
                            <w:r w:rsidRPr="00BE13A4">
                              <w:rPr>
                                <w:rFonts w:cs="Myriad Pro"/>
                                <w:color w:val="000000"/>
                              </w:rPr>
                              <w:t xml:space="preserve">If the manager and employee are unable to resolve the dispute or it is not appropriate that the manager deal with it, the matter should be referred to </w:t>
                            </w:r>
                            <w:r w:rsidR="004F7A06">
                              <w:rPr>
                                <w:rFonts w:cs="Myriad Pro"/>
                                <w:color w:val="000000"/>
                              </w:rPr>
                              <w:t>the Chief Operating Officer (COO)</w:t>
                            </w:r>
                            <w:r w:rsidRPr="00BE13A4">
                              <w:rPr>
                                <w:rFonts w:cs="Myriad Pro"/>
                                <w:color w:val="000000"/>
                              </w:rPr>
                              <w:t xml:space="preserve"> or the </w:t>
                            </w:r>
                            <w:r w:rsidR="003D31C1">
                              <w:rPr>
                                <w:rFonts w:cs="Myriad Pro"/>
                                <w:color w:val="000000"/>
                              </w:rPr>
                              <w:t>People &amp; Culture Coordinator</w:t>
                            </w:r>
                            <w:r w:rsidR="004F7A06">
                              <w:rPr>
                                <w:rFonts w:cs="Myriad Pro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6E907" id="Rectangle 48" o:spid="_x0000_s1039" style="position:absolute;margin-left:-1.95pt;margin-top:80.05pt;width:468pt;height:108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" fillcolor="white [3201]" strokecolor="#4f81bd [3204]" strokeweight="2pt">
                <v:textbox>
                  <w:txbxContent>
                    <w:p w14:paraId="3400C288" w14:textId="77777777" w:rsidR="00802502" w:rsidRPr="00BE13A4" w:rsidRDefault="00802502" w:rsidP="00802502">
                      <w:pPr>
                        <w:rPr>
                          <w:rFonts w:cs="Myriad Pro"/>
                          <w:color w:val="000000"/>
                        </w:rPr>
                      </w:pPr>
                      <w:r w:rsidRPr="00BE13A4">
                        <w:rPr>
                          <w:rFonts w:cs="Myriad Pro"/>
                          <w:color w:val="000000"/>
                        </w:rPr>
                        <w:t>The manager listens to the employee’s grievance and together they try to resolve the dispute.</w:t>
                      </w:r>
                    </w:p>
                    <w:p w14:paraId="1C33AD01" w14:textId="77777777" w:rsidR="00802502" w:rsidRPr="00BE13A4" w:rsidRDefault="00802502" w:rsidP="00802502">
                      <w:pPr>
                        <w:rPr>
                          <w:rFonts w:cs="Myriad Pro"/>
                          <w:color w:val="000000"/>
                        </w:rPr>
                      </w:pPr>
                    </w:p>
                    <w:p w14:paraId="0580D1CA" w14:textId="7A64DD2F" w:rsidR="00802502" w:rsidRPr="00BE13A4" w:rsidRDefault="00802502" w:rsidP="00802502">
                      <w:r w:rsidRPr="00BE13A4">
                        <w:rPr>
                          <w:rFonts w:cs="Myriad Pro"/>
                          <w:color w:val="000000"/>
                        </w:rPr>
                        <w:t xml:space="preserve">If the manager and employee are unable to resolve the dispute or it is not appropriate that the manager deal with it, the matter should be referred to </w:t>
                      </w:r>
                      <w:r w:rsidR="004F7A06">
                        <w:rPr>
                          <w:rFonts w:cs="Myriad Pro"/>
                          <w:color w:val="000000"/>
                        </w:rPr>
                        <w:t>the Chief Operating Officer (COO)</w:t>
                      </w:r>
                      <w:r w:rsidRPr="00BE13A4">
                        <w:rPr>
                          <w:rFonts w:cs="Myriad Pro"/>
                          <w:color w:val="000000"/>
                        </w:rPr>
                        <w:t xml:space="preserve"> or the </w:t>
                      </w:r>
                      <w:r w:rsidR="003D31C1">
                        <w:rPr>
                          <w:rFonts w:cs="Myriad Pro"/>
                          <w:color w:val="000000"/>
                        </w:rPr>
                        <w:t>People &amp; Culture Coordinator</w:t>
                      </w:r>
                      <w:r w:rsidR="004F7A06">
                        <w:rPr>
                          <w:rFonts w:cs="Myriad Pro"/>
                          <w:color w:val="00000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DB099F">
        <w:rPr>
          <w:rFonts w:cs="Myriad Pro"/>
          <w:noProof/>
          <w:color w:val="000000"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707522D" wp14:editId="1EE86CE7">
                <wp:simplePos x="0" y="0"/>
                <wp:positionH relativeFrom="column">
                  <wp:posOffset>-53340</wp:posOffset>
                </wp:positionH>
                <wp:positionV relativeFrom="paragraph">
                  <wp:posOffset>4417695</wp:posOffset>
                </wp:positionV>
                <wp:extent cx="3724275" cy="733425"/>
                <wp:effectExtent l="0" t="0" r="28575" b="2857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4275" cy="73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B8787" w14:textId="5D761AD0" w:rsidR="00802502" w:rsidRPr="00BE13A4" w:rsidRDefault="00802502" w:rsidP="00802502">
                            <w:r w:rsidRPr="00BE13A4">
                              <w:rPr>
                                <w:rFonts w:cs="Myriad Pro"/>
                                <w:color w:val="000000"/>
                              </w:rPr>
                              <w:t xml:space="preserve">The </w:t>
                            </w:r>
                            <w:r w:rsidR="003D31C1">
                              <w:rPr>
                                <w:rFonts w:cs="Myriad Pro"/>
                                <w:color w:val="000000"/>
                              </w:rPr>
                              <w:t>CEO</w:t>
                            </w:r>
                            <w:r w:rsidRPr="00BE13A4">
                              <w:rPr>
                                <w:rFonts w:cs="Myriad Pro"/>
                                <w:color w:val="000000"/>
                              </w:rPr>
                              <w:t xml:space="preserve"> listens to the employee and attempts to resolve the dispute. It is either resolved or referred to an independent body</w:t>
                            </w:r>
                            <w:r w:rsidR="004F7A06">
                              <w:rPr>
                                <w:rFonts w:cs="Myriad Pro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07522D" id="Rectangle 46" o:spid="_x0000_s1040" style="position:absolute;margin-left:-4.2pt;margin-top:347.85pt;width:293.25pt;height:57.75pt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" fillcolor="white [3201]" strokecolor="#4f81bd [3204]" strokeweight="2pt">
                <v:textbox>
                  <w:txbxContent>
                    <w:p w14:paraId="34EB8787" w14:textId="5D761AD0" w:rsidR="00802502" w:rsidRPr="00BE13A4" w:rsidRDefault="00802502" w:rsidP="00802502">
                      <w:r w:rsidRPr="00BE13A4">
                        <w:rPr>
                          <w:rFonts w:cs="Myriad Pro"/>
                          <w:color w:val="000000"/>
                        </w:rPr>
                        <w:t xml:space="preserve">The </w:t>
                      </w:r>
                      <w:r w:rsidR="003D31C1">
                        <w:rPr>
                          <w:rFonts w:cs="Myriad Pro"/>
                          <w:color w:val="000000"/>
                        </w:rPr>
                        <w:t>CEO</w:t>
                      </w:r>
                      <w:r w:rsidRPr="00BE13A4">
                        <w:rPr>
                          <w:rFonts w:cs="Myriad Pro"/>
                          <w:color w:val="000000"/>
                        </w:rPr>
                        <w:t xml:space="preserve"> listens to the employee and attempts to resolve the dispute. It is either resolved or referred to an independent body</w:t>
                      </w:r>
                      <w:r w:rsidR="004F7A06">
                        <w:rPr>
                          <w:rFonts w:cs="Myriad Pro"/>
                          <w:color w:val="00000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BE13A4">
        <w:rPr>
          <w:rFonts w:cs="Myriad Pro"/>
          <w:noProof/>
          <w:color w:val="000000"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5A6AA9D" wp14:editId="75EC3AEC">
                <wp:simplePos x="0" y="0"/>
                <wp:positionH relativeFrom="column">
                  <wp:posOffset>-53340</wp:posOffset>
                </wp:positionH>
                <wp:positionV relativeFrom="paragraph">
                  <wp:posOffset>5541645</wp:posOffset>
                </wp:positionV>
                <wp:extent cx="3171825" cy="6762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1825" cy="676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644A0" w14:textId="16EF84AB" w:rsidR="00802502" w:rsidRPr="00BE13A4" w:rsidRDefault="00802502" w:rsidP="00802502">
                            <w:r w:rsidRPr="00BE13A4">
                              <w:rPr>
                                <w:rFonts w:cs="Myriad Pro"/>
                                <w:color w:val="000000"/>
                              </w:rPr>
                              <w:t>An independent mediator (for example</w:t>
                            </w:r>
                            <w:r w:rsidR="004F7A06">
                              <w:rPr>
                                <w:rFonts w:cs="Myriad Pro"/>
                                <w:color w:val="000000"/>
                              </w:rPr>
                              <w:t>,</w:t>
                            </w:r>
                            <w:r w:rsidRPr="00BE13A4">
                              <w:rPr>
                                <w:rFonts w:cs="Myriad Pro"/>
                                <w:color w:val="000000"/>
                              </w:rPr>
                              <w:t xml:space="preserve"> the Fair Work Commission) will be engaged to determine the outcome.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A6AA9D" id="Rectangle 45" o:spid="_x0000_s1041" style="position:absolute;margin-left:-4.2pt;margin-top:436.35pt;width:249.75pt;height:53.25pt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" fillcolor="white [3201]" strokecolor="#4f81bd [3204]" strokeweight="2pt">
                <v:textbox>
                  <w:txbxContent>
                    <w:p w14:paraId="063644A0" w14:textId="16EF84AB" w:rsidR="00802502" w:rsidRPr="00BE13A4" w:rsidRDefault="00802502" w:rsidP="00802502">
                      <w:r w:rsidRPr="00BE13A4">
                        <w:rPr>
                          <w:rFonts w:cs="Myriad Pro"/>
                          <w:color w:val="000000"/>
                        </w:rPr>
                        <w:t>An independent mediator (for example</w:t>
                      </w:r>
                      <w:r w:rsidR="004F7A06">
                        <w:rPr>
                          <w:rFonts w:cs="Myriad Pro"/>
                          <w:color w:val="000000"/>
                        </w:rPr>
                        <w:t>,</w:t>
                      </w:r>
                      <w:r w:rsidRPr="00BE13A4">
                        <w:rPr>
                          <w:rFonts w:cs="Myriad Pro"/>
                          <w:color w:val="000000"/>
                        </w:rPr>
                        <w:t xml:space="preserve"> the Fair Work Commission) will be engaged to determine the outcome.</w:t>
                      </w:r>
                    </w:p>
                  </w:txbxContent>
                </v:textbox>
              </v:rect>
            </w:pict>
          </mc:Fallback>
        </mc:AlternateContent>
      </w:r>
      <w:r w:rsidR="00BE13A4">
        <w:rPr>
          <w:rFonts w:cs="Myriad Pro"/>
          <w:noProof/>
          <w:color w:val="000000"/>
          <w:sz w:val="20"/>
          <w:lang w:eastAsia="en-A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29D738A" wp14:editId="6C7C1073">
                <wp:simplePos x="0" y="0"/>
                <wp:positionH relativeFrom="column">
                  <wp:posOffset>2480310</wp:posOffset>
                </wp:positionH>
                <wp:positionV relativeFrom="paragraph">
                  <wp:posOffset>6246495</wp:posOffset>
                </wp:positionV>
                <wp:extent cx="161925" cy="419100"/>
                <wp:effectExtent l="19050" t="0" r="28575" b="38100"/>
                <wp:wrapNone/>
                <wp:docPr id="42" name="Down Arrow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4191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4D16E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2" o:spid="_x0000_s1026" type="#_x0000_t67" style="position:absolute;margin-left:195.3pt;margin-top:491.85pt;width:12.75pt;height:33pt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" adj="17427" fillcolor="#4f81bd [3204]" strokecolor="#243f60 [1604]" strokeweight="2pt"/>
            </w:pict>
          </mc:Fallback>
        </mc:AlternateContent>
      </w:r>
      <w:r w:rsidR="00802502">
        <w:rPr>
          <w:rFonts w:ascii="Arial" w:hAnsi="Arial" w:cs="Arial"/>
          <w:noProof/>
          <w:color w:val="000000"/>
          <w:sz w:val="24"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5D04BB8" wp14:editId="32F5ADC8">
                <wp:simplePos x="0" y="0"/>
                <wp:positionH relativeFrom="column">
                  <wp:posOffset>-24765</wp:posOffset>
                </wp:positionH>
                <wp:positionV relativeFrom="paragraph">
                  <wp:posOffset>21590</wp:posOffset>
                </wp:positionV>
                <wp:extent cx="5267325" cy="533400"/>
                <wp:effectExtent l="0" t="0" r="28575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32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C803EF" w14:textId="77777777" w:rsidR="00802502" w:rsidRPr="00BE13A4" w:rsidRDefault="00802502" w:rsidP="00802502">
                            <w:r w:rsidRPr="00BE13A4">
                              <w:rPr>
                                <w:rFonts w:cs="Myriad Pro"/>
                                <w:color w:val="000000"/>
                              </w:rPr>
                              <w:t>Employee meets with the employee’s direct manager to discuss a problem.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D04BB8" id="Rectangle 39" o:spid="_x0000_s1042" style="position:absolute;margin-left:-1.95pt;margin-top:1.7pt;width:414.75pt;height:42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" fillcolor="white [3201]" strokecolor="#4f81bd [3204]" strokeweight="2pt">
                <v:textbox>
                  <w:txbxContent>
                    <w:p w14:paraId="2DC803EF" w14:textId="77777777" w:rsidR="00802502" w:rsidRPr="00BE13A4" w:rsidRDefault="00802502" w:rsidP="00802502">
                      <w:r w:rsidRPr="00BE13A4">
                        <w:rPr>
                          <w:rFonts w:cs="Myriad Pro"/>
                          <w:color w:val="000000"/>
                        </w:rPr>
                        <w:t>Employee meets with the employee’s direct manager to discuss a problem.</w:t>
                      </w:r>
                    </w:p>
                  </w:txbxContent>
                </v:textbox>
              </v:rect>
            </w:pict>
          </mc:Fallback>
        </mc:AlternateContent>
      </w:r>
      <w:r w:rsidR="00802502">
        <w:rPr>
          <w:rStyle w:val="HintsandTips"/>
          <w:rFonts w:ascii="Arial" w:hAnsi="Arial" w:cs="Arial"/>
          <w:color w:val="000000"/>
          <w:sz w:val="24"/>
          <w:szCs w:val="24"/>
        </w:rPr>
        <w:br w:type="page"/>
      </w:r>
    </w:p>
    <w:p w14:paraId="189A9C16" w14:textId="77777777" w:rsidR="002E1A23" w:rsidRDefault="002E1A23" w:rsidP="002E1A23">
      <w:pPr>
        <w:jc w:val="center"/>
        <w:sectPr w:rsidR="002E1A23" w:rsidSect="005507B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 w:code="9"/>
          <w:pgMar w:top="1021" w:right="1134" w:bottom="1021" w:left="1134" w:header="1021" w:footer="1021" w:gutter="0"/>
          <w:cols w:space="720"/>
          <w:docGrid w:linePitch="326"/>
        </w:sectPr>
      </w:pPr>
    </w:p>
    <w:p w14:paraId="7E62BE7F" w14:textId="77777777" w:rsidR="008B1B73" w:rsidRDefault="002E1A23" w:rsidP="008B1B73">
      <w:pPr>
        <w:jc w:val="center"/>
      </w:pPr>
      <w:r>
        <w:lastRenderedPageBreak/>
        <w:t xml:space="preserve">This flow chart should be read in conjunction with the </w:t>
      </w:r>
      <w:r w:rsidR="0064665D">
        <w:t xml:space="preserve">Internal </w:t>
      </w:r>
      <w:r>
        <w:t xml:space="preserve">Dispute Resolution Procedure which provides guidance with matters such as reporting to the </w:t>
      </w:r>
      <w:r w:rsidR="0064665D">
        <w:t>manage</w:t>
      </w:r>
      <w:r>
        <w:t xml:space="preserve">r when the issue may be with the </w:t>
      </w:r>
      <w:r w:rsidR="0064665D">
        <w:t>manage</w:t>
      </w:r>
      <w:r>
        <w:t>r</w:t>
      </w:r>
      <w:r w:rsidR="008B1B73">
        <w:t>.</w:t>
      </w:r>
    </w:p>
    <w:p w14:paraId="2D330B6B" w14:textId="77777777" w:rsidR="00D62249" w:rsidRDefault="00D62249" w:rsidP="008B1B73">
      <w:pPr>
        <w:jc w:val="center"/>
      </w:pPr>
    </w:p>
    <w:p w14:paraId="1A49D653" w14:textId="30164FF3" w:rsidR="00802502" w:rsidRPr="0046506F" w:rsidRDefault="005536B4" w:rsidP="0046506F">
      <w:pPr>
        <w:jc w:val="center"/>
        <w:rPr>
          <w:rStyle w:val="HintsandTips"/>
          <w:noProof w:val="0"/>
          <w:color w:val="auto"/>
        </w:rPr>
      </w:pPr>
      <w:r>
        <w:rPr>
          <w:noProof/>
          <w:sz w:val="20"/>
          <w:szCs w:val="20"/>
          <w:lang w:eastAsia="en-A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4B013B2" wp14:editId="6305EB0D">
                <wp:simplePos x="0" y="0"/>
                <wp:positionH relativeFrom="column">
                  <wp:posOffset>4362450</wp:posOffset>
                </wp:positionH>
                <wp:positionV relativeFrom="paragraph">
                  <wp:posOffset>4743450</wp:posOffset>
                </wp:positionV>
                <wp:extent cx="419100" cy="276225"/>
                <wp:effectExtent l="0" t="0" r="0" b="9525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E628AE" w14:textId="77777777" w:rsidR="005536B4" w:rsidRDefault="005536B4" w:rsidP="005536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013B2" id="Text Box 89" o:spid="_x0000_s1043" type="#_x0000_t202" style="position:absolute;left:0;text-align:left;margin-left:343.5pt;margin-top:373.5pt;width:33pt;height:21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" fillcolor="white [3201]" stroked="f" strokeweight=".5pt">
                <v:textbox>
                  <w:txbxContent>
                    <w:p w14:paraId="03E628AE" w14:textId="77777777" w:rsidR="005536B4" w:rsidRDefault="005536B4" w:rsidP="005536B4"/>
                  </w:txbxContent>
                </v:textbox>
              </v:shape>
            </w:pict>
          </mc:Fallback>
        </mc:AlternateContent>
      </w:r>
      <w:r w:rsidR="008A09FC">
        <w:rPr>
          <w:rStyle w:val="HintsandTips"/>
          <w:color w:val="000000"/>
        </w:rPr>
        <w:drawing>
          <wp:inline distT="0" distB="0" distL="0" distR="0" wp14:anchorId="4BE84B8A" wp14:editId="0B1B4442">
            <wp:extent cx="8372475" cy="471270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0760" cy="4717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1A23">
        <w:rPr>
          <w:rStyle w:val="HintsandTips"/>
          <w:color w:val="000000"/>
        </w:rPr>
        <w:tab/>
      </w:r>
    </w:p>
    <w:p w14:paraId="1DAFE873" w14:textId="57CFC12E" w:rsidR="002744CD" w:rsidRPr="002744CD" w:rsidRDefault="002744CD" w:rsidP="00B832F2">
      <w:pPr>
        <w:pStyle w:val="BodyTextIndent1"/>
        <w:ind w:left="0"/>
      </w:pPr>
    </w:p>
    <w:p w14:paraId="00754365" w14:textId="435ABB70" w:rsidR="005536B4" w:rsidRDefault="005536B4" w:rsidP="00040841">
      <w:pPr>
        <w:pStyle w:val="Heading3"/>
        <w:rPr>
          <w:sz w:val="36"/>
          <w:szCs w:val="36"/>
        </w:rPr>
        <w:sectPr w:rsidR="005536B4" w:rsidSect="002E1A23">
          <w:pgSz w:w="16839" w:h="11907" w:orient="landscape" w:code="9"/>
          <w:pgMar w:top="1134" w:right="1021" w:bottom="1134" w:left="1021" w:header="1021" w:footer="1021" w:gutter="0"/>
          <w:cols w:space="720"/>
          <w:docGrid w:linePitch="326"/>
        </w:sectPr>
      </w:pPr>
      <w:bookmarkStart w:id="2" w:name="BK80964328"/>
      <w:bookmarkStart w:id="3" w:name="_Toc159809334"/>
      <w:bookmarkEnd w:id="2"/>
    </w:p>
    <w:p w14:paraId="2DA73556" w14:textId="77777777" w:rsidR="00EF660B" w:rsidRDefault="00EF660B" w:rsidP="00D92ABC">
      <w:pPr>
        <w:pStyle w:val="Heading1"/>
        <w:jc w:val="left"/>
        <w:rPr>
          <w:rFonts w:ascii="Arial" w:hAnsi="Arial" w:cs="Arial"/>
          <w:sz w:val="36"/>
          <w:szCs w:val="36"/>
        </w:rPr>
      </w:pPr>
      <w:r w:rsidRPr="000E1439">
        <w:rPr>
          <w:rFonts w:ascii="Arial" w:hAnsi="Arial" w:cs="Arial"/>
          <w:sz w:val="36"/>
          <w:szCs w:val="36"/>
        </w:rPr>
        <w:lastRenderedPageBreak/>
        <w:t>Additional information</w:t>
      </w:r>
      <w:bookmarkStart w:id="4" w:name="BK77630253"/>
      <w:bookmarkStart w:id="5" w:name="BK58681501"/>
      <w:bookmarkStart w:id="6" w:name="BK61271305"/>
      <w:bookmarkEnd w:id="4"/>
      <w:bookmarkEnd w:id="5"/>
      <w:bookmarkEnd w:id="6"/>
      <w:bookmarkEnd w:id="3"/>
    </w:p>
    <w:p w14:paraId="02B5EE34" w14:textId="77777777" w:rsidR="003C2B9D" w:rsidRDefault="003C2B9D" w:rsidP="00284BD7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>Further information can be sourced from:</w:t>
      </w:r>
    </w:p>
    <w:p w14:paraId="187FE439" w14:textId="77777777" w:rsidR="00333ECF" w:rsidRPr="0018668E" w:rsidRDefault="00333ECF" w:rsidP="00333ECF">
      <w:pPr>
        <w:pStyle w:val="BodyText"/>
        <w:widowControl w:val="0"/>
        <w:numPr>
          <w:ilvl w:val="0"/>
          <w:numId w:val="11"/>
        </w:numPr>
        <w:rPr>
          <w:rStyle w:val="HintsandTips"/>
          <w:rFonts w:ascii="Arial" w:hAnsi="Arial" w:cs="Arial"/>
          <w:color w:val="auto"/>
          <w:szCs w:val="22"/>
        </w:rPr>
      </w:pPr>
      <w:r>
        <w:rPr>
          <w:rFonts w:ascii="Arial" w:hAnsi="Arial" w:cs="Arial"/>
          <w:color w:val="000000"/>
        </w:rPr>
        <w:t>T&amp;T CORP policies and procedures - can be referenced on the T&amp;T CORP intranet</w:t>
      </w:r>
    </w:p>
    <w:p w14:paraId="7D6317B0" w14:textId="77777777" w:rsidR="00333ECF" w:rsidRPr="001C33D1" w:rsidRDefault="00333ECF" w:rsidP="00333ECF">
      <w:pPr>
        <w:widowControl w:val="0"/>
        <w:numPr>
          <w:ilvl w:val="0"/>
          <w:numId w:val="11"/>
        </w:numPr>
        <w:spacing w:before="100" w:beforeAutospacing="1" w:after="100" w:afterAutospacing="1"/>
        <w:rPr>
          <w:noProof/>
        </w:rPr>
      </w:pPr>
      <w:r>
        <w:rPr>
          <w:noProof/>
        </w:rPr>
        <w:t>Dispute Resolution -  ca</w:t>
      </w:r>
      <w:r w:rsidRPr="001C33D1">
        <w:rPr>
          <w:noProof/>
        </w:rPr>
        <w:t>n be referenced on the Fair Work Commision Website  - https://www.fwc.gov.au/</w:t>
      </w:r>
    </w:p>
    <w:p w14:paraId="5D90C43E" w14:textId="77777777" w:rsidR="003C2B9D" w:rsidRPr="00B832F2" w:rsidRDefault="003C2B9D" w:rsidP="00284BD7">
      <w:pPr>
        <w:pStyle w:val="BodyText"/>
        <w:rPr>
          <w:rFonts w:ascii="Arial" w:hAnsi="Arial" w:cs="Arial"/>
          <w:b/>
        </w:rPr>
      </w:pPr>
    </w:p>
    <w:p w14:paraId="15C56627" w14:textId="77777777" w:rsidR="00EF660B" w:rsidRPr="004E01FB" w:rsidRDefault="00EF660B" w:rsidP="004E01FB">
      <w:pPr>
        <w:pStyle w:val="Heading1"/>
        <w:jc w:val="left"/>
        <w:rPr>
          <w:rFonts w:ascii="Arial" w:hAnsi="Arial" w:cs="Arial"/>
          <w:sz w:val="32"/>
          <w:szCs w:val="32"/>
        </w:rPr>
      </w:pPr>
      <w:bookmarkStart w:id="7" w:name="_Toc159809339"/>
      <w:r w:rsidRPr="000E1439">
        <w:rPr>
          <w:rFonts w:ascii="Arial" w:hAnsi="Arial" w:cs="Arial"/>
          <w:sz w:val="32"/>
          <w:szCs w:val="32"/>
        </w:rPr>
        <w:t>Document control information</w:t>
      </w:r>
      <w:bookmarkEnd w:id="7"/>
    </w:p>
    <w:p w14:paraId="50ECA1A9" w14:textId="77777777" w:rsidR="00EF660B" w:rsidRPr="000E1439" w:rsidRDefault="00EF660B">
      <w:pPr>
        <w:pStyle w:val="Heading5"/>
        <w:rPr>
          <w:rFonts w:ascii="Arial" w:hAnsi="Arial" w:cs="Arial"/>
          <w:sz w:val="28"/>
          <w:szCs w:val="28"/>
        </w:rPr>
      </w:pPr>
      <w:r w:rsidRPr="000E1439">
        <w:rPr>
          <w:rFonts w:ascii="Arial" w:hAnsi="Arial" w:cs="Arial"/>
          <w:sz w:val="28"/>
          <w:szCs w:val="28"/>
        </w:rPr>
        <w:t>Document history</w:t>
      </w:r>
    </w:p>
    <w:p w14:paraId="2102B2C7" w14:textId="77777777" w:rsidR="00EF660B" w:rsidRPr="009343F4" w:rsidRDefault="00EF660B" w:rsidP="002C0212">
      <w:pPr>
        <w:pStyle w:val="BodyTextIndent1"/>
        <w:ind w:left="0"/>
        <w:jc w:val="both"/>
        <w:rPr>
          <w:rFonts w:ascii="Arial" w:hAnsi="Arial" w:cs="Arial"/>
        </w:rPr>
      </w:pPr>
      <w:r w:rsidRPr="009343F4">
        <w:rPr>
          <w:rFonts w:ascii="Arial" w:hAnsi="Arial" w:cs="Arial"/>
        </w:rPr>
        <w:t>The history of changes made to this document is shown below.  The most recent changes are listed first.</w:t>
      </w:r>
    </w:p>
    <w:p w14:paraId="7F9142B9" w14:textId="77777777" w:rsidR="00EF660B" w:rsidRPr="009343F4" w:rsidRDefault="00EF660B" w:rsidP="002C0212">
      <w:pPr>
        <w:pStyle w:val="BodyTextIndent1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7512"/>
      </w:tblGrid>
      <w:tr w:rsidR="008C4415" w:rsidRPr="009343F4" w14:paraId="1F22359F" w14:textId="77777777" w:rsidTr="004E01FB">
        <w:trPr>
          <w:cantSplit/>
          <w:tblHeader/>
        </w:trPr>
        <w:tc>
          <w:tcPr>
            <w:tcW w:w="1560" w:type="dxa"/>
            <w:shd w:val="pct12" w:color="auto" w:fill="FFFFFF"/>
          </w:tcPr>
          <w:p w14:paraId="02B9A986" w14:textId="77777777" w:rsidR="008C4415" w:rsidRPr="009343F4" w:rsidRDefault="008C4415">
            <w:pPr>
              <w:pStyle w:val="TableHeading"/>
              <w:jc w:val="center"/>
              <w:rPr>
                <w:rFonts w:ascii="Arial" w:hAnsi="Arial" w:cs="Arial"/>
              </w:rPr>
            </w:pPr>
            <w:r w:rsidRPr="009343F4">
              <w:rPr>
                <w:rFonts w:ascii="Arial" w:hAnsi="Arial" w:cs="Arial"/>
              </w:rPr>
              <w:t>Date</w:t>
            </w:r>
          </w:p>
        </w:tc>
        <w:tc>
          <w:tcPr>
            <w:tcW w:w="7512" w:type="dxa"/>
            <w:shd w:val="pct12" w:color="auto" w:fill="FFFFFF"/>
          </w:tcPr>
          <w:p w14:paraId="27A925F7" w14:textId="77777777" w:rsidR="008C4415" w:rsidRPr="009343F4" w:rsidRDefault="008C4415" w:rsidP="004E01FB">
            <w:pPr>
              <w:pStyle w:val="TableHeading"/>
              <w:jc w:val="center"/>
              <w:rPr>
                <w:rFonts w:ascii="Arial" w:hAnsi="Arial" w:cs="Arial"/>
              </w:rPr>
            </w:pPr>
            <w:r w:rsidRPr="009343F4">
              <w:rPr>
                <w:rFonts w:ascii="Arial" w:hAnsi="Arial" w:cs="Arial"/>
              </w:rPr>
              <w:t>Summary of Changes</w:t>
            </w:r>
          </w:p>
        </w:tc>
      </w:tr>
      <w:tr w:rsidR="008C4415" w:rsidRPr="009343F4" w14:paraId="4DBD7D70" w14:textId="77777777" w:rsidTr="004E01FB">
        <w:trPr>
          <w:cantSplit/>
        </w:trPr>
        <w:tc>
          <w:tcPr>
            <w:tcW w:w="1560" w:type="dxa"/>
          </w:tcPr>
          <w:p w14:paraId="7E6FEAC7" w14:textId="77777777" w:rsidR="008C4415" w:rsidRPr="009343F4" w:rsidRDefault="000C67B3" w:rsidP="002C021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18/01/2017</w:t>
            </w:r>
          </w:p>
        </w:tc>
        <w:tc>
          <w:tcPr>
            <w:tcW w:w="7512" w:type="dxa"/>
          </w:tcPr>
          <w:p w14:paraId="268EC237" w14:textId="77777777" w:rsidR="008C4415" w:rsidRPr="009343F4" w:rsidRDefault="00DB2F1F" w:rsidP="002C0212">
            <w:pPr>
              <w:pStyle w:val="BodyTex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Initial Release</w:t>
            </w:r>
          </w:p>
        </w:tc>
      </w:tr>
      <w:tr w:rsidR="008C4415" w:rsidRPr="009343F4" w14:paraId="7BCDED9F" w14:textId="77777777" w:rsidTr="004E01FB">
        <w:trPr>
          <w:cantSplit/>
        </w:trPr>
        <w:tc>
          <w:tcPr>
            <w:tcW w:w="1560" w:type="dxa"/>
          </w:tcPr>
          <w:p w14:paraId="79821A22" w14:textId="5BBC0FA6" w:rsidR="008C4415" w:rsidRPr="009343F4" w:rsidRDefault="00AA4E91" w:rsidP="002C021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29/10/2020</w:t>
            </w:r>
          </w:p>
        </w:tc>
        <w:tc>
          <w:tcPr>
            <w:tcW w:w="7512" w:type="dxa"/>
          </w:tcPr>
          <w:p w14:paraId="0F319280" w14:textId="6EF57BA5" w:rsidR="008C4415" w:rsidRPr="009343F4" w:rsidRDefault="00AA4E91" w:rsidP="002C0212">
            <w:pPr>
              <w:pStyle w:val="BodyTex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 of titles and resolution process</w:t>
            </w:r>
          </w:p>
        </w:tc>
      </w:tr>
      <w:tr w:rsidR="00C07337" w:rsidRPr="009343F4" w14:paraId="14204080" w14:textId="77777777" w:rsidTr="004E01FB">
        <w:trPr>
          <w:cantSplit/>
        </w:trPr>
        <w:tc>
          <w:tcPr>
            <w:tcW w:w="1560" w:type="dxa"/>
          </w:tcPr>
          <w:p w14:paraId="63E73A50" w14:textId="53AD02E5" w:rsidR="00C07337" w:rsidRDefault="00C07337" w:rsidP="002C021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08/12/2020</w:t>
            </w:r>
          </w:p>
        </w:tc>
        <w:tc>
          <w:tcPr>
            <w:tcW w:w="7512" w:type="dxa"/>
          </w:tcPr>
          <w:p w14:paraId="38B508D2" w14:textId="1F9A5411" w:rsidR="00C07337" w:rsidRDefault="00C07337" w:rsidP="002C0212">
            <w:pPr>
              <w:pStyle w:val="BodyTex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 to procedural workflow</w:t>
            </w:r>
          </w:p>
        </w:tc>
      </w:tr>
    </w:tbl>
    <w:p w14:paraId="2621E4A6" w14:textId="77777777" w:rsidR="004E01FB" w:rsidRDefault="004E01FB" w:rsidP="004E01FB">
      <w:pPr>
        <w:pStyle w:val="Heading5"/>
        <w:rPr>
          <w:rFonts w:ascii="Arial" w:hAnsi="Arial" w:cs="Arial"/>
          <w:sz w:val="28"/>
          <w:szCs w:val="28"/>
        </w:rPr>
      </w:pPr>
    </w:p>
    <w:p w14:paraId="7D4D7FC1" w14:textId="77777777" w:rsidR="004E01FB" w:rsidRPr="000E1439" w:rsidRDefault="004E01FB" w:rsidP="004E01FB">
      <w:pPr>
        <w:pStyle w:val="Heading5"/>
        <w:rPr>
          <w:rFonts w:ascii="Arial" w:hAnsi="Arial" w:cs="Arial"/>
          <w:sz w:val="28"/>
          <w:szCs w:val="28"/>
        </w:rPr>
      </w:pPr>
      <w:r w:rsidRPr="000E1439">
        <w:rPr>
          <w:rFonts w:ascii="Arial" w:hAnsi="Arial" w:cs="Arial"/>
          <w:sz w:val="28"/>
          <w:szCs w:val="28"/>
        </w:rPr>
        <w:t>Document status</w:t>
      </w:r>
    </w:p>
    <w:p w14:paraId="212B0BF2" w14:textId="77777777" w:rsidR="004E01FB" w:rsidRPr="009343F4" w:rsidRDefault="004E01FB" w:rsidP="004E01FB">
      <w:pPr>
        <w:pStyle w:val="BodyTextIndent1"/>
        <w:ind w:left="0"/>
        <w:jc w:val="both"/>
        <w:rPr>
          <w:rFonts w:ascii="Arial" w:hAnsi="Arial" w:cs="Arial"/>
        </w:rPr>
      </w:pPr>
      <w:r w:rsidRPr="009343F4">
        <w:rPr>
          <w:rFonts w:ascii="Arial" w:hAnsi="Arial" w:cs="Arial"/>
        </w:rPr>
        <w:t>The current status of this document is shown below.</w:t>
      </w:r>
    </w:p>
    <w:p w14:paraId="0B760E12" w14:textId="77777777" w:rsidR="004E01FB" w:rsidRPr="009343F4" w:rsidRDefault="004E01FB" w:rsidP="004E01FB">
      <w:pPr>
        <w:pStyle w:val="BodyTextIndent1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268"/>
        <w:gridCol w:w="1417"/>
        <w:gridCol w:w="3827"/>
      </w:tblGrid>
      <w:tr w:rsidR="004E01FB" w:rsidRPr="009343F4" w14:paraId="54B51604" w14:textId="77777777" w:rsidTr="004E01FB">
        <w:trPr>
          <w:cantSplit/>
        </w:trPr>
        <w:tc>
          <w:tcPr>
            <w:tcW w:w="1560" w:type="dxa"/>
            <w:shd w:val="pct15" w:color="auto" w:fill="FFFFFF"/>
          </w:tcPr>
          <w:p w14:paraId="4B068322" w14:textId="77777777" w:rsidR="004E01FB" w:rsidRPr="009343F4" w:rsidRDefault="004E01FB" w:rsidP="004E01FB">
            <w:pPr>
              <w:pStyle w:val="TableHeading"/>
              <w:rPr>
                <w:rFonts w:ascii="Arial" w:hAnsi="Arial" w:cs="Arial"/>
              </w:rPr>
            </w:pPr>
            <w:r w:rsidRPr="009343F4">
              <w:rPr>
                <w:rFonts w:ascii="Arial" w:hAnsi="Arial" w:cs="Arial"/>
              </w:rPr>
              <w:t>Issue Date</w:t>
            </w:r>
          </w:p>
        </w:tc>
        <w:tc>
          <w:tcPr>
            <w:tcW w:w="2268" w:type="dxa"/>
          </w:tcPr>
          <w:p w14:paraId="53E18AD7" w14:textId="7ED74992" w:rsidR="00EB3B5E" w:rsidRPr="009343F4" w:rsidRDefault="00C07337" w:rsidP="00EB3B5E">
            <w:pPr>
              <w:pStyle w:val="Body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08/12</w:t>
            </w:r>
            <w:r w:rsidR="00AA4E91">
              <w:rPr>
                <w:rFonts w:ascii="Arial" w:hAnsi="Arial" w:cs="Arial"/>
              </w:rPr>
              <w:t>/2020</w:t>
            </w:r>
          </w:p>
        </w:tc>
        <w:tc>
          <w:tcPr>
            <w:tcW w:w="1417" w:type="dxa"/>
            <w:tcBorders>
              <w:top w:val="single" w:sz="4" w:space="0" w:color="808080"/>
              <w:bottom w:val="single" w:sz="4" w:space="0" w:color="808080"/>
            </w:tcBorders>
            <w:shd w:val="pct12" w:color="auto" w:fill="auto"/>
          </w:tcPr>
          <w:p w14:paraId="0E982BA1" w14:textId="77777777" w:rsidR="004E01FB" w:rsidRPr="009343F4" w:rsidRDefault="004E01FB" w:rsidP="004E01FB">
            <w:pPr>
              <w:pStyle w:val="TableHeading"/>
              <w:rPr>
                <w:rFonts w:ascii="Arial" w:hAnsi="Arial" w:cs="Arial"/>
              </w:rPr>
            </w:pPr>
            <w:r w:rsidRPr="009343F4">
              <w:rPr>
                <w:rFonts w:ascii="Arial" w:hAnsi="Arial" w:cs="Arial"/>
              </w:rPr>
              <w:t>Owner</w:t>
            </w:r>
          </w:p>
        </w:tc>
        <w:tc>
          <w:tcPr>
            <w:tcW w:w="3827" w:type="dxa"/>
          </w:tcPr>
          <w:p w14:paraId="7ECE8AF0" w14:textId="3CB7552B" w:rsidR="004E01FB" w:rsidRPr="009343F4" w:rsidRDefault="00AA4E91" w:rsidP="004E01FB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Kate Schafer</w:t>
            </w:r>
          </w:p>
        </w:tc>
      </w:tr>
    </w:tbl>
    <w:p w14:paraId="421A88F8" w14:textId="77777777" w:rsidR="00EF660B" w:rsidRPr="009343F4" w:rsidRDefault="00EF660B" w:rsidP="002C0212">
      <w:pPr>
        <w:pStyle w:val="BodyText"/>
        <w:jc w:val="both"/>
        <w:rPr>
          <w:rFonts w:ascii="Arial" w:hAnsi="Arial" w:cs="Arial"/>
        </w:rPr>
      </w:pPr>
    </w:p>
    <w:p w14:paraId="0F05730E" w14:textId="77777777" w:rsidR="00EF660B" w:rsidRPr="000E1439" w:rsidRDefault="00EF660B">
      <w:pPr>
        <w:pStyle w:val="Heading5"/>
        <w:rPr>
          <w:rFonts w:ascii="Arial" w:hAnsi="Arial" w:cs="Arial"/>
          <w:sz w:val="28"/>
          <w:szCs w:val="28"/>
        </w:rPr>
      </w:pPr>
      <w:r w:rsidRPr="000E1439">
        <w:rPr>
          <w:rFonts w:ascii="Arial" w:hAnsi="Arial" w:cs="Arial"/>
          <w:sz w:val="28"/>
          <w:szCs w:val="28"/>
        </w:rPr>
        <w:t>Approval</w:t>
      </w:r>
    </w:p>
    <w:p w14:paraId="5F1B9535" w14:textId="77777777" w:rsidR="00EF660B" w:rsidRPr="009343F4" w:rsidRDefault="00EF660B" w:rsidP="002C0212">
      <w:pPr>
        <w:pStyle w:val="BodyTextIndent1"/>
        <w:ind w:left="0"/>
        <w:jc w:val="both"/>
        <w:rPr>
          <w:rFonts w:ascii="Arial" w:hAnsi="Arial" w:cs="Arial"/>
        </w:rPr>
      </w:pPr>
      <w:r w:rsidRPr="009343F4">
        <w:rPr>
          <w:rFonts w:ascii="Arial" w:hAnsi="Arial" w:cs="Arial"/>
        </w:rPr>
        <w:t xml:space="preserve">This document has been </w:t>
      </w:r>
      <w:r w:rsidR="002C0212">
        <w:rPr>
          <w:rFonts w:ascii="Arial" w:hAnsi="Arial" w:cs="Arial"/>
        </w:rPr>
        <w:t xml:space="preserve">reviewed and </w:t>
      </w:r>
      <w:r w:rsidRPr="009343F4">
        <w:rPr>
          <w:rFonts w:ascii="Arial" w:hAnsi="Arial" w:cs="Arial"/>
        </w:rPr>
        <w:t>approved for publishing by:</w:t>
      </w:r>
    </w:p>
    <w:p w14:paraId="40380A24" w14:textId="77777777" w:rsidR="00EF660B" w:rsidRPr="009343F4" w:rsidRDefault="00EF660B" w:rsidP="002C0212">
      <w:pPr>
        <w:pStyle w:val="BodyTextIndent1"/>
        <w:ind w:left="0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119"/>
        <w:gridCol w:w="1559"/>
      </w:tblGrid>
      <w:tr w:rsidR="002C0212" w:rsidRPr="009343F4" w14:paraId="3EEB1142" w14:textId="77777777" w:rsidTr="004E01FB">
        <w:trPr>
          <w:cantSplit/>
        </w:trPr>
        <w:tc>
          <w:tcPr>
            <w:tcW w:w="1701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40E9D288" w14:textId="77777777" w:rsidR="002C0212" w:rsidRPr="009343F4" w:rsidRDefault="002C0212">
            <w:pPr>
              <w:pStyle w:val="TableHeading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</w:tcPr>
          <w:p w14:paraId="653E81DF" w14:textId="77777777" w:rsidR="002C0212" w:rsidRPr="009343F4" w:rsidRDefault="002C021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2" w:color="auto" w:fill="auto"/>
          </w:tcPr>
          <w:p w14:paraId="2A093961" w14:textId="77777777" w:rsidR="002C0212" w:rsidRPr="001049C6" w:rsidRDefault="001049C6" w:rsidP="001049C6">
            <w:pPr>
              <w:pStyle w:val="BodyText"/>
              <w:jc w:val="center"/>
              <w:rPr>
                <w:rFonts w:ascii="Arial" w:hAnsi="Arial" w:cs="Arial"/>
                <w:b/>
                <w:color w:val="002060"/>
              </w:rPr>
            </w:pPr>
            <w:r w:rsidRPr="001049C6">
              <w:rPr>
                <w:rFonts w:ascii="Arial" w:hAnsi="Arial" w:cs="Arial"/>
                <w:b/>
                <w:color w:val="002060"/>
              </w:rPr>
              <w:t>Date</w:t>
            </w:r>
          </w:p>
        </w:tc>
      </w:tr>
      <w:tr w:rsidR="002C0212" w:rsidRPr="009343F4" w14:paraId="26467486" w14:textId="77777777" w:rsidTr="001049C6">
        <w:trPr>
          <w:cantSplit/>
        </w:trPr>
        <w:tc>
          <w:tcPr>
            <w:tcW w:w="1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2" w:color="auto" w:fill="FFFFFF"/>
          </w:tcPr>
          <w:p w14:paraId="5B01F4B4" w14:textId="77777777" w:rsidR="002C0212" w:rsidRPr="009343F4" w:rsidRDefault="002C0212">
            <w:pPr>
              <w:pStyle w:val="TableHeading"/>
              <w:rPr>
                <w:rFonts w:ascii="Arial" w:hAnsi="Arial" w:cs="Arial"/>
              </w:rPr>
            </w:pPr>
            <w:r w:rsidRPr="009343F4">
              <w:rPr>
                <w:rFonts w:ascii="Arial" w:hAnsi="Arial" w:cs="Arial"/>
              </w:rPr>
              <w:t>Reviewed by</w:t>
            </w:r>
          </w:p>
        </w:tc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5159486" w14:textId="6F2BD251" w:rsidR="002C0212" w:rsidRPr="009343F4" w:rsidRDefault="00C07337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Kate Schafer </w:t>
            </w: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7EFD18A" w14:textId="64F6A230" w:rsidR="002C0212" w:rsidRPr="009343F4" w:rsidRDefault="00C07337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08/12/2020</w:t>
            </w:r>
          </w:p>
        </w:tc>
      </w:tr>
      <w:tr w:rsidR="002C0212" w:rsidRPr="009343F4" w14:paraId="04C7D0B8" w14:textId="77777777" w:rsidTr="001049C6">
        <w:trPr>
          <w:cantSplit/>
        </w:trPr>
        <w:tc>
          <w:tcPr>
            <w:tcW w:w="1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12" w:color="auto" w:fill="FFFFFF"/>
          </w:tcPr>
          <w:p w14:paraId="77F106E7" w14:textId="77777777" w:rsidR="002C0212" w:rsidRPr="009343F4" w:rsidRDefault="002C0212">
            <w:pPr>
              <w:pStyle w:val="TableHeading"/>
              <w:rPr>
                <w:rFonts w:ascii="Arial" w:hAnsi="Arial" w:cs="Arial"/>
              </w:rPr>
            </w:pPr>
            <w:r w:rsidRPr="009343F4">
              <w:rPr>
                <w:rFonts w:ascii="Arial" w:hAnsi="Arial" w:cs="Arial"/>
              </w:rPr>
              <w:t>Authorised by</w:t>
            </w:r>
          </w:p>
        </w:tc>
        <w:tc>
          <w:tcPr>
            <w:tcW w:w="31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4A2BE08" w14:textId="77777777" w:rsidR="002C0212" w:rsidRPr="009343F4" w:rsidRDefault="00A635EA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Glenn Seaton</w:t>
            </w: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2612B53" w14:textId="46703B19" w:rsidR="002C0212" w:rsidRPr="009343F4" w:rsidRDefault="00C07337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08/12/2020</w:t>
            </w:r>
          </w:p>
        </w:tc>
      </w:tr>
    </w:tbl>
    <w:p w14:paraId="009ED3DA" w14:textId="77777777" w:rsidR="004E2C34" w:rsidRPr="004E2C34" w:rsidRDefault="004E2C34" w:rsidP="004E2C34">
      <w:pPr>
        <w:pStyle w:val="Heading2"/>
        <w:rPr>
          <w:rFonts w:ascii="Arial" w:hAnsi="Arial" w:cs="Arial"/>
          <w:color w:val="002060"/>
          <w:sz w:val="28"/>
          <w:szCs w:val="28"/>
        </w:rPr>
      </w:pPr>
      <w:r w:rsidRPr="004E2C34">
        <w:rPr>
          <w:rFonts w:ascii="Arial" w:hAnsi="Arial" w:cs="Arial"/>
          <w:color w:val="002060"/>
          <w:sz w:val="28"/>
          <w:szCs w:val="28"/>
        </w:rPr>
        <w:t>Documentation and filing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6" w:space="0" w:color="808080"/>
          <w:insideV w:val="single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203"/>
        <w:gridCol w:w="2203"/>
        <w:gridCol w:w="4774"/>
      </w:tblGrid>
      <w:tr w:rsidR="004E2C34" w:rsidRPr="009343F4" w14:paraId="54784EAE" w14:textId="77777777" w:rsidTr="00B94FCA">
        <w:trPr>
          <w:cantSplit/>
          <w:tblHeader/>
        </w:trPr>
        <w:tc>
          <w:tcPr>
            <w:tcW w:w="2203" w:type="dxa"/>
            <w:shd w:val="pct12" w:color="auto" w:fill="FFFFFF"/>
          </w:tcPr>
          <w:p w14:paraId="6831FDBA" w14:textId="77777777" w:rsidR="004E2C34" w:rsidRPr="009343F4" w:rsidRDefault="004E2C34" w:rsidP="00B94FCA">
            <w:pPr>
              <w:pStyle w:val="TableHeading"/>
              <w:rPr>
                <w:rFonts w:ascii="Arial" w:hAnsi="Arial" w:cs="Arial"/>
              </w:rPr>
            </w:pPr>
            <w:r w:rsidRPr="009343F4">
              <w:rPr>
                <w:rFonts w:ascii="Arial" w:hAnsi="Arial" w:cs="Arial"/>
              </w:rPr>
              <w:t>Time Retained (Years)</w:t>
            </w:r>
          </w:p>
        </w:tc>
        <w:tc>
          <w:tcPr>
            <w:tcW w:w="2203" w:type="dxa"/>
            <w:shd w:val="pct12" w:color="auto" w:fill="FFFFFF"/>
          </w:tcPr>
          <w:p w14:paraId="60DFB6DD" w14:textId="77777777" w:rsidR="004E2C34" w:rsidRPr="009343F4" w:rsidRDefault="004E2C34" w:rsidP="00B94FCA">
            <w:pPr>
              <w:pStyle w:val="TableHeading"/>
              <w:rPr>
                <w:rFonts w:ascii="Arial" w:hAnsi="Arial" w:cs="Arial"/>
              </w:rPr>
            </w:pPr>
            <w:r w:rsidRPr="009343F4">
              <w:rPr>
                <w:rFonts w:ascii="Arial" w:hAnsi="Arial" w:cs="Arial"/>
              </w:rPr>
              <w:t>Responsible Manager</w:t>
            </w:r>
          </w:p>
        </w:tc>
        <w:tc>
          <w:tcPr>
            <w:tcW w:w="4774" w:type="dxa"/>
            <w:shd w:val="pct12" w:color="auto" w:fill="FFFFFF"/>
          </w:tcPr>
          <w:p w14:paraId="01772FFB" w14:textId="77777777" w:rsidR="004E2C34" w:rsidRPr="009343F4" w:rsidRDefault="004E2C34" w:rsidP="00B94FCA">
            <w:pPr>
              <w:pStyle w:val="TableHeading"/>
              <w:rPr>
                <w:rFonts w:ascii="Arial" w:hAnsi="Arial" w:cs="Arial"/>
              </w:rPr>
            </w:pPr>
            <w:r w:rsidRPr="009343F4">
              <w:rPr>
                <w:rFonts w:ascii="Arial" w:hAnsi="Arial" w:cs="Arial"/>
              </w:rPr>
              <w:t>Location</w:t>
            </w:r>
          </w:p>
        </w:tc>
      </w:tr>
      <w:tr w:rsidR="004E2C34" w:rsidRPr="000E1439" w14:paraId="5080649F" w14:textId="77777777" w:rsidTr="00B94FCA">
        <w:trPr>
          <w:cantSplit/>
        </w:trPr>
        <w:tc>
          <w:tcPr>
            <w:tcW w:w="2203" w:type="dxa"/>
          </w:tcPr>
          <w:p w14:paraId="266F4048" w14:textId="77777777" w:rsidR="004E2C34" w:rsidRPr="000E1439" w:rsidRDefault="009D3E6D" w:rsidP="00B94FCA">
            <w:pPr>
              <w:pStyle w:val="BodyText"/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2203" w:type="dxa"/>
          </w:tcPr>
          <w:p w14:paraId="1501CBA6" w14:textId="77777777" w:rsidR="004E2C34" w:rsidRPr="000E1439" w:rsidRDefault="009D3E6D" w:rsidP="00B94FCA">
            <w:pPr>
              <w:pStyle w:val="BodyText"/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Systems Manager</w:t>
            </w:r>
          </w:p>
        </w:tc>
        <w:tc>
          <w:tcPr>
            <w:tcW w:w="4774" w:type="dxa"/>
          </w:tcPr>
          <w:p w14:paraId="00EE4958" w14:textId="77777777" w:rsidR="004E2C34" w:rsidRPr="000E1439" w:rsidRDefault="009D3E6D" w:rsidP="00B94FCA">
            <w:pPr>
              <w:pStyle w:val="BodyText"/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Gold Coast</w:t>
            </w:r>
          </w:p>
        </w:tc>
      </w:tr>
    </w:tbl>
    <w:p w14:paraId="68A115AE" w14:textId="77777777" w:rsidR="00EF660B" w:rsidRPr="009343F4" w:rsidRDefault="00EF660B">
      <w:pPr>
        <w:pStyle w:val="BodyText"/>
        <w:rPr>
          <w:rFonts w:ascii="Arial" w:hAnsi="Arial" w:cs="Arial"/>
        </w:rPr>
      </w:pPr>
    </w:p>
    <w:sectPr w:rsidR="00EF660B" w:rsidRPr="009343F4" w:rsidSect="005536B4">
      <w:pgSz w:w="11907" w:h="16839" w:code="9"/>
      <w:pgMar w:top="1021" w:right="1134" w:bottom="1021" w:left="1134" w:header="1021" w:footer="102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48442" w14:textId="77777777" w:rsidR="00C31D36" w:rsidRDefault="00C31D36">
      <w:r>
        <w:separator/>
      </w:r>
    </w:p>
  </w:endnote>
  <w:endnote w:type="continuationSeparator" w:id="0">
    <w:p w14:paraId="6D71E9DF" w14:textId="77777777" w:rsidR="00C31D36" w:rsidRDefault="00C31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kzidenzGroteskTtBol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67EA3" w14:textId="77777777" w:rsidR="00BD66F3" w:rsidRDefault="00BD66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1084" w14:textId="6EF490DF" w:rsidR="00F225DE" w:rsidRPr="0043378D" w:rsidRDefault="009657D5" w:rsidP="0043378D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4819"/>
        <w:tab w:val="right" w:pos="9639"/>
      </w:tabs>
      <w:rPr>
        <w:rFonts w:ascii="Arial" w:hAnsi="Arial" w:cs="Arial"/>
        <w:sz w:val="20"/>
      </w:rPr>
    </w:pPr>
    <w:r w:rsidRPr="00426564">
      <w:rPr>
        <w:rFonts w:ascii="Arial" w:hAnsi="Arial" w:cs="Arial"/>
        <w:sz w:val="20"/>
      </w:rPr>
      <w:fldChar w:fldCharType="begin"/>
    </w:r>
    <w:r w:rsidRPr="00426564">
      <w:rPr>
        <w:rFonts w:ascii="Arial" w:hAnsi="Arial" w:cs="Arial"/>
        <w:sz w:val="20"/>
      </w:rPr>
      <w:instrText xml:space="preserve"> FILENAME   \* MERGEFORMAT </w:instrText>
    </w:r>
    <w:r w:rsidRPr="00426564">
      <w:rPr>
        <w:rFonts w:ascii="Arial" w:hAnsi="Arial" w:cs="Arial"/>
        <w:sz w:val="20"/>
      </w:rPr>
      <w:fldChar w:fldCharType="separate"/>
    </w:r>
    <w:r w:rsidR="00BD66F3">
      <w:rPr>
        <w:rFonts w:ascii="Arial" w:hAnsi="Arial" w:cs="Arial"/>
        <w:noProof/>
        <w:sz w:val="20"/>
      </w:rPr>
      <w:t>Internal Dispute Resolution Procedure</w:t>
    </w:r>
    <w:r w:rsidRPr="00426564">
      <w:rPr>
        <w:rFonts w:ascii="Arial" w:hAnsi="Arial" w:cs="Arial"/>
        <w:noProof/>
        <w:sz w:val="20"/>
      </w:rPr>
      <w:fldChar w:fldCharType="end"/>
    </w:r>
    <w:r w:rsidR="00255E49">
      <w:rPr>
        <w:rFonts w:ascii="Arial" w:hAnsi="Arial" w:cs="Arial"/>
        <w:sz w:val="20"/>
      </w:rPr>
      <w:tab/>
      <w:t>I</w:t>
    </w:r>
    <w:r w:rsidR="00F225DE">
      <w:rPr>
        <w:rFonts w:ascii="Arial" w:hAnsi="Arial" w:cs="Arial"/>
        <w:sz w:val="20"/>
      </w:rPr>
      <w:t xml:space="preserve">ssue </w:t>
    </w:r>
    <w:r w:rsidR="00BD66F3">
      <w:rPr>
        <w:rFonts w:ascii="Arial" w:hAnsi="Arial" w:cs="Arial"/>
        <w:sz w:val="20"/>
      </w:rPr>
      <w:t>3</w:t>
    </w:r>
    <w:r w:rsidR="00F225DE">
      <w:rPr>
        <w:rFonts w:ascii="Arial" w:hAnsi="Arial" w:cs="Arial"/>
        <w:sz w:val="20"/>
      </w:rPr>
      <w:t xml:space="preserve"> on </w:t>
    </w:r>
    <w:r w:rsidR="00BD66F3">
      <w:rPr>
        <w:rFonts w:ascii="Arial" w:hAnsi="Arial" w:cs="Arial"/>
        <w:sz w:val="20"/>
      </w:rPr>
      <w:t>08</w:t>
    </w:r>
    <w:r w:rsidR="00AA4E91">
      <w:rPr>
        <w:rFonts w:ascii="Arial" w:hAnsi="Arial" w:cs="Arial"/>
        <w:sz w:val="20"/>
      </w:rPr>
      <w:t>/1</w:t>
    </w:r>
    <w:r w:rsidR="00BD66F3">
      <w:rPr>
        <w:rFonts w:ascii="Arial" w:hAnsi="Arial" w:cs="Arial"/>
        <w:sz w:val="20"/>
      </w:rPr>
      <w:t>2</w:t>
    </w:r>
    <w:r w:rsidR="00AA4E91">
      <w:rPr>
        <w:rFonts w:ascii="Arial" w:hAnsi="Arial" w:cs="Arial"/>
        <w:sz w:val="20"/>
      </w:rPr>
      <w:t>/2020</w:t>
    </w:r>
    <w:r w:rsidR="00F225DE" w:rsidRPr="0043378D">
      <w:rPr>
        <w:rFonts w:ascii="Arial" w:hAnsi="Arial" w:cs="Arial"/>
        <w:sz w:val="20"/>
      </w:rPr>
      <w:tab/>
      <w:t xml:space="preserve">Page </w:t>
    </w:r>
    <w:r w:rsidR="00772ADE" w:rsidRPr="0043378D">
      <w:rPr>
        <w:rFonts w:ascii="Arial" w:hAnsi="Arial" w:cs="Arial"/>
        <w:sz w:val="20"/>
      </w:rPr>
      <w:fldChar w:fldCharType="begin"/>
    </w:r>
    <w:r w:rsidR="00F225DE" w:rsidRPr="0043378D">
      <w:rPr>
        <w:rFonts w:ascii="Arial" w:hAnsi="Arial" w:cs="Arial"/>
        <w:sz w:val="20"/>
      </w:rPr>
      <w:instrText xml:space="preserve"> PAGE  \* Arabic  \* MERGEFORMAT </w:instrText>
    </w:r>
    <w:r w:rsidR="00772ADE" w:rsidRPr="0043378D">
      <w:rPr>
        <w:rFonts w:ascii="Arial" w:hAnsi="Arial" w:cs="Arial"/>
        <w:sz w:val="20"/>
      </w:rPr>
      <w:fldChar w:fldCharType="separate"/>
    </w:r>
    <w:r w:rsidR="00A635EA">
      <w:rPr>
        <w:rFonts w:ascii="Arial" w:hAnsi="Arial" w:cs="Arial"/>
        <w:noProof/>
        <w:sz w:val="20"/>
      </w:rPr>
      <w:t>2</w:t>
    </w:r>
    <w:r w:rsidR="00772ADE" w:rsidRPr="0043378D">
      <w:rPr>
        <w:rFonts w:ascii="Arial" w:hAnsi="Arial" w:cs="Arial"/>
        <w:sz w:val="20"/>
      </w:rPr>
      <w:fldChar w:fldCharType="end"/>
    </w:r>
    <w:r w:rsidR="00F225DE" w:rsidRPr="0043378D">
      <w:rPr>
        <w:rFonts w:ascii="Arial" w:hAnsi="Arial" w:cs="Arial"/>
        <w:sz w:val="20"/>
      </w:rPr>
      <w:t xml:space="preserve"> of </w:t>
    </w:r>
    <w:fldSimple w:instr=" NUMPAGES  \* Arabic  \* MERGEFORMAT ">
      <w:r w:rsidR="00A635EA" w:rsidRPr="00A635EA">
        <w:rPr>
          <w:rFonts w:ascii="Arial" w:hAnsi="Arial" w:cs="Arial"/>
          <w:noProof/>
          <w:sz w:val="20"/>
        </w:rPr>
        <w:t>4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69E38" w14:textId="77777777" w:rsidR="00BD66F3" w:rsidRDefault="00BD66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4C506" w14:textId="77777777" w:rsidR="00C31D36" w:rsidRDefault="00C31D36">
      <w:r>
        <w:separator/>
      </w:r>
    </w:p>
  </w:footnote>
  <w:footnote w:type="continuationSeparator" w:id="0">
    <w:p w14:paraId="77D63898" w14:textId="77777777" w:rsidR="00C31D36" w:rsidRDefault="00C31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5F00B" w14:textId="77777777" w:rsidR="00BD66F3" w:rsidRDefault="00BD66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9474D" w14:textId="4E4B0EB7" w:rsidR="00F225DE" w:rsidRPr="00255E49" w:rsidRDefault="00A610CE" w:rsidP="009A3B0A">
    <w:pPr>
      <w:pStyle w:val="Header"/>
      <w:pBdr>
        <w:bottom w:val="single" w:sz="4" w:space="1" w:color="auto"/>
      </w:pBdr>
      <w:rPr>
        <w:rFonts w:ascii="Arial" w:hAnsi="Arial" w:cs="Arial"/>
        <w:sz w:val="24"/>
        <w:szCs w:val="24"/>
      </w:rPr>
    </w:pPr>
    <w:sdt>
      <w:sdtPr>
        <w:rPr>
          <w:rFonts w:ascii="Arial" w:eastAsiaTheme="majorEastAsia" w:hAnsi="Arial" w:cs="Arial"/>
          <w:color w:val="4F81BD" w:themeColor="accent1"/>
          <w:sz w:val="24"/>
          <w:szCs w:val="24"/>
        </w:rPr>
        <w:id w:val="2034069614"/>
        <w:docPartObj>
          <w:docPartGallery w:val="Watermarks"/>
          <w:docPartUnique/>
        </w:docPartObj>
      </w:sdtPr>
      <w:sdtContent>
        <w:r w:rsidRPr="00A610CE">
          <w:rPr>
            <w:rFonts w:ascii="Arial" w:eastAsiaTheme="majorEastAsia" w:hAnsi="Arial" w:cs="Arial"/>
            <w:noProof/>
            <w:color w:val="4F81BD" w:themeColor="accent1"/>
            <w:sz w:val="24"/>
            <w:szCs w:val="24"/>
          </w:rPr>
          <w:pict w14:anchorId="431BB80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004928752" o:spid="_x0000_s32769" type="#_x0000_t136" style="position:absolute;margin-left:0;margin-top:0;width:543.6pt;height:135.9pt;rotation:315;z-index:-251657216;mso-position-horizontal:center;mso-position-horizontal-relative:margin;mso-position-vertical:center;mso-position-vertical-relative:margin" o:allowincell="f" fillcolor="red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sdt>
      <w:sdtPr>
        <w:rPr>
          <w:rFonts w:ascii="Arial" w:eastAsiaTheme="majorEastAsia" w:hAnsi="Arial" w:cs="Arial"/>
          <w:color w:val="4F81BD" w:themeColor="accent1"/>
          <w:sz w:val="24"/>
          <w:szCs w:val="24"/>
        </w:rPr>
        <w:alias w:val="Title"/>
        <w:id w:val="-1476751894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255E49" w:rsidRPr="00255E49">
          <w:rPr>
            <w:rFonts w:ascii="Arial" w:eastAsiaTheme="majorEastAsia" w:hAnsi="Arial" w:cs="Arial"/>
            <w:color w:val="4F81BD" w:themeColor="accent1"/>
            <w:sz w:val="24"/>
            <w:szCs w:val="24"/>
          </w:rPr>
          <w:t>T &amp; T Corporation Pty Ltd</w:t>
        </w:r>
      </w:sdtContent>
    </w:sdt>
    <w:r w:rsidR="00255E49" w:rsidRPr="00255E49">
      <w:rPr>
        <w:rFonts w:asciiTheme="majorHAnsi" w:eastAsiaTheme="majorEastAsia" w:hAnsiTheme="majorHAnsi" w:cstheme="majorBidi"/>
        <w:color w:val="4F81BD" w:themeColor="accent1"/>
        <w:sz w:val="24"/>
        <w:szCs w:val="24"/>
      </w:rPr>
      <w:ptab w:relativeTo="margin" w:alignment="right" w:leader="none"/>
    </w:r>
    <w:sdt>
      <w:sdtPr>
        <w:rPr>
          <w:rFonts w:ascii="Arial" w:eastAsiaTheme="majorEastAsia" w:hAnsi="Arial" w:cs="Arial"/>
          <w:color w:val="4F81BD" w:themeColor="accent1"/>
          <w:sz w:val="24"/>
          <w:szCs w:val="24"/>
        </w:rPr>
        <w:alias w:val="Date"/>
        <w:id w:val="-1409227847"/>
        <w:dataBinding w:prefixMappings="xmlns:ns0='http://schemas.microsoft.com/office/2006/coverPageProps'" w:xpath="/ns0:CoverPageProperties[1]/ns0:PublishDate[1]" w:storeItemID="{55AF091B-3C7A-41E3-B477-F2FDAA23CFDA}"/>
        <w:date>
          <w:dateFormat w:val="MMMM d, yyyy"/>
          <w:lid w:val="en-US"/>
          <w:storeMappedDataAs w:val="dateTime"/>
          <w:calendar w:val="gregorian"/>
        </w:date>
      </w:sdtPr>
      <w:sdtEndPr/>
      <w:sdtContent>
        <w:r w:rsidR="00C31D36">
          <w:rPr>
            <w:rFonts w:ascii="Arial" w:eastAsiaTheme="majorEastAsia" w:hAnsi="Arial" w:cs="Arial"/>
            <w:color w:val="4F81BD" w:themeColor="accent1"/>
            <w:sz w:val="24"/>
            <w:szCs w:val="24"/>
            <w:lang w:val="en-US"/>
          </w:rPr>
          <w:t>Internal dispute resolution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A6BB8" w14:textId="77777777" w:rsidR="00BD66F3" w:rsidRDefault="00BD66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248639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D763E7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374425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AB6C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3A0A1B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119E3A30"/>
    <w:lvl w:ilvl="0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80"/>
      </w:rPr>
    </w:lvl>
  </w:abstractNum>
  <w:abstractNum w:abstractNumId="6" w15:restartNumberingAfterBreak="0">
    <w:nsid w:val="FFFFFFFE"/>
    <w:multiLevelType w:val="singleLevel"/>
    <w:tmpl w:val="A10EFF0E"/>
    <w:lvl w:ilvl="0">
      <w:numFmt w:val="decimal"/>
      <w:lvlText w:val="*"/>
      <w:lvlJc w:val="left"/>
    </w:lvl>
  </w:abstractNum>
  <w:abstractNum w:abstractNumId="7" w15:restartNumberingAfterBreak="0">
    <w:nsid w:val="02080ED8"/>
    <w:multiLevelType w:val="hybridMultilevel"/>
    <w:tmpl w:val="38AA2CC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117C3A"/>
    <w:multiLevelType w:val="singleLevel"/>
    <w:tmpl w:val="7A1638BC"/>
    <w:lvl w:ilvl="0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000080"/>
        <w:sz w:val="22"/>
      </w:rPr>
    </w:lvl>
  </w:abstractNum>
  <w:abstractNum w:abstractNumId="9" w15:restartNumberingAfterBreak="0">
    <w:nsid w:val="06FD52BE"/>
    <w:multiLevelType w:val="multilevel"/>
    <w:tmpl w:val="FC5E5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0D745F86"/>
    <w:multiLevelType w:val="hybridMultilevel"/>
    <w:tmpl w:val="C46E518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E34159A"/>
    <w:multiLevelType w:val="hybridMultilevel"/>
    <w:tmpl w:val="CFD6EB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AF73D3"/>
    <w:multiLevelType w:val="singleLevel"/>
    <w:tmpl w:val="87B6CA28"/>
    <w:lvl w:ilvl="0">
      <w:start w:val="1"/>
      <w:numFmt w:val="decimal"/>
      <w:lvlText w:val="%1."/>
      <w:legacy w:legacy="1" w:legacySpace="120" w:legacyIndent="425"/>
      <w:lvlJc w:val="left"/>
      <w:pPr>
        <w:ind w:left="425" w:hanging="425"/>
      </w:pPr>
    </w:lvl>
  </w:abstractNum>
  <w:abstractNum w:abstractNumId="13" w15:restartNumberingAfterBreak="0">
    <w:nsid w:val="0F013C45"/>
    <w:multiLevelType w:val="singleLevel"/>
    <w:tmpl w:val="036A767E"/>
    <w:lvl w:ilvl="0">
      <w:start w:val="1"/>
      <w:numFmt w:val="bullet"/>
      <w:pStyle w:val="TOC4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000080"/>
        <w:sz w:val="14"/>
      </w:rPr>
    </w:lvl>
  </w:abstractNum>
  <w:abstractNum w:abstractNumId="14" w15:restartNumberingAfterBreak="0">
    <w:nsid w:val="154E0384"/>
    <w:multiLevelType w:val="multilevel"/>
    <w:tmpl w:val="10946AD6"/>
    <w:lvl w:ilvl="0">
      <w:start w:val="1"/>
      <w:numFmt w:val="decimal"/>
      <w:lvlText w:val="%1."/>
      <w:legacy w:legacy="1" w:legacySpace="120" w:legacyIndent="425"/>
      <w:lvlJc w:val="left"/>
      <w:pPr>
        <w:ind w:left="425" w:hanging="425"/>
      </w:pPr>
    </w:lvl>
    <w:lvl w:ilvl="1">
      <w:start w:val="1"/>
      <w:numFmt w:val="none"/>
      <w:lvlText w:val="-"/>
      <w:legacy w:legacy="1" w:legacySpace="120" w:legacyIndent="360"/>
      <w:lvlJc w:val="left"/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none"/>
      <w:lvlText w:val="-"/>
      <w:legacy w:legacy="1" w:legacySpace="120" w:legacyIndent="360"/>
      <w:lvlJc w:val="left"/>
      <w:pPr>
        <w:ind w:left="719" w:hanging="360"/>
      </w:pPr>
    </w:lvl>
    <w:lvl w:ilvl="4">
      <w:start w:val="1"/>
      <w:numFmt w:val="none"/>
      <w:lvlText w:val="-"/>
      <w:legacy w:legacy="1" w:legacySpace="120" w:legacyIndent="360"/>
      <w:lvlJc w:val="left"/>
      <w:pPr>
        <w:ind w:left="1079" w:hanging="360"/>
      </w:pPr>
    </w:lvl>
    <w:lvl w:ilvl="5">
      <w:start w:val="1"/>
      <w:numFmt w:val="none"/>
      <w:lvlText w:val="-"/>
      <w:legacy w:legacy="1" w:legacySpace="120" w:legacyIndent="360"/>
      <w:lvlJc w:val="left"/>
      <w:pPr>
        <w:ind w:left="1439" w:hanging="360"/>
      </w:pPr>
    </w:lvl>
    <w:lvl w:ilvl="6">
      <w:start w:val="1"/>
      <w:numFmt w:val="none"/>
      <w:lvlText w:val="-"/>
      <w:legacy w:legacy="1" w:legacySpace="120" w:legacyIndent="360"/>
      <w:lvlJc w:val="left"/>
      <w:pPr>
        <w:ind w:left="1799" w:hanging="360"/>
      </w:pPr>
    </w:lvl>
    <w:lvl w:ilvl="7">
      <w:start w:val="1"/>
      <w:numFmt w:val="none"/>
      <w:lvlText w:val="-"/>
      <w:legacy w:legacy="1" w:legacySpace="120" w:legacyIndent="360"/>
      <w:lvlJc w:val="left"/>
      <w:pPr>
        <w:ind w:left="2159" w:hanging="360"/>
      </w:pPr>
    </w:lvl>
    <w:lvl w:ilvl="8">
      <w:start w:val="1"/>
      <w:numFmt w:val="none"/>
      <w:lvlText w:val="-"/>
      <w:legacy w:legacy="1" w:legacySpace="120" w:legacyIndent="360"/>
      <w:lvlJc w:val="left"/>
      <w:pPr>
        <w:ind w:left="2519" w:hanging="360"/>
      </w:pPr>
    </w:lvl>
  </w:abstractNum>
  <w:abstractNum w:abstractNumId="15" w15:restartNumberingAfterBreak="0">
    <w:nsid w:val="168E7A2B"/>
    <w:multiLevelType w:val="hybridMultilevel"/>
    <w:tmpl w:val="121643CC"/>
    <w:lvl w:ilvl="0" w:tplc="FFFFFFFF">
      <w:start w:val="1"/>
      <w:numFmt w:val="decimal"/>
      <w:lvlText w:val="%1.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6AE5830"/>
    <w:multiLevelType w:val="singleLevel"/>
    <w:tmpl w:val="1FEE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18972081"/>
    <w:multiLevelType w:val="singleLevel"/>
    <w:tmpl w:val="0A1A0CA2"/>
    <w:lvl w:ilvl="0">
      <w:start w:val="1"/>
      <w:numFmt w:val="decimal"/>
      <w:pStyle w:val="ListNumberIndent2"/>
      <w:lvlText w:val="%1."/>
      <w:lvlJc w:val="left"/>
      <w:pPr>
        <w:tabs>
          <w:tab w:val="num" w:pos="2520"/>
        </w:tabs>
        <w:ind w:left="2160" w:hanging="360"/>
      </w:pPr>
      <w:rPr>
        <w:rFonts w:hint="default"/>
      </w:rPr>
    </w:lvl>
  </w:abstractNum>
  <w:abstractNum w:abstractNumId="18" w15:restartNumberingAfterBreak="0">
    <w:nsid w:val="1A8A4C73"/>
    <w:multiLevelType w:val="singleLevel"/>
    <w:tmpl w:val="544ECEF6"/>
    <w:lvl w:ilvl="0">
      <w:start w:val="1"/>
      <w:numFmt w:val="decimal"/>
      <w:pStyle w:val="List4"/>
      <w:lvlText w:val="%1."/>
      <w:lvlJc w:val="left"/>
      <w:pPr>
        <w:tabs>
          <w:tab w:val="num" w:pos="2520"/>
        </w:tabs>
        <w:ind w:left="2520" w:hanging="360"/>
      </w:pPr>
    </w:lvl>
  </w:abstractNum>
  <w:abstractNum w:abstractNumId="19" w15:restartNumberingAfterBreak="0">
    <w:nsid w:val="1D4508F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28BD1306"/>
    <w:multiLevelType w:val="singleLevel"/>
    <w:tmpl w:val="87B6CA28"/>
    <w:lvl w:ilvl="0">
      <w:start w:val="1"/>
      <w:numFmt w:val="decimal"/>
      <w:lvlText w:val="%1."/>
      <w:legacy w:legacy="1" w:legacySpace="120" w:legacyIndent="425"/>
      <w:lvlJc w:val="left"/>
      <w:pPr>
        <w:ind w:left="425" w:hanging="425"/>
      </w:pPr>
    </w:lvl>
  </w:abstractNum>
  <w:abstractNum w:abstractNumId="21" w15:restartNumberingAfterBreak="0">
    <w:nsid w:val="35EE1D36"/>
    <w:multiLevelType w:val="singleLevel"/>
    <w:tmpl w:val="A4F49400"/>
    <w:lvl w:ilvl="0">
      <w:start w:val="1"/>
      <w:numFmt w:val="bullet"/>
      <w:pStyle w:val="List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80"/>
        <w:sz w:val="22"/>
      </w:rPr>
    </w:lvl>
  </w:abstractNum>
  <w:abstractNum w:abstractNumId="22" w15:restartNumberingAfterBreak="0">
    <w:nsid w:val="37E33F98"/>
    <w:multiLevelType w:val="hybridMultilevel"/>
    <w:tmpl w:val="B184C4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D16D0F"/>
    <w:multiLevelType w:val="singleLevel"/>
    <w:tmpl w:val="0420B962"/>
    <w:lvl w:ilvl="0">
      <w:start w:val="1"/>
      <w:numFmt w:val="decimal"/>
      <w:lvlText w:val="%1."/>
      <w:legacy w:legacy="1" w:legacySpace="120" w:legacyIndent="425"/>
      <w:lvlJc w:val="left"/>
      <w:pPr>
        <w:ind w:left="425" w:hanging="425"/>
      </w:pPr>
    </w:lvl>
  </w:abstractNum>
  <w:abstractNum w:abstractNumId="24" w15:restartNumberingAfterBreak="0">
    <w:nsid w:val="3E6F59F9"/>
    <w:multiLevelType w:val="singleLevel"/>
    <w:tmpl w:val="9D0A06EC"/>
    <w:lvl w:ilvl="0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000080"/>
        <w:sz w:val="22"/>
      </w:rPr>
    </w:lvl>
  </w:abstractNum>
  <w:abstractNum w:abstractNumId="25" w15:restartNumberingAfterBreak="0">
    <w:nsid w:val="3F97535D"/>
    <w:multiLevelType w:val="singleLevel"/>
    <w:tmpl w:val="08A26982"/>
    <w:lvl w:ilvl="0">
      <w:start w:val="1"/>
      <w:numFmt w:val="decimal"/>
      <w:pStyle w:val="List2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6" w15:restartNumberingAfterBreak="0">
    <w:nsid w:val="4376401A"/>
    <w:multiLevelType w:val="singleLevel"/>
    <w:tmpl w:val="0420B962"/>
    <w:lvl w:ilvl="0">
      <w:start w:val="1"/>
      <w:numFmt w:val="decimal"/>
      <w:lvlText w:val="%1."/>
      <w:legacy w:legacy="1" w:legacySpace="120" w:legacyIndent="425"/>
      <w:lvlJc w:val="left"/>
      <w:pPr>
        <w:ind w:left="425" w:hanging="425"/>
      </w:pPr>
    </w:lvl>
  </w:abstractNum>
  <w:abstractNum w:abstractNumId="27" w15:restartNumberingAfterBreak="0">
    <w:nsid w:val="46E5710F"/>
    <w:multiLevelType w:val="hybridMultilevel"/>
    <w:tmpl w:val="5D2004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12231D"/>
    <w:multiLevelType w:val="hybridMultilevel"/>
    <w:tmpl w:val="95543DCC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DD93633"/>
    <w:multiLevelType w:val="singleLevel"/>
    <w:tmpl w:val="23DE406E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</w:abstractNum>
  <w:abstractNum w:abstractNumId="30" w15:restartNumberingAfterBreak="0">
    <w:nsid w:val="5185289B"/>
    <w:multiLevelType w:val="singleLevel"/>
    <w:tmpl w:val="A10EFF0E"/>
    <w:lvl w:ilvl="0">
      <w:numFmt w:val="decimal"/>
      <w:lvlText w:val="*"/>
      <w:lvlJc w:val="left"/>
    </w:lvl>
  </w:abstractNum>
  <w:abstractNum w:abstractNumId="31" w15:restartNumberingAfterBreak="0">
    <w:nsid w:val="52E32680"/>
    <w:multiLevelType w:val="multilevel"/>
    <w:tmpl w:val="170A2F48"/>
    <w:lvl w:ilvl="0">
      <w:start w:val="1"/>
      <w:numFmt w:val="decimal"/>
      <w:lvlText w:val="%1."/>
      <w:legacy w:legacy="1" w:legacySpace="120" w:legacyIndent="425"/>
      <w:lvlJc w:val="left"/>
      <w:pPr>
        <w:ind w:left="425" w:hanging="425"/>
      </w:pPr>
    </w:lvl>
    <w:lvl w:ilvl="1">
      <w:start w:val="1"/>
      <w:numFmt w:val="none"/>
      <w:lvlText w:val="-"/>
      <w:legacy w:legacy="1" w:legacySpace="120" w:legacyIndent="360"/>
      <w:lvlJc w:val="left"/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none"/>
      <w:lvlText w:val="-"/>
      <w:legacy w:legacy="1" w:legacySpace="120" w:legacyIndent="360"/>
      <w:lvlJc w:val="left"/>
      <w:pPr>
        <w:ind w:left="719" w:hanging="360"/>
      </w:pPr>
    </w:lvl>
    <w:lvl w:ilvl="4">
      <w:start w:val="1"/>
      <w:numFmt w:val="none"/>
      <w:lvlText w:val="-"/>
      <w:legacy w:legacy="1" w:legacySpace="120" w:legacyIndent="360"/>
      <w:lvlJc w:val="left"/>
      <w:pPr>
        <w:ind w:left="1079" w:hanging="360"/>
      </w:pPr>
    </w:lvl>
    <w:lvl w:ilvl="5">
      <w:start w:val="1"/>
      <w:numFmt w:val="none"/>
      <w:lvlText w:val="-"/>
      <w:legacy w:legacy="1" w:legacySpace="120" w:legacyIndent="360"/>
      <w:lvlJc w:val="left"/>
      <w:pPr>
        <w:ind w:left="1439" w:hanging="360"/>
      </w:pPr>
    </w:lvl>
    <w:lvl w:ilvl="6">
      <w:start w:val="1"/>
      <w:numFmt w:val="none"/>
      <w:lvlText w:val="-"/>
      <w:legacy w:legacy="1" w:legacySpace="120" w:legacyIndent="360"/>
      <w:lvlJc w:val="left"/>
      <w:pPr>
        <w:ind w:left="1799" w:hanging="360"/>
      </w:pPr>
    </w:lvl>
    <w:lvl w:ilvl="7">
      <w:start w:val="1"/>
      <w:numFmt w:val="none"/>
      <w:lvlText w:val="-"/>
      <w:legacy w:legacy="1" w:legacySpace="120" w:legacyIndent="360"/>
      <w:lvlJc w:val="left"/>
      <w:pPr>
        <w:ind w:left="2159" w:hanging="360"/>
      </w:pPr>
    </w:lvl>
    <w:lvl w:ilvl="8">
      <w:start w:val="1"/>
      <w:numFmt w:val="none"/>
      <w:lvlText w:val="-"/>
      <w:legacy w:legacy="1" w:legacySpace="120" w:legacyIndent="360"/>
      <w:lvlJc w:val="left"/>
      <w:pPr>
        <w:ind w:left="2519" w:hanging="360"/>
      </w:pPr>
    </w:lvl>
  </w:abstractNum>
  <w:abstractNum w:abstractNumId="32" w15:restartNumberingAfterBreak="0">
    <w:nsid w:val="533E2794"/>
    <w:multiLevelType w:val="singleLevel"/>
    <w:tmpl w:val="94BA3D5E"/>
    <w:lvl w:ilvl="0">
      <w:start w:val="1"/>
      <w:numFmt w:val="decimal"/>
      <w:pStyle w:val="Li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4080899"/>
    <w:multiLevelType w:val="singleLevel"/>
    <w:tmpl w:val="C81C7040"/>
    <w:lvl w:ilvl="0">
      <w:start w:val="1"/>
      <w:numFmt w:val="decimal"/>
      <w:pStyle w:val="List3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34" w15:restartNumberingAfterBreak="0">
    <w:nsid w:val="55776FD4"/>
    <w:multiLevelType w:val="singleLevel"/>
    <w:tmpl w:val="87B6CA28"/>
    <w:lvl w:ilvl="0">
      <w:start w:val="1"/>
      <w:numFmt w:val="decimal"/>
      <w:lvlText w:val="%1."/>
      <w:legacy w:legacy="1" w:legacySpace="120" w:legacyIndent="425"/>
      <w:lvlJc w:val="left"/>
      <w:pPr>
        <w:ind w:left="425" w:hanging="425"/>
      </w:pPr>
    </w:lvl>
  </w:abstractNum>
  <w:abstractNum w:abstractNumId="35" w15:restartNumberingAfterBreak="0">
    <w:nsid w:val="575B1517"/>
    <w:multiLevelType w:val="singleLevel"/>
    <w:tmpl w:val="46AED0C6"/>
    <w:lvl w:ilvl="0">
      <w:start w:val="1"/>
      <w:numFmt w:val="decimal"/>
      <w:lvlText w:val="%1."/>
      <w:lvlJc w:val="left"/>
      <w:pPr>
        <w:tabs>
          <w:tab w:val="num" w:pos="1211"/>
        </w:tabs>
        <w:ind w:left="1134" w:hanging="283"/>
      </w:pPr>
    </w:lvl>
  </w:abstractNum>
  <w:abstractNum w:abstractNumId="36" w15:restartNumberingAfterBreak="0">
    <w:nsid w:val="591B25B5"/>
    <w:multiLevelType w:val="singleLevel"/>
    <w:tmpl w:val="FCDC50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3015BF5"/>
    <w:multiLevelType w:val="hybridMultilevel"/>
    <w:tmpl w:val="1D1400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A77B65"/>
    <w:multiLevelType w:val="hybridMultilevel"/>
    <w:tmpl w:val="29AE562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FC63DD6"/>
    <w:multiLevelType w:val="singleLevel"/>
    <w:tmpl w:val="6AF8193A"/>
    <w:lvl w:ilvl="0">
      <w:start w:val="1"/>
      <w:numFmt w:val="decimal"/>
      <w:lvlText w:val="%1."/>
      <w:lvlJc w:val="left"/>
      <w:pPr>
        <w:tabs>
          <w:tab w:val="num" w:pos="1800"/>
        </w:tabs>
        <w:ind w:left="1440" w:hanging="360"/>
      </w:pPr>
    </w:lvl>
  </w:abstractNum>
  <w:abstractNum w:abstractNumId="40" w15:restartNumberingAfterBreak="0">
    <w:nsid w:val="71273B86"/>
    <w:multiLevelType w:val="singleLevel"/>
    <w:tmpl w:val="5AE20EBC"/>
    <w:lvl w:ilvl="0">
      <w:start w:val="1"/>
      <w:numFmt w:val="bullet"/>
      <w:pStyle w:val="TOC3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80"/>
        <w:sz w:val="18"/>
      </w:rPr>
    </w:lvl>
  </w:abstractNum>
  <w:abstractNum w:abstractNumId="41" w15:restartNumberingAfterBreak="0">
    <w:nsid w:val="775F3845"/>
    <w:multiLevelType w:val="singleLevel"/>
    <w:tmpl w:val="D3F285A8"/>
    <w:lvl w:ilvl="0">
      <w:start w:val="1"/>
      <w:numFmt w:val="bullet"/>
      <w:pStyle w:val="TOC2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18"/>
      </w:rPr>
    </w:lvl>
  </w:abstractNum>
  <w:abstractNum w:abstractNumId="42" w15:restartNumberingAfterBreak="0">
    <w:nsid w:val="7B6528B2"/>
    <w:multiLevelType w:val="hybridMultilevel"/>
    <w:tmpl w:val="D1CE50E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3"/>
  </w:num>
  <w:num w:numId="3">
    <w:abstractNumId w:val="18"/>
  </w:num>
  <w:num w:numId="4">
    <w:abstractNumId w:val="32"/>
  </w:num>
  <w:num w:numId="5">
    <w:abstractNumId w:val="21"/>
  </w:num>
  <w:num w:numId="6">
    <w:abstractNumId w:val="4"/>
  </w:num>
  <w:num w:numId="7">
    <w:abstractNumId w:val="17"/>
  </w:num>
  <w:num w:numId="8">
    <w:abstractNumId w:val="41"/>
  </w:num>
  <w:num w:numId="9">
    <w:abstractNumId w:val="40"/>
  </w:num>
  <w:num w:numId="10">
    <w:abstractNumId w:val="13"/>
  </w:num>
  <w:num w:numId="11">
    <w:abstractNumId w:val="37"/>
  </w:num>
  <w:num w:numId="12">
    <w:abstractNumId w:val="27"/>
  </w:num>
  <w:num w:numId="13">
    <w:abstractNumId w:val="5"/>
  </w:num>
  <w:num w:numId="14">
    <w:abstractNumId w:val="24"/>
  </w:num>
  <w:num w:numId="15">
    <w:abstractNumId w:val="8"/>
  </w:num>
  <w:num w:numId="16">
    <w:abstractNumId w:val="29"/>
  </w:num>
  <w:num w:numId="17">
    <w:abstractNumId w:val="15"/>
  </w:num>
  <w:num w:numId="18">
    <w:abstractNumId w:val="28"/>
  </w:num>
  <w:num w:numId="19">
    <w:abstractNumId w:val="16"/>
  </w:num>
  <w:num w:numId="20">
    <w:abstractNumId w:val="36"/>
  </w:num>
  <w:num w:numId="21">
    <w:abstractNumId w:val="39"/>
  </w:num>
  <w:num w:numId="22">
    <w:abstractNumId w:val="2"/>
  </w:num>
  <w:num w:numId="23">
    <w:abstractNumId w:val="1"/>
  </w:num>
  <w:num w:numId="24">
    <w:abstractNumId w:val="0"/>
  </w:num>
  <w:num w:numId="25">
    <w:abstractNumId w:val="7"/>
  </w:num>
  <w:num w:numId="26">
    <w:abstractNumId w:val="10"/>
  </w:num>
  <w:num w:numId="27">
    <w:abstractNumId w:val="19"/>
  </w:num>
  <w:num w:numId="28">
    <w:abstractNumId w:val="35"/>
  </w:num>
  <w:num w:numId="29">
    <w:abstractNumId w:val="3"/>
  </w:num>
  <w:num w:numId="30">
    <w:abstractNumId w:val="20"/>
  </w:num>
  <w:num w:numId="31">
    <w:abstractNumId w:val="12"/>
  </w:num>
  <w:num w:numId="32">
    <w:abstractNumId w:val="34"/>
  </w:num>
  <w:num w:numId="33">
    <w:abstractNumId w:val="14"/>
  </w:num>
  <w:num w:numId="34">
    <w:abstractNumId w:val="23"/>
  </w:num>
  <w:num w:numId="35">
    <w:abstractNumId w:val="31"/>
  </w:num>
  <w:num w:numId="36">
    <w:abstractNumId w:val="26"/>
  </w:num>
  <w:num w:numId="37">
    <w:abstractNumId w:val="6"/>
    <w:lvlOverride w:ilvl="0">
      <w:lvl w:ilvl="0">
        <w:start w:val="1"/>
        <w:numFmt w:val="bullet"/>
        <w:lvlText w:val=""/>
        <w:legacy w:legacy="1" w:legacySpace="120" w:legacyIndent="284"/>
        <w:lvlJc w:val="left"/>
        <w:pPr>
          <w:ind w:left="851" w:hanging="284"/>
        </w:pPr>
        <w:rPr>
          <w:rFonts w:ascii="Symbol" w:hAnsi="Symbol" w:hint="default"/>
        </w:rPr>
      </w:lvl>
    </w:lvlOverride>
  </w:num>
  <w:num w:numId="38">
    <w:abstractNumId w:val="6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2520" w:hanging="360"/>
        </w:pPr>
        <w:rPr>
          <w:rFonts w:ascii="Symbol" w:hAnsi="Symbol" w:hint="default"/>
        </w:rPr>
      </w:lvl>
    </w:lvlOverride>
  </w:num>
  <w:num w:numId="39">
    <w:abstractNumId w:val="9"/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  <w:lvlOverride w:ilvl="0">
      <w:lvl w:ilvl="0">
        <w:start w:val="1"/>
        <w:numFmt w:val="bullet"/>
        <w:lvlText w:val=""/>
        <w:legacy w:legacy="1" w:legacySpace="0" w:legacyIndent="708"/>
        <w:lvlJc w:val="left"/>
        <w:pPr>
          <w:ind w:left="2148" w:hanging="708"/>
        </w:pPr>
        <w:rPr>
          <w:rFonts w:ascii="Symbol" w:hAnsi="Symbol" w:hint="default"/>
        </w:rPr>
      </w:lvl>
    </w:lvlOverride>
  </w:num>
  <w:num w:numId="44">
    <w:abstractNumId w:val="6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417" w:hanging="283"/>
        </w:pPr>
        <w:rPr>
          <w:rFonts w:ascii="Symbol" w:hAnsi="Symbol" w:hint="default"/>
        </w:rPr>
      </w:lvl>
    </w:lvlOverride>
  </w:num>
  <w:num w:numId="45">
    <w:abstractNumId w:val="30"/>
  </w:num>
  <w:num w:numId="46">
    <w:abstractNumId w:val="38"/>
  </w:num>
  <w:num w:numId="47">
    <w:abstractNumId w:val="42"/>
  </w:num>
  <w:num w:numId="48">
    <w:abstractNumId w:val="22"/>
  </w:num>
  <w:num w:numId="49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ctiveWritingStyle w:appName="MSWord" w:lang="en-US" w:vendorID="8" w:dllVersion="513" w:checkStyle="1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rawingGridHorizontalSpacing w:val="80"/>
  <w:drawingGridVerticalSpacing w:val="109"/>
  <w:displayHorizontalDrawingGridEvery w:val="0"/>
  <w:displayVerticalDrawingGridEvery w:val="0"/>
  <w:noPunctuationKerning/>
  <w:characterSpacingControl w:val="doNotCompress"/>
  <w:hdrShapeDefaults>
    <o:shapedefaults v:ext="edit" spidmax="32770"/>
    <o:shapelayout v:ext="edit">
      <o:idmap v:ext="edit" data="3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D36"/>
    <w:rsid w:val="00024E08"/>
    <w:rsid w:val="00040841"/>
    <w:rsid w:val="00065717"/>
    <w:rsid w:val="000935A2"/>
    <w:rsid w:val="000C67B3"/>
    <w:rsid w:val="000E1439"/>
    <w:rsid w:val="001049C6"/>
    <w:rsid w:val="001346E9"/>
    <w:rsid w:val="00150B1A"/>
    <w:rsid w:val="00180298"/>
    <w:rsid w:val="0019094C"/>
    <w:rsid w:val="0019278A"/>
    <w:rsid w:val="001C6006"/>
    <w:rsid w:val="00231850"/>
    <w:rsid w:val="00255E49"/>
    <w:rsid w:val="00256B05"/>
    <w:rsid w:val="00256BBD"/>
    <w:rsid w:val="002744CD"/>
    <w:rsid w:val="00284BD7"/>
    <w:rsid w:val="00292E1C"/>
    <w:rsid w:val="002A196B"/>
    <w:rsid w:val="002C0212"/>
    <w:rsid w:val="002D6439"/>
    <w:rsid w:val="002E1A23"/>
    <w:rsid w:val="00315587"/>
    <w:rsid w:val="00333602"/>
    <w:rsid w:val="00333ECF"/>
    <w:rsid w:val="00343E69"/>
    <w:rsid w:val="0038585F"/>
    <w:rsid w:val="00386895"/>
    <w:rsid w:val="003C2B9D"/>
    <w:rsid w:val="003D31C1"/>
    <w:rsid w:val="004023AA"/>
    <w:rsid w:val="00415499"/>
    <w:rsid w:val="00426564"/>
    <w:rsid w:val="0043378D"/>
    <w:rsid w:val="00441FDB"/>
    <w:rsid w:val="0046506F"/>
    <w:rsid w:val="00497B9C"/>
    <w:rsid w:val="004C608C"/>
    <w:rsid w:val="004D303E"/>
    <w:rsid w:val="004E01FB"/>
    <w:rsid w:val="004E292A"/>
    <w:rsid w:val="004E2C34"/>
    <w:rsid w:val="004F7A06"/>
    <w:rsid w:val="00506C36"/>
    <w:rsid w:val="00524E77"/>
    <w:rsid w:val="0052682F"/>
    <w:rsid w:val="00542EA4"/>
    <w:rsid w:val="005507B5"/>
    <w:rsid w:val="005536B4"/>
    <w:rsid w:val="00566A9B"/>
    <w:rsid w:val="005716E7"/>
    <w:rsid w:val="0057647D"/>
    <w:rsid w:val="005A4C37"/>
    <w:rsid w:val="005A67DB"/>
    <w:rsid w:val="005E7117"/>
    <w:rsid w:val="006413F3"/>
    <w:rsid w:val="0064665D"/>
    <w:rsid w:val="006B0BD4"/>
    <w:rsid w:val="006F317F"/>
    <w:rsid w:val="00702361"/>
    <w:rsid w:val="00702DB3"/>
    <w:rsid w:val="00772ADE"/>
    <w:rsid w:val="00802502"/>
    <w:rsid w:val="0081517A"/>
    <w:rsid w:val="00843701"/>
    <w:rsid w:val="00877A7E"/>
    <w:rsid w:val="008A09FC"/>
    <w:rsid w:val="008B1B73"/>
    <w:rsid w:val="008C4415"/>
    <w:rsid w:val="008E6654"/>
    <w:rsid w:val="00903788"/>
    <w:rsid w:val="009228A0"/>
    <w:rsid w:val="009343F4"/>
    <w:rsid w:val="0094620A"/>
    <w:rsid w:val="009657D5"/>
    <w:rsid w:val="00970E7F"/>
    <w:rsid w:val="009A3B0A"/>
    <w:rsid w:val="009B20D3"/>
    <w:rsid w:val="009C2A59"/>
    <w:rsid w:val="009D3E6D"/>
    <w:rsid w:val="00A51773"/>
    <w:rsid w:val="00A610CE"/>
    <w:rsid w:val="00A635EA"/>
    <w:rsid w:val="00A8509C"/>
    <w:rsid w:val="00A91CFC"/>
    <w:rsid w:val="00AA4E91"/>
    <w:rsid w:val="00AB4AC9"/>
    <w:rsid w:val="00AB59E5"/>
    <w:rsid w:val="00AB6658"/>
    <w:rsid w:val="00AD5FFE"/>
    <w:rsid w:val="00AE4451"/>
    <w:rsid w:val="00AF4D5C"/>
    <w:rsid w:val="00AF63CE"/>
    <w:rsid w:val="00B269A2"/>
    <w:rsid w:val="00B36BCA"/>
    <w:rsid w:val="00B433A1"/>
    <w:rsid w:val="00B832F2"/>
    <w:rsid w:val="00B84960"/>
    <w:rsid w:val="00B94FCA"/>
    <w:rsid w:val="00BD66F3"/>
    <w:rsid w:val="00BE13A4"/>
    <w:rsid w:val="00BF568B"/>
    <w:rsid w:val="00BF5FD9"/>
    <w:rsid w:val="00C07337"/>
    <w:rsid w:val="00C1476D"/>
    <w:rsid w:val="00C20392"/>
    <w:rsid w:val="00C31D36"/>
    <w:rsid w:val="00C464CC"/>
    <w:rsid w:val="00C53AFA"/>
    <w:rsid w:val="00C909F4"/>
    <w:rsid w:val="00CB5582"/>
    <w:rsid w:val="00D44C3C"/>
    <w:rsid w:val="00D52ADB"/>
    <w:rsid w:val="00D5393E"/>
    <w:rsid w:val="00D62249"/>
    <w:rsid w:val="00D92ABC"/>
    <w:rsid w:val="00DB099F"/>
    <w:rsid w:val="00DB2F1F"/>
    <w:rsid w:val="00DE1BD0"/>
    <w:rsid w:val="00DF0BB8"/>
    <w:rsid w:val="00DF3BA3"/>
    <w:rsid w:val="00DF4ADF"/>
    <w:rsid w:val="00E01964"/>
    <w:rsid w:val="00E45145"/>
    <w:rsid w:val="00EB3B5E"/>
    <w:rsid w:val="00EF660B"/>
    <w:rsid w:val="00EF6A03"/>
    <w:rsid w:val="00F06BDC"/>
    <w:rsid w:val="00F225DE"/>
    <w:rsid w:val="00F2598B"/>
    <w:rsid w:val="00FE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."/>
  <w:listSeparator w:val=","/>
  <w14:docId w14:val="5061115E"/>
  <w15:docId w15:val="{B208BC75-532A-45BE-BCE7-6CE1A90A0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0CE"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next w:val="BodyText"/>
    <w:qFormat/>
    <w:rsid w:val="00A610CE"/>
    <w:pPr>
      <w:keepNext/>
      <w:pBdr>
        <w:bottom w:val="single" w:sz="18" w:space="1" w:color="808080"/>
      </w:pBdr>
      <w:spacing w:before="120" w:after="360" w:line="252" w:lineRule="auto"/>
      <w:jc w:val="right"/>
      <w:outlineLvl w:val="0"/>
    </w:pPr>
    <w:rPr>
      <w:rFonts w:ascii="AkzidenzGroteskTtBold" w:hAnsi="AkzidenzGroteskTtBold"/>
      <w:b/>
      <w:color w:val="000080"/>
      <w:kern w:val="28"/>
      <w:sz w:val="48"/>
      <w:lang w:eastAsia="en-US"/>
    </w:rPr>
  </w:style>
  <w:style w:type="paragraph" w:styleId="Heading2">
    <w:name w:val="heading 2"/>
    <w:next w:val="BodyText"/>
    <w:qFormat/>
    <w:rsid w:val="00A610CE"/>
    <w:pPr>
      <w:keepNext/>
      <w:spacing w:before="120" w:after="240" w:line="252" w:lineRule="auto"/>
      <w:outlineLvl w:val="1"/>
    </w:pPr>
    <w:rPr>
      <w:rFonts w:ascii="AkzidenzGroteskTtBold" w:hAnsi="AkzidenzGroteskTtBold"/>
      <w:b/>
      <w:sz w:val="40"/>
      <w:lang w:eastAsia="en-US"/>
    </w:rPr>
  </w:style>
  <w:style w:type="paragraph" w:styleId="Heading3">
    <w:name w:val="heading 3"/>
    <w:next w:val="BodyText"/>
    <w:qFormat/>
    <w:rsid w:val="00A610CE"/>
    <w:pPr>
      <w:keepNext/>
      <w:spacing w:before="60" w:after="120" w:line="252" w:lineRule="auto"/>
      <w:outlineLvl w:val="2"/>
    </w:pPr>
    <w:rPr>
      <w:rFonts w:ascii="AkzidenzGroteskTtBold" w:hAnsi="AkzidenzGroteskTtBold"/>
      <w:b/>
      <w:color w:val="000080"/>
      <w:sz w:val="32"/>
      <w:lang w:eastAsia="en-US"/>
    </w:rPr>
  </w:style>
  <w:style w:type="paragraph" w:styleId="Heading4">
    <w:name w:val="heading 4"/>
    <w:next w:val="BodyText"/>
    <w:qFormat/>
    <w:rsid w:val="00A610CE"/>
    <w:pPr>
      <w:keepNext/>
      <w:spacing w:before="60" w:after="120" w:line="252" w:lineRule="auto"/>
      <w:outlineLvl w:val="3"/>
    </w:pPr>
    <w:rPr>
      <w:rFonts w:ascii="AkzidenzGroteskTtBold" w:hAnsi="AkzidenzGroteskTtBold"/>
      <w:b/>
      <w:color w:val="808080"/>
      <w:sz w:val="32"/>
      <w:lang w:eastAsia="en-US"/>
    </w:rPr>
  </w:style>
  <w:style w:type="paragraph" w:styleId="Heading5">
    <w:name w:val="heading 5"/>
    <w:next w:val="BodyTextIndent1"/>
    <w:qFormat/>
    <w:rsid w:val="00A610CE"/>
    <w:pPr>
      <w:keepNext/>
      <w:spacing w:before="40" w:after="40" w:line="252" w:lineRule="auto"/>
      <w:outlineLvl w:val="4"/>
    </w:pPr>
    <w:rPr>
      <w:rFonts w:ascii="Arial Narrow" w:hAnsi="Arial Narrow"/>
      <w:b/>
      <w:color w:val="000080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  <w:rsid w:val="00A610CE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A610CE"/>
  </w:style>
  <w:style w:type="paragraph" w:styleId="BodyText">
    <w:name w:val="Body Text"/>
    <w:link w:val="BodyTextChar"/>
    <w:rsid w:val="00A610CE"/>
    <w:pPr>
      <w:spacing w:before="40" w:after="40" w:line="252" w:lineRule="auto"/>
    </w:pPr>
    <w:rPr>
      <w:rFonts w:ascii="Arial Narrow" w:hAnsi="Arial Narrow"/>
      <w:sz w:val="22"/>
      <w:lang w:eastAsia="en-US"/>
    </w:rPr>
  </w:style>
  <w:style w:type="paragraph" w:customStyle="1" w:styleId="BlockLine">
    <w:name w:val="Block Line"/>
    <w:rsid w:val="00A610CE"/>
    <w:pPr>
      <w:widowControl w:val="0"/>
      <w:jc w:val="both"/>
    </w:pPr>
    <w:rPr>
      <w:sz w:val="8"/>
      <w:lang w:eastAsia="en-US"/>
    </w:rPr>
  </w:style>
  <w:style w:type="paragraph" w:customStyle="1" w:styleId="Space">
    <w:name w:val="Space"/>
    <w:basedOn w:val="Normal"/>
    <w:rsid w:val="00A610CE"/>
    <w:rPr>
      <w:color w:val="00FF00"/>
      <w:sz w:val="20"/>
      <w:lang w:val="en-US"/>
    </w:rPr>
  </w:style>
  <w:style w:type="character" w:styleId="Strong">
    <w:name w:val="Strong"/>
    <w:basedOn w:val="DefaultParagraphFont"/>
    <w:qFormat/>
    <w:rsid w:val="00A610CE"/>
    <w:rPr>
      <w:b/>
    </w:rPr>
  </w:style>
  <w:style w:type="character" w:styleId="Emphasis">
    <w:name w:val="Emphasis"/>
    <w:basedOn w:val="DefaultParagraphFont"/>
    <w:qFormat/>
    <w:rsid w:val="00A610CE"/>
    <w:rPr>
      <w:i/>
    </w:rPr>
  </w:style>
  <w:style w:type="paragraph" w:styleId="Caption">
    <w:name w:val="caption"/>
    <w:basedOn w:val="Heading5"/>
    <w:next w:val="Normal"/>
    <w:qFormat/>
    <w:rsid w:val="00A610CE"/>
  </w:style>
  <w:style w:type="paragraph" w:styleId="ListBullet">
    <w:name w:val="List Bullet"/>
    <w:basedOn w:val="BodyText"/>
    <w:rsid w:val="00A610CE"/>
    <w:pPr>
      <w:numPr>
        <w:numId w:val="5"/>
      </w:numPr>
      <w:spacing w:before="20" w:after="20"/>
    </w:pPr>
  </w:style>
  <w:style w:type="paragraph" w:styleId="List">
    <w:name w:val="List"/>
    <w:basedOn w:val="BodyText"/>
    <w:rsid w:val="00A610CE"/>
    <w:pPr>
      <w:numPr>
        <w:numId w:val="4"/>
      </w:numPr>
      <w:spacing w:before="20" w:after="20"/>
    </w:pPr>
  </w:style>
  <w:style w:type="character" w:customStyle="1" w:styleId="Hints">
    <w:name w:val="Hints"/>
    <w:basedOn w:val="DefaultParagraphFont"/>
    <w:rsid w:val="00A610CE"/>
    <w:rPr>
      <w:noProof/>
      <w:color w:val="FF0000"/>
    </w:rPr>
  </w:style>
  <w:style w:type="paragraph" w:styleId="List2">
    <w:name w:val="List 2"/>
    <w:basedOn w:val="List"/>
    <w:rsid w:val="00A610CE"/>
    <w:pPr>
      <w:numPr>
        <w:numId w:val="1"/>
      </w:numPr>
    </w:pPr>
  </w:style>
  <w:style w:type="paragraph" w:styleId="List3">
    <w:name w:val="List 3"/>
    <w:basedOn w:val="List"/>
    <w:rsid w:val="00A610CE"/>
    <w:pPr>
      <w:numPr>
        <w:numId w:val="2"/>
      </w:numPr>
    </w:pPr>
  </w:style>
  <w:style w:type="paragraph" w:styleId="List4">
    <w:name w:val="List 4"/>
    <w:basedOn w:val="List"/>
    <w:rsid w:val="00A610CE"/>
    <w:pPr>
      <w:numPr>
        <w:numId w:val="3"/>
      </w:numPr>
    </w:pPr>
  </w:style>
  <w:style w:type="character" w:customStyle="1" w:styleId="HintsandTips">
    <w:name w:val="Hints and Tips"/>
    <w:basedOn w:val="DefaultParagraphFont"/>
    <w:rsid w:val="00A610CE"/>
    <w:rPr>
      <w:noProof/>
      <w:color w:val="008000"/>
    </w:rPr>
  </w:style>
  <w:style w:type="paragraph" w:styleId="Footer">
    <w:name w:val="footer"/>
    <w:basedOn w:val="BodyText"/>
    <w:rsid w:val="00A610CE"/>
    <w:pPr>
      <w:tabs>
        <w:tab w:val="center" w:pos="4320"/>
        <w:tab w:val="right" w:pos="8640"/>
      </w:tabs>
      <w:spacing w:before="20" w:after="20"/>
    </w:pPr>
    <w:rPr>
      <w:sz w:val="16"/>
    </w:rPr>
  </w:style>
  <w:style w:type="paragraph" w:customStyle="1" w:styleId="GraphicFile">
    <w:name w:val="Graphic File"/>
    <w:basedOn w:val="Normal"/>
    <w:rsid w:val="00A610CE"/>
    <w:pPr>
      <w:spacing w:before="60" w:after="60"/>
    </w:pPr>
  </w:style>
  <w:style w:type="paragraph" w:styleId="Header">
    <w:name w:val="header"/>
    <w:basedOn w:val="Heading1"/>
    <w:rsid w:val="00A610CE"/>
    <w:pPr>
      <w:pBdr>
        <w:bottom w:val="none" w:sz="0" w:space="0" w:color="auto"/>
      </w:pBdr>
      <w:spacing w:before="40" w:after="40"/>
      <w:jc w:val="left"/>
      <w:outlineLvl w:val="9"/>
    </w:pPr>
    <w:rPr>
      <w:rFonts w:ascii="Impact" w:hAnsi="Impact"/>
      <w:smallCaps/>
      <w:sz w:val="22"/>
    </w:rPr>
  </w:style>
  <w:style w:type="paragraph" w:styleId="ListNumber">
    <w:name w:val="List Number"/>
    <w:basedOn w:val="BodyText"/>
    <w:rsid w:val="00A610CE"/>
    <w:pPr>
      <w:numPr>
        <w:numId w:val="6"/>
      </w:numPr>
      <w:tabs>
        <w:tab w:val="clear" w:pos="360"/>
        <w:tab w:val="num" w:pos="720"/>
      </w:tabs>
      <w:spacing w:before="20" w:after="20"/>
      <w:ind w:left="720"/>
    </w:pPr>
  </w:style>
  <w:style w:type="paragraph" w:customStyle="1" w:styleId="ListNumberIndent2">
    <w:name w:val="List Number Indent 2"/>
    <w:basedOn w:val="ListNumber"/>
    <w:rsid w:val="00A610CE"/>
    <w:pPr>
      <w:numPr>
        <w:numId w:val="7"/>
      </w:numPr>
      <w:tabs>
        <w:tab w:val="clear" w:pos="2520"/>
        <w:tab w:val="num" w:pos="2160"/>
      </w:tabs>
    </w:pPr>
  </w:style>
  <w:style w:type="paragraph" w:customStyle="1" w:styleId="ListNumberIndent3">
    <w:name w:val="List Number Indent 3"/>
    <w:basedOn w:val="ListNumber"/>
    <w:rsid w:val="00A610CE"/>
    <w:pPr>
      <w:numPr>
        <w:numId w:val="0"/>
      </w:numPr>
      <w:tabs>
        <w:tab w:val="num" w:pos="720"/>
        <w:tab w:val="num" w:pos="2880"/>
      </w:tabs>
      <w:ind w:left="720" w:hanging="720"/>
    </w:pPr>
  </w:style>
  <w:style w:type="paragraph" w:customStyle="1" w:styleId="TableHeading">
    <w:name w:val="Table Heading"/>
    <w:basedOn w:val="Heading5"/>
    <w:rsid w:val="00A610CE"/>
  </w:style>
  <w:style w:type="paragraph" w:styleId="Title">
    <w:name w:val="Title"/>
    <w:basedOn w:val="Heading1"/>
    <w:next w:val="BodyText"/>
    <w:qFormat/>
    <w:rsid w:val="00A610CE"/>
    <w:pPr>
      <w:outlineLvl w:val="9"/>
    </w:pPr>
  </w:style>
  <w:style w:type="paragraph" w:styleId="TOC1">
    <w:name w:val="toc 1"/>
    <w:basedOn w:val="BodyText"/>
    <w:next w:val="Normal"/>
    <w:semiHidden/>
    <w:rsid w:val="00A610CE"/>
    <w:pPr>
      <w:tabs>
        <w:tab w:val="right" w:leader="dot" w:pos="8640"/>
      </w:tabs>
    </w:pPr>
    <w:rPr>
      <w:rFonts w:ascii="Impact" w:hAnsi="Impact"/>
      <w:b/>
    </w:rPr>
  </w:style>
  <w:style w:type="paragraph" w:styleId="TOC2">
    <w:name w:val="toc 2"/>
    <w:basedOn w:val="TOC1"/>
    <w:next w:val="Normal"/>
    <w:semiHidden/>
    <w:rsid w:val="00A610CE"/>
    <w:pPr>
      <w:numPr>
        <w:numId w:val="8"/>
      </w:numPr>
      <w:spacing w:after="0"/>
    </w:pPr>
    <w:rPr>
      <w:rFonts w:ascii="Arial Narrow" w:hAnsi="Arial Narrow"/>
      <w:noProof/>
      <w:sz w:val="20"/>
    </w:rPr>
  </w:style>
  <w:style w:type="paragraph" w:styleId="TOC3">
    <w:name w:val="toc 3"/>
    <w:basedOn w:val="TOC2"/>
    <w:next w:val="Normal"/>
    <w:semiHidden/>
    <w:rsid w:val="00A610CE"/>
    <w:pPr>
      <w:numPr>
        <w:numId w:val="9"/>
      </w:numPr>
      <w:tabs>
        <w:tab w:val="right" w:leader="dot" w:pos="9000"/>
      </w:tabs>
    </w:pPr>
    <w:rPr>
      <w:b w:val="0"/>
    </w:rPr>
  </w:style>
  <w:style w:type="paragraph" w:styleId="TOC4">
    <w:name w:val="toc 4"/>
    <w:basedOn w:val="TOC3"/>
    <w:next w:val="Normal"/>
    <w:semiHidden/>
    <w:rsid w:val="00A610CE"/>
    <w:pPr>
      <w:numPr>
        <w:numId w:val="10"/>
      </w:numPr>
    </w:pPr>
  </w:style>
  <w:style w:type="paragraph" w:styleId="TOC5">
    <w:name w:val="toc 5"/>
    <w:basedOn w:val="TOC1"/>
    <w:next w:val="Normal"/>
    <w:autoRedefine/>
    <w:semiHidden/>
    <w:rsid w:val="00A610CE"/>
    <w:pPr>
      <w:spacing w:before="20" w:after="20"/>
      <w:ind w:left="1080"/>
    </w:pPr>
    <w:rPr>
      <w:b w:val="0"/>
      <w:sz w:val="20"/>
    </w:rPr>
  </w:style>
  <w:style w:type="character" w:styleId="Hyperlink">
    <w:name w:val="Hyperlink"/>
    <w:basedOn w:val="DefaultParagraphFont"/>
    <w:rsid w:val="00A610CE"/>
    <w:rPr>
      <w:color w:val="0000FF"/>
      <w:u w:val="single"/>
    </w:rPr>
  </w:style>
  <w:style w:type="paragraph" w:customStyle="1" w:styleId="BodyTextIndent1">
    <w:name w:val="Body Text Indent 1"/>
    <w:basedOn w:val="BodyText"/>
    <w:rsid w:val="00A610CE"/>
    <w:pPr>
      <w:ind w:left="720"/>
    </w:pPr>
  </w:style>
  <w:style w:type="character" w:styleId="HTMLCode">
    <w:name w:val="HTML Code"/>
    <w:basedOn w:val="DefaultParagraphFont"/>
    <w:rsid w:val="00A610CE"/>
    <w:rPr>
      <w:rFonts w:ascii="Courier New" w:hAnsi="Courier New"/>
      <w:b/>
      <w:noProof w:val="0"/>
      <w:bdr w:val="none" w:sz="0" w:space="0" w:color="auto"/>
      <w:shd w:val="pct10" w:color="auto" w:fill="FFFFFF"/>
      <w:lang w:val="en-AU"/>
    </w:rPr>
  </w:style>
  <w:style w:type="paragraph" w:styleId="BodyTextIndent2">
    <w:name w:val="Body Text Indent 2"/>
    <w:basedOn w:val="BodyText"/>
    <w:rsid w:val="00A610CE"/>
    <w:pPr>
      <w:ind w:left="1440"/>
    </w:pPr>
  </w:style>
  <w:style w:type="paragraph" w:styleId="BodyTextIndent3">
    <w:name w:val="Body Text Indent 3"/>
    <w:basedOn w:val="BodyText"/>
    <w:rsid w:val="00A610CE"/>
    <w:pPr>
      <w:ind w:left="2160"/>
    </w:pPr>
    <w:rPr>
      <w:szCs w:val="16"/>
    </w:rPr>
  </w:style>
  <w:style w:type="paragraph" w:customStyle="1" w:styleId="FooterRight">
    <w:name w:val="Footer Right"/>
    <w:basedOn w:val="Footer"/>
    <w:rsid w:val="00A610CE"/>
    <w:pPr>
      <w:jc w:val="right"/>
    </w:pPr>
  </w:style>
  <w:style w:type="paragraph" w:customStyle="1" w:styleId="HeaderRight">
    <w:name w:val="Header Right"/>
    <w:basedOn w:val="Header"/>
    <w:rsid w:val="00A610CE"/>
    <w:pPr>
      <w:jc w:val="right"/>
    </w:pPr>
  </w:style>
  <w:style w:type="paragraph" w:customStyle="1" w:styleId="ListBulletIndent1">
    <w:name w:val="List Bullet Indent 1"/>
    <w:basedOn w:val="ListBullet"/>
    <w:rsid w:val="00A610CE"/>
    <w:pPr>
      <w:numPr>
        <w:numId w:val="0"/>
      </w:numPr>
      <w:ind w:left="2520" w:hanging="360"/>
    </w:pPr>
  </w:style>
  <w:style w:type="paragraph" w:customStyle="1" w:styleId="ListBulletIndent2">
    <w:name w:val="List Bullet Indent 2"/>
    <w:basedOn w:val="ListBullet"/>
    <w:rsid w:val="00A610CE"/>
    <w:pPr>
      <w:numPr>
        <w:numId w:val="0"/>
      </w:numPr>
      <w:tabs>
        <w:tab w:val="num" w:pos="720"/>
      </w:tabs>
      <w:ind w:left="720" w:hanging="720"/>
    </w:pPr>
  </w:style>
  <w:style w:type="paragraph" w:customStyle="1" w:styleId="ListBulletIndent3">
    <w:name w:val="List Bullet Indent 3"/>
    <w:basedOn w:val="ListBullet"/>
    <w:rsid w:val="00A610CE"/>
    <w:pPr>
      <w:numPr>
        <w:numId w:val="0"/>
      </w:numPr>
      <w:tabs>
        <w:tab w:val="num" w:pos="720"/>
      </w:tabs>
      <w:ind w:left="720" w:hanging="720"/>
    </w:pPr>
  </w:style>
  <w:style w:type="paragraph" w:customStyle="1" w:styleId="ListNumberIndent1">
    <w:name w:val="List Number Indent 1"/>
    <w:basedOn w:val="ListNumber"/>
    <w:rsid w:val="00A610CE"/>
    <w:pPr>
      <w:numPr>
        <w:numId w:val="0"/>
      </w:numPr>
      <w:tabs>
        <w:tab w:val="num" w:pos="720"/>
        <w:tab w:val="left" w:pos="1440"/>
      </w:tabs>
      <w:ind w:left="720" w:hanging="720"/>
    </w:pPr>
  </w:style>
  <w:style w:type="paragraph" w:styleId="TOC6">
    <w:name w:val="toc 6"/>
    <w:basedOn w:val="Normal"/>
    <w:next w:val="Normal"/>
    <w:autoRedefine/>
    <w:semiHidden/>
    <w:rsid w:val="00A610CE"/>
    <w:pPr>
      <w:ind w:left="800"/>
    </w:pPr>
  </w:style>
  <w:style w:type="paragraph" w:styleId="TOC7">
    <w:name w:val="toc 7"/>
    <w:basedOn w:val="Normal"/>
    <w:next w:val="Normal"/>
    <w:autoRedefine/>
    <w:semiHidden/>
    <w:rsid w:val="00A610CE"/>
    <w:pPr>
      <w:ind w:left="960"/>
    </w:pPr>
  </w:style>
  <w:style w:type="paragraph" w:styleId="TOC8">
    <w:name w:val="toc 8"/>
    <w:basedOn w:val="Normal"/>
    <w:next w:val="Normal"/>
    <w:autoRedefine/>
    <w:semiHidden/>
    <w:rsid w:val="00A610CE"/>
    <w:pPr>
      <w:ind w:left="1120"/>
    </w:pPr>
  </w:style>
  <w:style w:type="paragraph" w:styleId="TOC9">
    <w:name w:val="toc 9"/>
    <w:basedOn w:val="Normal"/>
    <w:next w:val="Normal"/>
    <w:autoRedefine/>
    <w:semiHidden/>
    <w:rsid w:val="00A610CE"/>
    <w:pPr>
      <w:ind w:left="1280"/>
    </w:pPr>
  </w:style>
  <w:style w:type="character" w:customStyle="1" w:styleId="Icon">
    <w:name w:val="Icon"/>
    <w:basedOn w:val="DefaultParagraphFont"/>
    <w:rsid w:val="00A610CE"/>
    <w:rPr>
      <w:noProof/>
      <w:sz w:val="20"/>
    </w:rPr>
  </w:style>
  <w:style w:type="paragraph" w:styleId="DocumentMap">
    <w:name w:val="Document Map"/>
    <w:basedOn w:val="Normal"/>
    <w:semiHidden/>
    <w:rsid w:val="00A610CE"/>
    <w:pPr>
      <w:shd w:val="clear" w:color="auto" w:fill="000080"/>
    </w:pPr>
    <w:rPr>
      <w:rFonts w:ascii="Tahoma" w:hAnsi="Tahoma" w:cs="Tahoma"/>
    </w:rPr>
  </w:style>
  <w:style w:type="character" w:customStyle="1" w:styleId="Owner">
    <w:name w:val="Owner"/>
    <w:basedOn w:val="DefaultParagraphFont"/>
    <w:rsid w:val="00A610CE"/>
  </w:style>
  <w:style w:type="character" w:customStyle="1" w:styleId="Confidentiality">
    <w:name w:val="Confidentiality"/>
    <w:basedOn w:val="DefaultParagraphFont"/>
    <w:rsid w:val="00A610CE"/>
  </w:style>
  <w:style w:type="character" w:styleId="PageNumber">
    <w:name w:val="page number"/>
    <w:basedOn w:val="DefaultParagraphFont"/>
    <w:rsid w:val="00A610CE"/>
  </w:style>
  <w:style w:type="paragraph" w:customStyle="1" w:styleId="TableText">
    <w:name w:val="Table Text"/>
    <w:basedOn w:val="BodyText"/>
    <w:rsid w:val="00A610CE"/>
    <w:pPr>
      <w:overflowPunct w:val="0"/>
      <w:autoSpaceDE w:val="0"/>
      <w:autoSpaceDN w:val="0"/>
      <w:adjustRightInd w:val="0"/>
      <w:spacing w:before="60" w:after="0" w:line="240" w:lineRule="auto"/>
      <w:textAlignment w:val="baseline"/>
    </w:pPr>
    <w:rPr>
      <w:rFonts w:ascii="Times New Roman" w:hAnsi="Times New Roman"/>
    </w:rPr>
  </w:style>
  <w:style w:type="paragraph" w:customStyle="1" w:styleId="BulletList1">
    <w:name w:val="Bullet List 1"/>
    <w:basedOn w:val="BodyText"/>
    <w:next w:val="BodyText"/>
    <w:rsid w:val="00A610CE"/>
    <w:pPr>
      <w:tabs>
        <w:tab w:val="left" w:pos="992"/>
      </w:tabs>
      <w:overflowPunct w:val="0"/>
      <w:autoSpaceDE w:val="0"/>
      <w:autoSpaceDN w:val="0"/>
      <w:adjustRightInd w:val="0"/>
      <w:spacing w:before="60" w:after="0" w:line="240" w:lineRule="auto"/>
      <w:ind w:left="992" w:hanging="425"/>
      <w:textAlignment w:val="baseline"/>
    </w:pPr>
    <w:rPr>
      <w:rFonts w:ascii="Times New Roman" w:hAnsi="Times New Roman"/>
    </w:rPr>
  </w:style>
  <w:style w:type="paragraph" w:customStyle="1" w:styleId="TableNumberedList">
    <w:name w:val="Table Numbered List"/>
    <w:basedOn w:val="Normal"/>
    <w:next w:val="TableText"/>
    <w:rsid w:val="00A610CE"/>
    <w:pPr>
      <w:tabs>
        <w:tab w:val="left" w:pos="425"/>
      </w:tabs>
      <w:overflowPunct w:val="0"/>
      <w:autoSpaceDE w:val="0"/>
      <w:autoSpaceDN w:val="0"/>
      <w:adjustRightInd w:val="0"/>
      <w:spacing w:before="60"/>
      <w:ind w:left="425" w:hanging="425"/>
      <w:textAlignment w:val="baseline"/>
    </w:pPr>
    <w:rPr>
      <w:sz w:val="22"/>
    </w:rPr>
  </w:style>
  <w:style w:type="paragraph" w:customStyle="1" w:styleId="TableBulletList2">
    <w:name w:val="Table Bullet List 2"/>
    <w:basedOn w:val="Normal"/>
    <w:next w:val="TableText"/>
    <w:rsid w:val="00A610CE"/>
    <w:pPr>
      <w:tabs>
        <w:tab w:val="left" w:pos="425"/>
      </w:tabs>
      <w:overflowPunct w:val="0"/>
      <w:autoSpaceDE w:val="0"/>
      <w:autoSpaceDN w:val="0"/>
      <w:adjustRightInd w:val="0"/>
      <w:spacing w:before="60"/>
      <w:ind w:left="850" w:hanging="425"/>
      <w:textAlignment w:val="baseline"/>
    </w:pPr>
    <w:rPr>
      <w:sz w:val="22"/>
    </w:rPr>
  </w:style>
  <w:style w:type="paragraph" w:customStyle="1" w:styleId="TableBulletList1">
    <w:name w:val="Table Bullet List 1"/>
    <w:basedOn w:val="TableText"/>
    <w:next w:val="TableText"/>
    <w:rsid w:val="00A610CE"/>
    <w:pPr>
      <w:tabs>
        <w:tab w:val="left" w:pos="425"/>
      </w:tabs>
      <w:ind w:left="425" w:hanging="425"/>
    </w:pPr>
  </w:style>
  <w:style w:type="paragraph" w:customStyle="1" w:styleId="TableStart">
    <w:name w:val="Table Start"/>
    <w:basedOn w:val="TableText"/>
    <w:rsid w:val="00A610CE"/>
    <w:pPr>
      <w:spacing w:after="60"/>
    </w:pPr>
    <w:rPr>
      <w:b/>
    </w:rPr>
  </w:style>
  <w:style w:type="character" w:styleId="FollowedHyperlink">
    <w:name w:val="FollowedHyperlink"/>
    <w:basedOn w:val="DefaultParagraphFont"/>
    <w:rsid w:val="00A610CE"/>
    <w:rPr>
      <w:color w:val="800080"/>
      <w:u w:val="single"/>
    </w:rPr>
  </w:style>
  <w:style w:type="paragraph" w:customStyle="1" w:styleId="MainText">
    <w:name w:val="Main Text"/>
    <w:basedOn w:val="NormalIndent"/>
    <w:rsid w:val="00A610CE"/>
    <w:pPr>
      <w:tabs>
        <w:tab w:val="left" w:pos="2835"/>
      </w:tabs>
      <w:overflowPunct w:val="0"/>
      <w:autoSpaceDE w:val="0"/>
      <w:autoSpaceDN w:val="0"/>
      <w:adjustRightInd w:val="0"/>
      <w:ind w:left="1800"/>
      <w:textAlignment w:val="baseline"/>
    </w:pPr>
    <w:rPr>
      <w:sz w:val="22"/>
      <w:lang w:val="en-US"/>
    </w:rPr>
  </w:style>
  <w:style w:type="paragraph" w:styleId="NormalIndent">
    <w:name w:val="Normal Indent"/>
    <w:basedOn w:val="Normal"/>
    <w:rsid w:val="00A610CE"/>
    <w:pPr>
      <w:ind w:left="720"/>
    </w:pPr>
  </w:style>
  <w:style w:type="paragraph" w:styleId="BalloonText">
    <w:name w:val="Balloon Text"/>
    <w:basedOn w:val="Normal"/>
    <w:semiHidden/>
    <w:rsid w:val="00A610CE"/>
    <w:rPr>
      <w:rFonts w:ascii="Tahoma" w:hAnsi="Tahoma" w:cs="Tahoma"/>
      <w:szCs w:val="16"/>
    </w:rPr>
  </w:style>
  <w:style w:type="character" w:customStyle="1" w:styleId="BodyTextChar">
    <w:name w:val="Body Text Char"/>
    <w:basedOn w:val="DefaultParagraphFont"/>
    <w:link w:val="BodyText"/>
    <w:rsid w:val="00180298"/>
    <w:rPr>
      <w:rFonts w:ascii="Arial Narrow" w:hAnsi="Arial Narrow"/>
      <w:sz w:val="22"/>
      <w:lang w:eastAsia="en-US"/>
    </w:rPr>
  </w:style>
  <w:style w:type="paragraph" w:customStyle="1" w:styleId="Pa5">
    <w:name w:val="Pa5"/>
    <w:basedOn w:val="Normal"/>
    <w:next w:val="Normal"/>
    <w:uiPriority w:val="99"/>
    <w:rsid w:val="005507B5"/>
    <w:pPr>
      <w:autoSpaceDE w:val="0"/>
      <w:autoSpaceDN w:val="0"/>
      <w:adjustRightInd w:val="0"/>
      <w:spacing w:line="201" w:lineRule="atLeast"/>
    </w:pPr>
    <w:rPr>
      <w:rFonts w:ascii="Myriad Pro" w:hAnsi="Myriad Pro" w:cs="Times New Roman"/>
      <w:lang w:eastAsia="en-AU"/>
    </w:rPr>
  </w:style>
  <w:style w:type="paragraph" w:styleId="ListParagraph">
    <w:name w:val="List Paragraph"/>
    <w:basedOn w:val="Normal"/>
    <w:uiPriority w:val="34"/>
    <w:qFormat/>
    <w:rsid w:val="009B20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1.png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Intranet\2%20-%20IMS%20Documentation\A%20-%20T&amp;T\E%20-%20Audits%20&amp;%20IMS%20-%20JANE%20OREILLY\IMS%20Templates\Q%20-%20Template%20-%20Procedure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Internal dispute resolution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1E2E379-7DBD-4AE8-9F6B-CF835F9FC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 - Template - Procedure Template</Template>
  <TotalTime>2</TotalTime>
  <Pages>4</Pages>
  <Words>338</Words>
  <Characters>2010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 &amp; T Corporation Pty Ltd</vt:lpstr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 &amp; T Corporation Pty Ltd</dc:title>
  <dc:creator>Kate Schafer</dc:creator>
  <cp:lastModifiedBy>Kate Schafer</cp:lastModifiedBy>
  <cp:revision>2</cp:revision>
  <cp:lastPrinted>2020-12-08T01:03:00Z</cp:lastPrinted>
  <dcterms:created xsi:type="dcterms:W3CDTF">2021-07-19T23:17:00Z</dcterms:created>
  <dcterms:modified xsi:type="dcterms:W3CDTF">2021-07-19T23:17:00Z</dcterms:modified>
</cp:coreProperties>
</file>