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color w:val="262626" w:themeColor="text1" w:themeTint="D9"/>
          <w:sz w:val="36"/>
          <w:szCs w:val="36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:sz w:val="36"/>
          <w:szCs w:val="36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Meeting Minutes Template</w:t>
      </w:r>
    </w:p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Meeting Details</w:t>
      </w:r>
    </w:p>
    <w:tbl>
      <w:tblPr>
        <w:tblStyle w:val="9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5"/>
        <w:gridCol w:w="668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3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Meeting called</w:t>
            </w:r>
          </w:p>
        </w:tc>
        <w:tc>
          <w:tcPr>
            <w:tcW w:w="6681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construction plan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3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of meeting</w:t>
            </w:r>
          </w:p>
        </w:tc>
        <w:tc>
          <w:tcPr>
            <w:tcW w:w="6681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12/10/2022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3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Time of meeting</w:t>
            </w:r>
          </w:p>
        </w:tc>
        <w:tc>
          <w:tcPr>
            <w:tcW w:w="6681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12:00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3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Location of meeting</w:t>
            </w:r>
          </w:p>
        </w:tc>
        <w:tc>
          <w:tcPr>
            <w:tcW w:w="6681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carindale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Meeting Participants</w:t>
      </w:r>
    </w:p>
    <w:tbl>
      <w:tblPr>
        <w:tblStyle w:val="9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5"/>
        <w:gridCol w:w="677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jc w:val="center"/>
        </w:trPr>
        <w:tc>
          <w:tcPr>
            <w:tcW w:w="224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Facilitator</w:t>
            </w:r>
          </w:p>
        </w:tc>
        <w:tc>
          <w:tcPr>
            <w:tcW w:w="6771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Jak chen, Nicole Qian, Angus Wang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4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Note-taker</w:t>
            </w:r>
          </w:p>
        </w:tc>
        <w:tc>
          <w:tcPr>
            <w:tcW w:w="6771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Nicole Qian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4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Attendees</w:t>
            </w:r>
          </w:p>
        </w:tc>
        <w:tc>
          <w:tcPr>
            <w:tcW w:w="6771" w:type="dxa"/>
            <w:tcBorders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David Yang Steve Zhu, Anson Qian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Agenda Item 1</w:t>
      </w:r>
    </w:p>
    <w:tbl>
      <w:tblPr>
        <w:tblStyle w:val="9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5"/>
        <w:gridCol w:w="677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24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Discussion point 1</w:t>
            </w:r>
          </w:p>
        </w:tc>
        <w:tc>
          <w:tcPr>
            <w:tcW w:w="6771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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specify the construction revelent people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24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Discussion point 2</w:t>
            </w:r>
          </w:p>
        </w:tc>
        <w:tc>
          <w:tcPr>
            <w:tcW w:w="6771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Review the all the currency plans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24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Discussion point 3</w:t>
            </w:r>
          </w:p>
        </w:tc>
        <w:tc>
          <w:tcPr>
            <w:tcW w:w="6771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list all the specfications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line="276" w:lineRule="auto"/>
        <w:ind w:right="86"/>
        <w:jc w:val="both"/>
        <w:rPr>
          <w:rFonts w:ascii="Arial" w:hAnsi="Arial" w:cs="Arial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Agenda Item 2</w:t>
      </w:r>
    </w:p>
    <w:tbl>
      <w:tblPr>
        <w:tblStyle w:val="9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5"/>
        <w:gridCol w:w="677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24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Discussion point 1</w:t>
            </w:r>
          </w:p>
        </w:tc>
        <w:tc>
          <w:tcPr>
            <w:tcW w:w="6771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review the water and drainage plan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24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Discussion point 2</w:t>
            </w:r>
          </w:p>
        </w:tc>
        <w:tc>
          <w:tcPr>
            <w:tcW w:w="6771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apply the existing drainage plan from council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24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Discussion point 3</w:t>
            </w:r>
          </w:p>
        </w:tc>
        <w:tc>
          <w:tcPr>
            <w:tcW w:w="6771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identify all the colt and hot water point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Agenda Item 3</w:t>
      </w:r>
    </w:p>
    <w:tbl>
      <w:tblPr>
        <w:tblStyle w:val="9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5"/>
        <w:gridCol w:w="677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24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Discussion point 1</w:t>
            </w:r>
          </w:p>
        </w:tc>
        <w:tc>
          <w:tcPr>
            <w:tcW w:w="6771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review all the details of  structal plan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third party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24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Discussion point 2</w:t>
            </w:r>
          </w:p>
        </w:tc>
        <w:tc>
          <w:tcPr>
            <w:tcW w:w="6771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indentify the engineer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24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Discussion point 3</w:t>
            </w:r>
          </w:p>
        </w:tc>
        <w:tc>
          <w:tcPr>
            <w:tcW w:w="6771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make sure the tradies are satisfied with engineer requirements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rPr>
          <w:rFonts w:ascii="Arial" w:hAnsi="Arial" w:cs="Arial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Agenda Item 4</w:t>
      </w:r>
    </w:p>
    <w:tbl>
      <w:tblPr>
        <w:tblStyle w:val="9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5"/>
        <w:gridCol w:w="677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24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Discussion point 1</w:t>
            </w:r>
          </w:p>
        </w:tc>
        <w:tc>
          <w:tcPr>
            <w:tcW w:w="6771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review the ecectrical plan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24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Discussion point 2</w:t>
            </w:r>
          </w:p>
        </w:tc>
        <w:tc>
          <w:tcPr>
            <w:tcW w:w="6771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take off all the lights and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power points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24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Discussion point 3</w:t>
            </w:r>
          </w:p>
        </w:tc>
        <w:tc>
          <w:tcPr>
            <w:tcW w:w="6771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order  them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General Discussion</w:t>
      </w:r>
    </w:p>
    <w:tbl>
      <w:tblPr>
        <w:tblStyle w:val="9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5"/>
        <w:gridCol w:w="677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24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Discussion point 1</w:t>
            </w:r>
          </w:p>
        </w:tc>
        <w:tc>
          <w:tcPr>
            <w:tcW w:w="6771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windows and doors size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24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Discussion point 2</w:t>
            </w:r>
          </w:p>
        </w:tc>
        <w:tc>
          <w:tcPr>
            <w:tcW w:w="6771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material quantity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24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Discussion point 3</w:t>
            </w:r>
          </w:p>
        </w:tc>
        <w:tc>
          <w:tcPr>
            <w:tcW w:w="6771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Action Items</w:t>
      </w:r>
    </w:p>
    <w:tbl>
      <w:tblPr>
        <w:tblStyle w:val="9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0"/>
        <w:gridCol w:w="3080"/>
        <w:gridCol w:w="308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666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Action Item</w:t>
            </w:r>
          </w:p>
        </w:tc>
        <w:tc>
          <w:tcPr>
            <w:tcW w:w="1666" w:type="pct"/>
            <w:tcBorders>
              <w:lef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Assigned</w:t>
            </w:r>
          </w:p>
        </w:tc>
        <w:tc>
          <w:tcPr>
            <w:tcW w:w="1667" w:type="pct"/>
            <w:tcBorders>
              <w:lef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Due Date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666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drainage plan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666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plumber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667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23/12/2022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666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windows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666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tony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667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23/12/2022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666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lights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666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charlie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667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23/12/2022</w:t>
            </w:r>
            <w:bookmarkStart w:id="0" w:name="_GoBack"/>
            <w:bookmarkEnd w:id="0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 Meeting Minutes Template</w:t>
      </w:r>
    </w:p>
    <w:sectPr>
      <w:footerReference r:id="rId5" w:type="default"/>
      <w:footerReference r:id="rId6" w:type="even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3632739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A14E692AB6174EE2920B9A5AC203B9AC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v1-0_05/04/2022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404656834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946109689"/>
            <w:placeholder>
              <w:docPart w:val="C88A146B16E94FD29566E877C3A899F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v1-0_05/04/2022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evenAndOddHeaders w:val="1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GxtDA0MLCwNDQztTBS0lEKTi0uzszPAymwrAUAwK0W1ywAAAA="/>
    <w:docVar w:name="commondata" w:val="eyJoZGlkIjoiZDExODU4OTgyZTZjYjg0YzUzNzA1YzUxMmJhYmJhYWUifQ=="/>
  </w:docVars>
  <w:rsids>
    <w:rsidRoot w:val="00806228"/>
    <w:rsid w:val="00004D98"/>
    <w:rsid w:val="0001141E"/>
    <w:rsid w:val="00045698"/>
    <w:rsid w:val="000830B5"/>
    <w:rsid w:val="00093BE9"/>
    <w:rsid w:val="00093D44"/>
    <w:rsid w:val="0009766B"/>
    <w:rsid w:val="000C1523"/>
    <w:rsid w:val="000C5275"/>
    <w:rsid w:val="000E1212"/>
    <w:rsid w:val="000F1017"/>
    <w:rsid w:val="000F5AD5"/>
    <w:rsid w:val="0011111E"/>
    <w:rsid w:val="00124A64"/>
    <w:rsid w:val="00126850"/>
    <w:rsid w:val="00156B63"/>
    <w:rsid w:val="00244EAB"/>
    <w:rsid w:val="00250466"/>
    <w:rsid w:val="002A3AA1"/>
    <w:rsid w:val="002A3DC8"/>
    <w:rsid w:val="002B0F5A"/>
    <w:rsid w:val="002C69BF"/>
    <w:rsid w:val="002E4725"/>
    <w:rsid w:val="002E7B55"/>
    <w:rsid w:val="002F663B"/>
    <w:rsid w:val="00353EF2"/>
    <w:rsid w:val="00365F71"/>
    <w:rsid w:val="00377B7E"/>
    <w:rsid w:val="0038739E"/>
    <w:rsid w:val="003C417B"/>
    <w:rsid w:val="003D5434"/>
    <w:rsid w:val="003E7834"/>
    <w:rsid w:val="003E7C5F"/>
    <w:rsid w:val="003F171B"/>
    <w:rsid w:val="0041447C"/>
    <w:rsid w:val="00456504"/>
    <w:rsid w:val="00481144"/>
    <w:rsid w:val="0049068F"/>
    <w:rsid w:val="004E16A5"/>
    <w:rsid w:val="004E2C90"/>
    <w:rsid w:val="005137F2"/>
    <w:rsid w:val="00516734"/>
    <w:rsid w:val="005E4E86"/>
    <w:rsid w:val="005F0962"/>
    <w:rsid w:val="005F35CE"/>
    <w:rsid w:val="005F4317"/>
    <w:rsid w:val="0060792E"/>
    <w:rsid w:val="006608F3"/>
    <w:rsid w:val="00671C7A"/>
    <w:rsid w:val="006F4DF6"/>
    <w:rsid w:val="007110FC"/>
    <w:rsid w:val="00713045"/>
    <w:rsid w:val="00714881"/>
    <w:rsid w:val="00740B9D"/>
    <w:rsid w:val="007426CA"/>
    <w:rsid w:val="007441B4"/>
    <w:rsid w:val="00753442"/>
    <w:rsid w:val="00770B0D"/>
    <w:rsid w:val="00775C13"/>
    <w:rsid w:val="00792BC9"/>
    <w:rsid w:val="007A0C6C"/>
    <w:rsid w:val="007A4B20"/>
    <w:rsid w:val="007C126B"/>
    <w:rsid w:val="00800F96"/>
    <w:rsid w:val="00806228"/>
    <w:rsid w:val="0081213A"/>
    <w:rsid w:val="00841D7F"/>
    <w:rsid w:val="008442D1"/>
    <w:rsid w:val="00857829"/>
    <w:rsid w:val="008A6545"/>
    <w:rsid w:val="008B2A75"/>
    <w:rsid w:val="008D2E7C"/>
    <w:rsid w:val="00900084"/>
    <w:rsid w:val="009235A3"/>
    <w:rsid w:val="00936E7D"/>
    <w:rsid w:val="009768D2"/>
    <w:rsid w:val="009D297D"/>
    <w:rsid w:val="00A10091"/>
    <w:rsid w:val="00A17FEE"/>
    <w:rsid w:val="00A345CB"/>
    <w:rsid w:val="00A416B5"/>
    <w:rsid w:val="00AA0A94"/>
    <w:rsid w:val="00AC5694"/>
    <w:rsid w:val="00AD0E22"/>
    <w:rsid w:val="00B36F44"/>
    <w:rsid w:val="00B53CE9"/>
    <w:rsid w:val="00B90F9E"/>
    <w:rsid w:val="00BD629A"/>
    <w:rsid w:val="00BF02D3"/>
    <w:rsid w:val="00BF30FC"/>
    <w:rsid w:val="00C136C1"/>
    <w:rsid w:val="00C25D45"/>
    <w:rsid w:val="00C406EB"/>
    <w:rsid w:val="00C60411"/>
    <w:rsid w:val="00C62356"/>
    <w:rsid w:val="00C82237"/>
    <w:rsid w:val="00CA1354"/>
    <w:rsid w:val="00CB1A80"/>
    <w:rsid w:val="00D111FE"/>
    <w:rsid w:val="00D51560"/>
    <w:rsid w:val="00D54D18"/>
    <w:rsid w:val="00D77C9B"/>
    <w:rsid w:val="00D81C40"/>
    <w:rsid w:val="00DA10E4"/>
    <w:rsid w:val="00DC3963"/>
    <w:rsid w:val="00DD3FD7"/>
    <w:rsid w:val="00DE4348"/>
    <w:rsid w:val="00E0062C"/>
    <w:rsid w:val="00E0692C"/>
    <w:rsid w:val="00E52CB0"/>
    <w:rsid w:val="00E8155E"/>
    <w:rsid w:val="00E916CF"/>
    <w:rsid w:val="00F10405"/>
    <w:rsid w:val="00F46060"/>
    <w:rsid w:val="00F805CF"/>
    <w:rsid w:val="00F8119D"/>
    <w:rsid w:val="00F91E83"/>
    <w:rsid w:val="00FD6EA5"/>
    <w:rsid w:val="750F3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99" w:semiHidden="0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9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4"/>
    <w:basedOn w:val="1"/>
    <w:next w:val="1"/>
    <w:link w:val="15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597" w:themeColor="accent1" w:themeShade="BF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1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6">
    <w:name w:val="footer"/>
    <w:basedOn w:val="1"/>
    <w:link w:val="1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7">
    <w:name w:val="header"/>
    <w:basedOn w:val="1"/>
    <w:link w:val="1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table" w:styleId="9">
    <w:name w:val="Table Grid"/>
    <w:basedOn w:val="8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Balloon Text Char"/>
    <w:basedOn w:val="10"/>
    <w:link w:val="5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character" w:customStyle="1" w:styleId="12">
    <w:name w:val="Heading 1 Char"/>
    <w:basedOn w:val="10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3">
    <w:name w:val="Style1 Char"/>
    <w:basedOn w:val="10"/>
    <w:link w:val="14"/>
    <w:locked/>
    <w:uiPriority w:val="0"/>
    <w:rPr>
      <w:rFonts w:asciiTheme="majorHAnsi" w:hAnsiTheme="majorHAnsi" w:eastAsiaTheme="majorEastAsia" w:cstheme="majorBidi"/>
      <w:i/>
      <w:iCs/>
      <w:color w:val="002060"/>
      <w:lang w:val="en-AU"/>
    </w:rPr>
  </w:style>
  <w:style w:type="paragraph" w:customStyle="1" w:styleId="14">
    <w:name w:val="Style1"/>
    <w:basedOn w:val="4"/>
    <w:link w:val="13"/>
    <w:qFormat/>
    <w:uiPriority w:val="0"/>
    <w:pPr>
      <w:spacing w:before="120" w:line="240" w:lineRule="auto"/>
    </w:pPr>
    <w:rPr>
      <w:color w:val="002060"/>
    </w:rPr>
  </w:style>
  <w:style w:type="character" w:customStyle="1" w:styleId="15">
    <w:name w:val="Heading 4 Char"/>
    <w:basedOn w:val="10"/>
    <w:link w:val="4"/>
    <w:semiHidden/>
    <w:qFormat/>
    <w:uiPriority w:val="9"/>
    <w:rPr>
      <w:rFonts w:asciiTheme="majorHAnsi" w:hAnsiTheme="majorHAnsi" w:eastAsiaTheme="majorEastAsia" w:cstheme="majorBidi"/>
      <w:i/>
      <w:iCs/>
      <w:color w:val="2F5597" w:themeColor="accent1" w:themeShade="BF"/>
      <w:lang w:val="en-AU"/>
    </w:rPr>
  </w:style>
  <w:style w:type="character" w:customStyle="1" w:styleId="16">
    <w:name w:val="Header Char"/>
    <w:basedOn w:val="10"/>
    <w:link w:val="7"/>
    <w:qFormat/>
    <w:uiPriority w:val="99"/>
    <w:rPr>
      <w:lang w:val="en-AU"/>
    </w:rPr>
  </w:style>
  <w:style w:type="character" w:customStyle="1" w:styleId="17">
    <w:name w:val="Footer Char"/>
    <w:basedOn w:val="10"/>
    <w:link w:val="6"/>
    <w:qFormat/>
    <w:uiPriority w:val="99"/>
    <w:rPr>
      <w:lang w:val="en-AU"/>
    </w:rPr>
  </w:style>
  <w:style w:type="paragraph" w:styleId="18">
    <w:name w:val="List Paragraph"/>
    <w:basedOn w:val="1"/>
    <w:link w:val="20"/>
    <w:qFormat/>
    <w:uiPriority w:val="34"/>
    <w:pPr>
      <w:ind w:left="720"/>
      <w:contextualSpacing/>
    </w:pPr>
  </w:style>
  <w:style w:type="character" w:customStyle="1" w:styleId="19">
    <w:name w:val="Heading 2 Char"/>
    <w:basedOn w:val="10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20">
    <w:name w:val="List Paragraph Char"/>
    <w:basedOn w:val="10"/>
    <w:link w:val="18"/>
    <w:qFormat/>
    <w:uiPriority w:val="34"/>
    <w:rPr>
      <w:lang w:val="en-AU"/>
    </w:rPr>
  </w:style>
  <w:style w:type="table" w:customStyle="1" w:styleId="21">
    <w:name w:val="Compliant Table Grid1"/>
    <w:basedOn w:val="8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Placeholder Text"/>
    <w:basedOn w:val="10"/>
    <w:qFormat/>
    <w:uiPriority w:val="99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glossaryDocument" Target="glossary/document.xml"/><Relationship Id="rId12" Type="http://schemas.openxmlformats.org/officeDocument/2006/relationships/fontTable" Target="fontTable.xml"/><Relationship Id="rId11" Type="http://schemas.openxmlformats.org/officeDocument/2006/relationships/customXml" Target="../customXml/item4.xml"/><Relationship Id="rId10" Type="http://schemas.openxmlformats.org/officeDocument/2006/relationships/customXml" Target="../customXml/item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A14E692AB6174EE2920B9A5AC203B9AC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C38C452-FCC6-48C9-ABDE-C112353EA06A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C88A146B16E94FD29566E877C3A899F2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AC2B499-957B-4E18-A6AF-91C731F3C09E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2FB"/>
    <w:rsid w:val="00963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A14E692AB6174EE2920B9A5AC203B9AC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C88A146B16E94FD29566E877C3A899F2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59644-C10C-41F6-9FC9-D7137B36DF26}">
  <ds:schemaRefs/>
</ds:datastoreItem>
</file>

<file path=customXml/itemProps2.xml><?xml version="1.0" encoding="utf-8"?>
<ds:datastoreItem xmlns:ds="http://schemas.openxmlformats.org/officeDocument/2006/customXml" ds:itemID="{FE5FD443-0D95-404C-9E50-1194F51561E0}">
  <ds:schemaRefs/>
</ds:datastoreItem>
</file>

<file path=customXml/itemProps3.xml><?xml version="1.0" encoding="utf-8"?>
<ds:datastoreItem xmlns:ds="http://schemas.openxmlformats.org/officeDocument/2006/customXml" ds:itemID="{C7BCA939-B1AD-4FD1-BE96-0EC6C1E132B0}">
  <ds:schemaRefs/>
</ds:datastoreItem>
</file>

<file path=customXml/itemProps4.xml><?xml version="1.0" encoding="utf-8"?>
<ds:datastoreItem xmlns:ds="http://schemas.openxmlformats.org/officeDocument/2006/customXml" ds:itemID="{F92D772E-06ED-4D22-AFFF-12506FA50D8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3</Pages>
  <Words>123</Words>
  <Characters>660</Characters>
  <Lines>8</Lines>
  <Paragraphs>2</Paragraphs>
  <TotalTime>17</TotalTime>
  <ScaleCrop>false</ScaleCrop>
  <LinksUpToDate>false</LinksUpToDate>
  <CharactersWithSpaces>717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2022-04-04T23:37:00Z</dcterms:created>
  <dc:creator>Training Resources Group</dc:creator>
  <cp:lastModifiedBy>Administrator</cp:lastModifiedBy>
  <dcterms:modified xsi:type="dcterms:W3CDTF">2022-10-31T02:00:06Z</dcterms:modified>
  <dc:subject>Read and interpret plans and specifications</dc:subject>
  <dc:title>CPCCBC4012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65755000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KSOProductBuildVer">
    <vt:lpwstr>2052-11.1.0.12598</vt:lpwstr>
  </property>
  <property fmtid="{D5CDD505-2E9C-101B-9397-08002B2CF9AE}" pid="11" name="ICV">
    <vt:lpwstr>7F33131AAFD945F3A99C45097046E44D</vt:lpwstr>
  </property>
</Properties>
</file>