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rsidR="00933AAC" w:rsidRPr="00DD7A44" w:rsidRDefault="00D758B5"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rsidR="00933AAC" w:rsidRPr="00DD7A44" w:rsidRDefault="00D758B5"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rsidR="00933AAC" w:rsidRPr="00DD7A44" w:rsidRDefault="00933AAC" w:rsidP="00933AAC">
      <w:pPr>
        <w:ind w:left="709" w:right="-24" w:hanging="709"/>
        <w:rPr>
          <w:rFonts w:ascii="Arial" w:hAnsi="Arial" w:cs="Arial"/>
          <w:sz w:val="22"/>
          <w:szCs w:val="22"/>
        </w:rPr>
      </w:pPr>
    </w:p>
    <w:p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rsidR="00933AAC" w:rsidRPr="00DD7A44" w:rsidRDefault="00933AAC" w:rsidP="00777342">
            <w:pPr>
              <w:ind w:right="-24"/>
              <w:jc w:val="center"/>
              <w:rPr>
                <w:rFonts w:ascii="Arial" w:hAnsi="Arial" w:cs="Arial"/>
                <w:b/>
                <w:szCs w:val="24"/>
              </w:rPr>
            </w:pP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33AAC" w:rsidRPr="00DD7A44" w:rsidRDefault="002E3DD4" w:rsidP="00777342">
            <w:pPr>
              <w:ind w:right="-24"/>
              <w:rPr>
                <w:rFonts w:ascii="Arial" w:hAnsi="Arial" w:cs="Arial"/>
                <w:sz w:val="22"/>
                <w:szCs w:val="22"/>
              </w:rPr>
            </w:pPr>
            <w:permStart w:id="1476594336" w:edGrp="everyone"/>
            <w:r>
              <w:rPr>
                <w:rFonts w:ascii="Arial" w:hAnsi="Arial" w:cs="Arial"/>
                <w:sz w:val="22"/>
                <w:szCs w:val="22"/>
              </w:rPr>
              <w:t>Karl Kain</w:t>
            </w:r>
            <w:permEnd w:id="1476594336"/>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33962679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93B3EB" wp14:editId="056A2EFE">
                      <wp:extent cx="82867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28675" cy="428625"/>
                              </a:xfrm>
                              <a:prstGeom prst="rect">
                                <a:avLst/>
                              </a:prstGeom>
                              <a:noFill/>
                              <a:ln>
                                <a:noFill/>
                              </a:ln>
                            </pic:spPr>
                          </pic:pic>
                        </a:graphicData>
                      </a:graphic>
                    </wp:inline>
                  </w:drawing>
                </w:r>
              </w:p>
            </w:tc>
          </w:sdtContent>
        </w:sdt>
        <w:permEnd w:id="1339626799" w:displacedByCustomXml="prev"/>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permStart w:id="408364054" w:edGrp="everyone"/>
            <w:permEnd w:id="408364054"/>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72298955" w:edGrp="everyone" w:displacedByCustomXml="prev"/>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9979F9" wp14:editId="7BE92C0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72298955" w:displacedByCustomXml="next"/>
          </w:sdtContent>
        </w:sdt>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ermStart w:id="53716001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5-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33AAC" w:rsidRPr="00DD7A44" w:rsidRDefault="002E3DD4" w:rsidP="00777342">
                <w:pPr>
                  <w:ind w:right="-24"/>
                  <w:rPr>
                    <w:rFonts w:ascii="Arial" w:hAnsi="Arial" w:cs="Arial"/>
                    <w:sz w:val="22"/>
                    <w:szCs w:val="22"/>
                  </w:rPr>
                </w:pPr>
                <w:r>
                  <w:rPr>
                    <w:rFonts w:ascii="Arial" w:hAnsi="Arial" w:cs="Arial"/>
                    <w:sz w:val="22"/>
                    <w:szCs w:val="22"/>
                  </w:rPr>
                  <w:t>11/05/2019</w:t>
                </w:r>
              </w:p>
            </w:tc>
          </w:sdtContent>
        </w:sdt>
      </w:tr>
      <w:permEnd w:id="537160017"/>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rsidTr="00777342">
        <w:trPr>
          <w:trHeight w:val="217"/>
          <w:jc w:val="center"/>
        </w:trPr>
        <w:tc>
          <w:tcPr>
            <w:tcW w:w="2528"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rsidTr="00777342">
        <w:trPr>
          <w:cantSplit/>
          <w:jc w:val="center"/>
        </w:trPr>
        <w:tc>
          <w:tcPr>
            <w:tcW w:w="2528" w:type="dxa"/>
            <w:vMerge w:val="restart"/>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rsidR="00933AAC" w:rsidRPr="00933AAC" w:rsidRDefault="00933AAC" w:rsidP="00777342">
            <w:pPr>
              <w:ind w:right="-24"/>
              <w:jc w:val="center"/>
              <w:rPr>
                <w:rFonts w:ascii="Arial" w:hAnsi="Arial" w:cs="Arial"/>
                <w:sz w:val="22"/>
                <w:szCs w:val="22"/>
              </w:rPr>
            </w:pPr>
            <w:permStart w:id="807435593" w:edGrp="everyone"/>
            <w:permEnd w:id="807435593"/>
          </w:p>
        </w:tc>
        <w:tc>
          <w:tcPr>
            <w:tcW w:w="1272" w:type="dxa"/>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rsidTr="00777342">
        <w:trPr>
          <w:cantSplit/>
          <w:trHeight w:val="454"/>
          <w:jc w:val="center"/>
        </w:trPr>
        <w:tc>
          <w:tcPr>
            <w:tcW w:w="2528" w:type="dxa"/>
            <w:vMerge/>
            <w:vAlign w:val="center"/>
          </w:tcPr>
          <w:p w:rsidR="00933AAC" w:rsidRPr="00DD7A44" w:rsidRDefault="00933AAC" w:rsidP="00777342">
            <w:pPr>
              <w:ind w:right="-24"/>
              <w:jc w:val="center"/>
              <w:rPr>
                <w:rFonts w:ascii="Arial" w:hAnsi="Arial" w:cs="Arial"/>
                <w:sz w:val="22"/>
                <w:szCs w:val="22"/>
              </w:rPr>
            </w:pPr>
          </w:p>
        </w:tc>
        <w:tc>
          <w:tcPr>
            <w:tcW w:w="2559" w:type="dxa"/>
            <w:vMerge/>
            <w:vAlign w:val="center"/>
          </w:tcPr>
          <w:p w:rsidR="00933AAC" w:rsidRPr="00DD7A44" w:rsidRDefault="00933AAC" w:rsidP="00777342">
            <w:pPr>
              <w:ind w:right="-24"/>
              <w:jc w:val="center"/>
              <w:rPr>
                <w:rFonts w:ascii="Arial" w:hAnsi="Arial" w:cs="Arial"/>
                <w:sz w:val="22"/>
                <w:szCs w:val="22"/>
              </w:rPr>
            </w:pPr>
          </w:p>
        </w:tc>
        <w:permStart w:id="38649540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386495405" w:displacedByCustomXml="prev"/>
        <w:permStart w:id="78644127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786441279" w:displacedByCustomXml="prev"/>
      </w:tr>
    </w:tbl>
    <w:tbl>
      <w:tblPr>
        <w:tblStyle w:val="TableGrid"/>
        <w:tblW w:w="0" w:type="auto"/>
        <w:tblLook w:val="04A0" w:firstRow="1" w:lastRow="0" w:firstColumn="1" w:lastColumn="0" w:noHBand="0" w:noVBand="1"/>
      </w:tblPr>
      <w:tblGrid>
        <w:gridCol w:w="9016"/>
      </w:tblGrid>
      <w:tr w:rsidR="00933AAC" w:rsidRPr="00DD7A44" w:rsidTr="00777342">
        <w:tc>
          <w:tcPr>
            <w:tcW w:w="9016" w:type="dxa"/>
            <w:shd w:val="clear" w:color="auto" w:fill="D9D9D9" w:themeFill="background1" w:themeFillShade="D9"/>
          </w:tcPr>
          <w:p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rsidTr="00777342">
        <w:trPr>
          <w:trHeight w:val="13602"/>
        </w:trPr>
        <w:tc>
          <w:tcPr>
            <w:tcW w:w="9016" w:type="dxa"/>
          </w:tcPr>
          <w:p w:rsidR="00933AAC" w:rsidRPr="00DD7A44" w:rsidRDefault="001C2622" w:rsidP="00777342">
            <w:pPr>
              <w:rPr>
                <w:rFonts w:ascii="Arial" w:hAnsi="Arial" w:cs="Arial"/>
                <w:szCs w:val="24"/>
              </w:rPr>
            </w:pPr>
            <w:permStart w:id="1891657390" w:edGrp="everyone"/>
            <w:r>
              <w:rPr>
                <w:rFonts w:ascii="Arial" w:hAnsi="Arial" w:cs="Arial"/>
                <w:szCs w:val="24"/>
              </w:rPr>
              <w:t xml:space="preserve">Question 13 is True, it </w:t>
            </w:r>
            <w:proofErr w:type="gramStart"/>
            <w:r>
              <w:rPr>
                <w:rFonts w:ascii="Arial" w:hAnsi="Arial" w:cs="Arial"/>
                <w:szCs w:val="24"/>
              </w:rPr>
              <w:t>wont</w:t>
            </w:r>
            <w:proofErr w:type="gramEnd"/>
            <w:r>
              <w:rPr>
                <w:rFonts w:ascii="Arial" w:hAnsi="Arial" w:cs="Arial"/>
                <w:szCs w:val="24"/>
              </w:rPr>
              <w:t xml:space="preserve"> let me add any notes, its </w:t>
            </w:r>
            <w:proofErr w:type="spellStart"/>
            <w:r>
              <w:rPr>
                <w:rFonts w:ascii="Arial" w:hAnsi="Arial" w:cs="Arial"/>
                <w:szCs w:val="24"/>
              </w:rPr>
              <w:t>Encryted</w:t>
            </w:r>
            <w:proofErr w:type="spellEnd"/>
            <w:r>
              <w:rPr>
                <w:rFonts w:ascii="Arial" w:hAnsi="Arial" w:cs="Arial"/>
                <w:szCs w:val="24"/>
              </w:rPr>
              <w:t>.</w:t>
            </w:r>
            <w:permEnd w:id="1891657390"/>
          </w:p>
        </w:tc>
      </w:tr>
    </w:tbl>
    <w:bookmarkEnd w:id="0"/>
    <w:p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rsidR="00414F9C" w:rsidRDefault="00414F9C" w:rsidP="00414F9C">
      <w:pPr>
        <w:pStyle w:val="11CSTCPLQuestionBullet"/>
        <w:numPr>
          <w:ilvl w:val="0"/>
          <w:numId w:val="17"/>
        </w:numPr>
        <w:ind w:left="1134"/>
      </w:pPr>
      <w:r>
        <w:t>Material requirements</w:t>
      </w:r>
    </w:p>
    <w:p w:rsidR="00414F9C" w:rsidRDefault="00414F9C" w:rsidP="00414F9C">
      <w:pPr>
        <w:pStyle w:val="11CSTCPLQuestionBullet"/>
        <w:numPr>
          <w:ilvl w:val="0"/>
          <w:numId w:val="17"/>
        </w:numPr>
        <w:ind w:left="1134"/>
      </w:pPr>
      <w:r>
        <w:t>Plant requirements</w:t>
      </w:r>
    </w:p>
    <w:p w:rsidR="00414F9C" w:rsidRDefault="00414F9C" w:rsidP="00414F9C">
      <w:pPr>
        <w:pStyle w:val="11CSTCPLQuestionBullet"/>
        <w:numPr>
          <w:ilvl w:val="0"/>
          <w:numId w:val="17"/>
        </w:numPr>
        <w:ind w:left="1134"/>
      </w:pPr>
      <w:r>
        <w:t>On-site labour requirements</w:t>
      </w:r>
    </w:p>
    <w:p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rsidTr="001C13D1">
        <w:tc>
          <w:tcPr>
            <w:tcW w:w="1027" w:type="dxa"/>
            <w:tcBorders>
              <w:top w:val="nil"/>
              <w:left w:val="nil"/>
              <w:bottom w:val="nil"/>
              <w:right w:val="single" w:sz="4" w:space="0" w:color="auto"/>
            </w:tcBorders>
          </w:tcPr>
          <w:p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426D" w:rsidRPr="001C4084" w:rsidRDefault="00453109" w:rsidP="00327D04">
            <w:pPr>
              <w:rPr>
                <w:rFonts w:ascii="Arial" w:hAnsi="Arial" w:cs="Arial"/>
                <w:sz w:val="22"/>
                <w:szCs w:val="22"/>
              </w:rPr>
            </w:pPr>
            <w:permStart w:id="305480838" w:edGrp="everyone"/>
            <w:r w:rsidRPr="00453109">
              <w:rPr>
                <w:rFonts w:ascii="Arial" w:hAnsi="Arial" w:cs="Arial"/>
                <w:sz w:val="22"/>
                <w:szCs w:val="22"/>
              </w:rPr>
              <w:t>project plans specifications</w:t>
            </w:r>
            <w:permEnd w:id="305480838"/>
          </w:p>
        </w:tc>
        <w:permStart w:id="48825868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88258681" w:displacedByCustomXml="prev"/>
      </w:tr>
    </w:tbl>
    <w:p w:rsidR="0022426D" w:rsidRDefault="0022426D" w:rsidP="0022426D">
      <w:pPr>
        <w:rPr>
          <w:rFonts w:ascii="Arial" w:hAnsi="Arial" w:cs="Arial"/>
          <w:sz w:val="22"/>
          <w:szCs w:val="22"/>
        </w:rPr>
      </w:pPr>
    </w:p>
    <w:p w:rsidR="008C3955" w:rsidRDefault="008C3955" w:rsidP="008C3955">
      <w:pPr>
        <w:rPr>
          <w:rFonts w:ascii="Arial" w:hAnsi="Arial" w:cs="Arial"/>
          <w:sz w:val="22"/>
          <w:szCs w:val="22"/>
        </w:rPr>
      </w:pPr>
    </w:p>
    <w:p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r>
        <w:t xml:space="preserve"> </w:t>
      </w:r>
      <w:bookmarkEnd w:id="5"/>
    </w:p>
    <w:p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rsidTr="00327D04">
        <w:tc>
          <w:tcPr>
            <w:tcW w:w="624" w:type="pct"/>
            <w:tcBorders>
              <w:top w:val="nil"/>
              <w:left w:val="nil"/>
              <w:bottom w:val="nil"/>
              <w:right w:val="single" w:sz="12" w:space="0" w:color="auto"/>
            </w:tcBorders>
            <w:shd w:val="clear" w:color="auto" w:fill="auto"/>
          </w:tcPr>
          <w:p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8C3955" w:rsidRDefault="008C3955" w:rsidP="00327D04">
            <w:pPr>
              <w:keepNext/>
              <w:ind w:left="993" w:right="82" w:hanging="993"/>
              <w:jc w:val="center"/>
            </w:pPr>
            <w:r>
              <w:t>Requirements and penalties</w:t>
            </w:r>
          </w:p>
        </w:tc>
        <w:permStart w:id="1372998455"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C3955" w:rsidRDefault="000F5027" w:rsidP="000F5027">
                <w:pPr>
                  <w:keepNext/>
                  <w:ind w:left="993" w:hanging="993"/>
                </w:pPr>
                <w:r w:rsidRPr="00797AFE">
                  <w:rPr>
                    <w:rFonts w:ascii="Arial" w:hAnsi="Arial" w:cs="Arial"/>
                    <w:sz w:val="44"/>
                    <w:szCs w:val="44"/>
                  </w:rPr>
                  <w:sym w:font="Wingdings" w:char="F0A8"/>
                </w:r>
              </w:p>
            </w:tc>
          </w:sdtContent>
        </w:sdt>
        <w:permEnd w:id="1372998455" w:displacedByCustomXml="prev"/>
      </w:tr>
      <w:tr w:rsidR="008C3955" w:rsidTr="00703C8A">
        <w:trPr>
          <w:trHeight w:val="2551"/>
          <w:hidden/>
        </w:trPr>
        <w:tc>
          <w:tcPr>
            <w:tcW w:w="624" w:type="pct"/>
            <w:tcBorders>
              <w:top w:val="nil"/>
              <w:left w:val="nil"/>
              <w:bottom w:val="nil"/>
              <w:right w:val="single" w:sz="12" w:space="0" w:color="auto"/>
            </w:tcBorders>
          </w:tcPr>
          <w:p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C3955" w:rsidRPr="00703C8A" w:rsidRDefault="00453109" w:rsidP="00703C8A">
            <w:pPr>
              <w:ind w:right="82"/>
              <w:jc w:val="left"/>
              <w:rPr>
                <w:rFonts w:ascii="Arial" w:hAnsi="Arial" w:cs="Arial"/>
                <w:sz w:val="22"/>
                <w:szCs w:val="22"/>
              </w:rPr>
            </w:pPr>
            <w:permStart w:id="1330395034" w:edGrp="everyone"/>
            <w:r w:rsidRPr="00453109">
              <w:rPr>
                <w:rFonts w:ascii="Arial" w:hAnsi="Arial" w:cs="Arial"/>
                <w:sz w:val="22"/>
                <w:szCs w:val="22"/>
              </w:rPr>
              <w:t>Queensland Building and Construction Commission Act 1991 (Qld):</w:t>
            </w:r>
            <w:permEnd w:id="1330395034"/>
          </w:p>
        </w:tc>
        <w:tc>
          <w:tcPr>
            <w:tcW w:w="2559" w:type="pct"/>
            <w:tcBorders>
              <w:top w:val="single" w:sz="12" w:space="0" w:color="auto"/>
              <w:left w:val="single" w:sz="4" w:space="0" w:color="auto"/>
            </w:tcBorders>
            <w:shd w:val="clear" w:color="auto" w:fill="auto"/>
            <w:vAlign w:val="center"/>
          </w:tcPr>
          <w:p w:rsidR="00453109" w:rsidRPr="00453109" w:rsidRDefault="00453109" w:rsidP="00453109">
            <w:pPr>
              <w:ind w:right="82"/>
              <w:jc w:val="left"/>
              <w:rPr>
                <w:rFonts w:ascii="Arial" w:hAnsi="Arial" w:cs="Arial"/>
                <w:sz w:val="22"/>
                <w:szCs w:val="22"/>
              </w:rPr>
            </w:pPr>
            <w:permStart w:id="1187468585" w:edGrp="everyone"/>
            <w:r w:rsidRPr="00453109">
              <w:rPr>
                <w:rFonts w:ascii="Arial" w:hAnsi="Arial" w:cs="Arial"/>
                <w:sz w:val="22"/>
                <w:szCs w:val="22"/>
              </w:rPr>
              <w:t>11. DEPOSITS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For contracts priced at $3300 or less (unregulated</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contracts)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Although a written contract is not required under</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Queensland legislation for domestic building work priced</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at up to $3300, and the legislation does not stipulate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maximum deposits for these smaller building projects,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QBCC recommends that you should never pay more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than 20% deposit before work commences and be sure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not to pay the full price until you have checked that all</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the agreed work has been completed.</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For contracts priced at more than $3300</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Section 33 of Schedule 1B of the QBCC Act sets out the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following maximum deposits: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 For contracts priced at $3301 - $19,999 (level 1</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contracts) – a maximum of 10% of the total</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contract price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 For contracts priced at $20,000 or more (level 2</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contracts) – a maximum of 5% of the total contract</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price.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EXCEPTION: Section 33 of Schedule 1B of the QBCC</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lastRenderedPageBreak/>
              <w:t>Act also provides for a new maximum deposit of 20% -</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an exception to the general rule of 5% or 10% - in cases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 xml:space="preserve">where (irrespective of the contract price) </w:t>
            </w:r>
            <w:proofErr w:type="gramStart"/>
            <w:r w:rsidRPr="00453109">
              <w:rPr>
                <w:rFonts w:ascii="Arial" w:hAnsi="Arial" w:cs="Arial"/>
                <w:sz w:val="22"/>
                <w:szCs w:val="22"/>
              </w:rPr>
              <w:t>“..</w:t>
            </w:r>
            <w:proofErr w:type="gramEnd"/>
            <w:r w:rsidRPr="00453109">
              <w:rPr>
                <w:rFonts w:ascii="Arial" w:hAnsi="Arial" w:cs="Arial"/>
                <w:sz w:val="22"/>
                <w:szCs w:val="22"/>
              </w:rPr>
              <w:t>the value of</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off-site work is more than 50% of the contract price”.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It is intended that the new special deposit of 20% only</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applies in limited circumstances where substantial</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customised building work or prefabrication is performed</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away from the building site (e.g. where kitchen modules,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or customised windows, sheds, pergolas or cladding are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made to measure off-site and the total value of this offsite work – including labour, materials and GST – is more</w:t>
            </w:r>
          </w:p>
          <w:p w:rsidR="00453109" w:rsidRDefault="00453109" w:rsidP="00453109">
            <w:pPr>
              <w:ind w:right="82"/>
              <w:jc w:val="left"/>
              <w:rPr>
                <w:rFonts w:ascii="Arial" w:hAnsi="Arial" w:cs="Arial"/>
                <w:sz w:val="22"/>
                <w:szCs w:val="22"/>
              </w:rPr>
            </w:pPr>
            <w:r w:rsidRPr="00453109">
              <w:rPr>
                <w:rFonts w:ascii="Arial" w:hAnsi="Arial" w:cs="Arial"/>
                <w:sz w:val="22"/>
                <w:szCs w:val="22"/>
              </w:rPr>
              <w:t>than 50% of the total contract price).</w:t>
            </w:r>
          </w:p>
          <w:p w:rsidR="00453109" w:rsidRDefault="00453109" w:rsidP="00453109">
            <w:pPr>
              <w:ind w:right="82"/>
              <w:jc w:val="left"/>
              <w:rPr>
                <w:rFonts w:ascii="Arial" w:hAnsi="Arial" w:cs="Arial"/>
                <w:sz w:val="22"/>
                <w:szCs w:val="22"/>
              </w:rPr>
            </w:pPr>
          </w:p>
          <w:p w:rsidR="00453109" w:rsidRDefault="00453109" w:rsidP="00453109">
            <w:pPr>
              <w:ind w:right="82"/>
              <w:jc w:val="left"/>
              <w:rPr>
                <w:rFonts w:ascii="Arial" w:hAnsi="Arial" w:cs="Arial"/>
                <w:sz w:val="22"/>
                <w:szCs w:val="22"/>
              </w:rPr>
            </w:pPr>
          </w:p>
          <w:p w:rsidR="00453109" w:rsidRDefault="00453109" w:rsidP="00453109">
            <w:pPr>
              <w:ind w:right="82"/>
              <w:jc w:val="left"/>
              <w:rPr>
                <w:rFonts w:ascii="Arial" w:hAnsi="Arial" w:cs="Arial"/>
                <w:sz w:val="22"/>
                <w:szCs w:val="22"/>
              </w:rPr>
            </w:pP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Please Note: After the deposit, no progress payments</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may be demanded or taken until work has actually</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commenced on site. Payments sought before work</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commences on site may be treated by QBCC as further</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deposit payments and if the total exceeds the maximum</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deposit set out in s33 of Schedule 1B (i.e. 5%, 10% or</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20%, as the case may be – see the section in this booklet</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titled ‘Deposits’), QBCC may take action against the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contractor for breaching the QBCC Act.</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An important change under Schedule 1B of the QBCC</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Act is that contractors can no longer contract out</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of the obligation for progress payment claims to be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‘proportionate’ to the value of the work that relates to</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the claim.</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WARNING: Home owners should be careful to never</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lastRenderedPageBreak/>
              <w:t>pay more than the amount required under the contract</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for a progress payment, or make the payment before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it is due under the contract, as this may reduce the</w:t>
            </w:r>
          </w:p>
          <w:p w:rsidR="00453109" w:rsidRPr="00453109" w:rsidRDefault="00453109" w:rsidP="00453109">
            <w:pPr>
              <w:ind w:right="82"/>
              <w:jc w:val="left"/>
              <w:rPr>
                <w:rFonts w:ascii="Arial" w:hAnsi="Arial" w:cs="Arial"/>
                <w:sz w:val="22"/>
                <w:szCs w:val="22"/>
              </w:rPr>
            </w:pPr>
            <w:r w:rsidRPr="00453109">
              <w:rPr>
                <w:rFonts w:ascii="Arial" w:hAnsi="Arial" w:cs="Arial"/>
                <w:sz w:val="22"/>
                <w:szCs w:val="22"/>
              </w:rPr>
              <w:t>protection available to them under the Queensland</w:t>
            </w:r>
          </w:p>
          <w:p w:rsidR="008C3955" w:rsidRPr="00703C8A" w:rsidRDefault="00453109" w:rsidP="00703C8A">
            <w:pPr>
              <w:ind w:right="82"/>
              <w:jc w:val="left"/>
              <w:rPr>
                <w:rFonts w:ascii="Arial" w:hAnsi="Arial" w:cs="Arial"/>
                <w:sz w:val="22"/>
                <w:szCs w:val="22"/>
              </w:rPr>
            </w:pPr>
            <w:r w:rsidRPr="00453109">
              <w:rPr>
                <w:rFonts w:ascii="Arial" w:hAnsi="Arial" w:cs="Arial"/>
                <w:sz w:val="22"/>
                <w:szCs w:val="22"/>
              </w:rPr>
              <w:t>Home Warranty Scheme administered by QBCC.</w:t>
            </w:r>
            <w:permEnd w:id="1187468585"/>
          </w:p>
        </w:tc>
        <w:tc>
          <w:tcPr>
            <w:tcW w:w="335" w:type="pct"/>
            <w:tcBorders>
              <w:top w:val="nil"/>
              <w:left w:val="single" w:sz="12" w:space="0" w:color="auto"/>
              <w:bottom w:val="nil"/>
              <w:right w:val="nil"/>
            </w:tcBorders>
          </w:tcPr>
          <w:p w:rsidR="008C3955" w:rsidRDefault="008C3955" w:rsidP="00327D04">
            <w:pPr>
              <w:ind w:left="993" w:hanging="993"/>
            </w:pPr>
          </w:p>
        </w:tc>
      </w:tr>
    </w:tbl>
    <w:p w:rsidR="008C3955" w:rsidRPr="00830749" w:rsidRDefault="008C3955" w:rsidP="008C3955">
      <w:pPr>
        <w:rPr>
          <w:rFonts w:ascii="Arial" w:hAnsi="Arial" w:cs="Arial"/>
          <w:sz w:val="22"/>
          <w:szCs w:val="22"/>
        </w:rPr>
      </w:pPr>
    </w:p>
    <w:p w:rsidR="00327D04" w:rsidRDefault="00327D04" w:rsidP="00327D04">
      <w:pPr>
        <w:rPr>
          <w:rFonts w:ascii="Arial" w:hAnsi="Arial" w:cs="Arial"/>
          <w:sz w:val="22"/>
          <w:szCs w:val="22"/>
        </w:rPr>
      </w:pPr>
    </w:p>
    <w:p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rsidTr="00414F9C">
        <w:tc>
          <w:tcPr>
            <w:tcW w:w="624" w:type="pct"/>
            <w:tcBorders>
              <w:top w:val="nil"/>
              <w:left w:val="nil"/>
              <w:bottom w:val="nil"/>
              <w:right w:val="single" w:sz="12" w:space="0" w:color="auto"/>
            </w:tcBorders>
            <w:shd w:val="clear" w:color="auto" w:fill="auto"/>
          </w:tcPr>
          <w:p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327D04" w:rsidRDefault="00327D04" w:rsidP="00414F9C">
            <w:pPr>
              <w:keepNext/>
              <w:ind w:left="993" w:right="82" w:hanging="993"/>
              <w:jc w:val="center"/>
            </w:pPr>
            <w:r>
              <w:t>Work</w:t>
            </w:r>
          </w:p>
        </w:tc>
        <w:permStart w:id="1090469773"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27D04" w:rsidRDefault="000F5027" w:rsidP="000F5027">
                <w:pPr>
                  <w:keepNext/>
                  <w:ind w:left="993" w:hanging="993"/>
                </w:pPr>
                <w:r w:rsidRPr="00797AFE">
                  <w:rPr>
                    <w:rFonts w:ascii="Arial" w:hAnsi="Arial" w:cs="Arial"/>
                    <w:sz w:val="44"/>
                    <w:szCs w:val="44"/>
                  </w:rPr>
                  <w:sym w:font="Wingdings" w:char="F0A8"/>
                </w:r>
              </w:p>
            </w:tc>
          </w:sdtContent>
        </w:sdt>
        <w:permEnd w:id="1090469773" w:displacedByCustomXml="prev"/>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327D04" w:rsidRPr="001C13D1" w:rsidRDefault="009D0DC5" w:rsidP="003024E7">
            <w:pPr>
              <w:ind w:right="82"/>
              <w:jc w:val="left"/>
              <w:rPr>
                <w:rFonts w:ascii="Arial" w:hAnsi="Arial" w:cs="Arial"/>
                <w:sz w:val="22"/>
                <w:szCs w:val="22"/>
              </w:rPr>
            </w:pPr>
            <w:permStart w:id="1961560320" w:edGrp="everyone"/>
            <w:r w:rsidRPr="009D0DC5">
              <w:rPr>
                <w:rFonts w:ascii="Arial" w:hAnsi="Arial" w:cs="Arial"/>
                <w:sz w:val="22"/>
                <w:szCs w:val="22"/>
              </w:rPr>
              <w:t>Excavation</w:t>
            </w:r>
            <w:permEnd w:id="1961560320"/>
          </w:p>
        </w:tc>
        <w:tc>
          <w:tcPr>
            <w:tcW w:w="2559" w:type="pct"/>
            <w:tcBorders>
              <w:top w:val="single" w:sz="12" w:space="0" w:color="auto"/>
              <w:left w:val="single" w:sz="4" w:space="0" w:color="auto"/>
              <w:bottom w:val="single" w:sz="12" w:space="0" w:color="auto"/>
            </w:tcBorders>
            <w:shd w:val="clear" w:color="auto" w:fill="auto"/>
            <w:vAlign w:val="center"/>
          </w:tcPr>
          <w:p w:rsidR="00327D04" w:rsidRPr="001C13D1" w:rsidRDefault="009D0DC5" w:rsidP="003024E7">
            <w:pPr>
              <w:ind w:right="82"/>
              <w:jc w:val="left"/>
              <w:rPr>
                <w:rFonts w:ascii="Arial" w:hAnsi="Arial" w:cs="Arial"/>
                <w:sz w:val="22"/>
                <w:szCs w:val="22"/>
              </w:rPr>
            </w:pPr>
            <w:permStart w:id="210051384" w:edGrp="everyone"/>
            <w:r w:rsidRPr="009D0DC5">
              <w:rPr>
                <w:rFonts w:ascii="Arial" w:hAnsi="Arial" w:cs="Arial"/>
                <w:sz w:val="22"/>
                <w:szCs w:val="22"/>
              </w:rPr>
              <w:t>Prepares the site for building by removing all vegetation and excavating footings.</w:t>
            </w:r>
            <w:permEnd w:id="210051384"/>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27D04" w:rsidRPr="001C13D1" w:rsidRDefault="009D0DC5" w:rsidP="003024E7">
            <w:pPr>
              <w:ind w:right="82"/>
              <w:jc w:val="left"/>
              <w:rPr>
                <w:rFonts w:ascii="Arial" w:hAnsi="Arial" w:cs="Arial"/>
                <w:sz w:val="22"/>
                <w:szCs w:val="22"/>
              </w:rPr>
            </w:pPr>
            <w:permStart w:id="1574992092" w:edGrp="everyone"/>
            <w:r w:rsidRPr="009D0DC5">
              <w:rPr>
                <w:rFonts w:ascii="Arial" w:hAnsi="Arial" w:cs="Arial"/>
                <w:sz w:val="22"/>
                <w:szCs w:val="22"/>
              </w:rPr>
              <w:t>Electrician</w:t>
            </w:r>
            <w:permEnd w:id="1574992092"/>
          </w:p>
        </w:tc>
        <w:tc>
          <w:tcPr>
            <w:tcW w:w="2559" w:type="pct"/>
            <w:tcBorders>
              <w:top w:val="single" w:sz="12" w:space="0" w:color="auto"/>
              <w:left w:val="single" w:sz="4" w:space="0" w:color="auto"/>
            </w:tcBorders>
            <w:shd w:val="clear" w:color="auto" w:fill="auto"/>
            <w:vAlign w:val="center"/>
          </w:tcPr>
          <w:p w:rsidR="00327D04" w:rsidRPr="001C13D1" w:rsidRDefault="009D0DC5" w:rsidP="003024E7">
            <w:pPr>
              <w:ind w:right="82"/>
              <w:jc w:val="left"/>
              <w:rPr>
                <w:rFonts w:ascii="Arial" w:hAnsi="Arial" w:cs="Arial"/>
                <w:sz w:val="22"/>
                <w:szCs w:val="22"/>
              </w:rPr>
            </w:pPr>
            <w:permStart w:id="1161443282" w:edGrp="everyone"/>
            <w:r w:rsidRPr="009D0DC5">
              <w:rPr>
                <w:rFonts w:ascii="Arial" w:hAnsi="Arial" w:cs="Arial"/>
                <w:sz w:val="22"/>
                <w:szCs w:val="22"/>
              </w:rPr>
              <w:t>Arranges electricity to be connected; places wiring for lighting and power cables; Fixes switches, installs power points, wires electrical systems.</w:t>
            </w:r>
            <w:permEnd w:id="1161443282"/>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27D04" w:rsidRPr="001C13D1" w:rsidRDefault="009D0DC5" w:rsidP="003024E7">
            <w:pPr>
              <w:ind w:right="82"/>
              <w:jc w:val="left"/>
              <w:rPr>
                <w:rFonts w:ascii="Arial" w:hAnsi="Arial" w:cs="Arial"/>
                <w:sz w:val="22"/>
                <w:szCs w:val="22"/>
              </w:rPr>
            </w:pPr>
            <w:permStart w:id="1594820933" w:edGrp="everyone"/>
            <w:r w:rsidRPr="009D0DC5">
              <w:rPr>
                <w:rFonts w:ascii="Arial" w:hAnsi="Arial" w:cs="Arial"/>
                <w:sz w:val="22"/>
                <w:szCs w:val="22"/>
              </w:rPr>
              <w:t>Steel fixing</w:t>
            </w:r>
            <w:permEnd w:id="1594820933"/>
          </w:p>
        </w:tc>
        <w:tc>
          <w:tcPr>
            <w:tcW w:w="2559" w:type="pct"/>
            <w:tcBorders>
              <w:top w:val="single" w:sz="12" w:space="0" w:color="auto"/>
              <w:left w:val="single" w:sz="4" w:space="0" w:color="auto"/>
            </w:tcBorders>
            <w:shd w:val="clear" w:color="auto" w:fill="auto"/>
            <w:vAlign w:val="center"/>
          </w:tcPr>
          <w:p w:rsidR="00327D04" w:rsidRPr="001C13D1" w:rsidRDefault="009D0DC5" w:rsidP="003024E7">
            <w:pPr>
              <w:ind w:right="82"/>
              <w:jc w:val="left"/>
              <w:rPr>
                <w:rFonts w:ascii="Arial" w:hAnsi="Arial" w:cs="Arial"/>
                <w:sz w:val="22"/>
                <w:szCs w:val="22"/>
              </w:rPr>
            </w:pPr>
            <w:permStart w:id="2043349078" w:edGrp="everyone"/>
            <w:r w:rsidRPr="009D0DC5">
              <w:rPr>
                <w:rFonts w:ascii="Arial" w:hAnsi="Arial" w:cs="Arial"/>
                <w:sz w:val="22"/>
                <w:szCs w:val="22"/>
              </w:rPr>
              <w:t>Installs reinforcing steel to improve the strength of concrete.</w:t>
            </w:r>
            <w:permEnd w:id="2043349078"/>
          </w:p>
        </w:tc>
        <w:tc>
          <w:tcPr>
            <w:tcW w:w="335" w:type="pct"/>
            <w:tcBorders>
              <w:top w:val="nil"/>
              <w:left w:val="single" w:sz="12" w:space="0" w:color="auto"/>
              <w:bottom w:val="nil"/>
              <w:right w:val="nil"/>
            </w:tcBorders>
          </w:tcPr>
          <w:p w:rsidR="00327D04" w:rsidRDefault="00327D04" w:rsidP="00414F9C">
            <w:pPr>
              <w:ind w:left="993" w:hanging="993"/>
            </w:pPr>
          </w:p>
        </w:tc>
      </w:tr>
    </w:tbl>
    <w:p w:rsidR="005821E1" w:rsidRDefault="005821E1" w:rsidP="005821E1">
      <w:pPr>
        <w:rPr>
          <w:rFonts w:ascii="Arial" w:hAnsi="Arial" w:cs="Arial"/>
          <w:sz w:val="22"/>
          <w:szCs w:val="22"/>
        </w:rPr>
      </w:pPr>
    </w:p>
    <w:p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rsidTr="00C036A0">
        <w:tc>
          <w:tcPr>
            <w:tcW w:w="610" w:type="pct"/>
            <w:tcBorders>
              <w:top w:val="nil"/>
              <w:left w:val="nil"/>
              <w:bottom w:val="nil"/>
              <w:right w:val="single" w:sz="12" w:space="0" w:color="auto"/>
            </w:tcBorders>
            <w:shd w:val="clear" w:color="auto" w:fill="auto"/>
          </w:tcPr>
          <w:p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821E1" w:rsidRDefault="005821E1" w:rsidP="00C036A0">
            <w:pPr>
              <w:keepNext/>
              <w:ind w:left="993" w:hanging="993"/>
              <w:jc w:val="center"/>
            </w:pPr>
            <w:r>
              <w:t>Possible Answers</w:t>
            </w:r>
          </w:p>
        </w:tc>
        <w:permStart w:id="1186290859"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821E1" w:rsidRDefault="000F5027" w:rsidP="000F5027">
                <w:pPr>
                  <w:keepNext/>
                  <w:ind w:left="993" w:hanging="993"/>
                </w:pPr>
                <w:r w:rsidRPr="00797AFE">
                  <w:rPr>
                    <w:rFonts w:ascii="Arial" w:hAnsi="Arial" w:cs="Arial"/>
                    <w:sz w:val="44"/>
                    <w:szCs w:val="44"/>
                  </w:rPr>
                  <w:sym w:font="Wingdings" w:char="F0A8"/>
                </w:r>
              </w:p>
            </w:tc>
          </w:sdtContent>
        </w:sdt>
        <w:permEnd w:id="1186290859" w:displacedByCustomXml="prev"/>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47980486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45310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98048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Advertising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1383682568"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45310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36825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Networking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861351763"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45310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13517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Online searches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067204265"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45310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72042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Pr="00404731" w:rsidRDefault="000F5027" w:rsidP="000F5027">
            <w:pPr>
              <w:jc w:val="center"/>
            </w:pPr>
            <w:r>
              <w:t>Tenders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180318318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45310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31831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Word of mouth</w:t>
            </w:r>
          </w:p>
        </w:tc>
        <w:tc>
          <w:tcPr>
            <w:tcW w:w="335" w:type="pct"/>
            <w:tcBorders>
              <w:top w:val="nil"/>
              <w:left w:val="single" w:sz="12" w:space="0" w:color="auto"/>
              <w:bottom w:val="nil"/>
              <w:right w:val="nil"/>
            </w:tcBorders>
          </w:tcPr>
          <w:p w:rsidR="000F5027" w:rsidRDefault="000F5027" w:rsidP="000F5027">
            <w:pPr>
              <w:ind w:left="993" w:hanging="993"/>
            </w:pPr>
          </w:p>
        </w:tc>
      </w:tr>
    </w:tbl>
    <w:p w:rsidR="005821E1" w:rsidRDefault="005821E1" w:rsidP="005821E1">
      <w:pPr>
        <w:rPr>
          <w:rFonts w:ascii="Arial" w:hAnsi="Arial" w:cs="Arial"/>
          <w:sz w:val="22"/>
          <w:szCs w:val="22"/>
        </w:rPr>
      </w:pPr>
    </w:p>
    <w:p w:rsidR="00327D04" w:rsidRPr="00830749" w:rsidRDefault="00327D04" w:rsidP="00327D04">
      <w:pPr>
        <w:rPr>
          <w:rFonts w:ascii="Arial" w:hAnsi="Arial" w:cs="Arial"/>
          <w:sz w:val="22"/>
          <w:szCs w:val="22"/>
        </w:rPr>
      </w:pPr>
    </w:p>
    <w:p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rsidTr="00ED3BFD">
        <w:trPr>
          <w:trHeight w:val="2494"/>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54BF" w:rsidRPr="001C4084" w:rsidRDefault="00365776" w:rsidP="0080720E">
            <w:pPr>
              <w:rPr>
                <w:rFonts w:ascii="Arial" w:hAnsi="Arial" w:cs="Arial"/>
                <w:sz w:val="22"/>
                <w:szCs w:val="22"/>
              </w:rPr>
            </w:pPr>
            <w:permStart w:id="810171853" w:edGrp="everyone"/>
            <w:r>
              <w:rPr>
                <w:rFonts w:ascii="Arial" w:hAnsi="Arial" w:cs="Arial"/>
                <w:sz w:val="22"/>
                <w:szCs w:val="22"/>
              </w:rPr>
              <w:t>If u don’t determine the subcontractor or plant ava</w:t>
            </w:r>
            <w:r w:rsidR="00112103">
              <w:rPr>
                <w:rFonts w:ascii="Arial" w:hAnsi="Arial" w:cs="Arial"/>
                <w:sz w:val="22"/>
                <w:szCs w:val="22"/>
              </w:rPr>
              <w:t xml:space="preserve">ilability, u could </w:t>
            </w:r>
            <w:proofErr w:type="spellStart"/>
            <w:r w:rsidR="00112103">
              <w:rPr>
                <w:rFonts w:ascii="Arial" w:hAnsi="Arial" w:cs="Arial"/>
                <w:sz w:val="22"/>
                <w:szCs w:val="22"/>
              </w:rPr>
              <w:t>loose</w:t>
            </w:r>
            <w:proofErr w:type="spellEnd"/>
            <w:r w:rsidR="00112103">
              <w:rPr>
                <w:rFonts w:ascii="Arial" w:hAnsi="Arial" w:cs="Arial"/>
                <w:sz w:val="22"/>
                <w:szCs w:val="22"/>
              </w:rPr>
              <w:t xml:space="preserve"> time in the program costing a fortune.</w:t>
            </w:r>
            <w:permEnd w:id="810171853"/>
          </w:p>
        </w:tc>
        <w:permStart w:id="2020301292"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20301292" w:displacedByCustomXml="prev"/>
      </w:tr>
    </w:tbl>
    <w:p w:rsidR="003E54BF" w:rsidRDefault="003E54BF" w:rsidP="003E54BF">
      <w:pPr>
        <w:rPr>
          <w:rFonts w:ascii="Arial" w:hAnsi="Arial" w:cs="Arial"/>
          <w:sz w:val="22"/>
          <w:szCs w:val="22"/>
        </w:rPr>
      </w:pPr>
    </w:p>
    <w:bookmarkEnd w:id="3"/>
    <w:p w:rsidR="00CA4398" w:rsidRDefault="00CA4398" w:rsidP="00632E82">
      <w:pPr>
        <w:rPr>
          <w:rFonts w:ascii="Arial" w:hAnsi="Arial" w:cs="Arial"/>
          <w:sz w:val="22"/>
          <w:szCs w:val="22"/>
        </w:rPr>
      </w:pPr>
    </w:p>
    <w:p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rsidTr="00F77BBD">
        <w:trPr>
          <w:trHeight w:val="1928"/>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12103" w:rsidRPr="00112103" w:rsidRDefault="00112103" w:rsidP="00112103">
            <w:pPr>
              <w:rPr>
                <w:rFonts w:ascii="Arial" w:hAnsi="Arial" w:cs="Arial"/>
                <w:sz w:val="22"/>
                <w:szCs w:val="22"/>
              </w:rPr>
            </w:pPr>
            <w:permStart w:id="1675775413" w:edGrp="everyone"/>
            <w:r w:rsidRPr="00112103">
              <w:rPr>
                <w:rFonts w:ascii="Arial" w:hAnsi="Arial" w:cs="Arial"/>
                <w:sz w:val="22"/>
                <w:szCs w:val="22"/>
              </w:rPr>
              <w:t>Phone around to find out who has good supplies</w:t>
            </w:r>
          </w:p>
          <w:p w:rsidR="003E54BF" w:rsidRPr="001C4084" w:rsidRDefault="00112103" w:rsidP="0080720E">
            <w:pPr>
              <w:rPr>
                <w:rFonts w:ascii="Arial" w:hAnsi="Arial" w:cs="Arial"/>
                <w:sz w:val="22"/>
                <w:szCs w:val="22"/>
              </w:rPr>
            </w:pPr>
            <w:r w:rsidRPr="00112103">
              <w:rPr>
                <w:rFonts w:ascii="Arial" w:hAnsi="Arial" w:cs="Arial"/>
                <w:sz w:val="22"/>
                <w:szCs w:val="22"/>
              </w:rPr>
              <w:t>Liaise with known suppliers that are resourceful and reliable</w:t>
            </w:r>
            <w:permEnd w:id="1675775413"/>
          </w:p>
        </w:tc>
        <w:permStart w:id="450309803"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50309803" w:displacedByCustomXml="prev"/>
      </w:tr>
    </w:tbl>
    <w:p w:rsidR="003E54BF" w:rsidRDefault="003E54BF" w:rsidP="003E54BF">
      <w:pPr>
        <w:rPr>
          <w:rFonts w:ascii="Arial" w:hAnsi="Arial" w:cs="Arial"/>
          <w:sz w:val="22"/>
          <w:szCs w:val="22"/>
        </w:rPr>
      </w:pPr>
    </w:p>
    <w:p w:rsidR="00F23C3D" w:rsidRDefault="00F23C3D" w:rsidP="00F23C3D">
      <w:pPr>
        <w:rPr>
          <w:rFonts w:ascii="Arial" w:hAnsi="Arial" w:cs="Arial"/>
          <w:sz w:val="22"/>
          <w:szCs w:val="22"/>
        </w:rPr>
      </w:pPr>
    </w:p>
    <w:p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rsidTr="00777342">
        <w:trPr>
          <w:trHeight w:val="1928"/>
        </w:trPr>
        <w:tc>
          <w:tcPr>
            <w:tcW w:w="1027" w:type="dxa"/>
            <w:tcBorders>
              <w:top w:val="nil"/>
              <w:left w:val="nil"/>
              <w:bottom w:val="nil"/>
              <w:right w:val="single" w:sz="4" w:space="0" w:color="auto"/>
            </w:tcBorders>
          </w:tcPr>
          <w:p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7BBD" w:rsidRDefault="00112103" w:rsidP="00777342">
            <w:pPr>
              <w:rPr>
                <w:rFonts w:ascii="Arial" w:hAnsi="Arial" w:cs="Arial"/>
                <w:sz w:val="22"/>
                <w:szCs w:val="22"/>
              </w:rPr>
            </w:pPr>
            <w:permStart w:id="207427902" w:edGrp="everyone"/>
            <w:r w:rsidRPr="00112103">
              <w:rPr>
                <w:rFonts w:ascii="Arial" w:hAnsi="Arial" w:cs="Arial"/>
                <w:sz w:val="22"/>
                <w:szCs w:val="22"/>
              </w:rPr>
              <w:t>any imported materials which need to be transported from interstate or overseas.</w:t>
            </w:r>
          </w:p>
          <w:p w:rsidR="00112103" w:rsidRDefault="00112103" w:rsidP="00777342">
            <w:pPr>
              <w:rPr>
                <w:rFonts w:ascii="Arial" w:hAnsi="Arial" w:cs="Arial"/>
                <w:sz w:val="22"/>
                <w:szCs w:val="22"/>
              </w:rPr>
            </w:pPr>
            <w:r w:rsidRPr="00112103">
              <w:rPr>
                <w:rFonts w:ascii="Arial" w:hAnsi="Arial" w:cs="Arial"/>
                <w:sz w:val="22"/>
                <w:szCs w:val="22"/>
              </w:rPr>
              <w:t>when the materials come late or of a poor quality, it will be a lot more expensive in the long run</w:t>
            </w:r>
          </w:p>
          <w:permEnd w:id="207427902"/>
          <w:p w:rsidR="00F77BBD" w:rsidRPr="001C4084" w:rsidRDefault="00F77BBD" w:rsidP="00777342">
            <w:pPr>
              <w:rPr>
                <w:rFonts w:ascii="Arial" w:hAnsi="Arial" w:cs="Arial"/>
                <w:sz w:val="22"/>
                <w:szCs w:val="22"/>
              </w:rPr>
            </w:pPr>
          </w:p>
        </w:tc>
        <w:permStart w:id="831982303"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831982303" w:displacedByCustomXml="prev"/>
      </w:tr>
    </w:tbl>
    <w:p w:rsidR="00D742AC" w:rsidRDefault="00D742AC" w:rsidP="00D742AC">
      <w:pPr>
        <w:rPr>
          <w:rFonts w:ascii="Arial" w:hAnsi="Arial" w:cs="Arial"/>
          <w:sz w:val="22"/>
          <w:szCs w:val="22"/>
        </w:rPr>
      </w:pPr>
    </w:p>
    <w:p w:rsidR="00D742AC" w:rsidRPr="00830749" w:rsidRDefault="00D742AC" w:rsidP="00D742AC">
      <w:pPr>
        <w:pStyle w:val="11CSTCPLQuestionBullet"/>
        <w:ind w:left="709" w:hanging="709"/>
      </w:pPr>
      <w:bookmarkStart w:id="11" w:name="_Ref446563"/>
      <w:r>
        <w:t>Australian Standards must be considered when selecting materials. Identify the Australian Standard (referenced in the National Construction Code) which relates to the requirements for interior lighting.</w:t>
      </w:r>
      <w:bookmarkEnd w:id="11"/>
    </w:p>
    <w:p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rsidTr="009612D9">
        <w:tc>
          <w:tcPr>
            <w:tcW w:w="1027" w:type="dxa"/>
            <w:tcBorders>
              <w:top w:val="nil"/>
              <w:left w:val="nil"/>
              <w:bottom w:val="nil"/>
              <w:right w:val="single" w:sz="4" w:space="0" w:color="auto"/>
            </w:tcBorders>
          </w:tcPr>
          <w:p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2AC" w:rsidRPr="001C4084" w:rsidRDefault="00112103" w:rsidP="00777342">
            <w:pPr>
              <w:rPr>
                <w:rFonts w:ascii="Arial" w:hAnsi="Arial" w:cs="Arial"/>
                <w:sz w:val="22"/>
                <w:szCs w:val="22"/>
              </w:rPr>
            </w:pPr>
            <w:permStart w:id="310381311" w:edGrp="everyone"/>
            <w:r w:rsidRPr="00112103">
              <w:rPr>
                <w:rFonts w:ascii="Arial" w:hAnsi="Arial" w:cs="Arial"/>
                <w:sz w:val="22"/>
                <w:szCs w:val="22"/>
              </w:rPr>
              <w:t>AS/NZS 1680.0:2009</w:t>
            </w:r>
            <w:permEnd w:id="310381311"/>
          </w:p>
        </w:tc>
        <w:permStart w:id="16747119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7471197" w:displacedByCustomXml="prev"/>
      </w:tr>
    </w:tbl>
    <w:p w:rsidR="00D742AC" w:rsidRDefault="00D742AC" w:rsidP="00D742AC">
      <w:pPr>
        <w:jc w:val="left"/>
        <w:rPr>
          <w:rFonts w:ascii="Arial" w:hAnsi="Arial" w:cs="Arial"/>
          <w:sz w:val="22"/>
          <w:szCs w:val="22"/>
        </w:rPr>
      </w:pPr>
    </w:p>
    <w:p w:rsidR="00E95A43" w:rsidRDefault="00E95A43">
      <w:pPr>
        <w:jc w:val="left"/>
        <w:rPr>
          <w:rFonts w:ascii="Arial" w:hAnsi="Arial" w:cs="Arial"/>
          <w:sz w:val="22"/>
          <w:szCs w:val="22"/>
        </w:rPr>
      </w:pPr>
    </w:p>
    <w:p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rsidTr="00D742AC">
        <w:tc>
          <w:tcPr>
            <w:tcW w:w="624" w:type="pct"/>
            <w:tcBorders>
              <w:top w:val="nil"/>
              <w:left w:val="nil"/>
              <w:bottom w:val="nil"/>
              <w:right w:val="single" w:sz="12" w:space="0" w:color="auto"/>
            </w:tcBorders>
            <w:shd w:val="clear" w:color="auto" w:fill="auto"/>
          </w:tcPr>
          <w:p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rsidR="0048570F" w:rsidRDefault="0048570F" w:rsidP="00D742AC">
            <w:pPr>
              <w:keepNext/>
              <w:ind w:left="993" w:right="82" w:hanging="993"/>
              <w:jc w:val="center"/>
            </w:pPr>
            <w:r>
              <w:t>Work</w:t>
            </w:r>
          </w:p>
        </w:tc>
        <w:permStart w:id="1379142408"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570F" w:rsidRDefault="000F5027" w:rsidP="000F5027">
                <w:pPr>
                  <w:keepNext/>
                  <w:ind w:left="993" w:hanging="993"/>
                </w:pPr>
                <w:r w:rsidRPr="00797AFE">
                  <w:rPr>
                    <w:rFonts w:ascii="Arial" w:hAnsi="Arial" w:cs="Arial"/>
                    <w:sz w:val="44"/>
                    <w:szCs w:val="44"/>
                  </w:rPr>
                  <w:sym w:font="Wingdings" w:char="F0A8"/>
                </w:r>
              </w:p>
            </w:tc>
          </w:sdtContent>
        </w:sdt>
        <w:permEnd w:id="1379142408" w:displacedByCustomXml="prev"/>
      </w:tr>
      <w:tr w:rsidR="009612D9" w:rsidTr="00D742AC">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563CE3" w:rsidP="009612D9">
            <w:pPr>
              <w:ind w:right="82"/>
              <w:jc w:val="left"/>
              <w:rPr>
                <w:rFonts w:ascii="Arial" w:hAnsi="Arial" w:cs="Arial"/>
                <w:sz w:val="22"/>
                <w:szCs w:val="22"/>
              </w:rPr>
            </w:pPr>
            <w:permStart w:id="1815633805" w:edGrp="everyone"/>
            <w:r w:rsidRPr="00563CE3">
              <w:rPr>
                <w:rFonts w:ascii="Arial" w:hAnsi="Arial" w:cs="Arial"/>
                <w:sz w:val="22"/>
                <w:szCs w:val="22"/>
              </w:rPr>
              <w:t>Cherry pickers</w:t>
            </w:r>
            <w:permEnd w:id="1815633805"/>
          </w:p>
        </w:tc>
        <w:tc>
          <w:tcPr>
            <w:tcW w:w="2559" w:type="pct"/>
            <w:tcBorders>
              <w:top w:val="single" w:sz="12" w:space="0" w:color="auto"/>
              <w:left w:val="single" w:sz="4" w:space="0" w:color="auto"/>
              <w:bottom w:val="single" w:sz="12" w:space="0" w:color="auto"/>
            </w:tcBorders>
            <w:shd w:val="clear" w:color="auto" w:fill="auto"/>
            <w:vAlign w:val="center"/>
          </w:tcPr>
          <w:p w:rsidR="009612D9" w:rsidRDefault="00DB1DD5" w:rsidP="009612D9">
            <w:pPr>
              <w:ind w:right="82"/>
              <w:jc w:val="left"/>
              <w:rPr>
                <w:rFonts w:ascii="Arial" w:hAnsi="Arial" w:cs="Arial"/>
                <w:sz w:val="22"/>
                <w:szCs w:val="22"/>
              </w:rPr>
            </w:pPr>
            <w:permStart w:id="852327656" w:edGrp="everyone"/>
            <w:r w:rsidRPr="00DB1DD5">
              <w:rPr>
                <w:rFonts w:ascii="Arial" w:hAnsi="Arial" w:cs="Arial"/>
                <w:sz w:val="22"/>
                <w:szCs w:val="22"/>
              </w:rPr>
              <w:t>They are multi-purpose and flexible, ideal for any job that requires the user to work at height, in particular, in awkward locations.</w:t>
            </w:r>
            <w:r w:rsidR="00563CE3">
              <w:rPr>
                <w:rFonts w:ascii="Arial" w:hAnsi="Arial" w:cs="Arial"/>
                <w:sz w:val="22"/>
                <w:szCs w:val="22"/>
              </w:rPr>
              <w:t xml:space="preserve"> </w:t>
            </w:r>
            <w:r w:rsidR="00563CE3">
              <w:t xml:space="preserve"> </w:t>
            </w:r>
            <w:r w:rsidR="00563CE3" w:rsidRPr="00563CE3">
              <w:rPr>
                <w:rFonts w:ascii="Arial" w:hAnsi="Arial" w:cs="Arial"/>
                <w:sz w:val="22"/>
                <w:szCs w:val="22"/>
              </w:rPr>
              <w:t xml:space="preserve">Cherry pickers are pieces of machinery easily identified by their long, extendible arm </w:t>
            </w:r>
            <w:r w:rsidR="00563CE3" w:rsidRPr="00563CE3">
              <w:rPr>
                <w:rFonts w:ascii="Arial" w:hAnsi="Arial" w:cs="Arial"/>
                <w:sz w:val="22"/>
                <w:szCs w:val="22"/>
              </w:rPr>
              <w:lastRenderedPageBreak/>
              <w:t>(or boom) with a cradle attached on the end. They are also known as telehandlers, telescopic handlers, and boom lifts.</w:t>
            </w:r>
          </w:p>
          <w:permEnd w:id="852327656"/>
          <w:p w:rsidR="009612D9" w:rsidRPr="001C13D1" w:rsidRDefault="009612D9" w:rsidP="009612D9">
            <w:pPr>
              <w:ind w:right="82"/>
              <w:jc w:val="left"/>
              <w:rPr>
                <w:rFonts w:ascii="Arial" w:hAnsi="Arial" w:cs="Arial"/>
                <w:sz w:val="22"/>
                <w:szCs w:val="22"/>
              </w:rPr>
            </w:pPr>
          </w:p>
        </w:tc>
        <w:tc>
          <w:tcPr>
            <w:tcW w:w="335" w:type="pct"/>
            <w:tcBorders>
              <w:top w:val="nil"/>
              <w:left w:val="single" w:sz="12" w:space="0" w:color="auto"/>
              <w:bottom w:val="nil"/>
              <w:right w:val="nil"/>
            </w:tcBorders>
          </w:tcPr>
          <w:p w:rsidR="009612D9" w:rsidRDefault="009612D9" w:rsidP="009612D9">
            <w:pPr>
              <w:ind w:left="993" w:hanging="993"/>
            </w:pPr>
          </w:p>
        </w:tc>
      </w:tr>
      <w:tr w:rsidR="009612D9" w:rsidTr="00777342">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563CE3" w:rsidP="009612D9">
            <w:pPr>
              <w:ind w:right="82"/>
              <w:jc w:val="left"/>
              <w:rPr>
                <w:rFonts w:ascii="Arial" w:hAnsi="Arial" w:cs="Arial"/>
                <w:sz w:val="22"/>
                <w:szCs w:val="22"/>
              </w:rPr>
            </w:pPr>
            <w:permStart w:id="388832855" w:edGrp="everyone"/>
            <w:r>
              <w:rPr>
                <w:rFonts w:ascii="Arial" w:hAnsi="Arial" w:cs="Arial"/>
                <w:sz w:val="22"/>
                <w:szCs w:val="22"/>
              </w:rPr>
              <w:t>Cranes</w:t>
            </w:r>
            <w:permEnd w:id="388832855"/>
          </w:p>
        </w:tc>
        <w:tc>
          <w:tcPr>
            <w:tcW w:w="2559" w:type="pct"/>
            <w:tcBorders>
              <w:top w:val="single" w:sz="12" w:space="0" w:color="auto"/>
              <w:left w:val="single" w:sz="4" w:space="0" w:color="auto"/>
              <w:bottom w:val="single" w:sz="12" w:space="0" w:color="auto"/>
            </w:tcBorders>
            <w:shd w:val="clear" w:color="auto" w:fill="auto"/>
            <w:vAlign w:val="center"/>
          </w:tcPr>
          <w:p w:rsidR="00563CE3" w:rsidRPr="00563CE3" w:rsidRDefault="00563CE3" w:rsidP="00563CE3">
            <w:pPr>
              <w:ind w:right="82"/>
              <w:jc w:val="left"/>
              <w:rPr>
                <w:rFonts w:ascii="Arial" w:hAnsi="Arial" w:cs="Arial"/>
                <w:sz w:val="22"/>
                <w:szCs w:val="22"/>
              </w:rPr>
            </w:pPr>
            <w:permStart w:id="206980647" w:edGrp="everyone"/>
            <w:r w:rsidRPr="00563CE3">
              <w:rPr>
                <w:rFonts w:ascii="Arial" w:hAnsi="Arial" w:cs="Arial"/>
                <w:sz w:val="22"/>
                <w:szCs w:val="22"/>
              </w:rPr>
              <w:t>A wide range of different types of crane can be used on construction projects as a means for lifting and moving materials and other building elements from place to place. Cranes can range from a simple rope pulley to a tower crane fixed to the top of a skyscraper. The choice of crane for a particular site will depend a number of different factors, including:</w:t>
            </w:r>
          </w:p>
          <w:p w:rsidR="00563CE3" w:rsidRPr="00563CE3" w:rsidRDefault="00563CE3" w:rsidP="00563CE3">
            <w:pPr>
              <w:ind w:right="82"/>
              <w:jc w:val="left"/>
              <w:rPr>
                <w:rFonts w:ascii="Arial" w:hAnsi="Arial" w:cs="Arial"/>
                <w:sz w:val="22"/>
                <w:szCs w:val="22"/>
              </w:rPr>
            </w:pP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type of loads that need to be lifted.</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height and horizontal distances that need to be covered.</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radius of the swing.</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time period of the lifting operations.</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utilisation factor (the ratio of time spent in use compared to the total time it could be in use).</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degree of mobility required.</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The type of plant that will be used in conjunction with the crane, such as concreting plant.</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Very broadly, cranes can be classified as:</w:t>
            </w:r>
          </w:p>
          <w:p w:rsidR="00563CE3" w:rsidRPr="00563CE3" w:rsidRDefault="00563CE3" w:rsidP="00563CE3">
            <w:pPr>
              <w:ind w:right="82"/>
              <w:jc w:val="left"/>
              <w:rPr>
                <w:rFonts w:ascii="Arial" w:hAnsi="Arial" w:cs="Arial"/>
                <w:sz w:val="22"/>
                <w:szCs w:val="22"/>
              </w:rPr>
            </w:pP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Mobile.</w:t>
            </w:r>
          </w:p>
          <w:p w:rsidR="00563CE3" w:rsidRPr="00563CE3" w:rsidRDefault="00563CE3" w:rsidP="00563CE3">
            <w:pPr>
              <w:ind w:right="82"/>
              <w:jc w:val="left"/>
              <w:rPr>
                <w:rFonts w:ascii="Arial" w:hAnsi="Arial" w:cs="Arial"/>
                <w:sz w:val="22"/>
                <w:szCs w:val="22"/>
              </w:rPr>
            </w:pPr>
            <w:r w:rsidRPr="00563CE3">
              <w:rPr>
                <w:rFonts w:ascii="Arial" w:hAnsi="Arial" w:cs="Arial"/>
                <w:sz w:val="22"/>
                <w:szCs w:val="22"/>
              </w:rPr>
              <w:t>Static.</w:t>
            </w:r>
          </w:p>
          <w:p w:rsidR="009612D9" w:rsidRPr="001C13D1" w:rsidRDefault="00563CE3" w:rsidP="009612D9">
            <w:pPr>
              <w:ind w:right="82"/>
              <w:jc w:val="left"/>
              <w:rPr>
                <w:rFonts w:ascii="Arial" w:hAnsi="Arial" w:cs="Arial"/>
                <w:sz w:val="22"/>
                <w:szCs w:val="22"/>
              </w:rPr>
            </w:pPr>
            <w:r w:rsidRPr="00563CE3">
              <w:rPr>
                <w:rFonts w:ascii="Arial" w:hAnsi="Arial" w:cs="Arial"/>
                <w:sz w:val="22"/>
                <w:szCs w:val="22"/>
              </w:rPr>
              <w:t>Tower.</w:t>
            </w:r>
            <w:permEnd w:id="206980647"/>
          </w:p>
        </w:tc>
        <w:tc>
          <w:tcPr>
            <w:tcW w:w="335" w:type="pct"/>
            <w:tcBorders>
              <w:top w:val="nil"/>
              <w:left w:val="single" w:sz="12" w:space="0" w:color="auto"/>
              <w:bottom w:val="nil"/>
              <w:right w:val="nil"/>
            </w:tcBorders>
          </w:tcPr>
          <w:p w:rsidR="009612D9" w:rsidRDefault="009612D9" w:rsidP="009612D9">
            <w:pPr>
              <w:ind w:left="993" w:hanging="993"/>
            </w:pPr>
          </w:p>
        </w:tc>
      </w:tr>
    </w:tbl>
    <w:p w:rsidR="0048570F" w:rsidRDefault="0048570F" w:rsidP="0048570F">
      <w:pPr>
        <w:rPr>
          <w:rFonts w:ascii="Arial" w:hAnsi="Arial" w:cs="Arial"/>
          <w:sz w:val="22"/>
          <w:szCs w:val="22"/>
        </w:rPr>
      </w:pPr>
    </w:p>
    <w:p w:rsidR="00DA038B" w:rsidRDefault="00DA038B" w:rsidP="0048570F">
      <w:pPr>
        <w:rPr>
          <w:rFonts w:ascii="Arial" w:hAnsi="Arial" w:cs="Arial"/>
          <w:sz w:val="22"/>
          <w:szCs w:val="22"/>
        </w:rPr>
      </w:pPr>
    </w:p>
    <w:p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rsidTr="00D742AC">
        <w:tc>
          <w:tcPr>
            <w:tcW w:w="624" w:type="pct"/>
            <w:tcBorders>
              <w:top w:val="nil"/>
              <w:left w:val="nil"/>
              <w:bottom w:val="nil"/>
              <w:right w:val="single" w:sz="12" w:space="0" w:color="auto"/>
            </w:tcBorders>
            <w:shd w:val="clear" w:color="auto" w:fill="auto"/>
          </w:tcPr>
          <w:p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D742AC">
            <w:pPr>
              <w:keepNext/>
              <w:ind w:left="993" w:right="82" w:hanging="993"/>
              <w:jc w:val="center"/>
            </w:pPr>
            <w:r>
              <w:t>Work</w:t>
            </w:r>
          </w:p>
        </w:tc>
        <w:permStart w:id="1763378368"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1763378368" w:displacedByCustomXml="prev"/>
      </w:tr>
      <w:tr w:rsidR="00E3270A" w:rsidTr="00D742AC">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2D6D00" w:rsidP="00E3270A">
            <w:pPr>
              <w:ind w:right="82"/>
              <w:jc w:val="left"/>
              <w:rPr>
                <w:rFonts w:ascii="Arial" w:hAnsi="Arial" w:cs="Arial"/>
                <w:sz w:val="22"/>
                <w:szCs w:val="22"/>
              </w:rPr>
            </w:pPr>
            <w:permStart w:id="754279631" w:edGrp="everyone"/>
            <w:r w:rsidRPr="002D6D00">
              <w:rPr>
                <w:rFonts w:ascii="Arial" w:hAnsi="Arial" w:cs="Arial"/>
                <w:sz w:val="22"/>
                <w:szCs w:val="22"/>
              </w:rPr>
              <w:t>C</w:t>
            </w:r>
            <w:r w:rsidR="008C5AF1">
              <w:rPr>
                <w:rFonts w:ascii="Arial" w:hAnsi="Arial" w:cs="Arial"/>
                <w:sz w:val="22"/>
                <w:szCs w:val="22"/>
              </w:rPr>
              <w:t>ompactors</w:t>
            </w:r>
            <w:permEnd w:id="754279631"/>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2D6D00" w:rsidP="00E3270A">
            <w:pPr>
              <w:ind w:right="82"/>
              <w:jc w:val="left"/>
              <w:rPr>
                <w:rFonts w:ascii="Arial" w:hAnsi="Arial" w:cs="Arial"/>
                <w:sz w:val="22"/>
                <w:szCs w:val="22"/>
              </w:rPr>
            </w:pPr>
            <w:permStart w:id="1704028215" w:edGrp="everyone"/>
            <w:r w:rsidRPr="002D6D00">
              <w:rPr>
                <w:rFonts w:ascii="Arial" w:hAnsi="Arial" w:cs="Arial"/>
                <w:sz w:val="22"/>
                <w:szCs w:val="22"/>
              </w:rPr>
              <w:t>There are several types of compactors, but they all are used to reduce the size of a material. The type of machine you need depends on the type of material you need to compact. If you are working with waste, a landfill compactor is the best fit. On the other hand, you’ll want a soil compactor if you’re working with soil. Tandem vibratory rollers are used to compact fresh asphalt, and pneumatic rollers are used with a variety of materials.</w:t>
            </w:r>
            <w:permEnd w:id="1704028215"/>
          </w:p>
        </w:tc>
        <w:tc>
          <w:tcPr>
            <w:tcW w:w="335" w:type="pct"/>
            <w:tcBorders>
              <w:top w:val="nil"/>
              <w:left w:val="single" w:sz="12" w:space="0" w:color="auto"/>
              <w:bottom w:val="nil"/>
              <w:right w:val="nil"/>
            </w:tcBorders>
          </w:tcPr>
          <w:p w:rsidR="00E3270A" w:rsidRDefault="00E3270A" w:rsidP="00E3270A">
            <w:pPr>
              <w:ind w:left="993" w:hanging="993"/>
            </w:pPr>
          </w:p>
        </w:tc>
      </w:tr>
      <w:tr w:rsidR="00E3270A" w:rsidTr="00777342">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2D6D00" w:rsidP="00E3270A">
            <w:pPr>
              <w:ind w:right="82"/>
              <w:jc w:val="left"/>
              <w:rPr>
                <w:rFonts w:ascii="Arial" w:hAnsi="Arial" w:cs="Arial"/>
                <w:sz w:val="22"/>
                <w:szCs w:val="22"/>
              </w:rPr>
            </w:pPr>
            <w:permStart w:id="514996264" w:edGrp="everyone"/>
            <w:r>
              <w:rPr>
                <w:rFonts w:ascii="Arial" w:hAnsi="Arial" w:cs="Arial"/>
                <w:sz w:val="22"/>
                <w:szCs w:val="22"/>
              </w:rPr>
              <w:t>Forklift</w:t>
            </w:r>
            <w:permEnd w:id="514996264"/>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2D6D00" w:rsidP="00E3270A">
            <w:pPr>
              <w:ind w:right="82"/>
              <w:jc w:val="left"/>
              <w:rPr>
                <w:rFonts w:ascii="Arial" w:hAnsi="Arial" w:cs="Arial"/>
                <w:sz w:val="22"/>
                <w:szCs w:val="22"/>
              </w:rPr>
            </w:pPr>
            <w:permStart w:id="1913076402" w:edGrp="everyone"/>
            <w:r w:rsidRPr="002D6D00">
              <w:rPr>
                <w:rFonts w:ascii="Arial" w:hAnsi="Arial" w:cs="Arial"/>
                <w:sz w:val="22"/>
                <w:szCs w:val="22"/>
              </w:rPr>
              <w:t>Forklift trucks are available in many variations and load capacities. In a typical warehouse setting most forklifts used have load capacities between one to five tons. Larger machines, up to 50 tons lift capacity are used for lifting heavier loads.</w:t>
            </w:r>
            <w:permEnd w:id="1913076402"/>
          </w:p>
        </w:tc>
        <w:tc>
          <w:tcPr>
            <w:tcW w:w="335" w:type="pct"/>
            <w:tcBorders>
              <w:top w:val="nil"/>
              <w:left w:val="single" w:sz="12" w:space="0" w:color="auto"/>
              <w:bottom w:val="nil"/>
              <w:right w:val="nil"/>
            </w:tcBorders>
          </w:tcPr>
          <w:p w:rsidR="00E3270A" w:rsidRDefault="00E3270A" w:rsidP="00E3270A">
            <w:pPr>
              <w:ind w:left="993" w:hanging="993"/>
            </w:pPr>
          </w:p>
        </w:tc>
      </w:tr>
    </w:tbl>
    <w:p w:rsidR="00DA038B" w:rsidRDefault="00DA038B" w:rsidP="00DA038B">
      <w:pPr>
        <w:rPr>
          <w:rFonts w:ascii="Arial" w:hAnsi="Arial" w:cs="Arial"/>
          <w:sz w:val="22"/>
          <w:szCs w:val="22"/>
        </w:rPr>
      </w:pPr>
    </w:p>
    <w:p w:rsidR="00D742AC" w:rsidRDefault="00D742AC">
      <w:pPr>
        <w:jc w:val="left"/>
        <w:rPr>
          <w:rFonts w:ascii="Arial" w:hAnsi="Arial" w:cs="Arial"/>
          <w:sz w:val="22"/>
          <w:szCs w:val="22"/>
        </w:rPr>
      </w:pPr>
    </w:p>
    <w:p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rsidTr="00D3456C">
        <w:trPr>
          <w:trHeight w:val="1077"/>
        </w:trPr>
        <w:tc>
          <w:tcPr>
            <w:tcW w:w="1027" w:type="dxa"/>
            <w:tcBorders>
              <w:top w:val="nil"/>
              <w:left w:val="nil"/>
              <w:bottom w:val="nil"/>
              <w:right w:val="single" w:sz="4" w:space="0" w:color="auto"/>
            </w:tcBorders>
          </w:tcPr>
          <w:p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07EB3" w:rsidRPr="00F07EB3" w:rsidRDefault="00F07EB3" w:rsidP="00F07EB3">
            <w:pPr>
              <w:rPr>
                <w:rFonts w:ascii="Arial" w:hAnsi="Arial" w:cs="Arial"/>
                <w:sz w:val="22"/>
                <w:szCs w:val="22"/>
              </w:rPr>
            </w:pPr>
            <w:permStart w:id="1281901297" w:edGrp="everyone"/>
            <w:r w:rsidRPr="00F07EB3">
              <w:rPr>
                <w:rFonts w:ascii="Arial" w:hAnsi="Arial" w:cs="Arial"/>
                <w:sz w:val="22"/>
                <w:szCs w:val="22"/>
              </w:rPr>
              <w:t>Information should include but not be limited to:</w:t>
            </w:r>
          </w:p>
          <w:p w:rsidR="00F07EB3" w:rsidRPr="00F07EB3" w:rsidRDefault="00F07EB3" w:rsidP="00F07EB3">
            <w:pPr>
              <w:rPr>
                <w:rFonts w:ascii="Arial" w:hAnsi="Arial" w:cs="Arial"/>
                <w:sz w:val="22"/>
                <w:szCs w:val="22"/>
              </w:rPr>
            </w:pPr>
          </w:p>
          <w:p w:rsidR="00F07EB3" w:rsidRPr="00F07EB3" w:rsidRDefault="00F07EB3" w:rsidP="00F07EB3">
            <w:pPr>
              <w:rPr>
                <w:rFonts w:ascii="Arial" w:hAnsi="Arial" w:cs="Arial"/>
                <w:sz w:val="22"/>
                <w:szCs w:val="22"/>
              </w:rPr>
            </w:pPr>
            <w:r w:rsidRPr="00F07EB3">
              <w:rPr>
                <w:rFonts w:ascii="Arial" w:hAnsi="Arial" w:cs="Arial"/>
                <w:sz w:val="22"/>
                <w:szCs w:val="22"/>
              </w:rPr>
              <w:t>the way plant is to be used to make sure it is safe, e.g. a manufacturer of a crane will place on the crane a clearly readable sign indicating the safe working load of the crane</w:t>
            </w:r>
          </w:p>
          <w:p w:rsidR="00F07EB3" w:rsidRPr="00F07EB3" w:rsidRDefault="00F07EB3" w:rsidP="00F07EB3">
            <w:pPr>
              <w:rPr>
                <w:rFonts w:ascii="Arial" w:hAnsi="Arial" w:cs="Arial"/>
                <w:sz w:val="22"/>
                <w:szCs w:val="22"/>
              </w:rPr>
            </w:pPr>
            <w:r w:rsidRPr="00F07EB3">
              <w:rPr>
                <w:rFonts w:ascii="Arial" w:hAnsi="Arial" w:cs="Arial"/>
                <w:sz w:val="22"/>
                <w:szCs w:val="22"/>
              </w:rPr>
              <w:t>information relating to transport, handling and storage of plant, e.g.</w:t>
            </w:r>
          </w:p>
          <w:p w:rsidR="00F07EB3" w:rsidRPr="00F07EB3" w:rsidRDefault="00F07EB3" w:rsidP="00F07EB3">
            <w:pPr>
              <w:rPr>
                <w:rFonts w:ascii="Arial" w:hAnsi="Arial" w:cs="Arial"/>
                <w:sz w:val="22"/>
                <w:szCs w:val="22"/>
              </w:rPr>
            </w:pPr>
            <w:r w:rsidRPr="00F07EB3">
              <w:rPr>
                <w:rFonts w:ascii="Arial" w:hAnsi="Arial" w:cs="Arial"/>
                <w:sz w:val="22"/>
                <w:szCs w:val="22"/>
              </w:rPr>
              <w:t>dimensions and weight</w:t>
            </w:r>
          </w:p>
          <w:p w:rsidR="00F07EB3" w:rsidRPr="00F07EB3" w:rsidRDefault="00F07EB3" w:rsidP="00F07EB3">
            <w:pPr>
              <w:rPr>
                <w:rFonts w:ascii="Arial" w:hAnsi="Arial" w:cs="Arial"/>
                <w:sz w:val="22"/>
                <w:szCs w:val="22"/>
              </w:rPr>
            </w:pPr>
            <w:r w:rsidRPr="00F07EB3">
              <w:rPr>
                <w:rFonts w:ascii="Arial" w:hAnsi="Arial" w:cs="Arial"/>
                <w:sz w:val="22"/>
                <w:szCs w:val="22"/>
              </w:rPr>
              <w:t>indications for handling, e.g. application points for lifting equipment</w:t>
            </w:r>
          </w:p>
          <w:p w:rsidR="00F07EB3" w:rsidRPr="00F07EB3" w:rsidRDefault="00F07EB3" w:rsidP="00F07EB3">
            <w:pPr>
              <w:rPr>
                <w:rFonts w:ascii="Arial" w:hAnsi="Arial" w:cs="Arial"/>
                <w:sz w:val="22"/>
                <w:szCs w:val="22"/>
              </w:rPr>
            </w:pPr>
            <w:r w:rsidRPr="00F07EB3">
              <w:rPr>
                <w:rFonts w:ascii="Arial" w:hAnsi="Arial" w:cs="Arial"/>
                <w:sz w:val="22"/>
                <w:szCs w:val="22"/>
              </w:rPr>
              <w:t>conditions for storage</w:t>
            </w:r>
          </w:p>
          <w:p w:rsidR="00F07EB3" w:rsidRPr="00F07EB3" w:rsidRDefault="00F07EB3" w:rsidP="00F07EB3">
            <w:pPr>
              <w:rPr>
                <w:rFonts w:ascii="Arial" w:hAnsi="Arial" w:cs="Arial"/>
                <w:sz w:val="22"/>
                <w:szCs w:val="22"/>
              </w:rPr>
            </w:pPr>
            <w:r w:rsidRPr="00F07EB3">
              <w:rPr>
                <w:rFonts w:ascii="Arial" w:hAnsi="Arial" w:cs="Arial"/>
                <w:sz w:val="22"/>
                <w:szCs w:val="22"/>
              </w:rPr>
              <w:t>information about commissioning, installing, inspecting and testing plant, e.g.</w:t>
            </w:r>
          </w:p>
          <w:p w:rsidR="00F07EB3" w:rsidRPr="00F07EB3" w:rsidRDefault="00F07EB3" w:rsidP="00F07EB3">
            <w:pPr>
              <w:rPr>
                <w:rFonts w:ascii="Arial" w:hAnsi="Arial" w:cs="Arial"/>
                <w:sz w:val="22"/>
                <w:szCs w:val="22"/>
              </w:rPr>
            </w:pPr>
            <w:r w:rsidRPr="00F07EB3">
              <w:rPr>
                <w:rFonts w:ascii="Arial" w:hAnsi="Arial" w:cs="Arial"/>
                <w:sz w:val="22"/>
                <w:szCs w:val="22"/>
              </w:rPr>
              <w:t>exposure of dangerous parts prior to the fixing of guarding</w:t>
            </w:r>
          </w:p>
          <w:p w:rsidR="00F07EB3" w:rsidRPr="00F07EB3" w:rsidRDefault="00F07EB3" w:rsidP="00F07EB3">
            <w:pPr>
              <w:rPr>
                <w:rFonts w:ascii="Arial" w:hAnsi="Arial" w:cs="Arial"/>
                <w:sz w:val="22"/>
                <w:szCs w:val="22"/>
              </w:rPr>
            </w:pPr>
            <w:r w:rsidRPr="00F07EB3">
              <w:rPr>
                <w:rFonts w:ascii="Arial" w:hAnsi="Arial" w:cs="Arial"/>
                <w:sz w:val="22"/>
                <w:szCs w:val="22"/>
              </w:rPr>
              <w:t>lifting procedures</w:t>
            </w:r>
          </w:p>
          <w:p w:rsidR="00F07EB3" w:rsidRPr="00F07EB3" w:rsidRDefault="00F07EB3" w:rsidP="00F07EB3">
            <w:pPr>
              <w:rPr>
                <w:rFonts w:ascii="Arial" w:hAnsi="Arial" w:cs="Arial"/>
                <w:sz w:val="22"/>
                <w:szCs w:val="22"/>
              </w:rPr>
            </w:pPr>
            <w:r w:rsidRPr="00F07EB3">
              <w:rPr>
                <w:rFonts w:ascii="Arial" w:hAnsi="Arial" w:cs="Arial"/>
                <w:sz w:val="22"/>
                <w:szCs w:val="22"/>
              </w:rPr>
              <w:t>the range of uses for which the plant is intended, including prohibited uses</w:t>
            </w:r>
          </w:p>
          <w:p w:rsidR="00F07EB3" w:rsidRPr="00F07EB3" w:rsidRDefault="00F07EB3" w:rsidP="00F07EB3">
            <w:pPr>
              <w:rPr>
                <w:rFonts w:ascii="Arial" w:hAnsi="Arial" w:cs="Arial"/>
                <w:sz w:val="22"/>
                <w:szCs w:val="22"/>
              </w:rPr>
            </w:pPr>
            <w:r w:rsidRPr="00F07EB3">
              <w:rPr>
                <w:rFonts w:ascii="Arial" w:hAnsi="Arial" w:cs="Arial"/>
                <w:sz w:val="22"/>
                <w:szCs w:val="22"/>
              </w:rPr>
              <w:t>requirements for maintenance and repair, e.g. nature and frequency of maintenance, disposal of hazardous by-products and consumables</w:t>
            </w:r>
          </w:p>
          <w:p w:rsidR="00F07EB3" w:rsidRPr="00F07EB3" w:rsidRDefault="00F07EB3" w:rsidP="00F07EB3">
            <w:pPr>
              <w:rPr>
                <w:rFonts w:ascii="Arial" w:hAnsi="Arial" w:cs="Arial"/>
                <w:sz w:val="22"/>
                <w:szCs w:val="22"/>
              </w:rPr>
            </w:pPr>
            <w:r w:rsidRPr="00F07EB3">
              <w:rPr>
                <w:rFonts w:ascii="Arial" w:hAnsi="Arial" w:cs="Arial"/>
                <w:sz w:val="22"/>
                <w:szCs w:val="22"/>
              </w:rPr>
              <w:t>decommissioning, dismantling and disposal of plant</w:t>
            </w:r>
          </w:p>
          <w:p w:rsidR="00F07EB3" w:rsidRPr="00F07EB3" w:rsidRDefault="00F07EB3" w:rsidP="00F07EB3">
            <w:pPr>
              <w:rPr>
                <w:rFonts w:ascii="Arial" w:hAnsi="Arial" w:cs="Arial"/>
                <w:sz w:val="22"/>
                <w:szCs w:val="22"/>
              </w:rPr>
            </w:pPr>
            <w:r w:rsidRPr="00F07EB3">
              <w:rPr>
                <w:rFonts w:ascii="Arial" w:hAnsi="Arial" w:cs="Arial"/>
                <w:sz w:val="22"/>
                <w:szCs w:val="22"/>
              </w:rPr>
              <w:t>information for emergency situations</w:t>
            </w:r>
          </w:p>
          <w:p w:rsidR="00F07EB3" w:rsidRPr="00F07EB3" w:rsidRDefault="00F07EB3" w:rsidP="00F07EB3">
            <w:pPr>
              <w:rPr>
                <w:rFonts w:ascii="Arial" w:hAnsi="Arial" w:cs="Arial"/>
                <w:sz w:val="22"/>
                <w:szCs w:val="22"/>
              </w:rPr>
            </w:pPr>
            <w:r w:rsidRPr="00F07EB3">
              <w:rPr>
                <w:rFonts w:ascii="Arial" w:hAnsi="Arial" w:cs="Arial"/>
                <w:sz w:val="22"/>
                <w:szCs w:val="22"/>
              </w:rPr>
              <w:t>effects of environmental conditions on the use of the plant</w:t>
            </w:r>
          </w:p>
          <w:p w:rsidR="00F07EB3" w:rsidRPr="00F07EB3" w:rsidRDefault="00F07EB3" w:rsidP="00F07EB3">
            <w:pPr>
              <w:rPr>
                <w:rFonts w:ascii="Arial" w:hAnsi="Arial" w:cs="Arial"/>
                <w:sz w:val="22"/>
                <w:szCs w:val="22"/>
              </w:rPr>
            </w:pPr>
            <w:r w:rsidRPr="00F07EB3">
              <w:rPr>
                <w:rFonts w:ascii="Arial" w:hAnsi="Arial" w:cs="Arial"/>
                <w:sz w:val="22"/>
                <w:szCs w:val="22"/>
              </w:rPr>
              <w:t>the results and documentation of tests and examinations carried out on the plant and its design</w:t>
            </w:r>
          </w:p>
          <w:p w:rsidR="00F07EB3" w:rsidRPr="00F07EB3" w:rsidRDefault="00F07EB3" w:rsidP="00F07EB3">
            <w:pPr>
              <w:rPr>
                <w:rFonts w:ascii="Arial" w:hAnsi="Arial" w:cs="Arial"/>
                <w:sz w:val="22"/>
                <w:szCs w:val="22"/>
              </w:rPr>
            </w:pPr>
            <w:r w:rsidRPr="00F07EB3">
              <w:rPr>
                <w:rFonts w:ascii="Arial" w:hAnsi="Arial" w:cs="Arial"/>
                <w:sz w:val="22"/>
                <w:szCs w:val="22"/>
              </w:rPr>
              <w:t>any known residual risks, that is, those that cannot be eliminated or sufficiently reduced by design and against which guarding is not totally effective</w:t>
            </w:r>
          </w:p>
          <w:p w:rsidR="00F07EB3" w:rsidRPr="00F07EB3" w:rsidRDefault="00F07EB3" w:rsidP="00F07EB3">
            <w:pPr>
              <w:rPr>
                <w:rFonts w:ascii="Arial" w:hAnsi="Arial" w:cs="Arial"/>
                <w:sz w:val="22"/>
                <w:szCs w:val="22"/>
              </w:rPr>
            </w:pPr>
            <w:r w:rsidRPr="00F07EB3">
              <w:rPr>
                <w:rFonts w:ascii="Arial" w:hAnsi="Arial" w:cs="Arial"/>
                <w:sz w:val="22"/>
                <w:szCs w:val="22"/>
              </w:rPr>
              <w:t>guidance on administrative controls</w:t>
            </w:r>
          </w:p>
          <w:p w:rsidR="00F07EB3" w:rsidRPr="00F07EB3" w:rsidRDefault="00F07EB3" w:rsidP="00F07EB3">
            <w:pPr>
              <w:rPr>
                <w:rFonts w:ascii="Arial" w:hAnsi="Arial" w:cs="Arial"/>
                <w:sz w:val="22"/>
                <w:szCs w:val="22"/>
              </w:rPr>
            </w:pPr>
            <w:r w:rsidRPr="00F07EB3">
              <w:rPr>
                <w:rFonts w:ascii="Arial" w:hAnsi="Arial" w:cs="Arial"/>
                <w:sz w:val="22"/>
                <w:szCs w:val="22"/>
              </w:rPr>
              <w:t>requirements for special tools needed to use or maintain plant</w:t>
            </w:r>
          </w:p>
          <w:p w:rsidR="00F07EB3" w:rsidRPr="00F07EB3" w:rsidRDefault="00F07EB3" w:rsidP="00F07EB3">
            <w:pPr>
              <w:rPr>
                <w:rFonts w:ascii="Arial" w:hAnsi="Arial" w:cs="Arial"/>
                <w:sz w:val="22"/>
                <w:szCs w:val="22"/>
              </w:rPr>
            </w:pPr>
            <w:proofErr w:type="spellStart"/>
            <w:r w:rsidRPr="00F07EB3">
              <w:rPr>
                <w:rFonts w:ascii="Arial" w:hAnsi="Arial" w:cs="Arial"/>
                <w:sz w:val="22"/>
                <w:szCs w:val="22"/>
              </w:rPr>
              <w:t>manufacturers</w:t>
            </w:r>
            <w:proofErr w:type="spellEnd"/>
            <w:r w:rsidRPr="00F07EB3">
              <w:rPr>
                <w:rFonts w:ascii="Arial" w:hAnsi="Arial" w:cs="Arial"/>
                <w:sz w:val="22"/>
                <w:szCs w:val="22"/>
              </w:rPr>
              <w:t xml:space="preserve"> instructions</w:t>
            </w:r>
          </w:p>
          <w:p w:rsidR="003E1DF7" w:rsidRPr="001C4084" w:rsidRDefault="00F07EB3" w:rsidP="00C036A0">
            <w:pPr>
              <w:rPr>
                <w:rFonts w:ascii="Arial" w:hAnsi="Arial" w:cs="Arial"/>
                <w:sz w:val="22"/>
                <w:szCs w:val="22"/>
              </w:rPr>
            </w:pPr>
            <w:r w:rsidRPr="00F07EB3">
              <w:rPr>
                <w:rFonts w:ascii="Arial" w:hAnsi="Arial" w:cs="Arial"/>
                <w:sz w:val="22"/>
                <w:szCs w:val="22"/>
              </w:rPr>
              <w:t>control measures that are to be used to further reduce the risks associated with plant.</w:t>
            </w:r>
            <w:permEnd w:id="1281901297"/>
          </w:p>
        </w:tc>
        <w:permStart w:id="4562754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5627545" w:displacedByCustomXml="prev"/>
      </w:tr>
    </w:tbl>
    <w:p w:rsidR="00D742AC" w:rsidRDefault="00D742AC">
      <w:pPr>
        <w:jc w:val="left"/>
        <w:rPr>
          <w:rFonts w:ascii="Arial" w:hAnsi="Arial" w:cs="Arial"/>
          <w:sz w:val="22"/>
          <w:szCs w:val="22"/>
        </w:rPr>
      </w:pPr>
    </w:p>
    <w:p w:rsidR="00F83AC3" w:rsidRPr="00830749" w:rsidRDefault="00F83AC3" w:rsidP="00F83AC3">
      <w:pPr>
        <w:pStyle w:val="11CSTCPLQuestionBullet"/>
        <w:ind w:left="709" w:hanging="709"/>
      </w:pPr>
      <w:bookmarkStart w:id="15" w:name="_Ref438091"/>
      <w:r>
        <w:t>Name five (5) temporary services that need to be organised for a building site.</w:t>
      </w:r>
      <w:bookmarkEnd w:id="15"/>
    </w:p>
    <w:p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rsidTr="00777342">
        <w:trPr>
          <w:trHeight w:val="2494"/>
        </w:trPr>
        <w:tc>
          <w:tcPr>
            <w:tcW w:w="1027" w:type="dxa"/>
            <w:tcBorders>
              <w:top w:val="nil"/>
              <w:left w:val="nil"/>
              <w:bottom w:val="nil"/>
              <w:right w:val="single" w:sz="4" w:space="0" w:color="auto"/>
            </w:tcBorders>
          </w:tcPr>
          <w:p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07EB3" w:rsidRPr="00F07EB3" w:rsidRDefault="00F07EB3" w:rsidP="00F07EB3">
            <w:pPr>
              <w:rPr>
                <w:rFonts w:ascii="Arial" w:hAnsi="Arial" w:cs="Arial"/>
                <w:sz w:val="22"/>
                <w:szCs w:val="22"/>
              </w:rPr>
            </w:pPr>
            <w:permStart w:id="99316069" w:edGrp="everyone"/>
            <w:r w:rsidRPr="00F07EB3">
              <w:rPr>
                <w:rFonts w:ascii="Arial" w:hAnsi="Arial" w:cs="Arial"/>
                <w:sz w:val="22"/>
                <w:szCs w:val="22"/>
              </w:rPr>
              <w:t>Councils and OHS requirements make it a condition of the building contract for the following temporary services to be supplied from the start of the building process:</w:t>
            </w:r>
          </w:p>
          <w:p w:rsidR="00F07EB3" w:rsidRPr="00F07EB3" w:rsidRDefault="00F07EB3" w:rsidP="00F07EB3">
            <w:pPr>
              <w:rPr>
                <w:rFonts w:ascii="Arial" w:hAnsi="Arial" w:cs="Arial"/>
                <w:sz w:val="22"/>
                <w:szCs w:val="22"/>
              </w:rPr>
            </w:pPr>
          </w:p>
          <w:p w:rsidR="00F07EB3" w:rsidRPr="00F07EB3" w:rsidRDefault="00F07EB3" w:rsidP="00F07EB3">
            <w:pPr>
              <w:rPr>
                <w:rFonts w:ascii="Arial" w:hAnsi="Arial" w:cs="Arial"/>
                <w:sz w:val="22"/>
                <w:szCs w:val="22"/>
              </w:rPr>
            </w:pPr>
            <w:r w:rsidRPr="00F07EB3">
              <w:rPr>
                <w:rFonts w:ascii="Arial" w:hAnsi="Arial" w:cs="Arial"/>
                <w:sz w:val="22"/>
                <w:szCs w:val="22"/>
              </w:rPr>
              <w:t xml:space="preserve">Temporary electrical pole or power box built into its permanent position. If a slab is being poured on the ground, the power is brought on-site and the power board is put into its permanent place. Sometimes the location of the existing service will determine this. The </w:t>
            </w:r>
            <w:proofErr w:type="spellStart"/>
            <w:r w:rsidRPr="00F07EB3">
              <w:rPr>
                <w:rFonts w:ascii="Arial" w:hAnsi="Arial" w:cs="Arial"/>
                <w:sz w:val="22"/>
                <w:szCs w:val="22"/>
              </w:rPr>
              <w:t>set back</w:t>
            </w:r>
            <w:proofErr w:type="spellEnd"/>
            <w:r w:rsidRPr="00F07EB3">
              <w:rPr>
                <w:rFonts w:ascii="Arial" w:hAnsi="Arial" w:cs="Arial"/>
                <w:sz w:val="22"/>
                <w:szCs w:val="22"/>
              </w:rPr>
              <w:t xml:space="preserve"> distance and overhead or underground supply need to be considered</w:t>
            </w:r>
          </w:p>
          <w:p w:rsidR="00F07EB3" w:rsidRPr="00F07EB3" w:rsidRDefault="00F07EB3" w:rsidP="00F07EB3">
            <w:pPr>
              <w:rPr>
                <w:rFonts w:ascii="Arial" w:hAnsi="Arial" w:cs="Arial"/>
                <w:sz w:val="22"/>
                <w:szCs w:val="22"/>
              </w:rPr>
            </w:pPr>
            <w:r w:rsidRPr="00F07EB3">
              <w:rPr>
                <w:rFonts w:ascii="Arial" w:hAnsi="Arial" w:cs="Arial"/>
                <w:sz w:val="22"/>
                <w:szCs w:val="22"/>
              </w:rPr>
              <w:lastRenderedPageBreak/>
              <w:t>Chemical toilet, which in certain circumstances needs to be permanently plumbed</w:t>
            </w:r>
          </w:p>
          <w:p w:rsidR="00F07EB3" w:rsidRPr="00F07EB3" w:rsidRDefault="00F07EB3" w:rsidP="00F07EB3">
            <w:pPr>
              <w:rPr>
                <w:rFonts w:ascii="Arial" w:hAnsi="Arial" w:cs="Arial"/>
                <w:sz w:val="22"/>
                <w:szCs w:val="22"/>
              </w:rPr>
            </w:pPr>
            <w:r w:rsidRPr="00F07EB3">
              <w:rPr>
                <w:rFonts w:ascii="Arial" w:hAnsi="Arial" w:cs="Arial"/>
                <w:sz w:val="22"/>
                <w:szCs w:val="22"/>
              </w:rPr>
              <w:t>Waste bin</w:t>
            </w:r>
          </w:p>
          <w:p w:rsidR="00F07EB3" w:rsidRPr="00F07EB3" w:rsidRDefault="00F07EB3" w:rsidP="00F07EB3">
            <w:pPr>
              <w:rPr>
                <w:rFonts w:ascii="Arial" w:hAnsi="Arial" w:cs="Arial"/>
                <w:sz w:val="22"/>
                <w:szCs w:val="22"/>
              </w:rPr>
            </w:pPr>
            <w:r w:rsidRPr="00F07EB3">
              <w:rPr>
                <w:rFonts w:ascii="Arial" w:hAnsi="Arial" w:cs="Arial"/>
                <w:sz w:val="22"/>
                <w:szCs w:val="22"/>
              </w:rPr>
              <w:t>Temporary fencing around the site so that the public does not have access</w:t>
            </w:r>
          </w:p>
          <w:p w:rsidR="00F07EB3" w:rsidRPr="00F07EB3" w:rsidRDefault="00F07EB3" w:rsidP="00F07EB3">
            <w:pPr>
              <w:rPr>
                <w:rFonts w:ascii="Arial" w:hAnsi="Arial" w:cs="Arial"/>
                <w:sz w:val="22"/>
                <w:szCs w:val="22"/>
              </w:rPr>
            </w:pPr>
            <w:r w:rsidRPr="00F07EB3">
              <w:rPr>
                <w:rFonts w:ascii="Arial" w:hAnsi="Arial" w:cs="Arial"/>
                <w:sz w:val="22"/>
                <w:szCs w:val="22"/>
              </w:rPr>
              <w:t>Water tapping to supply water to the site. This may be a short tapping (on the same side of the street) or a long tapping which requires piping under the road (if supply is on the other side of the street)</w:t>
            </w:r>
          </w:p>
          <w:p w:rsidR="00F07EB3" w:rsidRPr="00F07EB3" w:rsidRDefault="00F07EB3" w:rsidP="00F07EB3">
            <w:pPr>
              <w:rPr>
                <w:rFonts w:ascii="Arial" w:hAnsi="Arial" w:cs="Arial"/>
                <w:sz w:val="22"/>
                <w:szCs w:val="22"/>
              </w:rPr>
            </w:pPr>
            <w:r w:rsidRPr="00F07EB3">
              <w:rPr>
                <w:rFonts w:ascii="Arial" w:hAnsi="Arial" w:cs="Arial"/>
                <w:sz w:val="22"/>
                <w:szCs w:val="22"/>
              </w:rPr>
              <w:t>Seepage barriers (in some cases) across the front of the site to stop water and soil running onto the footpath</w:t>
            </w:r>
          </w:p>
          <w:p w:rsidR="00F07EB3" w:rsidRPr="00F07EB3" w:rsidRDefault="00F07EB3" w:rsidP="00F07EB3">
            <w:pPr>
              <w:rPr>
                <w:rFonts w:ascii="Arial" w:hAnsi="Arial" w:cs="Arial"/>
                <w:sz w:val="22"/>
                <w:szCs w:val="22"/>
              </w:rPr>
            </w:pPr>
            <w:r w:rsidRPr="00F07EB3">
              <w:rPr>
                <w:rFonts w:ascii="Arial" w:hAnsi="Arial" w:cs="Arial"/>
                <w:sz w:val="22"/>
                <w:szCs w:val="22"/>
              </w:rPr>
              <w:t>'Tiger strips' if work is to take place close to overhead powerlines</w:t>
            </w:r>
          </w:p>
          <w:p w:rsidR="00F07EB3" w:rsidRPr="00F07EB3" w:rsidRDefault="00F07EB3" w:rsidP="00F07EB3">
            <w:pPr>
              <w:rPr>
                <w:rFonts w:ascii="Arial" w:hAnsi="Arial" w:cs="Arial"/>
                <w:sz w:val="22"/>
                <w:szCs w:val="22"/>
              </w:rPr>
            </w:pPr>
            <w:r w:rsidRPr="00F07EB3">
              <w:rPr>
                <w:rFonts w:ascii="Arial" w:hAnsi="Arial" w:cs="Arial"/>
                <w:sz w:val="22"/>
                <w:szCs w:val="22"/>
              </w:rPr>
              <w:t>Barricade to meet the local municipal by-laws. If the site cut is over one metre, a barricade is erected to prevent public access. If the site cut is less than one metre, a temporary fence is erected.</w:t>
            </w:r>
          </w:p>
          <w:p w:rsidR="00F07EB3" w:rsidRPr="00F07EB3" w:rsidRDefault="00F07EB3" w:rsidP="00F07EB3">
            <w:pPr>
              <w:rPr>
                <w:rFonts w:ascii="Arial" w:hAnsi="Arial" w:cs="Arial"/>
                <w:sz w:val="22"/>
                <w:szCs w:val="22"/>
              </w:rPr>
            </w:pPr>
            <w:r w:rsidRPr="00F07EB3">
              <w:rPr>
                <w:rFonts w:ascii="Arial" w:hAnsi="Arial" w:cs="Arial"/>
                <w:sz w:val="22"/>
                <w:szCs w:val="22"/>
              </w:rPr>
              <w:t>If more than 10 workers are to be employed at any one time, the OHS requirements are much more stringent in relation to amenities and facilities.</w:t>
            </w:r>
          </w:p>
          <w:p w:rsidR="00F07EB3" w:rsidRPr="00F07EB3" w:rsidRDefault="00F07EB3" w:rsidP="00F07EB3">
            <w:pPr>
              <w:rPr>
                <w:rFonts w:ascii="Arial" w:hAnsi="Arial" w:cs="Arial"/>
                <w:sz w:val="22"/>
                <w:szCs w:val="22"/>
              </w:rPr>
            </w:pPr>
          </w:p>
          <w:p w:rsidR="00A5275B" w:rsidRPr="001C4084" w:rsidRDefault="00F07EB3" w:rsidP="00777342">
            <w:pPr>
              <w:rPr>
                <w:rFonts w:ascii="Arial" w:hAnsi="Arial" w:cs="Arial"/>
                <w:sz w:val="22"/>
                <w:szCs w:val="22"/>
              </w:rPr>
            </w:pPr>
            <w:r w:rsidRPr="00F07EB3">
              <w:rPr>
                <w:rFonts w:ascii="Arial" w:hAnsi="Arial" w:cs="Arial"/>
                <w:sz w:val="22"/>
                <w:szCs w:val="22"/>
              </w:rPr>
              <w:t xml:space="preserve">Temporary services and site accommodation requirements need to be determined as part of the plant and equipment requirements. </w:t>
            </w:r>
            <w:proofErr w:type="gramStart"/>
            <w:r w:rsidRPr="00F07EB3">
              <w:rPr>
                <w:rFonts w:ascii="Arial" w:hAnsi="Arial" w:cs="Arial"/>
                <w:sz w:val="22"/>
                <w:szCs w:val="22"/>
              </w:rPr>
              <w:t>Generally</w:t>
            </w:r>
            <w:proofErr w:type="gramEnd"/>
            <w:r w:rsidRPr="00F07EB3">
              <w:rPr>
                <w:rFonts w:ascii="Arial" w:hAnsi="Arial" w:cs="Arial"/>
                <w:sz w:val="22"/>
                <w:szCs w:val="22"/>
              </w:rPr>
              <w:t xml:space="preserve"> these factors have been built into the quote, however, a site supervisor must be aware of these points.</w:t>
            </w:r>
            <w:permEnd w:id="99316069"/>
          </w:p>
        </w:tc>
        <w:permStart w:id="188615198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1886151982" w:displacedByCustomXml="prev"/>
      </w:tr>
    </w:tbl>
    <w:p w:rsidR="00F83AC3" w:rsidRDefault="00F83AC3" w:rsidP="00F83AC3">
      <w:pPr>
        <w:jc w:val="left"/>
        <w:rPr>
          <w:rFonts w:ascii="Arial" w:hAnsi="Arial" w:cs="Arial"/>
          <w:sz w:val="22"/>
          <w:szCs w:val="22"/>
        </w:rPr>
      </w:pPr>
    </w:p>
    <w:p w:rsidR="00075B03" w:rsidRDefault="00075B03" w:rsidP="00075B03">
      <w:pPr>
        <w:rPr>
          <w:rFonts w:ascii="Arial" w:hAnsi="Arial" w:cs="Arial"/>
          <w:sz w:val="22"/>
          <w:szCs w:val="22"/>
        </w:rPr>
      </w:pPr>
    </w:p>
    <w:p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08"/>
        <w:gridCol w:w="1249"/>
        <w:gridCol w:w="1960"/>
        <w:gridCol w:w="2378"/>
        <w:gridCol w:w="680"/>
      </w:tblGrid>
      <w:tr w:rsidR="00075B03" w:rsidTr="00414F9C">
        <w:trPr>
          <w:trHeight w:val="425"/>
        </w:trPr>
        <w:tc>
          <w:tcPr>
            <w:tcW w:w="1557" w:type="pct"/>
            <w:tcBorders>
              <w:top w:val="nil"/>
              <w:left w:val="nil"/>
              <w:bottom w:val="nil"/>
              <w:right w:val="single" w:sz="12" w:space="0" w:color="auto"/>
            </w:tcBorders>
            <w:shd w:val="clear" w:color="auto" w:fill="auto"/>
          </w:tcPr>
          <w:p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Pr="00E106BF" w:rsidRDefault="00075B03" w:rsidP="00414F9C">
            <w:pPr>
              <w:keepNext/>
              <w:ind w:left="993" w:hanging="993"/>
              <w:rPr>
                <w:rFonts w:ascii="Arial" w:hAnsi="Arial" w:cs="Arial"/>
                <w:sz w:val="44"/>
                <w:szCs w:val="44"/>
              </w:rPr>
            </w:pPr>
          </w:p>
        </w:tc>
        <w:permStart w:id="1570904864" w:edGrp="everyone" w:displacedByCustomXml="next"/>
        <w:sdt>
          <w:sdtPr>
            <w:rPr>
              <w:rFonts w:ascii="Arial" w:hAnsi="Arial" w:cs="Arial"/>
              <w:color w:val="FF0000"/>
              <w:sz w:val="52"/>
              <w:szCs w:val="44"/>
            </w:rPr>
            <w:id w:val="46499186"/>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75B03" w:rsidRDefault="00C23A49" w:rsidP="000F5027">
                <w:pPr>
                  <w:keepNext/>
                  <w:ind w:left="993" w:hanging="993"/>
                </w:pPr>
                <w:r>
                  <w:rPr>
                    <w:rFonts w:ascii="Arial" w:hAnsi="Arial" w:cs="Arial"/>
                    <w:color w:val="FF0000"/>
                    <w:sz w:val="52"/>
                    <w:szCs w:val="44"/>
                  </w:rPr>
                  <w:sym w:font="Wingdings" w:char="F0FE"/>
                </w:r>
              </w:p>
            </w:tc>
          </w:sdtContent>
        </w:sdt>
        <w:permEnd w:id="1570904864" w:displacedByCustomXml="prev"/>
      </w:tr>
      <w:tr w:rsidR="00075B03" w:rsidTr="00414F9C">
        <w:trPr>
          <w:trHeight w:val="425"/>
          <w:hidden/>
        </w:trPr>
        <w:tc>
          <w:tcPr>
            <w:tcW w:w="1557" w:type="pct"/>
            <w:tcBorders>
              <w:top w:val="nil"/>
              <w:left w:val="nil"/>
              <w:bottom w:val="nil"/>
              <w:right w:val="single" w:sz="12" w:space="0" w:color="auto"/>
            </w:tcBorders>
          </w:tcPr>
          <w:p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Default="00075B03" w:rsidP="00414F9C">
            <w:pPr>
              <w:ind w:left="993" w:hanging="993"/>
            </w:pPr>
          </w:p>
        </w:tc>
        <w:tc>
          <w:tcPr>
            <w:tcW w:w="336" w:type="pct"/>
            <w:tcBorders>
              <w:top w:val="nil"/>
              <w:left w:val="nil"/>
              <w:bottom w:val="nil"/>
              <w:right w:val="nil"/>
            </w:tcBorders>
          </w:tcPr>
          <w:p w:rsidR="00075B03" w:rsidRDefault="00075B03" w:rsidP="00414F9C">
            <w:pPr>
              <w:ind w:left="993" w:hanging="993"/>
            </w:pPr>
          </w:p>
        </w:tc>
      </w:tr>
    </w:tbl>
    <w:p w:rsidR="00075B03" w:rsidRDefault="00075B03" w:rsidP="00075B03">
      <w:pPr>
        <w:rPr>
          <w:rFonts w:ascii="Arial" w:hAnsi="Arial" w:cs="Arial"/>
          <w:sz w:val="22"/>
          <w:szCs w:val="22"/>
        </w:rPr>
      </w:pPr>
    </w:p>
    <w:p w:rsidR="00DA038B" w:rsidRDefault="00DA038B">
      <w:pPr>
        <w:jc w:val="left"/>
        <w:rPr>
          <w:rFonts w:ascii="Arial" w:hAnsi="Arial" w:cs="Arial"/>
          <w:sz w:val="22"/>
          <w:szCs w:val="22"/>
        </w:rPr>
      </w:pPr>
    </w:p>
    <w:p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rsidTr="0080720E">
        <w:tc>
          <w:tcPr>
            <w:tcW w:w="610" w:type="pct"/>
            <w:tcBorders>
              <w:top w:val="nil"/>
              <w:left w:val="nil"/>
              <w:bottom w:val="nil"/>
              <w:right w:val="single" w:sz="12" w:space="0" w:color="auto"/>
            </w:tcBorders>
            <w:shd w:val="clear" w:color="auto" w:fill="auto"/>
          </w:tcPr>
          <w:p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23C3D" w:rsidRDefault="00F23C3D" w:rsidP="0080720E">
            <w:pPr>
              <w:keepNext/>
              <w:ind w:left="993" w:hanging="993"/>
              <w:jc w:val="center"/>
            </w:pPr>
            <w:r>
              <w:t>Possible Answers</w:t>
            </w:r>
          </w:p>
        </w:tc>
        <w:permStart w:id="288387753"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3C3D" w:rsidRDefault="000F5027" w:rsidP="000F5027">
                <w:pPr>
                  <w:keepNext/>
                  <w:ind w:left="993" w:hanging="993"/>
                </w:pPr>
                <w:r w:rsidRPr="00797AFE">
                  <w:rPr>
                    <w:rFonts w:ascii="Arial" w:hAnsi="Arial" w:cs="Arial"/>
                    <w:sz w:val="44"/>
                    <w:szCs w:val="44"/>
                  </w:rPr>
                  <w:sym w:font="Wingdings" w:char="F0A8"/>
                </w:r>
              </w:p>
            </w:tc>
          </w:sdtContent>
        </w:sdt>
        <w:permEnd w:id="288387753"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2090472034"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D6D0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04720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431366199"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13661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63224252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22425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553301121"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D6D0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33011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rsidR="0021401A" w:rsidRDefault="0021401A" w:rsidP="0021401A">
            <w:pPr>
              <w:ind w:left="993" w:hanging="993"/>
            </w:pPr>
          </w:p>
        </w:tc>
      </w:tr>
    </w:tbl>
    <w:p w:rsidR="00F23C3D" w:rsidRDefault="00F23C3D" w:rsidP="00F23C3D">
      <w:pPr>
        <w:rPr>
          <w:rFonts w:ascii="Arial" w:hAnsi="Arial" w:cs="Arial"/>
          <w:sz w:val="22"/>
          <w:szCs w:val="22"/>
        </w:rPr>
      </w:pPr>
    </w:p>
    <w:p w:rsidR="00D742AC" w:rsidRDefault="00D742AC">
      <w:pPr>
        <w:jc w:val="left"/>
        <w:rPr>
          <w:rFonts w:ascii="Arial" w:hAnsi="Arial" w:cs="Arial"/>
          <w:sz w:val="22"/>
          <w:szCs w:val="22"/>
        </w:rPr>
      </w:pPr>
    </w:p>
    <w:p w:rsidR="00EA5D86" w:rsidRPr="00830749" w:rsidRDefault="00EA5D86" w:rsidP="00EA5D86">
      <w:pPr>
        <w:pStyle w:val="11CSTCPLQuestionBullet"/>
        <w:ind w:left="709" w:hanging="709"/>
      </w:pPr>
      <w:bookmarkStart w:id="18" w:name="_Ref336379"/>
      <w:r>
        <w:t>Who issues a construction induction card? Tick your response.</w:t>
      </w:r>
      <w:bookmarkEnd w:id="18"/>
    </w:p>
    <w:p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rsidTr="0080720E">
        <w:tc>
          <w:tcPr>
            <w:tcW w:w="610" w:type="pct"/>
            <w:tcBorders>
              <w:top w:val="nil"/>
              <w:left w:val="nil"/>
              <w:bottom w:val="nil"/>
              <w:right w:val="single" w:sz="12" w:space="0" w:color="auto"/>
            </w:tcBorders>
            <w:shd w:val="clear" w:color="auto" w:fill="auto"/>
          </w:tcPr>
          <w:p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5D86" w:rsidRDefault="00EA5D86" w:rsidP="0080720E">
            <w:pPr>
              <w:keepNext/>
              <w:ind w:left="993" w:hanging="993"/>
              <w:jc w:val="center"/>
            </w:pPr>
            <w:r>
              <w:t>Possible Answers</w:t>
            </w:r>
          </w:p>
        </w:tc>
        <w:permStart w:id="1525316121"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5D86" w:rsidRDefault="000F5027" w:rsidP="000F5027">
                <w:pPr>
                  <w:keepNext/>
                  <w:ind w:left="993" w:hanging="993"/>
                </w:pPr>
                <w:r w:rsidRPr="00797AFE">
                  <w:rPr>
                    <w:rFonts w:ascii="Arial" w:hAnsi="Arial" w:cs="Arial"/>
                    <w:sz w:val="44"/>
                    <w:szCs w:val="44"/>
                  </w:rPr>
                  <w:sym w:font="Wingdings" w:char="F0A8"/>
                </w:r>
              </w:p>
            </w:tc>
          </w:sdtContent>
        </w:sdt>
        <w:permEnd w:id="1525316121"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968380889"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3808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333331887"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33318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85080488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D6D0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08048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rsidR="0021401A" w:rsidRDefault="0021401A" w:rsidP="0021401A">
            <w:pPr>
              <w:ind w:left="993" w:hanging="993"/>
            </w:pPr>
          </w:p>
        </w:tc>
      </w:tr>
    </w:tbl>
    <w:p w:rsidR="00EA5D86" w:rsidRDefault="00EA5D86" w:rsidP="00EA5D86">
      <w:pPr>
        <w:rPr>
          <w:rFonts w:ascii="Arial" w:hAnsi="Arial" w:cs="Arial"/>
          <w:sz w:val="22"/>
          <w:szCs w:val="22"/>
        </w:rPr>
      </w:pPr>
    </w:p>
    <w:p w:rsidR="00D742AC" w:rsidRDefault="00D742AC">
      <w:pPr>
        <w:jc w:val="left"/>
        <w:rPr>
          <w:rFonts w:ascii="Arial" w:hAnsi="Arial" w:cs="Arial"/>
          <w:sz w:val="22"/>
          <w:szCs w:val="22"/>
        </w:rPr>
      </w:pPr>
      <w:r>
        <w:rPr>
          <w:rFonts w:ascii="Arial" w:hAnsi="Arial" w:cs="Arial"/>
          <w:sz w:val="22"/>
          <w:szCs w:val="22"/>
        </w:rPr>
        <w:br w:type="page"/>
      </w:r>
    </w:p>
    <w:p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rsidTr="00D3456C">
        <w:trPr>
          <w:trHeight w:val="1448"/>
        </w:trPr>
        <w:tc>
          <w:tcPr>
            <w:tcW w:w="1027" w:type="dxa"/>
            <w:tcBorders>
              <w:top w:val="nil"/>
              <w:left w:val="nil"/>
              <w:bottom w:val="nil"/>
              <w:right w:val="single" w:sz="4" w:space="0" w:color="auto"/>
            </w:tcBorders>
          </w:tcPr>
          <w:p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351B" w:rsidRPr="00CB351B" w:rsidRDefault="00CB351B" w:rsidP="00CB351B">
            <w:pPr>
              <w:rPr>
                <w:rFonts w:ascii="Arial" w:hAnsi="Arial" w:cs="Arial"/>
                <w:sz w:val="22"/>
                <w:szCs w:val="22"/>
              </w:rPr>
            </w:pPr>
            <w:permStart w:id="1730691211" w:edGrp="everyone"/>
            <w:r w:rsidRPr="00CB351B">
              <w:rPr>
                <w:rFonts w:ascii="Arial" w:hAnsi="Arial" w:cs="Arial"/>
                <w:sz w:val="22"/>
                <w:szCs w:val="22"/>
              </w:rPr>
              <w:t>As part of determining access, you must also consider physical access:</w:t>
            </w:r>
          </w:p>
          <w:p w:rsidR="00CB351B" w:rsidRPr="00CB351B" w:rsidRDefault="00CB351B" w:rsidP="00CB351B">
            <w:pPr>
              <w:rPr>
                <w:rFonts w:ascii="Arial" w:hAnsi="Arial" w:cs="Arial"/>
                <w:sz w:val="22"/>
                <w:szCs w:val="22"/>
              </w:rPr>
            </w:pPr>
            <w:r w:rsidRPr="00CB351B">
              <w:rPr>
                <w:rFonts w:ascii="Arial" w:hAnsi="Arial" w:cs="Arial"/>
                <w:sz w:val="22"/>
                <w:szCs w:val="22"/>
              </w:rPr>
              <w:t>Ensure there is adequate room for trucks to stop and use lifting equipment such as forklifts from the side of the road onto the site.</w:t>
            </w:r>
          </w:p>
          <w:p w:rsidR="00CB351B" w:rsidRPr="00CB351B" w:rsidRDefault="00CB351B" w:rsidP="00CB351B">
            <w:pPr>
              <w:rPr>
                <w:rFonts w:ascii="Arial" w:hAnsi="Arial" w:cs="Arial"/>
                <w:sz w:val="22"/>
                <w:szCs w:val="22"/>
              </w:rPr>
            </w:pPr>
            <w:r w:rsidRPr="00CB351B">
              <w:rPr>
                <w:rFonts w:ascii="Arial" w:hAnsi="Arial" w:cs="Arial"/>
                <w:sz w:val="22"/>
                <w:szCs w:val="22"/>
              </w:rPr>
              <w:t>Check access for cranes on-site, taking into account their height and length and requirements for setting up space.</w:t>
            </w:r>
          </w:p>
          <w:p w:rsidR="00CB351B" w:rsidRPr="00CB351B" w:rsidRDefault="00CB351B" w:rsidP="00CB351B">
            <w:pPr>
              <w:rPr>
                <w:rFonts w:ascii="Arial" w:hAnsi="Arial" w:cs="Arial"/>
                <w:sz w:val="22"/>
                <w:szCs w:val="22"/>
              </w:rPr>
            </w:pPr>
            <w:r w:rsidRPr="00CB351B">
              <w:rPr>
                <w:rFonts w:ascii="Arial" w:hAnsi="Arial" w:cs="Arial"/>
                <w:sz w:val="22"/>
                <w:szCs w:val="22"/>
              </w:rPr>
              <w:t xml:space="preserve">Check if excavation works need to be undertaken to enable access for machinery. </w:t>
            </w:r>
          </w:p>
          <w:p w:rsidR="00CB351B" w:rsidRPr="00CB351B" w:rsidRDefault="00CB351B" w:rsidP="00CB351B">
            <w:pPr>
              <w:rPr>
                <w:rFonts w:ascii="Arial" w:hAnsi="Arial" w:cs="Arial"/>
                <w:sz w:val="22"/>
                <w:szCs w:val="22"/>
              </w:rPr>
            </w:pPr>
            <w:r w:rsidRPr="00CB351B">
              <w:rPr>
                <w:rFonts w:ascii="Arial" w:hAnsi="Arial" w:cs="Arial"/>
                <w:sz w:val="22"/>
                <w:szCs w:val="22"/>
              </w:rPr>
              <w:t>If this is the case, barriers may be required for additional protection of footpaths against water, mud and soil.</w:t>
            </w:r>
          </w:p>
          <w:p w:rsidR="00CB351B" w:rsidRPr="00CB351B" w:rsidRDefault="00CB351B" w:rsidP="00CB351B">
            <w:pPr>
              <w:rPr>
                <w:rFonts w:ascii="Arial" w:hAnsi="Arial" w:cs="Arial"/>
                <w:sz w:val="22"/>
                <w:szCs w:val="22"/>
              </w:rPr>
            </w:pPr>
            <w:r w:rsidRPr="00CB351B">
              <w:rPr>
                <w:rFonts w:ascii="Arial" w:hAnsi="Arial" w:cs="Arial"/>
                <w:sz w:val="22"/>
                <w:szCs w:val="22"/>
              </w:rPr>
              <w:t>Check if traffic control is required, especially if large pieces of equipment such as cranes are required.</w:t>
            </w:r>
          </w:p>
          <w:p w:rsidR="00CB351B" w:rsidRPr="00CB351B" w:rsidRDefault="00CB351B" w:rsidP="00CB351B">
            <w:pPr>
              <w:rPr>
                <w:rFonts w:ascii="Arial" w:hAnsi="Arial" w:cs="Arial"/>
                <w:sz w:val="22"/>
                <w:szCs w:val="22"/>
              </w:rPr>
            </w:pPr>
            <w:r w:rsidRPr="00CB351B">
              <w:rPr>
                <w:rFonts w:ascii="Arial" w:hAnsi="Arial" w:cs="Arial"/>
                <w:sz w:val="22"/>
                <w:szCs w:val="22"/>
              </w:rPr>
              <w:t>Check there is adequate control over vehicles entering and leaving the site. Is there enough room to allow for their turning circles?</w:t>
            </w:r>
          </w:p>
          <w:p w:rsidR="00D3456C" w:rsidRPr="001C4084" w:rsidRDefault="00CB351B" w:rsidP="00777342">
            <w:pPr>
              <w:rPr>
                <w:rFonts w:ascii="Arial" w:hAnsi="Arial" w:cs="Arial"/>
                <w:sz w:val="22"/>
                <w:szCs w:val="22"/>
              </w:rPr>
            </w:pPr>
            <w:r w:rsidRPr="00CB351B">
              <w:rPr>
                <w:rFonts w:ascii="Arial" w:hAnsi="Arial" w:cs="Arial"/>
                <w:sz w:val="22"/>
                <w:szCs w:val="22"/>
              </w:rPr>
              <w:t>Check provision of parking for workers adjacent to the site, in on-site parking or via parking controls in the street (this is often a problem with neighbours).</w:t>
            </w:r>
            <w:permEnd w:id="1730691211"/>
          </w:p>
        </w:tc>
        <w:permStart w:id="684197471"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684197471" w:displacedByCustomXml="prev"/>
      </w:tr>
    </w:tbl>
    <w:p w:rsidR="001C2B6F" w:rsidRDefault="001C2B6F" w:rsidP="001C2B6F">
      <w:pPr>
        <w:rPr>
          <w:rFonts w:ascii="Arial" w:hAnsi="Arial" w:cs="Arial"/>
          <w:sz w:val="22"/>
          <w:szCs w:val="22"/>
        </w:rPr>
      </w:pPr>
    </w:p>
    <w:p w:rsidR="001C2B6F" w:rsidRDefault="001C2B6F" w:rsidP="001C2B6F">
      <w:pPr>
        <w:rPr>
          <w:rFonts w:ascii="Arial" w:hAnsi="Arial" w:cs="Arial"/>
          <w:sz w:val="22"/>
          <w:szCs w:val="22"/>
        </w:rPr>
      </w:pPr>
    </w:p>
    <w:p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rsidTr="00777342">
        <w:tc>
          <w:tcPr>
            <w:tcW w:w="611" w:type="pct"/>
            <w:tcBorders>
              <w:top w:val="nil"/>
              <w:left w:val="nil"/>
              <w:bottom w:val="nil"/>
              <w:right w:val="single" w:sz="12" w:space="0" w:color="auto"/>
            </w:tcBorders>
            <w:shd w:val="clear" w:color="auto" w:fill="auto"/>
          </w:tcPr>
          <w:p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1C2B6F" w:rsidRDefault="001C2B6F" w:rsidP="00777342">
            <w:pPr>
              <w:ind w:right="82"/>
              <w:jc w:val="center"/>
            </w:pPr>
            <w:r>
              <w:t>Classes 2 to 9</w:t>
            </w:r>
          </w:p>
        </w:tc>
        <w:permStart w:id="1367875197"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C2B6F" w:rsidRDefault="000F5027" w:rsidP="000F5027">
                <w:pPr>
                  <w:keepNext/>
                  <w:ind w:left="993" w:hanging="993"/>
                </w:pPr>
                <w:r w:rsidRPr="00797AFE">
                  <w:rPr>
                    <w:rFonts w:ascii="Arial" w:hAnsi="Arial" w:cs="Arial"/>
                    <w:sz w:val="44"/>
                    <w:szCs w:val="44"/>
                  </w:rPr>
                  <w:sym w:font="Wingdings" w:char="F0A8"/>
                </w:r>
              </w:p>
            </w:tc>
          </w:sdtContent>
        </w:sdt>
        <w:permEnd w:id="1367875197" w:displacedByCustomXml="prev"/>
      </w:tr>
      <w:tr w:rsidR="001C2B6F" w:rsidTr="00777342">
        <w:trPr>
          <w:trHeight w:val="850"/>
          <w:hidden/>
        </w:trPr>
        <w:tc>
          <w:tcPr>
            <w:tcW w:w="611" w:type="pct"/>
            <w:tcBorders>
              <w:top w:val="nil"/>
              <w:left w:val="nil"/>
              <w:bottom w:val="nil"/>
              <w:right w:val="single" w:sz="12" w:space="0" w:color="auto"/>
            </w:tcBorders>
          </w:tcPr>
          <w:p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D77C0A" w:rsidRDefault="00D77C0A" w:rsidP="00597C5A">
            <w:pPr>
              <w:ind w:right="82"/>
              <w:jc w:val="left"/>
              <w:rPr>
                <w:rFonts w:ascii="Arial" w:hAnsi="Arial" w:cs="Arial"/>
                <w:sz w:val="22"/>
                <w:szCs w:val="22"/>
              </w:rPr>
            </w:pPr>
            <w:permStart w:id="362692772" w:edGrp="everyone"/>
            <w:r>
              <w:rPr>
                <w:rFonts w:ascii="Arial" w:hAnsi="Arial" w:cs="Arial"/>
                <w:sz w:val="22"/>
                <w:szCs w:val="22"/>
              </w:rPr>
              <w:t>T</w:t>
            </w:r>
            <w:r w:rsidRPr="00D77C0A">
              <w:rPr>
                <w:rFonts w:ascii="Arial" w:hAnsi="Arial" w:cs="Arial"/>
                <w:sz w:val="22"/>
                <w:szCs w:val="22"/>
              </w:rPr>
              <w:t>HE NATIONAL CONSTRUCTION CODE</w:t>
            </w:r>
          </w:p>
          <w:p w:rsidR="001C2B6F" w:rsidRDefault="00D77C0A" w:rsidP="00597C5A">
            <w:pPr>
              <w:ind w:right="82"/>
              <w:jc w:val="left"/>
              <w:rPr>
                <w:rFonts w:ascii="Arial" w:hAnsi="Arial" w:cs="Arial"/>
                <w:sz w:val="22"/>
                <w:szCs w:val="22"/>
              </w:rPr>
            </w:pPr>
            <w:r w:rsidRPr="00D77C0A">
              <w:rPr>
                <w:rFonts w:ascii="Arial" w:hAnsi="Arial" w:cs="Arial"/>
                <w:sz w:val="22"/>
                <w:szCs w:val="22"/>
              </w:rPr>
              <w:t>VOLUME TWO</w:t>
            </w:r>
          </w:p>
          <w:p w:rsidR="00D77C0A" w:rsidRDefault="00B46577" w:rsidP="00597C5A">
            <w:pPr>
              <w:ind w:right="82"/>
              <w:jc w:val="left"/>
              <w:rPr>
                <w:rFonts w:ascii="Arial" w:hAnsi="Arial" w:cs="Arial"/>
                <w:sz w:val="22"/>
                <w:szCs w:val="22"/>
              </w:rPr>
            </w:pPr>
            <w:r w:rsidRPr="00B46577">
              <w:rPr>
                <w:rFonts w:ascii="Arial" w:hAnsi="Arial" w:cs="Arial"/>
                <w:sz w:val="22"/>
                <w:szCs w:val="22"/>
              </w:rPr>
              <w:t>Part 2.5 Safe Movement and Access (Performance Requirements)</w:t>
            </w:r>
          </w:p>
          <w:permEnd w:id="362692772"/>
          <w:p w:rsidR="001C2B6F" w:rsidRPr="00597C5A" w:rsidRDefault="001C2B6F" w:rsidP="00597C5A">
            <w:pPr>
              <w:ind w:right="82"/>
              <w:jc w:val="left"/>
              <w:rPr>
                <w:rFonts w:ascii="Arial" w:hAnsi="Arial" w:cs="Arial"/>
                <w:sz w:val="22"/>
                <w:szCs w:val="22"/>
              </w:rPr>
            </w:pPr>
          </w:p>
        </w:tc>
        <w:tc>
          <w:tcPr>
            <w:tcW w:w="2027" w:type="pct"/>
            <w:tcBorders>
              <w:left w:val="single" w:sz="4" w:space="0" w:color="auto"/>
            </w:tcBorders>
            <w:shd w:val="clear" w:color="auto" w:fill="auto"/>
            <w:vAlign w:val="center"/>
          </w:tcPr>
          <w:p w:rsidR="00D77C0A" w:rsidRDefault="00D77C0A" w:rsidP="00597C5A">
            <w:pPr>
              <w:ind w:right="82"/>
              <w:jc w:val="left"/>
              <w:rPr>
                <w:rFonts w:ascii="Arial" w:hAnsi="Arial" w:cs="Arial"/>
                <w:sz w:val="22"/>
                <w:szCs w:val="22"/>
              </w:rPr>
            </w:pPr>
            <w:permStart w:id="81883233" w:edGrp="everyone"/>
            <w:r w:rsidRPr="00D77C0A">
              <w:rPr>
                <w:rFonts w:ascii="Arial" w:hAnsi="Arial" w:cs="Arial"/>
                <w:sz w:val="22"/>
                <w:szCs w:val="22"/>
              </w:rPr>
              <w:t>NCC 2016 Amendment 1</w:t>
            </w:r>
          </w:p>
          <w:p w:rsidR="00D77C0A" w:rsidRDefault="00D77C0A" w:rsidP="00597C5A">
            <w:pPr>
              <w:ind w:right="82"/>
              <w:jc w:val="left"/>
              <w:rPr>
                <w:rFonts w:ascii="Arial" w:hAnsi="Arial" w:cs="Arial"/>
                <w:sz w:val="22"/>
                <w:szCs w:val="22"/>
              </w:rPr>
            </w:pPr>
            <w:r w:rsidRPr="00D77C0A">
              <w:rPr>
                <w:rFonts w:ascii="Arial" w:hAnsi="Arial" w:cs="Arial"/>
                <w:sz w:val="22"/>
                <w:szCs w:val="22"/>
              </w:rPr>
              <w:t>VOLUME ONE</w:t>
            </w:r>
          </w:p>
          <w:p w:rsidR="001C2B6F" w:rsidRPr="00597C5A" w:rsidRDefault="00CB351B" w:rsidP="00597C5A">
            <w:pPr>
              <w:ind w:right="82"/>
              <w:jc w:val="left"/>
              <w:rPr>
                <w:rFonts w:ascii="Arial" w:hAnsi="Arial" w:cs="Arial"/>
                <w:sz w:val="22"/>
                <w:szCs w:val="22"/>
              </w:rPr>
            </w:pPr>
            <w:r w:rsidRPr="00CB351B">
              <w:rPr>
                <w:rFonts w:ascii="Arial" w:hAnsi="Arial" w:cs="Arial"/>
                <w:sz w:val="22"/>
                <w:szCs w:val="22"/>
              </w:rPr>
              <w:t>Section D Access and Egress (Performance Requirements)</w:t>
            </w:r>
            <w:permEnd w:id="81883233"/>
          </w:p>
        </w:tc>
        <w:tc>
          <w:tcPr>
            <w:tcW w:w="335" w:type="pct"/>
            <w:tcBorders>
              <w:top w:val="nil"/>
              <w:left w:val="single" w:sz="12" w:space="0" w:color="auto"/>
              <w:bottom w:val="nil"/>
              <w:right w:val="nil"/>
            </w:tcBorders>
          </w:tcPr>
          <w:p w:rsidR="001C2B6F" w:rsidRDefault="001C2B6F" w:rsidP="00777342">
            <w:pPr>
              <w:ind w:left="993" w:hanging="993"/>
            </w:pPr>
          </w:p>
        </w:tc>
      </w:tr>
    </w:tbl>
    <w:p w:rsidR="001C2B6F" w:rsidRDefault="001C2B6F" w:rsidP="001C2B6F">
      <w:pPr>
        <w:rPr>
          <w:rFonts w:ascii="Arial" w:hAnsi="Arial" w:cs="Arial"/>
          <w:sz w:val="22"/>
          <w:szCs w:val="22"/>
        </w:rPr>
      </w:pPr>
    </w:p>
    <w:p w:rsidR="00075B03" w:rsidRDefault="00075B03">
      <w:pPr>
        <w:jc w:val="left"/>
        <w:rPr>
          <w:rFonts w:ascii="Arial" w:hAnsi="Arial" w:cs="Arial"/>
          <w:sz w:val="22"/>
          <w:szCs w:val="22"/>
        </w:rPr>
      </w:pPr>
    </w:p>
    <w:p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rsidTr="00597C5A">
        <w:trPr>
          <w:trHeight w:val="1928"/>
        </w:trPr>
        <w:tc>
          <w:tcPr>
            <w:tcW w:w="1027" w:type="dxa"/>
            <w:tcBorders>
              <w:top w:val="nil"/>
              <w:left w:val="nil"/>
              <w:bottom w:val="nil"/>
              <w:right w:val="single" w:sz="4" w:space="0" w:color="auto"/>
            </w:tcBorders>
          </w:tcPr>
          <w:p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3B" w:rsidRDefault="00B46577" w:rsidP="00C036A0">
            <w:pPr>
              <w:rPr>
                <w:rFonts w:ascii="Arial" w:hAnsi="Arial" w:cs="Arial"/>
                <w:sz w:val="22"/>
                <w:szCs w:val="22"/>
              </w:rPr>
            </w:pPr>
            <w:permStart w:id="1126261754" w:edGrp="everyone"/>
            <w:r w:rsidRPr="00B46577">
              <w:rPr>
                <w:rFonts w:ascii="Arial" w:hAnsi="Arial" w:cs="Arial"/>
                <w:sz w:val="22"/>
                <w:szCs w:val="22"/>
              </w:rPr>
              <w:t xml:space="preserve">The fastest and easiest way to submit your application is by using Council's Operational Works/Compliance Assessment </w:t>
            </w:r>
            <w:proofErr w:type="spellStart"/>
            <w:r w:rsidRPr="00B46577">
              <w:rPr>
                <w:rFonts w:ascii="Arial" w:hAnsi="Arial" w:cs="Arial"/>
                <w:sz w:val="22"/>
                <w:szCs w:val="22"/>
              </w:rPr>
              <w:t>SmartForm</w:t>
            </w:r>
            <w:proofErr w:type="spellEnd"/>
            <w:r w:rsidR="0005443B">
              <w:rPr>
                <w:rFonts w:ascii="Arial" w:hAnsi="Arial" w:cs="Arial"/>
                <w:sz w:val="22"/>
                <w:szCs w:val="22"/>
              </w:rPr>
              <w:t>.</w:t>
            </w:r>
          </w:p>
          <w:p w:rsidR="0005443B" w:rsidRDefault="0005443B" w:rsidP="00C036A0">
            <w:pPr>
              <w:rPr>
                <w:rFonts w:ascii="Arial" w:hAnsi="Arial" w:cs="Arial"/>
                <w:sz w:val="22"/>
                <w:szCs w:val="22"/>
              </w:rPr>
            </w:pPr>
          </w:p>
          <w:p w:rsidR="0005443B" w:rsidRPr="0005443B" w:rsidRDefault="0005443B" w:rsidP="0005443B">
            <w:pPr>
              <w:rPr>
                <w:rFonts w:ascii="Arial" w:hAnsi="Arial" w:cs="Arial"/>
                <w:sz w:val="22"/>
                <w:szCs w:val="22"/>
              </w:rPr>
            </w:pPr>
            <w:r w:rsidRPr="0005443B">
              <w:rPr>
                <w:rFonts w:ascii="Arial" w:hAnsi="Arial" w:cs="Arial"/>
                <w:sz w:val="22"/>
                <w:szCs w:val="22"/>
              </w:rPr>
              <w:t xml:space="preserve">As part of a </w:t>
            </w:r>
            <w:proofErr w:type="spellStart"/>
            <w:r w:rsidRPr="0005443B">
              <w:rPr>
                <w:rFonts w:ascii="Arial" w:hAnsi="Arial" w:cs="Arial"/>
                <w:sz w:val="22"/>
                <w:szCs w:val="22"/>
              </w:rPr>
              <w:t>SmartForm</w:t>
            </w:r>
            <w:proofErr w:type="spellEnd"/>
            <w:r w:rsidRPr="0005443B">
              <w:rPr>
                <w:rFonts w:ascii="Arial" w:hAnsi="Arial" w:cs="Arial"/>
                <w:sz w:val="22"/>
                <w:szCs w:val="22"/>
              </w:rPr>
              <w:t xml:space="preserve"> lodgement, you will be required to submit:</w:t>
            </w:r>
          </w:p>
          <w:p w:rsidR="0005443B" w:rsidRPr="0005443B" w:rsidRDefault="0005443B" w:rsidP="0005443B">
            <w:pPr>
              <w:rPr>
                <w:rFonts w:ascii="Arial" w:hAnsi="Arial" w:cs="Arial"/>
                <w:sz w:val="22"/>
                <w:szCs w:val="22"/>
              </w:rPr>
            </w:pPr>
          </w:p>
          <w:p w:rsidR="0005443B" w:rsidRPr="0005443B" w:rsidRDefault="0005443B" w:rsidP="0005443B">
            <w:pPr>
              <w:rPr>
                <w:rFonts w:ascii="Arial" w:hAnsi="Arial" w:cs="Arial"/>
                <w:sz w:val="22"/>
                <w:szCs w:val="22"/>
              </w:rPr>
            </w:pPr>
            <w:r w:rsidRPr="0005443B">
              <w:rPr>
                <w:rFonts w:ascii="Arial" w:hAnsi="Arial" w:cs="Arial"/>
                <w:sz w:val="22"/>
                <w:szCs w:val="22"/>
              </w:rPr>
              <w:t>a site-specific Construction Noise Management Plan (Word - 89.71kb);</w:t>
            </w:r>
          </w:p>
          <w:p w:rsidR="0005443B" w:rsidRPr="0005443B" w:rsidRDefault="0005443B" w:rsidP="0005443B">
            <w:pPr>
              <w:rPr>
                <w:rFonts w:ascii="Arial" w:hAnsi="Arial" w:cs="Arial"/>
                <w:sz w:val="22"/>
                <w:szCs w:val="22"/>
              </w:rPr>
            </w:pPr>
            <w:r w:rsidRPr="0005443B">
              <w:rPr>
                <w:rFonts w:ascii="Arial" w:hAnsi="Arial" w:cs="Arial"/>
                <w:sz w:val="22"/>
                <w:szCs w:val="22"/>
              </w:rPr>
              <w:t>a copy of the letter that will be provided to premises/residents who are likely to be affected, which must include:</w:t>
            </w:r>
          </w:p>
          <w:p w:rsidR="0005443B" w:rsidRPr="0005443B" w:rsidRDefault="0005443B" w:rsidP="0005443B">
            <w:pPr>
              <w:rPr>
                <w:rFonts w:ascii="Arial" w:hAnsi="Arial" w:cs="Arial"/>
                <w:sz w:val="22"/>
                <w:szCs w:val="22"/>
              </w:rPr>
            </w:pPr>
            <w:r w:rsidRPr="0005443B">
              <w:rPr>
                <w:rFonts w:ascii="Arial" w:hAnsi="Arial" w:cs="Arial"/>
                <w:sz w:val="22"/>
                <w:szCs w:val="22"/>
              </w:rPr>
              <w:t>after hours contact name and phone number for a company representative;</w:t>
            </w:r>
          </w:p>
          <w:p w:rsidR="0005443B" w:rsidRPr="0005443B" w:rsidRDefault="0005443B" w:rsidP="0005443B">
            <w:pPr>
              <w:rPr>
                <w:rFonts w:ascii="Arial" w:hAnsi="Arial" w:cs="Arial"/>
                <w:sz w:val="22"/>
                <w:szCs w:val="22"/>
              </w:rPr>
            </w:pPr>
            <w:r w:rsidRPr="0005443B">
              <w:rPr>
                <w:rFonts w:ascii="Arial" w:hAnsi="Arial" w:cs="Arial"/>
                <w:sz w:val="22"/>
                <w:szCs w:val="22"/>
              </w:rPr>
              <w:t>date and times the construction activities will take place; and</w:t>
            </w:r>
          </w:p>
          <w:p w:rsidR="0005443B" w:rsidRDefault="0005443B" w:rsidP="00C036A0">
            <w:pPr>
              <w:rPr>
                <w:rFonts w:ascii="Arial" w:hAnsi="Arial" w:cs="Arial"/>
                <w:sz w:val="22"/>
                <w:szCs w:val="22"/>
              </w:rPr>
            </w:pPr>
            <w:r w:rsidRPr="0005443B">
              <w:rPr>
                <w:rFonts w:ascii="Arial" w:hAnsi="Arial" w:cs="Arial"/>
                <w:sz w:val="22"/>
                <w:szCs w:val="22"/>
              </w:rPr>
              <w:t>type of construction activity to take place.</w:t>
            </w:r>
          </w:p>
          <w:p w:rsidR="0005443B" w:rsidRDefault="0005443B" w:rsidP="00C036A0">
            <w:pPr>
              <w:rPr>
                <w:rFonts w:ascii="Arial" w:hAnsi="Arial" w:cs="Arial"/>
                <w:sz w:val="22"/>
                <w:szCs w:val="22"/>
              </w:rPr>
            </w:pPr>
          </w:p>
          <w:p w:rsidR="00A65E29" w:rsidRPr="001C4084" w:rsidRDefault="0005443B" w:rsidP="00C036A0">
            <w:pPr>
              <w:rPr>
                <w:rFonts w:ascii="Arial" w:hAnsi="Arial" w:cs="Arial"/>
                <w:sz w:val="22"/>
                <w:szCs w:val="22"/>
              </w:rPr>
            </w:pPr>
            <w:r w:rsidRPr="0005443B">
              <w:rPr>
                <w:rFonts w:ascii="Arial" w:hAnsi="Arial" w:cs="Arial"/>
                <w:sz w:val="22"/>
                <w:szCs w:val="22"/>
              </w:rPr>
              <w:lastRenderedPageBreak/>
              <w:t xml:space="preserve">A minimum of 10 working days is required for Council to assess an application. This applies once all documentation is received and providing no further information or changes are </w:t>
            </w:r>
            <w:proofErr w:type="gramStart"/>
            <w:r w:rsidRPr="0005443B">
              <w:rPr>
                <w:rFonts w:ascii="Arial" w:hAnsi="Arial" w:cs="Arial"/>
                <w:sz w:val="22"/>
                <w:szCs w:val="22"/>
              </w:rPr>
              <w:t>required.</w:t>
            </w:r>
            <w:r w:rsidR="00B46577" w:rsidRPr="00B46577">
              <w:rPr>
                <w:rFonts w:ascii="Arial" w:hAnsi="Arial" w:cs="Arial"/>
                <w:sz w:val="22"/>
                <w:szCs w:val="22"/>
              </w:rPr>
              <w:t>.</w:t>
            </w:r>
            <w:permEnd w:id="1126261754"/>
            <w:proofErr w:type="gramEnd"/>
          </w:p>
        </w:tc>
        <w:permStart w:id="1587216976"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587216976" w:displacedByCustomXml="prev"/>
      </w:tr>
    </w:tbl>
    <w:p w:rsidR="00D742AC" w:rsidRDefault="00D742AC">
      <w:pPr>
        <w:jc w:val="left"/>
        <w:rPr>
          <w:rFonts w:ascii="Arial" w:hAnsi="Arial" w:cs="Arial"/>
          <w:sz w:val="22"/>
          <w:szCs w:val="22"/>
        </w:rPr>
      </w:pPr>
    </w:p>
    <w:p w:rsidR="00D742AC" w:rsidRDefault="00D742AC">
      <w:pPr>
        <w:jc w:val="left"/>
        <w:rPr>
          <w:rFonts w:ascii="Arial" w:hAnsi="Arial" w:cs="Arial"/>
          <w:sz w:val="22"/>
          <w:szCs w:val="22"/>
        </w:rPr>
      </w:pPr>
    </w:p>
    <w:p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rsidTr="001C2B6F">
        <w:tc>
          <w:tcPr>
            <w:tcW w:w="624" w:type="pct"/>
            <w:tcBorders>
              <w:top w:val="nil"/>
              <w:left w:val="nil"/>
              <w:bottom w:val="nil"/>
              <w:right w:val="single" w:sz="12" w:space="0" w:color="auto"/>
            </w:tcBorders>
            <w:shd w:val="clear" w:color="auto" w:fill="auto"/>
          </w:tcPr>
          <w:p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rsidR="000C1224" w:rsidRDefault="0080720E" w:rsidP="001C2B6F">
            <w:pPr>
              <w:keepNext/>
              <w:ind w:left="993" w:right="82" w:hanging="993"/>
              <w:jc w:val="center"/>
            </w:pPr>
            <w:r>
              <w:t>Documentation and approval body</w:t>
            </w:r>
          </w:p>
        </w:tc>
        <w:permStart w:id="1927152178"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1224" w:rsidRDefault="000F5027" w:rsidP="000F5027">
                <w:pPr>
                  <w:keepNext/>
                  <w:ind w:left="993" w:hanging="993"/>
                </w:pPr>
                <w:r w:rsidRPr="00797AFE">
                  <w:rPr>
                    <w:rFonts w:ascii="Arial" w:hAnsi="Arial" w:cs="Arial"/>
                    <w:sz w:val="44"/>
                    <w:szCs w:val="44"/>
                  </w:rPr>
                  <w:sym w:font="Wingdings" w:char="F0A8"/>
                </w:r>
              </w:p>
            </w:tc>
          </w:sdtContent>
        </w:sdt>
        <w:permEnd w:id="1927152178" w:displacedByCustomXml="prev"/>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0C1224" w:rsidRPr="00597C5A" w:rsidRDefault="00AE1FED" w:rsidP="00597C5A">
            <w:pPr>
              <w:ind w:right="82"/>
              <w:jc w:val="left"/>
              <w:rPr>
                <w:rFonts w:ascii="Arial" w:hAnsi="Arial" w:cs="Arial"/>
                <w:sz w:val="22"/>
                <w:szCs w:val="22"/>
              </w:rPr>
            </w:pPr>
            <w:permStart w:id="150607873" w:edGrp="everyone"/>
            <w:r w:rsidRPr="00AE1FED">
              <w:rPr>
                <w:rFonts w:ascii="Arial" w:hAnsi="Arial" w:cs="Arial"/>
                <w:sz w:val="22"/>
                <w:szCs w:val="22"/>
              </w:rPr>
              <w:t>Lane or Road Closure Permit</w:t>
            </w:r>
            <w:permEnd w:id="150607873"/>
          </w:p>
        </w:tc>
        <w:tc>
          <w:tcPr>
            <w:tcW w:w="2559" w:type="pct"/>
            <w:tcBorders>
              <w:top w:val="single" w:sz="12" w:space="0" w:color="auto"/>
              <w:left w:val="single" w:sz="4" w:space="0" w:color="auto"/>
              <w:bottom w:val="single" w:sz="12" w:space="0" w:color="auto"/>
            </w:tcBorders>
            <w:shd w:val="clear" w:color="auto" w:fill="auto"/>
            <w:vAlign w:val="center"/>
          </w:tcPr>
          <w:p w:rsidR="00AE1FED" w:rsidRPr="00AE1FED" w:rsidRDefault="00AE1FED" w:rsidP="00AE1FED">
            <w:pPr>
              <w:ind w:right="82"/>
              <w:jc w:val="left"/>
              <w:rPr>
                <w:rFonts w:ascii="Arial" w:hAnsi="Arial" w:cs="Arial"/>
                <w:sz w:val="22"/>
                <w:szCs w:val="22"/>
              </w:rPr>
            </w:pPr>
            <w:permStart w:id="981735046" w:edGrp="everyone"/>
            <w:r w:rsidRPr="00AE1FED">
              <w:rPr>
                <w:rFonts w:ascii="Arial" w:hAnsi="Arial" w:cs="Arial"/>
                <w:sz w:val="22"/>
                <w:szCs w:val="22"/>
              </w:rPr>
              <w:t>Traffic Management Plan for temporary lane/road closure (required)</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copy of development assessment approval (if applicable)</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for special events:</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a map indicating the location of proposed stalls/structures to be placed on the road way</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Certificate of Currency for Public Liability Insurance at a minimum of $20 million indemnifying Council for all claims for personal injury and damage to property arising out of the event</w:t>
            </w:r>
          </w:p>
          <w:p w:rsidR="000C1224" w:rsidRDefault="00AE1FED" w:rsidP="00597C5A">
            <w:pPr>
              <w:ind w:right="82"/>
              <w:jc w:val="left"/>
              <w:rPr>
                <w:rFonts w:ascii="Arial" w:hAnsi="Arial" w:cs="Arial"/>
                <w:sz w:val="22"/>
                <w:szCs w:val="22"/>
              </w:rPr>
            </w:pPr>
            <w:r w:rsidRPr="00AE1FED">
              <w:rPr>
                <w:rFonts w:ascii="Arial" w:hAnsi="Arial" w:cs="Arial"/>
                <w:sz w:val="22"/>
                <w:szCs w:val="22"/>
              </w:rPr>
              <w:t>List of all roads in the order they will be travelled (for events such as a fun run, cycle event or procession).</w:t>
            </w:r>
          </w:p>
          <w:p w:rsidR="00AE1FED" w:rsidRDefault="00AE1FED" w:rsidP="00597C5A">
            <w:pPr>
              <w:ind w:right="82"/>
              <w:jc w:val="left"/>
              <w:rPr>
                <w:rFonts w:ascii="Arial" w:hAnsi="Arial" w:cs="Arial"/>
                <w:sz w:val="22"/>
                <w:szCs w:val="22"/>
              </w:rPr>
            </w:pPr>
          </w:p>
          <w:p w:rsidR="00AE1FED" w:rsidRDefault="00AE1FED" w:rsidP="00597C5A">
            <w:pPr>
              <w:ind w:right="82"/>
              <w:jc w:val="left"/>
              <w:rPr>
                <w:rFonts w:ascii="Arial" w:hAnsi="Arial" w:cs="Arial"/>
                <w:sz w:val="22"/>
                <w:szCs w:val="22"/>
              </w:rPr>
            </w:pPr>
            <w:r w:rsidRPr="00AE1FED">
              <w:rPr>
                <w:rFonts w:ascii="Arial" w:hAnsi="Arial" w:cs="Arial"/>
                <w:sz w:val="22"/>
                <w:szCs w:val="22"/>
              </w:rPr>
              <w:t>Please note that you will also need to apply for a Queensland Police Service (QPS) permit by contacting QPS and/or relevant authorities and receiving approval before closures can commence. QPS will only issue a permit if Council has first issued approval.</w:t>
            </w:r>
          </w:p>
          <w:p w:rsidR="00AE1FED" w:rsidRDefault="00AE1FED" w:rsidP="00597C5A">
            <w:pPr>
              <w:ind w:right="82"/>
              <w:jc w:val="left"/>
              <w:rPr>
                <w:rFonts w:ascii="Arial" w:hAnsi="Arial" w:cs="Arial"/>
                <w:sz w:val="22"/>
                <w:szCs w:val="22"/>
              </w:rPr>
            </w:pPr>
          </w:p>
          <w:p w:rsidR="00AE1FED" w:rsidRDefault="00AE1FED" w:rsidP="00597C5A">
            <w:pPr>
              <w:ind w:right="82"/>
              <w:jc w:val="left"/>
              <w:rPr>
                <w:rFonts w:ascii="Arial" w:hAnsi="Arial" w:cs="Arial"/>
                <w:sz w:val="22"/>
                <w:szCs w:val="22"/>
              </w:rPr>
            </w:pPr>
            <w:r w:rsidRPr="00AE1FED">
              <w:rPr>
                <w:rFonts w:ascii="Arial" w:hAnsi="Arial" w:cs="Arial"/>
                <w:sz w:val="22"/>
                <w:szCs w:val="22"/>
              </w:rPr>
              <w:t>To temporarily close any part of a Brisbane City Council road including parking bays, you are required to obtain a Temporary Road Closure Certificate from Council. Any activity likely to impact the operation of the road network or traffic flow including any off-road activity that affects the flow of traffic requires a certificate.</w:t>
            </w:r>
          </w:p>
          <w:permEnd w:id="981735046"/>
          <w:p w:rsidR="000C1224" w:rsidRPr="00597C5A" w:rsidRDefault="000C1224" w:rsidP="00597C5A">
            <w:pPr>
              <w:ind w:right="82"/>
              <w:jc w:val="left"/>
              <w:rPr>
                <w:rFonts w:ascii="Arial" w:hAnsi="Arial" w:cs="Arial"/>
                <w:sz w:val="22"/>
                <w:szCs w:val="22"/>
              </w:rPr>
            </w:pPr>
          </w:p>
        </w:tc>
        <w:tc>
          <w:tcPr>
            <w:tcW w:w="335" w:type="pct"/>
            <w:tcBorders>
              <w:top w:val="nil"/>
              <w:left w:val="single" w:sz="12" w:space="0" w:color="auto"/>
              <w:bottom w:val="nil"/>
              <w:right w:val="nil"/>
            </w:tcBorders>
          </w:tcPr>
          <w:p w:rsidR="000C1224" w:rsidRDefault="000C1224" w:rsidP="001C2B6F">
            <w:pPr>
              <w:ind w:left="993" w:hanging="993"/>
            </w:pPr>
          </w:p>
        </w:tc>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0C1224" w:rsidRPr="00597C5A" w:rsidRDefault="00AE1FED" w:rsidP="00597C5A">
            <w:pPr>
              <w:ind w:right="82"/>
              <w:jc w:val="left"/>
              <w:rPr>
                <w:rFonts w:ascii="Arial" w:hAnsi="Arial" w:cs="Arial"/>
                <w:sz w:val="22"/>
                <w:szCs w:val="22"/>
              </w:rPr>
            </w:pPr>
            <w:permStart w:id="2026514750" w:edGrp="everyone"/>
            <w:r w:rsidRPr="00AE1FED">
              <w:rPr>
                <w:rFonts w:ascii="Arial" w:hAnsi="Arial" w:cs="Arial"/>
                <w:sz w:val="22"/>
                <w:szCs w:val="22"/>
              </w:rPr>
              <w:t>Footpath Closure Permit</w:t>
            </w:r>
            <w:permEnd w:id="2026514750"/>
          </w:p>
        </w:tc>
        <w:tc>
          <w:tcPr>
            <w:tcW w:w="2559" w:type="pct"/>
            <w:tcBorders>
              <w:top w:val="single" w:sz="12" w:space="0" w:color="auto"/>
              <w:left w:val="single" w:sz="4" w:space="0" w:color="auto"/>
            </w:tcBorders>
            <w:shd w:val="clear" w:color="auto" w:fill="auto"/>
            <w:vAlign w:val="center"/>
          </w:tcPr>
          <w:p w:rsidR="00AE1FED" w:rsidRPr="00AE1FED" w:rsidRDefault="00AE1FED" w:rsidP="00AE1FED">
            <w:pPr>
              <w:ind w:right="82"/>
              <w:jc w:val="left"/>
              <w:rPr>
                <w:rFonts w:ascii="Arial" w:hAnsi="Arial" w:cs="Arial"/>
                <w:sz w:val="22"/>
                <w:szCs w:val="22"/>
              </w:rPr>
            </w:pPr>
            <w:permStart w:id="1594761380" w:edGrp="everyone"/>
            <w:r w:rsidRPr="00AE1FED">
              <w:rPr>
                <w:rFonts w:ascii="Arial" w:hAnsi="Arial" w:cs="Arial"/>
                <w:sz w:val="22"/>
                <w:szCs w:val="22"/>
              </w:rPr>
              <w:t>site plan sketch (required):</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identifying the location of the proposed work</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relevant dimensions of any proposed temporary structures</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location and extent of any proposed earthworks (cut, trench and/or filling)</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how pedestrians will navigate around the proposed footway use</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approved plans (optional)</w:t>
            </w:r>
          </w:p>
          <w:p w:rsidR="00AE1FED" w:rsidRPr="00AE1FED" w:rsidRDefault="00AE1FED" w:rsidP="00AE1FED">
            <w:pPr>
              <w:ind w:right="82"/>
              <w:jc w:val="left"/>
              <w:rPr>
                <w:rFonts w:ascii="Arial" w:hAnsi="Arial" w:cs="Arial"/>
                <w:sz w:val="22"/>
                <w:szCs w:val="22"/>
              </w:rPr>
            </w:pPr>
            <w:r w:rsidRPr="00AE1FED">
              <w:rPr>
                <w:rFonts w:ascii="Arial" w:hAnsi="Arial" w:cs="Arial"/>
                <w:sz w:val="22"/>
                <w:szCs w:val="22"/>
              </w:rPr>
              <w:t>site photos (optional)</w:t>
            </w:r>
          </w:p>
          <w:p w:rsidR="000C1224" w:rsidRDefault="00AE1FED" w:rsidP="00597C5A">
            <w:pPr>
              <w:ind w:right="82"/>
              <w:jc w:val="left"/>
              <w:rPr>
                <w:rFonts w:ascii="Arial" w:hAnsi="Arial" w:cs="Arial"/>
                <w:sz w:val="22"/>
                <w:szCs w:val="22"/>
              </w:rPr>
            </w:pPr>
            <w:r w:rsidRPr="00AE1FED">
              <w:rPr>
                <w:rFonts w:ascii="Arial" w:hAnsi="Arial" w:cs="Arial"/>
                <w:sz w:val="22"/>
                <w:szCs w:val="22"/>
              </w:rPr>
              <w:t>traffic management plan (optional).</w:t>
            </w:r>
          </w:p>
          <w:p w:rsidR="00AE1FED" w:rsidRDefault="00AE1FED" w:rsidP="00597C5A">
            <w:pPr>
              <w:ind w:right="82"/>
              <w:jc w:val="left"/>
              <w:rPr>
                <w:rFonts w:ascii="Arial" w:hAnsi="Arial" w:cs="Arial"/>
                <w:sz w:val="22"/>
                <w:szCs w:val="22"/>
              </w:rPr>
            </w:pPr>
          </w:p>
          <w:p w:rsidR="00AE1FED" w:rsidRDefault="00CF766F" w:rsidP="00597C5A">
            <w:pPr>
              <w:ind w:right="82"/>
              <w:jc w:val="left"/>
              <w:rPr>
                <w:rFonts w:ascii="Arial" w:hAnsi="Arial" w:cs="Arial"/>
                <w:sz w:val="22"/>
                <w:szCs w:val="22"/>
              </w:rPr>
            </w:pPr>
            <w:r w:rsidRPr="00CF766F">
              <w:rPr>
                <w:rFonts w:ascii="Arial" w:hAnsi="Arial" w:cs="Arial"/>
                <w:sz w:val="22"/>
                <w:szCs w:val="22"/>
              </w:rPr>
              <w:t>Council can process a well-made application within five working days. The application must meet the guidelines and all applicable fees are paid. For applications that are incomplete or require further information, it may take up to 20 working days.</w:t>
            </w:r>
          </w:p>
          <w:p w:rsidR="00AE1FED" w:rsidRDefault="00AE1FED" w:rsidP="00597C5A">
            <w:pPr>
              <w:ind w:right="82"/>
              <w:jc w:val="left"/>
              <w:rPr>
                <w:rFonts w:ascii="Arial" w:hAnsi="Arial" w:cs="Arial"/>
                <w:sz w:val="22"/>
                <w:szCs w:val="22"/>
              </w:rPr>
            </w:pPr>
          </w:p>
          <w:permEnd w:id="1594761380"/>
          <w:p w:rsidR="000C1224" w:rsidRPr="00597C5A" w:rsidRDefault="000C1224" w:rsidP="00597C5A">
            <w:pPr>
              <w:ind w:right="82"/>
              <w:jc w:val="left"/>
              <w:rPr>
                <w:rFonts w:ascii="Arial" w:hAnsi="Arial" w:cs="Arial"/>
                <w:sz w:val="22"/>
                <w:szCs w:val="22"/>
              </w:rPr>
            </w:pPr>
          </w:p>
        </w:tc>
        <w:tc>
          <w:tcPr>
            <w:tcW w:w="335" w:type="pct"/>
            <w:tcBorders>
              <w:top w:val="nil"/>
              <w:left w:val="single" w:sz="12" w:space="0" w:color="auto"/>
              <w:bottom w:val="nil"/>
              <w:right w:val="nil"/>
            </w:tcBorders>
          </w:tcPr>
          <w:p w:rsidR="000C1224" w:rsidRDefault="000C1224" w:rsidP="001C2B6F">
            <w:pPr>
              <w:ind w:left="993" w:hanging="993"/>
            </w:pPr>
          </w:p>
        </w:tc>
      </w:tr>
    </w:tbl>
    <w:p w:rsidR="00D742AC" w:rsidRDefault="00D742AC" w:rsidP="000C1224">
      <w:pPr>
        <w:rPr>
          <w:rFonts w:ascii="Arial" w:hAnsi="Arial" w:cs="Arial"/>
          <w:sz w:val="22"/>
          <w:szCs w:val="22"/>
        </w:rPr>
      </w:pPr>
    </w:p>
    <w:p w:rsidR="000C1224" w:rsidRPr="00830749" w:rsidRDefault="000C1224" w:rsidP="000C1224">
      <w:pPr>
        <w:pStyle w:val="11CSTCPLQuestionBullet"/>
        <w:ind w:left="709" w:hanging="709"/>
      </w:pPr>
      <w:bookmarkStart w:id="23" w:name="_Ref424211634"/>
      <w:r>
        <w:t>True or False (Tick your response): Project commencement date is always at the date the contract is signed.</w:t>
      </w:r>
      <w:bookmarkEnd w:id="23"/>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rsidTr="00872416">
        <w:trPr>
          <w:trHeight w:val="425"/>
        </w:trPr>
        <w:tc>
          <w:tcPr>
            <w:tcW w:w="1556" w:type="pct"/>
            <w:tcBorders>
              <w:top w:val="nil"/>
              <w:left w:val="nil"/>
              <w:bottom w:val="nil"/>
              <w:right w:val="single" w:sz="12" w:space="0" w:color="auto"/>
            </w:tcBorders>
            <w:shd w:val="clear" w:color="auto" w:fill="auto"/>
          </w:tcPr>
          <w:p w:rsidR="00872416" w:rsidRDefault="00872416" w:rsidP="00872416">
            <w:pPr>
              <w:keepNext/>
              <w:ind w:left="993" w:hanging="993"/>
            </w:pPr>
            <w:r w:rsidRPr="001C4084">
              <w:rPr>
                <w:rFonts w:ascii="Arial" w:hAnsi="Arial" w:cs="Arial"/>
                <w:b/>
                <w:sz w:val="22"/>
                <w:szCs w:val="22"/>
              </w:rPr>
              <w:t>Answer</w:t>
            </w:r>
          </w:p>
        </w:tc>
        <w:permStart w:id="1450059406"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00594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Pr="00E106BF" w:rsidRDefault="00872416" w:rsidP="00872416">
            <w:pPr>
              <w:keepNext/>
              <w:ind w:left="993" w:hanging="993"/>
              <w:rPr>
                <w:rFonts w:ascii="Arial" w:hAnsi="Arial" w:cs="Arial"/>
                <w:sz w:val="44"/>
                <w:szCs w:val="44"/>
              </w:rPr>
            </w:pPr>
          </w:p>
        </w:tc>
        <w:permStart w:id="56323830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72416" w:rsidRDefault="00872416" w:rsidP="00872416">
                <w:pPr>
                  <w:keepNext/>
                  <w:ind w:left="993" w:hanging="993"/>
                </w:pPr>
                <w:r w:rsidRPr="00797AFE">
                  <w:rPr>
                    <w:rFonts w:ascii="Arial" w:hAnsi="Arial" w:cs="Arial"/>
                    <w:sz w:val="44"/>
                    <w:szCs w:val="44"/>
                  </w:rPr>
                  <w:sym w:font="Wingdings" w:char="F0A8"/>
                </w:r>
              </w:p>
            </w:tc>
          </w:sdtContent>
        </w:sdt>
        <w:permEnd w:id="563238304" w:displacedByCustomXml="prev"/>
      </w:tr>
      <w:tr w:rsidR="00872416" w:rsidTr="00872416">
        <w:trPr>
          <w:trHeight w:val="425"/>
          <w:hidden/>
        </w:trPr>
        <w:tc>
          <w:tcPr>
            <w:tcW w:w="1556" w:type="pct"/>
            <w:tcBorders>
              <w:top w:val="nil"/>
              <w:left w:val="nil"/>
              <w:bottom w:val="nil"/>
              <w:right w:val="single" w:sz="12" w:space="0" w:color="auto"/>
            </w:tcBorders>
          </w:tcPr>
          <w:p w:rsidR="00872416" w:rsidRPr="00FE608E" w:rsidRDefault="00872416" w:rsidP="00872416">
            <w:pPr>
              <w:ind w:left="993" w:hanging="993"/>
              <w:jc w:val="center"/>
              <w:rPr>
                <w:vanish/>
              </w:rPr>
            </w:pPr>
          </w:p>
        </w:tc>
        <w:permStart w:id="67398711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72416" w:rsidRPr="00827129" w:rsidRDefault="00371CCE"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39871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Default="00872416" w:rsidP="00872416">
            <w:pPr>
              <w:ind w:left="993" w:hanging="993"/>
            </w:pPr>
          </w:p>
        </w:tc>
        <w:tc>
          <w:tcPr>
            <w:tcW w:w="336" w:type="pct"/>
            <w:tcBorders>
              <w:top w:val="nil"/>
              <w:left w:val="nil"/>
              <w:bottom w:val="nil"/>
              <w:right w:val="nil"/>
            </w:tcBorders>
          </w:tcPr>
          <w:p w:rsidR="00872416" w:rsidRDefault="00872416" w:rsidP="00872416">
            <w:pPr>
              <w:ind w:left="993" w:hanging="993"/>
            </w:pPr>
          </w:p>
        </w:tc>
      </w:tr>
    </w:tbl>
    <w:p w:rsidR="00F5594C" w:rsidRDefault="00F5594C" w:rsidP="005821E1">
      <w:pPr>
        <w:rPr>
          <w:rFonts w:ascii="Arial" w:hAnsi="Arial" w:cs="Arial"/>
          <w:sz w:val="22"/>
          <w:szCs w:val="22"/>
        </w:rPr>
      </w:pPr>
    </w:p>
    <w:p w:rsidR="00CC084E" w:rsidRDefault="00CC084E" w:rsidP="005821E1">
      <w:pPr>
        <w:rPr>
          <w:rFonts w:ascii="Arial" w:hAnsi="Arial" w:cs="Arial"/>
          <w:sz w:val="22"/>
          <w:szCs w:val="22"/>
        </w:rPr>
      </w:pPr>
    </w:p>
    <w:p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371CCE" w:rsidP="00777342">
            <w:pPr>
              <w:rPr>
                <w:rFonts w:ascii="Arial" w:hAnsi="Arial" w:cs="Arial"/>
                <w:sz w:val="22"/>
                <w:szCs w:val="22"/>
              </w:rPr>
            </w:pPr>
            <w:permStart w:id="294085972" w:edGrp="everyone"/>
            <w:r>
              <w:rPr>
                <w:rFonts w:ascii="Arial" w:hAnsi="Arial" w:cs="Arial"/>
                <w:sz w:val="22"/>
                <w:szCs w:val="22"/>
              </w:rPr>
              <w:t>Purchase Order Sheet</w:t>
            </w:r>
            <w:permEnd w:id="294085972"/>
          </w:p>
        </w:tc>
        <w:permStart w:id="115474606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154746066" w:displacedByCustomXml="prev"/>
      </w:tr>
    </w:tbl>
    <w:p w:rsidR="005821E1" w:rsidRDefault="005821E1" w:rsidP="005821E1">
      <w:pPr>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rsidTr="00863931">
        <w:trPr>
          <w:trHeight w:val="425"/>
        </w:trPr>
        <w:tc>
          <w:tcPr>
            <w:tcW w:w="1556" w:type="pct"/>
            <w:tcBorders>
              <w:top w:val="nil"/>
              <w:left w:val="nil"/>
              <w:bottom w:val="nil"/>
              <w:right w:val="single" w:sz="12" w:space="0" w:color="auto"/>
            </w:tcBorders>
            <w:shd w:val="clear" w:color="auto" w:fill="auto"/>
          </w:tcPr>
          <w:p w:rsidR="006C1DB2" w:rsidRDefault="006C1DB2" w:rsidP="006C1DB2">
            <w:pPr>
              <w:keepNext/>
              <w:ind w:left="993" w:hanging="993"/>
            </w:pPr>
            <w:r w:rsidRPr="001C4084">
              <w:rPr>
                <w:rFonts w:ascii="Arial" w:hAnsi="Arial" w:cs="Arial"/>
                <w:b/>
                <w:sz w:val="22"/>
                <w:szCs w:val="22"/>
              </w:rPr>
              <w:t>Answer</w:t>
            </w:r>
          </w:p>
        </w:tc>
        <w:permStart w:id="60936897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1DB2" w:rsidRPr="00827129" w:rsidRDefault="00371CCE"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93689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C1DB2" w:rsidRPr="00E106BF" w:rsidRDefault="006C1DB2" w:rsidP="006C1DB2">
            <w:pPr>
              <w:keepNext/>
              <w:ind w:left="993" w:hanging="993"/>
              <w:rPr>
                <w:rFonts w:ascii="Arial" w:hAnsi="Arial" w:cs="Arial"/>
                <w:sz w:val="44"/>
                <w:szCs w:val="44"/>
              </w:rPr>
            </w:pPr>
          </w:p>
        </w:tc>
        <w:permStart w:id="1750614649"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C1DB2" w:rsidRDefault="006C1DB2" w:rsidP="006C1DB2">
                <w:pPr>
                  <w:keepNext/>
                  <w:ind w:left="993" w:hanging="993"/>
                </w:pPr>
                <w:r w:rsidRPr="00797AFE">
                  <w:rPr>
                    <w:rFonts w:ascii="Arial" w:hAnsi="Arial" w:cs="Arial"/>
                    <w:sz w:val="44"/>
                    <w:szCs w:val="44"/>
                  </w:rPr>
                  <w:sym w:font="Wingdings" w:char="F0A8"/>
                </w:r>
              </w:p>
            </w:tc>
          </w:sdtContent>
        </w:sdt>
        <w:permEnd w:id="1750614649" w:displacedByCustomXml="prev"/>
      </w:tr>
      <w:tr w:rsidR="00863931" w:rsidTr="00863931">
        <w:trPr>
          <w:trHeight w:val="425"/>
          <w:hidden/>
        </w:trPr>
        <w:tc>
          <w:tcPr>
            <w:tcW w:w="1556" w:type="pct"/>
            <w:tcBorders>
              <w:top w:val="nil"/>
              <w:left w:val="nil"/>
              <w:bottom w:val="nil"/>
              <w:right w:val="single" w:sz="12" w:space="0" w:color="auto"/>
            </w:tcBorders>
          </w:tcPr>
          <w:p w:rsidR="00863931" w:rsidRPr="00FE608E" w:rsidRDefault="00863931" w:rsidP="00863931">
            <w:pPr>
              <w:ind w:left="993" w:hanging="993"/>
              <w:jc w:val="center"/>
              <w:rPr>
                <w:vanish/>
              </w:rPr>
            </w:pPr>
          </w:p>
        </w:tc>
        <w:permStart w:id="413534985"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35349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63931" w:rsidRDefault="00863931" w:rsidP="00863931">
            <w:pPr>
              <w:ind w:left="993" w:hanging="993"/>
            </w:pPr>
          </w:p>
        </w:tc>
        <w:tc>
          <w:tcPr>
            <w:tcW w:w="336" w:type="pct"/>
            <w:tcBorders>
              <w:top w:val="nil"/>
              <w:left w:val="nil"/>
              <w:bottom w:val="nil"/>
              <w:right w:val="nil"/>
            </w:tcBorders>
          </w:tcPr>
          <w:p w:rsidR="00863931" w:rsidRDefault="00863931" w:rsidP="00863931">
            <w:pPr>
              <w:ind w:left="993" w:hanging="993"/>
            </w:pPr>
          </w:p>
        </w:tc>
      </w:tr>
    </w:tbl>
    <w:p w:rsidR="000C1224" w:rsidRDefault="000C1224" w:rsidP="000C1224">
      <w:pPr>
        <w:jc w:val="left"/>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6" w:name="_Ref336405"/>
      <w:r>
        <w:t>Who should be contacted if items are missing from a delivery?</w:t>
      </w:r>
      <w:bookmarkEnd w:id="26"/>
    </w:p>
    <w:p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371CCE" w:rsidP="00777342">
            <w:pPr>
              <w:rPr>
                <w:rFonts w:ascii="Arial" w:hAnsi="Arial" w:cs="Arial"/>
                <w:sz w:val="22"/>
                <w:szCs w:val="22"/>
              </w:rPr>
            </w:pPr>
            <w:permStart w:id="714088220" w:edGrp="everyone"/>
            <w:r>
              <w:rPr>
                <w:rFonts w:ascii="Arial" w:hAnsi="Arial" w:cs="Arial"/>
                <w:sz w:val="22"/>
                <w:szCs w:val="22"/>
              </w:rPr>
              <w:t>The Supplier that organised the delivery</w:t>
            </w:r>
            <w:permEnd w:id="714088220"/>
          </w:p>
        </w:tc>
        <w:permStart w:id="3867099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38670993" w:displacedByCustomXml="prev"/>
      </w:tr>
    </w:tbl>
    <w:p w:rsidR="00DA038B" w:rsidRDefault="00DA038B" w:rsidP="00DA038B">
      <w:pPr>
        <w:rPr>
          <w:rFonts w:ascii="Arial" w:hAnsi="Arial" w:cs="Arial"/>
          <w:sz w:val="22"/>
          <w:szCs w:val="22"/>
        </w:rPr>
      </w:pPr>
    </w:p>
    <w:p w:rsidR="00075B03" w:rsidRDefault="00075B03" w:rsidP="00DA038B">
      <w:pPr>
        <w:rPr>
          <w:rFonts w:ascii="Arial" w:hAnsi="Arial" w:cs="Arial"/>
          <w:sz w:val="22"/>
          <w:szCs w:val="22"/>
        </w:rPr>
      </w:pPr>
    </w:p>
    <w:p w:rsidR="00DA038B" w:rsidRPr="00830749" w:rsidRDefault="00DA038B" w:rsidP="00DA038B">
      <w:pPr>
        <w:pStyle w:val="11CSTCPLQuestionBullet"/>
        <w:ind w:left="709" w:hanging="709"/>
      </w:pPr>
      <w:bookmarkStart w:id="27" w:name="_Ref355889"/>
      <w:r>
        <w:lastRenderedPageBreak/>
        <w:t>Name the Act and identify the section that outlines the requirement to implement hazard and risk management on site. Briefly describe the requirements.</w:t>
      </w:r>
      <w:bookmarkEnd w:id="27"/>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rsidTr="00075B03">
        <w:tc>
          <w:tcPr>
            <w:tcW w:w="624" w:type="pct"/>
            <w:tcBorders>
              <w:top w:val="nil"/>
              <w:left w:val="nil"/>
              <w:bottom w:val="nil"/>
              <w:right w:val="single" w:sz="12" w:space="0" w:color="auto"/>
            </w:tcBorders>
            <w:shd w:val="clear" w:color="auto" w:fill="auto"/>
          </w:tcPr>
          <w:p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075B03">
            <w:pPr>
              <w:keepNext/>
              <w:ind w:left="993" w:right="82" w:hanging="993"/>
              <w:jc w:val="center"/>
            </w:pPr>
            <w:r>
              <w:t>Requirements</w:t>
            </w:r>
          </w:p>
        </w:tc>
        <w:permStart w:id="78710593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787105931" w:displacedByCustomXml="prev"/>
      </w:tr>
      <w:tr w:rsidR="00DA038B" w:rsidTr="00075B03">
        <w:trPr>
          <w:trHeight w:val="2268"/>
          <w:hidden/>
        </w:trPr>
        <w:tc>
          <w:tcPr>
            <w:tcW w:w="624" w:type="pct"/>
            <w:tcBorders>
              <w:top w:val="nil"/>
              <w:left w:val="nil"/>
              <w:bottom w:val="nil"/>
              <w:right w:val="single" w:sz="12" w:space="0" w:color="auto"/>
            </w:tcBorders>
          </w:tcPr>
          <w:p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72CB3" w:rsidRDefault="00AE05B0" w:rsidP="00872416">
            <w:pPr>
              <w:ind w:right="82"/>
              <w:jc w:val="left"/>
              <w:rPr>
                <w:rFonts w:ascii="Arial" w:hAnsi="Arial" w:cs="Arial"/>
                <w:sz w:val="22"/>
                <w:szCs w:val="22"/>
              </w:rPr>
            </w:pPr>
            <w:permStart w:id="11731757" w:edGrp="everyone"/>
            <w:r w:rsidRPr="00AE05B0">
              <w:rPr>
                <w:rFonts w:ascii="Arial" w:hAnsi="Arial" w:cs="Arial"/>
                <w:sz w:val="22"/>
                <w:szCs w:val="22"/>
              </w:rPr>
              <w:t>The Work Health and Safety Act 2011 (Qld)</w:t>
            </w:r>
          </w:p>
          <w:p w:rsidR="00AE05B0" w:rsidRDefault="00AE05B0" w:rsidP="00872416">
            <w:pPr>
              <w:ind w:right="82"/>
              <w:jc w:val="left"/>
              <w:rPr>
                <w:rFonts w:ascii="Arial" w:hAnsi="Arial" w:cs="Arial"/>
                <w:sz w:val="22"/>
                <w:szCs w:val="22"/>
              </w:rPr>
            </w:pPr>
            <w:r w:rsidRPr="00AE05B0">
              <w:rPr>
                <w:rFonts w:ascii="Arial" w:hAnsi="Arial" w:cs="Arial"/>
                <w:sz w:val="22"/>
                <w:szCs w:val="22"/>
              </w:rPr>
              <w:t>Sections 17-18</w:t>
            </w:r>
          </w:p>
          <w:permEnd w:id="11731757"/>
          <w:p w:rsidR="00DA038B" w:rsidRPr="00872416" w:rsidRDefault="00DA038B" w:rsidP="0087241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DA038B" w:rsidRPr="00872416" w:rsidRDefault="00AE05B0" w:rsidP="00872416">
            <w:pPr>
              <w:ind w:right="82"/>
              <w:jc w:val="left"/>
              <w:rPr>
                <w:rFonts w:ascii="Arial" w:hAnsi="Arial" w:cs="Arial"/>
                <w:sz w:val="22"/>
                <w:szCs w:val="22"/>
              </w:rPr>
            </w:pPr>
            <w:permStart w:id="1378816799" w:edGrp="everyone"/>
            <w:r w:rsidRPr="00AE05B0">
              <w:rPr>
                <w:rFonts w:ascii="Arial" w:hAnsi="Arial" w:cs="Arial"/>
                <w:sz w:val="22"/>
                <w:szCs w:val="22"/>
              </w:rPr>
              <w:t>The Work Health and Safety Act 2011 (Qld) places duties on various individuals and parties within the workplace. Sections 17-18 of the Act indicates that risks should be identified and eliminated, so far as is reasonably practicable (or otherwise minimised so far as is reasonably practicable).</w:t>
            </w:r>
            <w:permEnd w:id="1378816799"/>
          </w:p>
        </w:tc>
        <w:tc>
          <w:tcPr>
            <w:tcW w:w="335" w:type="pct"/>
            <w:tcBorders>
              <w:top w:val="nil"/>
              <w:left w:val="single" w:sz="12" w:space="0" w:color="auto"/>
              <w:bottom w:val="nil"/>
              <w:right w:val="nil"/>
            </w:tcBorders>
          </w:tcPr>
          <w:p w:rsidR="00DA038B" w:rsidRDefault="00DA038B" w:rsidP="00075B03">
            <w:pPr>
              <w:ind w:left="993" w:hanging="993"/>
            </w:pPr>
          </w:p>
        </w:tc>
      </w:tr>
    </w:tbl>
    <w:p w:rsidR="00DA038B" w:rsidRPr="00830749" w:rsidRDefault="00DA038B" w:rsidP="00DA038B">
      <w:pPr>
        <w:rPr>
          <w:rFonts w:ascii="Arial" w:hAnsi="Arial" w:cs="Arial"/>
          <w:sz w:val="22"/>
          <w:szCs w:val="22"/>
        </w:rPr>
      </w:pPr>
    </w:p>
    <w:p w:rsidR="001C2B6F" w:rsidRDefault="001C2B6F">
      <w:pPr>
        <w:jc w:val="left"/>
        <w:rPr>
          <w:rFonts w:ascii="Arial" w:hAnsi="Arial" w:cs="Arial"/>
          <w:sz w:val="22"/>
          <w:szCs w:val="22"/>
        </w:rPr>
      </w:pPr>
    </w:p>
    <w:p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5B0" w:rsidRDefault="00AE05B0" w:rsidP="00AE05B0">
            <w:pPr>
              <w:rPr>
                <w:rFonts w:ascii="Arial" w:hAnsi="Arial" w:cs="Arial"/>
                <w:sz w:val="22"/>
                <w:szCs w:val="22"/>
              </w:rPr>
            </w:pPr>
            <w:permStart w:id="1442851587" w:edGrp="everyone"/>
            <w:r w:rsidRPr="00AE05B0">
              <w:rPr>
                <w:rFonts w:ascii="Arial" w:hAnsi="Arial" w:cs="Arial"/>
                <w:sz w:val="22"/>
                <w:szCs w:val="22"/>
              </w:rPr>
              <w:t>Work Health and Safety Regulation 2011</w:t>
            </w:r>
          </w:p>
          <w:p w:rsidR="00AE05B0" w:rsidRPr="00AE05B0" w:rsidRDefault="00AE05B0" w:rsidP="00AE05B0">
            <w:pPr>
              <w:rPr>
                <w:rFonts w:ascii="Arial" w:hAnsi="Arial" w:cs="Arial"/>
                <w:sz w:val="22"/>
                <w:szCs w:val="22"/>
              </w:rPr>
            </w:pPr>
            <w:r w:rsidRPr="00AE05B0">
              <w:rPr>
                <w:rFonts w:ascii="Arial" w:hAnsi="Arial" w:cs="Arial"/>
                <w:sz w:val="22"/>
                <w:szCs w:val="22"/>
              </w:rPr>
              <w:t>Part 2.3</w:t>
            </w:r>
          </w:p>
          <w:p w:rsidR="00685BD6" w:rsidRDefault="00AE05B0" w:rsidP="00777342">
            <w:pPr>
              <w:rPr>
                <w:rFonts w:ascii="Arial" w:hAnsi="Arial" w:cs="Arial"/>
                <w:sz w:val="22"/>
                <w:szCs w:val="22"/>
              </w:rPr>
            </w:pPr>
            <w:r w:rsidRPr="00AE05B0">
              <w:rPr>
                <w:rFonts w:ascii="Arial" w:hAnsi="Arial" w:cs="Arial"/>
                <w:sz w:val="22"/>
                <w:szCs w:val="22"/>
              </w:rPr>
              <w:t>Cessation of unsafe work</w:t>
            </w:r>
          </w:p>
          <w:p w:rsidR="00AE05B0" w:rsidRPr="00AE05B0" w:rsidRDefault="00AE05B0" w:rsidP="00AE05B0">
            <w:pPr>
              <w:rPr>
                <w:rFonts w:ascii="Arial" w:hAnsi="Arial" w:cs="Arial"/>
                <w:sz w:val="22"/>
                <w:szCs w:val="22"/>
              </w:rPr>
            </w:pPr>
            <w:r w:rsidRPr="00AE05B0">
              <w:rPr>
                <w:rFonts w:ascii="Arial" w:hAnsi="Arial" w:cs="Arial"/>
                <w:sz w:val="22"/>
                <w:szCs w:val="22"/>
              </w:rPr>
              <w:t>24</w:t>
            </w:r>
          </w:p>
          <w:p w:rsidR="00AE05B0" w:rsidRPr="00AE05B0" w:rsidRDefault="00AE05B0" w:rsidP="00AE05B0">
            <w:pPr>
              <w:rPr>
                <w:rFonts w:ascii="Arial" w:hAnsi="Arial" w:cs="Arial"/>
                <w:sz w:val="22"/>
                <w:szCs w:val="22"/>
              </w:rPr>
            </w:pPr>
            <w:r w:rsidRPr="00AE05B0">
              <w:rPr>
                <w:rFonts w:ascii="Arial" w:hAnsi="Arial" w:cs="Arial"/>
                <w:sz w:val="22"/>
                <w:szCs w:val="22"/>
              </w:rPr>
              <w:t>Continuity of engagement of worker</w:t>
            </w:r>
          </w:p>
          <w:p w:rsidR="00AE05B0" w:rsidRPr="00AE05B0" w:rsidRDefault="00AE05B0" w:rsidP="00AE05B0">
            <w:pPr>
              <w:rPr>
                <w:rFonts w:ascii="Arial" w:hAnsi="Arial" w:cs="Arial"/>
                <w:sz w:val="22"/>
                <w:szCs w:val="22"/>
              </w:rPr>
            </w:pPr>
          </w:p>
          <w:p w:rsidR="00AE05B0" w:rsidRPr="00AE05B0" w:rsidRDefault="00AE05B0" w:rsidP="00AE05B0">
            <w:pPr>
              <w:rPr>
                <w:rFonts w:ascii="Arial" w:hAnsi="Arial" w:cs="Arial"/>
                <w:sz w:val="22"/>
                <w:szCs w:val="22"/>
              </w:rPr>
            </w:pPr>
            <w:r w:rsidRPr="00AE05B0">
              <w:rPr>
                <w:rFonts w:ascii="Arial" w:hAnsi="Arial" w:cs="Arial"/>
                <w:sz w:val="22"/>
                <w:szCs w:val="22"/>
              </w:rPr>
              <w:t>For section 88 of the Act, the prescribed purposes are the assessment of eligibility for, or the calculation of benefits for, any benefit or entitlement associated with the worker’s engagement, including—</w:t>
            </w:r>
          </w:p>
          <w:p w:rsidR="00AE05B0" w:rsidRPr="00AE05B0" w:rsidRDefault="00AE05B0" w:rsidP="00AE05B0">
            <w:pPr>
              <w:rPr>
                <w:rFonts w:ascii="Arial" w:hAnsi="Arial" w:cs="Arial"/>
                <w:sz w:val="22"/>
                <w:szCs w:val="22"/>
              </w:rPr>
            </w:pPr>
            <w:r w:rsidRPr="00AE05B0">
              <w:rPr>
                <w:rFonts w:ascii="Arial" w:hAnsi="Arial" w:cs="Arial"/>
                <w:sz w:val="22"/>
                <w:szCs w:val="22"/>
              </w:rPr>
              <w:t>(a)remuneration and promotion, as affected by seniority;</w:t>
            </w:r>
          </w:p>
          <w:p w:rsidR="00AE05B0" w:rsidRPr="00AE05B0" w:rsidRDefault="00AE05B0" w:rsidP="00AE05B0">
            <w:pPr>
              <w:rPr>
                <w:rFonts w:ascii="Arial" w:hAnsi="Arial" w:cs="Arial"/>
                <w:sz w:val="22"/>
                <w:szCs w:val="22"/>
              </w:rPr>
            </w:pPr>
            <w:r w:rsidRPr="00AE05B0">
              <w:rPr>
                <w:rFonts w:ascii="Arial" w:hAnsi="Arial" w:cs="Arial"/>
                <w:sz w:val="22"/>
                <w:szCs w:val="22"/>
              </w:rPr>
              <w:t>(b)superannuation benefits;</w:t>
            </w:r>
          </w:p>
          <w:p w:rsidR="00AE05B0" w:rsidRPr="00AE05B0" w:rsidRDefault="00AE05B0" w:rsidP="00AE05B0">
            <w:pPr>
              <w:rPr>
                <w:rFonts w:ascii="Arial" w:hAnsi="Arial" w:cs="Arial"/>
                <w:sz w:val="22"/>
                <w:szCs w:val="22"/>
              </w:rPr>
            </w:pPr>
            <w:r w:rsidRPr="00AE05B0">
              <w:rPr>
                <w:rFonts w:ascii="Arial" w:hAnsi="Arial" w:cs="Arial"/>
                <w:sz w:val="22"/>
                <w:szCs w:val="22"/>
              </w:rPr>
              <w:t>(c)leave entitlements;</w:t>
            </w:r>
          </w:p>
          <w:p w:rsidR="00AE05B0" w:rsidRDefault="00AE05B0" w:rsidP="00AE05B0">
            <w:pPr>
              <w:rPr>
                <w:rFonts w:ascii="Arial" w:hAnsi="Arial" w:cs="Arial"/>
                <w:sz w:val="22"/>
                <w:szCs w:val="22"/>
              </w:rPr>
            </w:pPr>
            <w:r w:rsidRPr="00AE05B0">
              <w:rPr>
                <w:rFonts w:ascii="Arial" w:hAnsi="Arial" w:cs="Arial"/>
                <w:sz w:val="22"/>
                <w:szCs w:val="22"/>
              </w:rPr>
              <w:t>(d)any entitlement to notice of termination of the engagement.</w:t>
            </w:r>
          </w:p>
          <w:permEnd w:id="1442851587"/>
          <w:p w:rsidR="00685BD6" w:rsidRPr="001C4084" w:rsidRDefault="00685BD6" w:rsidP="00777342">
            <w:pPr>
              <w:rPr>
                <w:rFonts w:ascii="Arial" w:hAnsi="Arial" w:cs="Arial"/>
                <w:sz w:val="22"/>
                <w:szCs w:val="22"/>
              </w:rPr>
            </w:pPr>
          </w:p>
        </w:tc>
        <w:permStart w:id="1619031306"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619031306" w:displacedByCustomXml="prev"/>
      </w:tr>
    </w:tbl>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rsidTr="00777342">
        <w:trPr>
          <w:trHeight w:val="454"/>
        </w:trPr>
        <w:tc>
          <w:tcPr>
            <w:tcW w:w="1027" w:type="dxa"/>
            <w:tcBorders>
              <w:top w:val="nil"/>
              <w:left w:val="nil"/>
              <w:bottom w:val="nil"/>
              <w:right w:val="single" w:sz="4" w:space="0" w:color="auto"/>
            </w:tcBorders>
          </w:tcPr>
          <w:p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6C6F" w:rsidRPr="00E16C6F" w:rsidRDefault="00E16C6F" w:rsidP="00E16C6F">
            <w:pPr>
              <w:rPr>
                <w:rFonts w:ascii="Arial" w:hAnsi="Arial" w:cs="Arial"/>
                <w:sz w:val="22"/>
                <w:szCs w:val="22"/>
              </w:rPr>
            </w:pPr>
            <w:permStart w:id="1389393866" w:edGrp="everyone"/>
            <w:r w:rsidRPr="00E16C6F">
              <w:rPr>
                <w:rFonts w:ascii="Arial" w:hAnsi="Arial" w:cs="Arial"/>
                <w:sz w:val="22"/>
                <w:szCs w:val="22"/>
              </w:rPr>
              <w:t xml:space="preserve">When handling and disposing of hazardous materials, it is essential to follow any Safety Data Sheets (SDS), where applicable. </w:t>
            </w:r>
          </w:p>
          <w:p w:rsidR="00E16C6F" w:rsidRPr="00E16C6F" w:rsidRDefault="00E16C6F" w:rsidP="00E16C6F">
            <w:pPr>
              <w:rPr>
                <w:rFonts w:ascii="Arial" w:hAnsi="Arial" w:cs="Arial"/>
                <w:sz w:val="22"/>
                <w:szCs w:val="22"/>
              </w:rPr>
            </w:pPr>
          </w:p>
          <w:p w:rsidR="00B04BD7" w:rsidRPr="001C4084" w:rsidRDefault="00E16C6F" w:rsidP="00777342">
            <w:pPr>
              <w:rPr>
                <w:rFonts w:ascii="Arial" w:hAnsi="Arial" w:cs="Arial"/>
                <w:sz w:val="22"/>
                <w:szCs w:val="22"/>
              </w:rPr>
            </w:pPr>
            <w:r w:rsidRPr="00E16C6F">
              <w:rPr>
                <w:rFonts w:ascii="Arial" w:hAnsi="Arial" w:cs="Arial"/>
                <w:sz w:val="22"/>
                <w:szCs w:val="22"/>
              </w:rPr>
              <w:t>Further, under the Environmental Protection Regulation 2008 (Qld) waste handlers must submit waste tracking information when transporting regulated waste or waste residues. A complete list of trackable regulated wastes can be found in Schedule 2E of the Environmental Protection Regulation 2008 (Qld).</w:t>
            </w:r>
            <w:permEnd w:id="1389393866"/>
          </w:p>
        </w:tc>
        <w:permStart w:id="2058758012"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2058758012" w:displacedByCustomXml="prev"/>
      </w:tr>
    </w:tbl>
    <w:p w:rsidR="00CC084E" w:rsidRDefault="00CC084E" w:rsidP="00CC084E">
      <w:pPr>
        <w:rPr>
          <w:rFonts w:ascii="Arial" w:hAnsi="Arial" w:cs="Arial"/>
          <w:sz w:val="22"/>
          <w:szCs w:val="22"/>
        </w:rPr>
      </w:pPr>
    </w:p>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rsidTr="00777342">
        <w:trPr>
          <w:trHeight w:val="454"/>
        </w:trPr>
        <w:tc>
          <w:tcPr>
            <w:tcW w:w="1027" w:type="dxa"/>
            <w:tcBorders>
              <w:top w:val="nil"/>
              <w:left w:val="nil"/>
              <w:bottom w:val="nil"/>
              <w:right w:val="single" w:sz="4" w:space="0" w:color="auto"/>
            </w:tcBorders>
          </w:tcPr>
          <w:p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7BDF" w:rsidRPr="001C4084" w:rsidRDefault="00E16C6F" w:rsidP="00777342">
            <w:pPr>
              <w:rPr>
                <w:rFonts w:ascii="Arial" w:hAnsi="Arial" w:cs="Arial"/>
                <w:sz w:val="22"/>
                <w:szCs w:val="22"/>
              </w:rPr>
            </w:pPr>
            <w:permStart w:id="338905776" w:edGrp="everyone"/>
            <w:r w:rsidRPr="00E16C6F">
              <w:rPr>
                <w:rFonts w:ascii="Arial" w:hAnsi="Arial" w:cs="Arial"/>
                <w:sz w:val="22"/>
                <w:szCs w:val="22"/>
              </w:rPr>
              <w:t>10m2</w:t>
            </w:r>
            <w:permEnd w:id="338905776"/>
          </w:p>
        </w:tc>
        <w:permStart w:id="98831508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988315087" w:displacedByCustomXml="prev"/>
      </w:tr>
    </w:tbl>
    <w:p w:rsidR="00CC084E" w:rsidRDefault="00CC084E" w:rsidP="00CC084E">
      <w:pPr>
        <w:rPr>
          <w:rFonts w:ascii="Arial" w:hAnsi="Arial" w:cs="Arial"/>
          <w:sz w:val="22"/>
          <w:szCs w:val="22"/>
        </w:rPr>
      </w:pPr>
    </w:p>
    <w:p w:rsidR="001C2B6F" w:rsidRDefault="001C2B6F" w:rsidP="00CC084E">
      <w:pPr>
        <w:rPr>
          <w:rFonts w:ascii="Arial" w:hAnsi="Arial" w:cs="Arial"/>
          <w:sz w:val="22"/>
          <w:szCs w:val="22"/>
        </w:rPr>
      </w:pPr>
    </w:p>
    <w:p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Tr="0028412A">
        <w:trPr>
          <w:trHeight w:val="425"/>
        </w:trPr>
        <w:tc>
          <w:tcPr>
            <w:tcW w:w="1556" w:type="pct"/>
            <w:tcBorders>
              <w:top w:val="nil"/>
              <w:left w:val="nil"/>
              <w:bottom w:val="nil"/>
              <w:right w:val="single" w:sz="12" w:space="0" w:color="auto"/>
            </w:tcBorders>
            <w:shd w:val="clear" w:color="auto" w:fill="auto"/>
          </w:tcPr>
          <w:p w:rsidR="0028412A" w:rsidRDefault="0028412A" w:rsidP="0028412A">
            <w:pPr>
              <w:keepNext/>
              <w:ind w:left="993" w:hanging="993"/>
            </w:pPr>
            <w:r w:rsidRPr="001C4084">
              <w:rPr>
                <w:rFonts w:ascii="Arial" w:hAnsi="Arial" w:cs="Arial"/>
                <w:b/>
                <w:sz w:val="22"/>
                <w:szCs w:val="22"/>
              </w:rPr>
              <w:t>Answer</w:t>
            </w:r>
          </w:p>
        </w:tc>
        <w:permStart w:id="2077569026"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2329E1"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7569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Pr="00E106BF" w:rsidRDefault="0028412A" w:rsidP="0028412A">
            <w:pPr>
              <w:keepNext/>
              <w:ind w:left="993" w:hanging="993"/>
              <w:rPr>
                <w:rFonts w:ascii="Arial" w:hAnsi="Arial" w:cs="Arial"/>
                <w:sz w:val="44"/>
                <w:szCs w:val="44"/>
              </w:rPr>
            </w:pPr>
          </w:p>
        </w:tc>
        <w:permStart w:id="376337049"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8412A" w:rsidRDefault="0028412A" w:rsidP="0028412A">
                <w:pPr>
                  <w:keepNext/>
                  <w:ind w:left="993" w:hanging="993"/>
                </w:pPr>
                <w:r w:rsidRPr="00797AFE">
                  <w:rPr>
                    <w:rFonts w:ascii="Arial" w:hAnsi="Arial" w:cs="Arial"/>
                    <w:sz w:val="44"/>
                    <w:szCs w:val="44"/>
                  </w:rPr>
                  <w:sym w:font="Wingdings" w:char="F0A8"/>
                </w:r>
              </w:p>
            </w:tc>
          </w:sdtContent>
        </w:sdt>
        <w:permEnd w:id="376337049" w:displacedByCustomXml="prev"/>
      </w:tr>
      <w:tr w:rsidR="0028412A" w:rsidTr="0028412A">
        <w:trPr>
          <w:trHeight w:val="425"/>
          <w:hidden/>
        </w:trPr>
        <w:tc>
          <w:tcPr>
            <w:tcW w:w="1556"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83408822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40882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Default="0028412A" w:rsidP="0028412A">
            <w:pPr>
              <w:ind w:left="993" w:hanging="993"/>
            </w:pPr>
          </w:p>
        </w:tc>
        <w:tc>
          <w:tcPr>
            <w:tcW w:w="336" w:type="pct"/>
            <w:tcBorders>
              <w:top w:val="nil"/>
              <w:left w:val="nil"/>
              <w:bottom w:val="nil"/>
              <w:right w:val="nil"/>
            </w:tcBorders>
          </w:tcPr>
          <w:p w:rsidR="0028412A" w:rsidRDefault="0028412A" w:rsidP="0028412A">
            <w:pPr>
              <w:ind w:left="993" w:hanging="993"/>
            </w:pPr>
          </w:p>
        </w:tc>
      </w:tr>
    </w:tbl>
    <w:p w:rsidR="00CC084E" w:rsidRDefault="00CC084E" w:rsidP="00CC084E">
      <w:pPr>
        <w:rPr>
          <w:rFonts w:ascii="Arial" w:hAnsi="Arial" w:cs="Arial"/>
          <w:sz w:val="22"/>
          <w:szCs w:val="22"/>
        </w:rPr>
      </w:pPr>
    </w:p>
    <w:p w:rsidR="00D742AC" w:rsidRDefault="00D742AC">
      <w:pPr>
        <w:jc w:val="left"/>
        <w:rPr>
          <w:rFonts w:ascii="Arial" w:hAnsi="Arial" w:cs="Arial"/>
          <w:sz w:val="22"/>
          <w:szCs w:val="22"/>
        </w:rPr>
      </w:pPr>
    </w:p>
    <w:p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rsidTr="0028412A">
        <w:trPr>
          <w:trHeight w:val="425"/>
        </w:trPr>
        <w:tc>
          <w:tcPr>
            <w:tcW w:w="1556" w:type="pct"/>
            <w:tcBorders>
              <w:top w:val="nil"/>
              <w:left w:val="nil"/>
              <w:bottom w:val="nil"/>
              <w:right w:val="single" w:sz="12" w:space="0" w:color="auto"/>
            </w:tcBorders>
            <w:shd w:val="clear" w:color="auto" w:fill="auto"/>
          </w:tcPr>
          <w:p w:rsidR="0028412A" w:rsidRPr="00C036A0" w:rsidRDefault="0028412A" w:rsidP="0028412A">
            <w:pPr>
              <w:keepNext/>
              <w:ind w:left="993" w:hanging="993"/>
            </w:pPr>
            <w:r w:rsidRPr="00C036A0">
              <w:rPr>
                <w:rFonts w:ascii="Arial" w:hAnsi="Arial" w:cs="Arial"/>
                <w:b/>
                <w:sz w:val="22"/>
                <w:szCs w:val="22"/>
              </w:rPr>
              <w:t>Answer</w:t>
            </w:r>
          </w:p>
        </w:tc>
        <w:permStart w:id="11799151"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E16C6F"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991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keepNext/>
              <w:ind w:left="993" w:hanging="993"/>
              <w:rPr>
                <w:rFonts w:ascii="Arial" w:hAnsi="Arial" w:cs="Arial"/>
                <w:sz w:val="44"/>
                <w:szCs w:val="44"/>
              </w:rPr>
            </w:pPr>
          </w:p>
        </w:tc>
        <w:permStart w:id="1860913002"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860913002" w:displacedByCustomXml="prev"/>
      </w:tr>
      <w:tr w:rsidR="0028412A" w:rsidRPr="00C036A0" w:rsidTr="0028412A">
        <w:trPr>
          <w:trHeight w:val="425"/>
          <w:hidden/>
        </w:trPr>
        <w:tc>
          <w:tcPr>
            <w:tcW w:w="1556" w:type="pct"/>
            <w:tcBorders>
              <w:top w:val="nil"/>
              <w:left w:val="nil"/>
              <w:bottom w:val="nil"/>
              <w:right w:val="single" w:sz="12" w:space="0" w:color="auto"/>
            </w:tcBorders>
          </w:tcPr>
          <w:p w:rsidR="0028412A" w:rsidRPr="00C036A0" w:rsidRDefault="0028412A" w:rsidP="0028412A">
            <w:pPr>
              <w:ind w:left="993" w:hanging="993"/>
              <w:jc w:val="center"/>
              <w:rPr>
                <w:vanish/>
              </w:rPr>
            </w:pPr>
          </w:p>
        </w:tc>
        <w:permStart w:id="213936812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93681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ind w:left="993" w:hanging="993"/>
            </w:pPr>
          </w:p>
        </w:tc>
        <w:tc>
          <w:tcPr>
            <w:tcW w:w="336" w:type="pct"/>
            <w:tcBorders>
              <w:top w:val="nil"/>
              <w:left w:val="nil"/>
              <w:bottom w:val="nil"/>
              <w:right w:val="nil"/>
            </w:tcBorders>
          </w:tcPr>
          <w:p w:rsidR="0028412A" w:rsidRPr="00C036A0" w:rsidRDefault="0028412A" w:rsidP="0028412A">
            <w:pPr>
              <w:ind w:left="993" w:hanging="993"/>
            </w:pPr>
          </w:p>
        </w:tc>
      </w:tr>
    </w:tbl>
    <w:p w:rsidR="00C6528E" w:rsidRPr="00C036A0" w:rsidRDefault="00C6528E" w:rsidP="00C6528E">
      <w:pPr>
        <w:rPr>
          <w:rFonts w:ascii="Arial" w:hAnsi="Arial" w:cs="Arial"/>
          <w:sz w:val="22"/>
          <w:szCs w:val="22"/>
        </w:rPr>
      </w:pPr>
    </w:p>
    <w:p w:rsidR="00C6528E" w:rsidRPr="00C036A0" w:rsidRDefault="00C6528E" w:rsidP="00C6528E">
      <w:pPr>
        <w:rPr>
          <w:rFonts w:ascii="Arial" w:hAnsi="Arial" w:cs="Arial"/>
          <w:sz w:val="22"/>
          <w:szCs w:val="22"/>
        </w:rPr>
      </w:pPr>
    </w:p>
    <w:p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rsidTr="005E022B">
        <w:trPr>
          <w:trHeight w:val="2041"/>
        </w:trPr>
        <w:tc>
          <w:tcPr>
            <w:tcW w:w="1027" w:type="dxa"/>
            <w:tcBorders>
              <w:top w:val="nil"/>
              <w:left w:val="nil"/>
              <w:bottom w:val="nil"/>
              <w:right w:val="single" w:sz="4" w:space="0" w:color="auto"/>
            </w:tcBorders>
          </w:tcPr>
          <w:p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528E" w:rsidRDefault="00E16C6F" w:rsidP="00C036A0">
            <w:pPr>
              <w:rPr>
                <w:rFonts w:ascii="Arial" w:hAnsi="Arial" w:cs="Arial"/>
                <w:sz w:val="22"/>
                <w:szCs w:val="22"/>
              </w:rPr>
            </w:pPr>
            <w:permStart w:id="497950872" w:edGrp="everyone"/>
            <w:r w:rsidRPr="00E16C6F">
              <w:rPr>
                <w:rFonts w:ascii="Arial" w:hAnsi="Arial" w:cs="Arial"/>
                <w:sz w:val="22"/>
                <w:szCs w:val="22"/>
              </w:rPr>
              <w:t>You should try to minimise skilled labour from moving off-site when there is work to be done on nearby constructions. This can save a great deal of time. If sub-contractors move to another location it can be difficult to ensure their return for the next stage of the project.</w:t>
            </w:r>
          </w:p>
          <w:p w:rsidR="00E16C6F" w:rsidRDefault="00E16C6F" w:rsidP="00C036A0">
            <w:pPr>
              <w:rPr>
                <w:rFonts w:ascii="Arial" w:hAnsi="Arial" w:cs="Arial"/>
                <w:sz w:val="22"/>
                <w:szCs w:val="22"/>
              </w:rPr>
            </w:pPr>
            <w:r>
              <w:rPr>
                <w:rFonts w:ascii="Arial" w:hAnsi="Arial" w:cs="Arial"/>
                <w:sz w:val="22"/>
                <w:szCs w:val="22"/>
              </w:rPr>
              <w:t xml:space="preserve">If </w:t>
            </w:r>
            <w:r w:rsidR="00EA54F1">
              <w:rPr>
                <w:rFonts w:ascii="Arial" w:hAnsi="Arial" w:cs="Arial"/>
                <w:sz w:val="22"/>
                <w:szCs w:val="22"/>
              </w:rPr>
              <w:t xml:space="preserve">your </w:t>
            </w:r>
            <w:r>
              <w:rPr>
                <w:rFonts w:ascii="Arial" w:hAnsi="Arial" w:cs="Arial"/>
                <w:sz w:val="22"/>
                <w:szCs w:val="22"/>
              </w:rPr>
              <w:t xml:space="preserve">building 3 houses in the same street from land and home packages, u can use the same </w:t>
            </w:r>
            <w:r w:rsidR="00EA54F1">
              <w:rPr>
                <w:rFonts w:ascii="Arial" w:hAnsi="Arial" w:cs="Arial"/>
                <w:sz w:val="22"/>
                <w:szCs w:val="22"/>
              </w:rPr>
              <w:t>concreters</w:t>
            </w:r>
            <w:r>
              <w:rPr>
                <w:rFonts w:ascii="Arial" w:hAnsi="Arial" w:cs="Arial"/>
                <w:sz w:val="22"/>
                <w:szCs w:val="22"/>
              </w:rPr>
              <w:t xml:space="preserve"> </w:t>
            </w:r>
            <w:r w:rsidR="00EA54F1">
              <w:rPr>
                <w:rFonts w:ascii="Arial" w:hAnsi="Arial" w:cs="Arial"/>
                <w:sz w:val="22"/>
                <w:szCs w:val="22"/>
              </w:rPr>
              <w:t>to pour the similar slabs in less time the hiring 3 separate concreters. This can be the same for all your trades.</w:t>
            </w:r>
          </w:p>
          <w:permEnd w:id="497950872"/>
          <w:p w:rsidR="00C6528E" w:rsidRPr="001C4084" w:rsidRDefault="00C6528E" w:rsidP="00C036A0">
            <w:pPr>
              <w:rPr>
                <w:rFonts w:ascii="Arial" w:hAnsi="Arial" w:cs="Arial"/>
                <w:sz w:val="22"/>
                <w:szCs w:val="22"/>
              </w:rPr>
            </w:pPr>
          </w:p>
        </w:tc>
        <w:permStart w:id="1984118293"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84118293" w:displacedByCustomXml="prev"/>
      </w:tr>
    </w:tbl>
    <w:p w:rsidR="00D742AC" w:rsidRDefault="00D742AC" w:rsidP="004E5A26">
      <w:pPr>
        <w:rPr>
          <w:rFonts w:ascii="Arial" w:hAnsi="Arial" w:cs="Arial"/>
          <w:sz w:val="22"/>
          <w:szCs w:val="22"/>
        </w:rPr>
      </w:pPr>
    </w:p>
    <w:p w:rsidR="00D742AC" w:rsidRDefault="00D742AC" w:rsidP="00D742AC">
      <w:r>
        <w:br w:type="page"/>
      </w:r>
    </w:p>
    <w:p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rsidTr="005E022B">
        <w:trPr>
          <w:trHeight w:val="2551"/>
        </w:trPr>
        <w:tc>
          <w:tcPr>
            <w:tcW w:w="1027" w:type="dxa"/>
            <w:tcBorders>
              <w:top w:val="nil"/>
              <w:left w:val="nil"/>
              <w:bottom w:val="nil"/>
              <w:right w:val="single" w:sz="4" w:space="0" w:color="auto"/>
            </w:tcBorders>
          </w:tcPr>
          <w:p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5A26" w:rsidRPr="001C4084" w:rsidRDefault="0001765F" w:rsidP="00331B44">
            <w:pPr>
              <w:rPr>
                <w:rFonts w:ascii="Arial" w:hAnsi="Arial" w:cs="Arial"/>
                <w:sz w:val="22"/>
                <w:szCs w:val="22"/>
              </w:rPr>
            </w:pPr>
            <w:permStart w:id="1720535040" w:edGrp="everyone"/>
            <w:r>
              <w:rPr>
                <w:rFonts w:ascii="Arial" w:hAnsi="Arial" w:cs="Arial"/>
                <w:sz w:val="22"/>
                <w:szCs w:val="22"/>
              </w:rPr>
              <w:t xml:space="preserve">If u don’t </w:t>
            </w:r>
            <w:proofErr w:type="gramStart"/>
            <w:r>
              <w:rPr>
                <w:rFonts w:ascii="Arial" w:hAnsi="Arial" w:cs="Arial"/>
                <w:sz w:val="22"/>
                <w:szCs w:val="22"/>
              </w:rPr>
              <w:t>sequenced</w:t>
            </w:r>
            <w:proofErr w:type="gramEnd"/>
            <w:r>
              <w:rPr>
                <w:rFonts w:ascii="Arial" w:hAnsi="Arial" w:cs="Arial"/>
                <w:sz w:val="22"/>
                <w:szCs w:val="22"/>
              </w:rPr>
              <w:t xml:space="preserve"> the trades right, u can miss the correct steps in the build and lose time and money redoing works. For example: electrician needs to rough in all his power cables in the wall frames so they are all there for the light switches and power points </w:t>
            </w:r>
            <w:proofErr w:type="spellStart"/>
            <w:proofErr w:type="gramStart"/>
            <w:r>
              <w:rPr>
                <w:rFonts w:ascii="Arial" w:hAnsi="Arial" w:cs="Arial"/>
                <w:sz w:val="22"/>
                <w:szCs w:val="22"/>
              </w:rPr>
              <w:t>an</w:t>
            </w:r>
            <w:proofErr w:type="spellEnd"/>
            <w:proofErr w:type="gramEnd"/>
            <w:r>
              <w:rPr>
                <w:rFonts w:ascii="Arial" w:hAnsi="Arial" w:cs="Arial"/>
                <w:sz w:val="22"/>
                <w:szCs w:val="22"/>
              </w:rPr>
              <w:t xml:space="preserve"> so on. But u have the Gyp rockers in sheeting all the walls and not sparky roughing in.</w:t>
            </w:r>
            <w:permEnd w:id="1720535040"/>
          </w:p>
        </w:tc>
        <w:permStart w:id="213348484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133484840" w:displacedByCustomXml="prev"/>
      </w:tr>
    </w:tbl>
    <w:p w:rsidR="004E5A26" w:rsidRDefault="004E5A26" w:rsidP="004E5A26">
      <w:pPr>
        <w:rPr>
          <w:rFonts w:ascii="Arial" w:hAnsi="Arial" w:cs="Arial"/>
          <w:sz w:val="22"/>
          <w:szCs w:val="22"/>
        </w:rPr>
      </w:pPr>
    </w:p>
    <w:p w:rsidR="00075B03" w:rsidRDefault="00075B03" w:rsidP="00075B03">
      <w:pPr>
        <w:rPr>
          <w:rFonts w:ascii="Arial" w:hAnsi="Arial" w:cs="Arial"/>
          <w:sz w:val="22"/>
          <w:szCs w:val="22"/>
        </w:rPr>
      </w:pPr>
    </w:p>
    <w:p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rsidTr="00777342">
        <w:tc>
          <w:tcPr>
            <w:tcW w:w="610" w:type="pct"/>
            <w:tcBorders>
              <w:top w:val="nil"/>
              <w:left w:val="nil"/>
              <w:bottom w:val="nil"/>
              <w:right w:val="single" w:sz="12" w:space="0" w:color="auto"/>
            </w:tcBorders>
            <w:shd w:val="clear" w:color="auto" w:fill="auto"/>
          </w:tcPr>
          <w:p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09B" w:rsidRDefault="0053509B" w:rsidP="00777342">
            <w:pPr>
              <w:keepNext/>
              <w:ind w:left="993" w:hanging="993"/>
              <w:jc w:val="center"/>
            </w:pPr>
            <w:r>
              <w:t>Possible Answers</w:t>
            </w:r>
          </w:p>
        </w:tc>
        <w:permStart w:id="44002197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09B" w:rsidRDefault="000F5027" w:rsidP="000F5027">
                <w:pPr>
                  <w:keepNext/>
                  <w:ind w:left="993" w:hanging="993"/>
                </w:pPr>
                <w:r w:rsidRPr="00797AFE">
                  <w:rPr>
                    <w:rFonts w:ascii="Arial" w:hAnsi="Arial" w:cs="Arial"/>
                    <w:sz w:val="44"/>
                    <w:szCs w:val="44"/>
                  </w:rPr>
                  <w:sym w:font="Wingdings" w:char="F0A8"/>
                </w:r>
              </w:p>
            </w:tc>
          </w:sdtContent>
        </w:sdt>
        <w:permEnd w:id="440021972" w:displacedByCustomXml="prev"/>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758333188"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83331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Holidays</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50879489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B64DD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87948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Labour availability</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23298666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B64DD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9866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Plant availability</w:t>
            </w:r>
          </w:p>
        </w:tc>
        <w:tc>
          <w:tcPr>
            <w:tcW w:w="335" w:type="pct"/>
            <w:tcBorders>
              <w:top w:val="nil"/>
              <w:left w:val="single" w:sz="12" w:space="0" w:color="auto"/>
              <w:bottom w:val="nil"/>
              <w:right w:val="nil"/>
            </w:tcBorders>
          </w:tcPr>
          <w:p w:rsidR="0028412A" w:rsidRDefault="0028412A" w:rsidP="0028412A">
            <w:pPr>
              <w:ind w:left="993" w:hanging="993"/>
            </w:pPr>
          </w:p>
        </w:tc>
      </w:tr>
    </w:tbl>
    <w:p w:rsidR="0053509B" w:rsidRDefault="0053509B" w:rsidP="0053509B">
      <w:pPr>
        <w:rPr>
          <w:rFonts w:ascii="Arial" w:hAnsi="Arial" w:cs="Arial"/>
          <w:sz w:val="22"/>
          <w:szCs w:val="22"/>
        </w:rPr>
      </w:pPr>
    </w:p>
    <w:p w:rsidR="00075B03" w:rsidRDefault="00075B03">
      <w:pPr>
        <w:jc w:val="left"/>
        <w:rPr>
          <w:rFonts w:ascii="Arial" w:hAnsi="Arial" w:cs="Arial"/>
          <w:sz w:val="22"/>
          <w:szCs w:val="22"/>
        </w:rPr>
      </w:pPr>
    </w:p>
    <w:p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rsidTr="00331B44">
        <w:tc>
          <w:tcPr>
            <w:tcW w:w="624" w:type="pct"/>
            <w:tcBorders>
              <w:top w:val="nil"/>
              <w:left w:val="nil"/>
              <w:bottom w:val="nil"/>
              <w:right w:val="single" w:sz="12" w:space="0" w:color="auto"/>
            </w:tcBorders>
            <w:shd w:val="clear" w:color="auto" w:fill="auto"/>
          </w:tcPr>
          <w:p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E95A43" w:rsidRDefault="00E95A43" w:rsidP="00331B44">
            <w:pPr>
              <w:keepNext/>
              <w:ind w:left="993" w:right="82" w:hanging="993"/>
              <w:jc w:val="center"/>
            </w:pPr>
            <w:r>
              <w:t>Steps</w:t>
            </w:r>
          </w:p>
        </w:tc>
        <w:permStart w:id="734404690"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95A43" w:rsidRDefault="000F5027" w:rsidP="000F5027">
                <w:pPr>
                  <w:keepNext/>
                  <w:ind w:left="993" w:hanging="993"/>
                </w:pPr>
                <w:r w:rsidRPr="00797AFE">
                  <w:rPr>
                    <w:rFonts w:ascii="Arial" w:hAnsi="Arial" w:cs="Arial"/>
                    <w:sz w:val="44"/>
                    <w:szCs w:val="44"/>
                  </w:rPr>
                  <w:sym w:font="Wingdings" w:char="F0A8"/>
                </w:r>
              </w:p>
            </w:tc>
          </w:sdtContent>
        </w:sdt>
        <w:permEnd w:id="734404690" w:displacedByCustomXml="prev"/>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B64DDA" w:rsidP="0028412A">
            <w:pPr>
              <w:ind w:right="82"/>
              <w:jc w:val="center"/>
              <w:rPr>
                <w:rFonts w:ascii="Arial" w:hAnsi="Arial" w:cs="Arial"/>
                <w:sz w:val="22"/>
                <w:szCs w:val="22"/>
              </w:rPr>
            </w:pPr>
            <w:permStart w:id="1295714466" w:edGrp="everyone"/>
            <w:r>
              <w:rPr>
                <w:rFonts w:ascii="Arial" w:hAnsi="Arial" w:cs="Arial"/>
                <w:sz w:val="22"/>
                <w:szCs w:val="22"/>
              </w:rPr>
              <w:t>1</w:t>
            </w:r>
            <w:permEnd w:id="1295714466"/>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B64DDA" w:rsidP="0028412A">
            <w:pPr>
              <w:ind w:right="82"/>
              <w:jc w:val="center"/>
              <w:rPr>
                <w:rFonts w:ascii="Arial" w:hAnsi="Arial" w:cs="Arial"/>
                <w:sz w:val="22"/>
                <w:szCs w:val="22"/>
              </w:rPr>
            </w:pPr>
            <w:permStart w:id="470355692" w:edGrp="everyone"/>
            <w:r>
              <w:rPr>
                <w:rFonts w:ascii="Arial" w:hAnsi="Arial" w:cs="Arial"/>
                <w:sz w:val="22"/>
                <w:szCs w:val="22"/>
              </w:rPr>
              <w:t>3</w:t>
            </w:r>
            <w:permEnd w:id="470355692"/>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B64DDA" w:rsidP="0028412A">
            <w:pPr>
              <w:ind w:right="82"/>
              <w:jc w:val="center"/>
              <w:rPr>
                <w:rFonts w:ascii="Arial" w:hAnsi="Arial" w:cs="Arial"/>
                <w:sz w:val="22"/>
                <w:szCs w:val="22"/>
              </w:rPr>
            </w:pPr>
            <w:permStart w:id="1956724355" w:edGrp="everyone"/>
            <w:r>
              <w:rPr>
                <w:rFonts w:ascii="Arial" w:hAnsi="Arial" w:cs="Arial"/>
                <w:sz w:val="22"/>
                <w:szCs w:val="22"/>
              </w:rPr>
              <w:t>6</w:t>
            </w:r>
            <w:permEnd w:id="1956724355"/>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B64DDA" w:rsidP="0028412A">
            <w:pPr>
              <w:ind w:right="82"/>
              <w:jc w:val="center"/>
              <w:rPr>
                <w:rFonts w:ascii="Arial" w:hAnsi="Arial" w:cs="Arial"/>
                <w:sz w:val="22"/>
                <w:szCs w:val="22"/>
              </w:rPr>
            </w:pPr>
            <w:permStart w:id="1504061507" w:edGrp="everyone"/>
            <w:r>
              <w:rPr>
                <w:rFonts w:ascii="Arial" w:hAnsi="Arial" w:cs="Arial"/>
                <w:sz w:val="22"/>
                <w:szCs w:val="22"/>
              </w:rPr>
              <w:t>5</w:t>
            </w:r>
            <w:permEnd w:id="1504061507"/>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B64DDA" w:rsidP="0028412A">
            <w:pPr>
              <w:ind w:right="82"/>
              <w:jc w:val="center"/>
              <w:rPr>
                <w:rFonts w:ascii="Arial" w:hAnsi="Arial" w:cs="Arial"/>
                <w:sz w:val="22"/>
                <w:szCs w:val="22"/>
              </w:rPr>
            </w:pPr>
            <w:permStart w:id="1955266805" w:edGrp="everyone"/>
            <w:r>
              <w:rPr>
                <w:rFonts w:ascii="Arial" w:hAnsi="Arial" w:cs="Arial"/>
                <w:sz w:val="22"/>
                <w:szCs w:val="22"/>
              </w:rPr>
              <w:t>2</w:t>
            </w:r>
            <w:permEnd w:id="1955266805"/>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B64DDA" w:rsidP="0028412A">
            <w:pPr>
              <w:ind w:right="82"/>
              <w:jc w:val="center"/>
              <w:rPr>
                <w:rFonts w:ascii="Arial" w:hAnsi="Arial" w:cs="Arial"/>
                <w:sz w:val="22"/>
                <w:szCs w:val="22"/>
              </w:rPr>
            </w:pPr>
            <w:permStart w:id="1854691993" w:edGrp="everyone"/>
            <w:r>
              <w:rPr>
                <w:rFonts w:ascii="Arial" w:hAnsi="Arial" w:cs="Arial"/>
                <w:sz w:val="22"/>
                <w:szCs w:val="22"/>
              </w:rPr>
              <w:t>4</w:t>
            </w:r>
            <w:permEnd w:id="1854691993"/>
          </w:p>
        </w:tc>
        <w:tc>
          <w:tcPr>
            <w:tcW w:w="2945" w:type="pct"/>
            <w:tcBorders>
              <w:left w:val="single" w:sz="4" w:space="0" w:color="auto"/>
              <w:bottom w:val="single" w:sz="12"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rsidR="00E95A43" w:rsidRDefault="00E95A43" w:rsidP="00E95A43">
            <w:pPr>
              <w:ind w:left="993" w:hanging="993"/>
            </w:pPr>
          </w:p>
        </w:tc>
      </w:tr>
    </w:tbl>
    <w:p w:rsidR="00331B44" w:rsidRDefault="00331B44" w:rsidP="00331B44">
      <w:pPr>
        <w:ind w:right="-24"/>
        <w:rPr>
          <w:rFonts w:ascii="Arial" w:hAnsi="Arial" w:cs="Arial"/>
          <w:sz w:val="22"/>
          <w:szCs w:val="22"/>
        </w:rPr>
      </w:pPr>
    </w:p>
    <w:p w:rsidR="00075B03" w:rsidRDefault="00075B03">
      <w:pPr>
        <w:jc w:val="left"/>
        <w:rPr>
          <w:rFonts w:ascii="Arial" w:hAnsi="Arial" w:cs="Arial"/>
          <w:sz w:val="22"/>
          <w:szCs w:val="22"/>
        </w:rPr>
      </w:pPr>
      <w:r>
        <w:rPr>
          <w:rFonts w:ascii="Arial" w:hAnsi="Arial" w:cs="Arial"/>
          <w:sz w:val="22"/>
          <w:szCs w:val="22"/>
        </w:rPr>
        <w:br w:type="page"/>
      </w:r>
    </w:p>
    <w:p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290B2D8" wp14:editId="1429F08C">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777342" w:rsidRDefault="00D758B5" w:rsidP="00777342">
                            <w:pPr>
                              <w:ind w:right="82"/>
                              <w:jc w:val="left"/>
                              <w:rPr>
                                <w:rFonts w:ascii="Arial" w:hAnsi="Arial" w:cs="Arial"/>
                                <w:sz w:val="22"/>
                                <w:szCs w:val="22"/>
                              </w:rPr>
                            </w:pPr>
                            <w:permStart w:id="261965842" w:edGrp="everyone"/>
                            <w:r>
                              <w:rPr>
                                <w:rFonts w:ascii="Arial" w:hAnsi="Arial" w:cs="Arial"/>
                                <w:sz w:val="22"/>
                                <w:szCs w:val="22"/>
                              </w:rPr>
                              <w:t>G</w:t>
                            </w:r>
                            <w:permEnd w:id="2619658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90B2D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rsidR="00D758B5" w:rsidRPr="00777342" w:rsidRDefault="00D758B5" w:rsidP="00777342">
                      <w:pPr>
                        <w:ind w:right="82"/>
                        <w:jc w:val="left"/>
                        <w:rPr>
                          <w:rFonts w:ascii="Arial" w:hAnsi="Arial" w:cs="Arial"/>
                          <w:sz w:val="22"/>
                          <w:szCs w:val="22"/>
                        </w:rPr>
                      </w:pPr>
                      <w:permStart w:id="261965842" w:edGrp="everyone"/>
                      <w:r>
                        <w:rPr>
                          <w:rFonts w:ascii="Arial" w:hAnsi="Arial" w:cs="Arial"/>
                          <w:sz w:val="22"/>
                          <w:szCs w:val="22"/>
                        </w:rPr>
                        <w:t>G</w:t>
                      </w:r>
                      <w:permEnd w:id="261965842"/>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567BDBFB" wp14:editId="68B30EB6">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777342" w:rsidRDefault="00D758B5" w:rsidP="00777342">
                            <w:pPr>
                              <w:ind w:right="82"/>
                              <w:jc w:val="left"/>
                              <w:rPr>
                                <w:rFonts w:ascii="Arial" w:hAnsi="Arial" w:cs="Arial"/>
                                <w:sz w:val="22"/>
                                <w:szCs w:val="22"/>
                              </w:rPr>
                            </w:pPr>
                            <w:permStart w:id="1491935022" w:edGrp="everyone"/>
                            <w:r>
                              <w:rPr>
                                <w:rFonts w:ascii="Arial" w:hAnsi="Arial" w:cs="Arial"/>
                                <w:sz w:val="22"/>
                                <w:szCs w:val="22"/>
                              </w:rPr>
                              <w:t>F</w:t>
                            </w:r>
                            <w:permEnd w:id="14919350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BDBFB"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rsidR="00D758B5" w:rsidRPr="00777342" w:rsidRDefault="00D758B5" w:rsidP="00777342">
                      <w:pPr>
                        <w:ind w:right="82"/>
                        <w:jc w:val="left"/>
                        <w:rPr>
                          <w:rFonts w:ascii="Arial" w:hAnsi="Arial" w:cs="Arial"/>
                          <w:sz w:val="22"/>
                          <w:szCs w:val="22"/>
                        </w:rPr>
                      </w:pPr>
                      <w:permStart w:id="1491935022" w:edGrp="everyone"/>
                      <w:r>
                        <w:rPr>
                          <w:rFonts w:ascii="Arial" w:hAnsi="Arial" w:cs="Arial"/>
                          <w:sz w:val="22"/>
                          <w:szCs w:val="22"/>
                        </w:rPr>
                        <w:t>F</w:t>
                      </w:r>
                      <w:permEnd w:id="1491935022"/>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4FA6FDB9" wp14:editId="546081BD">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777342" w:rsidRDefault="00D758B5" w:rsidP="00777342">
                            <w:pPr>
                              <w:ind w:right="82"/>
                              <w:jc w:val="left"/>
                              <w:rPr>
                                <w:rFonts w:ascii="Arial" w:hAnsi="Arial" w:cs="Arial"/>
                                <w:sz w:val="22"/>
                                <w:szCs w:val="22"/>
                              </w:rPr>
                            </w:pPr>
                            <w:permStart w:id="859195344" w:edGrp="everyone"/>
                            <w:r>
                              <w:rPr>
                                <w:rFonts w:ascii="Arial" w:hAnsi="Arial" w:cs="Arial"/>
                                <w:sz w:val="22"/>
                                <w:szCs w:val="22"/>
                              </w:rPr>
                              <w:t>H</w:t>
                            </w:r>
                            <w:permEnd w:id="8591953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FDB9"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rsidR="00D758B5" w:rsidRPr="00777342" w:rsidRDefault="00D758B5" w:rsidP="00777342">
                      <w:pPr>
                        <w:ind w:right="82"/>
                        <w:jc w:val="left"/>
                        <w:rPr>
                          <w:rFonts w:ascii="Arial" w:hAnsi="Arial" w:cs="Arial"/>
                          <w:sz w:val="22"/>
                          <w:szCs w:val="22"/>
                        </w:rPr>
                      </w:pPr>
                      <w:permStart w:id="859195344" w:edGrp="everyone"/>
                      <w:r>
                        <w:rPr>
                          <w:rFonts w:ascii="Arial" w:hAnsi="Arial" w:cs="Arial"/>
                          <w:sz w:val="22"/>
                          <w:szCs w:val="22"/>
                        </w:rPr>
                        <w:t>H</w:t>
                      </w:r>
                      <w:permEnd w:id="859195344"/>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4FA6FDB9" wp14:editId="546081BD">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777342" w:rsidRDefault="00D758B5" w:rsidP="00777342">
                            <w:pPr>
                              <w:ind w:right="82"/>
                              <w:jc w:val="left"/>
                              <w:rPr>
                                <w:rFonts w:ascii="Arial" w:hAnsi="Arial" w:cs="Arial"/>
                                <w:sz w:val="22"/>
                                <w:szCs w:val="22"/>
                              </w:rPr>
                            </w:pPr>
                            <w:permStart w:id="646537483" w:edGrp="everyone"/>
                            <w:r>
                              <w:rPr>
                                <w:rFonts w:ascii="Arial" w:hAnsi="Arial" w:cs="Arial"/>
                                <w:sz w:val="22"/>
                                <w:szCs w:val="22"/>
                              </w:rPr>
                              <w:t>E</w:t>
                            </w:r>
                            <w:permEnd w:id="6465374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FDB9"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rsidR="00D758B5" w:rsidRPr="00777342" w:rsidRDefault="00D758B5" w:rsidP="00777342">
                      <w:pPr>
                        <w:ind w:right="82"/>
                        <w:jc w:val="left"/>
                        <w:rPr>
                          <w:rFonts w:ascii="Arial" w:hAnsi="Arial" w:cs="Arial"/>
                          <w:sz w:val="22"/>
                          <w:szCs w:val="22"/>
                        </w:rPr>
                      </w:pPr>
                      <w:permStart w:id="646537483" w:edGrp="everyone"/>
                      <w:r>
                        <w:rPr>
                          <w:rFonts w:ascii="Arial" w:hAnsi="Arial" w:cs="Arial"/>
                          <w:sz w:val="22"/>
                          <w:szCs w:val="22"/>
                        </w:rPr>
                        <w:t>E</w:t>
                      </w:r>
                      <w:permEnd w:id="646537483"/>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52F5AAD" wp14:editId="04B64870">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777342" w:rsidRDefault="00D758B5" w:rsidP="00777342">
                            <w:pPr>
                              <w:ind w:right="82"/>
                              <w:jc w:val="left"/>
                              <w:rPr>
                                <w:rFonts w:ascii="Arial" w:hAnsi="Arial" w:cs="Arial"/>
                                <w:sz w:val="22"/>
                                <w:szCs w:val="22"/>
                              </w:rPr>
                            </w:pPr>
                            <w:permStart w:id="1409684149" w:edGrp="everyone"/>
                            <w:r>
                              <w:rPr>
                                <w:rFonts w:ascii="Arial" w:hAnsi="Arial" w:cs="Arial"/>
                                <w:sz w:val="22"/>
                                <w:szCs w:val="22"/>
                              </w:rPr>
                              <w:t>I</w:t>
                            </w:r>
                            <w:permEnd w:id="14096841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5AAD"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rsidR="00D758B5" w:rsidRPr="00777342" w:rsidRDefault="00D758B5" w:rsidP="00777342">
                      <w:pPr>
                        <w:ind w:right="82"/>
                        <w:jc w:val="left"/>
                        <w:rPr>
                          <w:rFonts w:ascii="Arial" w:hAnsi="Arial" w:cs="Arial"/>
                          <w:sz w:val="22"/>
                          <w:szCs w:val="22"/>
                        </w:rPr>
                      </w:pPr>
                      <w:permStart w:id="1409684149" w:edGrp="everyone"/>
                      <w:r>
                        <w:rPr>
                          <w:rFonts w:ascii="Arial" w:hAnsi="Arial" w:cs="Arial"/>
                          <w:sz w:val="22"/>
                          <w:szCs w:val="22"/>
                        </w:rPr>
                        <w:t>I</w:t>
                      </w:r>
                      <w:permEnd w:id="1409684149"/>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052F5AAD" wp14:editId="04B64870">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777342" w:rsidRDefault="00D758B5" w:rsidP="00777342">
                            <w:pPr>
                              <w:ind w:right="82"/>
                              <w:jc w:val="left"/>
                              <w:rPr>
                                <w:rFonts w:ascii="Arial" w:hAnsi="Arial" w:cs="Arial"/>
                                <w:sz w:val="22"/>
                                <w:szCs w:val="22"/>
                              </w:rPr>
                            </w:pPr>
                            <w:permStart w:id="1547707309" w:edGrp="everyone"/>
                            <w:r>
                              <w:rPr>
                                <w:rFonts w:ascii="Arial" w:hAnsi="Arial" w:cs="Arial"/>
                                <w:sz w:val="22"/>
                                <w:szCs w:val="22"/>
                              </w:rPr>
                              <w:t>J</w:t>
                            </w:r>
                            <w:permEnd w:id="15477073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5AAD"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rsidR="00D758B5" w:rsidRPr="00777342" w:rsidRDefault="00D758B5" w:rsidP="00777342">
                      <w:pPr>
                        <w:ind w:right="82"/>
                        <w:jc w:val="left"/>
                        <w:rPr>
                          <w:rFonts w:ascii="Arial" w:hAnsi="Arial" w:cs="Arial"/>
                          <w:sz w:val="22"/>
                          <w:szCs w:val="22"/>
                        </w:rPr>
                      </w:pPr>
                      <w:permStart w:id="1547707309" w:edGrp="everyone"/>
                      <w:r>
                        <w:rPr>
                          <w:rFonts w:ascii="Arial" w:hAnsi="Arial" w:cs="Arial"/>
                          <w:sz w:val="22"/>
                          <w:szCs w:val="22"/>
                        </w:rPr>
                        <w:t>J</w:t>
                      </w:r>
                      <w:permEnd w:id="1547707309"/>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BC92AC8" wp14:editId="2F7B1D30">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331B44" w:rsidRDefault="00D758B5"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92AC8"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rsidR="00D758B5" w:rsidRPr="00331B44" w:rsidRDefault="00D758B5"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7CA0F2DB" wp14:editId="4591BD8F">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331B44" w:rsidRDefault="00D758B5"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0F2DB"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rsidR="00D758B5" w:rsidRPr="00331B44" w:rsidRDefault="00D758B5"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3C3B1958" wp14:editId="42481BF6">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331B44" w:rsidRDefault="00D758B5"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B1958"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rsidR="00D758B5" w:rsidRPr="00331B44" w:rsidRDefault="00D758B5"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758B5" w:rsidRPr="00331B44" w:rsidRDefault="00D758B5">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rsidR="00D758B5" w:rsidRPr="00331B44" w:rsidRDefault="00D758B5">
                      <w:pPr>
                        <w:rPr>
                          <w:b/>
                        </w:rPr>
                      </w:pPr>
                      <w:r w:rsidRPr="00331B44">
                        <w:rPr>
                          <w:b/>
                        </w:rPr>
                        <w:t>A</w:t>
                      </w:r>
                    </w:p>
                  </w:txbxContent>
                </v:textbox>
              </v:shape>
            </w:pict>
          </mc:Fallback>
        </mc:AlternateContent>
      </w:r>
      <w:r w:rsidR="00331B44">
        <w:br/>
      </w:r>
      <w:r w:rsidR="00331B44">
        <w:rPr>
          <w:noProof/>
          <w:lang w:eastAsia="en-AU"/>
        </w:rPr>
        <w:drawing>
          <wp:inline distT="0" distB="0" distL="0" distR="0" wp14:anchorId="106196B6" wp14:editId="4BABE1D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rsidTr="006A54A5">
        <w:tc>
          <w:tcPr>
            <w:tcW w:w="1027" w:type="dxa"/>
            <w:tcBorders>
              <w:top w:val="nil"/>
              <w:left w:val="nil"/>
              <w:bottom w:val="nil"/>
              <w:right w:val="nil"/>
            </w:tcBorders>
          </w:tcPr>
          <w:p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19F5CBD6" wp14:editId="05999827">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rsidR="00D758B5" w:rsidRPr="004E5A26" w:rsidRDefault="00D758B5"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F5CBD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rsidR="00D758B5" w:rsidRPr="004E5A26" w:rsidRDefault="00D758B5" w:rsidP="00DE2177">
                            <w:pPr>
                              <w:pStyle w:val="7BAnswer"/>
                            </w:pPr>
                          </w:p>
                        </w:txbxContent>
                      </v:textbox>
                      <w10:anchorlock/>
                    </v:shape>
                  </w:pict>
                </mc:Fallback>
              </mc:AlternateContent>
            </w:r>
          </w:p>
        </w:tc>
        <w:permStart w:id="867369677"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67369677" w:displacedByCustomXml="prev"/>
      </w:tr>
    </w:tbl>
    <w:p w:rsidR="00DE2177" w:rsidRPr="00C036A0" w:rsidRDefault="00DE2177" w:rsidP="00DE2177">
      <w:pPr>
        <w:pStyle w:val="11CSTCPLQuestionBullet"/>
        <w:numPr>
          <w:ilvl w:val="0"/>
          <w:numId w:val="0"/>
        </w:numPr>
        <w:rPr>
          <w:rFonts w:cs="Arial"/>
          <w:sz w:val="22"/>
          <w:szCs w:val="22"/>
        </w:rPr>
      </w:pPr>
    </w:p>
    <w:p w:rsidR="009E3D93" w:rsidRPr="00C036A0" w:rsidRDefault="009E3D93" w:rsidP="009E3D93">
      <w:pPr>
        <w:rPr>
          <w:rFonts w:ascii="Arial" w:hAnsi="Arial" w:cs="Arial"/>
          <w:sz w:val="22"/>
          <w:szCs w:val="22"/>
        </w:rPr>
      </w:pPr>
    </w:p>
    <w:p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rsidTr="00632524">
        <w:trPr>
          <w:trHeight w:val="1077"/>
        </w:trPr>
        <w:tc>
          <w:tcPr>
            <w:tcW w:w="1027" w:type="dxa"/>
            <w:tcBorders>
              <w:top w:val="nil"/>
              <w:left w:val="nil"/>
              <w:bottom w:val="nil"/>
              <w:right w:val="single" w:sz="4" w:space="0" w:color="auto"/>
            </w:tcBorders>
          </w:tcPr>
          <w:p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58B5" w:rsidRDefault="00D758B5" w:rsidP="00331B44">
            <w:pPr>
              <w:rPr>
                <w:rFonts w:ascii="Arial" w:hAnsi="Arial" w:cs="Arial"/>
                <w:sz w:val="22"/>
                <w:szCs w:val="22"/>
              </w:rPr>
            </w:pPr>
            <w:permStart w:id="1120360501" w:edGrp="everyone"/>
            <w:r w:rsidRPr="00D758B5">
              <w:rPr>
                <w:rFonts w:ascii="Arial" w:hAnsi="Arial" w:cs="Arial"/>
                <w:sz w:val="22"/>
                <w:szCs w:val="22"/>
              </w:rPr>
              <w:t>A PERT chart may be drawn by hand or by computer using a software package such as Microsoft Project.</w:t>
            </w:r>
          </w:p>
          <w:p w:rsidR="009E3D93" w:rsidRPr="001C4084" w:rsidRDefault="00D758B5" w:rsidP="00331B44">
            <w:pPr>
              <w:rPr>
                <w:rFonts w:ascii="Arial" w:hAnsi="Arial" w:cs="Arial"/>
                <w:sz w:val="22"/>
                <w:szCs w:val="22"/>
              </w:rPr>
            </w:pPr>
            <w:r w:rsidRPr="00D758B5">
              <w:rPr>
                <w:rFonts w:ascii="Arial" w:hAnsi="Arial" w:cs="Arial"/>
                <w:sz w:val="22"/>
                <w:szCs w:val="22"/>
              </w:rPr>
              <w:t xml:space="preserve">You can </w:t>
            </w:r>
            <w:r>
              <w:rPr>
                <w:rFonts w:ascii="Arial" w:hAnsi="Arial" w:cs="Arial"/>
                <w:sz w:val="22"/>
                <w:szCs w:val="22"/>
              </w:rPr>
              <w:t xml:space="preserve">also </w:t>
            </w:r>
            <w:r w:rsidRPr="00D758B5">
              <w:rPr>
                <w:rFonts w:ascii="Arial" w:hAnsi="Arial" w:cs="Arial"/>
                <w:sz w:val="22"/>
                <w:szCs w:val="22"/>
              </w:rPr>
              <w:t>graphically represent a project schedule using a Gantt Chart.</w:t>
            </w:r>
            <w:permEnd w:id="1120360501"/>
          </w:p>
        </w:tc>
        <w:permStart w:id="1914252990"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14252990" w:displacedByCustomXml="prev"/>
      </w:tr>
    </w:tbl>
    <w:p w:rsidR="009E3D93" w:rsidRDefault="009E3D93" w:rsidP="009E3D93">
      <w:pPr>
        <w:rPr>
          <w:rFonts w:ascii="Arial" w:hAnsi="Arial" w:cs="Arial"/>
          <w:sz w:val="22"/>
          <w:szCs w:val="22"/>
        </w:rPr>
      </w:pPr>
    </w:p>
    <w:p w:rsidR="001E7CEF" w:rsidRDefault="001E7CEF">
      <w:pPr>
        <w:jc w:val="left"/>
        <w:rPr>
          <w:rFonts w:ascii="Arial" w:hAnsi="Arial" w:cs="Arial"/>
          <w:sz w:val="22"/>
          <w:szCs w:val="22"/>
        </w:rPr>
      </w:pPr>
      <w:r>
        <w:rPr>
          <w:rFonts w:ascii="Arial" w:hAnsi="Arial" w:cs="Arial"/>
          <w:sz w:val="22"/>
          <w:szCs w:val="22"/>
        </w:rPr>
        <w:br w:type="page"/>
      </w:r>
    </w:p>
    <w:p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rsidR="001E7CEF" w:rsidRDefault="001E7CEF">
      <w:pPr>
        <w:jc w:val="left"/>
        <w:rPr>
          <w:rFonts w:ascii="Arial" w:hAnsi="Arial" w:cs="Arial"/>
          <w:b/>
          <w:i/>
          <w:sz w:val="22"/>
          <w:szCs w:val="22"/>
        </w:rPr>
      </w:pPr>
    </w:p>
    <w:p w:rsidR="001E7CEF" w:rsidRDefault="001E7CEF">
      <w:pPr>
        <w:jc w:val="left"/>
        <w:rPr>
          <w:rFonts w:ascii="Arial" w:hAnsi="Arial" w:cs="Arial"/>
          <w:b/>
          <w:i/>
          <w:sz w:val="22"/>
          <w:szCs w:val="22"/>
        </w:rPr>
      </w:pPr>
      <w:r>
        <w:rPr>
          <w:noProof/>
          <w:lang w:eastAsia="en-AU"/>
        </w:rPr>
        <w:drawing>
          <wp:inline distT="0" distB="0" distL="0" distR="0" wp14:anchorId="5CFB90EA" wp14:editId="3DC05A7C">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rsidR="001E7CEF" w:rsidRDefault="001E7CEF">
      <w:pPr>
        <w:jc w:val="left"/>
        <w:rPr>
          <w:rFonts w:ascii="Arial" w:hAnsi="Arial" w:cs="Arial"/>
          <w:b/>
          <w:i/>
          <w:sz w:val="22"/>
          <w:szCs w:val="22"/>
        </w:rPr>
      </w:pPr>
    </w:p>
    <w:p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70200916"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0200916"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212187641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D758B5"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18764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823270182"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D758B5"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32701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9988735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8873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1E7CEF" w:rsidRDefault="001E7CEF" w:rsidP="001E7CEF">
      <w:pPr>
        <w:rPr>
          <w:rFonts w:ascii="Arial" w:hAnsi="Arial" w:cs="Arial"/>
          <w:sz w:val="22"/>
          <w:szCs w:val="22"/>
        </w:rPr>
      </w:pPr>
    </w:p>
    <w:p w:rsidR="00FB665B" w:rsidRDefault="00FB665B" w:rsidP="00FB665B">
      <w:pPr>
        <w:jc w:val="left"/>
        <w:rPr>
          <w:rFonts w:ascii="Arial" w:hAnsi="Arial" w:cs="Arial"/>
          <w:b/>
          <w:i/>
          <w:sz w:val="22"/>
          <w:szCs w:val="22"/>
        </w:rPr>
      </w:pPr>
    </w:p>
    <w:p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40409950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04099503"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421363317"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13633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534023601"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40236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707218514"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D758B5"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72185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FB665B" w:rsidRDefault="00FB665B" w:rsidP="00FB665B">
      <w:pPr>
        <w:rPr>
          <w:rFonts w:ascii="Arial" w:hAnsi="Arial" w:cs="Arial"/>
          <w:sz w:val="22"/>
          <w:szCs w:val="22"/>
        </w:rPr>
      </w:pPr>
    </w:p>
    <w:p w:rsidR="007443C9" w:rsidRDefault="007443C9" w:rsidP="007443C9">
      <w:pPr>
        <w:jc w:val="left"/>
        <w:rPr>
          <w:rFonts w:ascii="Arial" w:hAnsi="Arial" w:cs="Arial"/>
          <w:b/>
          <w:i/>
          <w:sz w:val="22"/>
          <w:szCs w:val="22"/>
        </w:rPr>
      </w:pPr>
    </w:p>
    <w:p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504963941"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04963941"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207973453"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9734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354045910"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395333"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40459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76346612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4661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7443C9" w:rsidRDefault="007443C9" w:rsidP="007443C9">
      <w:pPr>
        <w:rPr>
          <w:rFonts w:ascii="Arial" w:hAnsi="Arial" w:cs="Arial"/>
          <w:sz w:val="22"/>
          <w:szCs w:val="22"/>
        </w:rPr>
      </w:pPr>
    </w:p>
    <w:p w:rsidR="006A54A5" w:rsidRDefault="006A54A5">
      <w:pPr>
        <w:jc w:val="left"/>
        <w:rPr>
          <w:rFonts w:ascii="Arial" w:hAnsi="Arial" w:cs="Arial"/>
          <w:sz w:val="22"/>
          <w:szCs w:val="22"/>
        </w:rPr>
      </w:pPr>
      <w:r>
        <w:rPr>
          <w:rFonts w:ascii="Arial" w:hAnsi="Arial" w:cs="Arial"/>
          <w:sz w:val="22"/>
          <w:szCs w:val="22"/>
        </w:rPr>
        <w:br w:type="page"/>
      </w:r>
    </w:p>
    <w:p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rsidTr="00533640">
        <w:trPr>
          <w:trHeight w:val="1474"/>
        </w:trPr>
        <w:tc>
          <w:tcPr>
            <w:tcW w:w="1027" w:type="dxa"/>
            <w:tcBorders>
              <w:top w:val="nil"/>
              <w:left w:val="nil"/>
              <w:bottom w:val="nil"/>
              <w:right w:val="single" w:sz="4" w:space="0" w:color="auto"/>
            </w:tcBorders>
          </w:tcPr>
          <w:p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1FED" w:rsidRPr="006B1FED" w:rsidRDefault="006B1FED" w:rsidP="006B1FED">
            <w:pPr>
              <w:rPr>
                <w:rFonts w:ascii="Arial" w:hAnsi="Arial" w:cs="Arial"/>
                <w:sz w:val="22"/>
                <w:szCs w:val="22"/>
              </w:rPr>
            </w:pPr>
            <w:permStart w:id="2132348561" w:edGrp="everyone"/>
            <w:r w:rsidRPr="006B1FED">
              <w:rPr>
                <w:rFonts w:ascii="Arial" w:hAnsi="Arial" w:cs="Arial"/>
                <w:sz w:val="22"/>
                <w:szCs w:val="22"/>
              </w:rPr>
              <w:t>The ‘critical path’ – the longest sequence of activities in a project (which determines the shortest possible completion time if all events are to be completed)</w:t>
            </w:r>
          </w:p>
          <w:p w:rsidR="006B1FED" w:rsidRPr="006B1FED" w:rsidRDefault="006B1FED" w:rsidP="006B1FED">
            <w:pPr>
              <w:rPr>
                <w:rFonts w:ascii="Arial" w:hAnsi="Arial" w:cs="Arial"/>
                <w:sz w:val="22"/>
                <w:szCs w:val="22"/>
              </w:rPr>
            </w:pPr>
            <w:r w:rsidRPr="006B1FED">
              <w:rPr>
                <w:rFonts w:ascii="Arial" w:hAnsi="Arial" w:cs="Arial"/>
                <w:sz w:val="22"/>
                <w:szCs w:val="22"/>
              </w:rPr>
              <w:t>Depending on the path you take will depend on how much float is in the job</w:t>
            </w:r>
          </w:p>
          <w:p w:rsidR="006A54A5" w:rsidRPr="001C4084" w:rsidRDefault="006B1FED" w:rsidP="006A54A5">
            <w:pPr>
              <w:rPr>
                <w:rFonts w:ascii="Arial" w:hAnsi="Arial" w:cs="Arial"/>
                <w:sz w:val="22"/>
                <w:szCs w:val="22"/>
              </w:rPr>
            </w:pPr>
            <w:r w:rsidRPr="006B1FED">
              <w:rPr>
                <w:rFonts w:ascii="Arial" w:hAnsi="Arial" w:cs="Arial"/>
                <w:sz w:val="22"/>
                <w:szCs w:val="22"/>
              </w:rPr>
              <w:t>Delays in your critical path can cause an increase in time and money</w:t>
            </w:r>
            <w:permEnd w:id="2132348561"/>
          </w:p>
        </w:tc>
        <w:permStart w:id="601650584"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01650584" w:displacedByCustomXml="prev"/>
      </w:tr>
    </w:tbl>
    <w:p w:rsidR="006A54A5" w:rsidRPr="00DD2E75" w:rsidRDefault="006A54A5" w:rsidP="006A54A5">
      <w:pPr>
        <w:rPr>
          <w:rFonts w:ascii="Arial" w:hAnsi="Arial" w:cs="Arial"/>
          <w:sz w:val="20"/>
          <w:szCs w:val="22"/>
        </w:rPr>
      </w:pPr>
    </w:p>
    <w:p w:rsidR="00072CBF" w:rsidRPr="00DD2E75" w:rsidRDefault="00072CBF" w:rsidP="00072CBF">
      <w:pPr>
        <w:rPr>
          <w:rFonts w:ascii="Arial" w:hAnsi="Arial" w:cs="Arial"/>
          <w:sz w:val="20"/>
          <w:szCs w:val="22"/>
        </w:rPr>
      </w:pPr>
    </w:p>
    <w:p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rsidTr="00AF6D74">
        <w:trPr>
          <w:trHeight w:val="425"/>
        </w:trPr>
        <w:tc>
          <w:tcPr>
            <w:tcW w:w="1556" w:type="pct"/>
            <w:tcBorders>
              <w:top w:val="nil"/>
              <w:left w:val="nil"/>
              <w:bottom w:val="nil"/>
              <w:right w:val="single" w:sz="12" w:space="0" w:color="auto"/>
            </w:tcBorders>
            <w:shd w:val="clear" w:color="auto" w:fill="auto"/>
          </w:tcPr>
          <w:p w:rsidR="00AF6D74" w:rsidRPr="00C036A0" w:rsidRDefault="00AF6D74" w:rsidP="00AF6D74">
            <w:pPr>
              <w:keepNext/>
              <w:ind w:left="993" w:hanging="993"/>
            </w:pPr>
            <w:r w:rsidRPr="00C036A0">
              <w:rPr>
                <w:rFonts w:ascii="Arial" w:hAnsi="Arial" w:cs="Arial"/>
                <w:b/>
                <w:sz w:val="22"/>
                <w:szCs w:val="22"/>
              </w:rPr>
              <w:t>Answer</w:t>
            </w:r>
          </w:p>
        </w:tc>
        <w:permStart w:id="1563326964"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F6D74" w:rsidRPr="00827129" w:rsidRDefault="006B1FED"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33269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keepNext/>
              <w:ind w:left="993" w:hanging="993"/>
              <w:rPr>
                <w:rFonts w:ascii="Arial" w:hAnsi="Arial" w:cs="Arial"/>
                <w:sz w:val="44"/>
                <w:szCs w:val="44"/>
              </w:rPr>
            </w:pPr>
          </w:p>
        </w:tc>
        <w:permStart w:id="168928327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689283279" w:displacedByCustomXml="prev"/>
      </w:tr>
      <w:tr w:rsidR="00AF6D74" w:rsidRPr="00C036A0" w:rsidTr="00AF6D74">
        <w:trPr>
          <w:trHeight w:val="425"/>
          <w:hidden/>
        </w:trPr>
        <w:tc>
          <w:tcPr>
            <w:tcW w:w="1556" w:type="pct"/>
            <w:tcBorders>
              <w:top w:val="nil"/>
              <w:left w:val="nil"/>
              <w:bottom w:val="nil"/>
              <w:right w:val="single" w:sz="12" w:space="0" w:color="auto"/>
            </w:tcBorders>
          </w:tcPr>
          <w:p w:rsidR="00AF6D74" w:rsidRPr="00C036A0" w:rsidRDefault="00AF6D74" w:rsidP="00AF6D74">
            <w:pPr>
              <w:ind w:left="993" w:hanging="993"/>
              <w:jc w:val="center"/>
              <w:rPr>
                <w:vanish/>
              </w:rPr>
            </w:pPr>
          </w:p>
        </w:tc>
        <w:permStart w:id="1242982415"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29824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ind w:left="993" w:hanging="993"/>
            </w:pPr>
          </w:p>
        </w:tc>
        <w:tc>
          <w:tcPr>
            <w:tcW w:w="336" w:type="pct"/>
            <w:tcBorders>
              <w:top w:val="nil"/>
              <w:left w:val="nil"/>
              <w:bottom w:val="nil"/>
              <w:right w:val="nil"/>
            </w:tcBorders>
          </w:tcPr>
          <w:p w:rsidR="00AF6D74" w:rsidRPr="00C036A0" w:rsidRDefault="00AF6D74" w:rsidP="00AF6D74">
            <w:pPr>
              <w:ind w:left="993" w:hanging="993"/>
            </w:pPr>
          </w:p>
        </w:tc>
      </w:tr>
    </w:tbl>
    <w:p w:rsidR="00072CBF" w:rsidRPr="00DD2E75" w:rsidRDefault="00072CBF" w:rsidP="00072CBF">
      <w:pPr>
        <w:rPr>
          <w:rFonts w:ascii="Arial" w:hAnsi="Arial" w:cs="Arial"/>
          <w:sz w:val="20"/>
          <w:szCs w:val="22"/>
        </w:rPr>
      </w:pPr>
    </w:p>
    <w:p w:rsidR="00095D4F" w:rsidRPr="00DD2E75" w:rsidRDefault="00095D4F" w:rsidP="006A54A5">
      <w:pPr>
        <w:rPr>
          <w:rFonts w:ascii="Arial" w:hAnsi="Arial" w:cs="Arial"/>
          <w:sz w:val="20"/>
          <w:szCs w:val="22"/>
        </w:rPr>
      </w:pPr>
    </w:p>
    <w:p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rsidTr="009D0DC5">
        <w:trPr>
          <w:trHeight w:val="1474"/>
        </w:trPr>
        <w:tc>
          <w:tcPr>
            <w:tcW w:w="1027" w:type="dxa"/>
            <w:tcBorders>
              <w:top w:val="nil"/>
              <w:left w:val="nil"/>
              <w:bottom w:val="nil"/>
              <w:right w:val="single" w:sz="4" w:space="0" w:color="auto"/>
            </w:tcBorders>
          </w:tcPr>
          <w:p w:rsidR="00533640" w:rsidRPr="001C4084" w:rsidRDefault="00533640" w:rsidP="009D0DC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3640" w:rsidRDefault="006B1FED" w:rsidP="009D0DC5">
            <w:pPr>
              <w:rPr>
                <w:rFonts w:ascii="Arial" w:hAnsi="Arial" w:cs="Arial"/>
                <w:sz w:val="22"/>
                <w:szCs w:val="22"/>
              </w:rPr>
            </w:pPr>
            <w:permStart w:id="2129144100" w:edGrp="everyone"/>
            <w:r w:rsidRPr="006B1FED">
              <w:rPr>
                <w:rFonts w:ascii="Arial" w:hAnsi="Arial" w:cs="Arial"/>
                <w:sz w:val="22"/>
                <w:szCs w:val="22"/>
              </w:rPr>
              <w:t>Delays in your critical path can cause an increase in time and money.</w:t>
            </w:r>
          </w:p>
          <w:p w:rsidR="006B1FED" w:rsidRDefault="006B1FED" w:rsidP="006B1FED">
            <w:pPr>
              <w:pStyle w:val="ListParagraph"/>
              <w:numPr>
                <w:ilvl w:val="0"/>
                <w:numId w:val="28"/>
              </w:numPr>
              <w:rPr>
                <w:rFonts w:ascii="Arial" w:hAnsi="Arial" w:cs="Arial"/>
                <w:sz w:val="22"/>
                <w:szCs w:val="22"/>
              </w:rPr>
            </w:pPr>
            <w:r>
              <w:rPr>
                <w:rFonts w:ascii="Arial" w:hAnsi="Arial" w:cs="Arial"/>
                <w:sz w:val="22"/>
                <w:szCs w:val="22"/>
              </w:rPr>
              <w:t>Rain causing the program to shift a day</w:t>
            </w:r>
          </w:p>
          <w:p w:rsidR="006B1FED" w:rsidRDefault="006B1FED" w:rsidP="006B1FED">
            <w:pPr>
              <w:pStyle w:val="ListParagraph"/>
              <w:numPr>
                <w:ilvl w:val="0"/>
                <w:numId w:val="28"/>
              </w:numPr>
              <w:rPr>
                <w:rFonts w:ascii="Arial" w:hAnsi="Arial" w:cs="Arial"/>
                <w:sz w:val="22"/>
                <w:szCs w:val="22"/>
              </w:rPr>
            </w:pPr>
            <w:proofErr w:type="spellStart"/>
            <w:r>
              <w:rPr>
                <w:rFonts w:ascii="Arial" w:hAnsi="Arial" w:cs="Arial"/>
                <w:sz w:val="22"/>
                <w:szCs w:val="22"/>
              </w:rPr>
              <w:t>Sub contractor</w:t>
            </w:r>
            <w:proofErr w:type="spellEnd"/>
            <w:r>
              <w:rPr>
                <w:rFonts w:ascii="Arial" w:hAnsi="Arial" w:cs="Arial"/>
                <w:sz w:val="22"/>
                <w:szCs w:val="22"/>
              </w:rPr>
              <w:t xml:space="preserve"> not suppling men or completing works to the scheduled program</w:t>
            </w:r>
          </w:p>
          <w:p w:rsidR="006B1FED" w:rsidRPr="006B1FED" w:rsidRDefault="006B1FED" w:rsidP="006B1FED">
            <w:pPr>
              <w:pStyle w:val="ListParagraph"/>
              <w:numPr>
                <w:ilvl w:val="0"/>
                <w:numId w:val="28"/>
              </w:numPr>
              <w:rPr>
                <w:rFonts w:ascii="Arial" w:hAnsi="Arial" w:cs="Arial"/>
                <w:sz w:val="22"/>
                <w:szCs w:val="22"/>
              </w:rPr>
            </w:pPr>
            <w:r>
              <w:rPr>
                <w:rFonts w:ascii="Arial" w:hAnsi="Arial" w:cs="Arial"/>
                <w:sz w:val="22"/>
                <w:szCs w:val="22"/>
              </w:rPr>
              <w:t>Deliveries coming in wrong or broken and causing delays from been installed</w:t>
            </w:r>
          </w:p>
          <w:permEnd w:id="2129144100"/>
          <w:p w:rsidR="00533640" w:rsidRPr="001C4084" w:rsidRDefault="00533640" w:rsidP="009D0DC5">
            <w:pPr>
              <w:rPr>
                <w:rFonts w:ascii="Arial" w:hAnsi="Arial" w:cs="Arial"/>
                <w:sz w:val="22"/>
                <w:szCs w:val="22"/>
              </w:rPr>
            </w:pPr>
          </w:p>
        </w:tc>
        <w:permStart w:id="78814649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33640" w:rsidRPr="00E106BF" w:rsidRDefault="00533640" w:rsidP="009D0DC5">
                <w:pPr>
                  <w:rPr>
                    <w:rFonts w:ascii="Arial" w:hAnsi="Arial" w:cs="Arial"/>
                    <w:sz w:val="44"/>
                    <w:szCs w:val="44"/>
                  </w:rPr>
                </w:pPr>
                <w:r w:rsidRPr="00797AFE">
                  <w:rPr>
                    <w:rFonts w:ascii="Arial" w:hAnsi="Arial" w:cs="Arial"/>
                    <w:sz w:val="44"/>
                    <w:szCs w:val="44"/>
                  </w:rPr>
                  <w:sym w:font="Wingdings" w:char="F0A8"/>
                </w:r>
              </w:p>
            </w:tc>
          </w:sdtContent>
        </w:sdt>
        <w:permEnd w:id="788146496" w:displacedByCustomXml="prev"/>
      </w:tr>
    </w:tbl>
    <w:p w:rsidR="00095D4F" w:rsidRPr="00DD2E75" w:rsidRDefault="00095D4F" w:rsidP="00095D4F">
      <w:pPr>
        <w:rPr>
          <w:rFonts w:ascii="Arial" w:hAnsi="Arial" w:cs="Arial"/>
          <w:sz w:val="20"/>
          <w:szCs w:val="22"/>
        </w:rPr>
      </w:pPr>
    </w:p>
    <w:p w:rsidR="00404731" w:rsidRPr="00DD2E75" w:rsidRDefault="00404731" w:rsidP="00632E82">
      <w:pPr>
        <w:rPr>
          <w:rFonts w:ascii="Arial" w:hAnsi="Arial" w:cs="Arial"/>
          <w:sz w:val="20"/>
          <w:szCs w:val="22"/>
        </w:rPr>
      </w:pPr>
    </w:p>
    <w:p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rsidTr="00327D04">
        <w:tc>
          <w:tcPr>
            <w:tcW w:w="610" w:type="pct"/>
            <w:tcBorders>
              <w:top w:val="nil"/>
              <w:left w:val="nil"/>
              <w:bottom w:val="nil"/>
              <w:right w:val="single" w:sz="12" w:space="0" w:color="auto"/>
            </w:tcBorders>
            <w:shd w:val="clear" w:color="auto" w:fill="auto"/>
          </w:tcPr>
          <w:p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04731" w:rsidRDefault="00404731" w:rsidP="00327D04">
            <w:pPr>
              <w:keepNext/>
              <w:ind w:left="993" w:hanging="993"/>
              <w:jc w:val="center"/>
            </w:pPr>
            <w:r>
              <w:t>Possible Answers</w:t>
            </w:r>
          </w:p>
        </w:tc>
        <w:permStart w:id="98811263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04731" w:rsidRDefault="000F5027" w:rsidP="000F5027">
                <w:pPr>
                  <w:keepNext/>
                  <w:ind w:left="993" w:hanging="993"/>
                </w:pPr>
                <w:r w:rsidRPr="00797AFE">
                  <w:rPr>
                    <w:rFonts w:ascii="Arial" w:hAnsi="Arial" w:cs="Arial"/>
                    <w:sz w:val="44"/>
                    <w:szCs w:val="44"/>
                  </w:rPr>
                  <w:sym w:font="Wingdings" w:char="F0A8"/>
                </w:r>
              </w:p>
            </w:tc>
          </w:sdtContent>
        </w:sdt>
        <w:permEnd w:id="988112633" w:displacedByCustomXml="prev"/>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838215059"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82150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285100540"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3E7DC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51005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546461975"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3E7DC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64619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151554363" w:edGrp="everyone" w:displacedByCustomXml="next"/>
        <w:sdt>
          <w:sdtPr>
            <w:rPr>
              <w:rFonts w:ascii="Arial" w:hAnsi="Arial" w:cs="Arial"/>
              <w:sz w:val="40"/>
              <w:szCs w:val="44"/>
            </w:rPr>
            <w:id w:val="162672969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3E7DC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15543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rsidR="00AF6D74" w:rsidRDefault="00AF6D74" w:rsidP="00AF6D74">
            <w:pPr>
              <w:ind w:left="993" w:hanging="993"/>
            </w:pPr>
          </w:p>
        </w:tc>
      </w:tr>
    </w:tbl>
    <w:p w:rsidR="00404731" w:rsidRPr="00DD2E75" w:rsidRDefault="00404731" w:rsidP="00404731">
      <w:pPr>
        <w:rPr>
          <w:rFonts w:ascii="Arial" w:hAnsi="Arial" w:cs="Arial"/>
          <w:sz w:val="20"/>
          <w:szCs w:val="22"/>
        </w:rPr>
      </w:pPr>
    </w:p>
    <w:p w:rsidR="00E81223" w:rsidRPr="00DD2E75" w:rsidRDefault="00E81223" w:rsidP="00E81223">
      <w:pPr>
        <w:rPr>
          <w:rFonts w:ascii="Arial" w:hAnsi="Arial" w:cs="Arial"/>
          <w:sz w:val="20"/>
          <w:szCs w:val="22"/>
        </w:rPr>
      </w:pPr>
    </w:p>
    <w:p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rsidTr="00533640">
        <w:trPr>
          <w:trHeight w:val="1474"/>
        </w:trPr>
        <w:tc>
          <w:tcPr>
            <w:tcW w:w="1027" w:type="dxa"/>
            <w:tcBorders>
              <w:top w:val="nil"/>
              <w:left w:val="nil"/>
              <w:bottom w:val="nil"/>
              <w:right w:val="single" w:sz="4" w:space="0" w:color="auto"/>
            </w:tcBorders>
          </w:tcPr>
          <w:p w:rsidR="00E81223" w:rsidRPr="001C4084" w:rsidRDefault="00E81223"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81223" w:rsidRPr="001C4084" w:rsidRDefault="003E7DC5" w:rsidP="00777342">
            <w:pPr>
              <w:rPr>
                <w:rFonts w:ascii="Arial" w:hAnsi="Arial" w:cs="Arial"/>
                <w:sz w:val="22"/>
                <w:szCs w:val="22"/>
              </w:rPr>
            </w:pPr>
            <w:permStart w:id="392582616" w:edGrp="everyone"/>
            <w:r w:rsidRPr="003E7DC5">
              <w:rPr>
                <w:rFonts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permEnd w:id="392582616"/>
          </w:p>
        </w:tc>
        <w:permStart w:id="20493430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4934307" w:displacedByCustomXml="prev"/>
      </w:tr>
    </w:tbl>
    <w:p w:rsidR="00E81223" w:rsidRDefault="00E81223" w:rsidP="00E81223">
      <w:pPr>
        <w:rPr>
          <w:rFonts w:ascii="Arial" w:hAnsi="Arial" w:cs="Arial"/>
          <w:sz w:val="22"/>
          <w:szCs w:val="22"/>
        </w:rPr>
      </w:pPr>
    </w:p>
    <w:p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rsidTr="00777342">
        <w:tc>
          <w:tcPr>
            <w:tcW w:w="610" w:type="pct"/>
            <w:tcBorders>
              <w:top w:val="nil"/>
              <w:left w:val="nil"/>
              <w:bottom w:val="nil"/>
              <w:right w:val="single" w:sz="12" w:space="0" w:color="auto"/>
            </w:tcBorders>
            <w:shd w:val="clear" w:color="auto" w:fill="auto"/>
          </w:tcPr>
          <w:p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1223" w:rsidRDefault="00E81223" w:rsidP="00777342">
            <w:pPr>
              <w:keepNext/>
              <w:ind w:left="993" w:hanging="993"/>
              <w:jc w:val="center"/>
            </w:pPr>
            <w:r>
              <w:t>Possible Answers</w:t>
            </w:r>
          </w:p>
        </w:tc>
        <w:permStart w:id="794328226"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1223" w:rsidRDefault="000F5027" w:rsidP="000F5027">
                <w:pPr>
                  <w:keepNext/>
                  <w:ind w:left="993" w:hanging="993"/>
                </w:pPr>
                <w:r w:rsidRPr="00797AFE">
                  <w:rPr>
                    <w:rFonts w:ascii="Arial" w:hAnsi="Arial" w:cs="Arial"/>
                    <w:sz w:val="44"/>
                    <w:szCs w:val="44"/>
                  </w:rPr>
                  <w:sym w:font="Wingdings" w:char="F0A8"/>
                </w:r>
              </w:p>
            </w:tc>
          </w:sdtContent>
        </w:sdt>
        <w:permEnd w:id="794328226" w:displacedByCustomXml="prev"/>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820346399"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3E7DC5"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034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Before construction commences</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1189236926"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92369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During construction</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486368600"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63686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After construction completes</w:t>
            </w:r>
          </w:p>
        </w:tc>
        <w:tc>
          <w:tcPr>
            <w:tcW w:w="335" w:type="pct"/>
            <w:tcBorders>
              <w:top w:val="nil"/>
              <w:left w:val="single" w:sz="12" w:space="0" w:color="auto"/>
              <w:bottom w:val="nil"/>
              <w:right w:val="nil"/>
            </w:tcBorders>
          </w:tcPr>
          <w:p w:rsidR="00B970A6" w:rsidRDefault="00B970A6" w:rsidP="00B970A6">
            <w:pPr>
              <w:ind w:left="993" w:hanging="993"/>
            </w:pPr>
          </w:p>
        </w:tc>
      </w:tr>
    </w:tbl>
    <w:p w:rsidR="00E81223" w:rsidRDefault="00E81223" w:rsidP="00E81223">
      <w:pPr>
        <w:rPr>
          <w:rFonts w:ascii="Arial" w:hAnsi="Arial" w:cs="Arial"/>
          <w:sz w:val="22"/>
          <w:szCs w:val="22"/>
        </w:rPr>
      </w:pPr>
    </w:p>
    <w:p w:rsidR="00E81223" w:rsidRDefault="00E81223" w:rsidP="00E81223">
      <w:pPr>
        <w:rPr>
          <w:rFonts w:ascii="Arial" w:hAnsi="Arial" w:cs="Arial"/>
          <w:sz w:val="22"/>
          <w:szCs w:val="22"/>
        </w:rPr>
      </w:pPr>
    </w:p>
    <w:p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rsidTr="009D0DC5">
        <w:trPr>
          <w:trHeight w:val="1474"/>
        </w:trPr>
        <w:tc>
          <w:tcPr>
            <w:tcW w:w="1027" w:type="dxa"/>
            <w:tcBorders>
              <w:top w:val="nil"/>
              <w:left w:val="nil"/>
              <w:bottom w:val="nil"/>
              <w:right w:val="single" w:sz="4" w:space="0" w:color="auto"/>
            </w:tcBorders>
          </w:tcPr>
          <w:p w:rsidR="00D24944" w:rsidRPr="001C4084" w:rsidRDefault="00D24944" w:rsidP="009D0DC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4944" w:rsidRPr="001C4084" w:rsidRDefault="003E7DC5" w:rsidP="009D0DC5">
            <w:pPr>
              <w:rPr>
                <w:rFonts w:ascii="Arial" w:hAnsi="Arial" w:cs="Arial"/>
                <w:sz w:val="22"/>
                <w:szCs w:val="22"/>
              </w:rPr>
            </w:pPr>
            <w:permStart w:id="659639565" w:edGrp="everyone"/>
            <w:r>
              <w:rPr>
                <w:rFonts w:ascii="Arial" w:hAnsi="Arial" w:cs="Arial"/>
                <w:sz w:val="22"/>
                <w:szCs w:val="22"/>
              </w:rPr>
              <w:t xml:space="preserve">When the neighbouring property believes that damage to </w:t>
            </w:r>
            <w:proofErr w:type="gramStart"/>
            <w:r>
              <w:rPr>
                <w:rFonts w:ascii="Arial" w:hAnsi="Arial" w:cs="Arial"/>
                <w:sz w:val="22"/>
                <w:szCs w:val="22"/>
              </w:rPr>
              <w:t>there</w:t>
            </w:r>
            <w:proofErr w:type="gramEnd"/>
            <w:r>
              <w:rPr>
                <w:rFonts w:ascii="Arial" w:hAnsi="Arial" w:cs="Arial"/>
                <w:sz w:val="22"/>
                <w:szCs w:val="22"/>
              </w:rPr>
              <w:t xml:space="preserve"> property was done,</w:t>
            </w:r>
            <w:r w:rsidR="009E724D" w:rsidRPr="009E724D">
              <w:t xml:space="preserve"> </w:t>
            </w:r>
            <w:r w:rsidR="009E724D">
              <w:rPr>
                <w:rFonts w:ascii="Arial" w:hAnsi="Arial" w:cs="Arial"/>
                <w:sz w:val="22"/>
                <w:szCs w:val="22"/>
              </w:rPr>
              <w:t>they can</w:t>
            </w:r>
            <w:r w:rsidR="009E724D" w:rsidRPr="009E724D">
              <w:rPr>
                <w:rFonts w:ascii="Arial" w:hAnsi="Arial" w:cs="Arial"/>
                <w:sz w:val="22"/>
                <w:szCs w:val="22"/>
              </w:rPr>
              <w:t xml:space="preserve"> easily identify if any damage has occurred through the construction process.</w:t>
            </w:r>
            <w:r w:rsidR="009E724D">
              <w:rPr>
                <w:rFonts w:ascii="Arial" w:hAnsi="Arial" w:cs="Arial"/>
                <w:sz w:val="22"/>
                <w:szCs w:val="22"/>
              </w:rPr>
              <w:t xml:space="preserve"> By referring to there condition report. </w:t>
            </w:r>
            <w:bookmarkStart w:id="49" w:name="_GoBack"/>
            <w:bookmarkEnd w:id="49"/>
            <w:r w:rsidR="009E724D" w:rsidRPr="009E724D">
              <w:rPr>
                <w:rFonts w:ascii="Arial" w:hAnsi="Arial" w:cs="Arial"/>
                <w:sz w:val="22"/>
                <w:szCs w:val="22"/>
              </w:rPr>
              <w:t xml:space="preserve"> </w:t>
            </w:r>
            <w:r>
              <w:rPr>
                <w:rFonts w:ascii="Arial" w:hAnsi="Arial" w:cs="Arial"/>
                <w:sz w:val="22"/>
                <w:szCs w:val="22"/>
              </w:rPr>
              <w:t xml:space="preserve"> </w:t>
            </w:r>
            <w:permEnd w:id="659639565"/>
          </w:p>
        </w:tc>
        <w:permStart w:id="145027776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24944" w:rsidRPr="00E106BF" w:rsidRDefault="00D24944" w:rsidP="009D0DC5">
                <w:pPr>
                  <w:rPr>
                    <w:rFonts w:ascii="Arial" w:hAnsi="Arial" w:cs="Arial"/>
                    <w:sz w:val="44"/>
                    <w:szCs w:val="44"/>
                  </w:rPr>
                </w:pPr>
                <w:r w:rsidRPr="00797AFE">
                  <w:rPr>
                    <w:rFonts w:ascii="Arial" w:hAnsi="Arial" w:cs="Arial"/>
                    <w:sz w:val="44"/>
                    <w:szCs w:val="44"/>
                  </w:rPr>
                  <w:sym w:font="Wingdings" w:char="F0A8"/>
                </w:r>
              </w:p>
            </w:tc>
          </w:sdtContent>
        </w:sdt>
        <w:permEnd w:id="1450277764" w:displacedByCustomXml="prev"/>
      </w:tr>
    </w:tbl>
    <w:p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4195" w:rsidRDefault="00BD4195" w:rsidP="00A67754">
      <w:r>
        <w:separator/>
      </w:r>
    </w:p>
  </w:endnote>
  <w:endnote w:type="continuationSeparator" w:id="0">
    <w:p w:rsidR="00BD4195" w:rsidRDefault="00BD41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8B5" w:rsidRPr="00830749" w:rsidRDefault="00D758B5" w:rsidP="00F7505B">
    <w:pPr>
      <w:pBdr>
        <w:top w:val="single" w:sz="4" w:space="1" w:color="auto"/>
      </w:pBdr>
      <w:rPr>
        <w:rFonts w:ascii="Arial" w:hAnsi="Arial" w:cs="Arial"/>
        <w:b/>
        <w:sz w:val="16"/>
        <w:szCs w:val="16"/>
      </w:rPr>
    </w:pPr>
  </w:p>
  <w:p w:rsidR="00D758B5" w:rsidRPr="00830749" w:rsidRDefault="00D758B5"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E724D">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v1-2_07/02/2019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8B5" w:rsidRPr="00830749" w:rsidRDefault="00D758B5" w:rsidP="00830749">
    <w:pPr>
      <w:pBdr>
        <w:top w:val="single" w:sz="4" w:space="1" w:color="auto"/>
      </w:pBdr>
      <w:rPr>
        <w:rFonts w:ascii="Arial" w:hAnsi="Arial" w:cs="Arial"/>
        <w:b/>
        <w:sz w:val="16"/>
        <w:szCs w:val="16"/>
      </w:rPr>
    </w:pPr>
  </w:p>
  <w:p w:rsidR="00D758B5" w:rsidRPr="00830749" w:rsidRDefault="00D758B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v1-2_07/02/2019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E724D">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4195" w:rsidRDefault="00BD4195" w:rsidP="00A67754">
      <w:r>
        <w:separator/>
      </w:r>
    </w:p>
  </w:footnote>
  <w:footnote w:type="continuationSeparator" w:id="0">
    <w:p w:rsidR="00BD4195" w:rsidRDefault="00BD419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8B5" w:rsidRDefault="00D758B5"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D758B5" w:rsidRPr="00830749" w:rsidRDefault="00D758B5"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8B5" w:rsidRDefault="00D758B5"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D758B5" w:rsidRPr="00830749" w:rsidRDefault="00D758B5"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CC13D7"/>
    <w:multiLevelType w:val="hybridMultilevel"/>
    <w:tmpl w:val="0E8C50BA"/>
    <w:lvl w:ilvl="0" w:tplc="780CF0D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4"/>
  </w:num>
  <w:num w:numId="7">
    <w:abstractNumId w:val="20"/>
  </w:num>
  <w:num w:numId="8">
    <w:abstractNumId w:val="12"/>
  </w:num>
  <w:num w:numId="9">
    <w:abstractNumId w:val="18"/>
  </w:num>
  <w:num w:numId="10">
    <w:abstractNumId w:val="10"/>
  </w:num>
  <w:num w:numId="11">
    <w:abstractNumId w:val="2"/>
  </w:num>
  <w:num w:numId="12">
    <w:abstractNumId w:val="26"/>
  </w:num>
  <w:num w:numId="13">
    <w:abstractNumId w:val="5"/>
  </w:num>
  <w:num w:numId="14">
    <w:abstractNumId w:val="21"/>
  </w:num>
  <w:num w:numId="15">
    <w:abstractNumId w:val="9"/>
  </w:num>
  <w:num w:numId="16">
    <w:abstractNumId w:val="25"/>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7"/>
  </w:num>
  <w:num w:numId="28">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uqX/BH/qybEE/3WVstGJU/Qgianftz5i5C6B9cXtSJ/Q0LgpgeXGzMAk+PGo9fYNwWstDMdWVXRRhk4b0qzBpQ==" w:salt="XhJDuT7qsDQq2/onTUyv1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1765F"/>
    <w:rsid w:val="0002084F"/>
    <w:rsid w:val="00020BB6"/>
    <w:rsid w:val="000229F5"/>
    <w:rsid w:val="00024F65"/>
    <w:rsid w:val="00027B47"/>
    <w:rsid w:val="00035243"/>
    <w:rsid w:val="00036062"/>
    <w:rsid w:val="00037820"/>
    <w:rsid w:val="0004305C"/>
    <w:rsid w:val="0004368E"/>
    <w:rsid w:val="00045449"/>
    <w:rsid w:val="0004675B"/>
    <w:rsid w:val="00052041"/>
    <w:rsid w:val="0005443B"/>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2103"/>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622"/>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29E1"/>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D6D00"/>
    <w:rsid w:val="002E3DD4"/>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776"/>
    <w:rsid w:val="00365A01"/>
    <w:rsid w:val="00371CCE"/>
    <w:rsid w:val="00374DDE"/>
    <w:rsid w:val="003758B4"/>
    <w:rsid w:val="00376162"/>
    <w:rsid w:val="0037740F"/>
    <w:rsid w:val="00390A28"/>
    <w:rsid w:val="0039160D"/>
    <w:rsid w:val="00393341"/>
    <w:rsid w:val="00395333"/>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E7DC5"/>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3109"/>
    <w:rsid w:val="00453758"/>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17189"/>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3CE3"/>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1FED"/>
    <w:rsid w:val="006B2FB9"/>
    <w:rsid w:val="006B4B01"/>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2CB3"/>
    <w:rsid w:val="007750F4"/>
    <w:rsid w:val="00775598"/>
    <w:rsid w:val="00777342"/>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0435"/>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C5AF1"/>
    <w:rsid w:val="008D2E19"/>
    <w:rsid w:val="008D53C6"/>
    <w:rsid w:val="008D686E"/>
    <w:rsid w:val="008D6E9C"/>
    <w:rsid w:val="008F0BA8"/>
    <w:rsid w:val="008F3494"/>
    <w:rsid w:val="008F464C"/>
    <w:rsid w:val="008F4A0D"/>
    <w:rsid w:val="008F6E7D"/>
    <w:rsid w:val="00901593"/>
    <w:rsid w:val="009025D4"/>
    <w:rsid w:val="009055FD"/>
    <w:rsid w:val="009056E2"/>
    <w:rsid w:val="00905DA0"/>
    <w:rsid w:val="00906690"/>
    <w:rsid w:val="00917FD2"/>
    <w:rsid w:val="00921288"/>
    <w:rsid w:val="0092580A"/>
    <w:rsid w:val="009304CA"/>
    <w:rsid w:val="0093060F"/>
    <w:rsid w:val="009324BA"/>
    <w:rsid w:val="00933AAC"/>
    <w:rsid w:val="00935CFA"/>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0DC5"/>
    <w:rsid w:val="009D1E85"/>
    <w:rsid w:val="009D22C4"/>
    <w:rsid w:val="009D376C"/>
    <w:rsid w:val="009E08FC"/>
    <w:rsid w:val="009E33A9"/>
    <w:rsid w:val="009E3BF8"/>
    <w:rsid w:val="009E3CED"/>
    <w:rsid w:val="009E3D93"/>
    <w:rsid w:val="009E4376"/>
    <w:rsid w:val="009E4FE6"/>
    <w:rsid w:val="009E51A0"/>
    <w:rsid w:val="009E724D"/>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05B0"/>
    <w:rsid w:val="00AE1940"/>
    <w:rsid w:val="00AE1FED"/>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577"/>
    <w:rsid w:val="00B46CA0"/>
    <w:rsid w:val="00B50D23"/>
    <w:rsid w:val="00B52725"/>
    <w:rsid w:val="00B55A00"/>
    <w:rsid w:val="00B55CBD"/>
    <w:rsid w:val="00B60A8E"/>
    <w:rsid w:val="00B61114"/>
    <w:rsid w:val="00B63435"/>
    <w:rsid w:val="00B63AAB"/>
    <w:rsid w:val="00B64BF7"/>
    <w:rsid w:val="00B64DDA"/>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19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3A4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351B"/>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66F"/>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58B5"/>
    <w:rsid w:val="00D762CD"/>
    <w:rsid w:val="00D77C0A"/>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1DD5"/>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16C6F"/>
    <w:rsid w:val="00E20A05"/>
    <w:rsid w:val="00E2279E"/>
    <w:rsid w:val="00E22884"/>
    <w:rsid w:val="00E2653E"/>
    <w:rsid w:val="00E30356"/>
    <w:rsid w:val="00E3181C"/>
    <w:rsid w:val="00E321CE"/>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4F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07EB3"/>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8E7"/>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3BB5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6C3A63"/>
    <w:rsid w:val="006F5F31"/>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92360"/>
    <w:rsid w:val="00CC3708"/>
    <w:rsid w:val="00DC549C"/>
    <w:rsid w:val="00E04351"/>
    <w:rsid w:val="00E26A3D"/>
    <w:rsid w:val="00E42023"/>
    <w:rsid w:val="00E45AA5"/>
    <w:rsid w:val="00EA1D00"/>
    <w:rsid w:val="00EC27D2"/>
    <w:rsid w:val="00F02A4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9FCD5-1C1B-40CD-8157-E07DAE9FCA27}">
  <ds:schemaRefs>
    <ds:schemaRef ds:uri="http://schemas.microsoft.com/office/2006/customDocumentInformationPanel"/>
  </ds:schemaRefs>
</ds:datastoreItem>
</file>

<file path=customXml/itemProps2.xml><?xml version="1.0" encoding="utf-8"?>
<ds:datastoreItem xmlns:ds="http://schemas.openxmlformats.org/officeDocument/2006/customXml" ds:itemID="{B6692072-127F-434C-A3A0-594385E1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27234</TotalTime>
  <Pages>20</Pages>
  <Words>3680</Words>
  <Characters>20981</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Shelley</cp:lastModifiedBy>
  <cp:revision>23</cp:revision>
  <cp:lastPrinted>2019-01-25T04:02:00Z</cp:lastPrinted>
  <dcterms:created xsi:type="dcterms:W3CDTF">2019-04-25T05:29:00Z</dcterms:created>
  <dcterms:modified xsi:type="dcterms:W3CDTF">2019-05-26T06:43:00Z</dcterms:modified>
  <cp:contentStatus>v1-2_07/02/2019</cp:contentStatus>
</cp:coreProperties>
</file>