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AF3" w:rsidRPr="004932A4" w:rsidRDefault="00EF60FE"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rsidR="00403AF3" w:rsidRDefault="00EF60FE"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rsidR="00403AF3" w:rsidRDefault="00EF60FE"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EB6723" w:rsidP="008319A3">
            <w:pPr>
              <w:jc w:val="left"/>
              <w:rPr>
                <w:rFonts w:ascii="Arial" w:hAnsi="Arial" w:cs="Arial"/>
                <w:sz w:val="22"/>
              </w:rPr>
            </w:pPr>
            <w:permStart w:id="1621361102" w:edGrp="everyone"/>
            <w:r>
              <w:rPr>
                <w:rFonts w:ascii="Arial" w:hAnsi="Arial" w:cs="Arial"/>
                <w:sz w:val="22"/>
              </w:rPr>
              <w:t>Patrick Lee</w:t>
            </w:r>
            <w:permEnd w:id="1621361102"/>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EF60FE"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93935032" w:edGrp="everyone"/>
                <w:r w:rsidR="00403AF3" w:rsidRPr="004C3241">
                  <w:rPr>
                    <w:rFonts w:ascii="Arial" w:hAnsi="Arial" w:cs="Arial"/>
                    <w:sz w:val="20"/>
                  </w:rPr>
                  <w:sym w:font="Wingdings" w:char="F0A8"/>
                </w:r>
                <w:permEnd w:id="1193935032"/>
              </w:sdtContent>
            </w:sdt>
            <w:r w:rsidR="00403AF3" w:rsidRPr="004C3241">
              <w:rPr>
                <w:rFonts w:ascii="Arial" w:hAnsi="Arial" w:cs="Arial"/>
                <w:sz w:val="20"/>
              </w:rPr>
              <w:t xml:space="preserve"> Satisfactory </w:t>
            </w:r>
          </w:p>
        </w:tc>
        <w:permStart w:id="1548435572" w:edGrp="everyone"/>
        <w:tc>
          <w:tcPr>
            <w:tcW w:w="2668" w:type="dxa"/>
            <w:vAlign w:val="center"/>
          </w:tcPr>
          <w:p w:rsidR="00403AF3" w:rsidRPr="004C3241" w:rsidRDefault="00EF60FE"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548435572"/>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EF60FE"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40509929" w:edGrp="everyone"/>
                <w:r w:rsidR="00403AF3">
                  <w:rPr>
                    <w:rFonts w:ascii="Arial" w:hAnsi="Arial" w:cs="Arial"/>
                    <w:sz w:val="20"/>
                  </w:rPr>
                  <w:sym w:font="Wingdings" w:char="F0A8"/>
                </w:r>
                <w:permEnd w:id="1640509929"/>
              </w:sdtContent>
            </w:sdt>
            <w:r w:rsidR="00403AF3" w:rsidRPr="004C3241">
              <w:rPr>
                <w:rFonts w:ascii="Arial" w:hAnsi="Arial" w:cs="Arial"/>
                <w:sz w:val="20"/>
              </w:rPr>
              <w:t xml:space="preserve"> Satisfactory </w:t>
            </w:r>
          </w:p>
        </w:tc>
        <w:tc>
          <w:tcPr>
            <w:tcW w:w="2668" w:type="dxa"/>
            <w:vAlign w:val="center"/>
          </w:tcPr>
          <w:p w:rsidR="00403AF3" w:rsidRPr="004C3241" w:rsidRDefault="00EF60FE"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61566949" w:edGrp="everyone"/>
                <w:r w:rsidR="00403AF3" w:rsidRPr="004C3241">
                  <w:rPr>
                    <w:rFonts w:ascii="Arial" w:hAnsi="Arial" w:cs="Arial"/>
                    <w:sz w:val="20"/>
                  </w:rPr>
                  <w:sym w:font="Wingdings" w:char="F0A8"/>
                </w:r>
                <w:permEnd w:id="196156694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845391053" w:edGrp="everyone"/>
        <w:tc>
          <w:tcPr>
            <w:tcW w:w="2667" w:type="dxa"/>
            <w:vAlign w:val="center"/>
          </w:tcPr>
          <w:p w:rsidR="00403AF3" w:rsidRPr="004C3241" w:rsidRDefault="00EF60FE"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845391053"/>
            <w:r w:rsidR="00403AF3" w:rsidRPr="004C3241">
              <w:rPr>
                <w:rFonts w:ascii="Arial" w:hAnsi="Arial" w:cs="Arial"/>
                <w:b/>
                <w:sz w:val="20"/>
              </w:rPr>
              <w:t xml:space="preserve"> Competent</w:t>
            </w:r>
          </w:p>
        </w:tc>
        <w:tc>
          <w:tcPr>
            <w:tcW w:w="2668" w:type="dxa"/>
            <w:vAlign w:val="center"/>
          </w:tcPr>
          <w:p w:rsidR="00403AF3" w:rsidRPr="004C3241" w:rsidRDefault="00EF60FE"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05869193" w:edGrp="everyone"/>
                <w:r w:rsidR="00403AF3" w:rsidRPr="004C3241">
                  <w:rPr>
                    <w:rFonts w:ascii="Arial" w:hAnsi="Arial" w:cs="Arial"/>
                    <w:b/>
                    <w:sz w:val="20"/>
                  </w:rPr>
                  <w:sym w:font="Wingdings" w:char="F0A8"/>
                </w:r>
                <w:permEnd w:id="305869193"/>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495481110" w:edGrp="everyone"/>
        <w:tc>
          <w:tcPr>
            <w:tcW w:w="2667" w:type="dxa"/>
            <w:vAlign w:val="center"/>
          </w:tcPr>
          <w:p w:rsidR="00403AF3" w:rsidRPr="004C3241" w:rsidRDefault="00EF60FE"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495481110"/>
            <w:r w:rsidR="00403AF3" w:rsidRPr="004C3241">
              <w:rPr>
                <w:rFonts w:ascii="Arial" w:hAnsi="Arial" w:cs="Arial"/>
                <w:b/>
                <w:sz w:val="20"/>
              </w:rPr>
              <w:t xml:space="preserve"> Competent</w:t>
            </w:r>
          </w:p>
        </w:tc>
        <w:tc>
          <w:tcPr>
            <w:tcW w:w="2668" w:type="dxa"/>
            <w:vAlign w:val="center"/>
          </w:tcPr>
          <w:p w:rsidR="00403AF3" w:rsidRPr="004C3241" w:rsidRDefault="00EF60FE"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325739773" w:edGrp="everyone"/>
                <w:r w:rsidR="00403AF3" w:rsidRPr="004C3241">
                  <w:rPr>
                    <w:rFonts w:ascii="Arial" w:hAnsi="Arial" w:cs="Arial"/>
                    <w:b/>
                    <w:sz w:val="20"/>
                  </w:rPr>
                  <w:sym w:font="Wingdings" w:char="F0A8"/>
                </w:r>
                <w:permEnd w:id="1325739773"/>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33061722" w:edGrp="everyone"/>
        <w:tc>
          <w:tcPr>
            <w:tcW w:w="2667" w:type="dxa"/>
            <w:vAlign w:val="center"/>
          </w:tcPr>
          <w:p w:rsidR="00403AF3" w:rsidRPr="004C3241" w:rsidRDefault="00EF60FE"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33061722"/>
            <w:r w:rsidR="00403AF3" w:rsidRPr="004C3241">
              <w:rPr>
                <w:rFonts w:ascii="Arial" w:hAnsi="Arial" w:cs="Arial"/>
                <w:b/>
                <w:sz w:val="20"/>
              </w:rPr>
              <w:t xml:space="preserve"> Competent</w:t>
            </w:r>
          </w:p>
        </w:tc>
        <w:tc>
          <w:tcPr>
            <w:tcW w:w="2668" w:type="dxa"/>
            <w:vAlign w:val="center"/>
          </w:tcPr>
          <w:p w:rsidR="00403AF3" w:rsidRPr="004C3241" w:rsidRDefault="00EF60FE"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1234129610" w:edGrp="everyone"/>
                <w:r w:rsidR="00403AF3" w:rsidRPr="004C3241">
                  <w:rPr>
                    <w:rFonts w:ascii="Arial" w:hAnsi="Arial" w:cs="Arial"/>
                    <w:b/>
                    <w:sz w:val="20"/>
                  </w:rPr>
                  <w:sym w:font="Wingdings" w:char="F0A8"/>
                </w:r>
                <w:permEnd w:id="1234129610"/>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744451086" w:edGrp="everyone"/>
            <w:permEnd w:id="744451086"/>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904031757" w:edGrp="everyone" w:displacedByCustomXml="next"/>
        <w:sdt>
          <w:sdtPr>
            <w:rPr>
              <w:rFonts w:ascii="Arial" w:hAnsi="Arial" w:cs="Arial"/>
              <w:sz w:val="22"/>
              <w:szCs w:val="22"/>
            </w:rPr>
            <w:id w:val="909501784"/>
            <w:showingPlcHdr/>
            <w:picture/>
          </w:sdtPr>
          <w:sdtEnd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04031757"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45092476" w:edGrp="everyone"/>
        <w:tc>
          <w:tcPr>
            <w:tcW w:w="5335" w:type="dxa"/>
            <w:tcBorders>
              <w:top w:val="nil"/>
              <w:left w:val="nil"/>
              <w:bottom w:val="single" w:sz="8" w:space="0" w:color="auto"/>
              <w:right w:val="single" w:sz="4" w:space="0" w:color="auto"/>
            </w:tcBorders>
            <w:vAlign w:val="center"/>
          </w:tcPr>
          <w:p w:rsidR="00403AF3" w:rsidRPr="00DD7A44" w:rsidRDefault="00EF60FE"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545092476"/>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EF60FE"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rsidR="00487554" w:rsidRDefault="00EF60FE"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rsidR="00487554" w:rsidRDefault="00EF60FE"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EB6723" w:rsidP="008319A3">
            <w:pPr>
              <w:ind w:right="-24"/>
              <w:rPr>
                <w:rFonts w:ascii="Arial" w:hAnsi="Arial" w:cs="Arial"/>
                <w:sz w:val="22"/>
                <w:szCs w:val="22"/>
              </w:rPr>
            </w:pPr>
            <w:permStart w:id="1445274424" w:edGrp="everyone"/>
            <w:r>
              <w:rPr>
                <w:rFonts w:ascii="Arial" w:hAnsi="Arial" w:cs="Arial"/>
                <w:sz w:val="22"/>
                <w:szCs w:val="22"/>
              </w:rPr>
              <w:t>Patrick Lee</w:t>
            </w:r>
            <w:permEnd w:id="1445274424"/>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20357722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F09132" wp14:editId="02FEFB57">
                      <wp:extent cx="1147202"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1203577222"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337726238" w:edGrp="everyone" w:displacedByCustomXml="next"/>
        <w:sdt>
          <w:sdtPr>
            <w:rPr>
              <w:rFonts w:ascii="Arial" w:hAnsi="Arial" w:cs="Arial"/>
              <w:sz w:val="22"/>
              <w:szCs w:val="22"/>
            </w:rPr>
            <w:id w:val="1824854710"/>
            <w:placeholder>
              <w:docPart w:val="9279D20B1DE44E21BB7834EAA188AE97"/>
            </w:placeholder>
            <w:date w:fullDate="2021-03-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E2002" w:rsidRPr="00DD7A44" w:rsidRDefault="00EB6723" w:rsidP="008319A3">
                <w:pPr>
                  <w:ind w:right="-24"/>
                  <w:rPr>
                    <w:rFonts w:ascii="Arial" w:hAnsi="Arial" w:cs="Arial"/>
                    <w:sz w:val="22"/>
                    <w:szCs w:val="22"/>
                  </w:rPr>
                </w:pPr>
                <w:r>
                  <w:rPr>
                    <w:rFonts w:ascii="Arial" w:hAnsi="Arial" w:cs="Arial"/>
                    <w:sz w:val="22"/>
                    <w:szCs w:val="22"/>
                  </w:rPr>
                  <w:t>10/03/2021</w:t>
                </w:r>
              </w:p>
            </w:tc>
          </w:sdtContent>
        </w:sdt>
        <w:permEnd w:id="1337726238"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646971519" w:edGrp="everyone"/>
            <w:permEnd w:id="646971519"/>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058152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0581521"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831591035" w:edGrp="everyone"/>
        <w:tc>
          <w:tcPr>
            <w:tcW w:w="6520" w:type="dxa"/>
            <w:tcBorders>
              <w:top w:val="nil"/>
              <w:left w:val="nil"/>
              <w:bottom w:val="single" w:sz="8" w:space="0" w:color="auto"/>
              <w:right w:val="nil"/>
            </w:tcBorders>
          </w:tcPr>
          <w:p w:rsidR="00EE2002" w:rsidRPr="00DD7A44" w:rsidRDefault="00EF60FE"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831591035"/>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1568558167" w:edGrp="everyone"/>
            <w:permEnd w:id="1568558167"/>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320865073" w:edGrp="everyone"/>
        <w:tc>
          <w:tcPr>
            <w:tcW w:w="1346" w:type="dxa"/>
            <w:vAlign w:val="center"/>
          </w:tcPr>
          <w:p w:rsidR="00EE2002" w:rsidRPr="00533511" w:rsidRDefault="00EF60FE"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320865073"/>
          </w:p>
        </w:tc>
        <w:permStart w:id="1066692993" w:edGrp="everyone"/>
        <w:tc>
          <w:tcPr>
            <w:tcW w:w="1347" w:type="dxa"/>
            <w:vAlign w:val="center"/>
          </w:tcPr>
          <w:p w:rsidR="00EE2002" w:rsidRPr="00533511" w:rsidRDefault="00EF60FE"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066692993"/>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1535854735" w:edGrp="everyone"/>
            <w:permEnd w:id="1535854735"/>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816202050"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816202050"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EB6723" w:rsidP="008319A3">
            <w:pPr>
              <w:jc w:val="center"/>
              <w:rPr>
                <w:rFonts w:ascii="Arial" w:hAnsi="Arial" w:cs="Arial"/>
                <w:sz w:val="22"/>
                <w:szCs w:val="22"/>
              </w:rPr>
            </w:pPr>
            <w:permStart w:id="162410849" w:edGrp="everyone"/>
            <w:r>
              <w:rPr>
                <w:rFonts w:ascii="Arial" w:hAnsi="Arial" w:cs="Arial"/>
                <w:sz w:val="22"/>
                <w:szCs w:val="22"/>
              </w:rPr>
              <w:t>2</w:t>
            </w:r>
            <w:permEnd w:id="162410849"/>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EB6723" w:rsidP="008319A3">
            <w:pPr>
              <w:jc w:val="center"/>
              <w:rPr>
                <w:rFonts w:ascii="Arial" w:hAnsi="Arial" w:cs="Arial"/>
                <w:sz w:val="22"/>
                <w:szCs w:val="22"/>
              </w:rPr>
            </w:pPr>
            <w:permStart w:id="350683689" w:edGrp="everyone"/>
            <w:r>
              <w:rPr>
                <w:rFonts w:ascii="Arial" w:hAnsi="Arial" w:cs="Arial"/>
                <w:sz w:val="22"/>
                <w:szCs w:val="22"/>
              </w:rPr>
              <w:t>4</w:t>
            </w:r>
            <w:permEnd w:id="350683689"/>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EB6723" w:rsidP="008319A3">
            <w:pPr>
              <w:jc w:val="center"/>
              <w:rPr>
                <w:rFonts w:ascii="Arial" w:hAnsi="Arial" w:cs="Arial"/>
                <w:sz w:val="22"/>
                <w:szCs w:val="22"/>
              </w:rPr>
            </w:pPr>
            <w:permStart w:id="1210125921" w:edGrp="everyone"/>
            <w:r>
              <w:rPr>
                <w:rFonts w:ascii="Arial" w:hAnsi="Arial" w:cs="Arial"/>
                <w:sz w:val="22"/>
                <w:szCs w:val="22"/>
              </w:rPr>
              <w:t>3</w:t>
            </w:r>
            <w:permEnd w:id="1210125921"/>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EB6723" w:rsidP="008319A3">
            <w:pPr>
              <w:jc w:val="center"/>
              <w:rPr>
                <w:rFonts w:ascii="Arial" w:hAnsi="Arial" w:cs="Arial"/>
                <w:sz w:val="22"/>
                <w:szCs w:val="22"/>
              </w:rPr>
            </w:pPr>
            <w:permStart w:id="1449942537" w:edGrp="everyone"/>
            <w:r>
              <w:rPr>
                <w:rFonts w:ascii="Arial" w:hAnsi="Arial" w:cs="Arial"/>
                <w:sz w:val="22"/>
                <w:szCs w:val="22"/>
              </w:rPr>
              <w:t>1</w:t>
            </w:r>
            <w:permEnd w:id="1449942537"/>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B6723" w:rsidP="008319A3">
            <w:pPr>
              <w:rPr>
                <w:rFonts w:ascii="Arial" w:hAnsi="Arial" w:cs="Arial"/>
                <w:sz w:val="22"/>
                <w:szCs w:val="22"/>
              </w:rPr>
            </w:pPr>
            <w:permStart w:id="1755920079" w:edGrp="everyone"/>
            <w:r>
              <w:rPr>
                <w:rFonts w:ascii="Arial" w:hAnsi="Arial" w:cs="Arial"/>
                <w:sz w:val="22"/>
                <w:szCs w:val="22"/>
              </w:rPr>
              <w:t>An offer will be considered to have lapsed when the time for acceptance expires, the offer is withdrawn before it is accepted and after a reasonable time in the circumstances.</w:t>
            </w:r>
            <w:permEnd w:id="1755920079"/>
          </w:p>
        </w:tc>
        <w:permStart w:id="1334250815"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3425081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B6723" w:rsidP="008319A3">
            <w:pPr>
              <w:rPr>
                <w:rFonts w:ascii="Arial" w:hAnsi="Arial" w:cs="Arial"/>
                <w:sz w:val="22"/>
                <w:szCs w:val="22"/>
              </w:rPr>
            </w:pPr>
            <w:permStart w:id="616460042" w:edGrp="everyone"/>
            <w:r>
              <w:rPr>
                <w:rFonts w:ascii="Arial" w:hAnsi="Arial" w:cs="Arial"/>
                <w:sz w:val="22"/>
                <w:szCs w:val="22"/>
              </w:rPr>
              <w:t>New terms suggested are regarded as a counter offer which can be accepted or rejected.</w:t>
            </w:r>
            <w:permEnd w:id="616460042"/>
          </w:p>
        </w:tc>
        <w:permStart w:id="1450737521"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0737521"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B6723" w:rsidP="008319A3">
            <w:pPr>
              <w:rPr>
                <w:rFonts w:ascii="Arial" w:hAnsi="Arial" w:cs="Arial"/>
                <w:sz w:val="22"/>
                <w:szCs w:val="22"/>
              </w:rPr>
            </w:pPr>
            <w:permStart w:id="1044008956" w:edGrp="everyone"/>
            <w:r>
              <w:rPr>
                <w:rFonts w:ascii="Arial" w:hAnsi="Arial" w:cs="Arial"/>
                <w:sz w:val="22"/>
                <w:szCs w:val="22"/>
              </w:rPr>
              <w:t xml:space="preserve">When a contract is supported by valuable consideration, this means that one party promises to do something in return for a promise from another party. The valuable consideration is what each party </w:t>
            </w:r>
            <w:proofErr w:type="gramStart"/>
            <w:r>
              <w:rPr>
                <w:rFonts w:ascii="Arial" w:hAnsi="Arial" w:cs="Arial"/>
                <w:sz w:val="22"/>
                <w:szCs w:val="22"/>
              </w:rPr>
              <w:t>gives</w:t>
            </w:r>
            <w:proofErr w:type="gramEnd"/>
            <w:r>
              <w:rPr>
                <w:rFonts w:ascii="Arial" w:hAnsi="Arial" w:cs="Arial"/>
                <w:sz w:val="22"/>
                <w:szCs w:val="22"/>
              </w:rPr>
              <w:t xml:space="preserve"> to the other as the agreed price for the other’s promises. The consideration is usually the payment of money. </w:t>
            </w:r>
            <w:permEnd w:id="1044008956"/>
          </w:p>
        </w:tc>
        <w:permStart w:id="773722190"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73722190"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9019A" w:rsidP="008319A3">
            <w:pPr>
              <w:rPr>
                <w:rFonts w:ascii="Arial" w:hAnsi="Arial" w:cs="Arial"/>
                <w:sz w:val="22"/>
                <w:szCs w:val="22"/>
              </w:rPr>
            </w:pPr>
            <w:permStart w:id="1197044515" w:edGrp="everyone"/>
            <w:r>
              <w:rPr>
                <w:rFonts w:ascii="Arial" w:hAnsi="Arial" w:cs="Arial"/>
                <w:sz w:val="22"/>
                <w:szCs w:val="22"/>
              </w:rPr>
              <w:t>Intoxicated individual and a person suffering from mental disability.</w:t>
            </w:r>
            <w:permEnd w:id="1197044515"/>
          </w:p>
        </w:tc>
        <w:permStart w:id="22538408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25384089"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B37C8A" w:rsidP="008319A3">
            <w:pPr>
              <w:rPr>
                <w:rFonts w:ascii="Arial" w:hAnsi="Arial" w:cs="Arial"/>
                <w:sz w:val="22"/>
                <w:szCs w:val="22"/>
              </w:rPr>
            </w:pPr>
            <w:permStart w:id="2114809059" w:edGrp="everyone"/>
            <w:r>
              <w:rPr>
                <w:rFonts w:ascii="Arial" w:hAnsi="Arial" w:cs="Arial"/>
                <w:sz w:val="22"/>
                <w:szCs w:val="22"/>
              </w:rPr>
              <w:t>Consent as it applies to contractual agreements refers to an understanding between parties that there is a contract which both parties give their consent voluntarily. Apparent consent may not exist when mistake, fraud, undue influence, which are defences to enforcement of the contract.</w:t>
            </w:r>
            <w:permEnd w:id="2114809059"/>
          </w:p>
        </w:tc>
        <w:permStart w:id="113148618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31486184"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26DC5" w:rsidP="008319A3">
            <w:pPr>
              <w:rPr>
                <w:rFonts w:ascii="Arial" w:hAnsi="Arial" w:cs="Arial"/>
                <w:sz w:val="22"/>
                <w:szCs w:val="22"/>
              </w:rPr>
            </w:pPr>
            <w:permStart w:id="617285766" w:edGrp="everyone"/>
            <w:r>
              <w:rPr>
                <w:rFonts w:ascii="Arial" w:hAnsi="Arial" w:cs="Arial"/>
                <w:sz w:val="22"/>
                <w:szCs w:val="22"/>
              </w:rPr>
              <w:t xml:space="preserve">Queensland Building and Construction Commission (QBCC) is the Queensland state building industry regulator. </w:t>
            </w:r>
            <w:proofErr w:type="gramStart"/>
            <w:r>
              <w:rPr>
                <w:rFonts w:ascii="Arial" w:hAnsi="Arial" w:cs="Arial"/>
                <w:sz w:val="22"/>
                <w:szCs w:val="22"/>
              </w:rPr>
              <w:t>It’s</w:t>
            </w:r>
            <w:proofErr w:type="gramEnd"/>
            <w:r>
              <w:rPr>
                <w:rFonts w:ascii="Arial" w:hAnsi="Arial" w:cs="Arial"/>
                <w:sz w:val="22"/>
                <w:szCs w:val="22"/>
              </w:rPr>
              <w:t xml:space="preserve"> role is to ensure the maintenance of proper standards in the industry. It also regulates </w:t>
            </w:r>
            <w:r w:rsidR="00521BD9">
              <w:rPr>
                <w:rFonts w:ascii="Arial" w:hAnsi="Arial" w:cs="Arial"/>
                <w:sz w:val="22"/>
                <w:szCs w:val="22"/>
              </w:rPr>
              <w:t xml:space="preserve">domestic </w:t>
            </w:r>
            <w:r>
              <w:rPr>
                <w:rFonts w:ascii="Arial" w:hAnsi="Arial" w:cs="Arial"/>
                <w:sz w:val="22"/>
                <w:szCs w:val="22"/>
              </w:rPr>
              <w:t xml:space="preserve">building contracts to achieve a reasonable balance between the interest of building contractors and home owners. </w:t>
            </w:r>
            <w:permEnd w:id="617285766"/>
          </w:p>
        </w:tc>
        <w:permStart w:id="2051437401"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51437401"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A3898" w:rsidP="008319A3">
            <w:pPr>
              <w:rPr>
                <w:rFonts w:ascii="Arial" w:hAnsi="Arial" w:cs="Arial"/>
                <w:sz w:val="22"/>
                <w:szCs w:val="22"/>
              </w:rPr>
            </w:pPr>
            <w:permStart w:id="913716495" w:edGrp="everyone"/>
            <w:r>
              <w:rPr>
                <w:rFonts w:ascii="Arial" w:hAnsi="Arial" w:cs="Arial"/>
                <w:sz w:val="22"/>
                <w:szCs w:val="22"/>
              </w:rPr>
              <w:t>Queensland Building and commission Act 1991, Building Act 1975 and Building Industry Fairness Act 2017.</w:t>
            </w:r>
            <w:permEnd w:id="913716495"/>
          </w:p>
        </w:tc>
        <w:permStart w:id="1998675753"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867575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F5DF5" w:rsidP="008319A3">
            <w:pPr>
              <w:rPr>
                <w:rFonts w:ascii="Arial" w:hAnsi="Arial" w:cs="Arial"/>
                <w:sz w:val="22"/>
                <w:szCs w:val="22"/>
              </w:rPr>
            </w:pPr>
            <w:permStart w:id="1245779033" w:edGrp="everyone"/>
            <w:r>
              <w:rPr>
                <w:rFonts w:ascii="Arial" w:hAnsi="Arial" w:cs="Arial"/>
                <w:sz w:val="22"/>
                <w:szCs w:val="22"/>
              </w:rPr>
              <w:t>$3,300</w:t>
            </w:r>
            <w:permEnd w:id="1245779033"/>
          </w:p>
        </w:tc>
        <w:permStart w:id="1636721015"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672101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F5DF5" w:rsidP="008319A3">
            <w:pPr>
              <w:rPr>
                <w:rFonts w:ascii="Arial" w:hAnsi="Arial" w:cs="Arial"/>
                <w:sz w:val="22"/>
                <w:szCs w:val="22"/>
              </w:rPr>
            </w:pPr>
            <w:permStart w:id="1668052785" w:edGrp="everyone"/>
            <w:r>
              <w:rPr>
                <w:rFonts w:ascii="Arial" w:hAnsi="Arial" w:cs="Arial"/>
                <w:sz w:val="22"/>
                <w:szCs w:val="22"/>
              </w:rPr>
              <w:t>QBCC Act – A commercial building contract for building work over $10,000 must be put in writing before work starts.</w:t>
            </w:r>
            <w:permEnd w:id="1668052785"/>
          </w:p>
        </w:tc>
        <w:permStart w:id="392579857"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9257985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0101D" w:rsidP="008319A3">
            <w:pPr>
              <w:rPr>
                <w:rFonts w:ascii="Arial" w:hAnsi="Arial" w:cs="Arial"/>
                <w:sz w:val="22"/>
                <w:szCs w:val="22"/>
              </w:rPr>
            </w:pPr>
            <w:permStart w:id="967272652" w:edGrp="everyone"/>
            <w:r>
              <w:rPr>
                <w:rFonts w:ascii="Arial" w:hAnsi="Arial" w:cs="Arial"/>
                <w:sz w:val="22"/>
                <w:szCs w:val="22"/>
              </w:rPr>
              <w:t>Within 5 business days</w:t>
            </w:r>
            <w:permEnd w:id="967272652"/>
          </w:p>
        </w:tc>
        <w:permStart w:id="1079324679"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9324679"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B11D2" w:rsidP="008319A3">
            <w:pPr>
              <w:rPr>
                <w:rFonts w:ascii="Arial" w:hAnsi="Arial" w:cs="Arial"/>
                <w:sz w:val="22"/>
                <w:szCs w:val="22"/>
              </w:rPr>
            </w:pPr>
            <w:permStart w:id="562394851" w:edGrp="everyone"/>
            <w:r>
              <w:rPr>
                <w:rFonts w:ascii="Arial" w:hAnsi="Arial" w:cs="Arial"/>
                <w:sz w:val="22"/>
                <w:szCs w:val="22"/>
              </w:rPr>
              <w:t>To avoid potential contract disputes and ensuring that parties are aware of their entitlements and obligations under the contract.</w:t>
            </w:r>
            <w:permEnd w:id="562394851"/>
          </w:p>
        </w:tc>
        <w:permStart w:id="38856788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8567888"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779710011"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779710011"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91171255" w:edGrp="everyone"/>
            <w:r w:rsidR="000166AE">
              <w:rPr>
                <w:rFonts w:ascii="Arial" w:hAnsi="Arial" w:cs="Arial"/>
                <w:sz w:val="22"/>
                <w:szCs w:val="22"/>
              </w:rPr>
              <w:t>F</w:t>
            </w:r>
            <w:permEnd w:id="91171255"/>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22041146" w:edGrp="everyone"/>
            <w:r w:rsidR="000166AE">
              <w:rPr>
                <w:rFonts w:ascii="Arial" w:hAnsi="Arial" w:cs="Arial"/>
                <w:sz w:val="22"/>
                <w:szCs w:val="22"/>
              </w:rPr>
              <w:t>E</w:t>
            </w:r>
            <w:permEnd w:id="122041146"/>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967474928" w:edGrp="everyone"/>
            <w:r w:rsidR="000166AE">
              <w:rPr>
                <w:rFonts w:ascii="Arial" w:hAnsi="Arial" w:cs="Arial"/>
                <w:sz w:val="22"/>
                <w:szCs w:val="22"/>
              </w:rPr>
              <w:t>A</w:t>
            </w:r>
            <w:permEnd w:id="1967474928"/>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956395911" w:edGrp="everyone"/>
            <w:r w:rsidR="000166AE">
              <w:rPr>
                <w:rFonts w:ascii="Arial" w:hAnsi="Arial" w:cs="Arial"/>
                <w:sz w:val="22"/>
                <w:szCs w:val="22"/>
              </w:rPr>
              <w:t>D</w:t>
            </w:r>
            <w:permEnd w:id="195639591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545815083" w:edGrp="everyone"/>
            <w:r w:rsidR="000166AE">
              <w:rPr>
                <w:rFonts w:ascii="Arial" w:hAnsi="Arial" w:cs="Arial"/>
                <w:sz w:val="22"/>
                <w:szCs w:val="22"/>
              </w:rPr>
              <w:t>C</w:t>
            </w:r>
            <w:permEnd w:id="1545815083"/>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128100966" w:edGrp="everyone"/>
            <w:r w:rsidR="000166AE">
              <w:rPr>
                <w:rFonts w:ascii="Arial" w:hAnsi="Arial" w:cs="Arial"/>
                <w:sz w:val="22"/>
                <w:szCs w:val="22"/>
              </w:rPr>
              <w:t>B</w:t>
            </w:r>
            <w:permEnd w:id="1128100966"/>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779775737"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779775737"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4347168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946D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43471686"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103210314"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46D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3210314"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18758731"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46D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18758731"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968198040"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92C34"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9681980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2143776067"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2143776067"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87799012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8779901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1039468178"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039468178"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C62BF8" w:rsidP="008319A3">
            <w:pPr>
              <w:rPr>
                <w:rFonts w:ascii="Arial" w:hAnsi="Arial" w:cs="Arial"/>
                <w:sz w:val="22"/>
                <w:szCs w:val="22"/>
              </w:rPr>
            </w:pPr>
            <w:permStart w:id="396771876" w:edGrp="everyone"/>
            <w:r>
              <w:rPr>
                <w:rFonts w:ascii="Arial" w:hAnsi="Arial" w:cs="Arial"/>
                <w:sz w:val="22"/>
                <w:szCs w:val="22"/>
              </w:rPr>
              <w:t xml:space="preserve">QBCC </w:t>
            </w:r>
            <w:r w:rsidR="00527585">
              <w:rPr>
                <w:rFonts w:ascii="Arial" w:hAnsi="Arial" w:cs="Arial"/>
                <w:sz w:val="22"/>
                <w:szCs w:val="22"/>
              </w:rPr>
              <w:t>New home construction contract</w:t>
            </w:r>
            <w:permEnd w:id="396771876"/>
          </w:p>
        </w:tc>
        <w:tc>
          <w:tcPr>
            <w:tcW w:w="2945" w:type="pct"/>
            <w:tcBorders>
              <w:top w:val="single" w:sz="12" w:space="0" w:color="auto"/>
              <w:left w:val="single" w:sz="4" w:space="0" w:color="auto"/>
            </w:tcBorders>
            <w:shd w:val="clear" w:color="auto" w:fill="auto"/>
            <w:vAlign w:val="center"/>
          </w:tcPr>
          <w:p w:rsidR="00535E7A" w:rsidRPr="00A10E37" w:rsidRDefault="00527585" w:rsidP="008319A3">
            <w:pPr>
              <w:rPr>
                <w:rFonts w:ascii="Arial" w:hAnsi="Arial" w:cs="Arial"/>
                <w:sz w:val="22"/>
                <w:szCs w:val="22"/>
              </w:rPr>
            </w:pPr>
            <w:permStart w:id="694053171" w:edGrp="everyone"/>
            <w:r>
              <w:rPr>
                <w:rFonts w:ascii="Arial" w:hAnsi="Arial" w:cs="Arial"/>
                <w:sz w:val="22"/>
                <w:szCs w:val="22"/>
              </w:rPr>
              <w:t>For the construction of an entire new home</w:t>
            </w:r>
            <w:permEnd w:id="69405317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C62BF8" w:rsidP="008319A3">
            <w:pPr>
              <w:rPr>
                <w:rFonts w:ascii="Arial" w:hAnsi="Arial" w:cs="Arial"/>
                <w:sz w:val="22"/>
                <w:szCs w:val="22"/>
              </w:rPr>
            </w:pPr>
            <w:permStart w:id="1602368901" w:edGrp="everyone"/>
            <w:r>
              <w:rPr>
                <w:rFonts w:ascii="Arial" w:hAnsi="Arial" w:cs="Arial"/>
                <w:sz w:val="22"/>
                <w:szCs w:val="22"/>
              </w:rPr>
              <w:t xml:space="preserve">Master Builder </w:t>
            </w:r>
            <w:r w:rsidR="00527585">
              <w:rPr>
                <w:rFonts w:ascii="Arial" w:hAnsi="Arial" w:cs="Arial"/>
                <w:sz w:val="22"/>
                <w:szCs w:val="22"/>
              </w:rPr>
              <w:t>Basic works contract</w:t>
            </w:r>
            <w:permEnd w:id="1602368901"/>
          </w:p>
        </w:tc>
        <w:tc>
          <w:tcPr>
            <w:tcW w:w="2945" w:type="pct"/>
            <w:tcBorders>
              <w:left w:val="single" w:sz="4" w:space="0" w:color="auto"/>
            </w:tcBorders>
            <w:shd w:val="clear" w:color="auto" w:fill="auto"/>
            <w:vAlign w:val="center"/>
          </w:tcPr>
          <w:p w:rsidR="00535E7A" w:rsidRPr="00A10E37" w:rsidRDefault="00527585" w:rsidP="008319A3">
            <w:pPr>
              <w:ind w:right="82"/>
              <w:rPr>
                <w:rFonts w:ascii="Arial" w:hAnsi="Arial" w:cs="Arial"/>
                <w:sz w:val="22"/>
                <w:szCs w:val="22"/>
              </w:rPr>
            </w:pPr>
            <w:permStart w:id="722877204" w:edGrp="everyone"/>
            <w:r>
              <w:rPr>
                <w:rFonts w:ascii="Arial" w:hAnsi="Arial" w:cs="Arial"/>
                <w:sz w:val="22"/>
                <w:szCs w:val="22"/>
              </w:rPr>
              <w:t>Can be either a Level 1 or 2 contract. A lump sum contract used for work performed on a detached dwelling, renovation or repair of home up to $80,000 inclusive of GST</w:t>
            </w:r>
            <w:permEnd w:id="722877204"/>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C62BF8" w:rsidP="008319A3">
            <w:pPr>
              <w:rPr>
                <w:rFonts w:ascii="Arial" w:hAnsi="Arial" w:cs="Arial"/>
                <w:sz w:val="22"/>
                <w:szCs w:val="22"/>
              </w:rPr>
            </w:pPr>
            <w:permStart w:id="2036739724" w:edGrp="everyone"/>
            <w:r>
              <w:rPr>
                <w:rFonts w:ascii="Arial" w:hAnsi="Arial" w:cs="Arial"/>
                <w:sz w:val="22"/>
                <w:szCs w:val="22"/>
              </w:rPr>
              <w:t xml:space="preserve">Master Builder </w:t>
            </w:r>
            <w:r w:rsidR="00527585">
              <w:rPr>
                <w:rFonts w:ascii="Arial" w:hAnsi="Arial" w:cs="Arial"/>
                <w:sz w:val="22"/>
                <w:szCs w:val="22"/>
              </w:rPr>
              <w:t>Commercial building contract</w:t>
            </w:r>
            <w:permEnd w:id="2036739724"/>
          </w:p>
        </w:tc>
        <w:tc>
          <w:tcPr>
            <w:tcW w:w="2945" w:type="pct"/>
            <w:tcBorders>
              <w:left w:val="single" w:sz="4" w:space="0" w:color="auto"/>
            </w:tcBorders>
            <w:shd w:val="clear" w:color="auto" w:fill="auto"/>
            <w:vAlign w:val="center"/>
          </w:tcPr>
          <w:p w:rsidR="00535E7A" w:rsidRPr="00A10E37" w:rsidRDefault="00527585" w:rsidP="008319A3">
            <w:pPr>
              <w:rPr>
                <w:rFonts w:ascii="Arial" w:hAnsi="Arial" w:cs="Arial"/>
                <w:sz w:val="22"/>
                <w:szCs w:val="22"/>
              </w:rPr>
            </w:pPr>
            <w:permStart w:id="1706365318" w:edGrp="everyone"/>
            <w:r>
              <w:rPr>
                <w:rFonts w:ascii="Arial" w:hAnsi="Arial" w:cs="Arial"/>
                <w:sz w:val="22"/>
                <w:szCs w:val="22"/>
              </w:rPr>
              <w:t xml:space="preserve">A lump sum contract used for the construction only </w:t>
            </w:r>
            <w:proofErr w:type="spellStart"/>
            <w:r>
              <w:rPr>
                <w:rFonts w:ascii="Arial" w:hAnsi="Arial" w:cs="Arial"/>
                <w:sz w:val="22"/>
                <w:szCs w:val="22"/>
              </w:rPr>
              <w:t>og</w:t>
            </w:r>
            <w:proofErr w:type="spellEnd"/>
            <w:r>
              <w:rPr>
                <w:rFonts w:ascii="Arial" w:hAnsi="Arial" w:cs="Arial"/>
                <w:sz w:val="22"/>
                <w:szCs w:val="22"/>
              </w:rPr>
              <w:t xml:space="preserve"> commercial building work with or without a Principal’s agent</w:t>
            </w:r>
            <w:permEnd w:id="1706365318"/>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C62BF8" w:rsidP="008319A3">
            <w:pPr>
              <w:rPr>
                <w:rFonts w:ascii="Arial" w:hAnsi="Arial" w:cs="Arial"/>
                <w:sz w:val="22"/>
                <w:szCs w:val="22"/>
              </w:rPr>
            </w:pPr>
            <w:permStart w:id="1100552258" w:edGrp="everyone"/>
            <w:r>
              <w:rPr>
                <w:rFonts w:ascii="Arial" w:hAnsi="Arial" w:cs="Arial"/>
                <w:sz w:val="22"/>
                <w:szCs w:val="22"/>
              </w:rPr>
              <w:t xml:space="preserve">Master Builder </w:t>
            </w:r>
            <w:r w:rsidR="00527585">
              <w:rPr>
                <w:rFonts w:ascii="Arial" w:hAnsi="Arial" w:cs="Arial"/>
                <w:sz w:val="22"/>
                <w:szCs w:val="22"/>
              </w:rPr>
              <w:t>Commercial Minor Works Contract</w:t>
            </w:r>
            <w:permEnd w:id="1100552258"/>
          </w:p>
        </w:tc>
        <w:tc>
          <w:tcPr>
            <w:tcW w:w="2945" w:type="pct"/>
            <w:tcBorders>
              <w:left w:val="single" w:sz="4" w:space="0" w:color="auto"/>
            </w:tcBorders>
            <w:shd w:val="clear" w:color="auto" w:fill="auto"/>
            <w:vAlign w:val="center"/>
          </w:tcPr>
          <w:p w:rsidR="00535E7A" w:rsidRPr="00A10E37" w:rsidRDefault="00527585" w:rsidP="008319A3">
            <w:pPr>
              <w:rPr>
                <w:rFonts w:ascii="Arial" w:hAnsi="Arial" w:cs="Arial"/>
                <w:sz w:val="22"/>
                <w:szCs w:val="22"/>
              </w:rPr>
            </w:pPr>
            <w:permStart w:id="372918660" w:edGrp="everyone"/>
            <w:r>
              <w:rPr>
                <w:rFonts w:ascii="Arial" w:hAnsi="Arial" w:cs="Arial"/>
                <w:sz w:val="22"/>
                <w:szCs w:val="22"/>
              </w:rPr>
              <w:t>A lump sum contract for minor commercial work up to the value of $100,000</w:t>
            </w:r>
            <w:permEnd w:id="372918660"/>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C62BF8" w:rsidP="008319A3">
            <w:pPr>
              <w:rPr>
                <w:rFonts w:ascii="Arial" w:hAnsi="Arial" w:cs="Arial"/>
                <w:sz w:val="22"/>
                <w:szCs w:val="22"/>
              </w:rPr>
            </w:pPr>
            <w:permStart w:id="83717433" w:edGrp="everyone"/>
            <w:r>
              <w:rPr>
                <w:rFonts w:ascii="Arial" w:hAnsi="Arial" w:cs="Arial"/>
                <w:sz w:val="22"/>
                <w:szCs w:val="22"/>
              </w:rPr>
              <w:t>Master Builder Commercial Minor Works Contract</w:t>
            </w:r>
            <w:permEnd w:id="83717433"/>
          </w:p>
        </w:tc>
        <w:permStart w:id="636427976"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636427976"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466B62" w:rsidP="008319A3">
            <w:pPr>
              <w:rPr>
                <w:rFonts w:ascii="Arial" w:hAnsi="Arial" w:cs="Arial"/>
                <w:sz w:val="22"/>
                <w:szCs w:val="22"/>
              </w:rPr>
            </w:pPr>
            <w:permStart w:id="367531786" w:edGrp="everyone"/>
            <w:r>
              <w:rPr>
                <w:rFonts w:ascii="Arial" w:hAnsi="Arial" w:cs="Arial"/>
                <w:sz w:val="22"/>
                <w:szCs w:val="22"/>
              </w:rPr>
              <w:t xml:space="preserve">QBCC Level 1 – </w:t>
            </w:r>
            <w:proofErr w:type="spellStart"/>
            <w:r>
              <w:rPr>
                <w:rFonts w:ascii="Arial" w:hAnsi="Arial" w:cs="Arial"/>
                <w:sz w:val="22"/>
                <w:szCs w:val="22"/>
              </w:rPr>
              <w:t>Removation</w:t>
            </w:r>
            <w:proofErr w:type="spellEnd"/>
            <w:r>
              <w:rPr>
                <w:rFonts w:ascii="Arial" w:hAnsi="Arial" w:cs="Arial"/>
                <w:sz w:val="22"/>
                <w:szCs w:val="22"/>
              </w:rPr>
              <w:t>, Extension and Repair contracts has a maximum value of work up to $19,999.</w:t>
            </w:r>
            <w:permEnd w:id="367531786"/>
          </w:p>
        </w:tc>
        <w:permStart w:id="1823146079"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23146079"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56050701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560507018"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D124EF" w:rsidP="008319A3">
            <w:pPr>
              <w:rPr>
                <w:rFonts w:ascii="Arial" w:hAnsi="Arial" w:cs="Arial"/>
                <w:sz w:val="22"/>
                <w:szCs w:val="22"/>
              </w:rPr>
            </w:pPr>
            <w:permStart w:id="1426660625" w:edGrp="everyone"/>
            <w:r>
              <w:rPr>
                <w:rFonts w:ascii="Arial" w:hAnsi="Arial" w:cs="Arial"/>
                <w:sz w:val="22"/>
                <w:szCs w:val="22"/>
              </w:rPr>
              <w:t xml:space="preserve">A QBCC licensed contractor will ensure that the building work will be covered under the Queensland Home Warranty Scheme as compared to an unlicensed contractor, </w:t>
            </w:r>
            <w:proofErr w:type="gramStart"/>
            <w:r>
              <w:rPr>
                <w:rFonts w:ascii="Arial" w:hAnsi="Arial" w:cs="Arial"/>
                <w:sz w:val="22"/>
                <w:szCs w:val="22"/>
              </w:rPr>
              <w:t>It</w:t>
            </w:r>
            <w:proofErr w:type="gramEnd"/>
            <w:r>
              <w:rPr>
                <w:rFonts w:ascii="Arial" w:hAnsi="Arial" w:cs="Arial"/>
                <w:sz w:val="22"/>
                <w:szCs w:val="22"/>
              </w:rPr>
              <w:t xml:space="preserve"> is advisable to check the contractor’s license and history via QBCC online website of call the QBCC.</w:t>
            </w:r>
            <w:permEnd w:id="1426660625"/>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E338E9" w:rsidP="008319A3">
            <w:pPr>
              <w:rPr>
                <w:rFonts w:ascii="Arial" w:hAnsi="Arial" w:cs="Arial"/>
                <w:sz w:val="22"/>
                <w:szCs w:val="22"/>
              </w:rPr>
            </w:pPr>
            <w:permStart w:id="855997702" w:edGrp="everyone"/>
            <w:r>
              <w:rPr>
                <w:rFonts w:ascii="Arial" w:hAnsi="Arial" w:cs="Arial"/>
                <w:sz w:val="22"/>
                <w:szCs w:val="22"/>
              </w:rPr>
              <w:t xml:space="preserve">For fixed contract price, the contract priced must be shown prominently on the first page of the contract schedule. If the contract price is not fixed, the method for calculating including any allowances must be stated in the contract schedule. Allowances should be kept to a minimum as the final cost often exceeds the estimate in the contract. The contract must also contain warning about any provisions that may alter the contract price, </w:t>
            </w:r>
            <w:permEnd w:id="855997702"/>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937740" w:rsidP="008319A3">
            <w:pPr>
              <w:rPr>
                <w:rFonts w:ascii="Arial" w:hAnsi="Arial" w:cs="Arial"/>
                <w:sz w:val="22"/>
                <w:szCs w:val="22"/>
              </w:rPr>
            </w:pPr>
            <w:permStart w:id="1299937226" w:edGrp="everyone"/>
            <w:r>
              <w:rPr>
                <w:rFonts w:ascii="Arial" w:hAnsi="Arial" w:cs="Arial"/>
                <w:sz w:val="22"/>
                <w:szCs w:val="22"/>
              </w:rPr>
              <w:t>Building approval and inspections are the responsibility of a building certifier. Mandatory building inspections may be required at various stages of construction. The contractor will need to provide copies of any certificates of inspection as soon as practicable after receiving from the certifier. When requested, the certifier must provide copies of inspection documents within 5 business days. Certifiers license can be checked on QBCC’s website.</w:t>
            </w:r>
            <w:permEnd w:id="1299937226"/>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937740" w:rsidP="008319A3">
            <w:pPr>
              <w:rPr>
                <w:rFonts w:ascii="Arial" w:hAnsi="Arial" w:cs="Arial"/>
                <w:sz w:val="22"/>
                <w:szCs w:val="22"/>
              </w:rPr>
            </w:pPr>
            <w:permStart w:id="558509052" w:edGrp="everyone"/>
            <w:r>
              <w:rPr>
                <w:rFonts w:ascii="Arial" w:hAnsi="Arial" w:cs="Arial"/>
                <w:sz w:val="22"/>
                <w:szCs w:val="22"/>
              </w:rPr>
              <w:t xml:space="preserve">Final contract payment is not required until all of the contracted work has been completed in accordance with the contract including any plans, specifications, legal requirements, without defect or omissions, or with only minor defects that does not affect occupation. Any minor defects or omission should be documented on a defects document compiled by the owner and contractor during handover instruction. The contract may impose any extra requirements on for practical completion. Any defects </w:t>
            </w:r>
            <w:proofErr w:type="gramStart"/>
            <w:r>
              <w:rPr>
                <w:rFonts w:ascii="Arial" w:hAnsi="Arial" w:cs="Arial"/>
                <w:sz w:val="22"/>
                <w:szCs w:val="22"/>
              </w:rPr>
              <w:t>has</w:t>
            </w:r>
            <w:proofErr w:type="gramEnd"/>
            <w:r>
              <w:rPr>
                <w:rFonts w:ascii="Arial" w:hAnsi="Arial" w:cs="Arial"/>
                <w:sz w:val="22"/>
                <w:szCs w:val="22"/>
              </w:rPr>
              <w:t xml:space="preserve"> strict timeframes to notify QBCC.</w:t>
            </w:r>
            <w:permEnd w:id="558509052"/>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937740" w:rsidP="008319A3">
            <w:pPr>
              <w:rPr>
                <w:rFonts w:ascii="Arial" w:hAnsi="Arial" w:cs="Arial"/>
                <w:sz w:val="22"/>
                <w:szCs w:val="22"/>
              </w:rPr>
            </w:pPr>
            <w:permStart w:id="294540583" w:edGrp="everyone"/>
            <w:r>
              <w:rPr>
                <w:rFonts w:ascii="Arial" w:hAnsi="Arial" w:cs="Arial"/>
                <w:sz w:val="22"/>
                <w:szCs w:val="22"/>
              </w:rPr>
              <w:t>Regulated domestic building contracts has statutory warranties which are set out in Schedule IB of the Act even if not in the contract. The warranty period is 6 years from completion, termination or cessation of the work for breaches resulting in structural defects, and 1 year for all other breaches. Legal proceedings for any breach must be started within the warranty period or a further 6 months if the breach becomes apparent within the last 6 months of the warranty period</w:t>
            </w:r>
            <w:r w:rsidR="0093219A">
              <w:rPr>
                <w:rFonts w:ascii="Arial" w:hAnsi="Arial" w:cs="Arial"/>
                <w:sz w:val="22"/>
                <w:szCs w:val="22"/>
              </w:rPr>
              <w:t>.</w:t>
            </w:r>
            <w:permEnd w:id="294540583"/>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180183072"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180183072"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328744780"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0435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8744780"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15495711"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0435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15495711"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77153485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0435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1534850"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64668617"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0435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4668617"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140297561"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0435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40297561"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406137678"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0435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06137678"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8426753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0435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4267533"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2390187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0435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3901875"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486160067"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0435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86160067"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731152639"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0435B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31152639"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0435BB" w:rsidP="008319A3">
            <w:pPr>
              <w:rPr>
                <w:rFonts w:ascii="Arial" w:hAnsi="Arial" w:cs="Arial"/>
                <w:sz w:val="22"/>
                <w:szCs w:val="22"/>
              </w:rPr>
            </w:pPr>
            <w:permStart w:id="896480423" w:edGrp="everyone"/>
            <w:r>
              <w:rPr>
                <w:rFonts w:ascii="Arial" w:hAnsi="Arial" w:cs="Arial"/>
                <w:sz w:val="22"/>
                <w:szCs w:val="22"/>
              </w:rPr>
              <w:t>A prime cost schedule details amount of money included in the contract sum to purchase specified items at the time of contract signing. The specified items can be selected at a later stage</w:t>
            </w:r>
            <w:r w:rsidR="00950D2B">
              <w:rPr>
                <w:rFonts w:ascii="Arial" w:hAnsi="Arial" w:cs="Arial"/>
                <w:sz w:val="22"/>
                <w:szCs w:val="22"/>
              </w:rPr>
              <w:t xml:space="preserve">. </w:t>
            </w:r>
            <w:r>
              <w:rPr>
                <w:rFonts w:ascii="Arial" w:hAnsi="Arial" w:cs="Arial"/>
                <w:sz w:val="22"/>
                <w:szCs w:val="22"/>
              </w:rPr>
              <w:t>This can be tiles, fittings, taps or the like.</w:t>
            </w:r>
          </w:p>
          <w:p w:rsidR="00535E7A" w:rsidRDefault="00535E7A" w:rsidP="008319A3">
            <w:pPr>
              <w:rPr>
                <w:rFonts w:ascii="Arial" w:hAnsi="Arial" w:cs="Arial"/>
                <w:sz w:val="22"/>
                <w:szCs w:val="22"/>
              </w:rPr>
            </w:pPr>
          </w:p>
          <w:p w:rsidR="00535E7A" w:rsidRPr="001C4084" w:rsidRDefault="000435BB" w:rsidP="008319A3">
            <w:pPr>
              <w:rPr>
                <w:rFonts w:ascii="Arial" w:hAnsi="Arial" w:cs="Arial"/>
                <w:sz w:val="22"/>
                <w:szCs w:val="22"/>
              </w:rPr>
            </w:pPr>
            <w:r>
              <w:rPr>
                <w:rFonts w:ascii="Arial" w:hAnsi="Arial" w:cs="Arial"/>
                <w:sz w:val="22"/>
                <w:szCs w:val="22"/>
              </w:rPr>
              <w:t xml:space="preserve">A provisional sum schedule details the amount included in the contract sum to cover work or materials which are not detailed when entering the contract. The typical example where provision sum is used for is site work costs as there may be unforeseen </w:t>
            </w:r>
            <w:proofErr w:type="gramStart"/>
            <w:r>
              <w:rPr>
                <w:rFonts w:ascii="Arial" w:hAnsi="Arial" w:cs="Arial"/>
                <w:sz w:val="22"/>
                <w:szCs w:val="22"/>
              </w:rPr>
              <w:t>circumstances</w:t>
            </w:r>
            <w:r w:rsidR="00950D2B">
              <w:rPr>
                <w:rFonts w:ascii="Arial" w:hAnsi="Arial" w:cs="Arial"/>
                <w:sz w:val="22"/>
                <w:szCs w:val="22"/>
              </w:rPr>
              <w:t>.</w:t>
            </w:r>
            <w:r>
              <w:rPr>
                <w:rFonts w:ascii="Arial" w:hAnsi="Arial" w:cs="Arial"/>
                <w:sz w:val="22"/>
                <w:szCs w:val="22"/>
              </w:rPr>
              <w:t>.</w:t>
            </w:r>
            <w:permEnd w:id="896480423"/>
            <w:proofErr w:type="gramEnd"/>
          </w:p>
        </w:tc>
        <w:permStart w:id="595207364"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95207364"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50D2B" w:rsidP="008319A3">
            <w:pPr>
              <w:rPr>
                <w:rFonts w:ascii="Arial" w:hAnsi="Arial" w:cs="Arial"/>
                <w:sz w:val="22"/>
                <w:szCs w:val="22"/>
              </w:rPr>
            </w:pPr>
            <w:permStart w:id="1880957496" w:edGrp="everyone"/>
            <w:r>
              <w:rPr>
                <w:rFonts w:ascii="Arial" w:hAnsi="Arial" w:cs="Arial"/>
                <w:sz w:val="22"/>
                <w:szCs w:val="22"/>
              </w:rPr>
              <w:t>Cost adjustment can apply to labour and materials, taxes, shipping and currency exchange rates for overseas purchased goods.</w:t>
            </w:r>
            <w:permEnd w:id="1880957496"/>
          </w:p>
        </w:tc>
        <w:permStart w:id="767510747"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751074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572079939"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647AEE"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5720799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80246830"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80246830"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940679059"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9406790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6F2039" w:rsidP="008319A3">
            <w:pPr>
              <w:rPr>
                <w:rFonts w:ascii="Arial" w:hAnsi="Arial" w:cs="Arial"/>
                <w:sz w:val="22"/>
                <w:szCs w:val="22"/>
              </w:rPr>
            </w:pPr>
            <w:permStart w:id="250634560" w:edGrp="everyone"/>
            <w:r>
              <w:rPr>
                <w:rFonts w:ascii="Arial" w:hAnsi="Arial" w:cs="Arial"/>
                <w:sz w:val="22"/>
                <w:szCs w:val="22"/>
              </w:rPr>
              <w:t xml:space="preserve">Once the client variation has been requested in writing, submit an extension of time to allow for delay as the result of the variation. The general conditions of the contract addresses extension of time due to changes in the scope of works. </w:t>
            </w:r>
            <w:permEnd w:id="250634560"/>
          </w:p>
        </w:tc>
        <w:permStart w:id="914514147"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914514147"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E1701" w:rsidP="008319A3">
            <w:pPr>
              <w:rPr>
                <w:rFonts w:ascii="Arial" w:hAnsi="Arial" w:cs="Arial"/>
                <w:sz w:val="22"/>
                <w:szCs w:val="22"/>
              </w:rPr>
            </w:pPr>
            <w:permStart w:id="1209740579" w:edGrp="everyone"/>
            <w:r>
              <w:rPr>
                <w:rFonts w:ascii="Arial" w:hAnsi="Arial" w:cs="Arial"/>
                <w:sz w:val="22"/>
                <w:szCs w:val="22"/>
              </w:rPr>
              <w:t>Fair trading Act 1989 (Qld) and applies to both consumers and suppliers.</w:t>
            </w:r>
            <w:permEnd w:id="1209740579"/>
          </w:p>
        </w:tc>
        <w:permStart w:id="1541814054"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41814054"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34CB5" w:rsidP="008319A3">
            <w:pPr>
              <w:rPr>
                <w:rFonts w:ascii="Arial" w:hAnsi="Arial" w:cs="Arial"/>
                <w:sz w:val="22"/>
                <w:szCs w:val="22"/>
              </w:rPr>
            </w:pPr>
            <w:permStart w:id="1421504664" w:edGrp="everyone"/>
            <w:r>
              <w:rPr>
                <w:rFonts w:ascii="Arial" w:hAnsi="Arial" w:cs="Arial"/>
                <w:sz w:val="22"/>
                <w:szCs w:val="22"/>
              </w:rPr>
              <w:t>Make reasonable inquiries about why you want to borrow the money, about your financial situation, take reasonable steps to verify your financial situation, assess whether you can meet the financial obligation of the credit contract and determine that the credit contract is not unsuitable for you.</w:t>
            </w:r>
            <w:permEnd w:id="1421504664"/>
          </w:p>
        </w:tc>
        <w:permStart w:id="203942800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3942800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736841" w:rsidP="008319A3">
            <w:pPr>
              <w:rPr>
                <w:rFonts w:ascii="Arial" w:hAnsi="Arial" w:cs="Arial"/>
                <w:sz w:val="22"/>
                <w:szCs w:val="22"/>
              </w:rPr>
            </w:pPr>
            <w:permStart w:id="636104851" w:edGrp="everyone"/>
            <w:r>
              <w:rPr>
                <w:rFonts w:ascii="Arial" w:hAnsi="Arial" w:cs="Arial"/>
                <w:sz w:val="22"/>
                <w:szCs w:val="22"/>
              </w:rPr>
              <w:t>The time when the owner can withdraw from the contract within a specified time</w:t>
            </w:r>
            <w:permEnd w:id="636104851"/>
          </w:p>
        </w:tc>
        <w:permStart w:id="109310606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93106063"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D5915" w:rsidP="008319A3">
            <w:pPr>
              <w:rPr>
                <w:rFonts w:ascii="Arial" w:hAnsi="Arial" w:cs="Arial"/>
                <w:sz w:val="22"/>
                <w:szCs w:val="22"/>
              </w:rPr>
            </w:pPr>
            <w:permStart w:id="24000578" w:edGrp="everyone"/>
            <w:r>
              <w:rPr>
                <w:rFonts w:ascii="Arial" w:hAnsi="Arial" w:cs="Arial"/>
                <w:sz w:val="22"/>
                <w:szCs w:val="22"/>
              </w:rPr>
              <w:t>For contract price within $3,300 and less than $20,000, the maximum deposit is 10%. For contract price at and above $20,000, the maximum deposit is 5%.</w:t>
            </w:r>
            <w:permEnd w:id="24000578"/>
          </w:p>
        </w:tc>
        <w:permStart w:id="452073460"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52073460"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65348A" w:rsidP="008319A3">
            <w:pPr>
              <w:rPr>
                <w:rFonts w:ascii="Arial" w:hAnsi="Arial" w:cs="Arial"/>
                <w:sz w:val="22"/>
                <w:szCs w:val="22"/>
              </w:rPr>
            </w:pPr>
            <w:permStart w:id="1756496237" w:edGrp="everyone"/>
            <w:r>
              <w:rPr>
                <w:rFonts w:ascii="Arial" w:hAnsi="Arial" w:cs="Arial"/>
                <w:sz w:val="22"/>
                <w:szCs w:val="22"/>
              </w:rPr>
              <w:t>Deposit stage 5%</w:t>
            </w:r>
          </w:p>
          <w:p w:rsidR="00535E7A" w:rsidRDefault="0065348A" w:rsidP="008319A3">
            <w:pPr>
              <w:rPr>
                <w:rFonts w:ascii="Arial" w:hAnsi="Arial" w:cs="Arial"/>
                <w:sz w:val="22"/>
                <w:szCs w:val="22"/>
              </w:rPr>
            </w:pPr>
            <w:r>
              <w:rPr>
                <w:rFonts w:ascii="Arial" w:hAnsi="Arial" w:cs="Arial"/>
                <w:sz w:val="22"/>
                <w:szCs w:val="22"/>
              </w:rPr>
              <w:t>Base Stage 15%</w:t>
            </w:r>
          </w:p>
          <w:p w:rsidR="00535E7A" w:rsidRDefault="0065348A" w:rsidP="008319A3">
            <w:pPr>
              <w:rPr>
                <w:rFonts w:ascii="Arial" w:hAnsi="Arial" w:cs="Arial"/>
                <w:sz w:val="22"/>
                <w:szCs w:val="22"/>
              </w:rPr>
            </w:pPr>
            <w:r>
              <w:rPr>
                <w:rFonts w:ascii="Arial" w:hAnsi="Arial" w:cs="Arial"/>
                <w:sz w:val="22"/>
                <w:szCs w:val="22"/>
              </w:rPr>
              <w:t>Frame Stage 20%</w:t>
            </w:r>
          </w:p>
          <w:p w:rsidR="00535E7A" w:rsidRDefault="0065348A" w:rsidP="008319A3">
            <w:pPr>
              <w:rPr>
                <w:rFonts w:ascii="Arial" w:hAnsi="Arial" w:cs="Arial"/>
                <w:sz w:val="22"/>
                <w:szCs w:val="22"/>
              </w:rPr>
            </w:pPr>
            <w:r>
              <w:rPr>
                <w:rFonts w:ascii="Arial" w:hAnsi="Arial" w:cs="Arial"/>
                <w:sz w:val="22"/>
                <w:szCs w:val="22"/>
              </w:rPr>
              <w:t>Enclosed Stage 25%</w:t>
            </w:r>
          </w:p>
          <w:p w:rsidR="00535E7A" w:rsidRDefault="0065348A" w:rsidP="008319A3">
            <w:pPr>
              <w:rPr>
                <w:rFonts w:ascii="Arial" w:hAnsi="Arial" w:cs="Arial"/>
                <w:sz w:val="22"/>
                <w:szCs w:val="22"/>
              </w:rPr>
            </w:pPr>
            <w:r>
              <w:rPr>
                <w:rFonts w:ascii="Arial" w:hAnsi="Arial" w:cs="Arial"/>
                <w:sz w:val="22"/>
                <w:szCs w:val="22"/>
              </w:rPr>
              <w:t>Fixing Stage 20%</w:t>
            </w:r>
          </w:p>
          <w:p w:rsidR="00535E7A" w:rsidRPr="001C4084" w:rsidRDefault="0065348A" w:rsidP="008319A3">
            <w:pPr>
              <w:rPr>
                <w:rFonts w:ascii="Arial" w:hAnsi="Arial" w:cs="Arial"/>
                <w:sz w:val="22"/>
                <w:szCs w:val="22"/>
              </w:rPr>
            </w:pPr>
            <w:r>
              <w:rPr>
                <w:rFonts w:ascii="Arial" w:hAnsi="Arial" w:cs="Arial"/>
                <w:sz w:val="22"/>
                <w:szCs w:val="22"/>
              </w:rPr>
              <w:t>Practical completion Stage 15%</w:t>
            </w:r>
            <w:permEnd w:id="1756496237"/>
          </w:p>
        </w:tc>
        <w:permStart w:id="1130645033"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30645033"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95212C" w:rsidP="008319A3">
            <w:pPr>
              <w:rPr>
                <w:rFonts w:ascii="Arial" w:hAnsi="Arial" w:cs="Arial"/>
                <w:sz w:val="22"/>
                <w:szCs w:val="22"/>
              </w:rPr>
            </w:pPr>
            <w:permStart w:id="200224634" w:edGrp="everyone"/>
            <w:r>
              <w:rPr>
                <w:rFonts w:ascii="Arial" w:hAnsi="Arial" w:cs="Arial"/>
                <w:sz w:val="22"/>
                <w:szCs w:val="22"/>
              </w:rPr>
              <w:t>No. The maximum deposit allowed is 5% which is $27,500 as stated in the QBCC Act.</w:t>
            </w:r>
            <w:permEnd w:id="200224634"/>
          </w:p>
        </w:tc>
        <w:permStart w:id="2115568969"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115568969"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981948196"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981948196"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535E7A" w:rsidRPr="002A3408" w:rsidRDefault="00AA2979" w:rsidP="008319A3">
            <w:pPr>
              <w:rPr>
                <w:rFonts w:ascii="Arial" w:hAnsi="Arial" w:cs="Arial"/>
                <w:sz w:val="22"/>
                <w:szCs w:val="22"/>
              </w:rPr>
            </w:pPr>
            <w:permStart w:id="1138037518" w:edGrp="everyone"/>
            <w:r>
              <w:rPr>
                <w:rFonts w:ascii="Arial" w:hAnsi="Arial" w:cs="Arial"/>
                <w:sz w:val="22"/>
                <w:szCs w:val="22"/>
              </w:rPr>
              <w:t xml:space="preserve">Terms of the contract is not fulfilled and the nature of the contract is drastically changed. When a condition is breached, the aggrieved party can elect to discharge the contract and sue for damages. </w:t>
            </w:r>
            <w:permEnd w:id="1138037518"/>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535E7A" w:rsidRPr="002A3408" w:rsidRDefault="00AA2979" w:rsidP="008319A3">
            <w:pPr>
              <w:rPr>
                <w:rFonts w:ascii="Arial" w:hAnsi="Arial" w:cs="Arial"/>
                <w:sz w:val="22"/>
                <w:szCs w:val="22"/>
              </w:rPr>
            </w:pPr>
            <w:permStart w:id="1632727873" w:edGrp="everyone"/>
            <w:r>
              <w:rPr>
                <w:rFonts w:ascii="Arial" w:hAnsi="Arial" w:cs="Arial"/>
                <w:sz w:val="22"/>
                <w:szCs w:val="22"/>
              </w:rPr>
              <w:t>Breach of warranty is when a warranty is not fulfilled, the nature of the contract is not drastically changed. When a warranty is breached, the aggrieved party cannot elect to terminate of discharge the contract, and may only seek damages.</w:t>
            </w:r>
            <w:permEnd w:id="1632727873"/>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4006D" w:rsidP="008319A3">
            <w:pPr>
              <w:rPr>
                <w:rFonts w:ascii="Arial" w:hAnsi="Arial" w:cs="Arial"/>
                <w:sz w:val="22"/>
                <w:szCs w:val="22"/>
              </w:rPr>
            </w:pPr>
            <w:permStart w:id="139934386" w:edGrp="everyone"/>
            <w:r>
              <w:rPr>
                <w:rFonts w:ascii="Arial" w:hAnsi="Arial" w:cs="Arial"/>
                <w:sz w:val="22"/>
                <w:szCs w:val="22"/>
              </w:rPr>
              <w:t xml:space="preserve">When a party to a contract is unwilling or exhibits </w:t>
            </w:r>
            <w:proofErr w:type="gramStart"/>
            <w:r>
              <w:rPr>
                <w:rFonts w:ascii="Arial" w:hAnsi="Arial" w:cs="Arial"/>
                <w:sz w:val="22"/>
                <w:szCs w:val="22"/>
              </w:rPr>
              <w:t>behaviour</w:t>
            </w:r>
            <w:proofErr w:type="gramEnd"/>
            <w:r>
              <w:rPr>
                <w:rFonts w:ascii="Arial" w:hAnsi="Arial" w:cs="Arial"/>
                <w:sz w:val="22"/>
                <w:szCs w:val="22"/>
              </w:rPr>
              <w:t xml:space="preserve"> which suggests that they are unwilling to perform their contractual obligation.</w:t>
            </w:r>
            <w:permEnd w:id="139934386"/>
          </w:p>
        </w:tc>
        <w:permStart w:id="556563921"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56563921"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33"/>
        </w:numPr>
        <w:ind w:left="1134"/>
      </w:pPr>
      <w:r>
        <w:t>Continue with the contract</w:t>
      </w:r>
    </w:p>
    <w:p w:rsidR="00535E7A" w:rsidRPr="00602C95" w:rsidRDefault="00535E7A" w:rsidP="00535E7A">
      <w:pPr>
        <w:pStyle w:val="11CSTCPLQuestionBullet"/>
        <w:numPr>
          <w:ilvl w:val="0"/>
          <w:numId w:val="33"/>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995457557"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821FC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954575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540122586"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540122586"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93541297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9354129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61C50" w:rsidP="008319A3">
            <w:pPr>
              <w:rPr>
                <w:rFonts w:ascii="Arial" w:hAnsi="Arial" w:cs="Arial"/>
                <w:sz w:val="22"/>
                <w:szCs w:val="22"/>
              </w:rPr>
            </w:pPr>
            <w:permStart w:id="236202416" w:edGrp="everyone"/>
            <w:r>
              <w:rPr>
                <w:rFonts w:ascii="Arial" w:hAnsi="Arial" w:cs="Arial"/>
                <w:sz w:val="22"/>
                <w:szCs w:val="22"/>
              </w:rPr>
              <w:t>If the situation is not deemed to be a repudiation by acting to terminate the contract, the injured party may themselves be repudiating the contract and could be liable to pay damages.</w:t>
            </w:r>
            <w:permEnd w:id="236202416"/>
          </w:p>
        </w:tc>
        <w:permStart w:id="1813266171"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3266171"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874F1" w:rsidP="008319A3">
            <w:pPr>
              <w:rPr>
                <w:rFonts w:ascii="Arial" w:hAnsi="Arial" w:cs="Arial"/>
                <w:sz w:val="22"/>
                <w:szCs w:val="22"/>
              </w:rPr>
            </w:pPr>
            <w:permStart w:id="869024069" w:edGrp="everyone"/>
            <w:r>
              <w:rPr>
                <w:rFonts w:ascii="Arial" w:hAnsi="Arial" w:cs="Arial"/>
                <w:sz w:val="22"/>
                <w:szCs w:val="22"/>
              </w:rPr>
              <w:t>Abandonment of contract means where the parties of both have conducted themselves in such a way that the original contract is no longer valid. Both parties may mutually agree to do this, or it can become part of a claim.</w:t>
            </w:r>
            <w:permEnd w:id="869024069"/>
          </w:p>
        </w:tc>
        <w:permStart w:id="1095502846"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95502846"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D32EC" w:rsidRDefault="006D32EC" w:rsidP="008319A3">
            <w:pPr>
              <w:rPr>
                <w:rFonts w:ascii="Arial" w:hAnsi="Arial" w:cs="Arial"/>
                <w:sz w:val="22"/>
                <w:szCs w:val="22"/>
              </w:rPr>
            </w:pPr>
            <w:permStart w:id="1618045334" w:edGrp="everyone"/>
            <w:r>
              <w:rPr>
                <w:rFonts w:ascii="Arial" w:hAnsi="Arial" w:cs="Arial"/>
                <w:sz w:val="22"/>
                <w:szCs w:val="22"/>
              </w:rPr>
              <w:t>A termination for cause occurs when one party stops work because of a deficiency in performance by the other party.</w:t>
            </w:r>
          </w:p>
          <w:p w:rsidR="00535E7A" w:rsidRPr="001C4084" w:rsidRDefault="006D32EC" w:rsidP="008319A3">
            <w:pPr>
              <w:rPr>
                <w:rFonts w:ascii="Arial" w:hAnsi="Arial" w:cs="Arial"/>
                <w:sz w:val="22"/>
                <w:szCs w:val="22"/>
              </w:rPr>
            </w:pPr>
            <w:r>
              <w:rPr>
                <w:rFonts w:ascii="Arial" w:hAnsi="Arial" w:cs="Arial"/>
                <w:sz w:val="22"/>
                <w:szCs w:val="22"/>
              </w:rPr>
              <w:t xml:space="preserve">A termination for convenience occurs when the owner stops work for reasons other than a deficiency in performance by the contractor. </w:t>
            </w:r>
            <w:permEnd w:id="1618045334"/>
          </w:p>
        </w:tc>
        <w:permStart w:id="2033214470"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33214470"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232406216"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614CB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24062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597013933"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597013933"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908563853"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085638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023B4" w:rsidP="008319A3">
            <w:pPr>
              <w:rPr>
                <w:rFonts w:ascii="Arial" w:hAnsi="Arial" w:cs="Arial"/>
                <w:sz w:val="22"/>
                <w:szCs w:val="22"/>
              </w:rPr>
            </w:pPr>
            <w:permStart w:id="1734222458" w:edGrp="everyone"/>
            <w:r>
              <w:rPr>
                <w:rFonts w:ascii="Arial" w:hAnsi="Arial" w:cs="Arial"/>
                <w:sz w:val="22"/>
                <w:szCs w:val="22"/>
              </w:rPr>
              <w:t>A valid notice must specify what must occur to perform the contract, a reasonable time in which the contract must be completed and a statement of consequences of not performing in accordance with the notice.</w:t>
            </w:r>
            <w:permEnd w:id="1734222458"/>
          </w:p>
        </w:tc>
        <w:permStart w:id="986281672"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86281672"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681444466"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AD3B6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814444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894263410"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894263410"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215825581"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2158255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D730C" w:rsidP="008319A3">
            <w:pPr>
              <w:rPr>
                <w:rFonts w:ascii="Arial" w:hAnsi="Arial" w:cs="Arial"/>
                <w:sz w:val="22"/>
                <w:szCs w:val="22"/>
              </w:rPr>
            </w:pPr>
            <w:permStart w:id="328285968" w:edGrp="everyone"/>
            <w:r>
              <w:rPr>
                <w:rFonts w:ascii="Arial" w:hAnsi="Arial" w:cs="Arial"/>
                <w:sz w:val="22"/>
                <w:szCs w:val="22"/>
              </w:rPr>
              <w:t>When practical completion is achieved which is when all works are completed except for any defect or omissions which do not prevent the home from being used for its intended purposes. Defects and omissions will not affect the final payment at practical completion. The builder has a contractual obligation to repair defects or omissions.</w:t>
            </w:r>
            <w:permEnd w:id="328285968"/>
          </w:p>
        </w:tc>
        <w:permStart w:id="265165091"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65165091"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B48B9" w:rsidP="008319A3">
            <w:pPr>
              <w:rPr>
                <w:rFonts w:ascii="Arial" w:hAnsi="Arial" w:cs="Arial"/>
                <w:sz w:val="22"/>
                <w:szCs w:val="22"/>
              </w:rPr>
            </w:pPr>
            <w:permStart w:id="1906462287" w:edGrp="everyone"/>
            <w:r>
              <w:rPr>
                <w:rFonts w:ascii="Arial" w:hAnsi="Arial" w:cs="Arial"/>
                <w:sz w:val="22"/>
                <w:szCs w:val="22"/>
              </w:rPr>
              <w:t xml:space="preserve">The contractor, at </w:t>
            </w:r>
            <w:proofErr w:type="spellStart"/>
            <w:r>
              <w:rPr>
                <w:rFonts w:ascii="Arial" w:hAnsi="Arial" w:cs="Arial"/>
                <w:sz w:val="22"/>
                <w:szCs w:val="22"/>
              </w:rPr>
              <w:t>it’s</w:t>
            </w:r>
            <w:proofErr w:type="spellEnd"/>
            <w:r>
              <w:rPr>
                <w:rFonts w:ascii="Arial" w:hAnsi="Arial" w:cs="Arial"/>
                <w:sz w:val="22"/>
                <w:szCs w:val="22"/>
              </w:rPr>
              <w:t xml:space="preserve"> cost, is to make good defects or omissions in the work under the </w:t>
            </w:r>
            <w:proofErr w:type="gramStart"/>
            <w:r>
              <w:rPr>
                <w:rFonts w:ascii="Arial" w:hAnsi="Arial" w:cs="Arial"/>
                <w:sz w:val="22"/>
                <w:szCs w:val="22"/>
              </w:rPr>
              <w:t>contract  which</w:t>
            </w:r>
            <w:proofErr w:type="gramEnd"/>
            <w:r>
              <w:rPr>
                <w:rFonts w:ascii="Arial" w:hAnsi="Arial" w:cs="Arial"/>
                <w:sz w:val="22"/>
                <w:szCs w:val="22"/>
              </w:rPr>
              <w:t xml:space="preserve"> become apparent within 6 months of the Date of Practical Completion</w:t>
            </w:r>
            <w:permEnd w:id="1906462287"/>
          </w:p>
        </w:tc>
        <w:permStart w:id="969298313"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6929831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B226D" w:rsidP="008319A3">
            <w:pPr>
              <w:rPr>
                <w:rFonts w:ascii="Arial" w:hAnsi="Arial" w:cs="Arial"/>
                <w:sz w:val="22"/>
                <w:szCs w:val="22"/>
              </w:rPr>
            </w:pPr>
            <w:permStart w:id="1352474560" w:edGrp="everyone"/>
            <w:r>
              <w:rPr>
                <w:rFonts w:ascii="Arial" w:hAnsi="Arial" w:cs="Arial"/>
                <w:sz w:val="22"/>
                <w:szCs w:val="22"/>
              </w:rPr>
              <w:t>Name, business address, telephone number and email address if any.</w:t>
            </w:r>
            <w:permEnd w:id="1352474560"/>
          </w:p>
        </w:tc>
        <w:permStart w:id="994055924"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94055924"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F2014" w:rsidP="008319A3">
            <w:pPr>
              <w:rPr>
                <w:rFonts w:ascii="Arial" w:hAnsi="Arial" w:cs="Arial"/>
                <w:sz w:val="22"/>
                <w:szCs w:val="22"/>
              </w:rPr>
            </w:pPr>
            <w:permStart w:id="991320428" w:edGrp="everyone"/>
            <w:r>
              <w:rPr>
                <w:rFonts w:ascii="Arial" w:hAnsi="Arial" w:cs="Arial"/>
                <w:sz w:val="22"/>
                <w:szCs w:val="22"/>
              </w:rPr>
              <w:t>lawyer</w:t>
            </w:r>
            <w:permEnd w:id="991320428"/>
          </w:p>
        </w:tc>
        <w:permStart w:id="147588231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7588231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1E6DF9" w:rsidP="008319A3">
            <w:pPr>
              <w:rPr>
                <w:rFonts w:ascii="Arial" w:hAnsi="Arial" w:cs="Arial"/>
                <w:sz w:val="22"/>
                <w:szCs w:val="22"/>
              </w:rPr>
            </w:pPr>
            <w:permStart w:id="208367983" w:edGrp="everyone"/>
            <w:r>
              <w:rPr>
                <w:rFonts w:ascii="Arial" w:hAnsi="Arial" w:cs="Arial"/>
                <w:sz w:val="22"/>
                <w:szCs w:val="22"/>
              </w:rPr>
              <w:t>Contract</w:t>
            </w:r>
            <w:permEnd w:id="208367983"/>
          </w:p>
        </w:tc>
        <w:permStart w:id="1348213493"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48213493"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1E6DF9" w:rsidP="008319A3">
            <w:pPr>
              <w:rPr>
                <w:rFonts w:ascii="Arial" w:hAnsi="Arial" w:cs="Arial"/>
                <w:sz w:val="22"/>
                <w:szCs w:val="22"/>
              </w:rPr>
            </w:pPr>
            <w:permStart w:id="1476993034" w:edGrp="everyone"/>
            <w:r>
              <w:rPr>
                <w:rFonts w:ascii="Arial" w:hAnsi="Arial" w:cs="Arial"/>
                <w:sz w:val="22"/>
                <w:szCs w:val="22"/>
              </w:rPr>
              <w:t>Deal with the complaint immediately, stay calm, identify the problem, decide what can be done, arrange a second opinion to confirm your view, keep records and fix the problem.</w:t>
            </w:r>
            <w:permEnd w:id="1476993034"/>
          </w:p>
        </w:tc>
        <w:permStart w:id="2002876540"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0287654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54D1A" w:rsidP="008319A3">
            <w:pPr>
              <w:rPr>
                <w:rFonts w:ascii="Arial" w:hAnsi="Arial" w:cs="Arial"/>
                <w:sz w:val="22"/>
                <w:szCs w:val="22"/>
              </w:rPr>
            </w:pPr>
            <w:permStart w:id="446245874" w:edGrp="everyone"/>
            <w:r>
              <w:rPr>
                <w:rFonts w:ascii="Arial" w:hAnsi="Arial" w:cs="Arial"/>
                <w:sz w:val="22"/>
                <w:szCs w:val="22"/>
              </w:rPr>
              <w:t>Record all complaints, act promptly, do what you say you’re going to do and do not make unrealistic promises.</w:t>
            </w:r>
            <w:permEnd w:id="446245874"/>
          </w:p>
        </w:tc>
        <w:permStart w:id="28330762"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8330762"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3337C" w:rsidP="008319A3">
            <w:pPr>
              <w:rPr>
                <w:rFonts w:ascii="Arial" w:hAnsi="Arial" w:cs="Arial"/>
                <w:sz w:val="22"/>
                <w:szCs w:val="22"/>
              </w:rPr>
            </w:pPr>
            <w:permStart w:id="452923449" w:edGrp="everyone"/>
            <w:r>
              <w:rPr>
                <w:rFonts w:ascii="Arial" w:hAnsi="Arial" w:cs="Arial"/>
                <w:sz w:val="22"/>
                <w:szCs w:val="22"/>
              </w:rPr>
              <w:t>Refer to the contract for dispute resolution process which outlines all contractual details</w:t>
            </w:r>
            <w:permEnd w:id="452923449"/>
          </w:p>
        </w:tc>
        <w:permStart w:id="2093485506"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93485506"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E13B0E" w:rsidP="008319A3">
            <w:pPr>
              <w:rPr>
                <w:rFonts w:ascii="Arial" w:hAnsi="Arial" w:cs="Arial"/>
                <w:sz w:val="22"/>
                <w:szCs w:val="22"/>
              </w:rPr>
            </w:pPr>
            <w:permStart w:id="499929484" w:edGrp="everyone"/>
            <w:r>
              <w:rPr>
                <w:rFonts w:ascii="Arial" w:hAnsi="Arial" w:cs="Arial"/>
                <w:sz w:val="22"/>
                <w:szCs w:val="22"/>
              </w:rPr>
              <w:t>Dear Client,</w:t>
            </w:r>
          </w:p>
          <w:p w:rsidR="00535E7A" w:rsidRDefault="00535E7A" w:rsidP="008319A3">
            <w:pPr>
              <w:rPr>
                <w:rFonts w:ascii="Arial" w:hAnsi="Arial" w:cs="Arial"/>
                <w:sz w:val="22"/>
                <w:szCs w:val="22"/>
              </w:rPr>
            </w:pPr>
          </w:p>
          <w:p w:rsidR="00535E7A" w:rsidRDefault="00E13B0E" w:rsidP="008319A3">
            <w:pPr>
              <w:rPr>
                <w:rFonts w:ascii="Arial" w:hAnsi="Arial" w:cs="Arial"/>
                <w:sz w:val="22"/>
                <w:szCs w:val="22"/>
              </w:rPr>
            </w:pPr>
            <w:r>
              <w:rPr>
                <w:rFonts w:ascii="Arial" w:hAnsi="Arial" w:cs="Arial"/>
                <w:sz w:val="22"/>
                <w:szCs w:val="22"/>
              </w:rPr>
              <w:t>Referring to your email sent at 7:00pm regarding installation of the wrong style of bath in the bathroom upon your visit to the premises.</w:t>
            </w:r>
          </w:p>
          <w:p w:rsidR="00535E7A" w:rsidRDefault="00535E7A" w:rsidP="008319A3">
            <w:pPr>
              <w:rPr>
                <w:rFonts w:ascii="Arial" w:hAnsi="Arial" w:cs="Arial"/>
                <w:sz w:val="22"/>
                <w:szCs w:val="22"/>
              </w:rPr>
            </w:pPr>
          </w:p>
          <w:p w:rsidR="00535E7A" w:rsidRDefault="00E13B0E" w:rsidP="008319A3">
            <w:pPr>
              <w:rPr>
                <w:rFonts w:ascii="Arial" w:hAnsi="Arial" w:cs="Arial"/>
                <w:sz w:val="22"/>
                <w:szCs w:val="22"/>
              </w:rPr>
            </w:pPr>
            <w:r>
              <w:rPr>
                <w:rFonts w:ascii="Arial" w:hAnsi="Arial" w:cs="Arial"/>
                <w:sz w:val="22"/>
                <w:szCs w:val="22"/>
              </w:rPr>
              <w:t xml:space="preserve">I can reassure you that the bath installed in the bathroom is correct. By referring to the contract and the white goods and chattels list selected by yourself, it is evident that the bath installed is correct, namely “bath name and model”. This is further cross referenced to the specifications, material order and receivable order sheets which states clearly the “bath name and model” was specified, ordered and received. </w:t>
            </w:r>
          </w:p>
          <w:p w:rsidR="00535E7A" w:rsidRDefault="00535E7A" w:rsidP="008319A3">
            <w:pPr>
              <w:rPr>
                <w:rFonts w:ascii="Arial" w:hAnsi="Arial" w:cs="Arial"/>
                <w:sz w:val="22"/>
                <w:szCs w:val="22"/>
              </w:rPr>
            </w:pPr>
          </w:p>
          <w:p w:rsidR="00535E7A" w:rsidRDefault="00E13B0E" w:rsidP="008319A3">
            <w:pPr>
              <w:rPr>
                <w:rFonts w:ascii="Arial" w:hAnsi="Arial" w:cs="Arial"/>
                <w:sz w:val="22"/>
                <w:szCs w:val="22"/>
              </w:rPr>
            </w:pPr>
            <w:r>
              <w:rPr>
                <w:rFonts w:ascii="Arial" w:hAnsi="Arial" w:cs="Arial"/>
                <w:sz w:val="22"/>
                <w:szCs w:val="22"/>
              </w:rPr>
              <w:t>I trust that this now closes your concerns. If you have any further queries, let me know.</w:t>
            </w:r>
          </w:p>
          <w:p w:rsidR="00535E7A" w:rsidRDefault="00535E7A" w:rsidP="008319A3">
            <w:pPr>
              <w:rPr>
                <w:rFonts w:ascii="Arial" w:hAnsi="Arial" w:cs="Arial"/>
                <w:sz w:val="22"/>
                <w:szCs w:val="22"/>
              </w:rPr>
            </w:pPr>
          </w:p>
          <w:p w:rsidR="00535E7A" w:rsidRDefault="00E13B0E" w:rsidP="008319A3">
            <w:pPr>
              <w:rPr>
                <w:rFonts w:ascii="Arial" w:hAnsi="Arial" w:cs="Arial"/>
                <w:sz w:val="22"/>
                <w:szCs w:val="22"/>
              </w:rPr>
            </w:pPr>
            <w:r>
              <w:rPr>
                <w:rFonts w:ascii="Arial" w:hAnsi="Arial" w:cs="Arial"/>
                <w:sz w:val="22"/>
                <w:szCs w:val="22"/>
              </w:rPr>
              <w:t>Regards,</w:t>
            </w:r>
          </w:p>
          <w:p w:rsidR="00535E7A" w:rsidRPr="00700CC2" w:rsidRDefault="00E13B0E" w:rsidP="008319A3">
            <w:pPr>
              <w:rPr>
                <w:rFonts w:ascii="Arial" w:hAnsi="Arial" w:cs="Arial"/>
                <w:sz w:val="22"/>
                <w:szCs w:val="22"/>
              </w:rPr>
            </w:pPr>
            <w:r>
              <w:rPr>
                <w:rFonts w:ascii="Arial" w:hAnsi="Arial" w:cs="Arial"/>
                <w:sz w:val="22"/>
                <w:szCs w:val="22"/>
              </w:rPr>
              <w:t>Builder</w:t>
            </w:r>
            <w:permEnd w:id="499929484"/>
          </w:p>
        </w:tc>
        <w:permStart w:id="1421421072"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421421072"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AA7466" w:rsidP="008319A3">
            <w:pPr>
              <w:rPr>
                <w:rFonts w:ascii="Arial" w:hAnsi="Arial" w:cs="Arial"/>
                <w:sz w:val="22"/>
                <w:szCs w:val="22"/>
              </w:rPr>
            </w:pPr>
            <w:permStart w:id="2038645376" w:edGrp="everyone"/>
            <w:r>
              <w:rPr>
                <w:rFonts w:ascii="Arial" w:hAnsi="Arial" w:cs="Arial"/>
                <w:sz w:val="22"/>
                <w:szCs w:val="22"/>
              </w:rPr>
              <w:t>Contract – liquidated damage</w:t>
            </w:r>
            <w:permEnd w:id="2038645376"/>
          </w:p>
        </w:tc>
        <w:permStart w:id="1214014709"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1401470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AA7466" w:rsidP="008319A3">
            <w:pPr>
              <w:rPr>
                <w:rFonts w:ascii="Arial" w:hAnsi="Arial" w:cs="Arial"/>
                <w:sz w:val="22"/>
                <w:szCs w:val="22"/>
              </w:rPr>
            </w:pPr>
            <w:permStart w:id="1280139825" w:edGrp="everyone"/>
            <w:r>
              <w:rPr>
                <w:rFonts w:ascii="Arial" w:hAnsi="Arial" w:cs="Arial"/>
                <w:sz w:val="22"/>
                <w:szCs w:val="22"/>
              </w:rPr>
              <w:t xml:space="preserve">Once all the work under the contract has been completed, arrange an on-site inspection with the client a week before the date nominated for handover. This gives a final opportunity to address any remaining issues prior to handover. </w:t>
            </w:r>
          </w:p>
          <w:p w:rsidR="00AA7466" w:rsidRDefault="00AA7466" w:rsidP="008319A3">
            <w:pPr>
              <w:rPr>
                <w:rFonts w:ascii="Arial" w:hAnsi="Arial" w:cs="Arial"/>
                <w:sz w:val="22"/>
                <w:szCs w:val="22"/>
              </w:rPr>
            </w:pPr>
            <w:r>
              <w:rPr>
                <w:rFonts w:ascii="Arial" w:hAnsi="Arial" w:cs="Arial"/>
                <w:sz w:val="22"/>
                <w:szCs w:val="22"/>
              </w:rPr>
              <w:t>Arrange for the Building certifier to inspect the completed building work to give final approval for building to be occupied and obtain certificates of inspection.</w:t>
            </w:r>
          </w:p>
          <w:p w:rsidR="00535E7A" w:rsidRDefault="00AA7466" w:rsidP="008319A3">
            <w:pPr>
              <w:rPr>
                <w:rFonts w:ascii="Arial" w:hAnsi="Arial" w:cs="Arial"/>
                <w:sz w:val="22"/>
                <w:szCs w:val="22"/>
              </w:rPr>
            </w:pPr>
            <w:r>
              <w:rPr>
                <w:rFonts w:ascii="Arial" w:hAnsi="Arial" w:cs="Arial"/>
                <w:sz w:val="22"/>
                <w:szCs w:val="22"/>
              </w:rPr>
              <w:t xml:space="preserve">During the handover process, provide certificates of inspections including final certificate, product warranties, reports notices or other relevant documents </w:t>
            </w:r>
            <w:r w:rsidR="00185DDA">
              <w:rPr>
                <w:rFonts w:ascii="Arial" w:hAnsi="Arial" w:cs="Arial"/>
                <w:sz w:val="22"/>
                <w:szCs w:val="22"/>
              </w:rPr>
              <w:t>to the client.</w:t>
            </w:r>
          </w:p>
          <w:p w:rsidR="00535E7A" w:rsidRPr="001C4084" w:rsidRDefault="00AA7466" w:rsidP="008319A3">
            <w:pPr>
              <w:rPr>
                <w:rFonts w:ascii="Arial" w:hAnsi="Arial" w:cs="Arial"/>
                <w:sz w:val="22"/>
                <w:szCs w:val="22"/>
              </w:rPr>
            </w:pPr>
            <w:r>
              <w:rPr>
                <w:rFonts w:ascii="Arial" w:hAnsi="Arial" w:cs="Arial"/>
                <w:sz w:val="22"/>
                <w:szCs w:val="22"/>
              </w:rPr>
              <w:t>The documents are to be stored safely and the building certifier must keep copies of all building inspection documents for at least 7 years after the building is completed.</w:t>
            </w:r>
            <w:permEnd w:id="1280139825"/>
          </w:p>
        </w:tc>
        <w:permStart w:id="962624451"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62624451"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8319A3" w:rsidRPr="00DA7632" w:rsidRDefault="008319A3" w:rsidP="00535E7A">
                            <w:pPr>
                              <w:rPr>
                                <w:sz w:val="22"/>
                                <w:szCs w:val="22"/>
                                <w:lang w:val="en-US"/>
                              </w:rPr>
                            </w:pPr>
                          </w:p>
                          <w:p w:rsidR="008319A3" w:rsidRPr="00DA7632" w:rsidRDefault="008319A3" w:rsidP="00535E7A">
                            <w:pPr>
                              <w:rPr>
                                <w:b/>
                                <w:i/>
                                <w:sz w:val="22"/>
                                <w:szCs w:val="22"/>
                                <w:lang w:val="en-US"/>
                              </w:rPr>
                            </w:pPr>
                            <w:r w:rsidRPr="00DA7632">
                              <w:rPr>
                                <w:b/>
                                <w:i/>
                                <w:sz w:val="22"/>
                                <w:szCs w:val="22"/>
                                <w:lang w:val="en-US"/>
                              </w:rPr>
                              <w:t>Additional details: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LpMXQIAAMoEAAAOAAAAZHJzL2Uyb0RvYy54bWysVMtuGjEU3VfqP1jelwEKhKAMESWiqhQl&#10;kUiUtfF4wqgeX9c2zNCv77F55dFVVRbG9+H7OPfcubpua822yvmKTM57nS5nykgqKvOS86fHxZcx&#10;Zz4IUwhNRuV8pzy/nn7+dNXYierTmnShHEMQ4yeNzfk6BDvJMi/Xqha+Q1YZGEtytQgQ3UtWONEg&#10;eq2zfrc7yhpyhXUklffQ3uyNfJril6WS4b4svQpM5xy1hXS6dK7imU2vxOTFCbuu5KEM8Q9V1KIy&#10;SHoKdSOCYBtXfQhVV9KRpzJ0JNUZlWUlVeoB3fS677pZroVVqReA4+0JJv//wsq77YNjVZHzwQVn&#10;RtSY0aNqA/tGLYMK+DTWT+C2tHAMLfSY81HvoYxtt6Wr4z8aYrAD6d0J3RhNQjm8GPVH/SFnErbh&#10;+LI3HvRjnOz83DofviuqWbzk3GF8CVWxvfVh73p0idk86apYVFonYefn2rGtwKRBkIIazrTwAcqc&#10;L9LvkO3NM21Yk/PR12E3ZXpji7lOMVdayJ8fI6B6bWJ+ldh2qDNitscm3kK7ahPGqd+oWVGxA5yO&#10;9oT0Vi4qJLtFvQ/CgYFAEFsV7nGUmlAhHW6crcn9/ps++oMYsHLWgNE59782winA8MOAMpe9wSCu&#10;QBIGw4s+BPfasnptMZt6ToCyh/21Ml2jf9DHa+mofsbyzWJWmISRyJ3zcLzOw37PsLxSzWbJCaS3&#10;ItyapZUxdMQtgvzYPgtnD1MPIMwdHbkvJu+Gv/eNLw3NNoHKKjHjjCoYFQUsTOLWYbnjRr6Wk9f5&#10;EzT9AwAA//8DAFBLAwQUAAYACAAAACEAmm21e9oAAAAFAQAADwAAAGRycy9kb3ducmV2LnhtbEyP&#10;QU/DMAyF70j7D5EncWPpJsG60nRCSBwRonCAW5Z4bbbGqZqsK/v1GC5wsZ71rPc+l9vJd2LEIbpA&#10;CpaLDASSCdZRo+D97ekmBxGTJqu7QKjgCyNsq9lVqQsbzvSKY50awSEUC62gTakvpIymRa/jIvRI&#10;7O3D4HXidWikHfSZw30nV1l2J712xA2t7vGxRXOsT16BpY9A5tM9XxzVxm0uL/nBjEpdz6eHexAJ&#10;p/R3DD/4jA4VM+3CiWwUnQJ+JP1O9jbZ+hbEjsVqnYOsSvmfvvoGAAD//wMAUEsBAi0AFAAGAAgA&#10;AAAhALaDOJL+AAAA4QEAABMAAAAAAAAAAAAAAAAAAAAAAFtDb250ZW50X1R5cGVzXS54bWxQSwEC&#10;LQAUAAYACAAAACEAOP0h/9YAAACUAQAACwAAAAAAAAAAAAAAAAAvAQAAX3JlbHMvLnJlbHNQSwEC&#10;LQAUAAYACAAAACEAC4C6TF0CAADKBAAADgAAAAAAAAAAAAAAAAAuAgAAZHJzL2Uyb0RvYy54bWxQ&#10;SwECLQAUAAYACAAAACEAmm21e9oAAAAFAQAADwAAAAAAAAAAAAAAAAC3BAAAZHJzL2Rvd25yZXYu&#10;eG1sUEsFBgAAAAAEAAQA8wAAAL4FAAAAAA==&#10;" fillcolor="window" strokeweight=".5pt">
                <v:textbox>
                  <w:txbxContent>
                    <w:p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8319A3" w:rsidRPr="00DA7632" w:rsidRDefault="008319A3" w:rsidP="00535E7A">
                      <w:pPr>
                        <w:rPr>
                          <w:sz w:val="22"/>
                          <w:szCs w:val="22"/>
                          <w:lang w:val="en-US"/>
                        </w:rPr>
                      </w:pPr>
                    </w:p>
                    <w:p w:rsidR="008319A3" w:rsidRPr="00DA7632" w:rsidRDefault="008319A3" w:rsidP="00535E7A">
                      <w:pPr>
                        <w:rPr>
                          <w:b/>
                          <w:i/>
                          <w:sz w:val="22"/>
                          <w:szCs w:val="22"/>
                          <w:lang w:val="en-US"/>
                        </w:rPr>
                      </w:pPr>
                      <w:r w:rsidRPr="00DA7632">
                        <w:rPr>
                          <w:b/>
                          <w:i/>
                          <w:sz w:val="22"/>
                          <w:szCs w:val="22"/>
                          <w:lang w:val="en-US"/>
                        </w:rPr>
                        <w:t>Additional details: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The residential dwelling will be a low set single skin masonry structure with hip and valley roof using glazed clay tiles, contrast metal fascia and gutters and </w:t>
                      </w:r>
                      <w:proofErr w:type="spellStart"/>
                      <w:r w:rsidRPr="00DA7632">
                        <w:rPr>
                          <w:sz w:val="22"/>
                          <w:szCs w:val="22"/>
                          <w:lang w:val="en-US"/>
                        </w:rPr>
                        <w:t>colour</w:t>
                      </w:r>
                      <w:proofErr w:type="spellEnd"/>
                      <w:r w:rsidRPr="00DA7632">
                        <w:rPr>
                          <w:sz w:val="22"/>
                          <w:szCs w:val="22"/>
                          <w:lang w:val="en-US"/>
                        </w:rPr>
                        <w:t>/rendered finish on a 1000m² level block upon which there are three large standing hardwood trees which will need to be fully removed.</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The dwelling has four bedrooms with built-ins. The master bedroom has </w:t>
                      </w:r>
                      <w:proofErr w:type="spellStart"/>
                      <w:r w:rsidRPr="00DA7632">
                        <w:rPr>
                          <w:sz w:val="22"/>
                          <w:szCs w:val="22"/>
                          <w:lang w:val="en-US"/>
                        </w:rPr>
                        <w:t>ensuite</w:t>
                      </w:r>
                      <w:proofErr w:type="spellEnd"/>
                      <w:r w:rsidRPr="00DA7632">
                        <w:rPr>
                          <w:sz w:val="22"/>
                          <w:szCs w:val="22"/>
                          <w:lang w:val="en-US"/>
                        </w:rPr>
                        <w:t xml:space="preserv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w:t>
                      </w:r>
                      <w:proofErr w:type="spellStart"/>
                      <w:r w:rsidRPr="00DA7632">
                        <w:rPr>
                          <w:sz w:val="22"/>
                          <w:szCs w:val="22"/>
                          <w:lang w:val="en-US"/>
                        </w:rPr>
                        <w:t>ensuited</w:t>
                      </w:r>
                      <w:proofErr w:type="spellEnd"/>
                      <w:r w:rsidRPr="00DA7632">
                        <w:rPr>
                          <w:sz w:val="22"/>
                          <w:szCs w:val="22"/>
                          <w:lang w:val="en-US"/>
                        </w:rPr>
                        <w:t xml:space="preserve">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3428733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35E7A" w:rsidRPr="00700CC2" w:rsidRDefault="00AA7466" w:rsidP="008319A3">
                <w:pPr>
                  <w:rPr>
                    <w:rFonts w:ascii="Arial" w:hAnsi="Arial" w:cs="Arial"/>
                    <w:sz w:val="44"/>
                    <w:szCs w:val="44"/>
                  </w:rPr>
                </w:pPr>
                <w:r>
                  <w:rPr>
                    <w:rFonts w:ascii="Arial" w:hAnsi="Arial" w:cs="Arial"/>
                    <w:sz w:val="44"/>
                    <w:szCs w:val="44"/>
                  </w:rPr>
                  <w:sym w:font="Wingdings" w:char="F0A8"/>
                </w:r>
              </w:p>
            </w:tc>
          </w:sdtContent>
        </w:sdt>
        <w:permEnd w:id="34287335"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EF60F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rsidR="00C76B5E" w:rsidRPr="004932A4" w:rsidRDefault="00EF60F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6C56FF" w:rsidP="008319A3">
            <w:pPr>
              <w:ind w:right="-24"/>
              <w:rPr>
                <w:rFonts w:ascii="Arial" w:hAnsi="Arial" w:cs="Arial"/>
                <w:sz w:val="22"/>
                <w:szCs w:val="22"/>
              </w:rPr>
            </w:pPr>
            <w:permStart w:id="1286690950" w:edGrp="everyone"/>
            <w:r>
              <w:rPr>
                <w:rFonts w:ascii="Arial" w:hAnsi="Arial" w:cs="Arial"/>
                <w:sz w:val="22"/>
                <w:szCs w:val="22"/>
              </w:rPr>
              <w:t>Patrick Lee</w:t>
            </w:r>
            <w:permEnd w:id="1286690950"/>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39271758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BAD956" wp14:editId="16308978">
                      <wp:extent cx="1147202"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392717589"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795833119" w:edGrp="everyone" w:displacedByCustomXml="next"/>
        <w:sdt>
          <w:sdtPr>
            <w:rPr>
              <w:rFonts w:ascii="Arial" w:hAnsi="Arial" w:cs="Arial"/>
              <w:sz w:val="22"/>
              <w:szCs w:val="22"/>
            </w:rPr>
            <w:id w:val="-1582360681"/>
            <w:placeholder>
              <w:docPart w:val="3340A4589BAC41AD81400E5A8CF7B8D6"/>
            </w:placeholder>
            <w:date w:fullDate="2021-03-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B6D42" w:rsidRPr="00DD7A44" w:rsidRDefault="008A2450" w:rsidP="008319A3">
                <w:pPr>
                  <w:ind w:right="-24"/>
                  <w:rPr>
                    <w:rFonts w:ascii="Arial" w:hAnsi="Arial" w:cs="Arial"/>
                    <w:sz w:val="22"/>
                    <w:szCs w:val="22"/>
                  </w:rPr>
                </w:pPr>
                <w:r>
                  <w:rPr>
                    <w:rFonts w:ascii="Arial" w:hAnsi="Arial" w:cs="Arial"/>
                    <w:sz w:val="22"/>
                    <w:szCs w:val="22"/>
                  </w:rPr>
                  <w:t>12/03/2021</w:t>
                </w:r>
              </w:p>
            </w:tc>
          </w:sdtContent>
        </w:sdt>
        <w:permEnd w:id="795833119"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2085771679" w:edGrp="everyone"/>
            <w:permEnd w:id="2085771679"/>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3632304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6323045"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752571294" w:edGrp="everyone"/>
        <w:tc>
          <w:tcPr>
            <w:tcW w:w="6520" w:type="dxa"/>
            <w:tcBorders>
              <w:top w:val="nil"/>
              <w:left w:val="nil"/>
              <w:bottom w:val="single" w:sz="8" w:space="0" w:color="auto"/>
              <w:right w:val="nil"/>
            </w:tcBorders>
          </w:tcPr>
          <w:p w:rsidR="004B6D42" w:rsidRPr="00DD7A44" w:rsidRDefault="00EF60FE"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1752571294"/>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16288417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162884170" w:displacedByCustomXml="prev"/>
        <w:permStart w:id="154830065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548300656"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69588549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95885493" w:displacedByCustomXml="prev"/>
        <w:permStart w:id="193135056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931350569"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1643464293" w:edGrp="everyone"/>
            <w:permEnd w:id="1643464293"/>
          </w:p>
        </w:tc>
      </w:tr>
    </w:tbl>
    <w:p w:rsidR="003824AF" w:rsidRPr="00BF7956" w:rsidRDefault="00EF60FE"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EF60FE"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EF60FE"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62356E" w:rsidP="003824AF">
            <w:pPr>
              <w:jc w:val="left"/>
              <w:rPr>
                <w:rFonts w:ascii="Arial" w:hAnsi="Arial" w:cs="Arial"/>
                <w:sz w:val="22"/>
              </w:rPr>
            </w:pPr>
            <w:permStart w:id="1921592545" w:edGrp="everyone"/>
            <w:r>
              <w:rPr>
                <w:rFonts w:ascii="Arial" w:hAnsi="Arial" w:cs="Arial"/>
                <w:sz w:val="22"/>
              </w:rPr>
              <w:t>Patrick Lee</w:t>
            </w:r>
            <w:permEnd w:id="1921592545"/>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62356E" w:rsidP="003824AF">
            <w:pPr>
              <w:jc w:val="left"/>
              <w:rPr>
                <w:rFonts w:ascii="Arial" w:hAnsi="Arial" w:cs="Arial"/>
                <w:sz w:val="22"/>
              </w:rPr>
            </w:pPr>
            <w:permStart w:id="2023703225" w:edGrp="everyone"/>
            <w:r>
              <w:rPr>
                <w:rFonts w:ascii="Arial" w:hAnsi="Arial" w:cs="Arial"/>
                <w:sz w:val="22"/>
              </w:rPr>
              <w:t>Jason Wang</w:t>
            </w:r>
            <w:permEnd w:id="2023703225"/>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62356E" w:rsidP="003824AF">
            <w:pPr>
              <w:jc w:val="left"/>
              <w:rPr>
                <w:rFonts w:ascii="Arial" w:hAnsi="Arial" w:cs="Arial"/>
                <w:sz w:val="22"/>
              </w:rPr>
            </w:pPr>
            <w:permStart w:id="837045437" w:edGrp="everyone"/>
            <w:r>
              <w:rPr>
                <w:rFonts w:ascii="Arial" w:hAnsi="Arial" w:cs="Arial"/>
                <w:sz w:val="22"/>
              </w:rPr>
              <w:t>General Manager</w:t>
            </w:r>
            <w:permEnd w:id="837045437"/>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62356E" w:rsidP="003824AF">
            <w:pPr>
              <w:jc w:val="left"/>
              <w:rPr>
                <w:rFonts w:ascii="Arial" w:hAnsi="Arial" w:cs="Arial"/>
                <w:sz w:val="22"/>
              </w:rPr>
            </w:pPr>
            <w:permStart w:id="756107299" w:edGrp="everyone"/>
            <w:r>
              <w:rPr>
                <w:rFonts w:ascii="Arial" w:hAnsi="Arial" w:cs="Arial"/>
                <w:sz w:val="22"/>
              </w:rPr>
              <w:t>Jason.w@ckon.com.au</w:t>
            </w:r>
            <w:permEnd w:id="756107299"/>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641829977"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617724" cy="428625"/>
                      <wp:effectExtent l="0" t="0" r="508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17724" cy="428625"/>
                              </a:xfrm>
                              <a:prstGeom prst="rect">
                                <a:avLst/>
                              </a:prstGeom>
                              <a:noFill/>
                              <a:ln>
                                <a:noFill/>
                              </a:ln>
                            </pic:spPr>
                          </pic:pic>
                        </a:graphicData>
                      </a:graphic>
                    </wp:inline>
                  </w:drawing>
                </w:r>
              </w:p>
            </w:tc>
          </w:sdtContent>
        </w:sdt>
        <w:permEnd w:id="1641829977"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843853954" w:edGrp="everyone" w:displacedByCustomXml="next"/>
        <w:sdt>
          <w:sdtPr>
            <w:rPr>
              <w:rFonts w:ascii="Arial" w:hAnsi="Arial" w:cs="Arial"/>
              <w:sz w:val="22"/>
              <w:szCs w:val="22"/>
            </w:rPr>
            <w:id w:val="-686058928"/>
            <w:placeholder>
              <w:docPart w:val="CE458D625CBF4F3FB6AD6C82CF87958F"/>
            </w:placeholder>
            <w:date w:fullDate="2021-03-1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3824AF" w:rsidRPr="00DE6B06" w:rsidRDefault="0062356E" w:rsidP="003824AF">
                <w:pPr>
                  <w:jc w:val="left"/>
                  <w:rPr>
                    <w:rFonts w:ascii="Arial" w:hAnsi="Arial" w:cs="Arial"/>
                    <w:sz w:val="22"/>
                  </w:rPr>
                </w:pPr>
                <w:r>
                  <w:rPr>
                    <w:rFonts w:ascii="Arial" w:hAnsi="Arial" w:cs="Arial"/>
                    <w:sz w:val="22"/>
                    <w:szCs w:val="22"/>
                  </w:rPr>
                  <w:t>12/03/2021</w:t>
                </w:r>
              </w:p>
            </w:tc>
          </w:sdtContent>
        </w:sdt>
        <w:permEnd w:id="843853954"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94303305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1943033057" w:displacedByCustomXml="prev"/>
        <w:permStart w:id="1959475519"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1959475519"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1503558265"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1503558265" w:displacedByCustomXml="prev"/>
        <w:permStart w:id="2134661262"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2134661262"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611655812"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611655812" w:displacedByCustomXml="prev"/>
        <w:permStart w:id="191301592"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191301592"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rsidR="003824AF" w:rsidRDefault="003824AF" w:rsidP="003824AF">
            <w:pPr>
              <w:pStyle w:val="ListParagraph"/>
              <w:numPr>
                <w:ilvl w:val="0"/>
                <w:numId w:val="33"/>
              </w:numPr>
              <w:ind w:left="885"/>
              <w:jc w:val="left"/>
              <w:rPr>
                <w:rFonts w:cs="Arial"/>
                <w:sz w:val="20"/>
              </w:rPr>
            </w:pPr>
            <w:r>
              <w:rPr>
                <w:rFonts w:cs="Arial"/>
                <w:sz w:val="20"/>
              </w:rPr>
              <w:t>Schedule of progress payments</w:t>
            </w:r>
          </w:p>
          <w:p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1900770494"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1900770494" w:displacedByCustomXml="prev"/>
        <w:permStart w:id="1806254073"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1806254073"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33"/>
              </w:numPr>
              <w:ind w:left="885"/>
              <w:jc w:val="left"/>
              <w:rPr>
                <w:rFonts w:cs="Arial"/>
                <w:sz w:val="20"/>
              </w:rPr>
            </w:pPr>
            <w:r>
              <w:rPr>
                <w:rFonts w:cs="Arial"/>
                <w:sz w:val="20"/>
              </w:rPr>
              <w:t>Cooling off periods</w:t>
            </w:r>
          </w:p>
          <w:p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33"/>
              </w:numPr>
              <w:ind w:left="1310"/>
              <w:jc w:val="left"/>
              <w:rPr>
                <w:rFonts w:cs="Arial"/>
                <w:sz w:val="20"/>
              </w:rPr>
            </w:pPr>
            <w:r>
              <w:rPr>
                <w:rFonts w:cs="Arial"/>
                <w:sz w:val="20"/>
              </w:rPr>
              <w:t>Variations</w:t>
            </w:r>
          </w:p>
          <w:p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33"/>
              </w:numPr>
              <w:ind w:left="1310"/>
              <w:jc w:val="left"/>
              <w:rPr>
                <w:rFonts w:cs="Arial"/>
                <w:sz w:val="20"/>
              </w:rPr>
            </w:pPr>
            <w:r>
              <w:rPr>
                <w:rFonts w:cs="Arial"/>
                <w:sz w:val="20"/>
              </w:rPr>
              <w:t>Unreasonable/vexatious notice</w:t>
            </w:r>
          </w:p>
          <w:p w:rsidR="003824AF" w:rsidRDefault="003824AF" w:rsidP="003824AF">
            <w:pPr>
              <w:pStyle w:val="ListParagraph"/>
              <w:numPr>
                <w:ilvl w:val="1"/>
                <w:numId w:val="33"/>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301157774"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301157774" w:displacedByCustomXml="prev"/>
        <w:permStart w:id="1896692428"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1896692428"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33"/>
              </w:numPr>
              <w:ind w:left="885"/>
              <w:jc w:val="left"/>
              <w:rPr>
                <w:rFonts w:cs="Arial"/>
                <w:sz w:val="20"/>
              </w:rPr>
            </w:pPr>
            <w:r>
              <w:rPr>
                <w:rFonts w:cs="Arial"/>
                <w:sz w:val="20"/>
              </w:rPr>
              <w:t>Non-verbal communication</w:t>
            </w:r>
          </w:p>
          <w:p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771885467"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771885467" w:displacedByCustomXml="prev"/>
        <w:permStart w:id="486231615"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62356E" w:rsidP="003824AF">
                <w:pPr>
                  <w:jc w:val="center"/>
                  <w:rPr>
                    <w:rFonts w:cs="Arial"/>
                    <w:sz w:val="20"/>
                  </w:rPr>
                </w:pPr>
                <w:r>
                  <w:rPr>
                    <w:rFonts w:ascii="Arial" w:hAnsi="Arial" w:cs="Arial"/>
                    <w:sz w:val="44"/>
                    <w:szCs w:val="44"/>
                  </w:rPr>
                  <w:sym w:font="Wingdings" w:char="F0FE"/>
                </w:r>
              </w:p>
            </w:tc>
          </w:sdtContent>
        </w:sdt>
        <w:permEnd w:id="486231615"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54493715"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62356E">
                  <w:rPr>
                    <w:rFonts w:ascii="Arial" w:hAnsi="Arial" w:cs="Arial"/>
                    <w:sz w:val="44"/>
                    <w:szCs w:val="44"/>
                  </w:rPr>
                  <w:sym w:font="Wingdings" w:char="F0FE"/>
                </w:r>
              </w:sdtContent>
            </w:sdt>
            <w:permEnd w:id="2054493715"/>
            <w:r w:rsidRPr="001D07E7">
              <w:rPr>
                <w:rFonts w:cs="Arial"/>
                <w:b/>
                <w:szCs w:val="22"/>
              </w:rPr>
              <w:t xml:space="preserve"> Satisfactory    </w:t>
            </w:r>
            <w:permStart w:id="50359179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03591792"/>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D91E3B" w:rsidP="008319A3">
            <w:pPr>
              <w:rPr>
                <w:rFonts w:ascii="Arial" w:hAnsi="Arial" w:cs="Arial"/>
                <w:szCs w:val="24"/>
              </w:rPr>
            </w:pPr>
            <w:permStart w:id="165164512" w:edGrp="everyone"/>
            <w:r>
              <w:rPr>
                <w:rFonts w:ascii="Arial" w:hAnsi="Arial" w:cs="Arial"/>
                <w:szCs w:val="24"/>
              </w:rPr>
              <w:t>Patrick has shown capability of the task above and as per attached. He advises the clients on contractual matters and ensures they understands the requirement from each party before signing up any contracts.</w:t>
            </w:r>
            <w:bookmarkStart w:id="66" w:name="_GoBack"/>
            <w:bookmarkEnd w:id="66"/>
            <w:permEnd w:id="165164512"/>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60FE" w:rsidRDefault="00EF60FE" w:rsidP="00A67754">
      <w:r>
        <w:separator/>
      </w:r>
    </w:p>
  </w:endnote>
  <w:endnote w:type="continuationSeparator" w:id="0">
    <w:p w:rsidR="00EF60FE" w:rsidRDefault="00EF60F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9A3" w:rsidRPr="00830749" w:rsidRDefault="008319A3" w:rsidP="00830749">
    <w:pPr>
      <w:pBdr>
        <w:top w:val="single" w:sz="4" w:space="1" w:color="auto"/>
      </w:pBdr>
      <w:rPr>
        <w:rFonts w:ascii="Arial" w:hAnsi="Arial" w:cs="Arial"/>
        <w:b/>
        <w:sz w:val="16"/>
        <w:szCs w:val="16"/>
      </w:rPr>
    </w:pPr>
  </w:p>
  <w:p w:rsidR="008319A3" w:rsidRPr="00830749" w:rsidRDefault="00EF60F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319A3" w:rsidRPr="004932A4">
              <w:rPr>
                <w:rFonts w:ascii="Arial" w:hAnsi="Arial" w:cs="Arial"/>
                <w:b/>
                <w:sz w:val="16"/>
                <w:szCs w:val="16"/>
              </w:rPr>
              <w:t xml:space="preserve">Page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PAGE </w:instrText>
            </w:r>
            <w:r w:rsidR="008319A3" w:rsidRPr="004932A4">
              <w:rPr>
                <w:rFonts w:ascii="Arial" w:hAnsi="Arial" w:cs="Arial"/>
                <w:b/>
                <w:bCs/>
                <w:sz w:val="16"/>
                <w:szCs w:val="16"/>
              </w:rPr>
              <w:fldChar w:fldCharType="separate"/>
            </w:r>
            <w:r w:rsidR="001715BE">
              <w:rPr>
                <w:rFonts w:ascii="Arial" w:hAnsi="Arial" w:cs="Arial"/>
                <w:b/>
                <w:bCs/>
                <w:noProof/>
                <w:sz w:val="16"/>
                <w:szCs w:val="16"/>
              </w:rPr>
              <w:t>4</w:t>
            </w:r>
            <w:r w:rsidR="008319A3" w:rsidRPr="004932A4">
              <w:rPr>
                <w:rFonts w:ascii="Arial" w:hAnsi="Arial" w:cs="Arial"/>
                <w:b/>
                <w:sz w:val="16"/>
                <w:szCs w:val="16"/>
              </w:rPr>
              <w:fldChar w:fldCharType="end"/>
            </w:r>
            <w:r w:rsidR="008319A3" w:rsidRPr="004932A4">
              <w:rPr>
                <w:rFonts w:ascii="Arial" w:hAnsi="Arial" w:cs="Arial"/>
                <w:b/>
                <w:sz w:val="16"/>
                <w:szCs w:val="16"/>
              </w:rPr>
              <w:t xml:space="preserve"> of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SECTIONPAGES  </w:instrText>
            </w:r>
            <w:r w:rsidR="008319A3" w:rsidRPr="004932A4">
              <w:rPr>
                <w:rFonts w:ascii="Arial" w:hAnsi="Arial" w:cs="Arial"/>
                <w:b/>
                <w:bCs/>
                <w:sz w:val="16"/>
                <w:szCs w:val="16"/>
              </w:rPr>
              <w:fldChar w:fldCharType="separate"/>
            </w:r>
            <w:r w:rsidR="00D91E3B">
              <w:rPr>
                <w:rFonts w:ascii="Arial" w:hAnsi="Arial" w:cs="Arial"/>
                <w:b/>
                <w:bCs/>
                <w:noProof/>
                <w:sz w:val="16"/>
                <w:szCs w:val="16"/>
              </w:rPr>
              <w:t>4</w:t>
            </w:r>
            <w:r w:rsidR="008319A3" w:rsidRPr="004932A4">
              <w:rPr>
                <w:rFonts w:ascii="Arial" w:hAnsi="Arial" w:cs="Arial"/>
                <w:b/>
                <w:sz w:val="16"/>
                <w:szCs w:val="16"/>
              </w:rPr>
              <w:fldChar w:fldCharType="end"/>
            </w:r>
          </w:sdtContent>
        </w:sdt>
      </w:sdtContent>
    </w:sdt>
    <w:r w:rsidR="008319A3">
      <w:rPr>
        <w:rFonts w:ascii="Arial" w:hAnsi="Arial" w:cs="Arial"/>
        <w:b/>
        <w:sz w:val="16"/>
        <w:szCs w:val="16"/>
      </w:rPr>
      <w:ptab w:relativeTo="margin" w:alignment="right" w:leader="none"/>
    </w:r>
    <w:r w:rsidR="008319A3" w:rsidRPr="00B115D7">
      <w:rPr>
        <w:rFonts w:ascii="Arial" w:hAnsi="Arial" w:cs="Arial"/>
        <w:b/>
        <w:sz w:val="16"/>
        <w:szCs w:val="16"/>
      </w:rPr>
      <w:t>CSTC Pty Ltd_</w:t>
    </w:r>
    <w:r w:rsidR="008319A3">
      <w:rPr>
        <w:rFonts w:ascii="Arial" w:hAnsi="Arial" w:cs="Arial"/>
        <w:b/>
        <w:sz w:val="16"/>
        <w:szCs w:val="16"/>
      </w:rPr>
      <w:t>RTO#</w:t>
    </w:r>
    <w:r w:rsidR="008319A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319A3">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9A3" w:rsidRPr="00830749" w:rsidRDefault="008319A3" w:rsidP="00830749">
    <w:pPr>
      <w:pBdr>
        <w:top w:val="single" w:sz="4" w:space="1" w:color="auto"/>
      </w:pBdr>
      <w:rPr>
        <w:rFonts w:ascii="Arial" w:hAnsi="Arial" w:cs="Arial"/>
        <w:b/>
        <w:sz w:val="16"/>
        <w:szCs w:val="16"/>
      </w:rPr>
    </w:pPr>
  </w:p>
  <w:p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A245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9A3" w:rsidRPr="00830749" w:rsidRDefault="008319A3" w:rsidP="00830749">
    <w:pPr>
      <w:pBdr>
        <w:top w:val="single" w:sz="4" w:space="1" w:color="auto"/>
      </w:pBdr>
      <w:rPr>
        <w:rFonts w:ascii="Arial" w:hAnsi="Arial" w:cs="Arial"/>
        <w:b/>
        <w:sz w:val="16"/>
        <w:szCs w:val="16"/>
      </w:rPr>
    </w:pPr>
  </w:p>
  <w:p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2356E">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9A3" w:rsidRPr="00830749" w:rsidRDefault="008319A3" w:rsidP="00830749">
    <w:pPr>
      <w:pBdr>
        <w:top w:val="single" w:sz="4" w:space="1" w:color="auto"/>
      </w:pBdr>
      <w:rPr>
        <w:rFonts w:ascii="Arial" w:hAnsi="Arial" w:cs="Arial"/>
        <w:b/>
        <w:sz w:val="16"/>
        <w:szCs w:val="16"/>
      </w:rPr>
    </w:pPr>
  </w:p>
  <w:p w:rsidR="008319A3" w:rsidRPr="00830749" w:rsidRDefault="008319A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A2BD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2356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60FE" w:rsidRDefault="00EF60FE" w:rsidP="00A67754">
      <w:r>
        <w:separator/>
      </w:r>
    </w:p>
  </w:footnote>
  <w:footnote w:type="continuationSeparator" w:id="0">
    <w:p w:rsidR="00EF60FE" w:rsidRDefault="00EF60F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8319A3" w:rsidRPr="00EC1284" w:rsidRDefault="008319A3"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BDE" w:rsidRPr="00EC1284" w:rsidRDefault="006A2BDE"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6A2BDE" w:rsidRPr="00EC1284" w:rsidRDefault="006A2BDE"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8319A3" w:rsidRPr="00EC1284" w:rsidRDefault="008319A3"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9A3" w:rsidRPr="00EC1284" w:rsidRDefault="008319A3"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8319A3" w:rsidRPr="000D0838" w:rsidRDefault="008319A3"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9A3" w:rsidRPr="00EC1284" w:rsidRDefault="008319A3"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8319A3" w:rsidRPr="00EC1284" w:rsidRDefault="008319A3"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5"/>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60"/>
  </w:num>
  <w:num w:numId="21">
    <w:abstractNumId w:val="57"/>
  </w:num>
  <w:num w:numId="22">
    <w:abstractNumId w:val="49"/>
  </w:num>
  <w:num w:numId="23">
    <w:abstractNumId w:val="63"/>
  </w:num>
  <w:num w:numId="24">
    <w:abstractNumId w:val="24"/>
  </w:num>
  <w:num w:numId="25">
    <w:abstractNumId w:val="70"/>
  </w:num>
  <w:num w:numId="26">
    <w:abstractNumId w:val="56"/>
  </w:num>
  <w:num w:numId="27">
    <w:abstractNumId w:val="0"/>
  </w:num>
  <w:num w:numId="28">
    <w:abstractNumId w:val="47"/>
  </w:num>
  <w:num w:numId="29">
    <w:abstractNumId w:val="68"/>
  </w:num>
  <w:num w:numId="30">
    <w:abstractNumId w:val="55"/>
  </w:num>
  <w:num w:numId="31">
    <w:abstractNumId w:val="67"/>
  </w:num>
  <w:num w:numId="32">
    <w:abstractNumId w:val="22"/>
  </w:num>
  <w:num w:numId="33">
    <w:abstractNumId w:val="53"/>
  </w:num>
  <w:num w:numId="34">
    <w:abstractNumId w:val="2"/>
  </w:num>
  <w:num w:numId="35">
    <w:abstractNumId w:val="69"/>
  </w:num>
  <w:num w:numId="36">
    <w:abstractNumId w:val="66"/>
  </w:num>
  <w:num w:numId="37">
    <w:abstractNumId w:val="14"/>
  </w:num>
  <w:num w:numId="38">
    <w:abstractNumId w:val="17"/>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1"/>
  </w:num>
  <w:num w:numId="61">
    <w:abstractNumId w:val="59"/>
  </w:num>
  <w:num w:numId="62">
    <w:abstractNumId w:val="52"/>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66AE"/>
    <w:rsid w:val="00020BB6"/>
    <w:rsid w:val="00024F65"/>
    <w:rsid w:val="00027B47"/>
    <w:rsid w:val="00035243"/>
    <w:rsid w:val="000435BB"/>
    <w:rsid w:val="0004368E"/>
    <w:rsid w:val="00043AB3"/>
    <w:rsid w:val="0004675B"/>
    <w:rsid w:val="00052041"/>
    <w:rsid w:val="00054D7B"/>
    <w:rsid w:val="00061726"/>
    <w:rsid w:val="000636A4"/>
    <w:rsid w:val="000653FD"/>
    <w:rsid w:val="000672EE"/>
    <w:rsid w:val="00067A5F"/>
    <w:rsid w:val="00074457"/>
    <w:rsid w:val="00076AD6"/>
    <w:rsid w:val="0008468E"/>
    <w:rsid w:val="000874F1"/>
    <w:rsid w:val="00090D03"/>
    <w:rsid w:val="00091491"/>
    <w:rsid w:val="000A2303"/>
    <w:rsid w:val="000A3898"/>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5DDA"/>
    <w:rsid w:val="0018673D"/>
    <w:rsid w:val="00187D1C"/>
    <w:rsid w:val="00191E86"/>
    <w:rsid w:val="0019250A"/>
    <w:rsid w:val="001A77CF"/>
    <w:rsid w:val="001B09BC"/>
    <w:rsid w:val="001C0B34"/>
    <w:rsid w:val="001C4084"/>
    <w:rsid w:val="001D01D1"/>
    <w:rsid w:val="001E05E8"/>
    <w:rsid w:val="001E600A"/>
    <w:rsid w:val="001E6DF9"/>
    <w:rsid w:val="001F3555"/>
    <w:rsid w:val="001F6FA5"/>
    <w:rsid w:val="00201769"/>
    <w:rsid w:val="00201E01"/>
    <w:rsid w:val="002023B4"/>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48B9"/>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5DF5"/>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6B62"/>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1BD9"/>
    <w:rsid w:val="005227F4"/>
    <w:rsid w:val="00527585"/>
    <w:rsid w:val="00531973"/>
    <w:rsid w:val="00532738"/>
    <w:rsid w:val="005334E1"/>
    <w:rsid w:val="00533511"/>
    <w:rsid w:val="00535E7A"/>
    <w:rsid w:val="005362A7"/>
    <w:rsid w:val="00536B74"/>
    <w:rsid w:val="00536CB1"/>
    <w:rsid w:val="00543100"/>
    <w:rsid w:val="00544F28"/>
    <w:rsid w:val="00545C50"/>
    <w:rsid w:val="00555130"/>
    <w:rsid w:val="00561C50"/>
    <w:rsid w:val="00573C4A"/>
    <w:rsid w:val="00583840"/>
    <w:rsid w:val="005868D2"/>
    <w:rsid w:val="00592C34"/>
    <w:rsid w:val="005948F5"/>
    <w:rsid w:val="005B3783"/>
    <w:rsid w:val="005B3D52"/>
    <w:rsid w:val="005B424E"/>
    <w:rsid w:val="005B4B38"/>
    <w:rsid w:val="005C1FB7"/>
    <w:rsid w:val="005C20EC"/>
    <w:rsid w:val="005C48AD"/>
    <w:rsid w:val="005C684E"/>
    <w:rsid w:val="005D0D43"/>
    <w:rsid w:val="005D6DBE"/>
    <w:rsid w:val="005D730C"/>
    <w:rsid w:val="005E1701"/>
    <w:rsid w:val="005E26ED"/>
    <w:rsid w:val="005E2B40"/>
    <w:rsid w:val="005E2C83"/>
    <w:rsid w:val="005F3093"/>
    <w:rsid w:val="005F48A3"/>
    <w:rsid w:val="005F55E6"/>
    <w:rsid w:val="0060101D"/>
    <w:rsid w:val="00601B14"/>
    <w:rsid w:val="00601C41"/>
    <w:rsid w:val="00602BB0"/>
    <w:rsid w:val="00603400"/>
    <w:rsid w:val="006040AF"/>
    <w:rsid w:val="0060728C"/>
    <w:rsid w:val="00607DE8"/>
    <w:rsid w:val="0061390C"/>
    <w:rsid w:val="00614655"/>
    <w:rsid w:val="00614CB4"/>
    <w:rsid w:val="00616E96"/>
    <w:rsid w:val="00621440"/>
    <w:rsid w:val="00622B2F"/>
    <w:rsid w:val="0062356E"/>
    <w:rsid w:val="00625D42"/>
    <w:rsid w:val="00625E7C"/>
    <w:rsid w:val="00626283"/>
    <w:rsid w:val="00627CAE"/>
    <w:rsid w:val="006302E6"/>
    <w:rsid w:val="00632918"/>
    <w:rsid w:val="00633CAE"/>
    <w:rsid w:val="0063511D"/>
    <w:rsid w:val="00640395"/>
    <w:rsid w:val="006407D6"/>
    <w:rsid w:val="00640DDA"/>
    <w:rsid w:val="006420A5"/>
    <w:rsid w:val="00647AEE"/>
    <w:rsid w:val="00650C50"/>
    <w:rsid w:val="0065179C"/>
    <w:rsid w:val="00652FA9"/>
    <w:rsid w:val="0065348A"/>
    <w:rsid w:val="00653936"/>
    <w:rsid w:val="00654D1A"/>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56FF"/>
    <w:rsid w:val="006C7661"/>
    <w:rsid w:val="006D32EC"/>
    <w:rsid w:val="006D4449"/>
    <w:rsid w:val="006D4794"/>
    <w:rsid w:val="006E0BDE"/>
    <w:rsid w:val="006F01CB"/>
    <w:rsid w:val="006F1570"/>
    <w:rsid w:val="006F1E14"/>
    <w:rsid w:val="006F2039"/>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6841"/>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603B"/>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1FC6"/>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450"/>
    <w:rsid w:val="008A257C"/>
    <w:rsid w:val="008A3A99"/>
    <w:rsid w:val="008B11D2"/>
    <w:rsid w:val="008B22FC"/>
    <w:rsid w:val="008B39C9"/>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19A"/>
    <w:rsid w:val="009324BA"/>
    <w:rsid w:val="00936180"/>
    <w:rsid w:val="00937740"/>
    <w:rsid w:val="00944834"/>
    <w:rsid w:val="00944A01"/>
    <w:rsid w:val="00945C7B"/>
    <w:rsid w:val="00946DBB"/>
    <w:rsid w:val="009470AF"/>
    <w:rsid w:val="009476CA"/>
    <w:rsid w:val="00950D2B"/>
    <w:rsid w:val="0095100C"/>
    <w:rsid w:val="0095160D"/>
    <w:rsid w:val="00951B1D"/>
    <w:rsid w:val="00951DE8"/>
    <w:rsid w:val="0095212C"/>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26D"/>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2979"/>
    <w:rsid w:val="00AA517E"/>
    <w:rsid w:val="00AA653D"/>
    <w:rsid w:val="00AA7466"/>
    <w:rsid w:val="00AB15C0"/>
    <w:rsid w:val="00AB5FF9"/>
    <w:rsid w:val="00AC6BE2"/>
    <w:rsid w:val="00AC79B9"/>
    <w:rsid w:val="00AD1037"/>
    <w:rsid w:val="00AD147B"/>
    <w:rsid w:val="00AD2C30"/>
    <w:rsid w:val="00AD390C"/>
    <w:rsid w:val="00AD3B66"/>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DC5"/>
    <w:rsid w:val="00B34CB5"/>
    <w:rsid w:val="00B370F6"/>
    <w:rsid w:val="00B37A11"/>
    <w:rsid w:val="00B37C8A"/>
    <w:rsid w:val="00B44885"/>
    <w:rsid w:val="00B45123"/>
    <w:rsid w:val="00B46CA0"/>
    <w:rsid w:val="00B50D23"/>
    <w:rsid w:val="00B60A8E"/>
    <w:rsid w:val="00B61114"/>
    <w:rsid w:val="00B63435"/>
    <w:rsid w:val="00B64BF7"/>
    <w:rsid w:val="00B65524"/>
    <w:rsid w:val="00B72FD5"/>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91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65ED"/>
    <w:rsid w:val="00C373BC"/>
    <w:rsid w:val="00C41923"/>
    <w:rsid w:val="00C42B32"/>
    <w:rsid w:val="00C478B5"/>
    <w:rsid w:val="00C53DA4"/>
    <w:rsid w:val="00C547D1"/>
    <w:rsid w:val="00C55618"/>
    <w:rsid w:val="00C55A27"/>
    <w:rsid w:val="00C60356"/>
    <w:rsid w:val="00C62BF8"/>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4EF"/>
    <w:rsid w:val="00D12E1D"/>
    <w:rsid w:val="00D157D2"/>
    <w:rsid w:val="00D20EA7"/>
    <w:rsid w:val="00D238C2"/>
    <w:rsid w:val="00D25838"/>
    <w:rsid w:val="00D26665"/>
    <w:rsid w:val="00D323A9"/>
    <w:rsid w:val="00D3337C"/>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019A"/>
    <w:rsid w:val="00D91E3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D7D37"/>
    <w:rsid w:val="00DE18C7"/>
    <w:rsid w:val="00DE37A3"/>
    <w:rsid w:val="00DE52AD"/>
    <w:rsid w:val="00DF0328"/>
    <w:rsid w:val="00DF5671"/>
    <w:rsid w:val="00DF71FB"/>
    <w:rsid w:val="00E015C8"/>
    <w:rsid w:val="00E0429C"/>
    <w:rsid w:val="00E06C7B"/>
    <w:rsid w:val="00E07F3E"/>
    <w:rsid w:val="00E106BF"/>
    <w:rsid w:val="00E13B0E"/>
    <w:rsid w:val="00E14FDF"/>
    <w:rsid w:val="00E20A05"/>
    <w:rsid w:val="00E264E3"/>
    <w:rsid w:val="00E26E31"/>
    <w:rsid w:val="00E3181C"/>
    <w:rsid w:val="00E338E9"/>
    <w:rsid w:val="00E36EDD"/>
    <w:rsid w:val="00E4006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6723"/>
    <w:rsid w:val="00EB7E28"/>
    <w:rsid w:val="00EE0EDC"/>
    <w:rsid w:val="00EE2002"/>
    <w:rsid w:val="00EE235C"/>
    <w:rsid w:val="00EE272B"/>
    <w:rsid w:val="00EE4CDC"/>
    <w:rsid w:val="00EF2014"/>
    <w:rsid w:val="00EF2F06"/>
    <w:rsid w:val="00EF529A"/>
    <w:rsid w:val="00EF60FE"/>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15FF"/>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FAC4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D16F86"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F3149"/>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0266"/>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16F86"/>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BC726CCE-1A35-2844-BD95-293FF7F02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214</TotalTime>
  <Pages>28</Pages>
  <Words>4260</Words>
  <Characters>24283</Characters>
  <Application>Microsoft Office Word</Application>
  <DocSecurity>8</DocSecurity>
  <Lines>202</Lines>
  <Paragraphs>56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Microsoft Office User</cp:lastModifiedBy>
  <cp:revision>81</cp:revision>
  <cp:lastPrinted>2019-05-27T02:31:00Z</cp:lastPrinted>
  <dcterms:created xsi:type="dcterms:W3CDTF">2019-07-16T21:36:00Z</dcterms:created>
  <dcterms:modified xsi:type="dcterms:W3CDTF">2021-03-15T11:55:00Z</dcterms:modified>
  <cp:contentStatus>v2-1_01/10/2019</cp:contentStatus>
</cp:coreProperties>
</file>