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7520" w:rsidRPr="004932A4" w:rsidRDefault="00061CC3"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167988">
            <w:rPr>
              <w:szCs w:val="32"/>
            </w:rPr>
            <w:t>CPCCBC4003A Select and prepare a construction contract</w:t>
          </w:r>
        </w:sdtContent>
      </w:sdt>
      <w:r w:rsidR="00167988">
        <w:rPr>
          <w:szCs w:val="32"/>
        </w:rPr>
        <w:t xml:space="preserve">, </w:t>
      </w:r>
    </w:p>
    <w:p w:rsidR="00167988" w:rsidRDefault="00061CC3"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167988">
            <w:rPr>
              <w:szCs w:val="32"/>
            </w:rPr>
            <w:t>CPCCBC4016A Administer a construction contract</w:t>
          </w:r>
        </w:sdtContent>
      </w:sdt>
      <w:r w:rsidR="00167988">
        <w:rPr>
          <w:szCs w:val="32"/>
        </w:rPr>
        <w:t xml:space="preserve"> &amp; </w:t>
      </w:r>
    </w:p>
    <w:p w:rsidR="00577520" w:rsidRDefault="00061CC3"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Content>
          <w:r w:rsidR="00167988">
            <w:rPr>
              <w:szCs w:val="32"/>
            </w:rPr>
            <w:t>CPCCBC4032A Apply contract law to sales processes</w:t>
          </w:r>
        </w:sdtContent>
      </w:sdt>
    </w:p>
    <w:p w:rsidR="00577520" w:rsidRDefault="00577520" w:rsidP="00577520">
      <w:pPr>
        <w:ind w:left="709" w:right="-24" w:hanging="709"/>
        <w:rPr>
          <w:rFonts w:ascii="Arial" w:hAnsi="Arial" w:cs="Arial"/>
          <w:sz w:val="22"/>
          <w:szCs w:val="22"/>
        </w:rPr>
      </w:pPr>
    </w:p>
    <w:tbl>
      <w:tblPr>
        <w:tblStyle w:val="TableGrid"/>
        <w:tblW w:w="0" w:type="auto"/>
        <w:tblLook w:val="04A0"/>
      </w:tblPr>
      <w:tblGrid>
        <w:gridCol w:w="8980"/>
      </w:tblGrid>
      <w:tr w:rsidR="00DA08D6" w:rsidRPr="00DD7A44" w:rsidTr="00D342A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A08D6" w:rsidRPr="00DD7A44" w:rsidRDefault="00DA08D6" w:rsidP="00D342A2">
            <w:pPr>
              <w:ind w:right="-24"/>
              <w:jc w:val="center"/>
              <w:rPr>
                <w:rFonts w:ascii="Arial" w:hAnsi="Arial" w:cs="Arial"/>
                <w:b/>
                <w:szCs w:val="24"/>
              </w:rPr>
            </w:pPr>
            <w:bookmarkStart w:id="0" w:name="_Ref396827952"/>
            <w:r w:rsidRPr="00DD7A44">
              <w:rPr>
                <w:rFonts w:ascii="Arial" w:hAnsi="Arial" w:cs="Arial"/>
                <w:b/>
                <w:szCs w:val="24"/>
              </w:rPr>
              <w:t>THEORY EXAM INSTRUCTIONS</w:t>
            </w:r>
          </w:p>
          <w:p w:rsidR="00DA08D6" w:rsidRPr="00DD7A44" w:rsidRDefault="00DA08D6" w:rsidP="00D342A2">
            <w:pPr>
              <w:ind w:right="-24"/>
              <w:jc w:val="center"/>
              <w:rPr>
                <w:rFonts w:ascii="Arial" w:hAnsi="Arial" w:cs="Arial"/>
                <w:b/>
                <w:szCs w:val="24"/>
              </w:rPr>
            </w:pP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DA08D6" w:rsidRPr="00DD7A44" w:rsidTr="00D342A2">
        <w:tc>
          <w:tcPr>
            <w:tcW w:w="2552" w:type="dxa"/>
            <w:tcBorders>
              <w:top w:val="nil"/>
              <w:left w:val="nil"/>
              <w:bottom w:val="nil"/>
              <w:right w:val="nil"/>
            </w:tcBorders>
          </w:tcPr>
          <w:p w:rsidR="00DA08D6" w:rsidRPr="00DD7A44" w:rsidRDefault="00DA08D6" w:rsidP="00D342A2">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A08D6" w:rsidRPr="00DD7A44" w:rsidRDefault="00A60F42" w:rsidP="00D342A2">
            <w:pPr>
              <w:ind w:right="-24"/>
              <w:rPr>
                <w:rFonts w:ascii="Arial" w:hAnsi="Arial" w:cs="Arial"/>
                <w:sz w:val="22"/>
                <w:szCs w:val="22"/>
              </w:rPr>
            </w:pPr>
            <w:permStart w:id="0" w:edGrp="everyone"/>
            <w:r>
              <w:rPr>
                <w:rFonts w:ascii="Arial" w:hAnsi="Arial" w:cs="Arial"/>
                <w:sz w:val="22"/>
                <w:szCs w:val="22"/>
              </w:rPr>
              <w:t>Jamie Rodd</w:t>
            </w:r>
            <w:permEnd w:id="0"/>
          </w:p>
        </w:tc>
      </w:tr>
      <w:tr w:rsidR="00DA08D6" w:rsidRPr="00DD7A44" w:rsidTr="00D342A2">
        <w:tc>
          <w:tcPr>
            <w:tcW w:w="2552" w:type="dxa"/>
            <w:tcBorders>
              <w:top w:val="nil"/>
              <w:left w:val="nil"/>
              <w:bottom w:val="nil"/>
              <w:right w:val="nil"/>
            </w:tcBorders>
          </w:tcPr>
          <w:p w:rsidR="00DA08D6" w:rsidRPr="00DD7A44" w:rsidRDefault="00DA08D6" w:rsidP="00D342A2">
            <w:pPr>
              <w:ind w:right="-24"/>
              <w:rPr>
                <w:rFonts w:ascii="Arial" w:hAnsi="Arial" w:cs="Arial"/>
                <w:sz w:val="22"/>
                <w:szCs w:val="22"/>
              </w:rPr>
            </w:pPr>
          </w:p>
          <w:p w:rsidR="00DA08D6" w:rsidRPr="00DD7A44" w:rsidRDefault="00DA08D6" w:rsidP="00D342A2">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D342A2">
            <w:pPr>
              <w:ind w:right="-24"/>
              <w:rPr>
                <w:rFonts w:ascii="Arial" w:hAnsi="Arial" w:cs="Arial"/>
                <w:sz w:val="22"/>
                <w:szCs w:val="22"/>
              </w:rPr>
            </w:pPr>
          </w:p>
        </w:tc>
      </w:tr>
      <w:tr w:rsidR="00DA08D6" w:rsidRPr="00DD7A44" w:rsidTr="00D342A2">
        <w:tc>
          <w:tcPr>
            <w:tcW w:w="2552" w:type="dxa"/>
            <w:tcBorders>
              <w:top w:val="nil"/>
              <w:left w:val="nil"/>
              <w:bottom w:val="nil"/>
              <w:right w:val="nil"/>
            </w:tcBorders>
          </w:tcPr>
          <w:p w:rsidR="00DA08D6" w:rsidRPr="00DD7A44" w:rsidRDefault="00DA08D6" w:rsidP="00D342A2">
            <w:pPr>
              <w:ind w:right="-24"/>
              <w:rPr>
                <w:rFonts w:ascii="Arial" w:hAnsi="Arial" w:cs="Arial"/>
                <w:sz w:val="22"/>
                <w:szCs w:val="22"/>
              </w:rPr>
            </w:pPr>
            <w:r w:rsidRPr="00DD7A44">
              <w:rPr>
                <w:rFonts w:ascii="Arial" w:hAnsi="Arial" w:cs="Arial"/>
                <w:sz w:val="22"/>
                <w:szCs w:val="22"/>
              </w:rPr>
              <w:t>Participant signature</w:t>
            </w:r>
          </w:p>
        </w:tc>
        <w:permStart w:id="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DA08D6" w:rsidRPr="00DD7A44" w:rsidRDefault="00DA08D6" w:rsidP="00D342A2">
                <w:pPr>
                  <w:ind w:right="-24"/>
                  <w:rPr>
                    <w:rFonts w:ascii="Arial" w:hAnsi="Arial" w:cs="Arial"/>
                    <w:sz w:val="22"/>
                    <w:szCs w:val="22"/>
                  </w:rPr>
                </w:pPr>
                <w:r w:rsidRPr="00DD7A44">
                  <w:rPr>
                    <w:rFonts w:ascii="Arial" w:hAnsi="Arial" w:cs="Arial"/>
                    <w:noProof/>
                    <w:sz w:val="22"/>
                    <w:szCs w:val="22"/>
                    <w:lang w:eastAsia="en-AU"/>
                  </w:rPr>
                  <w:drawing>
                    <wp:inline distT="0" distB="0" distL="0" distR="0">
                      <wp:extent cx="1277710" cy="428625"/>
                      <wp:effectExtent l="1905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tretch>
                                <a:fillRect/>
                              </a:stretch>
                            </pic:blipFill>
                            <pic:spPr bwMode="auto">
                              <a:xfrm>
                                <a:off x="0" y="0"/>
                                <a:ext cx="1277710" cy="428625"/>
                              </a:xfrm>
                              <a:prstGeom prst="rect">
                                <a:avLst/>
                              </a:prstGeom>
                              <a:noFill/>
                              <a:ln>
                                <a:noFill/>
                              </a:ln>
                            </pic:spPr>
                          </pic:pic>
                        </a:graphicData>
                      </a:graphic>
                    </wp:inline>
                  </w:drawing>
                </w:r>
              </w:p>
            </w:tc>
          </w:sdtContent>
        </w:sdt>
        <w:permEnd w:id="1" w:displacedByCustomXml="prev"/>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DA08D6" w:rsidRPr="00DD7A44" w:rsidTr="00D342A2">
        <w:tc>
          <w:tcPr>
            <w:tcW w:w="2552" w:type="dxa"/>
            <w:tcBorders>
              <w:top w:val="nil"/>
              <w:left w:val="nil"/>
              <w:bottom w:val="nil"/>
              <w:right w:val="nil"/>
            </w:tcBorders>
          </w:tcPr>
          <w:p w:rsidR="00DA08D6" w:rsidRPr="00DD7A44" w:rsidRDefault="00DA08D6" w:rsidP="00D342A2">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A08D6" w:rsidRPr="00DD7A44" w:rsidRDefault="00DA08D6" w:rsidP="00D342A2">
            <w:pPr>
              <w:ind w:right="-24"/>
              <w:rPr>
                <w:rFonts w:ascii="Arial" w:hAnsi="Arial" w:cs="Arial"/>
                <w:sz w:val="22"/>
                <w:szCs w:val="22"/>
              </w:rPr>
            </w:pPr>
            <w:permStart w:id="2" w:edGrp="everyone"/>
            <w:permEnd w:id="2"/>
          </w:p>
        </w:tc>
      </w:tr>
      <w:tr w:rsidR="00DA08D6" w:rsidRPr="00DD7A44" w:rsidTr="00D342A2">
        <w:tc>
          <w:tcPr>
            <w:tcW w:w="2552" w:type="dxa"/>
            <w:tcBorders>
              <w:top w:val="nil"/>
              <w:left w:val="nil"/>
              <w:bottom w:val="nil"/>
              <w:right w:val="nil"/>
            </w:tcBorders>
          </w:tcPr>
          <w:p w:rsidR="00DA08D6" w:rsidRPr="00DD7A44" w:rsidRDefault="00DA08D6" w:rsidP="00D342A2">
            <w:pPr>
              <w:ind w:right="-24"/>
              <w:rPr>
                <w:rFonts w:ascii="Arial" w:hAnsi="Arial" w:cs="Arial"/>
                <w:sz w:val="22"/>
                <w:szCs w:val="22"/>
              </w:rPr>
            </w:pPr>
          </w:p>
          <w:p w:rsidR="00DA08D6" w:rsidRPr="00DD7A44" w:rsidRDefault="00DA08D6" w:rsidP="00D342A2">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D342A2">
            <w:pPr>
              <w:ind w:right="-24"/>
              <w:rPr>
                <w:rFonts w:ascii="Arial" w:hAnsi="Arial" w:cs="Arial"/>
                <w:sz w:val="22"/>
                <w:szCs w:val="22"/>
              </w:rPr>
            </w:pPr>
          </w:p>
        </w:tc>
      </w:tr>
      <w:tr w:rsidR="00DA08D6" w:rsidRPr="00DD7A44" w:rsidTr="00D342A2">
        <w:tc>
          <w:tcPr>
            <w:tcW w:w="2552" w:type="dxa"/>
            <w:tcBorders>
              <w:top w:val="nil"/>
              <w:left w:val="nil"/>
              <w:bottom w:val="nil"/>
              <w:right w:val="nil"/>
            </w:tcBorders>
          </w:tcPr>
          <w:p w:rsidR="00DA08D6" w:rsidRPr="00DD7A44" w:rsidRDefault="00DA08D6" w:rsidP="00D342A2">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 w:edGrp="everyone" w:displacedByCustomXml="prev"/>
            <w:tc>
              <w:tcPr>
                <w:tcW w:w="6520" w:type="dxa"/>
                <w:tcBorders>
                  <w:top w:val="nil"/>
                  <w:left w:val="nil"/>
                  <w:bottom w:val="single" w:sz="8" w:space="0" w:color="auto"/>
                  <w:right w:val="nil"/>
                </w:tcBorders>
              </w:tcPr>
              <w:p w:rsidR="00DA08D6" w:rsidRPr="00DD7A44" w:rsidRDefault="00DA08D6" w:rsidP="00D342A2">
                <w:pPr>
                  <w:ind w:right="-24"/>
                  <w:rPr>
                    <w:rFonts w:ascii="Arial" w:hAnsi="Arial" w:cs="Arial"/>
                    <w:sz w:val="22"/>
                    <w:szCs w:val="22"/>
                  </w:rPr>
                </w:pPr>
                <w:r w:rsidRPr="00DD7A44">
                  <w:rPr>
                    <w:rFonts w:ascii="Arial" w:hAnsi="Arial" w:cs="Arial"/>
                    <w:noProof/>
                    <w:sz w:val="22"/>
                    <w:szCs w:val="22"/>
                    <w:lang w:eastAsia="en-AU"/>
                  </w:rPr>
                  <w:drawing>
                    <wp:inline distT="0" distB="0" distL="0" distR="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3" w:displacedByCustomXml="next"/>
          </w:sdtContent>
        </w:sdt>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DA08D6" w:rsidRPr="00DD7A44" w:rsidTr="00D342A2">
        <w:tc>
          <w:tcPr>
            <w:tcW w:w="2552" w:type="dxa"/>
            <w:tcBorders>
              <w:top w:val="nil"/>
              <w:left w:val="nil"/>
              <w:bottom w:val="nil"/>
              <w:right w:val="nil"/>
            </w:tcBorders>
          </w:tcPr>
          <w:p w:rsidR="00DA08D6" w:rsidRPr="00DD7A44" w:rsidRDefault="00DA08D6" w:rsidP="00D342A2">
            <w:pPr>
              <w:ind w:right="-24"/>
              <w:rPr>
                <w:rFonts w:ascii="Arial" w:hAnsi="Arial" w:cs="Arial"/>
                <w:sz w:val="22"/>
                <w:szCs w:val="22"/>
              </w:rPr>
            </w:pPr>
            <w:permStart w:id="4" w:edGrp="everyone" w:colFirst="1" w:colLast="1"/>
            <w:r w:rsidRPr="00DD7A44">
              <w:rPr>
                <w:rFonts w:ascii="Arial" w:hAnsi="Arial" w:cs="Arial"/>
                <w:sz w:val="22"/>
                <w:szCs w:val="22"/>
              </w:rPr>
              <w:t>Date</w:t>
            </w:r>
          </w:p>
        </w:tc>
        <w:sdt>
          <w:sdtPr>
            <w:rPr>
              <w:rFonts w:ascii="Arial" w:hAnsi="Arial" w:cs="Arial"/>
              <w:sz w:val="22"/>
              <w:szCs w:val="22"/>
            </w:rPr>
            <w:id w:val="923916815"/>
            <w:date w:fullDate="2019-04-3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A08D6" w:rsidRPr="00DD7A44" w:rsidRDefault="00A60F42" w:rsidP="00A60F42">
                <w:pPr>
                  <w:ind w:right="-24"/>
                  <w:rPr>
                    <w:rFonts w:ascii="Arial" w:hAnsi="Arial" w:cs="Arial"/>
                    <w:sz w:val="22"/>
                    <w:szCs w:val="22"/>
                  </w:rPr>
                </w:pPr>
                <w:r>
                  <w:rPr>
                    <w:rFonts w:ascii="Arial" w:hAnsi="Arial" w:cs="Arial"/>
                    <w:sz w:val="22"/>
                    <w:szCs w:val="22"/>
                  </w:rPr>
                  <w:t>30/04/2019</w:t>
                </w:r>
              </w:p>
            </w:tc>
          </w:sdtContent>
        </w:sdt>
      </w:tr>
      <w:permEnd w:id="4"/>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DA08D6" w:rsidRPr="00DD7A44" w:rsidTr="00D342A2">
        <w:trPr>
          <w:trHeight w:val="217"/>
          <w:jc w:val="center"/>
        </w:trPr>
        <w:tc>
          <w:tcPr>
            <w:tcW w:w="2528" w:type="dxa"/>
            <w:shd w:val="clear" w:color="auto" w:fill="F3F3F3"/>
            <w:vAlign w:val="center"/>
          </w:tcPr>
          <w:p w:rsidR="00DA08D6" w:rsidRPr="00DD7A44" w:rsidRDefault="00DA08D6" w:rsidP="00D342A2">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A08D6" w:rsidRPr="00DD7A44" w:rsidRDefault="00DA08D6" w:rsidP="00D342A2">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A08D6" w:rsidRPr="00DD7A44" w:rsidRDefault="00DA08D6" w:rsidP="00D342A2">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rsidTr="00D342A2">
        <w:trPr>
          <w:cantSplit/>
          <w:jc w:val="center"/>
        </w:trPr>
        <w:tc>
          <w:tcPr>
            <w:tcW w:w="2528" w:type="dxa"/>
            <w:vMerge w:val="restart"/>
            <w:vAlign w:val="center"/>
          </w:tcPr>
          <w:p w:rsidR="00DA08D6" w:rsidRPr="00DD7A44" w:rsidRDefault="000F7264" w:rsidP="00D342A2">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rsidR="00DA08D6" w:rsidRPr="00DD7A44" w:rsidRDefault="00DA08D6" w:rsidP="00D342A2">
            <w:pPr>
              <w:ind w:right="-24"/>
              <w:jc w:val="center"/>
              <w:rPr>
                <w:rFonts w:ascii="Arial" w:hAnsi="Arial" w:cs="Arial"/>
                <w:sz w:val="22"/>
                <w:szCs w:val="22"/>
              </w:rPr>
            </w:pPr>
            <w:permStart w:id="5" w:edGrp="everyone"/>
            <w:permEnd w:id="5"/>
          </w:p>
        </w:tc>
        <w:tc>
          <w:tcPr>
            <w:tcW w:w="1272" w:type="dxa"/>
            <w:vAlign w:val="center"/>
          </w:tcPr>
          <w:p w:rsidR="00DA08D6" w:rsidRPr="00DD7A44" w:rsidRDefault="00DA08D6" w:rsidP="00D342A2">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A08D6" w:rsidRPr="00DD7A44" w:rsidRDefault="00DA08D6" w:rsidP="00D342A2">
            <w:pPr>
              <w:ind w:right="-24"/>
              <w:jc w:val="center"/>
              <w:rPr>
                <w:rFonts w:ascii="Arial" w:hAnsi="Arial" w:cs="Arial"/>
                <w:sz w:val="22"/>
                <w:szCs w:val="22"/>
              </w:rPr>
            </w:pPr>
            <w:r w:rsidRPr="00DD7A44">
              <w:rPr>
                <w:rFonts w:ascii="Arial" w:hAnsi="Arial" w:cs="Arial"/>
                <w:sz w:val="22"/>
                <w:szCs w:val="22"/>
              </w:rPr>
              <w:t>No</w:t>
            </w:r>
          </w:p>
        </w:tc>
      </w:tr>
      <w:tr w:rsidR="00DA08D6" w:rsidRPr="00DD7A44" w:rsidTr="00D342A2">
        <w:trPr>
          <w:cantSplit/>
          <w:trHeight w:val="454"/>
          <w:jc w:val="center"/>
        </w:trPr>
        <w:tc>
          <w:tcPr>
            <w:tcW w:w="2528" w:type="dxa"/>
            <w:vMerge/>
            <w:vAlign w:val="center"/>
          </w:tcPr>
          <w:p w:rsidR="00DA08D6" w:rsidRPr="00DD7A44" w:rsidRDefault="00DA08D6" w:rsidP="00D342A2">
            <w:pPr>
              <w:ind w:right="-24"/>
              <w:jc w:val="center"/>
              <w:rPr>
                <w:rFonts w:ascii="Arial" w:hAnsi="Arial" w:cs="Arial"/>
                <w:sz w:val="22"/>
                <w:szCs w:val="22"/>
              </w:rPr>
            </w:pPr>
          </w:p>
        </w:tc>
        <w:tc>
          <w:tcPr>
            <w:tcW w:w="2559" w:type="dxa"/>
            <w:vMerge/>
            <w:vAlign w:val="center"/>
          </w:tcPr>
          <w:p w:rsidR="00DA08D6" w:rsidRPr="00DD7A44" w:rsidRDefault="00DA08D6" w:rsidP="00D342A2">
            <w:pPr>
              <w:ind w:right="-24"/>
              <w:jc w:val="center"/>
              <w:rPr>
                <w:rFonts w:ascii="Arial" w:hAnsi="Arial" w:cs="Arial"/>
                <w:sz w:val="22"/>
                <w:szCs w:val="22"/>
              </w:rPr>
            </w:pPr>
          </w:p>
        </w:tc>
        <w:permStart w:id="6" w:edGrp="everyone" w:displacedByCustomXml="next"/>
        <w:sdt>
          <w:sdtPr>
            <w:rPr>
              <w:rFonts w:ascii="Arial" w:hAnsi="Arial" w:cs="Arial"/>
              <w:sz w:val="44"/>
              <w:szCs w:val="44"/>
            </w:rPr>
            <w:id w:val="-1598856121"/>
          </w:sdtPr>
          <w:sdtContent>
            <w:tc>
              <w:tcPr>
                <w:tcW w:w="1272" w:type="dxa"/>
              </w:tcPr>
              <w:p w:rsidR="00DA08D6" w:rsidRPr="00DD7A44" w:rsidRDefault="00DA08D6" w:rsidP="00D342A2">
                <w:pPr>
                  <w:jc w:val="center"/>
                  <w:rPr>
                    <w:rFonts w:ascii="Arial" w:hAnsi="Arial" w:cs="Arial"/>
                    <w:sz w:val="44"/>
                    <w:szCs w:val="44"/>
                  </w:rPr>
                </w:pPr>
                <w:r w:rsidRPr="00DD7A44">
                  <w:rPr>
                    <w:rFonts w:ascii="Arial" w:hAnsi="Arial" w:cs="Arial"/>
                    <w:sz w:val="44"/>
                    <w:szCs w:val="44"/>
                  </w:rPr>
                  <w:sym w:font="Wingdings" w:char="F0A8"/>
                </w:r>
              </w:p>
            </w:tc>
          </w:sdtContent>
        </w:sdt>
        <w:permEnd w:id="6" w:displacedByCustomXml="prev"/>
        <w:permStart w:id="7" w:edGrp="everyone" w:displacedByCustomXml="next"/>
        <w:sdt>
          <w:sdtPr>
            <w:rPr>
              <w:rFonts w:ascii="Arial" w:hAnsi="Arial" w:cs="Arial"/>
              <w:sz w:val="44"/>
              <w:szCs w:val="44"/>
            </w:rPr>
            <w:id w:val="-1663156627"/>
          </w:sdtPr>
          <w:sdtContent>
            <w:tc>
              <w:tcPr>
                <w:tcW w:w="1273" w:type="dxa"/>
              </w:tcPr>
              <w:p w:rsidR="00DA08D6" w:rsidRPr="00DD7A44" w:rsidRDefault="00DA08D6" w:rsidP="00D342A2">
                <w:pPr>
                  <w:jc w:val="center"/>
                  <w:rPr>
                    <w:rFonts w:ascii="Arial" w:hAnsi="Arial" w:cs="Arial"/>
                    <w:sz w:val="44"/>
                    <w:szCs w:val="44"/>
                  </w:rPr>
                </w:pPr>
                <w:r w:rsidRPr="00DD7A44">
                  <w:rPr>
                    <w:rFonts w:ascii="Arial" w:hAnsi="Arial" w:cs="Arial"/>
                    <w:sz w:val="44"/>
                    <w:szCs w:val="44"/>
                  </w:rPr>
                  <w:sym w:font="Wingdings" w:char="F0A8"/>
                </w:r>
              </w:p>
            </w:tc>
          </w:sdtContent>
        </w:sdt>
        <w:permEnd w:id="7" w:displacedByCustomXml="prev"/>
      </w:tr>
    </w:tbl>
    <w:tbl>
      <w:tblPr>
        <w:tblStyle w:val="TableGrid"/>
        <w:tblW w:w="0" w:type="auto"/>
        <w:tblLook w:val="04A0"/>
      </w:tblPr>
      <w:tblGrid>
        <w:gridCol w:w="9016"/>
      </w:tblGrid>
      <w:tr w:rsidR="00DA08D6" w:rsidRPr="00DD7A44" w:rsidTr="00D342A2">
        <w:tc>
          <w:tcPr>
            <w:tcW w:w="9016" w:type="dxa"/>
            <w:shd w:val="clear" w:color="auto" w:fill="D9D9D9" w:themeFill="background1" w:themeFillShade="D9"/>
          </w:tcPr>
          <w:p w:rsidR="00DA08D6" w:rsidRPr="00DD7A44" w:rsidRDefault="00DA08D6" w:rsidP="00D342A2">
            <w:pPr>
              <w:keepNext/>
              <w:rPr>
                <w:rFonts w:ascii="Arial" w:hAnsi="Arial" w:cs="Arial"/>
                <w:b/>
                <w:caps/>
                <w:szCs w:val="24"/>
              </w:rPr>
            </w:pPr>
            <w:r w:rsidRPr="00DD7A44">
              <w:rPr>
                <w:rFonts w:ascii="Arial" w:hAnsi="Arial" w:cs="Arial"/>
                <w:b/>
                <w:caps/>
                <w:szCs w:val="24"/>
              </w:rPr>
              <w:lastRenderedPageBreak/>
              <w:t>Assessor Comments</w:t>
            </w:r>
          </w:p>
        </w:tc>
      </w:tr>
      <w:tr w:rsidR="00DA08D6" w:rsidRPr="00DD7A44" w:rsidTr="00D342A2">
        <w:trPr>
          <w:trHeight w:val="13602"/>
        </w:trPr>
        <w:tc>
          <w:tcPr>
            <w:tcW w:w="9016" w:type="dxa"/>
          </w:tcPr>
          <w:p w:rsidR="00DA08D6" w:rsidRPr="00DD7A44" w:rsidRDefault="00DA08D6" w:rsidP="00D342A2">
            <w:pPr>
              <w:rPr>
                <w:rFonts w:ascii="Arial" w:hAnsi="Arial" w:cs="Arial"/>
                <w:szCs w:val="24"/>
              </w:rPr>
            </w:pPr>
            <w:permStart w:id="8" w:edGrp="everyone"/>
            <w:permEnd w:id="8"/>
          </w:p>
        </w:tc>
      </w:tr>
    </w:tbl>
    <w:p w:rsidR="00577520" w:rsidRDefault="00577520" w:rsidP="00577520">
      <w:pPr>
        <w:jc w:val="left"/>
        <w:rPr>
          <w:rFonts w:ascii="Arial" w:hAnsi="Arial"/>
          <w:b/>
        </w:rPr>
      </w:pPr>
    </w:p>
    <w:p w:rsidR="00577520" w:rsidRPr="00830749" w:rsidRDefault="00967833" w:rsidP="00577520">
      <w:pPr>
        <w:pStyle w:val="11CSTCPLQuestionBullet"/>
        <w:ind w:left="709" w:hanging="709"/>
      </w:pPr>
      <w:bookmarkStart w:id="1" w:name="_Ref428791704"/>
      <w:bookmarkStart w:id="2" w:name="_Ref527462137"/>
      <w:bookmarkEnd w:id="0"/>
      <w:r>
        <w:t>Order the following</w:t>
      </w:r>
      <w:r w:rsidR="00577520" w:rsidRPr="00CC1A85">
        <w:t xml:space="preserve"> elements of an agreement </w:t>
      </w:r>
      <w:r>
        <w:t>from 1 to 4</w:t>
      </w:r>
      <w:bookmarkEnd w:id="1"/>
      <w:r>
        <w:t>.</w:t>
      </w:r>
      <w:bookmarkEnd w:id="2"/>
    </w:p>
    <w:p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967833" w:rsidTr="00967833">
        <w:tc>
          <w:tcPr>
            <w:tcW w:w="624" w:type="pct"/>
            <w:tcBorders>
              <w:top w:val="nil"/>
              <w:left w:val="nil"/>
              <w:bottom w:val="nil"/>
              <w:right w:val="single" w:sz="12" w:space="0" w:color="auto"/>
            </w:tcBorders>
            <w:shd w:val="clear" w:color="auto" w:fill="auto"/>
          </w:tcPr>
          <w:p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967833" w:rsidRDefault="00967833" w:rsidP="00967833">
            <w:pPr>
              <w:keepNext/>
              <w:ind w:left="993" w:right="82" w:hanging="993"/>
              <w:jc w:val="center"/>
            </w:pPr>
            <w:r>
              <w:t>Element</w:t>
            </w:r>
          </w:p>
        </w:tc>
        <w:permStart w:id="9" w:edGrp="everyone" w:displacedByCustomXml="next"/>
        <w:sdt>
          <w:sdtPr>
            <w:rPr>
              <w:rFonts w:ascii="Arial" w:hAnsi="Arial" w:cs="Arial"/>
              <w:sz w:val="44"/>
              <w:szCs w:val="44"/>
            </w:rPr>
            <w:id w:val="-1567792245"/>
          </w:sdtPr>
          <w:sdtContent>
            <w:tc>
              <w:tcPr>
                <w:tcW w:w="335" w:type="pct"/>
                <w:tcBorders>
                  <w:top w:val="nil"/>
                  <w:left w:val="single" w:sz="12" w:space="0" w:color="auto"/>
                  <w:bottom w:val="nil"/>
                  <w:right w:val="nil"/>
                </w:tcBorders>
                <w:shd w:val="clear" w:color="auto" w:fill="auto"/>
              </w:tcPr>
              <w:p w:rsidR="00967833" w:rsidRDefault="00695A9B" w:rsidP="00695A9B">
                <w:pPr>
                  <w:keepNext/>
                  <w:ind w:left="993" w:hanging="993"/>
                </w:pPr>
                <w:r>
                  <w:rPr>
                    <w:rFonts w:ascii="Arial" w:hAnsi="Arial" w:cs="Arial"/>
                    <w:sz w:val="44"/>
                    <w:szCs w:val="44"/>
                  </w:rPr>
                  <w:sym w:font="Wingdings" w:char="F0A8"/>
                </w:r>
              </w:p>
            </w:tc>
          </w:sdtContent>
        </w:sdt>
        <w:permEnd w:id="9" w:displacedByCustomXml="prev"/>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34977" w:rsidRPr="004A3DD9" w:rsidRDefault="00D342A2" w:rsidP="004A3DD9">
            <w:pPr>
              <w:jc w:val="center"/>
              <w:rPr>
                <w:rFonts w:ascii="Arial" w:hAnsi="Arial" w:cs="Arial"/>
                <w:sz w:val="22"/>
                <w:szCs w:val="22"/>
              </w:rPr>
            </w:pPr>
            <w:permStart w:id="10" w:edGrp="everyone"/>
            <w:r>
              <w:rPr>
                <w:rFonts w:ascii="Arial" w:hAnsi="Arial" w:cs="Arial"/>
                <w:sz w:val="22"/>
                <w:szCs w:val="22"/>
              </w:rPr>
              <w:t>2</w:t>
            </w:r>
            <w:permEnd w:id="10"/>
          </w:p>
        </w:tc>
        <w:tc>
          <w:tcPr>
            <w:tcW w:w="2945" w:type="pct"/>
            <w:tcBorders>
              <w:top w:val="single" w:sz="12" w:space="0" w:color="auto"/>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D342A2" w:rsidP="004A3DD9">
            <w:pPr>
              <w:jc w:val="center"/>
              <w:rPr>
                <w:rFonts w:ascii="Arial" w:hAnsi="Arial" w:cs="Arial"/>
                <w:sz w:val="22"/>
                <w:szCs w:val="22"/>
              </w:rPr>
            </w:pPr>
            <w:permStart w:id="11" w:edGrp="everyone"/>
            <w:r>
              <w:rPr>
                <w:rFonts w:ascii="Arial" w:hAnsi="Arial" w:cs="Arial"/>
                <w:sz w:val="22"/>
                <w:szCs w:val="22"/>
              </w:rPr>
              <w:t>4</w:t>
            </w:r>
            <w:permEnd w:id="11"/>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D342A2" w:rsidP="004A3DD9">
            <w:pPr>
              <w:jc w:val="center"/>
              <w:rPr>
                <w:rFonts w:ascii="Arial" w:hAnsi="Arial" w:cs="Arial"/>
                <w:sz w:val="22"/>
                <w:szCs w:val="22"/>
              </w:rPr>
            </w:pPr>
            <w:permStart w:id="12" w:edGrp="everyone"/>
            <w:r>
              <w:rPr>
                <w:rFonts w:ascii="Arial" w:hAnsi="Arial" w:cs="Arial"/>
                <w:sz w:val="22"/>
                <w:szCs w:val="22"/>
              </w:rPr>
              <w:t>3</w:t>
            </w:r>
            <w:permEnd w:id="12"/>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D342A2" w:rsidP="004A3DD9">
            <w:pPr>
              <w:jc w:val="center"/>
              <w:rPr>
                <w:rFonts w:ascii="Arial" w:hAnsi="Arial" w:cs="Arial"/>
                <w:sz w:val="22"/>
                <w:szCs w:val="22"/>
              </w:rPr>
            </w:pPr>
            <w:permStart w:id="13" w:edGrp="everyone"/>
            <w:r>
              <w:rPr>
                <w:rFonts w:ascii="Arial" w:hAnsi="Arial" w:cs="Arial"/>
                <w:sz w:val="22"/>
                <w:szCs w:val="22"/>
              </w:rPr>
              <w:t>1</w:t>
            </w:r>
            <w:permEnd w:id="13"/>
          </w:p>
        </w:tc>
        <w:tc>
          <w:tcPr>
            <w:tcW w:w="2945" w:type="pct"/>
            <w:tcBorders>
              <w:left w:val="single" w:sz="4" w:space="0" w:color="auto"/>
              <w:bottom w:val="single" w:sz="12"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E34977" w:rsidRDefault="00E34977" w:rsidP="00E34977">
            <w:pPr>
              <w:ind w:left="993" w:hanging="993"/>
            </w:pPr>
          </w:p>
        </w:tc>
      </w:tr>
    </w:tbl>
    <w:p w:rsidR="00967833" w:rsidRDefault="00967833" w:rsidP="00967833">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 w:name="_Ref428791707"/>
      <w:r>
        <w:t>W</w:t>
      </w:r>
      <w:r w:rsidRPr="00D42B9D">
        <w:t>hen would an offer be considered to have lapsed</w:t>
      </w:r>
      <w:r>
        <w:t>?</w:t>
      </w:r>
      <w:bookmarkEnd w:id="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423242">
        <w:trPr>
          <w:trHeight w:val="23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342A2" w:rsidRPr="00D342A2" w:rsidRDefault="00D342A2" w:rsidP="00D342A2">
            <w:pPr>
              <w:rPr>
                <w:rFonts w:ascii="Arial" w:hAnsi="Arial" w:cs="Arial"/>
                <w:sz w:val="22"/>
                <w:szCs w:val="22"/>
              </w:rPr>
            </w:pPr>
            <w:permStart w:id="14" w:edGrp="everyone"/>
            <w:r w:rsidRPr="00D342A2">
              <w:rPr>
                <w:rFonts w:ascii="Arial" w:hAnsi="Arial" w:cs="Arial"/>
                <w:sz w:val="22"/>
                <w:szCs w:val="22"/>
              </w:rPr>
              <w:t>An offer will lapse:</w:t>
            </w:r>
          </w:p>
          <w:p w:rsidR="00D342A2" w:rsidRPr="00D342A2" w:rsidRDefault="00D342A2" w:rsidP="00D342A2">
            <w:pPr>
              <w:rPr>
                <w:rFonts w:ascii="Arial" w:hAnsi="Arial" w:cs="Arial"/>
                <w:sz w:val="22"/>
                <w:szCs w:val="22"/>
              </w:rPr>
            </w:pPr>
            <w:r w:rsidRPr="00D342A2">
              <w:rPr>
                <w:rFonts w:ascii="Arial" w:hAnsi="Arial" w:cs="Arial"/>
                <w:sz w:val="22"/>
                <w:szCs w:val="22"/>
              </w:rPr>
              <w:t xml:space="preserve">When the time for acceptance expires; </w:t>
            </w:r>
          </w:p>
          <w:p w:rsidR="00D342A2" w:rsidRPr="00D342A2" w:rsidRDefault="00D342A2" w:rsidP="00D342A2">
            <w:pPr>
              <w:rPr>
                <w:rFonts w:ascii="Arial" w:hAnsi="Arial" w:cs="Arial"/>
                <w:sz w:val="22"/>
                <w:szCs w:val="22"/>
              </w:rPr>
            </w:pPr>
            <w:r w:rsidRPr="00D342A2">
              <w:rPr>
                <w:rFonts w:ascii="Arial" w:hAnsi="Arial" w:cs="Arial"/>
                <w:sz w:val="22"/>
                <w:szCs w:val="22"/>
              </w:rPr>
              <w:t>If the offer is withdrawn before it is accepted; or</w:t>
            </w:r>
          </w:p>
          <w:p w:rsidR="00D342A2" w:rsidRPr="00D342A2" w:rsidRDefault="00D342A2" w:rsidP="00D342A2">
            <w:pPr>
              <w:rPr>
                <w:rFonts w:ascii="Arial" w:hAnsi="Arial" w:cs="Arial"/>
                <w:sz w:val="22"/>
                <w:szCs w:val="22"/>
              </w:rPr>
            </w:pPr>
            <w:r w:rsidRPr="00D342A2">
              <w:rPr>
                <w:rFonts w:ascii="Arial" w:hAnsi="Arial" w:cs="Arial"/>
                <w:sz w:val="22"/>
                <w:szCs w:val="22"/>
              </w:rPr>
              <w:t>After a reasonable time in the circumstances (generally the greater the value of the contract, the longer the life of the offer)</w:t>
            </w:r>
          </w:p>
          <w:permEnd w:id="14"/>
          <w:p w:rsidR="00577520" w:rsidRPr="001C4084" w:rsidRDefault="00577520" w:rsidP="00577520">
            <w:pPr>
              <w:rPr>
                <w:rFonts w:ascii="Arial" w:hAnsi="Arial" w:cs="Arial"/>
                <w:sz w:val="22"/>
                <w:szCs w:val="22"/>
              </w:rPr>
            </w:pPr>
          </w:p>
        </w:tc>
        <w:permStart w:id="15" w:edGrp="everyone" w:displacedByCustomXml="next"/>
        <w:sdt>
          <w:sdtPr>
            <w:rPr>
              <w:rFonts w:ascii="Arial" w:hAnsi="Arial" w:cs="Arial"/>
              <w:sz w:val="44"/>
              <w:szCs w:val="44"/>
            </w:rPr>
            <w:id w:val="-1805450771"/>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08"/>
      <w:r>
        <w:t>What happens to the offer if new terms are suggested?</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423242">
        <w:trPr>
          <w:trHeight w:val="2303"/>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342A2" w:rsidRPr="00D342A2" w:rsidRDefault="00D342A2" w:rsidP="00D342A2">
            <w:pPr>
              <w:rPr>
                <w:rFonts w:ascii="Arial" w:hAnsi="Arial" w:cs="Arial"/>
                <w:sz w:val="22"/>
                <w:szCs w:val="22"/>
              </w:rPr>
            </w:pPr>
            <w:permStart w:id="16" w:edGrp="everyone"/>
            <w:r>
              <w:rPr>
                <w:rFonts w:ascii="Arial" w:hAnsi="Arial" w:cs="Arial"/>
                <w:sz w:val="22"/>
                <w:szCs w:val="22"/>
              </w:rPr>
              <w:t>If n</w:t>
            </w:r>
            <w:r w:rsidRPr="00D342A2">
              <w:rPr>
                <w:rFonts w:ascii="Arial" w:hAnsi="Arial" w:cs="Arial"/>
                <w:sz w:val="22"/>
                <w:szCs w:val="22"/>
              </w:rPr>
              <w:t xml:space="preserve">ew terms </w:t>
            </w:r>
            <w:r>
              <w:rPr>
                <w:rFonts w:ascii="Arial" w:hAnsi="Arial" w:cs="Arial"/>
                <w:sz w:val="22"/>
                <w:szCs w:val="22"/>
              </w:rPr>
              <w:t xml:space="preserve">are </w:t>
            </w:r>
            <w:r w:rsidRPr="00D342A2">
              <w:rPr>
                <w:rFonts w:ascii="Arial" w:hAnsi="Arial" w:cs="Arial"/>
                <w:sz w:val="22"/>
                <w:szCs w:val="22"/>
              </w:rPr>
              <w:t xml:space="preserve">suggested </w:t>
            </w:r>
            <w:r>
              <w:rPr>
                <w:rFonts w:ascii="Arial" w:hAnsi="Arial" w:cs="Arial"/>
                <w:sz w:val="22"/>
                <w:szCs w:val="22"/>
              </w:rPr>
              <w:t xml:space="preserve">they are </w:t>
            </w:r>
            <w:r w:rsidRPr="00D342A2">
              <w:rPr>
                <w:rFonts w:ascii="Arial" w:hAnsi="Arial" w:cs="Arial"/>
                <w:sz w:val="22"/>
                <w:szCs w:val="22"/>
              </w:rPr>
              <w:t>regarded as a counter offer which can be accepted or rejected</w:t>
            </w:r>
          </w:p>
          <w:permEnd w:id="16"/>
          <w:p w:rsidR="00577520" w:rsidRPr="001C4084" w:rsidRDefault="00577520" w:rsidP="00577520">
            <w:pPr>
              <w:rPr>
                <w:rFonts w:ascii="Arial" w:hAnsi="Arial" w:cs="Arial"/>
                <w:sz w:val="22"/>
                <w:szCs w:val="22"/>
              </w:rPr>
            </w:pPr>
          </w:p>
        </w:tc>
        <w:permStart w:id="17" w:edGrp="everyone" w:displacedByCustomXml="next"/>
        <w:sdt>
          <w:sdtPr>
            <w:rPr>
              <w:rFonts w:ascii="Arial" w:hAnsi="Arial" w:cs="Arial"/>
              <w:sz w:val="44"/>
              <w:szCs w:val="44"/>
            </w:rPr>
            <w:id w:val="-165021226"/>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 w:displacedByCustomXml="prev"/>
      </w:tr>
    </w:tbl>
    <w:p w:rsidR="00577520" w:rsidRDefault="00577520" w:rsidP="00577520">
      <w:pPr>
        <w:rPr>
          <w:rFonts w:ascii="Arial" w:hAnsi="Arial" w:cs="Arial"/>
          <w:sz w:val="22"/>
          <w:szCs w:val="22"/>
        </w:rPr>
      </w:pPr>
    </w:p>
    <w:p w:rsidR="00864095" w:rsidRPr="00700CC2" w:rsidRDefault="00864095" w:rsidP="00864095">
      <w:pPr>
        <w:rPr>
          <w:rFonts w:ascii="Arial" w:hAnsi="Arial" w:cs="Arial"/>
          <w:sz w:val="22"/>
          <w:szCs w:val="22"/>
        </w:rPr>
      </w:pPr>
    </w:p>
    <w:p w:rsidR="00577520" w:rsidRPr="00830749" w:rsidRDefault="00577520" w:rsidP="00577520">
      <w:pPr>
        <w:pStyle w:val="11CSTCPLQuestionBullet"/>
        <w:ind w:left="709" w:hanging="709"/>
      </w:pPr>
      <w:bookmarkStart w:id="5" w:name="_Ref428791713"/>
      <w:r w:rsidRPr="00D42B9D">
        <w:t xml:space="preserve">What does it mean when a contract is supported by </w:t>
      </w:r>
      <w:r w:rsidR="00BA17CD">
        <w:t>‘</w:t>
      </w:r>
      <w:r w:rsidRPr="00D42B9D">
        <w:t>valuable consideration</w:t>
      </w:r>
      <w:r w:rsidR="00BA17CD">
        <w:t>’</w:t>
      </w:r>
      <w:r>
        <w:t>?</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423242">
        <w:trPr>
          <w:trHeight w:val="156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14EE3" w:rsidRPr="00214EE3" w:rsidRDefault="00214EE3" w:rsidP="00214EE3">
            <w:pPr>
              <w:rPr>
                <w:rFonts w:ascii="Arial" w:hAnsi="Arial" w:cs="Arial"/>
                <w:sz w:val="22"/>
                <w:szCs w:val="22"/>
              </w:rPr>
            </w:pPr>
            <w:permStart w:id="18" w:edGrp="everyone"/>
            <w:r w:rsidRPr="00214EE3">
              <w:rPr>
                <w:rFonts w:ascii="Arial" w:hAnsi="Arial" w:cs="Arial"/>
                <w:sz w:val="22"/>
                <w:szCs w:val="22"/>
              </w:rPr>
              <w:t>In order for a contract to be binding it must be supported by valuable consideration, meaning:</w:t>
            </w:r>
          </w:p>
          <w:p w:rsidR="00214EE3" w:rsidRPr="00214EE3" w:rsidRDefault="00214EE3" w:rsidP="00214EE3">
            <w:pPr>
              <w:rPr>
                <w:rFonts w:ascii="Arial" w:hAnsi="Arial" w:cs="Arial"/>
                <w:sz w:val="22"/>
                <w:szCs w:val="22"/>
              </w:rPr>
            </w:pPr>
            <w:r w:rsidRPr="00214EE3">
              <w:rPr>
                <w:rFonts w:ascii="Arial" w:hAnsi="Arial" w:cs="Arial"/>
                <w:sz w:val="22"/>
                <w:szCs w:val="22"/>
              </w:rPr>
              <w:t>One party promises to do something in return for a promise from another party</w:t>
            </w:r>
          </w:p>
          <w:p w:rsidR="00214EE3" w:rsidRPr="00214EE3" w:rsidRDefault="00214EE3" w:rsidP="00214EE3">
            <w:pPr>
              <w:rPr>
                <w:rFonts w:ascii="Arial" w:hAnsi="Arial" w:cs="Arial"/>
                <w:sz w:val="22"/>
                <w:szCs w:val="22"/>
              </w:rPr>
            </w:pPr>
            <w:r w:rsidRPr="00214EE3">
              <w:rPr>
                <w:rFonts w:ascii="Arial" w:hAnsi="Arial" w:cs="Arial"/>
                <w:sz w:val="22"/>
                <w:szCs w:val="22"/>
              </w:rPr>
              <w:t>Consideration is what each party gives to the other as the agreed price for the other’s promises</w:t>
            </w:r>
          </w:p>
          <w:p w:rsidR="00214EE3" w:rsidRPr="00214EE3" w:rsidRDefault="00214EE3" w:rsidP="00214EE3">
            <w:pPr>
              <w:rPr>
                <w:rFonts w:ascii="Arial" w:hAnsi="Arial" w:cs="Arial"/>
                <w:sz w:val="22"/>
                <w:szCs w:val="22"/>
              </w:rPr>
            </w:pPr>
            <w:r w:rsidRPr="00214EE3">
              <w:rPr>
                <w:rFonts w:ascii="Arial" w:hAnsi="Arial" w:cs="Arial"/>
                <w:sz w:val="22"/>
                <w:szCs w:val="22"/>
              </w:rPr>
              <w:t xml:space="preserve">Usually the consideration is the payment of money </w:t>
            </w:r>
          </w:p>
          <w:permEnd w:id="18"/>
          <w:p w:rsidR="00577520" w:rsidRPr="001C4084" w:rsidRDefault="00577520" w:rsidP="00577520">
            <w:pPr>
              <w:rPr>
                <w:rFonts w:ascii="Arial" w:hAnsi="Arial" w:cs="Arial"/>
                <w:sz w:val="22"/>
                <w:szCs w:val="22"/>
              </w:rPr>
            </w:pPr>
          </w:p>
        </w:tc>
        <w:permStart w:id="19" w:edGrp="everyone" w:displacedByCustomXml="next"/>
        <w:sdt>
          <w:sdtPr>
            <w:rPr>
              <w:rFonts w:ascii="Arial" w:hAnsi="Arial" w:cs="Arial"/>
              <w:sz w:val="44"/>
              <w:szCs w:val="44"/>
            </w:rPr>
            <w:id w:val="-928040428"/>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 w:displacedByCustomXml="prev"/>
      </w:tr>
    </w:tbl>
    <w:p w:rsidR="00A2765C" w:rsidRDefault="00A2765C" w:rsidP="00864095">
      <w:pPr>
        <w:rPr>
          <w:rFonts w:ascii="Arial" w:hAnsi="Arial" w:cs="Arial"/>
          <w:sz w:val="22"/>
          <w:szCs w:val="22"/>
        </w:rPr>
      </w:pPr>
    </w:p>
    <w:p w:rsidR="00A2765C" w:rsidRDefault="00A2765C" w:rsidP="00A2765C">
      <w:r>
        <w:br w:type="page"/>
      </w:r>
    </w:p>
    <w:p w:rsidR="00545E98" w:rsidRPr="007D6FF6" w:rsidRDefault="00545E98" w:rsidP="00545E98">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45E98" w:rsidRPr="00830749" w:rsidTr="00667E56">
        <w:trPr>
          <w:trHeight w:val="924"/>
        </w:trPr>
        <w:tc>
          <w:tcPr>
            <w:tcW w:w="1027" w:type="dxa"/>
            <w:tcBorders>
              <w:top w:val="nil"/>
              <w:left w:val="nil"/>
              <w:bottom w:val="nil"/>
              <w:right w:val="single" w:sz="12" w:space="0" w:color="auto"/>
            </w:tcBorders>
          </w:tcPr>
          <w:p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0420C" w:rsidRDefault="0030420C" w:rsidP="007D6FF6">
            <w:pPr>
              <w:rPr>
                <w:rFonts w:ascii="Arial" w:hAnsi="Arial" w:cs="Arial"/>
                <w:sz w:val="22"/>
                <w:szCs w:val="22"/>
              </w:rPr>
            </w:pPr>
            <w:permStart w:id="20" w:edGrp="everyone"/>
            <w:r>
              <w:rPr>
                <w:rFonts w:ascii="Arial" w:hAnsi="Arial" w:cs="Arial"/>
                <w:sz w:val="22"/>
                <w:szCs w:val="22"/>
              </w:rPr>
              <w:t xml:space="preserve"> </w:t>
            </w:r>
            <w:r w:rsidRPr="0030420C">
              <w:rPr>
                <w:rFonts w:ascii="Arial" w:hAnsi="Arial" w:cs="Arial"/>
                <w:sz w:val="22"/>
                <w:szCs w:val="22"/>
              </w:rPr>
              <w:t>persons suff</w:t>
            </w:r>
            <w:r>
              <w:rPr>
                <w:rFonts w:ascii="Arial" w:hAnsi="Arial" w:cs="Arial"/>
                <w:sz w:val="22"/>
                <w:szCs w:val="22"/>
              </w:rPr>
              <w:t>ering from a mental disability</w:t>
            </w:r>
          </w:p>
          <w:p w:rsidR="00545E98" w:rsidRPr="001C4084" w:rsidRDefault="0030420C" w:rsidP="007D6FF6">
            <w:pPr>
              <w:rPr>
                <w:rFonts w:ascii="Arial" w:hAnsi="Arial" w:cs="Arial"/>
                <w:sz w:val="22"/>
                <w:szCs w:val="22"/>
              </w:rPr>
            </w:pPr>
            <w:r w:rsidRPr="0030420C">
              <w:rPr>
                <w:rFonts w:ascii="Arial" w:hAnsi="Arial" w:cs="Arial"/>
                <w:sz w:val="22"/>
                <w:szCs w:val="22"/>
              </w:rPr>
              <w:t>intoxicated individuals</w:t>
            </w:r>
            <w:permEnd w:id="20"/>
          </w:p>
        </w:tc>
        <w:permStart w:id="21" w:edGrp="everyone" w:displacedByCustomXml="next"/>
        <w:sdt>
          <w:sdtPr>
            <w:rPr>
              <w:rFonts w:ascii="Arial" w:hAnsi="Arial" w:cs="Arial"/>
              <w:sz w:val="44"/>
              <w:szCs w:val="44"/>
            </w:rPr>
            <w:id w:val="-1813088086"/>
          </w:sdtPr>
          <w:sdtContent>
            <w:tc>
              <w:tcPr>
                <w:tcW w:w="567" w:type="dxa"/>
                <w:tcBorders>
                  <w:top w:val="nil"/>
                  <w:left w:val="single" w:sz="12" w:space="0" w:color="auto"/>
                  <w:bottom w:val="nil"/>
                  <w:right w:val="nil"/>
                </w:tcBorders>
              </w:tcPr>
              <w:p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1" w:displacedByCustomXml="prev"/>
      </w:tr>
    </w:tbl>
    <w:p w:rsidR="00545E98" w:rsidRDefault="00545E98" w:rsidP="00545E98">
      <w:pPr>
        <w:rPr>
          <w:rFonts w:ascii="Arial" w:hAnsi="Arial" w:cs="Arial"/>
          <w:sz w:val="22"/>
          <w:szCs w:val="22"/>
        </w:rPr>
      </w:pPr>
    </w:p>
    <w:p w:rsidR="001A3880" w:rsidRPr="00700CC2" w:rsidRDefault="001A3880" w:rsidP="00864095">
      <w:pPr>
        <w:rPr>
          <w:rFonts w:ascii="Arial" w:hAnsi="Arial" w:cs="Arial"/>
          <w:sz w:val="22"/>
          <w:szCs w:val="22"/>
        </w:rPr>
      </w:pPr>
    </w:p>
    <w:p w:rsidR="00864095" w:rsidRPr="00700CC2" w:rsidRDefault="00864095" w:rsidP="00864095">
      <w:pPr>
        <w:numPr>
          <w:ilvl w:val="0"/>
          <w:numId w:val="10"/>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864095" w:rsidRPr="00700CC2" w:rsidTr="00667E56">
        <w:trPr>
          <w:trHeight w:val="2988"/>
        </w:trPr>
        <w:tc>
          <w:tcPr>
            <w:tcW w:w="1027" w:type="dxa"/>
            <w:tcBorders>
              <w:top w:val="nil"/>
              <w:left w:val="nil"/>
              <w:bottom w:val="nil"/>
              <w:right w:val="single" w:sz="12" w:space="0" w:color="auto"/>
            </w:tcBorders>
          </w:tcPr>
          <w:p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67CC9" w:rsidRPr="00267CC9" w:rsidRDefault="00267CC9" w:rsidP="00267CC9">
            <w:pPr>
              <w:rPr>
                <w:rFonts w:ascii="Arial" w:hAnsi="Arial" w:cs="Arial"/>
                <w:sz w:val="22"/>
                <w:szCs w:val="22"/>
              </w:rPr>
            </w:pPr>
            <w:permStart w:id="22" w:edGrp="everyone"/>
            <w:r w:rsidRPr="00267CC9">
              <w:rPr>
                <w:rFonts w:ascii="Arial" w:hAnsi="Arial" w:cs="Arial"/>
                <w:sz w:val="22"/>
                <w:szCs w:val="22"/>
              </w:rPr>
              <w:t>Consent is an act of reason and deliberation.</w:t>
            </w:r>
          </w:p>
          <w:p w:rsidR="00267CC9" w:rsidRPr="00267CC9" w:rsidRDefault="00267CC9" w:rsidP="00267CC9">
            <w:pPr>
              <w:rPr>
                <w:rFonts w:ascii="Arial" w:hAnsi="Arial" w:cs="Arial"/>
                <w:sz w:val="22"/>
                <w:szCs w:val="22"/>
              </w:rPr>
            </w:pPr>
            <w:r w:rsidRPr="00267CC9">
              <w:rPr>
                <w:rFonts w:ascii="Arial" w:hAnsi="Arial" w:cs="Arial"/>
                <w:sz w:val="22"/>
                <w:szCs w:val="22"/>
              </w:rPr>
              <w:t>A person who possesses and exercises sufficient mental capacity to make an intelligent decision demonstrates consent by performing an act recommended by another.</w:t>
            </w:r>
          </w:p>
          <w:p w:rsidR="00267CC9" w:rsidRPr="00A60F42" w:rsidRDefault="00267CC9" w:rsidP="00267CC9">
            <w:pPr>
              <w:rPr>
                <w:rFonts w:ascii="Arial" w:hAnsi="Arial" w:cs="Arial"/>
                <w:sz w:val="22"/>
                <w:szCs w:val="22"/>
              </w:rPr>
            </w:pPr>
            <w:r w:rsidRPr="00267CC9">
              <w:rPr>
                <w:rFonts w:ascii="Arial" w:hAnsi="Arial" w:cs="Arial"/>
                <w:sz w:val="22"/>
                <w:szCs w:val="22"/>
              </w:rPr>
              <w:t>Consent is implied in every agreement.</w:t>
            </w:r>
          </w:p>
          <w:permEnd w:id="22"/>
          <w:p w:rsidR="00864095" w:rsidRPr="00700CC2" w:rsidRDefault="00864095" w:rsidP="00864095">
            <w:pPr>
              <w:rPr>
                <w:rFonts w:ascii="Arial" w:hAnsi="Arial" w:cs="Arial"/>
                <w:sz w:val="22"/>
                <w:szCs w:val="22"/>
              </w:rPr>
            </w:pPr>
          </w:p>
        </w:tc>
        <w:permStart w:id="23" w:edGrp="everyone" w:displacedByCustomXml="next"/>
        <w:sdt>
          <w:sdtPr>
            <w:rPr>
              <w:rFonts w:ascii="Arial" w:hAnsi="Arial" w:cs="Arial"/>
              <w:sz w:val="44"/>
              <w:szCs w:val="44"/>
            </w:rPr>
            <w:id w:val="1509327227"/>
          </w:sdtPr>
          <w:sdtContent>
            <w:tc>
              <w:tcPr>
                <w:tcW w:w="567" w:type="dxa"/>
                <w:tcBorders>
                  <w:top w:val="nil"/>
                  <w:left w:val="single" w:sz="12" w:space="0" w:color="auto"/>
                  <w:bottom w:val="nil"/>
                  <w:right w:val="nil"/>
                </w:tcBorders>
              </w:tcPr>
              <w:p w:rsidR="00864095"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23" w:displacedByCustomXml="prev"/>
      </w:tr>
    </w:tbl>
    <w:p w:rsidR="00864095" w:rsidRPr="00700CC2" w:rsidRDefault="00864095" w:rsidP="00864095">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9" w:name="_Ref428790918"/>
      <w:r>
        <w:t>Identify the building industry regulator in your state and describe its role</w:t>
      </w:r>
      <w:r w:rsidR="004429AC">
        <w:t>, particularly with regards to providing advice about contracts</w:t>
      </w:r>
      <w:r>
        <w:t>.</w:t>
      </w:r>
      <w:bookmarkEnd w:id="9"/>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B0A4E" w:rsidRPr="00830749" w:rsidTr="00667E56">
        <w:trPr>
          <w:trHeight w:val="3095"/>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0420C" w:rsidRDefault="0030420C" w:rsidP="00CB0A4E">
            <w:pPr>
              <w:rPr>
                <w:rFonts w:ascii="Arial" w:hAnsi="Arial" w:cs="Arial"/>
                <w:sz w:val="22"/>
                <w:szCs w:val="22"/>
              </w:rPr>
            </w:pPr>
            <w:permStart w:id="24" w:edGrp="everyone"/>
            <w:r>
              <w:rPr>
                <w:rFonts w:ascii="Arial" w:hAnsi="Arial" w:cs="Arial"/>
                <w:sz w:val="22"/>
                <w:szCs w:val="22"/>
              </w:rPr>
              <w:t>Mas</w:t>
            </w:r>
            <w:r w:rsidR="00425B2D">
              <w:rPr>
                <w:rFonts w:ascii="Arial" w:hAnsi="Arial" w:cs="Arial"/>
                <w:sz w:val="22"/>
                <w:szCs w:val="22"/>
              </w:rPr>
              <w:t>ter Builders are considered the voice of the construction industry. Their services provide support to members in areas of contracts, training, disputes, health and safety, laws codes and regulations and more.</w:t>
            </w:r>
          </w:p>
          <w:p w:rsidR="0030420C" w:rsidRDefault="0030420C" w:rsidP="00CB0A4E">
            <w:pPr>
              <w:rPr>
                <w:rFonts w:ascii="Arial" w:hAnsi="Arial" w:cs="Arial"/>
                <w:sz w:val="22"/>
                <w:szCs w:val="22"/>
              </w:rPr>
            </w:pPr>
          </w:p>
          <w:p w:rsidR="0030420C" w:rsidRDefault="0030420C" w:rsidP="00CB0A4E">
            <w:pPr>
              <w:rPr>
                <w:rFonts w:ascii="Arial" w:hAnsi="Arial" w:cs="Arial"/>
                <w:sz w:val="22"/>
                <w:szCs w:val="22"/>
              </w:rPr>
            </w:pPr>
          </w:p>
          <w:p w:rsidR="0030420C" w:rsidRDefault="0030420C" w:rsidP="00CB0A4E">
            <w:pPr>
              <w:rPr>
                <w:rFonts w:ascii="Arial" w:hAnsi="Arial" w:cs="Arial"/>
                <w:sz w:val="22"/>
                <w:szCs w:val="22"/>
              </w:rPr>
            </w:pPr>
          </w:p>
          <w:p w:rsidR="0030420C" w:rsidRDefault="0030420C" w:rsidP="00CB0A4E">
            <w:pPr>
              <w:rPr>
                <w:rFonts w:ascii="Arial" w:hAnsi="Arial" w:cs="Arial"/>
                <w:sz w:val="22"/>
                <w:szCs w:val="22"/>
              </w:rPr>
            </w:pPr>
            <w:r>
              <w:rPr>
                <w:rFonts w:ascii="Arial" w:hAnsi="Arial" w:cs="Arial"/>
                <w:sz w:val="22"/>
                <w:szCs w:val="22"/>
              </w:rPr>
              <w:t xml:space="preserve">Master Builders </w:t>
            </w:r>
            <w:r w:rsidR="00425B2D">
              <w:rPr>
                <w:rFonts w:ascii="Arial" w:hAnsi="Arial" w:cs="Arial"/>
                <w:sz w:val="22"/>
                <w:szCs w:val="22"/>
              </w:rPr>
              <w:t xml:space="preserve">Queensland </w:t>
            </w:r>
            <w:proofErr w:type="gramStart"/>
            <w:r w:rsidR="00425B2D">
              <w:rPr>
                <w:rFonts w:ascii="Arial" w:hAnsi="Arial" w:cs="Arial"/>
                <w:sz w:val="22"/>
                <w:szCs w:val="22"/>
              </w:rPr>
              <w:t>provide</w:t>
            </w:r>
            <w:proofErr w:type="gramEnd"/>
            <w:r w:rsidR="00425B2D">
              <w:rPr>
                <w:rFonts w:ascii="Arial" w:hAnsi="Arial" w:cs="Arial"/>
                <w:sz w:val="22"/>
                <w:szCs w:val="22"/>
              </w:rPr>
              <w:t xml:space="preserve"> </w:t>
            </w:r>
            <w:r>
              <w:rPr>
                <w:rFonts w:ascii="Arial" w:hAnsi="Arial" w:cs="Arial"/>
                <w:sz w:val="22"/>
                <w:szCs w:val="22"/>
              </w:rPr>
              <w:t>up to date contracts including: Basic works, commercial building, commercial cost plus and commercial minor works contracts.</w:t>
            </w:r>
          </w:p>
          <w:p w:rsidR="0030420C" w:rsidRDefault="0030420C" w:rsidP="00CB0A4E">
            <w:pPr>
              <w:rPr>
                <w:rFonts w:ascii="Arial" w:hAnsi="Arial" w:cs="Arial"/>
                <w:sz w:val="22"/>
                <w:szCs w:val="22"/>
              </w:rPr>
            </w:pPr>
          </w:p>
          <w:p w:rsidR="0030420C" w:rsidRDefault="0030420C" w:rsidP="00CB0A4E">
            <w:pPr>
              <w:rPr>
                <w:rFonts w:ascii="Arial" w:hAnsi="Arial" w:cs="Arial"/>
                <w:sz w:val="22"/>
                <w:szCs w:val="22"/>
              </w:rPr>
            </w:pPr>
            <w:r>
              <w:rPr>
                <w:rFonts w:ascii="Arial" w:hAnsi="Arial" w:cs="Arial"/>
                <w:sz w:val="22"/>
                <w:szCs w:val="22"/>
              </w:rPr>
              <w:t xml:space="preserve"> </w:t>
            </w:r>
          </w:p>
          <w:p w:rsidR="00CB0A4E" w:rsidRDefault="00CB0A4E" w:rsidP="00CB0A4E">
            <w:pPr>
              <w:rPr>
                <w:rFonts w:ascii="Arial" w:hAnsi="Arial" w:cs="Arial"/>
                <w:sz w:val="22"/>
                <w:szCs w:val="22"/>
              </w:rPr>
            </w:pPr>
          </w:p>
          <w:permEnd w:id="24"/>
          <w:p w:rsidR="00CB0A4E" w:rsidRPr="001C4084" w:rsidRDefault="00CB0A4E" w:rsidP="00CB0A4E">
            <w:pPr>
              <w:rPr>
                <w:rFonts w:ascii="Arial" w:hAnsi="Arial" w:cs="Arial"/>
                <w:sz w:val="22"/>
                <w:szCs w:val="22"/>
              </w:rPr>
            </w:pPr>
          </w:p>
        </w:tc>
        <w:permStart w:id="25" w:edGrp="everyone" w:displacedByCustomXml="next"/>
        <w:sdt>
          <w:sdtPr>
            <w:rPr>
              <w:rFonts w:ascii="Arial" w:hAnsi="Arial" w:cs="Arial"/>
              <w:sz w:val="44"/>
              <w:szCs w:val="44"/>
            </w:rPr>
            <w:id w:val="1516582120"/>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5" w:displacedByCustomXml="prev"/>
      </w:tr>
    </w:tbl>
    <w:p w:rsidR="004429AC" w:rsidRDefault="004429AC" w:rsidP="00577520">
      <w:pPr>
        <w:rPr>
          <w:rFonts w:ascii="Arial" w:hAnsi="Arial" w:cs="Arial"/>
          <w:sz w:val="22"/>
          <w:szCs w:val="22"/>
        </w:rPr>
      </w:pPr>
    </w:p>
    <w:p w:rsidR="00DB4230" w:rsidRDefault="00DB4230" w:rsidP="00577520">
      <w:pPr>
        <w:rPr>
          <w:rFonts w:ascii="Arial" w:hAnsi="Arial" w:cs="Arial"/>
          <w:sz w:val="22"/>
          <w:szCs w:val="22"/>
        </w:rPr>
      </w:pPr>
    </w:p>
    <w:p w:rsidR="00577520" w:rsidRPr="00830749" w:rsidRDefault="00AF020A" w:rsidP="00577520">
      <w:pPr>
        <w:pStyle w:val="11CSTCPLQuestionBullet"/>
        <w:ind w:left="709" w:hanging="709"/>
      </w:pPr>
      <w:bookmarkStart w:id="10" w:name="_Ref495585144"/>
      <w:r>
        <w:t>Under what laws are domestic building contracts regulated</w:t>
      </w:r>
      <w:r w:rsidR="00577520">
        <w:t>?</w:t>
      </w:r>
      <w:bookmarkEnd w:id="1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667E56">
        <w:trPr>
          <w:trHeight w:val="150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A60F42" w:rsidP="00577520">
            <w:pPr>
              <w:rPr>
                <w:rFonts w:ascii="Arial" w:hAnsi="Arial" w:cs="Arial"/>
                <w:sz w:val="22"/>
                <w:szCs w:val="22"/>
              </w:rPr>
            </w:pPr>
            <w:permStart w:id="26" w:edGrp="everyone"/>
            <w:r>
              <w:rPr>
                <w:rFonts w:ascii="Arial" w:hAnsi="Arial" w:cs="Arial"/>
                <w:sz w:val="22"/>
                <w:szCs w:val="22"/>
              </w:rPr>
              <w:t>QBCC</w:t>
            </w:r>
            <w:permEnd w:id="26"/>
          </w:p>
        </w:tc>
        <w:permStart w:id="27" w:edGrp="everyone" w:displacedByCustomXml="next"/>
        <w:sdt>
          <w:sdtPr>
            <w:rPr>
              <w:rFonts w:ascii="Arial" w:hAnsi="Arial" w:cs="Arial"/>
              <w:sz w:val="44"/>
              <w:szCs w:val="44"/>
            </w:rPr>
            <w:id w:val="-254515467"/>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7"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1" w:name="_Ref495585145"/>
      <w:r>
        <w:lastRenderedPageBreak/>
        <w:t>Domestic building contracts must be put in writing once the work exceeds what value?</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DB4230">
        <w:trPr>
          <w:trHeight w:val="213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ED4D3A" w:rsidP="00577520">
            <w:pPr>
              <w:rPr>
                <w:rFonts w:ascii="Arial" w:hAnsi="Arial" w:cs="Arial"/>
                <w:sz w:val="22"/>
                <w:szCs w:val="22"/>
              </w:rPr>
            </w:pPr>
            <w:permStart w:id="28" w:edGrp="everyone"/>
            <w:r>
              <w:rPr>
                <w:rFonts w:ascii="Arial" w:hAnsi="Arial" w:cs="Arial"/>
                <w:sz w:val="22"/>
                <w:szCs w:val="22"/>
              </w:rPr>
              <w:t>$3,300.00</w:t>
            </w:r>
            <w:permEnd w:id="28"/>
          </w:p>
        </w:tc>
        <w:permStart w:id="29" w:edGrp="everyone" w:displacedByCustomXml="next"/>
        <w:sdt>
          <w:sdtPr>
            <w:rPr>
              <w:rFonts w:ascii="Arial" w:hAnsi="Arial" w:cs="Arial"/>
              <w:sz w:val="44"/>
              <w:szCs w:val="44"/>
            </w:rPr>
            <w:id w:val="-1794594201"/>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9"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AF020A" w:rsidP="00577520">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r w:rsidR="00577520">
        <w:t>?</w:t>
      </w:r>
      <w:bookmarkEnd w:id="12"/>
      <w:r w:rsidR="001F3FE3">
        <w:t xml:space="preserve"> Identify the relevant law that imposes this requirement.</w:t>
      </w:r>
      <w:bookmarkEnd w:id="1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DB4230">
        <w:trPr>
          <w:trHeight w:val="190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5632A5" w:rsidP="00577520">
            <w:pPr>
              <w:rPr>
                <w:rFonts w:ascii="Arial" w:hAnsi="Arial" w:cs="Arial"/>
                <w:sz w:val="22"/>
                <w:szCs w:val="22"/>
              </w:rPr>
            </w:pPr>
            <w:permStart w:id="30" w:edGrp="everyone"/>
            <w:r>
              <w:rPr>
                <w:rFonts w:ascii="Arial" w:hAnsi="Arial" w:cs="Arial"/>
                <w:sz w:val="22"/>
                <w:szCs w:val="22"/>
              </w:rPr>
              <w:t>$</w:t>
            </w:r>
            <w:r w:rsidRPr="00A60F42">
              <w:rPr>
                <w:rFonts w:ascii="Arial" w:hAnsi="Arial" w:cs="Arial"/>
                <w:sz w:val="22"/>
                <w:szCs w:val="22"/>
              </w:rPr>
              <w:t>3,300.00</w:t>
            </w:r>
            <w:permEnd w:id="30"/>
          </w:p>
        </w:tc>
        <w:permStart w:id="31" w:edGrp="everyone" w:displacedByCustomXml="next"/>
        <w:sdt>
          <w:sdtPr>
            <w:rPr>
              <w:rFonts w:ascii="Arial" w:hAnsi="Arial" w:cs="Arial"/>
              <w:sz w:val="44"/>
              <w:szCs w:val="44"/>
            </w:rPr>
            <w:id w:val="250944907"/>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1" w:displacedByCustomXml="prev"/>
      </w:tr>
    </w:tbl>
    <w:p w:rsidR="00577520" w:rsidRDefault="00577520" w:rsidP="00577520">
      <w:pPr>
        <w:rPr>
          <w:rFonts w:ascii="Arial" w:hAnsi="Arial" w:cs="Arial"/>
          <w:sz w:val="22"/>
          <w:szCs w:val="22"/>
        </w:rPr>
      </w:pPr>
    </w:p>
    <w:p w:rsidR="00577520" w:rsidRDefault="00577520" w:rsidP="00864095">
      <w:pPr>
        <w:jc w:val="left"/>
        <w:rPr>
          <w:rFonts w:ascii="Arial" w:hAnsi="Arial" w:cs="Arial"/>
          <w:sz w:val="22"/>
          <w:szCs w:val="22"/>
        </w:rPr>
      </w:pPr>
    </w:p>
    <w:p w:rsidR="00577520" w:rsidRPr="00830749" w:rsidRDefault="00AF020A" w:rsidP="00577520">
      <w:pPr>
        <w:pStyle w:val="11CSTCPLQuestionBullet"/>
        <w:ind w:left="709" w:hanging="709"/>
      </w:pPr>
      <w:bookmarkStart w:id="14" w:name="_Ref495585148"/>
      <w:r>
        <w:t>C</w:t>
      </w:r>
      <w:r w:rsidR="00577520">
        <w:t>ontractors must give the owner a signed copy of the entire contract (including any plans and specifications) within how many days after entering the contract?</w:t>
      </w:r>
      <w:bookmarkEnd w:id="1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DB4230">
        <w:trPr>
          <w:trHeight w:val="103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DD10E5" w:rsidP="00577520">
            <w:pPr>
              <w:rPr>
                <w:rFonts w:ascii="Arial" w:hAnsi="Arial" w:cs="Arial"/>
                <w:sz w:val="22"/>
                <w:szCs w:val="22"/>
              </w:rPr>
            </w:pPr>
            <w:permStart w:id="32" w:edGrp="everyone"/>
            <w:r>
              <w:rPr>
                <w:rFonts w:ascii="Arial" w:hAnsi="Arial" w:cs="Arial"/>
                <w:sz w:val="22"/>
                <w:szCs w:val="22"/>
              </w:rPr>
              <w:t>5 days</w:t>
            </w:r>
            <w:permEnd w:id="32"/>
          </w:p>
        </w:tc>
        <w:permStart w:id="33" w:edGrp="everyone" w:displacedByCustomXml="next"/>
        <w:sdt>
          <w:sdtPr>
            <w:rPr>
              <w:rFonts w:ascii="Arial" w:hAnsi="Arial" w:cs="Arial"/>
              <w:sz w:val="44"/>
              <w:szCs w:val="44"/>
            </w:rPr>
            <w:id w:val="1214772462"/>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3"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15" w:name="_Ref423502767"/>
      <w:r>
        <w:t xml:space="preserve">What are the benefits of having a </w:t>
      </w:r>
      <w:r w:rsidRPr="00A56658">
        <w:t>written contract in place between parties?</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DB4230">
        <w:trPr>
          <w:trHeight w:val="260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F6CA9" w:rsidRPr="005F6CA9" w:rsidRDefault="005F6CA9" w:rsidP="005F6CA9">
            <w:pPr>
              <w:rPr>
                <w:rFonts w:ascii="Arial" w:hAnsi="Arial" w:cs="Arial"/>
                <w:sz w:val="22"/>
                <w:szCs w:val="22"/>
              </w:rPr>
            </w:pPr>
            <w:permStart w:id="34" w:edGrp="everyone"/>
            <w:r w:rsidRPr="005F6CA9">
              <w:rPr>
                <w:rFonts w:ascii="Arial" w:hAnsi="Arial" w:cs="Arial"/>
                <w:sz w:val="22"/>
                <w:szCs w:val="22"/>
              </w:rPr>
              <w:t>Home owners receive the finished product they envisioned</w:t>
            </w:r>
            <w:r>
              <w:rPr>
                <w:rFonts w:ascii="Arial" w:hAnsi="Arial" w:cs="Arial"/>
                <w:sz w:val="22"/>
                <w:szCs w:val="22"/>
              </w:rPr>
              <w:t xml:space="preserve"> and by a nominated time. All relevant documents (drawings, specifications, scopes, etc) are all place together as one document and signed by both parties so both “agree” to what is being built by the builder and what the builder will get paid and when. Also ensures that </w:t>
            </w:r>
            <w:r w:rsidRPr="005F6CA9">
              <w:rPr>
                <w:rFonts w:ascii="Arial" w:hAnsi="Arial" w:cs="Arial"/>
                <w:sz w:val="22"/>
                <w:szCs w:val="22"/>
              </w:rPr>
              <w:t>Builders get paid and paid on time!</w:t>
            </w:r>
          </w:p>
          <w:permEnd w:id="34"/>
          <w:p w:rsidR="00577520" w:rsidRPr="001C4084" w:rsidRDefault="00577520" w:rsidP="00577520">
            <w:pPr>
              <w:rPr>
                <w:rFonts w:ascii="Arial" w:hAnsi="Arial" w:cs="Arial"/>
                <w:sz w:val="22"/>
                <w:szCs w:val="22"/>
              </w:rPr>
            </w:pPr>
          </w:p>
        </w:tc>
        <w:permStart w:id="35" w:edGrp="everyone" w:displacedByCustomXml="next"/>
        <w:sdt>
          <w:sdtPr>
            <w:rPr>
              <w:rFonts w:ascii="Arial" w:hAnsi="Arial" w:cs="Arial"/>
              <w:sz w:val="44"/>
              <w:szCs w:val="44"/>
            </w:rPr>
            <w:id w:val="-10994017"/>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5" w:displacedByCustomXml="prev"/>
      </w:tr>
    </w:tbl>
    <w:p w:rsidR="00DB4230" w:rsidRDefault="00DB4230">
      <w:pPr>
        <w:jc w:val="left"/>
        <w:rPr>
          <w:rFonts w:ascii="Arial" w:hAnsi="Arial" w:cs="Arial"/>
          <w:sz w:val="22"/>
          <w:szCs w:val="22"/>
        </w:rPr>
      </w:pPr>
    </w:p>
    <w:p w:rsidR="00DB4230" w:rsidRDefault="00DB4230">
      <w:pPr>
        <w:jc w:val="left"/>
        <w:rPr>
          <w:rFonts w:ascii="Arial" w:hAnsi="Arial" w:cs="Arial"/>
          <w:sz w:val="22"/>
          <w:szCs w:val="22"/>
        </w:rPr>
      </w:pPr>
    </w:p>
    <w:p w:rsidR="00577520" w:rsidRPr="00830749" w:rsidRDefault="00577520" w:rsidP="00577520">
      <w:pPr>
        <w:pStyle w:val="11CSTCPLQuestionBullet"/>
        <w:ind w:left="709" w:hanging="709"/>
      </w:pPr>
      <w:bookmarkStart w:id="16" w:name="_Ref495585603"/>
      <w:r w:rsidRPr="00FB2DA7">
        <w:lastRenderedPageBreak/>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6"/>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6"/>
        <w:gridCol w:w="418"/>
        <w:gridCol w:w="1904"/>
        <w:gridCol w:w="1135"/>
        <w:gridCol w:w="463"/>
        <w:gridCol w:w="3754"/>
        <w:gridCol w:w="623"/>
      </w:tblGrid>
      <w:tr w:rsidR="00577520" w:rsidTr="005F7046">
        <w:tc>
          <w:tcPr>
            <w:tcW w:w="555" w:type="pct"/>
            <w:tcBorders>
              <w:top w:val="nil"/>
              <w:left w:val="nil"/>
              <w:bottom w:val="nil"/>
              <w:right w:val="single" w:sz="12" w:space="0" w:color="auto"/>
            </w:tcBorders>
            <w:shd w:val="clear" w:color="auto" w:fill="auto"/>
          </w:tcPr>
          <w:p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F7046">
            <w:pPr>
              <w:keepNext/>
              <w:ind w:left="993" w:right="82" w:hanging="993"/>
              <w:jc w:val="center"/>
            </w:pPr>
            <w:r>
              <w:t>Definition</w:t>
            </w:r>
          </w:p>
        </w:tc>
        <w:permStart w:id="36" w:edGrp="everyone" w:displacedByCustomXml="next"/>
        <w:sdt>
          <w:sdtPr>
            <w:rPr>
              <w:rFonts w:ascii="Arial" w:hAnsi="Arial" w:cs="Arial"/>
              <w:sz w:val="44"/>
              <w:szCs w:val="44"/>
            </w:rPr>
            <w:id w:val="-308413481"/>
          </w:sdtPr>
          <w:sdtContent>
            <w:tc>
              <w:tcPr>
                <w:tcW w:w="334" w:type="pct"/>
                <w:tcBorders>
                  <w:top w:val="nil"/>
                  <w:left w:val="single" w:sz="12" w:space="0" w:color="auto"/>
                  <w:bottom w:val="nil"/>
                  <w:right w:val="nil"/>
                </w:tcBorders>
                <w:shd w:val="clear" w:color="auto" w:fill="auto"/>
              </w:tcPr>
              <w:p w:rsidR="00577520" w:rsidRDefault="00695A9B" w:rsidP="005F7046">
                <w:pPr>
                  <w:keepNext/>
                  <w:ind w:left="993" w:hanging="993"/>
                </w:pPr>
                <w:r>
                  <w:rPr>
                    <w:rFonts w:ascii="Arial" w:hAnsi="Arial" w:cs="Arial"/>
                    <w:sz w:val="44"/>
                    <w:szCs w:val="44"/>
                  </w:rPr>
                  <w:sym w:font="Wingdings" w:char="F0A8"/>
                </w:r>
              </w:p>
            </w:tc>
          </w:sdtContent>
        </w:sdt>
        <w:permEnd w:id="36" w:displacedByCustomXml="prev"/>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37" w:edGrp="everyone"/>
            <w:r w:rsidR="00ED4D3A">
              <w:rPr>
                <w:rFonts w:ascii="Arial" w:hAnsi="Arial" w:cs="Arial"/>
                <w:sz w:val="22"/>
                <w:szCs w:val="22"/>
              </w:rPr>
              <w:t>F</w:t>
            </w:r>
            <w:permEnd w:id="37"/>
          </w:p>
        </w:tc>
        <w:tc>
          <w:tcPr>
            <w:tcW w:w="248"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38" w:edGrp="everyone"/>
            <w:r w:rsidR="00ED4D3A">
              <w:rPr>
                <w:rFonts w:ascii="Arial" w:hAnsi="Arial" w:cs="Arial"/>
                <w:sz w:val="22"/>
                <w:szCs w:val="22"/>
              </w:rPr>
              <w:t>E</w:t>
            </w:r>
            <w:permEnd w:id="38"/>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39" w:edGrp="everyone"/>
            <w:r w:rsidR="00ED4D3A">
              <w:rPr>
                <w:rFonts w:ascii="Arial" w:hAnsi="Arial" w:cs="Arial"/>
                <w:sz w:val="22"/>
                <w:szCs w:val="22"/>
              </w:rPr>
              <w:t>A</w:t>
            </w:r>
            <w:permEnd w:id="39"/>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40" w:edGrp="everyone"/>
            <w:r w:rsidR="00ED4D3A">
              <w:rPr>
                <w:rFonts w:ascii="Arial" w:hAnsi="Arial" w:cs="Arial"/>
                <w:sz w:val="22"/>
                <w:szCs w:val="22"/>
              </w:rPr>
              <w:t>D</w:t>
            </w:r>
            <w:permEnd w:id="40"/>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41" w:edGrp="everyone"/>
            <w:r w:rsidR="00ED4D3A">
              <w:rPr>
                <w:rFonts w:ascii="Arial" w:hAnsi="Arial" w:cs="Arial"/>
                <w:sz w:val="22"/>
                <w:szCs w:val="22"/>
              </w:rPr>
              <w:t>C</w:t>
            </w:r>
            <w:permEnd w:id="41"/>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42" w:edGrp="everyone"/>
            <w:r w:rsidR="00ED4D3A">
              <w:rPr>
                <w:rFonts w:ascii="Arial" w:hAnsi="Arial" w:cs="Arial"/>
                <w:sz w:val="22"/>
                <w:szCs w:val="22"/>
              </w:rPr>
              <w:t>B</w:t>
            </w:r>
            <w:permEnd w:id="42"/>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80436C" w:rsidRDefault="0080436C" w:rsidP="005F7046">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367FC1" w:rsidP="00577520">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AF020A" w:rsidRPr="00EA76DB" w:rsidTr="00AF020A">
        <w:tc>
          <w:tcPr>
            <w:tcW w:w="610" w:type="pct"/>
            <w:tcBorders>
              <w:top w:val="nil"/>
              <w:left w:val="nil"/>
              <w:bottom w:val="nil"/>
              <w:right w:val="single" w:sz="12" w:space="0" w:color="auto"/>
            </w:tcBorders>
          </w:tcPr>
          <w:p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020A" w:rsidRPr="00EA76DB" w:rsidRDefault="00AF020A" w:rsidP="00AF020A">
            <w:pPr>
              <w:keepNext/>
              <w:ind w:left="993" w:hanging="993"/>
              <w:jc w:val="center"/>
            </w:pPr>
            <w:r w:rsidRPr="00EA76DB">
              <w:t>Possible Answers</w:t>
            </w:r>
          </w:p>
        </w:tc>
        <w:permStart w:id="43" w:edGrp="everyone" w:displacedByCustomXml="next"/>
        <w:sdt>
          <w:sdtPr>
            <w:rPr>
              <w:rFonts w:ascii="Arial" w:hAnsi="Arial" w:cs="Arial"/>
              <w:sz w:val="44"/>
              <w:szCs w:val="44"/>
            </w:rPr>
            <w:id w:val="1530142350"/>
          </w:sdtPr>
          <w:sdtContent>
            <w:tc>
              <w:tcPr>
                <w:tcW w:w="335" w:type="pct"/>
                <w:tcBorders>
                  <w:top w:val="nil"/>
                  <w:left w:val="single" w:sz="12" w:space="0" w:color="auto"/>
                  <w:bottom w:val="nil"/>
                  <w:right w:val="nil"/>
                </w:tcBorders>
              </w:tcPr>
              <w:p w:rsidR="00AF020A" w:rsidRPr="00EA76DB" w:rsidRDefault="00695A9B" w:rsidP="00695A9B">
                <w:pPr>
                  <w:keepNext/>
                  <w:ind w:left="993" w:hanging="993"/>
                </w:pPr>
                <w:r>
                  <w:rPr>
                    <w:rFonts w:ascii="Arial" w:hAnsi="Arial" w:cs="Arial"/>
                    <w:sz w:val="44"/>
                    <w:szCs w:val="44"/>
                  </w:rPr>
                  <w:sym w:font="Wingdings" w:char="F0A8"/>
                </w:r>
              </w:p>
            </w:tc>
          </w:sdtContent>
        </w:sdt>
        <w:permEnd w:id="43" w:displacedByCustomXml="prev"/>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44" w:edGrp="everyone" w:displacedByCustomXml="next"/>
        <w:sdt>
          <w:sdtPr>
            <w:rPr>
              <w:rFonts w:ascii="Arial" w:hAnsi="Arial" w:cs="Arial"/>
              <w:sz w:val="40"/>
              <w:szCs w:val="44"/>
            </w:rPr>
            <w:id w:val="1394536318"/>
          </w:sdtPr>
          <w:sdtContent>
            <w:tc>
              <w:tcPr>
                <w:tcW w:w="541" w:type="pct"/>
                <w:tcBorders>
                  <w:top w:val="single" w:sz="12" w:space="0" w:color="auto"/>
                  <w:left w:val="single" w:sz="12" w:space="0" w:color="auto"/>
                  <w:right w:val="single" w:sz="4" w:space="0" w:color="auto"/>
                </w:tcBorders>
                <w:vAlign w:val="center"/>
              </w:tcPr>
              <w:p w:rsidR="005F112F" w:rsidRPr="00DD7A44" w:rsidRDefault="00FF0BAB" w:rsidP="005F112F">
                <w:pPr>
                  <w:keepNext/>
                  <w:ind w:left="993" w:right="82" w:hanging="993"/>
                  <w:jc w:val="center"/>
                  <w:rPr>
                    <w:color w:val="17365D" w:themeColor="text2" w:themeShade="BF"/>
                  </w:rPr>
                </w:pPr>
                <w:r>
                  <w:rPr>
                    <w:rFonts w:ascii="Arial" w:hAnsi="Arial" w:cs="Arial"/>
                    <w:sz w:val="40"/>
                    <w:szCs w:val="44"/>
                  </w:rPr>
                  <w:sym w:font="Wingdings" w:char="F0FC"/>
                </w:r>
              </w:p>
            </w:tc>
          </w:sdtContent>
        </w:sdt>
        <w:permEnd w:id="44" w:displacedByCustomXml="prev"/>
        <w:tc>
          <w:tcPr>
            <w:tcW w:w="3514" w:type="pct"/>
            <w:tcBorders>
              <w:top w:val="single" w:sz="12" w:space="0" w:color="auto"/>
              <w:left w:val="single" w:sz="4" w:space="0" w:color="auto"/>
              <w:right w:val="single" w:sz="12" w:space="0" w:color="auto"/>
            </w:tcBorders>
            <w:vAlign w:val="center"/>
          </w:tcPr>
          <w:p w:rsidR="005F112F" w:rsidRPr="00EA76DB" w:rsidRDefault="005F112F" w:rsidP="005F112F">
            <w:pPr>
              <w:jc w:val="center"/>
            </w:pPr>
            <w:r>
              <w:t>Contract estimate</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45" w:edGrp="everyone" w:displacedByCustomXml="next"/>
        <w:sdt>
          <w:sdtPr>
            <w:rPr>
              <w:rFonts w:ascii="Arial" w:hAnsi="Arial" w:cs="Arial"/>
              <w:sz w:val="40"/>
              <w:szCs w:val="44"/>
            </w:rPr>
            <w:id w:val="-2060858378"/>
          </w:sdtPr>
          <w:sdtContent>
            <w:tc>
              <w:tcPr>
                <w:tcW w:w="541" w:type="pct"/>
                <w:tcBorders>
                  <w:left w:val="single" w:sz="12" w:space="0" w:color="auto"/>
                  <w:right w:val="single" w:sz="4" w:space="0" w:color="auto"/>
                </w:tcBorders>
                <w:vAlign w:val="center"/>
              </w:tcPr>
              <w:p w:rsidR="005F112F" w:rsidRPr="00DD7A44" w:rsidRDefault="00FF0BAB" w:rsidP="005F112F">
                <w:pPr>
                  <w:keepNext/>
                  <w:ind w:left="993" w:right="82" w:hanging="993"/>
                  <w:jc w:val="center"/>
                  <w:rPr>
                    <w:color w:val="17365D" w:themeColor="text2" w:themeShade="BF"/>
                  </w:rPr>
                </w:pPr>
                <w:r>
                  <w:rPr>
                    <w:rFonts w:ascii="Arial" w:hAnsi="Arial" w:cs="Arial"/>
                    <w:sz w:val="40"/>
                    <w:szCs w:val="44"/>
                  </w:rPr>
                  <w:sym w:font="Wingdings" w:char="F0FC"/>
                </w:r>
              </w:p>
            </w:tc>
          </w:sdtContent>
        </w:sdt>
        <w:permEnd w:id="45"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Contract request</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46" w:edGrp="everyone" w:displacedByCustomXml="next"/>
        <w:sdt>
          <w:sdtPr>
            <w:rPr>
              <w:rFonts w:ascii="Arial" w:hAnsi="Arial" w:cs="Arial"/>
              <w:sz w:val="40"/>
              <w:szCs w:val="44"/>
            </w:rPr>
            <w:id w:val="-1316412002"/>
          </w:sdtPr>
          <w:sdtContent>
            <w:tc>
              <w:tcPr>
                <w:tcW w:w="541" w:type="pct"/>
                <w:tcBorders>
                  <w:left w:val="single" w:sz="12" w:space="0" w:color="auto"/>
                  <w:right w:val="single" w:sz="4" w:space="0" w:color="auto"/>
                </w:tcBorders>
                <w:vAlign w:val="center"/>
              </w:tcPr>
              <w:p w:rsidR="005F112F" w:rsidRPr="00DD7A44" w:rsidRDefault="00FF0BAB" w:rsidP="005F112F">
                <w:pPr>
                  <w:keepNext/>
                  <w:ind w:left="993" w:right="82" w:hanging="993"/>
                  <w:jc w:val="center"/>
                  <w:rPr>
                    <w:color w:val="17365D" w:themeColor="text2" w:themeShade="BF"/>
                  </w:rPr>
                </w:pPr>
                <w:r>
                  <w:rPr>
                    <w:rFonts w:ascii="Arial" w:hAnsi="Arial" w:cs="Arial"/>
                    <w:sz w:val="40"/>
                    <w:szCs w:val="44"/>
                  </w:rPr>
                  <w:sym w:font="Wingdings" w:char="F0FC"/>
                </w:r>
              </w:p>
            </w:tc>
          </w:sdtContent>
        </w:sdt>
        <w:permEnd w:id="46"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rsidR="005F112F" w:rsidRPr="00EA76DB" w:rsidRDefault="005F112F" w:rsidP="005F112F">
            <w:pPr>
              <w:ind w:left="993" w:hanging="993"/>
            </w:pPr>
          </w:p>
        </w:tc>
      </w:tr>
    </w:tbl>
    <w:p w:rsidR="00AF020A" w:rsidRDefault="00AF020A" w:rsidP="00AF020A">
      <w:pPr>
        <w:rPr>
          <w:rFonts w:ascii="Arial" w:hAnsi="Arial" w:cs="Arial"/>
          <w:sz w:val="22"/>
          <w:szCs w:val="22"/>
        </w:rPr>
      </w:pPr>
    </w:p>
    <w:p w:rsidR="00AF020A" w:rsidRDefault="00AF020A" w:rsidP="00577520">
      <w:pPr>
        <w:rPr>
          <w:rFonts w:ascii="Arial" w:hAnsi="Arial" w:cs="Arial"/>
          <w:sz w:val="22"/>
          <w:szCs w:val="22"/>
        </w:rPr>
      </w:pPr>
    </w:p>
    <w:p w:rsidR="00577520" w:rsidRPr="00830749" w:rsidRDefault="00577520" w:rsidP="00577520">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F92F8C" w:rsidTr="00F92F8C">
        <w:trPr>
          <w:trHeight w:val="425"/>
        </w:trPr>
        <w:tc>
          <w:tcPr>
            <w:tcW w:w="1557" w:type="pct"/>
            <w:tcBorders>
              <w:top w:val="nil"/>
              <w:left w:val="nil"/>
              <w:bottom w:val="nil"/>
              <w:right w:val="single" w:sz="12" w:space="0" w:color="auto"/>
            </w:tcBorders>
            <w:shd w:val="clear" w:color="auto" w:fill="auto"/>
          </w:tcPr>
          <w:p w:rsidR="00F92F8C" w:rsidRDefault="00F92F8C" w:rsidP="00F92F8C">
            <w:pPr>
              <w:keepNext/>
              <w:ind w:left="993" w:hanging="993"/>
            </w:pPr>
            <w:r w:rsidRPr="001C4084">
              <w:rPr>
                <w:rFonts w:ascii="Arial" w:hAnsi="Arial" w:cs="Arial"/>
                <w:b/>
                <w:sz w:val="22"/>
                <w:szCs w:val="22"/>
              </w:rPr>
              <w:t>Answer</w:t>
            </w:r>
          </w:p>
        </w:tc>
        <w:permStart w:id="47" w:edGrp="everyone" w:displacedByCustomXml="next"/>
        <w:sdt>
          <w:sdtPr>
            <w:rPr>
              <w:rFonts w:ascii="Arial" w:hAnsi="Arial" w:cs="Arial"/>
              <w:sz w:val="40"/>
              <w:szCs w:val="44"/>
            </w:rPr>
            <w:id w:val="-1314485597"/>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F8C" w:rsidRPr="00DD7A44" w:rsidRDefault="00FF0BAB" w:rsidP="00F92F8C">
                <w:pPr>
                  <w:keepNext/>
                  <w:ind w:left="993" w:right="82" w:hanging="993"/>
                  <w:jc w:val="center"/>
                  <w:rPr>
                    <w:color w:val="17365D" w:themeColor="text2" w:themeShade="BF"/>
                  </w:rPr>
                </w:pPr>
                <w:r>
                  <w:rPr>
                    <w:rFonts w:ascii="Arial" w:hAnsi="Arial" w:cs="Arial"/>
                    <w:sz w:val="40"/>
                    <w:szCs w:val="44"/>
                  </w:rPr>
                  <w:sym w:font="Wingdings" w:char="F0FC"/>
                </w:r>
              </w:p>
            </w:tc>
          </w:sdtContent>
        </w:sdt>
        <w:permEnd w:id="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Pr="00E106BF" w:rsidRDefault="00F92F8C" w:rsidP="00F92F8C">
            <w:pPr>
              <w:keepNext/>
              <w:ind w:left="993" w:hanging="993"/>
              <w:rPr>
                <w:rFonts w:ascii="Arial" w:hAnsi="Arial" w:cs="Arial"/>
                <w:sz w:val="44"/>
                <w:szCs w:val="44"/>
              </w:rPr>
            </w:pPr>
          </w:p>
        </w:tc>
        <w:permStart w:id="48" w:edGrp="everyone" w:displacedByCustomXml="next"/>
        <w:sdt>
          <w:sdtPr>
            <w:rPr>
              <w:rFonts w:ascii="Arial" w:hAnsi="Arial" w:cs="Arial"/>
              <w:sz w:val="44"/>
              <w:szCs w:val="44"/>
            </w:rPr>
            <w:id w:val="977569983"/>
          </w:sdtPr>
          <w:sdtContent>
            <w:tc>
              <w:tcPr>
                <w:tcW w:w="336" w:type="pct"/>
                <w:tcBorders>
                  <w:top w:val="nil"/>
                  <w:left w:val="nil"/>
                  <w:bottom w:val="nil"/>
                  <w:right w:val="nil"/>
                </w:tcBorders>
                <w:shd w:val="clear" w:color="auto" w:fill="auto"/>
              </w:tcPr>
              <w:p w:rsidR="00F92F8C" w:rsidRDefault="00695A9B" w:rsidP="00695A9B">
                <w:pPr>
                  <w:keepNext/>
                  <w:ind w:left="993" w:hanging="993"/>
                </w:pPr>
                <w:r>
                  <w:rPr>
                    <w:rFonts w:ascii="Arial" w:hAnsi="Arial" w:cs="Arial"/>
                    <w:sz w:val="44"/>
                    <w:szCs w:val="44"/>
                  </w:rPr>
                  <w:sym w:font="Wingdings" w:char="F0A8"/>
                </w:r>
              </w:p>
            </w:tc>
          </w:sdtContent>
        </w:sdt>
        <w:permEnd w:id="48" w:displacedByCustomXml="prev"/>
      </w:tr>
      <w:tr w:rsidR="00F92F8C" w:rsidTr="00F92F8C">
        <w:trPr>
          <w:trHeight w:val="425"/>
          <w:hidden/>
        </w:trPr>
        <w:tc>
          <w:tcPr>
            <w:tcW w:w="1557" w:type="pct"/>
            <w:tcBorders>
              <w:top w:val="nil"/>
              <w:left w:val="nil"/>
              <w:bottom w:val="nil"/>
              <w:right w:val="single" w:sz="12" w:space="0" w:color="auto"/>
            </w:tcBorders>
          </w:tcPr>
          <w:p w:rsidR="00F92F8C" w:rsidRPr="00FE608E" w:rsidRDefault="00F92F8C" w:rsidP="00F92F8C">
            <w:pPr>
              <w:ind w:left="993" w:hanging="993"/>
              <w:jc w:val="center"/>
              <w:rPr>
                <w:vanish/>
              </w:rPr>
            </w:pPr>
          </w:p>
        </w:tc>
        <w:permStart w:id="49" w:edGrp="everyone" w:displacedByCustomXml="next"/>
        <w:sdt>
          <w:sdtPr>
            <w:rPr>
              <w:rFonts w:ascii="Arial" w:hAnsi="Arial" w:cs="Arial"/>
              <w:sz w:val="40"/>
              <w:szCs w:val="44"/>
            </w:rPr>
            <w:id w:val="505330928"/>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Default="00F92F8C" w:rsidP="00F92F8C">
            <w:pPr>
              <w:ind w:left="993" w:hanging="993"/>
            </w:pPr>
          </w:p>
        </w:tc>
        <w:tc>
          <w:tcPr>
            <w:tcW w:w="336" w:type="pct"/>
            <w:tcBorders>
              <w:top w:val="nil"/>
              <w:left w:val="nil"/>
              <w:bottom w:val="nil"/>
              <w:right w:val="nil"/>
            </w:tcBorders>
          </w:tcPr>
          <w:p w:rsidR="00F92F8C" w:rsidRDefault="00F92F8C" w:rsidP="00F92F8C">
            <w:pPr>
              <w:ind w:left="993" w:hanging="993"/>
            </w:pPr>
          </w:p>
        </w:tc>
      </w:tr>
    </w:tbl>
    <w:p w:rsidR="001A3880" w:rsidRDefault="001A3880">
      <w:pPr>
        <w:jc w:val="left"/>
        <w:rPr>
          <w:rFonts w:ascii="Arial" w:hAnsi="Arial" w:cs="Arial"/>
          <w:sz w:val="22"/>
          <w:szCs w:val="22"/>
        </w:rPr>
      </w:pPr>
    </w:p>
    <w:p w:rsidR="009F0483" w:rsidRDefault="009F0483">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19" w:name="_Ref428774552"/>
      <w:r>
        <w:rPr>
          <w:bCs/>
        </w:rPr>
        <w:lastRenderedPageBreak/>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19"/>
    </w:p>
    <w:p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367FC1" w:rsidTr="006F7E1E">
        <w:tc>
          <w:tcPr>
            <w:tcW w:w="624" w:type="pct"/>
            <w:tcBorders>
              <w:top w:val="nil"/>
              <w:left w:val="nil"/>
              <w:bottom w:val="nil"/>
              <w:right w:val="single" w:sz="12" w:space="0" w:color="auto"/>
            </w:tcBorders>
            <w:shd w:val="clear" w:color="auto" w:fill="auto"/>
          </w:tcPr>
          <w:p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367FC1" w:rsidRDefault="00367FC1" w:rsidP="006F7E1E">
            <w:pPr>
              <w:keepNext/>
              <w:ind w:left="993" w:right="82" w:hanging="993"/>
              <w:jc w:val="center"/>
            </w:pPr>
            <w:r>
              <w:t>Description</w:t>
            </w:r>
          </w:p>
        </w:tc>
        <w:permStart w:id="50" w:edGrp="everyone" w:displacedByCustomXml="next"/>
        <w:sdt>
          <w:sdtPr>
            <w:rPr>
              <w:rFonts w:ascii="Arial" w:hAnsi="Arial" w:cs="Arial"/>
              <w:sz w:val="44"/>
              <w:szCs w:val="44"/>
            </w:rPr>
            <w:id w:val="497468551"/>
          </w:sdtPr>
          <w:sdtContent>
            <w:tc>
              <w:tcPr>
                <w:tcW w:w="335" w:type="pct"/>
                <w:tcBorders>
                  <w:top w:val="nil"/>
                  <w:left w:val="single" w:sz="12" w:space="0" w:color="auto"/>
                  <w:bottom w:val="nil"/>
                  <w:right w:val="nil"/>
                </w:tcBorders>
                <w:shd w:val="clear" w:color="auto" w:fill="auto"/>
              </w:tcPr>
              <w:p w:rsidR="00367FC1" w:rsidRDefault="00695A9B" w:rsidP="00695A9B">
                <w:pPr>
                  <w:keepNext/>
                  <w:ind w:left="993" w:hanging="993"/>
                </w:pPr>
                <w:r>
                  <w:rPr>
                    <w:rFonts w:ascii="Arial" w:hAnsi="Arial" w:cs="Arial"/>
                    <w:sz w:val="44"/>
                    <w:szCs w:val="44"/>
                  </w:rPr>
                  <w:sym w:font="Wingdings" w:char="F0A8"/>
                </w:r>
              </w:p>
            </w:tc>
          </w:sdtContent>
        </w:sdt>
        <w:permEnd w:id="50" w:displacedByCustomXml="prev"/>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FF0BAB" w:rsidRPr="00FF0BAB" w:rsidRDefault="00FF0BAB" w:rsidP="00FF0BAB">
            <w:pPr>
              <w:rPr>
                <w:rFonts w:ascii="Arial" w:hAnsi="Arial" w:cs="Arial"/>
                <w:sz w:val="22"/>
                <w:szCs w:val="22"/>
              </w:rPr>
            </w:pPr>
            <w:permStart w:id="51" w:edGrp="everyone"/>
            <w:r>
              <w:rPr>
                <w:rFonts w:ascii="Arial" w:hAnsi="Arial" w:cs="Arial"/>
                <w:sz w:val="22"/>
                <w:szCs w:val="22"/>
              </w:rPr>
              <w:t xml:space="preserve">QBCC </w:t>
            </w:r>
            <w:r w:rsidRPr="00FF0BAB">
              <w:rPr>
                <w:rFonts w:ascii="Arial" w:hAnsi="Arial" w:cs="Arial"/>
                <w:sz w:val="22"/>
                <w:szCs w:val="22"/>
              </w:rPr>
              <w:t xml:space="preserve">New home construction contracts </w:t>
            </w:r>
          </w:p>
          <w:permEnd w:id="51"/>
          <w:p w:rsidR="00367FC1" w:rsidRPr="00A10E37" w:rsidRDefault="00367FC1" w:rsidP="00A10E37">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rsidR="00FF0BAB" w:rsidRPr="00FF0BAB" w:rsidRDefault="00FF0BAB" w:rsidP="00FF0BAB">
            <w:pPr>
              <w:rPr>
                <w:rFonts w:ascii="Arial" w:hAnsi="Arial" w:cs="Arial"/>
                <w:sz w:val="22"/>
                <w:szCs w:val="22"/>
              </w:rPr>
            </w:pPr>
            <w:permStart w:id="52" w:edGrp="everyone"/>
            <w:r w:rsidRPr="00FF0BAB">
              <w:rPr>
                <w:rFonts w:ascii="Arial" w:hAnsi="Arial" w:cs="Arial"/>
                <w:sz w:val="22"/>
                <w:szCs w:val="22"/>
              </w:rPr>
              <w:t xml:space="preserve">For the construction of an entire home </w:t>
            </w:r>
          </w:p>
          <w:permEnd w:id="52"/>
          <w:p w:rsidR="00367FC1" w:rsidRPr="00A10E37" w:rsidRDefault="00367FC1" w:rsidP="00A10E37">
            <w:pPr>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412670" w:rsidRPr="00412670" w:rsidRDefault="00FF0BAB" w:rsidP="00412670">
            <w:pPr>
              <w:rPr>
                <w:rFonts w:ascii="Arial" w:hAnsi="Arial" w:cs="Arial"/>
                <w:sz w:val="22"/>
                <w:szCs w:val="22"/>
              </w:rPr>
            </w:pPr>
            <w:permStart w:id="53" w:edGrp="everyone"/>
            <w:r>
              <w:rPr>
                <w:rFonts w:ascii="Arial" w:hAnsi="Arial" w:cs="Arial"/>
                <w:sz w:val="22"/>
                <w:szCs w:val="22"/>
              </w:rPr>
              <w:t xml:space="preserve">HIA </w:t>
            </w:r>
            <w:r w:rsidR="00412670" w:rsidRPr="00412670">
              <w:rPr>
                <w:rFonts w:ascii="Arial" w:hAnsi="Arial" w:cs="Arial"/>
                <w:sz w:val="22"/>
                <w:szCs w:val="22"/>
              </w:rPr>
              <w:t xml:space="preserve">Commercial building contracts </w:t>
            </w:r>
          </w:p>
          <w:p w:rsidR="00FF0BAB" w:rsidRPr="00FF0BAB" w:rsidRDefault="00FF0BAB" w:rsidP="00FF0BAB">
            <w:pPr>
              <w:rPr>
                <w:rFonts w:ascii="Arial" w:hAnsi="Arial" w:cs="Arial"/>
                <w:sz w:val="22"/>
                <w:szCs w:val="22"/>
              </w:rPr>
            </w:pPr>
            <w:r w:rsidRPr="00FF0BAB">
              <w:rPr>
                <w:rFonts w:ascii="Arial" w:hAnsi="Arial" w:cs="Arial"/>
                <w:sz w:val="22"/>
                <w:szCs w:val="22"/>
              </w:rPr>
              <w:t xml:space="preserve">Small Works Contract </w:t>
            </w:r>
          </w:p>
          <w:permEnd w:id="53"/>
          <w:p w:rsidR="00367FC1" w:rsidRPr="00A10E37" w:rsidRDefault="00367FC1" w:rsidP="00A10E37">
            <w:pPr>
              <w:rPr>
                <w:rFonts w:ascii="Arial" w:hAnsi="Arial" w:cs="Arial"/>
                <w:sz w:val="22"/>
                <w:szCs w:val="22"/>
              </w:rPr>
            </w:pPr>
          </w:p>
        </w:tc>
        <w:tc>
          <w:tcPr>
            <w:tcW w:w="2945" w:type="pct"/>
            <w:tcBorders>
              <w:left w:val="single" w:sz="4" w:space="0" w:color="auto"/>
            </w:tcBorders>
            <w:shd w:val="clear" w:color="auto" w:fill="auto"/>
            <w:vAlign w:val="center"/>
          </w:tcPr>
          <w:p w:rsidR="00FF0BAB" w:rsidRPr="00FF0BAB" w:rsidRDefault="00FF0BAB" w:rsidP="00FF0BAB">
            <w:pPr>
              <w:ind w:right="82"/>
              <w:rPr>
                <w:rFonts w:ascii="Arial" w:hAnsi="Arial" w:cs="Arial"/>
                <w:sz w:val="22"/>
                <w:szCs w:val="22"/>
              </w:rPr>
            </w:pPr>
            <w:permStart w:id="54" w:edGrp="everyone"/>
            <w:r w:rsidRPr="00FF0BAB">
              <w:rPr>
                <w:rFonts w:ascii="Arial" w:hAnsi="Arial" w:cs="Arial"/>
                <w:sz w:val="22"/>
                <w:szCs w:val="22"/>
              </w:rPr>
              <w:t xml:space="preserve">Designed for domestic building works that do not affect the footings or foundations. It can also be used for smaller alteration and renovation projects. </w:t>
            </w:r>
          </w:p>
          <w:permEnd w:id="54"/>
          <w:p w:rsidR="00367FC1" w:rsidRPr="00A10E37" w:rsidRDefault="00367FC1" w:rsidP="00A10E37">
            <w:pPr>
              <w:ind w:right="82"/>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412670" w:rsidRPr="00412670" w:rsidRDefault="00412670" w:rsidP="00412670">
            <w:pPr>
              <w:rPr>
                <w:rFonts w:ascii="Arial" w:hAnsi="Arial" w:cs="Arial"/>
                <w:sz w:val="22"/>
                <w:szCs w:val="22"/>
              </w:rPr>
            </w:pPr>
            <w:permStart w:id="55" w:edGrp="everyone"/>
            <w:r>
              <w:rPr>
                <w:rFonts w:ascii="Arial" w:hAnsi="Arial" w:cs="Arial"/>
                <w:sz w:val="22"/>
                <w:szCs w:val="22"/>
              </w:rPr>
              <w:t xml:space="preserve">Master Builders Qld - </w:t>
            </w:r>
            <w:r w:rsidRPr="00412670">
              <w:rPr>
                <w:rFonts w:ascii="Arial" w:hAnsi="Arial" w:cs="Arial"/>
                <w:sz w:val="22"/>
                <w:szCs w:val="22"/>
              </w:rPr>
              <w:t xml:space="preserve">Commercial building contracts </w:t>
            </w:r>
          </w:p>
          <w:permEnd w:id="55"/>
          <w:p w:rsidR="00367FC1" w:rsidRPr="00A10E37" w:rsidRDefault="00367FC1" w:rsidP="00A10E37">
            <w:pPr>
              <w:rPr>
                <w:rFonts w:ascii="Arial" w:hAnsi="Arial" w:cs="Arial"/>
                <w:sz w:val="22"/>
                <w:szCs w:val="22"/>
              </w:rPr>
            </w:pPr>
          </w:p>
        </w:tc>
        <w:tc>
          <w:tcPr>
            <w:tcW w:w="2945" w:type="pct"/>
            <w:tcBorders>
              <w:left w:val="single" w:sz="4" w:space="0" w:color="auto"/>
            </w:tcBorders>
            <w:shd w:val="clear" w:color="auto" w:fill="auto"/>
            <w:vAlign w:val="center"/>
          </w:tcPr>
          <w:p w:rsidR="00412670" w:rsidRPr="00412670" w:rsidRDefault="00412670" w:rsidP="00412670">
            <w:pPr>
              <w:rPr>
                <w:rFonts w:ascii="Arial" w:hAnsi="Arial" w:cs="Arial"/>
                <w:sz w:val="22"/>
                <w:szCs w:val="22"/>
              </w:rPr>
            </w:pPr>
            <w:permStart w:id="56" w:edGrp="everyone"/>
            <w:r w:rsidRPr="00412670">
              <w:rPr>
                <w:rFonts w:ascii="Arial" w:hAnsi="Arial" w:cs="Arial"/>
                <w:sz w:val="22"/>
                <w:szCs w:val="22"/>
              </w:rPr>
              <w:t xml:space="preserve">A lump sum contract to be used for the construction only of commercial building work with or without a Principal’s agent. </w:t>
            </w:r>
          </w:p>
          <w:permEnd w:id="56"/>
          <w:p w:rsidR="00367FC1" w:rsidRPr="00A10E37" w:rsidRDefault="00367FC1" w:rsidP="00A10E37">
            <w:pPr>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6C089A" w:rsidTr="006F7E1E">
        <w:trPr>
          <w:trHeight w:val="1701"/>
          <w:hidden/>
        </w:trPr>
        <w:tc>
          <w:tcPr>
            <w:tcW w:w="624" w:type="pct"/>
            <w:tcBorders>
              <w:top w:val="nil"/>
              <w:left w:val="nil"/>
              <w:bottom w:val="nil"/>
              <w:right w:val="single" w:sz="12" w:space="0" w:color="auto"/>
            </w:tcBorders>
          </w:tcPr>
          <w:p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rsidR="00412670" w:rsidRPr="00412670" w:rsidRDefault="00412670" w:rsidP="00412670">
            <w:pPr>
              <w:rPr>
                <w:rFonts w:ascii="Arial" w:hAnsi="Arial" w:cs="Arial"/>
                <w:sz w:val="22"/>
                <w:szCs w:val="22"/>
              </w:rPr>
            </w:pPr>
            <w:permStart w:id="57" w:edGrp="everyone"/>
            <w:r>
              <w:rPr>
                <w:rFonts w:ascii="Arial" w:hAnsi="Arial" w:cs="Arial"/>
                <w:sz w:val="22"/>
                <w:szCs w:val="22"/>
              </w:rPr>
              <w:t xml:space="preserve">Master Builders Qld - </w:t>
            </w:r>
            <w:r w:rsidRPr="00412670">
              <w:rPr>
                <w:rFonts w:ascii="Arial" w:hAnsi="Arial" w:cs="Arial"/>
                <w:sz w:val="22"/>
                <w:szCs w:val="22"/>
              </w:rPr>
              <w:t>Commercial Minor Works Contract</w:t>
            </w:r>
          </w:p>
          <w:permEnd w:id="57"/>
          <w:p w:rsidR="006C089A" w:rsidRPr="00A10E37" w:rsidRDefault="006C089A" w:rsidP="00A10E37">
            <w:pPr>
              <w:rPr>
                <w:rFonts w:ascii="Arial" w:hAnsi="Arial" w:cs="Arial"/>
                <w:sz w:val="22"/>
                <w:szCs w:val="22"/>
              </w:rPr>
            </w:pPr>
          </w:p>
        </w:tc>
        <w:tc>
          <w:tcPr>
            <w:tcW w:w="2945" w:type="pct"/>
            <w:tcBorders>
              <w:left w:val="single" w:sz="4" w:space="0" w:color="auto"/>
            </w:tcBorders>
            <w:shd w:val="clear" w:color="auto" w:fill="auto"/>
            <w:vAlign w:val="center"/>
          </w:tcPr>
          <w:p w:rsidR="00412670" w:rsidRPr="00412670" w:rsidRDefault="00412670" w:rsidP="00412670">
            <w:pPr>
              <w:rPr>
                <w:rFonts w:ascii="Arial" w:hAnsi="Arial" w:cs="Arial"/>
                <w:sz w:val="22"/>
                <w:szCs w:val="22"/>
              </w:rPr>
            </w:pPr>
            <w:permStart w:id="58" w:edGrp="everyone"/>
            <w:r w:rsidRPr="00412670">
              <w:rPr>
                <w:rFonts w:ascii="Arial" w:hAnsi="Arial" w:cs="Arial"/>
                <w:sz w:val="22"/>
                <w:szCs w:val="22"/>
              </w:rPr>
              <w:t xml:space="preserve">A lump sum contract for minor commercial work up to the value of $100,000 </w:t>
            </w:r>
          </w:p>
          <w:permEnd w:id="58"/>
          <w:p w:rsidR="006C089A" w:rsidRPr="00A10E37" w:rsidRDefault="006C089A" w:rsidP="00A10E37">
            <w:pPr>
              <w:rPr>
                <w:rFonts w:ascii="Arial" w:hAnsi="Arial" w:cs="Arial"/>
                <w:sz w:val="22"/>
                <w:szCs w:val="22"/>
              </w:rPr>
            </w:pPr>
          </w:p>
        </w:tc>
        <w:tc>
          <w:tcPr>
            <w:tcW w:w="335" w:type="pct"/>
            <w:tcBorders>
              <w:top w:val="nil"/>
              <w:left w:val="single" w:sz="12" w:space="0" w:color="auto"/>
              <w:bottom w:val="nil"/>
              <w:right w:val="nil"/>
            </w:tcBorders>
          </w:tcPr>
          <w:p w:rsidR="006C089A" w:rsidRDefault="006C089A" w:rsidP="006C089A">
            <w:pPr>
              <w:ind w:left="993" w:hanging="993"/>
            </w:pPr>
          </w:p>
        </w:tc>
      </w:tr>
    </w:tbl>
    <w:p w:rsidR="00F55DF9" w:rsidRDefault="00F55DF9" w:rsidP="00577520"/>
    <w:p w:rsidR="001A3880" w:rsidRDefault="001A3880" w:rsidP="00577520"/>
    <w:p w:rsidR="00577520" w:rsidRPr="00830749" w:rsidRDefault="00F55DF9" w:rsidP="00577520">
      <w:pPr>
        <w:pStyle w:val="11CSTCPLQuestionBullet"/>
        <w:ind w:left="709" w:hanging="709"/>
      </w:pPr>
      <w:bookmarkStart w:id="20"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0"/>
    </w:p>
    <w:p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F55DF9" w:rsidRPr="00EA76DB" w:rsidTr="00A10E37">
        <w:trPr>
          <w:trHeight w:val="1099"/>
        </w:trPr>
        <w:tc>
          <w:tcPr>
            <w:tcW w:w="1027" w:type="dxa"/>
            <w:tcBorders>
              <w:top w:val="nil"/>
              <w:left w:val="nil"/>
              <w:bottom w:val="nil"/>
              <w:right w:val="single" w:sz="12" w:space="0" w:color="auto"/>
            </w:tcBorders>
          </w:tcPr>
          <w:p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2611A" w:rsidRPr="0052611A" w:rsidRDefault="0052611A" w:rsidP="0052611A">
            <w:pPr>
              <w:rPr>
                <w:rFonts w:ascii="Arial" w:hAnsi="Arial" w:cs="Arial"/>
                <w:sz w:val="22"/>
                <w:szCs w:val="22"/>
              </w:rPr>
            </w:pPr>
            <w:permStart w:id="59" w:edGrp="everyone"/>
            <w:r w:rsidRPr="0052611A">
              <w:rPr>
                <w:rFonts w:ascii="Arial" w:hAnsi="Arial" w:cs="Arial"/>
                <w:sz w:val="22"/>
                <w:szCs w:val="22"/>
              </w:rPr>
              <w:t>Commercial Minor Works Contract</w:t>
            </w:r>
          </w:p>
          <w:permEnd w:id="59"/>
          <w:p w:rsidR="00F55DF9" w:rsidRPr="00EA76DB" w:rsidRDefault="00F55DF9" w:rsidP="00F55DF9">
            <w:pPr>
              <w:rPr>
                <w:rFonts w:ascii="Arial" w:hAnsi="Arial" w:cs="Arial"/>
                <w:sz w:val="22"/>
                <w:szCs w:val="22"/>
              </w:rPr>
            </w:pPr>
          </w:p>
        </w:tc>
        <w:permStart w:id="60" w:edGrp="everyone" w:displacedByCustomXml="next"/>
        <w:sdt>
          <w:sdtPr>
            <w:rPr>
              <w:rFonts w:ascii="Arial" w:hAnsi="Arial" w:cs="Arial"/>
              <w:sz w:val="44"/>
              <w:szCs w:val="44"/>
            </w:rPr>
            <w:id w:val="-1614289394"/>
          </w:sdtPr>
          <w:sdtContent>
            <w:tc>
              <w:tcPr>
                <w:tcW w:w="567" w:type="dxa"/>
                <w:tcBorders>
                  <w:top w:val="nil"/>
                  <w:left w:val="single" w:sz="12" w:space="0" w:color="auto"/>
                  <w:bottom w:val="nil"/>
                  <w:right w:val="nil"/>
                </w:tcBorders>
              </w:tcPr>
              <w:p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60" w:displacedByCustomXml="prev"/>
      </w:tr>
    </w:tbl>
    <w:p w:rsidR="00F55DF9" w:rsidRPr="00EA76DB" w:rsidRDefault="00F55DF9" w:rsidP="00F55DF9">
      <w:pPr>
        <w:rPr>
          <w:rFonts w:ascii="Arial" w:hAnsi="Arial" w:cs="Arial"/>
          <w:sz w:val="22"/>
          <w:szCs w:val="22"/>
        </w:rPr>
      </w:pPr>
    </w:p>
    <w:p w:rsidR="00864095" w:rsidRDefault="00864095" w:rsidP="00864095">
      <w:pPr>
        <w:rPr>
          <w:rFonts w:ascii="Arial" w:hAnsi="Arial" w:cs="Arial"/>
          <w:sz w:val="22"/>
          <w:szCs w:val="22"/>
        </w:rPr>
      </w:pPr>
    </w:p>
    <w:p w:rsidR="00864095" w:rsidRPr="00830749" w:rsidRDefault="00864095" w:rsidP="00864095">
      <w:pPr>
        <w:pStyle w:val="11CSTCPLQuestionBullet"/>
        <w:ind w:left="709" w:hanging="709"/>
      </w:pPr>
      <w:bookmarkStart w:id="21" w:name="_Ref495650885"/>
      <w:r>
        <w:t>Identify one (1) standardised residential building contract and explain the maximum value of the work it may be used for.</w:t>
      </w:r>
      <w:bookmarkEnd w:id="21"/>
    </w:p>
    <w:p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864095" w:rsidRPr="00830749" w:rsidTr="009A0BD0">
        <w:trPr>
          <w:trHeight w:val="1333"/>
        </w:trPr>
        <w:tc>
          <w:tcPr>
            <w:tcW w:w="1027" w:type="dxa"/>
            <w:tcBorders>
              <w:top w:val="nil"/>
              <w:left w:val="nil"/>
              <w:bottom w:val="nil"/>
              <w:right w:val="single" w:sz="12" w:space="0" w:color="auto"/>
            </w:tcBorders>
          </w:tcPr>
          <w:p w:rsidR="00864095" w:rsidRPr="001C4084" w:rsidRDefault="00864095" w:rsidP="0086409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12510" w:rsidRPr="00912510" w:rsidRDefault="00912510" w:rsidP="00912510">
            <w:pPr>
              <w:rPr>
                <w:rFonts w:ascii="Arial" w:hAnsi="Arial" w:cs="Arial"/>
                <w:sz w:val="22"/>
                <w:szCs w:val="22"/>
              </w:rPr>
            </w:pPr>
            <w:permStart w:id="61" w:edGrp="everyone"/>
            <w:r>
              <w:rPr>
                <w:rFonts w:ascii="Arial" w:hAnsi="Arial" w:cs="Arial"/>
                <w:sz w:val="22"/>
                <w:szCs w:val="22"/>
              </w:rPr>
              <w:t>QBCC Level 1</w:t>
            </w:r>
            <w:r w:rsidRPr="00912510">
              <w:rPr>
                <w:rFonts w:ascii="Arial" w:hAnsi="Arial" w:cs="Arial"/>
                <w:sz w:val="22"/>
                <w:szCs w:val="22"/>
              </w:rPr>
              <w:t xml:space="preserve"> – Renovation, Extension and Repair contracts</w:t>
            </w:r>
            <w:r>
              <w:rPr>
                <w:rFonts w:ascii="Arial" w:hAnsi="Arial" w:cs="Arial"/>
                <w:sz w:val="22"/>
                <w:szCs w:val="22"/>
              </w:rPr>
              <w:t xml:space="preserve"> can be used for </w:t>
            </w:r>
            <w:r w:rsidRPr="00912510">
              <w:rPr>
                <w:rFonts w:ascii="Arial" w:hAnsi="Arial" w:cs="Arial"/>
                <w:sz w:val="22"/>
                <w:szCs w:val="22"/>
              </w:rPr>
              <w:t>renovations, extensions and routine repairs on existing homes for contracts $3,301 to $19,999</w:t>
            </w:r>
          </w:p>
          <w:p w:rsidR="00912510" w:rsidRPr="00912510" w:rsidRDefault="00912510" w:rsidP="00912510">
            <w:pPr>
              <w:rPr>
                <w:rFonts w:ascii="Arial" w:hAnsi="Arial" w:cs="Arial"/>
                <w:sz w:val="22"/>
                <w:szCs w:val="22"/>
              </w:rPr>
            </w:pPr>
          </w:p>
          <w:permEnd w:id="61"/>
          <w:p w:rsidR="00864095" w:rsidRPr="001C4084" w:rsidRDefault="00864095" w:rsidP="00864095">
            <w:pPr>
              <w:rPr>
                <w:rFonts w:ascii="Arial" w:hAnsi="Arial" w:cs="Arial"/>
                <w:sz w:val="22"/>
                <w:szCs w:val="22"/>
              </w:rPr>
            </w:pPr>
          </w:p>
        </w:tc>
        <w:permStart w:id="62" w:edGrp="everyone" w:displacedByCustomXml="next"/>
        <w:sdt>
          <w:sdtPr>
            <w:rPr>
              <w:rFonts w:ascii="Arial" w:hAnsi="Arial" w:cs="Arial"/>
              <w:sz w:val="44"/>
              <w:szCs w:val="44"/>
            </w:rPr>
            <w:id w:val="-703100881"/>
          </w:sdtPr>
          <w:sdtContent>
            <w:tc>
              <w:tcPr>
                <w:tcW w:w="567" w:type="dxa"/>
                <w:tcBorders>
                  <w:top w:val="nil"/>
                  <w:left w:val="single" w:sz="12" w:space="0" w:color="auto"/>
                  <w:bottom w:val="nil"/>
                  <w:right w:val="nil"/>
                </w:tcBorders>
              </w:tcPr>
              <w:p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2" w:displacedByCustomXml="prev"/>
      </w:tr>
    </w:tbl>
    <w:p w:rsidR="00864095" w:rsidRDefault="00864095" w:rsidP="00577520">
      <w:pPr>
        <w:rPr>
          <w:rFonts w:ascii="Arial" w:hAnsi="Arial" w:cs="Arial"/>
          <w:sz w:val="22"/>
          <w:szCs w:val="22"/>
        </w:rPr>
      </w:pPr>
    </w:p>
    <w:p w:rsidR="00766210" w:rsidRPr="00830749" w:rsidRDefault="00766210" w:rsidP="00766210">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766210" w:rsidTr="00766210">
        <w:tc>
          <w:tcPr>
            <w:tcW w:w="624" w:type="pct"/>
            <w:tcBorders>
              <w:top w:val="nil"/>
              <w:left w:val="nil"/>
              <w:bottom w:val="nil"/>
              <w:right w:val="single" w:sz="12" w:space="0" w:color="auto"/>
            </w:tcBorders>
            <w:shd w:val="clear" w:color="auto" w:fill="auto"/>
          </w:tcPr>
          <w:p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766210" w:rsidRDefault="00766210" w:rsidP="00766210">
            <w:pPr>
              <w:keepNext/>
              <w:ind w:left="993" w:right="82" w:hanging="993"/>
              <w:jc w:val="center"/>
            </w:pPr>
            <w:r>
              <w:t>Definition</w:t>
            </w:r>
          </w:p>
        </w:tc>
        <w:permStart w:id="63" w:edGrp="everyone" w:displacedByCustomXml="next"/>
        <w:sdt>
          <w:sdtPr>
            <w:rPr>
              <w:rFonts w:ascii="Arial" w:hAnsi="Arial" w:cs="Arial"/>
              <w:sz w:val="44"/>
              <w:szCs w:val="44"/>
            </w:rPr>
            <w:id w:val="60142951"/>
          </w:sdtPr>
          <w:sdtContent>
            <w:tc>
              <w:tcPr>
                <w:tcW w:w="335" w:type="pct"/>
                <w:tcBorders>
                  <w:top w:val="nil"/>
                  <w:left w:val="single" w:sz="12" w:space="0" w:color="auto"/>
                  <w:bottom w:val="nil"/>
                  <w:right w:val="nil"/>
                </w:tcBorders>
                <w:shd w:val="clear" w:color="auto" w:fill="auto"/>
              </w:tcPr>
              <w:p w:rsidR="00766210" w:rsidRDefault="00695A9B" w:rsidP="00695A9B">
                <w:pPr>
                  <w:keepNext/>
                  <w:ind w:left="993" w:hanging="993"/>
                </w:pPr>
                <w:r>
                  <w:rPr>
                    <w:rFonts w:ascii="Arial" w:hAnsi="Arial" w:cs="Arial"/>
                    <w:sz w:val="44"/>
                    <w:szCs w:val="44"/>
                  </w:rPr>
                  <w:sym w:font="Wingdings" w:char="F0A8"/>
                </w:r>
              </w:p>
            </w:tc>
          </w:sdtContent>
        </w:sdt>
        <w:permEnd w:id="63" w:displacedByCustomXml="prev"/>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766210" w:rsidRPr="009F4723" w:rsidRDefault="00D219C0" w:rsidP="009F4723">
            <w:pPr>
              <w:rPr>
                <w:rFonts w:ascii="Arial" w:hAnsi="Arial" w:cs="Arial"/>
                <w:sz w:val="22"/>
                <w:szCs w:val="22"/>
              </w:rPr>
            </w:pPr>
            <w:permStart w:id="64" w:edGrp="everyone"/>
            <w:r>
              <w:t>You should only deal with a QBCC-licensed contractor. If you engage an unlicensed contractor, your building work may not be covered under the Queensland Home Warranty Scheme. Always check the contractor’s licence and licence history via QBCC’s Online Licence Search.</w:t>
            </w:r>
            <w:permEnd w:id="64"/>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rsidR="00766210" w:rsidRPr="009F4723" w:rsidRDefault="00D219C0" w:rsidP="009F4723">
            <w:pPr>
              <w:rPr>
                <w:rFonts w:ascii="Arial" w:hAnsi="Arial" w:cs="Arial"/>
                <w:sz w:val="22"/>
                <w:szCs w:val="22"/>
              </w:rPr>
            </w:pPr>
            <w:permStart w:id="65" w:edGrp="everyone"/>
            <w:r>
              <w:t>The total contract price must be stated on the first page of the contract schedule. For contracts priced at $20,000 or more, the contract must also contain a warning about any provisions that may cause the contract price to change and if the contract price includes any allowances (items or services for which the price is not fixed at the time the contract is signed), these allowances must be stated in the contract schedule.</w:t>
            </w:r>
            <w:permEnd w:id="65"/>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rsidR="00766210" w:rsidRPr="009F4723" w:rsidRDefault="00D219C0" w:rsidP="009F4723">
            <w:pPr>
              <w:rPr>
                <w:rFonts w:ascii="Arial" w:hAnsi="Arial" w:cs="Arial"/>
                <w:sz w:val="22"/>
                <w:szCs w:val="22"/>
              </w:rPr>
            </w:pPr>
            <w:permStart w:id="66" w:edGrp="everyone"/>
            <w:r>
              <w:t>Building inspections and approvals are the responsibility of a building certifier. Mandatory building inspections may be required at certain stages of construction. You can check the certifier’s licence via QBCC’s Online Licence Search.</w:t>
            </w:r>
            <w:permEnd w:id="66"/>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rsidR="00766210" w:rsidRPr="009F4723" w:rsidRDefault="00D219C0" w:rsidP="009F4723">
            <w:pPr>
              <w:rPr>
                <w:rFonts w:ascii="Arial" w:hAnsi="Arial" w:cs="Arial"/>
                <w:sz w:val="22"/>
                <w:szCs w:val="22"/>
              </w:rPr>
            </w:pPr>
            <w:permStart w:id="67" w:edGrp="everyone"/>
            <w:r>
              <w:t>You are not required to pay the final contract payment until all of the contracted work has been completed in accordance with the contract, all legal requirements, and either without any defects or omissions, or with only minor defects or minor omissions that will not unreasonably affect occupation. If you believe there are any minor defects or minor omissions, the contractor must give you a ‘defects document’ (listing agreed and non-agreed matters). This document should be compiled by you and the contractor during a handover inspection. Check your contract to see if it imposes any extra requirements on the contractor for practical completion.</w:t>
            </w:r>
            <w:permEnd w:id="67"/>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rsidR="00766210" w:rsidRPr="009F4723" w:rsidRDefault="00D219C0" w:rsidP="009F4723">
            <w:pPr>
              <w:rPr>
                <w:rFonts w:ascii="Arial" w:hAnsi="Arial" w:cs="Arial"/>
                <w:sz w:val="22"/>
                <w:szCs w:val="22"/>
              </w:rPr>
            </w:pPr>
            <w:permStart w:id="68" w:edGrp="everyone"/>
            <w:r>
              <w:t>Under the Act, a range of warranties are deemed to be part of all regulated domestic building contracts. The warranty period is six years for structural defects and one year for all other defects.</w:t>
            </w:r>
            <w:permEnd w:id="68"/>
          </w:p>
        </w:tc>
        <w:tc>
          <w:tcPr>
            <w:tcW w:w="335" w:type="pct"/>
            <w:tcBorders>
              <w:top w:val="nil"/>
              <w:left w:val="single" w:sz="12" w:space="0" w:color="auto"/>
              <w:bottom w:val="nil"/>
              <w:right w:val="nil"/>
            </w:tcBorders>
          </w:tcPr>
          <w:p w:rsidR="00766210" w:rsidRDefault="00766210" w:rsidP="00766210">
            <w:pPr>
              <w:ind w:left="993" w:hanging="993"/>
            </w:pPr>
          </w:p>
        </w:tc>
      </w:tr>
    </w:tbl>
    <w:p w:rsidR="007456DC" w:rsidRDefault="007456DC" w:rsidP="007456DC">
      <w:pPr>
        <w:jc w:val="left"/>
        <w:rPr>
          <w:rFonts w:ascii="Arial" w:hAnsi="Arial" w:cs="Arial"/>
          <w:sz w:val="22"/>
          <w:szCs w:val="22"/>
        </w:rPr>
      </w:pPr>
    </w:p>
    <w:p w:rsidR="007456DC" w:rsidRPr="00700CC2" w:rsidRDefault="007456DC" w:rsidP="007456DC">
      <w:pPr>
        <w:numPr>
          <w:ilvl w:val="0"/>
          <w:numId w:val="10"/>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456DC" w:rsidRPr="00EA76DB" w:rsidTr="00304616">
        <w:tc>
          <w:tcPr>
            <w:tcW w:w="610" w:type="pct"/>
            <w:tcBorders>
              <w:top w:val="nil"/>
              <w:left w:val="nil"/>
              <w:bottom w:val="nil"/>
              <w:right w:val="single" w:sz="12" w:space="0" w:color="auto"/>
            </w:tcBorders>
          </w:tcPr>
          <w:p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456DC" w:rsidRPr="00EA76DB" w:rsidRDefault="007456DC" w:rsidP="00304616">
            <w:pPr>
              <w:keepNext/>
              <w:ind w:left="993" w:hanging="993"/>
              <w:jc w:val="center"/>
            </w:pPr>
            <w:r w:rsidRPr="00EA76DB">
              <w:t>Possible Answers</w:t>
            </w:r>
          </w:p>
        </w:tc>
        <w:permStart w:id="69" w:edGrp="everyone" w:displacedByCustomXml="next"/>
        <w:sdt>
          <w:sdtPr>
            <w:rPr>
              <w:rFonts w:ascii="Arial" w:hAnsi="Arial" w:cs="Arial"/>
              <w:sz w:val="44"/>
              <w:szCs w:val="44"/>
            </w:rPr>
            <w:id w:val="1816526902"/>
          </w:sdtPr>
          <w:sdtContent>
            <w:tc>
              <w:tcPr>
                <w:tcW w:w="335" w:type="pct"/>
                <w:tcBorders>
                  <w:top w:val="nil"/>
                  <w:left w:val="single" w:sz="12" w:space="0" w:color="auto"/>
                  <w:bottom w:val="nil"/>
                  <w:right w:val="nil"/>
                </w:tcBorders>
              </w:tcPr>
              <w:p w:rsidR="007456DC" w:rsidRPr="00EA76DB" w:rsidRDefault="00695A9B" w:rsidP="00695A9B">
                <w:pPr>
                  <w:keepNext/>
                  <w:ind w:left="993" w:hanging="993"/>
                </w:pPr>
                <w:r>
                  <w:rPr>
                    <w:rFonts w:ascii="Arial" w:hAnsi="Arial" w:cs="Arial"/>
                    <w:sz w:val="44"/>
                    <w:szCs w:val="44"/>
                  </w:rPr>
                  <w:sym w:font="Wingdings" w:char="F0A8"/>
                </w:r>
              </w:p>
            </w:tc>
          </w:sdtContent>
        </w:sdt>
        <w:permEnd w:id="69" w:displacedByCustomXml="prev"/>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0" w:edGrp="everyone" w:displacedByCustomXml="next"/>
        <w:sdt>
          <w:sdtPr>
            <w:rPr>
              <w:rFonts w:ascii="Arial" w:hAnsi="Arial" w:cs="Arial"/>
              <w:sz w:val="40"/>
              <w:szCs w:val="44"/>
            </w:rPr>
            <w:id w:val="2073533678"/>
          </w:sdtPr>
          <w:sdtContent>
            <w:tc>
              <w:tcPr>
                <w:tcW w:w="541" w:type="pct"/>
                <w:tcBorders>
                  <w:top w:val="single" w:sz="12" w:space="0" w:color="auto"/>
                  <w:left w:val="single" w:sz="12" w:space="0" w:color="auto"/>
                  <w:right w:val="single" w:sz="4" w:space="0" w:color="auto"/>
                </w:tcBorders>
                <w:vAlign w:val="center"/>
              </w:tcPr>
              <w:p w:rsidR="005D4F7D" w:rsidRPr="00DD7A44" w:rsidRDefault="00061CC3" w:rsidP="005D4F7D">
                <w:pPr>
                  <w:keepNext/>
                  <w:ind w:left="993" w:right="82" w:hanging="993"/>
                  <w:jc w:val="center"/>
                  <w:rPr>
                    <w:color w:val="17365D" w:themeColor="text2" w:themeShade="BF"/>
                  </w:rPr>
                </w:pPr>
                <w:sdt>
                  <w:sdtPr>
                    <w:rPr>
                      <w:rFonts w:ascii="Arial" w:hAnsi="Arial" w:cs="Arial"/>
                      <w:sz w:val="40"/>
                      <w:szCs w:val="44"/>
                    </w:rPr>
                    <w:id w:val="503378487"/>
                  </w:sdtPr>
                  <w:sdtContent>
                    <w:r w:rsidR="0052611A">
                      <w:rPr>
                        <w:rFonts w:ascii="Arial" w:hAnsi="Arial" w:cs="Arial"/>
                        <w:sz w:val="40"/>
                        <w:szCs w:val="44"/>
                      </w:rPr>
                      <w:sym w:font="Wingdings" w:char="F0FC"/>
                    </w:r>
                  </w:sdtContent>
                </w:sdt>
              </w:p>
            </w:tc>
          </w:sdtContent>
        </w:sdt>
        <w:permEnd w:id="70" w:displacedByCustomXml="prev"/>
        <w:tc>
          <w:tcPr>
            <w:tcW w:w="3514" w:type="pct"/>
            <w:tcBorders>
              <w:top w:val="single" w:sz="12" w:space="0" w:color="auto"/>
              <w:left w:val="single" w:sz="4" w:space="0" w:color="auto"/>
              <w:right w:val="single" w:sz="12" w:space="0" w:color="auto"/>
            </w:tcBorders>
            <w:vAlign w:val="center"/>
          </w:tcPr>
          <w:p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1" w:edGrp="everyone" w:displacedByCustomXml="next"/>
        <w:sdt>
          <w:sdtPr>
            <w:rPr>
              <w:rFonts w:ascii="Arial" w:hAnsi="Arial" w:cs="Arial"/>
              <w:sz w:val="40"/>
              <w:szCs w:val="44"/>
            </w:rPr>
            <w:id w:val="812682935"/>
          </w:sdtPr>
          <w:sdtContent>
            <w:tc>
              <w:tcPr>
                <w:tcW w:w="541" w:type="pct"/>
                <w:tcBorders>
                  <w:left w:val="single" w:sz="12" w:space="0" w:color="auto"/>
                  <w:right w:val="single" w:sz="4" w:space="0" w:color="auto"/>
                </w:tcBorders>
                <w:vAlign w:val="center"/>
              </w:tcPr>
              <w:p w:rsidR="005D4F7D" w:rsidRPr="00DD7A44" w:rsidRDefault="00061CC3" w:rsidP="005D4F7D">
                <w:pPr>
                  <w:keepNext/>
                  <w:ind w:left="993" w:right="82" w:hanging="993"/>
                  <w:jc w:val="center"/>
                  <w:rPr>
                    <w:color w:val="17365D" w:themeColor="text2" w:themeShade="BF"/>
                  </w:rPr>
                </w:pPr>
                <w:sdt>
                  <w:sdtPr>
                    <w:rPr>
                      <w:rFonts w:ascii="Arial" w:hAnsi="Arial" w:cs="Arial"/>
                      <w:sz w:val="40"/>
                      <w:szCs w:val="44"/>
                    </w:rPr>
                    <w:id w:val="503378485"/>
                  </w:sdtPr>
                  <w:sdtContent>
                    <w:r w:rsidR="0052611A">
                      <w:rPr>
                        <w:rFonts w:ascii="Arial" w:hAnsi="Arial" w:cs="Arial"/>
                        <w:sz w:val="40"/>
                        <w:szCs w:val="44"/>
                      </w:rPr>
                      <w:sym w:font="Wingdings" w:char="F0FC"/>
                    </w:r>
                  </w:sdtContent>
                </w:sdt>
              </w:p>
            </w:tc>
          </w:sdtContent>
        </w:sdt>
        <w:permEnd w:id="71"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2" w:edGrp="everyone" w:displacedByCustomXml="next"/>
        <w:sdt>
          <w:sdtPr>
            <w:rPr>
              <w:rFonts w:ascii="Arial" w:hAnsi="Arial" w:cs="Arial"/>
              <w:sz w:val="40"/>
              <w:szCs w:val="44"/>
            </w:rPr>
            <w:id w:val="1127818899"/>
          </w:sdtPr>
          <w:sdtContent>
            <w:tc>
              <w:tcPr>
                <w:tcW w:w="541" w:type="pct"/>
                <w:tcBorders>
                  <w:left w:val="single" w:sz="12" w:space="0" w:color="auto"/>
                  <w:right w:val="single" w:sz="4" w:space="0" w:color="auto"/>
                </w:tcBorders>
                <w:vAlign w:val="center"/>
              </w:tcPr>
              <w:p w:rsidR="005D4F7D" w:rsidRPr="00DD7A44" w:rsidRDefault="00061CC3" w:rsidP="005D4F7D">
                <w:pPr>
                  <w:keepNext/>
                  <w:ind w:left="993" w:right="82" w:hanging="993"/>
                  <w:jc w:val="center"/>
                  <w:rPr>
                    <w:color w:val="17365D" w:themeColor="text2" w:themeShade="BF"/>
                  </w:rPr>
                </w:pPr>
                <w:sdt>
                  <w:sdtPr>
                    <w:rPr>
                      <w:rFonts w:ascii="Arial" w:hAnsi="Arial" w:cs="Arial"/>
                      <w:sz w:val="40"/>
                      <w:szCs w:val="44"/>
                    </w:rPr>
                    <w:id w:val="503378484"/>
                  </w:sdtPr>
                  <w:sdtContent>
                    <w:r w:rsidR="0052611A">
                      <w:rPr>
                        <w:rFonts w:ascii="Arial" w:hAnsi="Arial" w:cs="Arial"/>
                        <w:sz w:val="40"/>
                        <w:szCs w:val="44"/>
                      </w:rPr>
                      <w:sym w:font="Wingdings" w:char="F0FC"/>
                    </w:r>
                  </w:sdtContent>
                </w:sdt>
                <w:r w:rsidR="0052611A">
                  <w:rPr>
                    <w:rFonts w:ascii="Arial" w:hAnsi="Arial" w:cs="Arial"/>
                    <w:sz w:val="40"/>
                    <w:szCs w:val="44"/>
                  </w:rPr>
                  <w:t xml:space="preserve"> </w:t>
                </w:r>
              </w:p>
            </w:tc>
          </w:sdtContent>
        </w:sdt>
        <w:permEnd w:id="72" w:displacedByCustomXml="prev"/>
        <w:tc>
          <w:tcPr>
            <w:tcW w:w="3514" w:type="pct"/>
            <w:tcBorders>
              <w:left w:val="single" w:sz="4" w:space="0" w:color="auto"/>
              <w:right w:val="single" w:sz="12" w:space="0" w:color="auto"/>
            </w:tcBorders>
            <w:vAlign w:val="center"/>
          </w:tcPr>
          <w:p w:rsidR="005D4F7D" w:rsidRDefault="005D4F7D" w:rsidP="005D4F7D">
            <w:pPr>
              <w:jc w:val="center"/>
            </w:pPr>
            <w:r>
              <w:t>Prime Cost Items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3" w:edGrp="everyone" w:displacedByCustomXml="next"/>
        <w:sdt>
          <w:sdtPr>
            <w:rPr>
              <w:rFonts w:ascii="Arial" w:hAnsi="Arial" w:cs="Arial"/>
              <w:sz w:val="40"/>
              <w:szCs w:val="44"/>
            </w:rPr>
            <w:id w:val="1587192128"/>
          </w:sdtPr>
          <w:sdtContent>
            <w:tc>
              <w:tcPr>
                <w:tcW w:w="541" w:type="pct"/>
                <w:tcBorders>
                  <w:left w:val="single" w:sz="12" w:space="0" w:color="auto"/>
                  <w:right w:val="single" w:sz="4" w:space="0" w:color="auto"/>
                </w:tcBorders>
                <w:vAlign w:val="center"/>
              </w:tcPr>
              <w:p w:rsidR="005D4F7D" w:rsidRPr="00DD7A44" w:rsidRDefault="0052611A" w:rsidP="005D4F7D">
                <w:pPr>
                  <w:keepNext/>
                  <w:ind w:left="993" w:right="82" w:hanging="993"/>
                  <w:jc w:val="center"/>
                  <w:rPr>
                    <w:color w:val="17365D" w:themeColor="text2" w:themeShade="BF"/>
                  </w:rPr>
                </w:pPr>
                <w:r>
                  <w:rPr>
                    <w:rFonts w:ascii="Arial" w:hAnsi="Arial" w:cs="Arial"/>
                    <w:sz w:val="40"/>
                    <w:szCs w:val="44"/>
                  </w:rPr>
                  <w:sym w:font="Wingdings" w:char="F0FC"/>
                </w:r>
              </w:p>
            </w:tc>
          </w:sdtContent>
        </w:sdt>
        <w:permEnd w:id="73" w:displacedByCustomXml="prev"/>
        <w:tc>
          <w:tcPr>
            <w:tcW w:w="3514" w:type="pct"/>
            <w:tcBorders>
              <w:left w:val="single" w:sz="4" w:space="0" w:color="auto"/>
              <w:right w:val="single" w:sz="12" w:space="0" w:color="auto"/>
            </w:tcBorders>
            <w:vAlign w:val="center"/>
          </w:tcPr>
          <w:p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4" w:edGrp="everyone" w:displacedByCustomXml="next"/>
        <w:sdt>
          <w:sdtPr>
            <w:rPr>
              <w:rFonts w:ascii="Arial" w:hAnsi="Arial" w:cs="Arial"/>
              <w:sz w:val="40"/>
              <w:szCs w:val="44"/>
            </w:rPr>
            <w:id w:val="105857835"/>
          </w:sdtPr>
          <w:sdtContent>
            <w:tc>
              <w:tcPr>
                <w:tcW w:w="541" w:type="pct"/>
                <w:tcBorders>
                  <w:left w:val="single" w:sz="12" w:space="0" w:color="auto"/>
                  <w:right w:val="single" w:sz="4" w:space="0" w:color="auto"/>
                </w:tcBorders>
                <w:vAlign w:val="center"/>
              </w:tcPr>
              <w:p w:rsidR="005D4F7D" w:rsidRPr="00DD7A44" w:rsidRDefault="005D4F7D" w:rsidP="005D4F7D">
                <w:pPr>
                  <w:keepNext/>
                  <w:ind w:left="993" w:right="82" w:hanging="993"/>
                  <w:jc w:val="center"/>
                  <w:rPr>
                    <w:color w:val="17365D" w:themeColor="text2" w:themeShade="BF"/>
                  </w:rPr>
                </w:pPr>
                <w:r>
                  <w:rPr>
                    <w:rFonts w:ascii="Arial" w:hAnsi="Arial" w:cs="Arial"/>
                    <w:sz w:val="40"/>
                    <w:szCs w:val="44"/>
                  </w:rPr>
                  <w:sym w:font="Wingdings" w:char="F0A8"/>
                </w:r>
              </w:p>
            </w:tc>
          </w:sdtContent>
        </w:sdt>
        <w:permEnd w:id="74" w:displacedByCustomXml="prev"/>
        <w:tc>
          <w:tcPr>
            <w:tcW w:w="3514" w:type="pct"/>
            <w:tcBorders>
              <w:left w:val="single" w:sz="4" w:space="0" w:color="auto"/>
              <w:right w:val="single" w:sz="12" w:space="0" w:color="auto"/>
            </w:tcBorders>
            <w:vAlign w:val="center"/>
          </w:tcPr>
          <w:p w:rsidR="005D4F7D" w:rsidRDefault="005D4F7D" w:rsidP="005D4F7D">
            <w:pPr>
              <w:jc w:val="center"/>
            </w:pPr>
            <w:r>
              <w:t>Product catalogues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5" w:edGrp="everyone" w:displacedByCustomXml="next"/>
        <w:sdt>
          <w:sdtPr>
            <w:rPr>
              <w:rFonts w:ascii="Arial" w:hAnsi="Arial" w:cs="Arial"/>
              <w:sz w:val="40"/>
              <w:szCs w:val="44"/>
            </w:rPr>
            <w:id w:val="1159650243"/>
          </w:sdtPr>
          <w:sdtContent>
            <w:tc>
              <w:tcPr>
                <w:tcW w:w="541" w:type="pct"/>
                <w:tcBorders>
                  <w:left w:val="single" w:sz="12" w:space="0" w:color="auto"/>
                  <w:right w:val="single" w:sz="4" w:space="0" w:color="auto"/>
                </w:tcBorders>
                <w:vAlign w:val="center"/>
              </w:tcPr>
              <w:p w:rsidR="005D4F7D" w:rsidRPr="00DD7A44" w:rsidRDefault="0052611A" w:rsidP="005D4F7D">
                <w:pPr>
                  <w:keepNext/>
                  <w:ind w:left="993" w:right="82" w:hanging="993"/>
                  <w:jc w:val="center"/>
                  <w:rPr>
                    <w:color w:val="17365D" w:themeColor="text2" w:themeShade="BF"/>
                  </w:rPr>
                </w:pPr>
                <w:r>
                  <w:rPr>
                    <w:rFonts w:ascii="Arial" w:hAnsi="Arial" w:cs="Arial"/>
                    <w:sz w:val="40"/>
                    <w:szCs w:val="44"/>
                  </w:rPr>
                  <w:t xml:space="preserve"> </w:t>
                </w:r>
                <w:sdt>
                  <w:sdtPr>
                    <w:rPr>
                      <w:rFonts w:ascii="Arial" w:hAnsi="Arial" w:cs="Arial"/>
                      <w:sz w:val="40"/>
                      <w:szCs w:val="44"/>
                    </w:rPr>
                    <w:id w:val="503378491"/>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75"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6" w:edGrp="everyone" w:displacedByCustomXml="next"/>
        <w:sdt>
          <w:sdtPr>
            <w:rPr>
              <w:rFonts w:ascii="Arial" w:hAnsi="Arial" w:cs="Arial"/>
              <w:sz w:val="40"/>
              <w:szCs w:val="44"/>
            </w:rPr>
            <w:id w:val="-975364415"/>
          </w:sdtPr>
          <w:sdtContent>
            <w:tc>
              <w:tcPr>
                <w:tcW w:w="541" w:type="pct"/>
                <w:tcBorders>
                  <w:left w:val="single" w:sz="12" w:space="0" w:color="auto"/>
                  <w:right w:val="single" w:sz="4" w:space="0" w:color="auto"/>
                </w:tcBorders>
                <w:vAlign w:val="center"/>
              </w:tcPr>
              <w:p w:rsidR="005D4F7D" w:rsidRPr="00DD7A44" w:rsidRDefault="0052611A" w:rsidP="005D4F7D">
                <w:pPr>
                  <w:keepNext/>
                  <w:ind w:left="993" w:right="82" w:hanging="993"/>
                  <w:jc w:val="center"/>
                  <w:rPr>
                    <w:color w:val="17365D" w:themeColor="text2" w:themeShade="BF"/>
                  </w:rPr>
                </w:pPr>
                <w:r>
                  <w:rPr>
                    <w:rFonts w:ascii="Arial" w:hAnsi="Arial" w:cs="Arial"/>
                    <w:sz w:val="40"/>
                    <w:szCs w:val="44"/>
                  </w:rPr>
                  <w:t xml:space="preserve"> </w:t>
                </w:r>
                <w:sdt>
                  <w:sdtPr>
                    <w:rPr>
                      <w:rFonts w:ascii="Arial" w:hAnsi="Arial" w:cs="Arial"/>
                      <w:sz w:val="40"/>
                      <w:szCs w:val="44"/>
                    </w:rPr>
                    <w:id w:val="503378492"/>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76" w:displacedByCustomXml="prev"/>
        <w:tc>
          <w:tcPr>
            <w:tcW w:w="3514" w:type="pct"/>
            <w:tcBorders>
              <w:left w:val="single" w:sz="4" w:space="0" w:color="auto"/>
              <w:right w:val="single" w:sz="12" w:space="0" w:color="auto"/>
            </w:tcBorders>
            <w:vAlign w:val="center"/>
          </w:tcPr>
          <w:p w:rsidR="005D4F7D" w:rsidRDefault="005D4F7D" w:rsidP="005D4F7D">
            <w:pPr>
              <w:jc w:val="center"/>
            </w:pPr>
            <w:r>
              <w:t>Provisional Sums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7" w:edGrp="everyone" w:displacedByCustomXml="next"/>
        <w:sdt>
          <w:sdtPr>
            <w:rPr>
              <w:rFonts w:ascii="Arial" w:hAnsi="Arial" w:cs="Arial"/>
              <w:sz w:val="40"/>
              <w:szCs w:val="44"/>
            </w:rPr>
            <w:id w:val="-1349484381"/>
          </w:sdtPr>
          <w:sdtContent>
            <w:tc>
              <w:tcPr>
                <w:tcW w:w="541" w:type="pct"/>
                <w:tcBorders>
                  <w:left w:val="single" w:sz="12" w:space="0" w:color="auto"/>
                  <w:right w:val="single" w:sz="4" w:space="0" w:color="auto"/>
                </w:tcBorders>
                <w:vAlign w:val="center"/>
              </w:tcPr>
              <w:p w:rsidR="005D4F7D" w:rsidRPr="00DD7A44" w:rsidRDefault="0052611A" w:rsidP="005D4F7D">
                <w:pPr>
                  <w:keepNext/>
                  <w:ind w:left="993" w:right="82" w:hanging="993"/>
                  <w:jc w:val="center"/>
                  <w:rPr>
                    <w:color w:val="17365D" w:themeColor="text2" w:themeShade="BF"/>
                  </w:rPr>
                </w:pPr>
                <w:r>
                  <w:rPr>
                    <w:rFonts w:ascii="Arial" w:hAnsi="Arial" w:cs="Arial"/>
                    <w:sz w:val="40"/>
                    <w:szCs w:val="44"/>
                  </w:rPr>
                  <w:t xml:space="preserve"> </w:t>
                </w:r>
                <w:sdt>
                  <w:sdtPr>
                    <w:rPr>
                      <w:rFonts w:ascii="Arial" w:hAnsi="Arial" w:cs="Arial"/>
                      <w:sz w:val="40"/>
                      <w:szCs w:val="44"/>
                    </w:rPr>
                    <w:id w:val="503378494"/>
                  </w:sdtPr>
                  <w:sdtContent>
                    <w:r>
                      <w:rPr>
                        <w:rFonts w:ascii="Arial" w:hAnsi="Arial" w:cs="Arial"/>
                        <w:sz w:val="40"/>
                        <w:szCs w:val="44"/>
                      </w:rPr>
                      <w:sym w:font="Wingdings" w:char="F0FC"/>
                    </w:r>
                  </w:sdtContent>
                </w:sdt>
              </w:p>
            </w:tc>
          </w:sdtContent>
        </w:sdt>
        <w:permEnd w:id="77" w:displacedByCustomXml="prev"/>
        <w:tc>
          <w:tcPr>
            <w:tcW w:w="3514" w:type="pct"/>
            <w:tcBorders>
              <w:left w:val="single" w:sz="4" w:space="0" w:color="auto"/>
              <w:right w:val="single" w:sz="12" w:space="0" w:color="auto"/>
            </w:tcBorders>
            <w:vAlign w:val="center"/>
          </w:tcPr>
          <w:p w:rsidR="005D4F7D" w:rsidRDefault="005D4F7D" w:rsidP="005D4F7D">
            <w:pPr>
              <w:jc w:val="center"/>
            </w:pPr>
            <w:r>
              <w:t>Rise and fall calculations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8" w:edGrp="everyone" w:displacedByCustomXml="next"/>
        <w:sdt>
          <w:sdtPr>
            <w:rPr>
              <w:rFonts w:ascii="Arial" w:hAnsi="Arial" w:cs="Arial"/>
              <w:sz w:val="40"/>
              <w:szCs w:val="44"/>
            </w:rPr>
            <w:id w:val="-901521316"/>
          </w:sdtPr>
          <w:sdtContent>
            <w:tc>
              <w:tcPr>
                <w:tcW w:w="541" w:type="pct"/>
                <w:tcBorders>
                  <w:left w:val="single" w:sz="12" w:space="0" w:color="auto"/>
                  <w:right w:val="single" w:sz="4" w:space="0" w:color="auto"/>
                </w:tcBorders>
                <w:vAlign w:val="center"/>
              </w:tcPr>
              <w:p w:rsidR="005D4F7D" w:rsidRPr="00DD7A44" w:rsidRDefault="0052611A" w:rsidP="005D4F7D">
                <w:pPr>
                  <w:keepNext/>
                  <w:ind w:left="993" w:right="82" w:hanging="993"/>
                  <w:jc w:val="center"/>
                  <w:rPr>
                    <w:color w:val="17365D" w:themeColor="text2" w:themeShade="BF"/>
                  </w:rPr>
                </w:pPr>
                <w:r>
                  <w:rPr>
                    <w:rFonts w:ascii="Arial" w:hAnsi="Arial" w:cs="Arial"/>
                    <w:sz w:val="40"/>
                    <w:szCs w:val="44"/>
                  </w:rPr>
                  <w:t xml:space="preserve"> </w:t>
                </w:r>
                <w:sdt>
                  <w:sdtPr>
                    <w:rPr>
                      <w:rFonts w:ascii="Arial" w:hAnsi="Arial" w:cs="Arial"/>
                      <w:sz w:val="40"/>
                      <w:szCs w:val="44"/>
                    </w:rPr>
                    <w:id w:val="503378495"/>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78" w:displacedByCustomXml="prev"/>
        <w:tc>
          <w:tcPr>
            <w:tcW w:w="3514" w:type="pct"/>
            <w:tcBorders>
              <w:left w:val="single" w:sz="4" w:space="0" w:color="auto"/>
              <w:right w:val="single" w:sz="12" w:space="0" w:color="auto"/>
            </w:tcBorders>
            <w:vAlign w:val="center"/>
          </w:tcPr>
          <w:p w:rsidR="005D4F7D" w:rsidRDefault="005D4F7D" w:rsidP="005D4F7D">
            <w:pPr>
              <w:jc w:val="center"/>
            </w:pPr>
            <w:r>
              <w:t>Site conditions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9" w:edGrp="everyone" w:displacedByCustomXml="next"/>
        <w:sdt>
          <w:sdtPr>
            <w:rPr>
              <w:rFonts w:ascii="Arial" w:hAnsi="Arial" w:cs="Arial"/>
              <w:sz w:val="40"/>
              <w:szCs w:val="44"/>
            </w:rPr>
            <w:id w:val="-470755536"/>
          </w:sdtPr>
          <w:sdtContent>
            <w:tc>
              <w:tcPr>
                <w:tcW w:w="541" w:type="pct"/>
                <w:tcBorders>
                  <w:left w:val="single" w:sz="12" w:space="0" w:color="auto"/>
                  <w:right w:val="single" w:sz="4" w:space="0" w:color="auto"/>
                </w:tcBorders>
                <w:vAlign w:val="center"/>
              </w:tcPr>
              <w:p w:rsidR="005D4F7D" w:rsidRPr="00DD7A44" w:rsidRDefault="0052611A" w:rsidP="005D4F7D">
                <w:pPr>
                  <w:keepNext/>
                  <w:ind w:left="993" w:right="82" w:hanging="993"/>
                  <w:jc w:val="center"/>
                  <w:rPr>
                    <w:color w:val="17365D" w:themeColor="text2" w:themeShade="BF"/>
                  </w:rPr>
                </w:pPr>
                <w:r>
                  <w:rPr>
                    <w:rFonts w:ascii="Arial" w:hAnsi="Arial" w:cs="Arial"/>
                    <w:sz w:val="40"/>
                    <w:szCs w:val="44"/>
                  </w:rPr>
                  <w:t xml:space="preserve"> </w:t>
                </w:r>
                <w:sdt>
                  <w:sdtPr>
                    <w:rPr>
                      <w:rFonts w:ascii="Arial" w:hAnsi="Arial" w:cs="Arial"/>
                      <w:sz w:val="40"/>
                      <w:szCs w:val="44"/>
                    </w:rPr>
                    <w:id w:val="503378496"/>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79" w:displacedByCustomXml="prev"/>
        <w:tc>
          <w:tcPr>
            <w:tcW w:w="3514" w:type="pct"/>
            <w:tcBorders>
              <w:left w:val="single" w:sz="4" w:space="0" w:color="auto"/>
              <w:right w:val="single" w:sz="12" w:space="0" w:color="auto"/>
            </w:tcBorders>
            <w:vAlign w:val="center"/>
          </w:tcPr>
          <w:p w:rsidR="005D4F7D" w:rsidRDefault="005D4F7D" w:rsidP="005D4F7D">
            <w:pPr>
              <w:jc w:val="center"/>
            </w:pPr>
            <w:r>
              <w:t>Soil and sedimentation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bl>
    <w:p w:rsidR="007456DC" w:rsidRDefault="007456DC" w:rsidP="007456DC">
      <w:pPr>
        <w:rPr>
          <w:rFonts w:ascii="Arial" w:hAnsi="Arial" w:cs="Arial"/>
          <w:sz w:val="22"/>
          <w:szCs w:val="22"/>
        </w:rPr>
      </w:pPr>
    </w:p>
    <w:p w:rsidR="00766210" w:rsidRDefault="00766210">
      <w:pPr>
        <w:jc w:val="left"/>
        <w:rPr>
          <w:rFonts w:ascii="Arial" w:hAnsi="Arial" w:cs="Arial"/>
          <w:sz w:val="22"/>
          <w:szCs w:val="22"/>
        </w:rPr>
      </w:pPr>
    </w:p>
    <w:p w:rsidR="00577520" w:rsidRPr="00830749" w:rsidRDefault="00577520" w:rsidP="00577520">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5"/>
    </w:p>
    <w:p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53695A">
        <w:trPr>
          <w:trHeight w:val="578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1E3D21" w:rsidRPr="001E3D21" w:rsidRDefault="001E3D21" w:rsidP="001E3D21">
            <w:pPr>
              <w:rPr>
                <w:rFonts w:ascii="Arial" w:hAnsi="Arial" w:cs="Arial"/>
                <w:sz w:val="22"/>
                <w:szCs w:val="22"/>
              </w:rPr>
            </w:pPr>
            <w:permStart w:id="80" w:edGrp="everyone"/>
            <w:r w:rsidRPr="001E3D21">
              <w:rPr>
                <w:rFonts w:ascii="Arial" w:hAnsi="Arial" w:cs="Arial"/>
                <w:sz w:val="22"/>
                <w:szCs w:val="22"/>
              </w:rPr>
              <w:t>A P</w:t>
            </w:r>
            <w:r>
              <w:rPr>
                <w:rFonts w:ascii="Arial" w:hAnsi="Arial" w:cs="Arial"/>
                <w:sz w:val="22"/>
                <w:szCs w:val="22"/>
              </w:rPr>
              <w:t xml:space="preserve">rime </w:t>
            </w:r>
            <w:r w:rsidRPr="001E3D21">
              <w:rPr>
                <w:rFonts w:ascii="Arial" w:hAnsi="Arial" w:cs="Arial"/>
                <w:sz w:val="22"/>
                <w:szCs w:val="22"/>
              </w:rPr>
              <w:t>C</w:t>
            </w:r>
            <w:r>
              <w:rPr>
                <w:rFonts w:ascii="Arial" w:hAnsi="Arial" w:cs="Arial"/>
                <w:sz w:val="22"/>
                <w:szCs w:val="22"/>
              </w:rPr>
              <w:t>ost</w:t>
            </w:r>
            <w:r w:rsidRPr="001E3D21">
              <w:rPr>
                <w:rFonts w:ascii="Arial" w:hAnsi="Arial" w:cs="Arial"/>
                <w:sz w:val="22"/>
                <w:szCs w:val="22"/>
              </w:rPr>
              <w:t xml:space="preserve"> item is:</w:t>
            </w:r>
          </w:p>
          <w:p w:rsidR="00DD7D06" w:rsidRPr="001E3D21" w:rsidRDefault="00DD7D06" w:rsidP="00116739">
            <w:pPr>
              <w:numPr>
                <w:ilvl w:val="0"/>
                <w:numId w:val="14"/>
              </w:numPr>
              <w:rPr>
                <w:rFonts w:ascii="Arial" w:hAnsi="Arial" w:cs="Arial"/>
                <w:sz w:val="22"/>
                <w:szCs w:val="22"/>
              </w:rPr>
            </w:pPr>
            <w:r w:rsidRPr="001E3D21">
              <w:rPr>
                <w:rFonts w:ascii="Arial" w:hAnsi="Arial" w:cs="Arial"/>
                <w:sz w:val="22"/>
                <w:szCs w:val="22"/>
              </w:rPr>
              <w:t>An amount of money included in a contract sum to purchase a specified item such as tiles, taps, doors or bathroom fittings</w:t>
            </w:r>
          </w:p>
          <w:p w:rsidR="00DD7D06" w:rsidRPr="001E3D21" w:rsidRDefault="00DD7D06" w:rsidP="00116739">
            <w:pPr>
              <w:numPr>
                <w:ilvl w:val="0"/>
                <w:numId w:val="14"/>
              </w:numPr>
              <w:rPr>
                <w:rFonts w:ascii="Arial" w:hAnsi="Arial" w:cs="Arial"/>
                <w:sz w:val="22"/>
                <w:szCs w:val="22"/>
              </w:rPr>
            </w:pPr>
            <w:r w:rsidRPr="001E3D21">
              <w:rPr>
                <w:rFonts w:ascii="Arial" w:hAnsi="Arial" w:cs="Arial"/>
                <w:sz w:val="22"/>
                <w:szCs w:val="22"/>
              </w:rPr>
              <w:t>An agreed estimated amount is included at contract signing but the specific products are not selected until a later stage</w:t>
            </w:r>
          </w:p>
          <w:p w:rsidR="00DD7D06" w:rsidRPr="001E3D21" w:rsidRDefault="00DD7D06" w:rsidP="00116739">
            <w:pPr>
              <w:numPr>
                <w:ilvl w:val="0"/>
                <w:numId w:val="14"/>
              </w:numPr>
              <w:rPr>
                <w:rFonts w:ascii="Arial" w:hAnsi="Arial" w:cs="Arial"/>
                <w:sz w:val="22"/>
                <w:szCs w:val="22"/>
              </w:rPr>
            </w:pPr>
            <w:r w:rsidRPr="001E3D21">
              <w:rPr>
                <w:rFonts w:ascii="Arial" w:hAnsi="Arial" w:cs="Arial"/>
                <w:sz w:val="22"/>
                <w:szCs w:val="22"/>
              </w:rPr>
              <w:t>A builder must estimate the cost of such items at or above the lowest amount these items could reasonably cost</w:t>
            </w:r>
          </w:p>
          <w:p w:rsidR="001E3D21" w:rsidRDefault="001E3D21" w:rsidP="001E3D21">
            <w:pPr>
              <w:rPr>
                <w:rFonts w:ascii="Arial" w:hAnsi="Arial" w:cs="Arial"/>
                <w:i/>
                <w:iCs/>
                <w:sz w:val="22"/>
                <w:szCs w:val="22"/>
              </w:rPr>
            </w:pPr>
            <w:r w:rsidRPr="001E3D21">
              <w:rPr>
                <w:rFonts w:ascii="Arial" w:hAnsi="Arial" w:cs="Arial"/>
                <w:i/>
                <w:iCs/>
                <w:sz w:val="22"/>
                <w:szCs w:val="22"/>
              </w:rPr>
              <w:t xml:space="preserve">For example if a client selects a more expensive door than allowed by the PC item, say a $500 door compared with a $440 PC amount, a variation will be required to cover the additional $60.  If the PC item varies, so will the final contract </w:t>
            </w:r>
            <w:proofErr w:type="gramStart"/>
            <w:r w:rsidRPr="001E3D21">
              <w:rPr>
                <w:rFonts w:ascii="Arial" w:hAnsi="Arial" w:cs="Arial"/>
                <w:i/>
                <w:iCs/>
                <w:sz w:val="22"/>
                <w:szCs w:val="22"/>
              </w:rPr>
              <w:t>sum.</w:t>
            </w:r>
            <w:proofErr w:type="gramEnd"/>
          </w:p>
          <w:p w:rsidR="001E3D21" w:rsidRDefault="001E3D21" w:rsidP="001E3D21">
            <w:pPr>
              <w:rPr>
                <w:rFonts w:ascii="Arial" w:hAnsi="Arial" w:cs="Arial"/>
                <w:i/>
                <w:iCs/>
                <w:sz w:val="22"/>
                <w:szCs w:val="22"/>
              </w:rPr>
            </w:pPr>
          </w:p>
          <w:p w:rsidR="001E3D21" w:rsidRPr="001E3D21" w:rsidRDefault="001E3D21" w:rsidP="001E3D21">
            <w:pPr>
              <w:rPr>
                <w:rFonts w:ascii="Arial" w:hAnsi="Arial" w:cs="Arial"/>
                <w:sz w:val="22"/>
                <w:szCs w:val="22"/>
              </w:rPr>
            </w:pPr>
            <w:r w:rsidRPr="001E3D21">
              <w:rPr>
                <w:rFonts w:ascii="Arial" w:hAnsi="Arial" w:cs="Arial"/>
                <w:sz w:val="22"/>
                <w:szCs w:val="22"/>
              </w:rPr>
              <w:t>A provisional sum is:</w:t>
            </w:r>
          </w:p>
          <w:p w:rsidR="00DD7D06" w:rsidRPr="001E3D21" w:rsidRDefault="00DD7D06" w:rsidP="00116739">
            <w:pPr>
              <w:numPr>
                <w:ilvl w:val="0"/>
                <w:numId w:val="15"/>
              </w:numPr>
              <w:rPr>
                <w:rFonts w:ascii="Arial" w:hAnsi="Arial" w:cs="Arial"/>
                <w:sz w:val="22"/>
                <w:szCs w:val="22"/>
              </w:rPr>
            </w:pPr>
            <w:r w:rsidRPr="001E3D21">
              <w:rPr>
                <w:rFonts w:ascii="Arial" w:hAnsi="Arial" w:cs="Arial"/>
                <w:sz w:val="22"/>
                <w:szCs w:val="22"/>
              </w:rPr>
              <w:t>An amount of money included in contract sum to cover work and/or materials, not detailed when entering the contract</w:t>
            </w:r>
          </w:p>
          <w:p w:rsidR="00DD7D06" w:rsidRPr="001E3D21" w:rsidRDefault="00DD7D06" w:rsidP="00116739">
            <w:pPr>
              <w:numPr>
                <w:ilvl w:val="0"/>
                <w:numId w:val="15"/>
              </w:numPr>
              <w:rPr>
                <w:rFonts w:ascii="Arial" w:hAnsi="Arial" w:cs="Arial"/>
                <w:sz w:val="22"/>
                <w:szCs w:val="22"/>
              </w:rPr>
            </w:pPr>
            <w:r w:rsidRPr="001E3D21">
              <w:rPr>
                <w:rFonts w:ascii="Arial" w:hAnsi="Arial" w:cs="Arial"/>
                <w:sz w:val="22"/>
                <w:szCs w:val="22"/>
              </w:rPr>
              <w:t>Typically builders will include a PS for site work costs</w:t>
            </w:r>
          </w:p>
          <w:p w:rsidR="00DD7D06" w:rsidRPr="001E3D21" w:rsidRDefault="00DD7D06" w:rsidP="00116739">
            <w:pPr>
              <w:numPr>
                <w:ilvl w:val="0"/>
                <w:numId w:val="15"/>
              </w:numPr>
              <w:rPr>
                <w:rFonts w:ascii="Arial" w:hAnsi="Arial" w:cs="Arial"/>
                <w:sz w:val="22"/>
                <w:szCs w:val="22"/>
              </w:rPr>
            </w:pPr>
            <w:r w:rsidRPr="001E3D21">
              <w:rPr>
                <w:rFonts w:ascii="Arial" w:hAnsi="Arial" w:cs="Arial"/>
                <w:sz w:val="22"/>
                <w:szCs w:val="22"/>
              </w:rPr>
              <w:t>The builder is legally required to take reasonable steps to ensure an accurate site works cost estimate but unforeseen events mean that the provisional sum is exceeded which is added to the contract sum</w:t>
            </w:r>
          </w:p>
          <w:p w:rsidR="001E3D21" w:rsidRPr="001E3D21" w:rsidRDefault="001E3D21" w:rsidP="001E3D21">
            <w:pPr>
              <w:rPr>
                <w:rFonts w:ascii="Arial" w:hAnsi="Arial" w:cs="Arial"/>
                <w:sz w:val="22"/>
                <w:szCs w:val="22"/>
              </w:rPr>
            </w:pPr>
            <w:r w:rsidRPr="001E3D21">
              <w:rPr>
                <w:rFonts w:ascii="Arial" w:hAnsi="Arial" w:cs="Arial"/>
                <w:i/>
                <w:iCs/>
                <w:sz w:val="22"/>
                <w:szCs w:val="22"/>
              </w:rPr>
              <w:t xml:space="preserve">For example a building site may seem sandy and clean with minimal </w:t>
            </w:r>
            <w:proofErr w:type="spellStart"/>
            <w:r w:rsidRPr="001E3D21">
              <w:rPr>
                <w:rFonts w:ascii="Arial" w:hAnsi="Arial" w:cs="Arial"/>
                <w:i/>
                <w:iCs/>
                <w:sz w:val="22"/>
                <w:szCs w:val="22"/>
              </w:rPr>
              <w:t>siteworks</w:t>
            </w:r>
            <w:proofErr w:type="spellEnd"/>
            <w:r w:rsidRPr="001E3D21">
              <w:rPr>
                <w:rFonts w:ascii="Arial" w:hAnsi="Arial" w:cs="Arial"/>
                <w:i/>
                <w:iCs/>
                <w:sz w:val="22"/>
                <w:szCs w:val="22"/>
              </w:rPr>
              <w:t xml:space="preserve"> required, however, there may be large limestone rocks/tree trunks concealed below the surface which only emerge once </w:t>
            </w:r>
            <w:proofErr w:type="spellStart"/>
            <w:r w:rsidRPr="001E3D21">
              <w:rPr>
                <w:rFonts w:ascii="Arial" w:hAnsi="Arial" w:cs="Arial"/>
                <w:i/>
                <w:iCs/>
                <w:sz w:val="22"/>
                <w:szCs w:val="22"/>
              </w:rPr>
              <w:t>siteworks</w:t>
            </w:r>
            <w:proofErr w:type="spellEnd"/>
            <w:r w:rsidRPr="001E3D21">
              <w:rPr>
                <w:rFonts w:ascii="Arial" w:hAnsi="Arial" w:cs="Arial"/>
                <w:i/>
                <w:iCs/>
                <w:sz w:val="22"/>
                <w:szCs w:val="22"/>
              </w:rPr>
              <w:t xml:space="preserve"> commence, causing cost overrun.</w:t>
            </w:r>
          </w:p>
          <w:p w:rsidR="001E3D21" w:rsidRPr="001E3D21" w:rsidRDefault="001E3D21" w:rsidP="001E3D21">
            <w:pPr>
              <w:rPr>
                <w:rFonts w:ascii="Arial" w:hAnsi="Arial" w:cs="Arial"/>
                <w:sz w:val="22"/>
                <w:szCs w:val="22"/>
              </w:rPr>
            </w:pPr>
          </w:p>
          <w:permEnd w:id="80"/>
          <w:p w:rsidR="00577520" w:rsidRPr="001C4084" w:rsidRDefault="00577520" w:rsidP="00577520">
            <w:pPr>
              <w:rPr>
                <w:rFonts w:ascii="Arial" w:hAnsi="Arial" w:cs="Arial"/>
                <w:sz w:val="22"/>
                <w:szCs w:val="22"/>
              </w:rPr>
            </w:pPr>
          </w:p>
        </w:tc>
        <w:permStart w:id="81" w:edGrp="everyone" w:displacedByCustomXml="next"/>
        <w:sdt>
          <w:sdtPr>
            <w:rPr>
              <w:rFonts w:ascii="Arial" w:hAnsi="Arial" w:cs="Arial"/>
              <w:sz w:val="44"/>
              <w:szCs w:val="44"/>
            </w:rPr>
            <w:id w:val="1719705909"/>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1" w:displacedByCustomXml="prev"/>
      </w:tr>
    </w:tbl>
    <w:p w:rsidR="00577520" w:rsidRPr="00785EBE" w:rsidRDefault="00577520" w:rsidP="00577520">
      <w:pPr>
        <w:rPr>
          <w:rFonts w:ascii="Arial" w:hAnsi="Arial" w:cs="Arial"/>
          <w:sz w:val="20"/>
          <w:szCs w:val="22"/>
        </w:rPr>
      </w:pPr>
    </w:p>
    <w:p w:rsidR="009F0483" w:rsidRDefault="009F0483" w:rsidP="009F0483">
      <w:pPr>
        <w:rPr>
          <w:rFonts w:ascii="Arial" w:hAnsi="Arial" w:cs="Arial"/>
          <w:sz w:val="22"/>
          <w:szCs w:val="22"/>
        </w:rPr>
      </w:pPr>
    </w:p>
    <w:p w:rsidR="009F0483" w:rsidRPr="00830749" w:rsidRDefault="009F0483" w:rsidP="009F0483">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F0483" w:rsidRPr="00830749" w:rsidTr="00C43BD8">
        <w:trPr>
          <w:trHeight w:val="2438"/>
        </w:trPr>
        <w:tc>
          <w:tcPr>
            <w:tcW w:w="1027" w:type="dxa"/>
            <w:tcBorders>
              <w:top w:val="nil"/>
              <w:left w:val="nil"/>
              <w:bottom w:val="nil"/>
              <w:right w:val="single" w:sz="12" w:space="0" w:color="auto"/>
            </w:tcBorders>
          </w:tcPr>
          <w:p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F0483" w:rsidRPr="001C4084" w:rsidRDefault="006C3F66" w:rsidP="009F0483">
            <w:pPr>
              <w:rPr>
                <w:rFonts w:ascii="Arial" w:hAnsi="Arial" w:cs="Arial"/>
                <w:sz w:val="22"/>
                <w:szCs w:val="22"/>
              </w:rPr>
            </w:pPr>
            <w:permStart w:id="82" w:edGrp="everyone"/>
            <w:r>
              <w:rPr>
                <w:rFonts w:ascii="Arial" w:hAnsi="Arial" w:cs="Arial"/>
                <w:sz w:val="22"/>
                <w:szCs w:val="22"/>
              </w:rPr>
              <w:t xml:space="preserve">Cost Adjustments </w:t>
            </w:r>
            <w:r w:rsidRPr="006C3F66">
              <w:rPr>
                <w:rFonts w:ascii="Arial" w:hAnsi="Arial" w:cs="Arial"/>
                <w:sz w:val="22"/>
                <w:szCs w:val="22"/>
              </w:rPr>
              <w:t>only apply to long-term costs and some specific costs (e.g. labour and materials, currency exchange rates for overseas-purchased goods, duties, taxes, shipping).</w:t>
            </w:r>
            <w:permEnd w:id="82"/>
          </w:p>
        </w:tc>
        <w:permStart w:id="83" w:edGrp="everyone" w:displacedByCustomXml="next"/>
        <w:sdt>
          <w:sdtPr>
            <w:rPr>
              <w:rFonts w:ascii="Arial" w:hAnsi="Arial" w:cs="Arial"/>
              <w:sz w:val="44"/>
              <w:szCs w:val="44"/>
            </w:rPr>
            <w:id w:val="-1548670430"/>
          </w:sdtPr>
          <w:sdtContent>
            <w:tc>
              <w:tcPr>
                <w:tcW w:w="567" w:type="dxa"/>
                <w:tcBorders>
                  <w:top w:val="nil"/>
                  <w:left w:val="single" w:sz="12" w:space="0" w:color="auto"/>
                  <w:bottom w:val="nil"/>
                  <w:right w:val="nil"/>
                </w:tcBorders>
              </w:tcPr>
              <w:p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3" w:displacedByCustomXml="prev"/>
      </w:tr>
    </w:tbl>
    <w:p w:rsidR="009F0483" w:rsidRDefault="009F0483" w:rsidP="009F0483">
      <w:pPr>
        <w:rPr>
          <w:rFonts w:ascii="Arial" w:hAnsi="Arial" w:cs="Arial"/>
          <w:sz w:val="22"/>
          <w:szCs w:val="22"/>
        </w:rPr>
      </w:pPr>
    </w:p>
    <w:p w:rsidR="00BF1ED0" w:rsidRDefault="00BF1ED0">
      <w:pPr>
        <w:jc w:val="left"/>
        <w:rPr>
          <w:rFonts w:ascii="Arial" w:hAnsi="Arial" w:cs="Arial"/>
          <w:sz w:val="22"/>
          <w:szCs w:val="22"/>
        </w:rPr>
      </w:pPr>
    </w:p>
    <w:p w:rsidR="00BF1ED0" w:rsidRPr="00830749" w:rsidRDefault="00BF1ED0" w:rsidP="00BF1ED0">
      <w:pPr>
        <w:pStyle w:val="11CSTCPLQuestionBullet"/>
        <w:ind w:left="709" w:hanging="709"/>
      </w:pPr>
      <w:bookmarkStart w:id="27" w:name="_Ref495650899"/>
      <w:r>
        <w:t>True or False (Tick your response): Variations can be requested by both the client and the builder.</w:t>
      </w:r>
      <w:bookmarkEnd w:id="27"/>
    </w:p>
    <w:p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53695A" w:rsidTr="0053695A">
        <w:trPr>
          <w:trHeight w:val="425"/>
        </w:trPr>
        <w:tc>
          <w:tcPr>
            <w:tcW w:w="1557" w:type="pct"/>
            <w:tcBorders>
              <w:top w:val="nil"/>
              <w:left w:val="nil"/>
              <w:bottom w:val="nil"/>
              <w:right w:val="single" w:sz="12" w:space="0" w:color="auto"/>
            </w:tcBorders>
            <w:shd w:val="clear" w:color="auto" w:fill="auto"/>
          </w:tcPr>
          <w:p w:rsidR="0053695A" w:rsidRDefault="0053695A" w:rsidP="0053695A">
            <w:pPr>
              <w:keepNext/>
              <w:ind w:left="993" w:hanging="993"/>
            </w:pPr>
            <w:r w:rsidRPr="001C4084">
              <w:rPr>
                <w:rFonts w:ascii="Arial" w:hAnsi="Arial" w:cs="Arial"/>
                <w:b/>
                <w:sz w:val="22"/>
                <w:szCs w:val="22"/>
              </w:rPr>
              <w:t>Answer</w:t>
            </w:r>
          </w:p>
        </w:tc>
        <w:permStart w:id="84" w:edGrp="everyone" w:displacedByCustomXml="next"/>
        <w:sdt>
          <w:sdtPr>
            <w:rPr>
              <w:rFonts w:ascii="Arial" w:hAnsi="Arial" w:cs="Arial"/>
              <w:sz w:val="40"/>
              <w:szCs w:val="44"/>
            </w:rPr>
            <w:id w:val="1378127053"/>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695A" w:rsidRPr="00DD7A44" w:rsidRDefault="00013A9C" w:rsidP="0053695A">
                <w:pPr>
                  <w:keepNext/>
                  <w:ind w:left="993" w:right="82" w:hanging="993"/>
                  <w:jc w:val="center"/>
                  <w:rPr>
                    <w:color w:val="17365D" w:themeColor="text2" w:themeShade="BF"/>
                  </w:rPr>
                </w:pPr>
                <w:r>
                  <w:rPr>
                    <w:rFonts w:ascii="Arial" w:hAnsi="Arial" w:cs="Arial"/>
                    <w:sz w:val="40"/>
                    <w:szCs w:val="44"/>
                  </w:rPr>
                  <w:sym w:font="Wingdings" w:char="F0FC"/>
                </w:r>
              </w:p>
            </w:tc>
          </w:sdtContent>
        </w:sdt>
        <w:permEnd w:id="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Pr="00E106BF" w:rsidRDefault="0053695A" w:rsidP="0053695A">
            <w:pPr>
              <w:keepNext/>
              <w:ind w:left="993" w:hanging="993"/>
              <w:rPr>
                <w:rFonts w:ascii="Arial" w:hAnsi="Arial" w:cs="Arial"/>
                <w:sz w:val="44"/>
                <w:szCs w:val="44"/>
              </w:rPr>
            </w:pPr>
          </w:p>
        </w:tc>
        <w:permStart w:id="85" w:edGrp="everyone" w:displacedByCustomXml="next"/>
        <w:sdt>
          <w:sdtPr>
            <w:rPr>
              <w:rFonts w:ascii="Arial" w:hAnsi="Arial" w:cs="Arial"/>
              <w:sz w:val="44"/>
              <w:szCs w:val="44"/>
            </w:rPr>
            <w:id w:val="-1259665297"/>
          </w:sdtPr>
          <w:sdtContent>
            <w:tc>
              <w:tcPr>
                <w:tcW w:w="336" w:type="pct"/>
                <w:tcBorders>
                  <w:top w:val="nil"/>
                  <w:left w:val="nil"/>
                  <w:bottom w:val="nil"/>
                  <w:right w:val="nil"/>
                </w:tcBorders>
                <w:shd w:val="clear" w:color="auto" w:fill="auto"/>
              </w:tcPr>
              <w:p w:rsidR="0053695A" w:rsidRDefault="0053695A" w:rsidP="0053695A">
                <w:pPr>
                  <w:keepNext/>
                  <w:ind w:left="993" w:hanging="993"/>
                </w:pPr>
                <w:r>
                  <w:rPr>
                    <w:rFonts w:ascii="Arial" w:hAnsi="Arial" w:cs="Arial"/>
                    <w:sz w:val="44"/>
                    <w:szCs w:val="44"/>
                  </w:rPr>
                  <w:sym w:font="Wingdings" w:char="F0A8"/>
                </w:r>
              </w:p>
            </w:tc>
          </w:sdtContent>
        </w:sdt>
        <w:permEnd w:id="85" w:displacedByCustomXml="prev"/>
      </w:tr>
      <w:tr w:rsidR="0053695A" w:rsidTr="0053695A">
        <w:trPr>
          <w:trHeight w:val="425"/>
          <w:hidden/>
        </w:trPr>
        <w:tc>
          <w:tcPr>
            <w:tcW w:w="1557" w:type="pct"/>
            <w:tcBorders>
              <w:top w:val="nil"/>
              <w:left w:val="nil"/>
              <w:bottom w:val="nil"/>
              <w:right w:val="single" w:sz="12" w:space="0" w:color="auto"/>
            </w:tcBorders>
          </w:tcPr>
          <w:p w:rsidR="0053695A" w:rsidRPr="00FE608E" w:rsidRDefault="0053695A" w:rsidP="0053695A">
            <w:pPr>
              <w:ind w:left="993" w:hanging="993"/>
              <w:jc w:val="center"/>
              <w:rPr>
                <w:vanish/>
              </w:rPr>
            </w:pPr>
          </w:p>
        </w:tc>
        <w:permStart w:id="86" w:edGrp="everyone" w:displacedByCustomXml="next"/>
        <w:sdt>
          <w:sdtPr>
            <w:rPr>
              <w:rFonts w:ascii="Arial" w:hAnsi="Arial" w:cs="Arial"/>
              <w:sz w:val="40"/>
              <w:szCs w:val="44"/>
            </w:rPr>
            <w:id w:val="1342428504"/>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Default="0053695A" w:rsidP="0053695A">
            <w:pPr>
              <w:ind w:left="993" w:hanging="993"/>
            </w:pPr>
          </w:p>
        </w:tc>
        <w:tc>
          <w:tcPr>
            <w:tcW w:w="336" w:type="pct"/>
            <w:tcBorders>
              <w:top w:val="nil"/>
              <w:left w:val="nil"/>
              <w:bottom w:val="nil"/>
              <w:right w:val="nil"/>
            </w:tcBorders>
          </w:tcPr>
          <w:p w:rsidR="0053695A" w:rsidRDefault="0053695A" w:rsidP="0053695A">
            <w:pPr>
              <w:ind w:left="993" w:hanging="993"/>
            </w:pPr>
          </w:p>
        </w:tc>
      </w:tr>
    </w:tbl>
    <w:p w:rsidR="00BF1ED0" w:rsidRDefault="00BF1ED0" w:rsidP="00BF1ED0">
      <w:pPr>
        <w:rPr>
          <w:rFonts w:ascii="Arial" w:hAnsi="Arial" w:cs="Arial"/>
          <w:sz w:val="22"/>
          <w:szCs w:val="22"/>
        </w:rPr>
      </w:pPr>
    </w:p>
    <w:p w:rsidR="00733310" w:rsidRPr="00700CC2" w:rsidRDefault="00733310" w:rsidP="00733310">
      <w:pPr>
        <w:jc w:val="left"/>
        <w:rPr>
          <w:rFonts w:ascii="Arial" w:hAnsi="Arial" w:cs="Arial"/>
          <w:sz w:val="22"/>
          <w:szCs w:val="22"/>
        </w:rPr>
      </w:pPr>
    </w:p>
    <w:p w:rsidR="00733310" w:rsidRPr="00700CC2" w:rsidRDefault="00733310" w:rsidP="00733310">
      <w:pPr>
        <w:numPr>
          <w:ilvl w:val="0"/>
          <w:numId w:val="10"/>
        </w:numPr>
        <w:ind w:left="709" w:hanging="709"/>
        <w:jc w:val="left"/>
        <w:rPr>
          <w:rFonts w:ascii="Arial" w:hAnsi="Arial"/>
          <w:b/>
        </w:rPr>
      </w:pPr>
      <w:bookmarkStart w:id="28" w:name="_Ref423508256"/>
      <w:bookmarkStart w:id="29" w:name="_Ref527450478"/>
      <w:r w:rsidRPr="00700CC2">
        <w:rPr>
          <w:rFonts w:ascii="Arial" w:hAnsi="Arial"/>
          <w:b/>
          <w:bCs/>
          <w:iCs/>
        </w:rPr>
        <w:lastRenderedPageBreak/>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33310" w:rsidRPr="00700CC2" w:rsidTr="00C43BD8">
        <w:trPr>
          <w:trHeight w:val="5369"/>
        </w:trPr>
        <w:tc>
          <w:tcPr>
            <w:tcW w:w="1027" w:type="dxa"/>
            <w:tcBorders>
              <w:top w:val="nil"/>
              <w:left w:val="nil"/>
              <w:bottom w:val="nil"/>
              <w:right w:val="single" w:sz="12" w:space="0" w:color="auto"/>
            </w:tcBorders>
          </w:tcPr>
          <w:p w:rsidR="00733310" w:rsidRPr="00700CC2" w:rsidRDefault="00733310" w:rsidP="00304616">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D7D06" w:rsidRPr="00177348" w:rsidRDefault="00DD7D06" w:rsidP="00116739">
            <w:pPr>
              <w:numPr>
                <w:ilvl w:val="1"/>
                <w:numId w:val="16"/>
              </w:numPr>
              <w:rPr>
                <w:rFonts w:ascii="Arial" w:hAnsi="Arial" w:cs="Arial"/>
                <w:sz w:val="22"/>
                <w:szCs w:val="22"/>
              </w:rPr>
            </w:pPr>
            <w:permStart w:id="87" w:edGrp="everyone"/>
            <w:r w:rsidRPr="00177348">
              <w:rPr>
                <w:rFonts w:ascii="Arial" w:hAnsi="Arial" w:cs="Arial"/>
                <w:sz w:val="22"/>
                <w:szCs w:val="22"/>
              </w:rPr>
              <w:t xml:space="preserve">It is the client’s responsibility to put any variation in writing to you (the builder) as early as possible (to minimise cost and time delays) on paper or by email </w:t>
            </w:r>
          </w:p>
          <w:p w:rsidR="00DD7D06" w:rsidRPr="00177348" w:rsidRDefault="00DD7D06" w:rsidP="00116739">
            <w:pPr>
              <w:numPr>
                <w:ilvl w:val="1"/>
                <w:numId w:val="16"/>
              </w:numPr>
              <w:rPr>
                <w:rFonts w:ascii="Arial" w:hAnsi="Arial" w:cs="Arial"/>
                <w:sz w:val="22"/>
                <w:szCs w:val="22"/>
              </w:rPr>
            </w:pPr>
            <w:r w:rsidRPr="00177348">
              <w:rPr>
                <w:rFonts w:ascii="Arial" w:hAnsi="Arial" w:cs="Arial"/>
                <w:sz w:val="22"/>
                <w:szCs w:val="22"/>
              </w:rPr>
              <w:t xml:space="preserve">Always put variations in writing </w:t>
            </w:r>
          </w:p>
          <w:p w:rsidR="00DD7D06" w:rsidRPr="00177348" w:rsidRDefault="00DD7D06" w:rsidP="00116739">
            <w:pPr>
              <w:numPr>
                <w:ilvl w:val="1"/>
                <w:numId w:val="16"/>
              </w:numPr>
              <w:rPr>
                <w:rFonts w:ascii="Arial" w:hAnsi="Arial" w:cs="Arial"/>
                <w:sz w:val="22"/>
                <w:szCs w:val="22"/>
              </w:rPr>
            </w:pPr>
            <w:r w:rsidRPr="00177348">
              <w:rPr>
                <w:rFonts w:ascii="Arial" w:hAnsi="Arial" w:cs="Arial"/>
                <w:sz w:val="22"/>
                <w:szCs w:val="22"/>
              </w:rPr>
              <w:t>Changes to any terms, including the cost, must be dated and signed by all the parties to the contract</w:t>
            </w:r>
          </w:p>
          <w:p w:rsidR="00DD7D06" w:rsidRPr="00177348" w:rsidRDefault="00DD7D06" w:rsidP="00116739">
            <w:pPr>
              <w:numPr>
                <w:ilvl w:val="1"/>
                <w:numId w:val="16"/>
              </w:numPr>
              <w:rPr>
                <w:rFonts w:ascii="Arial" w:hAnsi="Arial" w:cs="Arial"/>
                <w:sz w:val="22"/>
                <w:szCs w:val="22"/>
              </w:rPr>
            </w:pPr>
            <w:r w:rsidRPr="00177348">
              <w:rPr>
                <w:rFonts w:ascii="Arial" w:hAnsi="Arial" w:cs="Arial"/>
                <w:sz w:val="22"/>
                <w:szCs w:val="22"/>
              </w:rPr>
              <w:t xml:space="preserve">Submit  appropriate extension of time documentation (for significant change, such as delays caused by owner increasing scope of works) </w:t>
            </w:r>
          </w:p>
          <w:p w:rsidR="00DD7D06" w:rsidRDefault="00DD7D06" w:rsidP="00116739">
            <w:pPr>
              <w:numPr>
                <w:ilvl w:val="1"/>
                <w:numId w:val="16"/>
              </w:numPr>
              <w:rPr>
                <w:rFonts w:ascii="Arial" w:hAnsi="Arial" w:cs="Arial"/>
                <w:sz w:val="22"/>
                <w:szCs w:val="22"/>
              </w:rPr>
            </w:pPr>
            <w:r w:rsidRPr="00177348">
              <w:rPr>
                <w:rFonts w:ascii="Arial" w:hAnsi="Arial" w:cs="Arial"/>
                <w:sz w:val="22"/>
                <w:szCs w:val="22"/>
              </w:rPr>
              <w:t xml:space="preserve">Variation payments should be made in accordance with the time stated in the variation document </w:t>
            </w:r>
          </w:p>
          <w:p w:rsidR="00177348" w:rsidRDefault="00177348" w:rsidP="00177348">
            <w:pPr>
              <w:rPr>
                <w:rFonts w:ascii="Arial" w:hAnsi="Arial" w:cs="Arial"/>
                <w:sz w:val="22"/>
                <w:szCs w:val="22"/>
              </w:rPr>
            </w:pPr>
          </w:p>
          <w:p w:rsidR="00177348" w:rsidRPr="00177348" w:rsidRDefault="00177348" w:rsidP="00177348">
            <w:pPr>
              <w:rPr>
                <w:rFonts w:ascii="Arial" w:hAnsi="Arial" w:cs="Arial"/>
                <w:sz w:val="22"/>
                <w:szCs w:val="22"/>
              </w:rPr>
            </w:pPr>
            <w:r w:rsidRPr="00177348">
              <w:rPr>
                <w:rFonts w:ascii="Arial" w:hAnsi="Arial" w:cs="Arial"/>
                <w:sz w:val="22"/>
                <w:szCs w:val="22"/>
              </w:rPr>
              <w:t>The specific reasons for an extension of time are set out in the general conditions of the building contract and include reasons such as: inclement weather and delays caused by the owner, such as changes in the scope of works</w:t>
            </w:r>
          </w:p>
          <w:p w:rsidR="00177348" w:rsidRPr="00177348" w:rsidRDefault="00177348" w:rsidP="00177348">
            <w:pPr>
              <w:rPr>
                <w:rFonts w:ascii="Arial" w:hAnsi="Arial" w:cs="Arial"/>
                <w:sz w:val="22"/>
                <w:szCs w:val="22"/>
              </w:rPr>
            </w:pPr>
            <w:r w:rsidRPr="00177348">
              <w:rPr>
                <w:rFonts w:ascii="Arial" w:hAnsi="Arial" w:cs="Arial"/>
                <w:sz w:val="22"/>
                <w:szCs w:val="22"/>
              </w:rPr>
              <w:t xml:space="preserve">You should be familiar with the General contract conditions to you know what time extensions you are entitled to over the contract period </w:t>
            </w:r>
          </w:p>
          <w:p w:rsidR="00177348" w:rsidRPr="00177348" w:rsidRDefault="00177348" w:rsidP="00177348">
            <w:pPr>
              <w:rPr>
                <w:rFonts w:ascii="Arial" w:hAnsi="Arial" w:cs="Arial"/>
                <w:sz w:val="22"/>
                <w:szCs w:val="22"/>
              </w:rPr>
            </w:pPr>
          </w:p>
          <w:permEnd w:id="87"/>
          <w:p w:rsidR="00733310" w:rsidRPr="00700CC2" w:rsidRDefault="00733310" w:rsidP="00304616">
            <w:pPr>
              <w:rPr>
                <w:rFonts w:ascii="Arial" w:hAnsi="Arial" w:cs="Arial"/>
                <w:sz w:val="22"/>
                <w:szCs w:val="22"/>
              </w:rPr>
            </w:pPr>
          </w:p>
        </w:tc>
        <w:permStart w:id="88" w:edGrp="everyone" w:displacedByCustomXml="next"/>
        <w:sdt>
          <w:sdtPr>
            <w:rPr>
              <w:rFonts w:ascii="Arial" w:hAnsi="Arial" w:cs="Arial"/>
              <w:sz w:val="44"/>
              <w:szCs w:val="44"/>
            </w:rPr>
            <w:id w:val="-2005888522"/>
          </w:sdtPr>
          <w:sdtContent>
            <w:tc>
              <w:tcPr>
                <w:tcW w:w="567" w:type="dxa"/>
                <w:tcBorders>
                  <w:top w:val="nil"/>
                  <w:left w:val="single" w:sz="12" w:space="0" w:color="auto"/>
                  <w:bottom w:val="nil"/>
                  <w:right w:val="nil"/>
                </w:tcBorders>
              </w:tcPr>
              <w:p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88" w:displacedByCustomXml="prev"/>
      </w:tr>
    </w:tbl>
    <w:p w:rsidR="00733310" w:rsidRPr="00700CC2" w:rsidRDefault="00733310" w:rsidP="00733310">
      <w:pPr>
        <w:rPr>
          <w:rFonts w:ascii="Arial" w:hAnsi="Arial" w:cs="Arial"/>
          <w:sz w:val="22"/>
          <w:szCs w:val="22"/>
        </w:rPr>
      </w:pPr>
    </w:p>
    <w:p w:rsidR="00733310" w:rsidRDefault="00215415">
      <w:pPr>
        <w:jc w:val="left"/>
        <w:rPr>
          <w:rFonts w:ascii="Arial" w:hAnsi="Arial" w:cs="Arial"/>
          <w:sz w:val="20"/>
          <w:szCs w:val="22"/>
        </w:rPr>
      </w:pPr>
      <w:r>
        <w:rPr>
          <w:rFonts w:ascii="Arial" w:hAnsi="Arial" w:cs="Arial"/>
          <w:sz w:val="20"/>
          <w:szCs w:val="22"/>
        </w:rPr>
        <w:br w:type="page"/>
      </w:r>
    </w:p>
    <w:p w:rsidR="00577520" w:rsidRPr="00830749" w:rsidRDefault="008A00B4" w:rsidP="00577520">
      <w:pPr>
        <w:pStyle w:val="11CSTCPLQuestionBullet"/>
        <w:ind w:left="709" w:hanging="709"/>
      </w:pPr>
      <w:bookmarkStart w:id="30" w:name="_Ref495652895"/>
      <w:r>
        <w:lastRenderedPageBreak/>
        <w:t xml:space="preserve">Name the Fair Trade legislation that applies in your state and identify </w:t>
      </w:r>
      <w:r w:rsidR="00577520">
        <w:t xml:space="preserve">which persons/bodies </w:t>
      </w:r>
      <w:r>
        <w:t>it applies to</w:t>
      </w:r>
      <w:r w:rsidR="00577520">
        <w:t>.</w:t>
      </w:r>
      <w:bookmarkEnd w:id="30"/>
    </w:p>
    <w:p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8A00B4" w:rsidRPr="00830749" w:rsidTr="00C43BD8">
        <w:trPr>
          <w:trHeight w:val="2942"/>
        </w:trPr>
        <w:tc>
          <w:tcPr>
            <w:tcW w:w="1027" w:type="dxa"/>
            <w:tcBorders>
              <w:top w:val="nil"/>
              <w:left w:val="nil"/>
              <w:bottom w:val="nil"/>
              <w:right w:val="single" w:sz="12" w:space="0" w:color="auto"/>
            </w:tcBorders>
          </w:tcPr>
          <w:p w:rsidR="008A00B4" w:rsidRPr="001C4084" w:rsidRDefault="008A00B4" w:rsidP="00BC7EE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A00B4" w:rsidRDefault="00C2640A" w:rsidP="00BC7EE3">
            <w:pPr>
              <w:rPr>
                <w:rFonts w:ascii="Arial" w:hAnsi="Arial" w:cs="Arial"/>
                <w:sz w:val="22"/>
                <w:szCs w:val="22"/>
              </w:rPr>
            </w:pPr>
            <w:permStart w:id="89" w:edGrp="everyone"/>
            <w:r>
              <w:rPr>
                <w:rFonts w:ascii="Arial" w:hAnsi="Arial" w:cs="Arial"/>
                <w:sz w:val="22"/>
                <w:szCs w:val="22"/>
              </w:rPr>
              <w:t>The fair trading legislation that make up the Australian Consumer Law in Queensland are:</w:t>
            </w:r>
          </w:p>
          <w:p w:rsidR="008A00B4" w:rsidRDefault="008A00B4" w:rsidP="00BC7EE3">
            <w:pPr>
              <w:rPr>
                <w:rFonts w:ascii="Arial" w:hAnsi="Arial" w:cs="Arial"/>
                <w:sz w:val="22"/>
                <w:szCs w:val="22"/>
              </w:rPr>
            </w:pPr>
          </w:p>
          <w:p w:rsidR="00DD7D06" w:rsidRPr="00C2640A" w:rsidRDefault="00DD7D06" w:rsidP="00C2640A">
            <w:pPr>
              <w:rPr>
                <w:rFonts w:ascii="Arial" w:hAnsi="Arial" w:cs="Arial"/>
                <w:sz w:val="22"/>
                <w:szCs w:val="22"/>
              </w:rPr>
            </w:pPr>
            <w:hyperlink r:id="rId11" w:history="1">
              <w:r w:rsidRPr="00C2640A">
                <w:rPr>
                  <w:rStyle w:val="Hyperlink"/>
                  <w:rFonts w:ascii="Arial" w:hAnsi="Arial" w:cs="Arial"/>
                  <w:iCs/>
                  <w:color w:val="auto"/>
                  <w:sz w:val="22"/>
                  <w:szCs w:val="22"/>
                  <w:u w:val="none"/>
                </w:rPr>
                <w:t xml:space="preserve">Competition and Consumer Act 2010 </w:t>
              </w:r>
            </w:hyperlink>
            <w:hyperlink r:id="rId12" w:history="1">
              <w:r w:rsidRPr="00C2640A">
                <w:rPr>
                  <w:rStyle w:val="Hyperlink"/>
                  <w:rFonts w:ascii="Arial" w:hAnsi="Arial" w:cs="Arial"/>
                  <w:color w:val="auto"/>
                  <w:sz w:val="22"/>
                  <w:szCs w:val="22"/>
                  <w:u w:val="none"/>
                </w:rPr>
                <w:t>(</w:t>
              </w:r>
              <w:proofErr w:type="spellStart"/>
            </w:hyperlink>
            <w:hyperlink r:id="rId13" w:history="1">
              <w:r w:rsidRPr="00C2640A">
                <w:rPr>
                  <w:rStyle w:val="Hyperlink"/>
                  <w:rFonts w:ascii="Arial" w:hAnsi="Arial" w:cs="Arial"/>
                  <w:color w:val="auto"/>
                  <w:sz w:val="22"/>
                  <w:szCs w:val="22"/>
                  <w:u w:val="none"/>
                </w:rPr>
                <w:t>Cth</w:t>
              </w:r>
              <w:proofErr w:type="spellEnd"/>
            </w:hyperlink>
            <w:hyperlink r:id="rId14" w:history="1">
              <w:r w:rsidRPr="00C2640A">
                <w:rPr>
                  <w:rStyle w:val="Hyperlink"/>
                  <w:rFonts w:ascii="Arial" w:hAnsi="Arial" w:cs="Arial"/>
                  <w:color w:val="auto"/>
                  <w:sz w:val="22"/>
                  <w:szCs w:val="22"/>
                  <w:u w:val="none"/>
                </w:rPr>
                <w:t>)</w:t>
              </w:r>
            </w:hyperlink>
            <w:r w:rsidRPr="00C2640A">
              <w:rPr>
                <w:rFonts w:ascii="Arial" w:hAnsi="Arial" w:cs="Arial"/>
                <w:iCs/>
                <w:sz w:val="22"/>
                <w:szCs w:val="22"/>
              </w:rPr>
              <w:t xml:space="preserve"> </w:t>
            </w:r>
          </w:p>
          <w:p w:rsidR="00DD7D06" w:rsidRPr="00C2640A" w:rsidRDefault="00DD7D06" w:rsidP="00C2640A">
            <w:pPr>
              <w:rPr>
                <w:rFonts w:ascii="Arial" w:hAnsi="Arial" w:cs="Arial"/>
                <w:sz w:val="22"/>
                <w:szCs w:val="22"/>
              </w:rPr>
            </w:pPr>
            <w:hyperlink r:id="rId15" w:history="1">
              <w:r w:rsidRPr="00C2640A">
                <w:rPr>
                  <w:rStyle w:val="Hyperlink"/>
                  <w:rFonts w:ascii="Arial" w:hAnsi="Arial" w:cs="Arial"/>
                  <w:iCs/>
                  <w:color w:val="auto"/>
                  <w:sz w:val="22"/>
                  <w:szCs w:val="22"/>
                  <w:u w:val="none"/>
                </w:rPr>
                <w:t xml:space="preserve">Fair Trading Act 1989 </w:t>
              </w:r>
            </w:hyperlink>
            <w:hyperlink r:id="rId16" w:history="1">
              <w:r w:rsidRPr="00C2640A">
                <w:rPr>
                  <w:rStyle w:val="Hyperlink"/>
                  <w:rFonts w:ascii="Arial" w:hAnsi="Arial" w:cs="Arial"/>
                  <w:color w:val="auto"/>
                  <w:sz w:val="22"/>
                  <w:szCs w:val="22"/>
                  <w:u w:val="none"/>
                </w:rPr>
                <w:t>(Qld)</w:t>
              </w:r>
            </w:hyperlink>
            <w:r w:rsidRPr="00C2640A">
              <w:rPr>
                <w:rFonts w:ascii="Arial" w:hAnsi="Arial" w:cs="Arial"/>
                <w:sz w:val="22"/>
                <w:szCs w:val="22"/>
              </w:rPr>
              <w:t xml:space="preserve"> </w:t>
            </w:r>
          </w:p>
          <w:p w:rsidR="00C2640A" w:rsidRDefault="00C2640A" w:rsidP="00C2640A">
            <w:pPr>
              <w:ind w:left="720"/>
              <w:rPr>
                <w:rFonts w:ascii="Arial" w:hAnsi="Arial" w:cs="Arial"/>
                <w:sz w:val="22"/>
                <w:szCs w:val="22"/>
              </w:rPr>
            </w:pPr>
          </w:p>
          <w:p w:rsidR="00DD7D06" w:rsidRPr="00C2640A" w:rsidRDefault="00DD7D06" w:rsidP="00C2640A">
            <w:pPr>
              <w:rPr>
                <w:rFonts w:ascii="Arial" w:hAnsi="Arial" w:cs="Arial"/>
                <w:sz w:val="22"/>
                <w:szCs w:val="22"/>
              </w:rPr>
            </w:pPr>
            <w:r w:rsidRPr="00C2640A">
              <w:rPr>
                <w:rFonts w:ascii="Arial" w:hAnsi="Arial" w:cs="Arial"/>
                <w:sz w:val="22"/>
                <w:szCs w:val="22"/>
              </w:rPr>
              <w:t>These Acts prohibit:</w:t>
            </w:r>
          </w:p>
          <w:p w:rsidR="00DD7D06" w:rsidRPr="00C2640A" w:rsidRDefault="00DD7D06" w:rsidP="00116739">
            <w:pPr>
              <w:numPr>
                <w:ilvl w:val="1"/>
                <w:numId w:val="17"/>
              </w:numPr>
              <w:rPr>
                <w:rFonts w:ascii="Arial" w:hAnsi="Arial" w:cs="Arial"/>
                <w:sz w:val="22"/>
                <w:szCs w:val="22"/>
              </w:rPr>
            </w:pPr>
            <w:r w:rsidRPr="00C2640A">
              <w:rPr>
                <w:rFonts w:ascii="Arial" w:hAnsi="Arial" w:cs="Arial"/>
                <w:sz w:val="22"/>
                <w:szCs w:val="22"/>
              </w:rPr>
              <w:t>Misleading or deceptive conduct</w:t>
            </w:r>
          </w:p>
          <w:p w:rsidR="00DD7D06" w:rsidRPr="00C2640A" w:rsidRDefault="00DD7D06" w:rsidP="00116739">
            <w:pPr>
              <w:numPr>
                <w:ilvl w:val="1"/>
                <w:numId w:val="17"/>
              </w:numPr>
              <w:rPr>
                <w:rFonts w:ascii="Arial" w:hAnsi="Arial" w:cs="Arial"/>
                <w:sz w:val="22"/>
                <w:szCs w:val="22"/>
              </w:rPr>
            </w:pPr>
            <w:r w:rsidRPr="00C2640A">
              <w:rPr>
                <w:rFonts w:ascii="Arial" w:hAnsi="Arial" w:cs="Arial"/>
                <w:sz w:val="22"/>
                <w:szCs w:val="22"/>
              </w:rPr>
              <w:t>Unconscionable conduct (i.e. particularly harsh or oppressive conduct)</w:t>
            </w:r>
          </w:p>
          <w:p w:rsidR="00DD7D06" w:rsidRPr="00C2640A" w:rsidRDefault="00DD7D06" w:rsidP="00116739">
            <w:pPr>
              <w:numPr>
                <w:ilvl w:val="1"/>
                <w:numId w:val="17"/>
              </w:numPr>
              <w:rPr>
                <w:rFonts w:ascii="Arial" w:hAnsi="Arial" w:cs="Arial"/>
                <w:sz w:val="22"/>
                <w:szCs w:val="22"/>
              </w:rPr>
            </w:pPr>
            <w:r w:rsidRPr="00C2640A">
              <w:rPr>
                <w:rFonts w:ascii="Arial" w:hAnsi="Arial" w:cs="Arial"/>
                <w:sz w:val="22"/>
                <w:szCs w:val="22"/>
              </w:rPr>
              <w:t>Unfair contract terms (i.e. making a significant imbalance in the parties’ rights and obligations arising under the contract)</w:t>
            </w:r>
          </w:p>
          <w:permEnd w:id="89"/>
          <w:p w:rsidR="008A00B4" w:rsidRPr="001C4084" w:rsidRDefault="008A00B4" w:rsidP="00BC7EE3">
            <w:pPr>
              <w:rPr>
                <w:rFonts w:ascii="Arial" w:hAnsi="Arial" w:cs="Arial"/>
                <w:sz w:val="22"/>
                <w:szCs w:val="22"/>
              </w:rPr>
            </w:pPr>
          </w:p>
        </w:tc>
        <w:permStart w:id="90" w:edGrp="everyone" w:displacedByCustomXml="next"/>
        <w:sdt>
          <w:sdtPr>
            <w:rPr>
              <w:rFonts w:ascii="Arial" w:hAnsi="Arial" w:cs="Arial"/>
              <w:sz w:val="44"/>
              <w:szCs w:val="44"/>
            </w:rPr>
            <w:id w:val="1572387581"/>
          </w:sdtPr>
          <w:sdtContent>
            <w:tc>
              <w:tcPr>
                <w:tcW w:w="567" w:type="dxa"/>
                <w:tcBorders>
                  <w:top w:val="nil"/>
                  <w:left w:val="single" w:sz="12" w:space="0" w:color="auto"/>
                  <w:bottom w:val="nil"/>
                  <w:right w:val="nil"/>
                </w:tcBorders>
              </w:tcPr>
              <w:p w:rsidR="008A00B4"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0" w:displacedByCustomXml="prev"/>
      </w:tr>
    </w:tbl>
    <w:p w:rsidR="00036B05" w:rsidRDefault="00036B05" w:rsidP="00577520">
      <w:pPr>
        <w:rPr>
          <w:rFonts w:ascii="Arial" w:hAnsi="Arial" w:cs="Arial"/>
          <w:sz w:val="20"/>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1" w:name="_Ref495653465"/>
      <w:r>
        <w:t>Under the National Consumer Credit Code, before entering into a credit contract, what must the credit provider do?</w:t>
      </w:r>
      <w:bookmarkEnd w:id="3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C43BD8">
        <w:trPr>
          <w:trHeight w:val="29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16AD6" w:rsidRPr="006C3F66" w:rsidRDefault="008508EB" w:rsidP="00116739">
            <w:pPr>
              <w:numPr>
                <w:ilvl w:val="1"/>
                <w:numId w:val="11"/>
              </w:numPr>
              <w:rPr>
                <w:rFonts w:ascii="Arial" w:hAnsi="Arial" w:cs="Arial"/>
                <w:sz w:val="22"/>
                <w:szCs w:val="22"/>
              </w:rPr>
            </w:pPr>
            <w:permStart w:id="91" w:edGrp="everyone"/>
            <w:r w:rsidRPr="006C3F66">
              <w:rPr>
                <w:rFonts w:ascii="Arial" w:hAnsi="Arial" w:cs="Arial"/>
                <w:sz w:val="22"/>
                <w:szCs w:val="22"/>
              </w:rPr>
              <w:t>Make reasonable inquiries about why you want to borrow the money</w:t>
            </w:r>
          </w:p>
          <w:p w:rsidR="00316AD6" w:rsidRPr="006C3F66" w:rsidRDefault="008508EB" w:rsidP="00116739">
            <w:pPr>
              <w:numPr>
                <w:ilvl w:val="1"/>
                <w:numId w:val="11"/>
              </w:numPr>
              <w:rPr>
                <w:rFonts w:ascii="Arial" w:hAnsi="Arial" w:cs="Arial"/>
                <w:sz w:val="22"/>
                <w:szCs w:val="22"/>
              </w:rPr>
            </w:pPr>
            <w:r w:rsidRPr="006C3F66">
              <w:rPr>
                <w:rFonts w:ascii="Arial" w:hAnsi="Arial" w:cs="Arial"/>
                <w:sz w:val="22"/>
                <w:szCs w:val="22"/>
              </w:rPr>
              <w:t>Make reasonable inquiries about your financial situation</w:t>
            </w:r>
          </w:p>
          <w:p w:rsidR="00316AD6" w:rsidRPr="006C3F66" w:rsidRDefault="008508EB" w:rsidP="00116739">
            <w:pPr>
              <w:numPr>
                <w:ilvl w:val="1"/>
                <w:numId w:val="11"/>
              </w:numPr>
              <w:rPr>
                <w:rFonts w:ascii="Arial" w:hAnsi="Arial" w:cs="Arial"/>
                <w:sz w:val="22"/>
                <w:szCs w:val="22"/>
              </w:rPr>
            </w:pPr>
            <w:r w:rsidRPr="006C3F66">
              <w:rPr>
                <w:rFonts w:ascii="Arial" w:hAnsi="Arial" w:cs="Arial"/>
                <w:sz w:val="22"/>
                <w:szCs w:val="22"/>
              </w:rPr>
              <w:t>Take reasonable steps to verify your financial situation</w:t>
            </w:r>
          </w:p>
          <w:p w:rsidR="00316AD6" w:rsidRPr="006C3F66" w:rsidRDefault="008508EB" w:rsidP="00116739">
            <w:pPr>
              <w:numPr>
                <w:ilvl w:val="1"/>
                <w:numId w:val="11"/>
              </w:numPr>
              <w:rPr>
                <w:rFonts w:ascii="Arial" w:hAnsi="Arial" w:cs="Arial"/>
                <w:sz w:val="22"/>
                <w:szCs w:val="22"/>
              </w:rPr>
            </w:pPr>
            <w:r w:rsidRPr="006C3F66">
              <w:rPr>
                <w:rFonts w:ascii="Arial" w:hAnsi="Arial" w:cs="Arial"/>
                <w:sz w:val="22"/>
                <w:szCs w:val="22"/>
              </w:rPr>
              <w:t>Assess whether you can meet the financial obligations of the credit contract (and whether it will meet your needs)</w:t>
            </w:r>
          </w:p>
          <w:p w:rsidR="00316AD6" w:rsidRPr="006C3F66" w:rsidRDefault="008508EB" w:rsidP="00116739">
            <w:pPr>
              <w:numPr>
                <w:ilvl w:val="1"/>
                <w:numId w:val="11"/>
              </w:numPr>
              <w:rPr>
                <w:rFonts w:ascii="Arial" w:hAnsi="Arial" w:cs="Arial"/>
                <w:sz w:val="22"/>
                <w:szCs w:val="22"/>
              </w:rPr>
            </w:pPr>
            <w:r w:rsidRPr="006C3F66">
              <w:rPr>
                <w:rFonts w:ascii="Arial" w:hAnsi="Arial" w:cs="Arial"/>
                <w:sz w:val="22"/>
                <w:szCs w:val="22"/>
              </w:rPr>
              <w:t>Determine that the credit contract is ‘not unsuitable’ for you</w:t>
            </w:r>
          </w:p>
          <w:permEnd w:id="91"/>
          <w:p w:rsidR="00577520" w:rsidRPr="001C4084" w:rsidRDefault="00577520" w:rsidP="00577520">
            <w:pPr>
              <w:rPr>
                <w:rFonts w:ascii="Arial" w:hAnsi="Arial" w:cs="Arial"/>
                <w:sz w:val="22"/>
                <w:szCs w:val="22"/>
              </w:rPr>
            </w:pPr>
          </w:p>
        </w:tc>
        <w:permStart w:id="92" w:edGrp="everyone" w:displacedByCustomXml="next"/>
        <w:sdt>
          <w:sdtPr>
            <w:rPr>
              <w:rFonts w:ascii="Arial" w:hAnsi="Arial" w:cs="Arial"/>
              <w:sz w:val="44"/>
              <w:szCs w:val="44"/>
            </w:rPr>
            <w:id w:val="814986603"/>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2" w:displacedByCustomXml="prev"/>
      </w:tr>
    </w:tbl>
    <w:p w:rsidR="00785EBE" w:rsidRDefault="00785EBE"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C43BD8">
        <w:trPr>
          <w:trHeight w:val="309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C3F66" w:rsidRDefault="006C3F66" w:rsidP="006C3F66">
            <w:pPr>
              <w:divId w:val="550188970"/>
              <w:rPr>
                <w:rFonts w:ascii="Arial" w:hAnsi="Arial" w:cs="Arial"/>
                <w:sz w:val="22"/>
                <w:szCs w:val="22"/>
              </w:rPr>
            </w:pPr>
            <w:permStart w:id="93" w:edGrp="everyone"/>
            <w:r w:rsidRPr="006C3F66">
              <w:rPr>
                <w:rFonts w:ascii="Arial" w:hAnsi="Arial" w:cs="Arial"/>
                <w:sz w:val="22"/>
                <w:szCs w:val="22"/>
              </w:rPr>
              <w:t xml:space="preserve">For domestic building work, QBCC has developed a </w:t>
            </w:r>
            <w:hyperlink r:id="rId17" w:history="1">
              <w:r w:rsidRPr="006C3F66">
                <w:rPr>
                  <w:rStyle w:val="Hyperlink"/>
                  <w:rFonts w:ascii="Arial" w:hAnsi="Arial" w:cs="Arial"/>
                  <w:sz w:val="22"/>
                  <w:szCs w:val="22"/>
                </w:rPr>
                <w:t>Consumer Building Guide</w:t>
              </w:r>
            </w:hyperlink>
            <w:r w:rsidRPr="006C3F66">
              <w:rPr>
                <w:rFonts w:ascii="Arial" w:hAnsi="Arial" w:cs="Arial"/>
                <w:sz w:val="22"/>
                <w:szCs w:val="22"/>
              </w:rPr>
              <w:t xml:space="preserve"> that the building contractor must give to the client before they sign contracts for work $20,000+</w:t>
            </w:r>
          </w:p>
          <w:p w:rsidR="006C3F66" w:rsidRDefault="006C3F66" w:rsidP="006C3F66">
            <w:pPr>
              <w:divId w:val="550188970"/>
              <w:rPr>
                <w:rFonts w:ascii="Arial" w:hAnsi="Arial" w:cs="Arial"/>
                <w:sz w:val="22"/>
                <w:szCs w:val="22"/>
              </w:rPr>
            </w:pPr>
          </w:p>
          <w:p w:rsidR="006C3F66" w:rsidRPr="006C3F66" w:rsidRDefault="006C3F66" w:rsidP="006C3F66">
            <w:pPr>
              <w:divId w:val="550188970"/>
              <w:rPr>
                <w:rFonts w:ascii="Arial" w:hAnsi="Arial" w:cs="Arial"/>
                <w:sz w:val="22"/>
                <w:szCs w:val="22"/>
              </w:rPr>
            </w:pPr>
            <w:r>
              <w:rPr>
                <w:rFonts w:ascii="Arial" w:hAnsi="Arial" w:cs="Arial"/>
                <w:sz w:val="22"/>
                <w:szCs w:val="22"/>
              </w:rPr>
              <w:t>C</w:t>
            </w:r>
            <w:r w:rsidRPr="006C3F66">
              <w:rPr>
                <w:rFonts w:ascii="Arial" w:hAnsi="Arial" w:cs="Arial"/>
                <w:sz w:val="22"/>
                <w:szCs w:val="22"/>
              </w:rPr>
              <w:t>onsumers have certain "cooling off" rights, which may enable them to cancel the contract if they are not satisfied with it</w:t>
            </w:r>
          </w:p>
          <w:p w:rsidR="00577520" w:rsidRPr="001C4084" w:rsidRDefault="006C3F66" w:rsidP="00577520">
            <w:pPr>
              <w:rPr>
                <w:rFonts w:ascii="Arial" w:hAnsi="Arial" w:cs="Arial"/>
                <w:sz w:val="22"/>
                <w:szCs w:val="22"/>
              </w:rPr>
            </w:pPr>
            <w:r w:rsidRPr="006C3F66">
              <w:rPr>
                <w:rFonts w:ascii="Arial" w:hAnsi="Arial" w:cs="Arial"/>
                <w:sz w:val="22"/>
                <w:szCs w:val="22"/>
              </w:rPr>
              <w:t>Schedule 1B of the QBCC Act provides for a cooling off period, giving the consumer the option to withdraw from the contract within five days of receipt of the signed contract</w:t>
            </w:r>
            <w:permEnd w:id="93"/>
          </w:p>
        </w:tc>
        <w:permStart w:id="94" w:edGrp="everyone" w:displacedByCustomXml="next"/>
        <w:sdt>
          <w:sdtPr>
            <w:rPr>
              <w:rFonts w:ascii="Arial" w:hAnsi="Arial" w:cs="Arial"/>
              <w:sz w:val="44"/>
              <w:szCs w:val="44"/>
            </w:rPr>
            <w:id w:val="2025523051"/>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4" w:displacedByCustomXml="prev"/>
      </w:tr>
    </w:tbl>
    <w:p w:rsidR="00036B05" w:rsidRDefault="00036B05" w:rsidP="00577520">
      <w:pPr>
        <w:jc w:val="left"/>
        <w:rPr>
          <w:rFonts w:ascii="Arial" w:hAnsi="Arial" w:cs="Arial"/>
          <w:sz w:val="22"/>
          <w:szCs w:val="22"/>
        </w:rPr>
      </w:pPr>
    </w:p>
    <w:p w:rsidR="00733310" w:rsidRDefault="00215415"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33" w:name="_Ref428779587"/>
      <w:r w:rsidRPr="00ED7A7D">
        <w:lastRenderedPageBreak/>
        <w:t xml:space="preserve">What are the maximum deposits recommended </w:t>
      </w:r>
      <w:r w:rsidR="001A3880">
        <w:t>for a residential building project</w:t>
      </w:r>
      <w:r>
        <w:t>?</w:t>
      </w:r>
      <w:bookmarkEnd w:id="3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2A3408">
        <w:trPr>
          <w:trHeight w:val="294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3224E8" w:rsidP="00577520">
            <w:pPr>
              <w:rPr>
                <w:rFonts w:ascii="Arial" w:hAnsi="Arial" w:cs="Arial"/>
                <w:sz w:val="22"/>
                <w:szCs w:val="22"/>
              </w:rPr>
            </w:pPr>
            <w:permStart w:id="95" w:edGrp="everyone"/>
            <w:r w:rsidRPr="003224E8">
              <w:rPr>
                <w:rFonts w:ascii="Arial" w:hAnsi="Arial" w:cs="Arial"/>
                <w:sz w:val="22"/>
                <w:szCs w:val="22"/>
              </w:rPr>
              <w:t>If the contract for domestic building work is priced at $20,000 or more, the maximum deposit is 5%. If the contract price is more than $3,300 and less than $20,000, the deposit must not exceed 10%</w:t>
            </w:r>
            <w:permEnd w:id="95"/>
          </w:p>
        </w:tc>
        <w:permStart w:id="96" w:edGrp="everyone" w:displacedByCustomXml="next"/>
        <w:sdt>
          <w:sdtPr>
            <w:rPr>
              <w:rFonts w:ascii="Arial" w:hAnsi="Arial" w:cs="Arial"/>
              <w:sz w:val="44"/>
              <w:szCs w:val="44"/>
            </w:rPr>
            <w:id w:val="-1086765993"/>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6" w:displacedByCustomXml="prev"/>
      </w:tr>
    </w:tbl>
    <w:p w:rsidR="00577520" w:rsidRDefault="00577520" w:rsidP="00577520">
      <w:pPr>
        <w:rPr>
          <w:rFonts w:ascii="Arial" w:hAnsi="Arial" w:cs="Arial"/>
          <w:sz w:val="22"/>
          <w:szCs w:val="22"/>
        </w:rPr>
      </w:pPr>
    </w:p>
    <w:p w:rsidR="001A3880" w:rsidRDefault="001A3880" w:rsidP="00036B05">
      <w:pPr>
        <w:jc w:val="left"/>
        <w:rPr>
          <w:rFonts w:ascii="Arial" w:hAnsi="Arial" w:cs="Arial"/>
          <w:sz w:val="22"/>
          <w:szCs w:val="22"/>
        </w:rPr>
      </w:pPr>
    </w:p>
    <w:p w:rsidR="001A3880" w:rsidRPr="00830749" w:rsidRDefault="001A3880" w:rsidP="001A3880">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1A3880" w:rsidRPr="00830749" w:rsidTr="002A3408">
        <w:trPr>
          <w:trHeight w:val="3402"/>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tbl>
            <w:tblPr>
              <w:tblW w:w="4260" w:type="dxa"/>
              <w:tblLayout w:type="fixed"/>
              <w:tblCellMar>
                <w:left w:w="0" w:type="dxa"/>
                <w:right w:w="0" w:type="dxa"/>
              </w:tblCellMar>
              <w:tblLook w:val="04A0"/>
            </w:tblPr>
            <w:tblGrid>
              <w:gridCol w:w="2080"/>
              <w:gridCol w:w="2180"/>
            </w:tblGrid>
            <w:tr w:rsidR="006C3F66" w:rsidRPr="006C3F66" w:rsidTr="006C3F66">
              <w:trPr>
                <w:trHeight w:val="271"/>
              </w:trPr>
              <w:tc>
                <w:tcPr>
                  <w:tcW w:w="2080" w:type="dxa"/>
                  <w:tcBorders>
                    <w:top w:val="nil"/>
                    <w:left w:val="single" w:sz="8" w:space="0" w:color="000000"/>
                    <w:bottom w:val="nil"/>
                    <w:right w:val="nil"/>
                  </w:tcBorders>
                  <w:shd w:val="clear" w:color="auto" w:fill="FCE1CD"/>
                  <w:tcMar>
                    <w:top w:w="15" w:type="dxa"/>
                    <w:left w:w="15" w:type="dxa"/>
                    <w:bottom w:w="0" w:type="dxa"/>
                    <w:right w:w="15" w:type="dxa"/>
                  </w:tcMar>
                  <w:vAlign w:val="center"/>
                  <w:hideMark/>
                </w:tcPr>
                <w:p w:rsidR="006C3F66" w:rsidRPr="006C3F66" w:rsidRDefault="006C3F66" w:rsidP="006C3F66">
                  <w:pPr>
                    <w:spacing w:line="271" w:lineRule="atLeast"/>
                    <w:jc w:val="left"/>
                    <w:rPr>
                      <w:rFonts w:ascii="Arial" w:hAnsi="Arial" w:cs="Arial"/>
                      <w:sz w:val="36"/>
                      <w:szCs w:val="36"/>
                      <w:lang w:eastAsia="en-AU"/>
                    </w:rPr>
                  </w:pPr>
                  <w:permStart w:id="97" w:edGrp="everyone"/>
                  <w:r w:rsidRPr="006C3F66">
                    <w:rPr>
                      <w:rFonts w:ascii="Arial" w:hAnsi="Arial" w:cs="Arial"/>
                      <w:color w:val="000000"/>
                      <w:kern w:val="24"/>
                      <w:sz w:val="18"/>
                      <w:szCs w:val="18"/>
                      <w:lang w:eastAsia="en-AU"/>
                    </w:rPr>
                    <w:t xml:space="preserve">  Deposit </w:t>
                  </w:r>
                </w:p>
              </w:tc>
              <w:tc>
                <w:tcPr>
                  <w:tcW w:w="2180" w:type="dxa"/>
                  <w:tcBorders>
                    <w:top w:val="nil"/>
                    <w:left w:val="nil"/>
                    <w:bottom w:val="nil"/>
                    <w:right w:val="single" w:sz="8" w:space="0" w:color="000000"/>
                  </w:tcBorders>
                  <w:shd w:val="clear" w:color="auto" w:fill="FCE1CD"/>
                  <w:tcMar>
                    <w:top w:w="15" w:type="dxa"/>
                    <w:left w:w="15" w:type="dxa"/>
                    <w:bottom w:w="0" w:type="dxa"/>
                    <w:right w:w="15" w:type="dxa"/>
                  </w:tcMar>
                  <w:vAlign w:val="center"/>
                  <w:hideMark/>
                </w:tcPr>
                <w:p w:rsidR="006C3F66" w:rsidRPr="006C3F66" w:rsidRDefault="006C3F66" w:rsidP="006C3F66">
                  <w:pPr>
                    <w:spacing w:line="271" w:lineRule="atLeast"/>
                    <w:jc w:val="center"/>
                    <w:rPr>
                      <w:rFonts w:ascii="Arial" w:hAnsi="Arial" w:cs="Arial"/>
                      <w:sz w:val="36"/>
                      <w:szCs w:val="36"/>
                      <w:lang w:eastAsia="en-AU"/>
                    </w:rPr>
                  </w:pPr>
                  <w:r w:rsidRPr="006C3F66">
                    <w:rPr>
                      <w:rFonts w:ascii="Arial" w:hAnsi="Arial" w:cs="Arial"/>
                      <w:color w:val="000000"/>
                      <w:kern w:val="24"/>
                      <w:sz w:val="18"/>
                      <w:szCs w:val="18"/>
                      <w:lang w:eastAsia="en-AU"/>
                    </w:rPr>
                    <w:t>5%</w:t>
                  </w:r>
                </w:p>
              </w:tc>
            </w:tr>
            <w:tr w:rsidR="006C3F66" w:rsidRPr="006C3F66" w:rsidTr="006C3F66">
              <w:trPr>
                <w:trHeight w:val="271"/>
              </w:trPr>
              <w:tc>
                <w:tcPr>
                  <w:tcW w:w="2080" w:type="dxa"/>
                  <w:tcBorders>
                    <w:top w:val="nil"/>
                    <w:left w:val="single" w:sz="8" w:space="0" w:color="000000"/>
                    <w:bottom w:val="nil"/>
                    <w:right w:val="nil"/>
                  </w:tcBorders>
                  <w:shd w:val="clear" w:color="auto" w:fill="auto"/>
                  <w:tcMar>
                    <w:top w:w="15" w:type="dxa"/>
                    <w:left w:w="15" w:type="dxa"/>
                    <w:bottom w:w="0" w:type="dxa"/>
                    <w:right w:w="15" w:type="dxa"/>
                  </w:tcMar>
                  <w:vAlign w:val="center"/>
                  <w:hideMark/>
                </w:tcPr>
                <w:p w:rsidR="006C3F66" w:rsidRPr="006C3F66" w:rsidRDefault="006C3F66" w:rsidP="006C3F66">
                  <w:pPr>
                    <w:spacing w:line="271" w:lineRule="atLeast"/>
                    <w:jc w:val="left"/>
                    <w:rPr>
                      <w:rFonts w:ascii="Arial" w:hAnsi="Arial" w:cs="Arial"/>
                      <w:sz w:val="36"/>
                      <w:szCs w:val="36"/>
                      <w:lang w:eastAsia="en-AU"/>
                    </w:rPr>
                  </w:pPr>
                  <w:r w:rsidRPr="006C3F66">
                    <w:rPr>
                      <w:rFonts w:ascii="Arial" w:hAnsi="Arial" w:cs="Arial"/>
                      <w:color w:val="000000"/>
                      <w:kern w:val="24"/>
                      <w:sz w:val="18"/>
                      <w:szCs w:val="18"/>
                      <w:lang w:eastAsia="en-AU"/>
                    </w:rPr>
                    <w:t xml:space="preserve">  Base stage</w:t>
                  </w:r>
                </w:p>
              </w:tc>
              <w:tc>
                <w:tcPr>
                  <w:tcW w:w="2180" w:type="dxa"/>
                  <w:tcBorders>
                    <w:top w:val="nil"/>
                    <w:left w:val="nil"/>
                    <w:bottom w:val="nil"/>
                    <w:right w:val="single" w:sz="8" w:space="0" w:color="000000"/>
                  </w:tcBorders>
                  <w:shd w:val="clear" w:color="auto" w:fill="auto"/>
                  <w:tcMar>
                    <w:top w:w="15" w:type="dxa"/>
                    <w:left w:w="15" w:type="dxa"/>
                    <w:bottom w:w="0" w:type="dxa"/>
                    <w:right w:w="15" w:type="dxa"/>
                  </w:tcMar>
                  <w:vAlign w:val="center"/>
                  <w:hideMark/>
                </w:tcPr>
                <w:p w:rsidR="006C3F66" w:rsidRPr="006C3F66" w:rsidRDefault="006C3F66" w:rsidP="006C3F66">
                  <w:pPr>
                    <w:spacing w:line="271" w:lineRule="atLeast"/>
                    <w:jc w:val="center"/>
                    <w:rPr>
                      <w:rFonts w:ascii="Arial" w:hAnsi="Arial" w:cs="Arial"/>
                      <w:sz w:val="36"/>
                      <w:szCs w:val="36"/>
                      <w:lang w:eastAsia="en-AU"/>
                    </w:rPr>
                  </w:pPr>
                  <w:r w:rsidRPr="006C3F66">
                    <w:rPr>
                      <w:rFonts w:ascii="Arial" w:hAnsi="Arial" w:cs="Arial"/>
                      <w:color w:val="000000"/>
                      <w:kern w:val="24"/>
                      <w:sz w:val="18"/>
                      <w:szCs w:val="18"/>
                      <w:lang w:eastAsia="en-AU"/>
                    </w:rPr>
                    <w:t xml:space="preserve">15% </w:t>
                  </w:r>
                </w:p>
              </w:tc>
            </w:tr>
            <w:tr w:rsidR="006C3F66" w:rsidRPr="006C3F66" w:rsidTr="006C3F66">
              <w:trPr>
                <w:trHeight w:val="271"/>
              </w:trPr>
              <w:tc>
                <w:tcPr>
                  <w:tcW w:w="2080" w:type="dxa"/>
                  <w:tcBorders>
                    <w:top w:val="nil"/>
                    <w:left w:val="single" w:sz="8" w:space="0" w:color="000000"/>
                    <w:bottom w:val="nil"/>
                    <w:right w:val="nil"/>
                  </w:tcBorders>
                  <w:shd w:val="clear" w:color="auto" w:fill="FCE1CD"/>
                  <w:tcMar>
                    <w:top w:w="15" w:type="dxa"/>
                    <w:left w:w="15" w:type="dxa"/>
                    <w:bottom w:w="0" w:type="dxa"/>
                    <w:right w:w="15" w:type="dxa"/>
                  </w:tcMar>
                  <w:vAlign w:val="center"/>
                  <w:hideMark/>
                </w:tcPr>
                <w:p w:rsidR="006C3F66" w:rsidRPr="006C3F66" w:rsidRDefault="006C3F66" w:rsidP="006C3F66">
                  <w:pPr>
                    <w:spacing w:line="271" w:lineRule="atLeast"/>
                    <w:jc w:val="left"/>
                    <w:rPr>
                      <w:rFonts w:ascii="Arial" w:hAnsi="Arial" w:cs="Arial"/>
                      <w:sz w:val="36"/>
                      <w:szCs w:val="36"/>
                      <w:lang w:eastAsia="en-AU"/>
                    </w:rPr>
                  </w:pPr>
                  <w:r w:rsidRPr="006C3F66">
                    <w:rPr>
                      <w:rFonts w:ascii="Arial" w:hAnsi="Arial" w:cs="Arial"/>
                      <w:color w:val="000000"/>
                      <w:kern w:val="24"/>
                      <w:sz w:val="18"/>
                      <w:szCs w:val="18"/>
                      <w:lang w:eastAsia="en-AU"/>
                    </w:rPr>
                    <w:t xml:space="preserve">  Frame stage</w:t>
                  </w:r>
                </w:p>
              </w:tc>
              <w:tc>
                <w:tcPr>
                  <w:tcW w:w="2180" w:type="dxa"/>
                  <w:tcBorders>
                    <w:top w:val="nil"/>
                    <w:left w:val="nil"/>
                    <w:bottom w:val="nil"/>
                    <w:right w:val="single" w:sz="8" w:space="0" w:color="000000"/>
                  </w:tcBorders>
                  <w:shd w:val="clear" w:color="auto" w:fill="FCE1CD"/>
                  <w:tcMar>
                    <w:top w:w="15" w:type="dxa"/>
                    <w:left w:w="15" w:type="dxa"/>
                    <w:bottom w:w="0" w:type="dxa"/>
                    <w:right w:w="15" w:type="dxa"/>
                  </w:tcMar>
                  <w:vAlign w:val="center"/>
                  <w:hideMark/>
                </w:tcPr>
                <w:p w:rsidR="006C3F66" w:rsidRPr="006C3F66" w:rsidRDefault="006C3F66" w:rsidP="006C3F66">
                  <w:pPr>
                    <w:spacing w:line="271" w:lineRule="atLeast"/>
                    <w:jc w:val="center"/>
                    <w:rPr>
                      <w:rFonts w:ascii="Arial" w:hAnsi="Arial" w:cs="Arial"/>
                      <w:sz w:val="36"/>
                      <w:szCs w:val="36"/>
                      <w:lang w:eastAsia="en-AU"/>
                    </w:rPr>
                  </w:pPr>
                  <w:r w:rsidRPr="006C3F66">
                    <w:rPr>
                      <w:rFonts w:ascii="Arial" w:hAnsi="Arial" w:cs="Arial"/>
                      <w:color w:val="000000"/>
                      <w:kern w:val="24"/>
                      <w:sz w:val="18"/>
                      <w:szCs w:val="18"/>
                      <w:lang w:eastAsia="en-AU"/>
                    </w:rPr>
                    <w:t xml:space="preserve">20% </w:t>
                  </w:r>
                </w:p>
              </w:tc>
            </w:tr>
            <w:tr w:rsidR="006C3F66" w:rsidRPr="006C3F66" w:rsidTr="006C3F66">
              <w:trPr>
                <w:trHeight w:val="271"/>
              </w:trPr>
              <w:tc>
                <w:tcPr>
                  <w:tcW w:w="2080" w:type="dxa"/>
                  <w:tcBorders>
                    <w:top w:val="nil"/>
                    <w:left w:val="single" w:sz="8" w:space="0" w:color="000000"/>
                    <w:bottom w:val="nil"/>
                    <w:right w:val="nil"/>
                  </w:tcBorders>
                  <w:shd w:val="clear" w:color="auto" w:fill="auto"/>
                  <w:tcMar>
                    <w:top w:w="15" w:type="dxa"/>
                    <w:left w:w="15" w:type="dxa"/>
                    <w:bottom w:w="0" w:type="dxa"/>
                    <w:right w:w="15" w:type="dxa"/>
                  </w:tcMar>
                  <w:vAlign w:val="center"/>
                  <w:hideMark/>
                </w:tcPr>
                <w:p w:rsidR="006C3F66" w:rsidRPr="006C3F66" w:rsidRDefault="006C3F66" w:rsidP="006C3F66">
                  <w:pPr>
                    <w:spacing w:line="271" w:lineRule="atLeast"/>
                    <w:jc w:val="left"/>
                    <w:rPr>
                      <w:rFonts w:ascii="Arial" w:hAnsi="Arial" w:cs="Arial"/>
                      <w:sz w:val="36"/>
                      <w:szCs w:val="36"/>
                      <w:lang w:eastAsia="en-AU"/>
                    </w:rPr>
                  </w:pPr>
                  <w:r w:rsidRPr="006C3F66">
                    <w:rPr>
                      <w:rFonts w:ascii="Arial" w:hAnsi="Arial" w:cs="Arial"/>
                      <w:color w:val="000000"/>
                      <w:kern w:val="24"/>
                      <w:sz w:val="18"/>
                      <w:szCs w:val="18"/>
                      <w:lang w:eastAsia="en-AU"/>
                    </w:rPr>
                    <w:t xml:space="preserve">  Enclosed stage</w:t>
                  </w:r>
                </w:p>
              </w:tc>
              <w:tc>
                <w:tcPr>
                  <w:tcW w:w="2180" w:type="dxa"/>
                  <w:tcBorders>
                    <w:top w:val="nil"/>
                    <w:left w:val="nil"/>
                    <w:bottom w:val="nil"/>
                    <w:right w:val="single" w:sz="8" w:space="0" w:color="000000"/>
                  </w:tcBorders>
                  <w:shd w:val="clear" w:color="auto" w:fill="auto"/>
                  <w:tcMar>
                    <w:top w:w="15" w:type="dxa"/>
                    <w:left w:w="15" w:type="dxa"/>
                    <w:bottom w:w="0" w:type="dxa"/>
                    <w:right w:w="15" w:type="dxa"/>
                  </w:tcMar>
                  <w:vAlign w:val="center"/>
                  <w:hideMark/>
                </w:tcPr>
                <w:p w:rsidR="006C3F66" w:rsidRPr="006C3F66" w:rsidRDefault="006C3F66" w:rsidP="006C3F66">
                  <w:pPr>
                    <w:spacing w:line="271" w:lineRule="atLeast"/>
                    <w:jc w:val="center"/>
                    <w:rPr>
                      <w:rFonts w:ascii="Arial" w:hAnsi="Arial" w:cs="Arial"/>
                      <w:sz w:val="36"/>
                      <w:szCs w:val="36"/>
                      <w:lang w:eastAsia="en-AU"/>
                    </w:rPr>
                  </w:pPr>
                  <w:r w:rsidRPr="006C3F66">
                    <w:rPr>
                      <w:rFonts w:ascii="Arial" w:hAnsi="Arial" w:cs="Arial"/>
                      <w:color w:val="000000"/>
                      <w:kern w:val="24"/>
                      <w:sz w:val="18"/>
                      <w:szCs w:val="18"/>
                      <w:lang w:eastAsia="en-AU"/>
                    </w:rPr>
                    <w:t xml:space="preserve">25% </w:t>
                  </w:r>
                </w:p>
              </w:tc>
            </w:tr>
            <w:tr w:rsidR="006C3F66" w:rsidRPr="006C3F66" w:rsidTr="006C3F66">
              <w:trPr>
                <w:trHeight w:val="271"/>
              </w:trPr>
              <w:tc>
                <w:tcPr>
                  <w:tcW w:w="2080" w:type="dxa"/>
                  <w:tcBorders>
                    <w:top w:val="nil"/>
                    <w:left w:val="single" w:sz="8" w:space="0" w:color="000000"/>
                    <w:bottom w:val="nil"/>
                    <w:right w:val="nil"/>
                  </w:tcBorders>
                  <w:shd w:val="clear" w:color="auto" w:fill="FCE1CD"/>
                  <w:tcMar>
                    <w:top w:w="15" w:type="dxa"/>
                    <w:left w:w="15" w:type="dxa"/>
                    <w:bottom w:w="0" w:type="dxa"/>
                    <w:right w:w="15" w:type="dxa"/>
                  </w:tcMar>
                  <w:vAlign w:val="center"/>
                  <w:hideMark/>
                </w:tcPr>
                <w:p w:rsidR="006C3F66" w:rsidRPr="006C3F66" w:rsidRDefault="006C3F66" w:rsidP="006C3F66">
                  <w:pPr>
                    <w:spacing w:line="271" w:lineRule="atLeast"/>
                    <w:jc w:val="left"/>
                    <w:rPr>
                      <w:rFonts w:ascii="Arial" w:hAnsi="Arial" w:cs="Arial"/>
                      <w:sz w:val="36"/>
                      <w:szCs w:val="36"/>
                      <w:lang w:eastAsia="en-AU"/>
                    </w:rPr>
                  </w:pPr>
                  <w:r w:rsidRPr="006C3F66">
                    <w:rPr>
                      <w:rFonts w:ascii="Arial" w:hAnsi="Arial" w:cs="Arial"/>
                      <w:color w:val="000000"/>
                      <w:kern w:val="24"/>
                      <w:sz w:val="18"/>
                      <w:szCs w:val="18"/>
                      <w:lang w:eastAsia="en-AU"/>
                    </w:rPr>
                    <w:t xml:space="preserve">  Fixing stage</w:t>
                  </w:r>
                </w:p>
              </w:tc>
              <w:tc>
                <w:tcPr>
                  <w:tcW w:w="2180" w:type="dxa"/>
                  <w:tcBorders>
                    <w:top w:val="nil"/>
                    <w:left w:val="nil"/>
                    <w:bottom w:val="nil"/>
                    <w:right w:val="single" w:sz="8" w:space="0" w:color="000000"/>
                  </w:tcBorders>
                  <w:shd w:val="clear" w:color="auto" w:fill="FCE1CD"/>
                  <w:tcMar>
                    <w:top w:w="15" w:type="dxa"/>
                    <w:left w:w="15" w:type="dxa"/>
                    <w:bottom w:w="0" w:type="dxa"/>
                    <w:right w:w="15" w:type="dxa"/>
                  </w:tcMar>
                  <w:vAlign w:val="center"/>
                  <w:hideMark/>
                </w:tcPr>
                <w:p w:rsidR="006C3F66" w:rsidRPr="006C3F66" w:rsidRDefault="006C3F66" w:rsidP="006C3F66">
                  <w:pPr>
                    <w:spacing w:line="271" w:lineRule="atLeast"/>
                    <w:jc w:val="center"/>
                    <w:rPr>
                      <w:rFonts w:ascii="Arial" w:hAnsi="Arial" w:cs="Arial"/>
                      <w:sz w:val="36"/>
                      <w:szCs w:val="36"/>
                      <w:lang w:eastAsia="en-AU"/>
                    </w:rPr>
                  </w:pPr>
                  <w:r w:rsidRPr="006C3F66">
                    <w:rPr>
                      <w:rFonts w:ascii="Arial" w:hAnsi="Arial" w:cs="Arial"/>
                      <w:color w:val="000000"/>
                      <w:kern w:val="24"/>
                      <w:sz w:val="18"/>
                      <w:szCs w:val="18"/>
                      <w:lang w:eastAsia="en-AU"/>
                    </w:rPr>
                    <w:t>20%</w:t>
                  </w:r>
                </w:p>
              </w:tc>
            </w:tr>
            <w:tr w:rsidR="006C3F66" w:rsidRPr="006C3F66" w:rsidTr="006C3F66">
              <w:trPr>
                <w:trHeight w:val="271"/>
              </w:trPr>
              <w:tc>
                <w:tcPr>
                  <w:tcW w:w="2080" w:type="dxa"/>
                  <w:tcBorders>
                    <w:top w:val="nil"/>
                    <w:left w:val="single" w:sz="8" w:space="0" w:color="000000"/>
                    <w:bottom w:val="single" w:sz="8" w:space="0" w:color="000000"/>
                    <w:right w:val="nil"/>
                  </w:tcBorders>
                  <w:shd w:val="clear" w:color="auto" w:fill="auto"/>
                  <w:tcMar>
                    <w:top w:w="15" w:type="dxa"/>
                    <w:left w:w="15" w:type="dxa"/>
                    <w:bottom w:w="0" w:type="dxa"/>
                    <w:right w:w="15" w:type="dxa"/>
                  </w:tcMar>
                  <w:vAlign w:val="center"/>
                  <w:hideMark/>
                </w:tcPr>
                <w:p w:rsidR="006C3F66" w:rsidRPr="006C3F66" w:rsidRDefault="006C3F66" w:rsidP="006C3F66">
                  <w:pPr>
                    <w:spacing w:line="271" w:lineRule="atLeast"/>
                    <w:jc w:val="left"/>
                    <w:rPr>
                      <w:rFonts w:ascii="Arial" w:hAnsi="Arial" w:cs="Arial"/>
                      <w:sz w:val="36"/>
                      <w:szCs w:val="36"/>
                      <w:lang w:eastAsia="en-AU"/>
                    </w:rPr>
                  </w:pPr>
                  <w:r w:rsidRPr="006C3F66">
                    <w:rPr>
                      <w:rFonts w:ascii="Arial" w:hAnsi="Arial" w:cs="Arial"/>
                      <w:color w:val="000000"/>
                      <w:kern w:val="24"/>
                      <w:sz w:val="18"/>
                      <w:szCs w:val="18"/>
                      <w:lang w:eastAsia="en-AU"/>
                    </w:rPr>
                    <w:t xml:space="preserve">  Practical completion</w:t>
                  </w:r>
                </w:p>
              </w:tc>
              <w:tc>
                <w:tcPr>
                  <w:tcW w:w="2180"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rsidR="006C3F66" w:rsidRPr="006C3F66" w:rsidRDefault="006C3F66" w:rsidP="006C3F66">
                  <w:pPr>
                    <w:spacing w:line="271" w:lineRule="atLeast"/>
                    <w:jc w:val="center"/>
                    <w:rPr>
                      <w:rFonts w:ascii="Arial" w:hAnsi="Arial" w:cs="Arial"/>
                      <w:sz w:val="36"/>
                      <w:szCs w:val="36"/>
                      <w:lang w:eastAsia="en-AU"/>
                    </w:rPr>
                  </w:pPr>
                  <w:r w:rsidRPr="006C3F66">
                    <w:rPr>
                      <w:rFonts w:ascii="Arial" w:hAnsi="Arial" w:cs="Arial"/>
                      <w:color w:val="000000"/>
                      <w:kern w:val="24"/>
                      <w:sz w:val="18"/>
                      <w:szCs w:val="18"/>
                      <w:lang w:eastAsia="en-AU"/>
                    </w:rPr>
                    <w:t xml:space="preserve">15% </w:t>
                  </w:r>
                </w:p>
              </w:tc>
            </w:tr>
            <w:permEnd w:id="97"/>
          </w:tbl>
          <w:p w:rsidR="001A3880" w:rsidRPr="001C4084" w:rsidRDefault="001A3880" w:rsidP="001A3880">
            <w:pPr>
              <w:rPr>
                <w:rFonts w:ascii="Arial" w:hAnsi="Arial" w:cs="Arial"/>
                <w:sz w:val="22"/>
                <w:szCs w:val="22"/>
              </w:rPr>
            </w:pPr>
          </w:p>
        </w:tc>
        <w:permStart w:id="98" w:edGrp="everyone" w:displacedByCustomXml="next"/>
        <w:sdt>
          <w:sdtPr>
            <w:rPr>
              <w:rFonts w:ascii="Arial" w:hAnsi="Arial" w:cs="Arial"/>
              <w:sz w:val="44"/>
              <w:szCs w:val="44"/>
            </w:rPr>
            <w:id w:val="-1664165155"/>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8" w:displacedByCustomXml="prev"/>
      </w:tr>
    </w:tbl>
    <w:p w:rsidR="001A3880" w:rsidRDefault="001A3880" w:rsidP="001A3880">
      <w:pPr>
        <w:rPr>
          <w:rFonts w:ascii="Arial" w:hAnsi="Arial" w:cs="Arial"/>
          <w:sz w:val="22"/>
          <w:szCs w:val="22"/>
        </w:rPr>
      </w:pPr>
    </w:p>
    <w:p w:rsidR="00CB0A4E" w:rsidRPr="00700CC2" w:rsidRDefault="00CB0A4E" w:rsidP="00CB0A4E">
      <w:pPr>
        <w:jc w:val="left"/>
        <w:rPr>
          <w:rFonts w:ascii="Arial" w:hAnsi="Arial" w:cs="Arial"/>
          <w:sz w:val="22"/>
          <w:szCs w:val="22"/>
        </w:rPr>
      </w:pPr>
    </w:p>
    <w:p w:rsidR="00CB0A4E" w:rsidRPr="00700CC2" w:rsidRDefault="00CB0A4E" w:rsidP="00CB0A4E">
      <w:pPr>
        <w:numPr>
          <w:ilvl w:val="0"/>
          <w:numId w:val="10"/>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5"/>
    </w:p>
    <w:p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B0A4E" w:rsidRPr="00700CC2" w:rsidTr="00C43BD8">
        <w:trPr>
          <w:trHeight w:val="2438"/>
        </w:trPr>
        <w:tc>
          <w:tcPr>
            <w:tcW w:w="1027" w:type="dxa"/>
            <w:tcBorders>
              <w:top w:val="nil"/>
              <w:left w:val="nil"/>
              <w:bottom w:val="nil"/>
              <w:right w:val="single" w:sz="12" w:space="0" w:color="auto"/>
            </w:tcBorders>
          </w:tcPr>
          <w:p w:rsidR="00CB0A4E" w:rsidRPr="00700CC2" w:rsidRDefault="00CB0A4E" w:rsidP="00CB0A4E">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75433" w:rsidRDefault="00375433" w:rsidP="00CB0A4E">
            <w:pPr>
              <w:rPr>
                <w:rFonts w:ascii="Arial" w:hAnsi="Arial" w:cs="Arial"/>
                <w:sz w:val="22"/>
                <w:szCs w:val="22"/>
              </w:rPr>
            </w:pPr>
            <w:permStart w:id="99" w:edGrp="everyone"/>
            <w:r>
              <w:rPr>
                <w:rFonts w:ascii="Arial" w:hAnsi="Arial" w:cs="Arial"/>
                <w:sz w:val="22"/>
                <w:szCs w:val="22"/>
              </w:rPr>
              <w:t>The deposit in this case would be 12.7%</w:t>
            </w:r>
          </w:p>
          <w:p w:rsidR="00375433" w:rsidRDefault="00375433" w:rsidP="00CB0A4E">
            <w:pPr>
              <w:rPr>
                <w:rFonts w:ascii="Arial" w:hAnsi="Arial" w:cs="Arial"/>
                <w:sz w:val="22"/>
                <w:szCs w:val="22"/>
              </w:rPr>
            </w:pPr>
          </w:p>
          <w:p w:rsidR="00CB0A4E" w:rsidRPr="00700CC2" w:rsidRDefault="00E12A2A" w:rsidP="00CB0A4E">
            <w:pPr>
              <w:rPr>
                <w:rFonts w:ascii="Arial" w:hAnsi="Arial" w:cs="Arial"/>
                <w:sz w:val="22"/>
                <w:szCs w:val="22"/>
              </w:rPr>
            </w:pPr>
            <w:r w:rsidRPr="00E12A2A">
              <w:rPr>
                <w:rFonts w:ascii="Arial" w:hAnsi="Arial" w:cs="Arial"/>
                <w:sz w:val="22"/>
                <w:szCs w:val="22"/>
              </w:rPr>
              <w:t>The QBCC Act sets out maximum deposit percentages that must not be exceeded. If the contract for domestic building work is priced at $20,000 or more, the maximum deposit is 5%.</w:t>
            </w:r>
            <w:permEnd w:id="99"/>
          </w:p>
        </w:tc>
        <w:permStart w:id="100" w:edGrp="everyone" w:displacedByCustomXml="next"/>
        <w:sdt>
          <w:sdtPr>
            <w:rPr>
              <w:rFonts w:ascii="Arial" w:hAnsi="Arial" w:cs="Arial"/>
              <w:sz w:val="44"/>
              <w:szCs w:val="44"/>
            </w:rPr>
            <w:id w:val="1722011204"/>
          </w:sdtPr>
          <w:sdtContent>
            <w:tc>
              <w:tcPr>
                <w:tcW w:w="567" w:type="dxa"/>
                <w:tcBorders>
                  <w:top w:val="nil"/>
                  <w:left w:val="single" w:sz="12" w:space="0" w:color="auto"/>
                  <w:bottom w:val="nil"/>
                  <w:right w:val="nil"/>
                </w:tcBorders>
              </w:tcPr>
              <w:p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00" w:displacedByCustomXml="prev"/>
      </w:tr>
    </w:tbl>
    <w:p w:rsidR="00602C95" w:rsidRPr="00700CC2" w:rsidRDefault="00602C95" w:rsidP="00602C95">
      <w:pPr>
        <w:jc w:val="left"/>
        <w:rPr>
          <w:rFonts w:ascii="Arial" w:hAnsi="Arial" w:cs="Arial"/>
          <w:sz w:val="22"/>
          <w:szCs w:val="22"/>
        </w:rPr>
      </w:pPr>
      <w:bookmarkStart w:id="36" w:name="_Ref423515882"/>
      <w:bookmarkStart w:id="37" w:name="_Ref423515982"/>
    </w:p>
    <w:p w:rsidR="00602C95" w:rsidRPr="00700CC2" w:rsidRDefault="00602C95" w:rsidP="00602C95">
      <w:pPr>
        <w:numPr>
          <w:ilvl w:val="0"/>
          <w:numId w:val="10"/>
        </w:numPr>
        <w:ind w:left="709" w:hanging="709"/>
        <w:jc w:val="left"/>
        <w:rPr>
          <w:rFonts w:ascii="Arial" w:hAnsi="Arial"/>
          <w:b/>
        </w:rPr>
      </w:pPr>
      <w:bookmarkStart w:id="38"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8"/>
    </w:p>
    <w:p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602C95" w:rsidRPr="00700CC2" w:rsidTr="00FA23C4">
        <w:tc>
          <w:tcPr>
            <w:tcW w:w="624" w:type="pct"/>
            <w:tcBorders>
              <w:top w:val="nil"/>
              <w:left w:val="nil"/>
              <w:bottom w:val="nil"/>
              <w:right w:val="single" w:sz="12" w:space="0" w:color="auto"/>
            </w:tcBorders>
            <w:shd w:val="clear" w:color="auto" w:fill="auto"/>
          </w:tcPr>
          <w:p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602C95" w:rsidRPr="00700CC2" w:rsidRDefault="00602C95" w:rsidP="00FA23C4">
            <w:pPr>
              <w:keepNext/>
              <w:ind w:left="993" w:right="82" w:hanging="993"/>
              <w:jc w:val="center"/>
            </w:pPr>
            <w:r w:rsidRPr="00700CC2">
              <w:t>Explanation</w:t>
            </w:r>
          </w:p>
        </w:tc>
        <w:permStart w:id="101" w:edGrp="everyone" w:displacedByCustomXml="next"/>
        <w:sdt>
          <w:sdtPr>
            <w:rPr>
              <w:rFonts w:ascii="Arial" w:hAnsi="Arial" w:cs="Arial"/>
              <w:sz w:val="44"/>
              <w:szCs w:val="44"/>
            </w:rPr>
            <w:id w:val="904268831"/>
          </w:sdtPr>
          <w:sdtContent>
            <w:tc>
              <w:tcPr>
                <w:tcW w:w="335" w:type="pct"/>
                <w:tcBorders>
                  <w:top w:val="nil"/>
                  <w:left w:val="single" w:sz="12" w:space="0" w:color="auto"/>
                  <w:bottom w:val="nil"/>
                  <w:right w:val="nil"/>
                </w:tcBorders>
                <w:shd w:val="clear" w:color="auto" w:fill="auto"/>
              </w:tcPr>
              <w:p w:rsidR="00602C95" w:rsidRPr="00700CC2" w:rsidRDefault="00695A9B" w:rsidP="00695A9B">
                <w:pPr>
                  <w:keepNext/>
                  <w:ind w:left="993" w:hanging="993"/>
                </w:pPr>
                <w:r>
                  <w:rPr>
                    <w:rFonts w:ascii="Arial" w:hAnsi="Arial" w:cs="Arial"/>
                    <w:sz w:val="44"/>
                    <w:szCs w:val="44"/>
                  </w:rPr>
                  <w:sym w:font="Wingdings" w:char="F0A8"/>
                </w:r>
              </w:p>
            </w:tc>
          </w:sdtContent>
        </w:sdt>
        <w:permEnd w:id="101" w:displacedByCustomXml="prev"/>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rsidR="003D70E0" w:rsidRPr="003D70E0" w:rsidRDefault="003D70E0" w:rsidP="003D70E0">
            <w:pPr>
              <w:rPr>
                <w:rFonts w:ascii="Arial" w:hAnsi="Arial" w:cs="Arial"/>
                <w:sz w:val="22"/>
                <w:szCs w:val="22"/>
              </w:rPr>
            </w:pPr>
            <w:permStart w:id="102" w:edGrp="everyone"/>
            <w:r w:rsidRPr="003D70E0">
              <w:rPr>
                <w:rFonts w:ascii="Arial" w:hAnsi="Arial" w:cs="Arial"/>
                <w:sz w:val="22"/>
                <w:szCs w:val="22"/>
              </w:rPr>
              <w:t xml:space="preserve">If a </w:t>
            </w:r>
            <w:r w:rsidRPr="003D70E0">
              <w:rPr>
                <w:rFonts w:ascii="Arial" w:hAnsi="Arial" w:cs="Arial"/>
                <w:b/>
                <w:bCs/>
                <w:sz w:val="22"/>
                <w:szCs w:val="22"/>
              </w:rPr>
              <w:t>condition</w:t>
            </w:r>
            <w:r w:rsidRPr="003D70E0">
              <w:rPr>
                <w:rFonts w:ascii="Arial" w:hAnsi="Arial" w:cs="Arial"/>
                <w:sz w:val="22"/>
                <w:szCs w:val="22"/>
              </w:rPr>
              <w:t xml:space="preserve"> is breached, the aggrieved party can elect to discharge the contract and sue for damages</w:t>
            </w:r>
          </w:p>
          <w:permEnd w:id="102"/>
          <w:p w:rsidR="00721564" w:rsidRPr="002A3408" w:rsidRDefault="00721564" w:rsidP="002A3408">
            <w:pPr>
              <w:rPr>
                <w:rFonts w:ascii="Arial" w:hAnsi="Arial" w:cs="Arial"/>
                <w:sz w:val="22"/>
                <w:szCs w:val="22"/>
              </w:rPr>
            </w:pPr>
          </w:p>
        </w:tc>
        <w:tc>
          <w:tcPr>
            <w:tcW w:w="335" w:type="pct"/>
            <w:tcBorders>
              <w:top w:val="nil"/>
              <w:left w:val="single" w:sz="12" w:space="0" w:color="auto"/>
              <w:bottom w:val="nil"/>
              <w:right w:val="nil"/>
            </w:tcBorders>
          </w:tcPr>
          <w:p w:rsidR="00602C95" w:rsidRPr="00700CC2" w:rsidRDefault="00602C95" w:rsidP="00FA23C4">
            <w:pPr>
              <w:ind w:left="993" w:hanging="993"/>
            </w:pPr>
          </w:p>
        </w:tc>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rsidR="003D70E0" w:rsidRPr="003D70E0" w:rsidRDefault="003D70E0" w:rsidP="003D70E0">
            <w:pPr>
              <w:rPr>
                <w:rFonts w:ascii="Arial" w:hAnsi="Arial" w:cs="Arial"/>
                <w:sz w:val="22"/>
                <w:szCs w:val="22"/>
              </w:rPr>
            </w:pPr>
            <w:permStart w:id="103" w:edGrp="everyone"/>
            <w:r w:rsidRPr="003D70E0">
              <w:rPr>
                <w:rFonts w:ascii="Arial" w:hAnsi="Arial" w:cs="Arial"/>
                <w:sz w:val="22"/>
                <w:szCs w:val="22"/>
              </w:rPr>
              <w:t xml:space="preserve">If a </w:t>
            </w:r>
            <w:r w:rsidRPr="003D70E0">
              <w:rPr>
                <w:rFonts w:ascii="Arial" w:hAnsi="Arial" w:cs="Arial"/>
                <w:b/>
                <w:bCs/>
                <w:sz w:val="22"/>
                <w:szCs w:val="22"/>
              </w:rPr>
              <w:t xml:space="preserve">warranty </w:t>
            </w:r>
            <w:r w:rsidRPr="003D70E0">
              <w:rPr>
                <w:rFonts w:ascii="Arial" w:hAnsi="Arial" w:cs="Arial"/>
                <w:sz w:val="22"/>
                <w:szCs w:val="22"/>
              </w:rPr>
              <w:t>is breached, the aggrieved party cannot elect to terminate or discharge the contract – they may only seek damages.</w:t>
            </w:r>
          </w:p>
          <w:permEnd w:id="103"/>
          <w:p w:rsidR="00AA1061" w:rsidRPr="002A3408" w:rsidRDefault="00AA1061" w:rsidP="002A3408">
            <w:pPr>
              <w:rPr>
                <w:rFonts w:ascii="Arial" w:hAnsi="Arial" w:cs="Arial"/>
                <w:sz w:val="22"/>
                <w:szCs w:val="22"/>
              </w:rPr>
            </w:pPr>
          </w:p>
        </w:tc>
        <w:tc>
          <w:tcPr>
            <w:tcW w:w="335" w:type="pct"/>
            <w:tcBorders>
              <w:top w:val="nil"/>
              <w:left w:val="single" w:sz="12" w:space="0" w:color="auto"/>
              <w:bottom w:val="nil"/>
              <w:right w:val="nil"/>
            </w:tcBorders>
          </w:tcPr>
          <w:p w:rsidR="00602C95" w:rsidRPr="00700CC2" w:rsidRDefault="00602C95" w:rsidP="00FA23C4">
            <w:pPr>
              <w:ind w:left="993" w:hanging="993"/>
            </w:pPr>
          </w:p>
        </w:tc>
      </w:tr>
    </w:tbl>
    <w:p w:rsidR="00602C95" w:rsidRPr="00700CC2" w:rsidRDefault="00602C95" w:rsidP="00602C95"/>
    <w:p w:rsidR="008C6F4D" w:rsidRDefault="008C6F4D" w:rsidP="0044090C">
      <w:pPr>
        <w:rPr>
          <w:rFonts w:ascii="Arial" w:hAnsi="Arial" w:cs="Arial"/>
          <w:sz w:val="22"/>
          <w:szCs w:val="22"/>
        </w:rPr>
      </w:pPr>
    </w:p>
    <w:p w:rsidR="0044090C" w:rsidRPr="00830749" w:rsidRDefault="0044090C" w:rsidP="0044090C">
      <w:pPr>
        <w:pStyle w:val="11CSTCPLQuestionBullet"/>
        <w:ind w:left="709" w:hanging="709"/>
      </w:pPr>
      <w:bookmarkStart w:id="39" w:name="_Ref428793813"/>
      <w:r w:rsidRPr="005B62EA">
        <w:t xml:space="preserve">What does repudiation </w:t>
      </w:r>
      <w:r w:rsidR="00816CCB">
        <w:t xml:space="preserve">of a contract </w:t>
      </w:r>
      <w:r w:rsidRPr="005B62EA">
        <w:t>mean</w:t>
      </w:r>
      <w:r>
        <w:t>?</w:t>
      </w:r>
      <w:bookmarkEnd w:id="39"/>
    </w:p>
    <w:p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44090C" w:rsidRPr="00830749" w:rsidTr="00966CFF">
        <w:trPr>
          <w:trHeight w:val="1191"/>
        </w:trPr>
        <w:tc>
          <w:tcPr>
            <w:tcW w:w="1027" w:type="dxa"/>
            <w:tcBorders>
              <w:top w:val="nil"/>
              <w:left w:val="nil"/>
              <w:bottom w:val="nil"/>
              <w:right w:val="single" w:sz="12" w:space="0" w:color="auto"/>
            </w:tcBorders>
          </w:tcPr>
          <w:p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224E8" w:rsidRPr="003224E8" w:rsidRDefault="003224E8" w:rsidP="003224E8">
            <w:pPr>
              <w:rPr>
                <w:rFonts w:ascii="Arial" w:hAnsi="Arial" w:cs="Arial"/>
                <w:sz w:val="22"/>
                <w:szCs w:val="22"/>
              </w:rPr>
            </w:pPr>
            <w:permStart w:id="104" w:edGrp="everyone"/>
            <w:r w:rsidRPr="003224E8">
              <w:rPr>
                <w:rFonts w:ascii="Arial" w:hAnsi="Arial" w:cs="Arial"/>
                <w:sz w:val="22"/>
                <w:szCs w:val="22"/>
              </w:rPr>
              <w:t>Repudiation occurs when a party to a contract is unwilling to perform their contractual obligations – through acknowledgement or their actions are totally inconsistent with their obligations under the contract.</w:t>
            </w:r>
          </w:p>
          <w:permEnd w:id="104"/>
          <w:p w:rsidR="0044090C" w:rsidRPr="001C4084" w:rsidRDefault="0044090C" w:rsidP="006805B7">
            <w:pPr>
              <w:rPr>
                <w:rFonts w:ascii="Arial" w:hAnsi="Arial" w:cs="Arial"/>
                <w:sz w:val="22"/>
                <w:szCs w:val="22"/>
              </w:rPr>
            </w:pPr>
          </w:p>
        </w:tc>
        <w:permStart w:id="105" w:edGrp="everyone" w:displacedByCustomXml="next"/>
        <w:sdt>
          <w:sdtPr>
            <w:rPr>
              <w:rFonts w:ascii="Arial" w:hAnsi="Arial" w:cs="Arial"/>
              <w:sz w:val="44"/>
              <w:szCs w:val="44"/>
            </w:rPr>
            <w:id w:val="42491358"/>
          </w:sdtPr>
          <w:sdtContent>
            <w:tc>
              <w:tcPr>
                <w:tcW w:w="567" w:type="dxa"/>
                <w:tcBorders>
                  <w:top w:val="nil"/>
                  <w:left w:val="single" w:sz="12" w:space="0" w:color="auto"/>
                  <w:bottom w:val="nil"/>
                  <w:right w:val="nil"/>
                </w:tcBorders>
              </w:tcPr>
              <w:p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5" w:displacedByCustomXml="prev"/>
      </w:tr>
    </w:tbl>
    <w:p w:rsidR="0044090C" w:rsidRDefault="0044090C" w:rsidP="0044090C">
      <w:pPr>
        <w:rPr>
          <w:rFonts w:ascii="Arial" w:hAnsi="Arial" w:cs="Arial"/>
          <w:sz w:val="22"/>
          <w:szCs w:val="22"/>
        </w:rPr>
      </w:pPr>
    </w:p>
    <w:p w:rsidR="00294A7E" w:rsidRPr="00785EBE" w:rsidRDefault="00294A7E" w:rsidP="00294A7E">
      <w:pPr>
        <w:rPr>
          <w:rFonts w:ascii="Arial" w:hAnsi="Arial" w:cs="Arial"/>
          <w:sz w:val="20"/>
          <w:szCs w:val="22"/>
        </w:rPr>
      </w:pPr>
    </w:p>
    <w:p w:rsidR="00294A7E" w:rsidRDefault="00294A7E" w:rsidP="00294A7E">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294A7E" w:rsidRDefault="00294A7E" w:rsidP="00294A7E">
      <w:pPr>
        <w:pStyle w:val="11CSTCPLQuestionBullet"/>
        <w:numPr>
          <w:ilvl w:val="0"/>
          <w:numId w:val="19"/>
        </w:numPr>
        <w:ind w:left="1134"/>
      </w:pPr>
      <w:r>
        <w:t>Continue with the contract</w:t>
      </w:r>
    </w:p>
    <w:p w:rsidR="00294A7E" w:rsidRPr="00602C95" w:rsidRDefault="00294A7E" w:rsidP="00294A7E">
      <w:pPr>
        <w:pStyle w:val="11CSTCPLQuestionBullet"/>
        <w:numPr>
          <w:ilvl w:val="0"/>
          <w:numId w:val="19"/>
        </w:numPr>
        <w:ind w:left="1134"/>
      </w:pPr>
      <w:r>
        <w:t>Accept the repudiation and move to terminate the contract</w:t>
      </w:r>
    </w:p>
    <w:p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886C48" w:rsidTr="00886C48">
        <w:trPr>
          <w:trHeight w:val="425"/>
        </w:trPr>
        <w:tc>
          <w:tcPr>
            <w:tcW w:w="1557"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06" w:edGrp="everyone" w:displacedByCustomXml="next"/>
        <w:sdt>
          <w:sdtPr>
            <w:rPr>
              <w:rFonts w:ascii="Arial" w:hAnsi="Arial" w:cs="Arial"/>
              <w:sz w:val="40"/>
              <w:szCs w:val="44"/>
            </w:rPr>
            <w:id w:val="-2070403227"/>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3D70E0" w:rsidP="00886C48">
                <w:pPr>
                  <w:keepNext/>
                  <w:ind w:left="993" w:right="82" w:hanging="993"/>
                  <w:jc w:val="center"/>
                  <w:rPr>
                    <w:color w:val="17365D" w:themeColor="text2" w:themeShade="BF"/>
                  </w:rPr>
                </w:pPr>
                <w:r>
                  <w:rPr>
                    <w:rFonts w:ascii="Arial" w:hAnsi="Arial" w:cs="Arial"/>
                    <w:sz w:val="40"/>
                    <w:szCs w:val="44"/>
                  </w:rPr>
                  <w:sym w:font="Wingdings" w:char="F0FC"/>
                </w:r>
              </w:p>
            </w:tc>
          </w:sdtContent>
        </w:sdt>
        <w:permEnd w:id="10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07" w:edGrp="everyone" w:displacedByCustomXml="next"/>
        <w:sdt>
          <w:sdtPr>
            <w:rPr>
              <w:rFonts w:ascii="Arial" w:hAnsi="Arial" w:cs="Arial"/>
              <w:sz w:val="44"/>
              <w:szCs w:val="44"/>
            </w:rPr>
            <w:id w:val="-1065638976"/>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07" w:displacedByCustomXml="prev"/>
      </w:tr>
      <w:tr w:rsidR="00886C48" w:rsidTr="00886C48">
        <w:trPr>
          <w:trHeight w:val="425"/>
          <w:hidden/>
        </w:trPr>
        <w:tc>
          <w:tcPr>
            <w:tcW w:w="1557"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08" w:edGrp="everyone" w:displacedByCustomXml="next"/>
        <w:sdt>
          <w:sdtPr>
            <w:rPr>
              <w:rFonts w:ascii="Arial" w:hAnsi="Arial" w:cs="Arial"/>
              <w:sz w:val="40"/>
              <w:szCs w:val="44"/>
            </w:rPr>
            <w:id w:val="-713504460"/>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0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4A7E" w:rsidRDefault="00294A7E" w:rsidP="00294A7E">
      <w:pPr>
        <w:rPr>
          <w:rFonts w:ascii="Arial" w:hAnsi="Arial" w:cs="Arial"/>
          <w:sz w:val="22"/>
          <w:szCs w:val="22"/>
        </w:rPr>
      </w:pPr>
    </w:p>
    <w:p w:rsidR="00294A7E" w:rsidRDefault="00294A7E" w:rsidP="00294A7E">
      <w:pPr>
        <w:rPr>
          <w:rFonts w:ascii="Arial" w:hAnsi="Arial" w:cs="Arial"/>
          <w:sz w:val="22"/>
          <w:szCs w:val="22"/>
        </w:rPr>
      </w:pPr>
    </w:p>
    <w:p w:rsidR="00294A7E" w:rsidRPr="00830749" w:rsidRDefault="00294A7E" w:rsidP="00294A7E">
      <w:pPr>
        <w:pStyle w:val="11CSTCPLQuestionBullet"/>
        <w:ind w:left="709" w:hanging="709"/>
      </w:pPr>
      <w:bookmarkStart w:id="41" w:name="_Ref528068460"/>
      <w:r>
        <w:t>Why should you exercise caution, even if you are sure that the other party has repudiated the contract?</w:t>
      </w:r>
      <w:bookmarkEnd w:id="41"/>
    </w:p>
    <w:p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294A7E" w:rsidRPr="00830749" w:rsidTr="002A3408">
        <w:trPr>
          <w:trHeight w:val="1928"/>
        </w:trPr>
        <w:tc>
          <w:tcPr>
            <w:tcW w:w="1027" w:type="dxa"/>
            <w:tcBorders>
              <w:top w:val="nil"/>
              <w:left w:val="nil"/>
              <w:bottom w:val="nil"/>
              <w:right w:val="single" w:sz="12" w:space="0" w:color="auto"/>
            </w:tcBorders>
          </w:tcPr>
          <w:p w:rsidR="00294A7E" w:rsidRPr="001C4084" w:rsidRDefault="00294A7E" w:rsidP="00294A7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D70E0" w:rsidRPr="003D70E0" w:rsidRDefault="003D70E0" w:rsidP="003D70E0">
            <w:pPr>
              <w:rPr>
                <w:rFonts w:ascii="Arial" w:hAnsi="Arial" w:cs="Arial"/>
                <w:sz w:val="22"/>
                <w:szCs w:val="22"/>
              </w:rPr>
            </w:pPr>
            <w:permStart w:id="109" w:edGrp="everyone"/>
            <w:r w:rsidRPr="003D70E0">
              <w:rPr>
                <w:rFonts w:ascii="Arial" w:hAnsi="Arial" w:cs="Arial"/>
                <w:sz w:val="22"/>
                <w:szCs w:val="22"/>
              </w:rPr>
              <w:t xml:space="preserve">However, the ‘injured’ party must act with caution – because if the situation is not deemed to be a repudiation, by acting </w:t>
            </w:r>
            <w:proofErr w:type="gramStart"/>
            <w:r w:rsidRPr="003D70E0">
              <w:rPr>
                <w:rFonts w:ascii="Arial" w:hAnsi="Arial" w:cs="Arial"/>
                <w:sz w:val="22"/>
                <w:szCs w:val="22"/>
              </w:rPr>
              <w:t>the terminate</w:t>
            </w:r>
            <w:proofErr w:type="gramEnd"/>
            <w:r w:rsidRPr="003D70E0">
              <w:rPr>
                <w:rFonts w:ascii="Arial" w:hAnsi="Arial" w:cs="Arial"/>
                <w:sz w:val="22"/>
                <w:szCs w:val="22"/>
              </w:rPr>
              <w:t xml:space="preserve"> the contract the ‘injured’ party may themselves be repudiating the contract and could be liable to pay damages. </w:t>
            </w:r>
          </w:p>
          <w:permEnd w:id="109"/>
          <w:p w:rsidR="00294A7E" w:rsidRPr="001C4084" w:rsidRDefault="00294A7E" w:rsidP="00294A7E">
            <w:pPr>
              <w:rPr>
                <w:rFonts w:ascii="Arial" w:hAnsi="Arial" w:cs="Arial"/>
                <w:sz w:val="22"/>
                <w:szCs w:val="22"/>
              </w:rPr>
            </w:pPr>
          </w:p>
        </w:tc>
        <w:permStart w:id="110" w:edGrp="everyone" w:displacedByCustomXml="next"/>
        <w:sdt>
          <w:sdtPr>
            <w:rPr>
              <w:rFonts w:ascii="Arial" w:hAnsi="Arial" w:cs="Arial"/>
              <w:sz w:val="44"/>
              <w:szCs w:val="44"/>
            </w:rPr>
            <w:id w:val="2137908260"/>
          </w:sdtPr>
          <w:sdtContent>
            <w:tc>
              <w:tcPr>
                <w:tcW w:w="567" w:type="dxa"/>
                <w:tcBorders>
                  <w:top w:val="nil"/>
                  <w:left w:val="single" w:sz="12" w:space="0" w:color="auto"/>
                  <w:bottom w:val="nil"/>
                  <w:right w:val="nil"/>
                </w:tcBorders>
              </w:tcPr>
              <w:p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0" w:displacedByCustomXml="prev"/>
      </w:tr>
    </w:tbl>
    <w:p w:rsidR="00816CCB" w:rsidRDefault="00816CCB" w:rsidP="00816CCB">
      <w:pPr>
        <w:rPr>
          <w:rFonts w:ascii="Arial" w:hAnsi="Arial" w:cs="Arial"/>
          <w:sz w:val="22"/>
          <w:szCs w:val="22"/>
        </w:rPr>
      </w:pPr>
    </w:p>
    <w:p w:rsidR="00816CCB" w:rsidRPr="00830749" w:rsidRDefault="00816CCB" w:rsidP="00816CCB">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816CCB" w:rsidRPr="00830749" w:rsidTr="001A355B">
        <w:trPr>
          <w:trHeight w:val="3912"/>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16CCB" w:rsidRPr="001C4084" w:rsidRDefault="00C01F79" w:rsidP="00816CCB">
            <w:pPr>
              <w:rPr>
                <w:rFonts w:ascii="Arial" w:hAnsi="Arial" w:cs="Arial"/>
                <w:sz w:val="22"/>
                <w:szCs w:val="22"/>
              </w:rPr>
            </w:pPr>
            <w:permStart w:id="111" w:edGrp="everyone"/>
            <w:r>
              <w:rPr>
                <w:rFonts w:ascii="Arial" w:hAnsi="Arial" w:cs="Arial"/>
                <w:sz w:val="22"/>
                <w:szCs w:val="22"/>
              </w:rPr>
              <w:t>Abandonment of contract is where</w:t>
            </w:r>
            <w:r w:rsidRPr="00C01F79">
              <w:rPr>
                <w:rFonts w:ascii="Arial" w:hAnsi="Arial" w:cs="Arial"/>
                <w:sz w:val="22"/>
                <w:szCs w:val="22"/>
              </w:rPr>
              <w:t xml:space="preserve"> both parties have conducted themselves in such a way that the original construct is not longer valid.</w:t>
            </w:r>
            <w:permEnd w:id="111"/>
          </w:p>
        </w:tc>
        <w:permStart w:id="112" w:edGrp="everyone" w:displacedByCustomXml="next"/>
        <w:sdt>
          <w:sdtPr>
            <w:rPr>
              <w:rFonts w:ascii="Arial" w:hAnsi="Arial" w:cs="Arial"/>
              <w:sz w:val="44"/>
              <w:szCs w:val="44"/>
            </w:rPr>
            <w:id w:val="-1166167200"/>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2" w:displacedByCustomXml="prev"/>
      </w:tr>
    </w:tbl>
    <w:p w:rsidR="00816CCB" w:rsidRDefault="00816CCB" w:rsidP="00816CCB">
      <w:pPr>
        <w:jc w:val="left"/>
        <w:rPr>
          <w:rFonts w:ascii="Arial" w:hAnsi="Arial" w:cs="Arial"/>
          <w:sz w:val="22"/>
          <w:szCs w:val="22"/>
        </w:rPr>
      </w:pPr>
    </w:p>
    <w:p w:rsidR="00FA23C4" w:rsidRDefault="00FA23C4" w:rsidP="00816CCB">
      <w:pPr>
        <w:jc w:val="left"/>
        <w:rPr>
          <w:rFonts w:ascii="Arial" w:hAnsi="Arial" w:cs="Arial"/>
          <w:sz w:val="22"/>
          <w:szCs w:val="22"/>
        </w:rPr>
      </w:pPr>
    </w:p>
    <w:p w:rsidR="00816CCB" w:rsidRPr="00830749" w:rsidRDefault="00816CCB" w:rsidP="00816CCB">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816CCB" w:rsidRPr="00830749" w:rsidTr="001A355B">
        <w:trPr>
          <w:trHeight w:val="4747"/>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A5BC5" w:rsidRPr="003A5BC5" w:rsidRDefault="003A5BC5" w:rsidP="003A5BC5">
            <w:pPr>
              <w:rPr>
                <w:rFonts w:ascii="Arial" w:hAnsi="Arial" w:cs="Arial"/>
                <w:sz w:val="22"/>
                <w:szCs w:val="22"/>
              </w:rPr>
            </w:pPr>
            <w:permStart w:id="113" w:edGrp="everyone"/>
            <w:r w:rsidRPr="003A5BC5">
              <w:rPr>
                <w:rFonts w:ascii="Arial" w:hAnsi="Arial" w:cs="Arial"/>
                <w:sz w:val="22"/>
                <w:szCs w:val="22"/>
              </w:rPr>
              <w:t xml:space="preserve">1. A </w:t>
            </w:r>
            <w:r w:rsidRPr="003A5BC5">
              <w:rPr>
                <w:rFonts w:ascii="Arial" w:hAnsi="Arial" w:cs="Arial"/>
                <w:i/>
                <w:iCs/>
                <w:sz w:val="22"/>
                <w:szCs w:val="22"/>
              </w:rPr>
              <w:t xml:space="preserve">termination for cause </w:t>
            </w:r>
            <w:r w:rsidRPr="003A5BC5">
              <w:rPr>
                <w:rFonts w:ascii="Arial" w:hAnsi="Arial" w:cs="Arial"/>
                <w:sz w:val="22"/>
                <w:szCs w:val="22"/>
              </w:rPr>
              <w:t xml:space="preserve">occurs when one party stops work because of a deficiency in performance by the other party. Because the contract is terminated as a result of a party's own poor performance, the law typically provides the terminated party with little recourse in the event of a termination for cause. </w:t>
            </w:r>
          </w:p>
          <w:p w:rsidR="003A5BC5" w:rsidRPr="003A5BC5" w:rsidRDefault="003A5BC5" w:rsidP="003A5BC5">
            <w:pPr>
              <w:rPr>
                <w:rFonts w:ascii="Arial" w:hAnsi="Arial" w:cs="Arial"/>
                <w:sz w:val="22"/>
                <w:szCs w:val="22"/>
              </w:rPr>
            </w:pPr>
            <w:r w:rsidRPr="003A5BC5">
              <w:rPr>
                <w:rFonts w:ascii="Arial" w:hAnsi="Arial" w:cs="Arial"/>
                <w:sz w:val="22"/>
                <w:szCs w:val="22"/>
              </w:rPr>
              <w:t xml:space="preserve">2. A </w:t>
            </w:r>
            <w:r w:rsidRPr="003A5BC5">
              <w:rPr>
                <w:rFonts w:ascii="Arial" w:hAnsi="Arial" w:cs="Arial"/>
                <w:i/>
                <w:iCs/>
                <w:sz w:val="22"/>
                <w:szCs w:val="22"/>
              </w:rPr>
              <w:t xml:space="preserve">termination for </w:t>
            </w:r>
            <w:proofErr w:type="gramStart"/>
            <w:r w:rsidRPr="003A5BC5">
              <w:rPr>
                <w:rFonts w:ascii="Arial" w:hAnsi="Arial" w:cs="Arial"/>
                <w:i/>
                <w:iCs/>
                <w:sz w:val="22"/>
                <w:szCs w:val="22"/>
              </w:rPr>
              <w:t>convenience</w:t>
            </w:r>
            <w:r w:rsidRPr="003A5BC5">
              <w:rPr>
                <w:rFonts w:ascii="Arial" w:hAnsi="Arial" w:cs="Arial"/>
                <w:sz w:val="22"/>
                <w:szCs w:val="22"/>
              </w:rPr>
              <w:t>,</w:t>
            </w:r>
            <w:proofErr w:type="gramEnd"/>
            <w:r w:rsidRPr="003A5BC5">
              <w:rPr>
                <w:rFonts w:ascii="Arial" w:hAnsi="Arial" w:cs="Arial"/>
                <w:sz w:val="22"/>
                <w:szCs w:val="22"/>
              </w:rPr>
              <w:t xml:space="preserve">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
          <w:permEnd w:id="113"/>
          <w:p w:rsidR="00816CCB" w:rsidRPr="001C4084" w:rsidRDefault="00816CCB" w:rsidP="00816CCB">
            <w:pPr>
              <w:rPr>
                <w:rFonts w:ascii="Arial" w:hAnsi="Arial" w:cs="Arial"/>
                <w:sz w:val="22"/>
                <w:szCs w:val="22"/>
              </w:rPr>
            </w:pPr>
          </w:p>
        </w:tc>
        <w:permStart w:id="114" w:edGrp="everyone" w:displacedByCustomXml="next"/>
        <w:sdt>
          <w:sdtPr>
            <w:rPr>
              <w:rFonts w:ascii="Arial" w:hAnsi="Arial" w:cs="Arial"/>
              <w:sz w:val="44"/>
              <w:szCs w:val="44"/>
            </w:rPr>
            <w:id w:val="1426535896"/>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4" w:displacedByCustomXml="prev"/>
      </w:tr>
    </w:tbl>
    <w:p w:rsidR="00816CCB" w:rsidRDefault="00816CCB" w:rsidP="00816CCB">
      <w:pPr>
        <w:rPr>
          <w:rFonts w:ascii="Arial" w:hAnsi="Arial" w:cs="Arial"/>
          <w:sz w:val="22"/>
          <w:szCs w:val="22"/>
        </w:rPr>
      </w:pPr>
    </w:p>
    <w:p w:rsidR="00602C95" w:rsidRPr="00785EBE" w:rsidRDefault="00602C95" w:rsidP="00602C95">
      <w:pPr>
        <w:rPr>
          <w:rFonts w:ascii="Arial" w:hAnsi="Arial" w:cs="Arial"/>
          <w:sz w:val="20"/>
          <w:szCs w:val="22"/>
        </w:rPr>
      </w:pPr>
    </w:p>
    <w:p w:rsidR="00602C95" w:rsidRPr="00602C95" w:rsidRDefault="00602C95" w:rsidP="00602C95">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15" w:edGrp="everyone" w:displacedByCustomXml="next"/>
        <w:sdt>
          <w:sdtPr>
            <w:rPr>
              <w:rFonts w:ascii="Arial" w:hAnsi="Arial" w:cs="Arial"/>
              <w:sz w:val="40"/>
              <w:szCs w:val="44"/>
            </w:rPr>
            <w:id w:val="-281498327"/>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673E85" w:rsidP="00886C48">
                <w:pPr>
                  <w:keepNext/>
                  <w:ind w:left="993" w:right="82" w:hanging="993"/>
                  <w:jc w:val="center"/>
                  <w:rPr>
                    <w:color w:val="17365D" w:themeColor="text2" w:themeShade="BF"/>
                  </w:rPr>
                </w:pPr>
                <w:r>
                  <w:rPr>
                    <w:rFonts w:ascii="Arial" w:hAnsi="Arial" w:cs="Arial"/>
                    <w:sz w:val="40"/>
                    <w:szCs w:val="44"/>
                  </w:rPr>
                  <w:sym w:font="Wingdings" w:char="F0FC"/>
                </w:r>
              </w:p>
            </w:tc>
          </w:sdtContent>
        </w:sdt>
        <w:permEnd w:id="1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16" w:edGrp="everyone" w:displacedByCustomXml="next"/>
        <w:sdt>
          <w:sdtPr>
            <w:rPr>
              <w:rFonts w:ascii="Arial" w:hAnsi="Arial" w:cs="Arial"/>
              <w:sz w:val="44"/>
              <w:szCs w:val="44"/>
            </w:rPr>
            <w:id w:val="-398053307"/>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16"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17" w:edGrp="everyone" w:displacedByCustomXml="next"/>
        <w:sdt>
          <w:sdtPr>
            <w:rPr>
              <w:rFonts w:ascii="Arial" w:hAnsi="Arial" w:cs="Arial"/>
              <w:sz w:val="40"/>
              <w:szCs w:val="44"/>
            </w:rPr>
            <w:id w:val="142321917"/>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1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291E00" w:rsidRPr="00830749" w:rsidRDefault="00291E00" w:rsidP="00291E00">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291E00" w:rsidRPr="00830749" w:rsidTr="00504AC2">
        <w:trPr>
          <w:trHeight w:val="2757"/>
        </w:trPr>
        <w:tc>
          <w:tcPr>
            <w:tcW w:w="1027" w:type="dxa"/>
            <w:tcBorders>
              <w:top w:val="nil"/>
              <w:left w:val="nil"/>
              <w:bottom w:val="nil"/>
              <w:right w:val="single" w:sz="12" w:space="0" w:color="auto"/>
            </w:tcBorders>
          </w:tcPr>
          <w:p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75433" w:rsidRDefault="00375433" w:rsidP="00375433">
            <w:pPr>
              <w:rPr>
                <w:rFonts w:ascii="Arial" w:hAnsi="Arial" w:cs="Arial"/>
                <w:sz w:val="22"/>
                <w:szCs w:val="22"/>
              </w:rPr>
            </w:pPr>
            <w:permStart w:id="118" w:edGrp="everyone"/>
            <w:r>
              <w:rPr>
                <w:rFonts w:ascii="Arial" w:hAnsi="Arial" w:cs="Arial"/>
                <w:sz w:val="22"/>
                <w:szCs w:val="22"/>
              </w:rPr>
              <w:t xml:space="preserve">The  notice </w:t>
            </w:r>
            <w:r w:rsidRPr="00375433">
              <w:rPr>
                <w:rFonts w:ascii="Arial" w:hAnsi="Arial" w:cs="Arial"/>
                <w:sz w:val="22"/>
                <w:szCs w:val="22"/>
              </w:rPr>
              <w:t>must specify:</w:t>
            </w:r>
          </w:p>
          <w:p w:rsidR="00375433" w:rsidRPr="00375433" w:rsidRDefault="00375433" w:rsidP="00375433">
            <w:pPr>
              <w:rPr>
                <w:rFonts w:ascii="Arial" w:hAnsi="Arial" w:cs="Arial"/>
                <w:sz w:val="22"/>
                <w:szCs w:val="22"/>
              </w:rPr>
            </w:pPr>
          </w:p>
          <w:p w:rsidR="00375433" w:rsidRPr="00375433" w:rsidRDefault="00375433" w:rsidP="00116739">
            <w:pPr>
              <w:pStyle w:val="ListParagraph"/>
              <w:numPr>
                <w:ilvl w:val="0"/>
                <w:numId w:val="9"/>
              </w:numPr>
              <w:rPr>
                <w:rFonts w:ascii="Arial" w:hAnsi="Arial" w:cs="Arial"/>
                <w:sz w:val="22"/>
                <w:szCs w:val="22"/>
              </w:rPr>
            </w:pPr>
            <w:r w:rsidRPr="00375433">
              <w:rPr>
                <w:rFonts w:ascii="Arial" w:hAnsi="Arial" w:cs="Arial"/>
                <w:sz w:val="22"/>
                <w:szCs w:val="22"/>
              </w:rPr>
              <w:t>What must occur to perform the contract</w:t>
            </w:r>
          </w:p>
          <w:p w:rsidR="00375433" w:rsidRPr="00375433" w:rsidRDefault="00375433" w:rsidP="00116739">
            <w:pPr>
              <w:pStyle w:val="ListParagraph"/>
              <w:numPr>
                <w:ilvl w:val="0"/>
                <w:numId w:val="9"/>
              </w:numPr>
              <w:rPr>
                <w:rFonts w:ascii="Arial" w:hAnsi="Arial" w:cs="Arial"/>
                <w:sz w:val="22"/>
                <w:szCs w:val="22"/>
              </w:rPr>
            </w:pPr>
            <w:r w:rsidRPr="00375433">
              <w:rPr>
                <w:rFonts w:ascii="Arial" w:hAnsi="Arial" w:cs="Arial"/>
                <w:sz w:val="22"/>
                <w:szCs w:val="22"/>
              </w:rPr>
              <w:t>A reasonable time in which the contract must be completed</w:t>
            </w:r>
          </w:p>
          <w:p w:rsidR="00375433" w:rsidRPr="00375433" w:rsidRDefault="00375433" w:rsidP="00116739">
            <w:pPr>
              <w:pStyle w:val="ListParagraph"/>
              <w:numPr>
                <w:ilvl w:val="0"/>
                <w:numId w:val="9"/>
              </w:numPr>
              <w:rPr>
                <w:rFonts w:ascii="Arial" w:hAnsi="Arial" w:cs="Arial"/>
                <w:sz w:val="22"/>
                <w:szCs w:val="22"/>
              </w:rPr>
            </w:pPr>
            <w:r w:rsidRPr="00375433">
              <w:rPr>
                <w:rFonts w:ascii="Arial" w:hAnsi="Arial" w:cs="Arial"/>
                <w:sz w:val="22"/>
                <w:szCs w:val="22"/>
              </w:rPr>
              <w:t xml:space="preserve">A statement of the consequences of not performing in accordance with the notice </w:t>
            </w:r>
          </w:p>
          <w:permEnd w:id="118"/>
          <w:p w:rsidR="00291E00" w:rsidRPr="001C4084" w:rsidRDefault="00291E00" w:rsidP="00291E00">
            <w:pPr>
              <w:rPr>
                <w:rFonts w:ascii="Arial" w:hAnsi="Arial" w:cs="Arial"/>
                <w:sz w:val="22"/>
                <w:szCs w:val="22"/>
              </w:rPr>
            </w:pPr>
          </w:p>
        </w:tc>
        <w:permStart w:id="119" w:edGrp="everyone" w:displacedByCustomXml="next"/>
        <w:sdt>
          <w:sdtPr>
            <w:rPr>
              <w:rFonts w:ascii="Arial" w:hAnsi="Arial" w:cs="Arial"/>
              <w:sz w:val="44"/>
              <w:szCs w:val="44"/>
            </w:rPr>
            <w:id w:val="63153442"/>
          </w:sdtPr>
          <w:sdtContent>
            <w:tc>
              <w:tcPr>
                <w:tcW w:w="567" w:type="dxa"/>
                <w:tcBorders>
                  <w:top w:val="nil"/>
                  <w:left w:val="single" w:sz="12" w:space="0" w:color="auto"/>
                  <w:bottom w:val="nil"/>
                  <w:right w:val="nil"/>
                </w:tcBorders>
              </w:tcPr>
              <w:p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9" w:displacedByCustomXml="prev"/>
      </w:tr>
    </w:tbl>
    <w:p w:rsidR="00291E00" w:rsidRPr="00D27040" w:rsidRDefault="00291E00" w:rsidP="00291E00">
      <w:pPr>
        <w:rPr>
          <w:rFonts w:ascii="Arial" w:hAnsi="Arial" w:cs="Arial"/>
          <w:sz w:val="22"/>
          <w:szCs w:val="22"/>
        </w:rPr>
      </w:pPr>
    </w:p>
    <w:p w:rsidR="00291E00" w:rsidRPr="00D27040" w:rsidRDefault="00291E00" w:rsidP="00291E00">
      <w:pPr>
        <w:rPr>
          <w:rFonts w:ascii="Arial" w:hAnsi="Arial" w:cs="Arial"/>
          <w:sz w:val="20"/>
          <w:szCs w:val="22"/>
        </w:rPr>
      </w:pPr>
    </w:p>
    <w:p w:rsidR="00291E00" w:rsidRPr="00602C95" w:rsidRDefault="00291E00" w:rsidP="00291E00">
      <w:pPr>
        <w:pStyle w:val="11CSTCPLQuestionBullet"/>
        <w:ind w:left="709" w:hanging="709"/>
      </w:pPr>
      <w:bookmarkStart w:id="46" w:name="_Ref528148821"/>
      <w:r>
        <w:t>True or False</w:t>
      </w:r>
      <w:r w:rsidRPr="00602C95">
        <w:t xml:space="preserve"> (Tick your response): </w:t>
      </w:r>
      <w:r>
        <w:t xml:space="preserve">Where the notice given (as per </w:t>
      </w:r>
      <w:r w:rsidR="00061CC3">
        <w:fldChar w:fldCharType="begin"/>
      </w:r>
      <w:r>
        <w:instrText xml:space="preserve"> REF _Ref428795233 \r \h </w:instrText>
      </w:r>
      <w:r w:rsidR="00061CC3">
        <w:fldChar w:fldCharType="separate"/>
      </w:r>
      <w:r w:rsidR="00E65E12">
        <w:t xml:space="preserve">Q38. </w:t>
      </w:r>
      <w:r w:rsidR="00061CC3">
        <w:fldChar w:fldCharType="end"/>
      </w:r>
      <w:r>
        <w:t>) is deemed invalid, the innocent party must either serve another notice or prove repudiation by the defaulting party, in order to terminate the contract.</w:t>
      </w:r>
      <w:bookmarkEnd w:id="46"/>
    </w:p>
    <w:p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20" w:edGrp="everyone" w:displacedByCustomXml="next"/>
        <w:sdt>
          <w:sdtPr>
            <w:rPr>
              <w:rFonts w:ascii="Arial" w:hAnsi="Arial" w:cs="Arial"/>
              <w:sz w:val="40"/>
              <w:szCs w:val="44"/>
            </w:rPr>
            <w:id w:val="1207681745"/>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DD7D06" w:rsidP="00886C48">
                <w:pPr>
                  <w:keepNext/>
                  <w:ind w:left="993" w:right="82" w:hanging="993"/>
                  <w:jc w:val="center"/>
                  <w:rPr>
                    <w:color w:val="17365D" w:themeColor="text2" w:themeShade="BF"/>
                  </w:rPr>
                </w:pPr>
                <w:r>
                  <w:rPr>
                    <w:rFonts w:ascii="Arial" w:hAnsi="Arial" w:cs="Arial"/>
                    <w:sz w:val="40"/>
                    <w:szCs w:val="44"/>
                  </w:rPr>
                  <w:sym w:font="Wingdings" w:char="F0FC"/>
                </w:r>
              </w:p>
            </w:tc>
          </w:sdtContent>
        </w:sdt>
        <w:permEnd w:id="12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21" w:edGrp="everyone" w:displacedByCustomXml="next"/>
        <w:sdt>
          <w:sdtPr>
            <w:rPr>
              <w:rFonts w:ascii="Arial" w:hAnsi="Arial" w:cs="Arial"/>
              <w:sz w:val="44"/>
              <w:szCs w:val="44"/>
            </w:rPr>
            <w:id w:val="151880963"/>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21"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22" w:edGrp="everyone" w:displacedByCustomXml="next"/>
        <w:sdt>
          <w:sdtPr>
            <w:rPr>
              <w:rFonts w:ascii="Arial" w:hAnsi="Arial" w:cs="Arial"/>
              <w:sz w:val="40"/>
              <w:szCs w:val="44"/>
            </w:rPr>
            <w:id w:val="677312650"/>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D27040" w:rsidRPr="00D27040" w:rsidRDefault="00D27040" w:rsidP="00D27040">
      <w:pPr>
        <w:rPr>
          <w:rFonts w:ascii="Arial" w:hAnsi="Arial" w:cs="Arial"/>
          <w:sz w:val="22"/>
          <w:szCs w:val="22"/>
        </w:rPr>
      </w:pPr>
    </w:p>
    <w:p w:rsidR="00D27040" w:rsidRPr="00830749" w:rsidRDefault="00D27040" w:rsidP="00D27040">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D27040" w:rsidRPr="00830749" w:rsidTr="00504AC2">
        <w:trPr>
          <w:trHeight w:val="4746"/>
        </w:trPr>
        <w:tc>
          <w:tcPr>
            <w:tcW w:w="1027" w:type="dxa"/>
            <w:tcBorders>
              <w:top w:val="nil"/>
              <w:left w:val="nil"/>
              <w:bottom w:val="nil"/>
              <w:right w:val="single" w:sz="12" w:space="0" w:color="auto"/>
            </w:tcBorders>
          </w:tcPr>
          <w:p w:rsidR="00D27040" w:rsidRPr="001C4084" w:rsidRDefault="00D27040" w:rsidP="00FD2AF2">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81779" w:rsidRPr="00781779" w:rsidRDefault="00781779" w:rsidP="00781779">
            <w:pPr>
              <w:rPr>
                <w:rFonts w:ascii="Arial" w:hAnsi="Arial" w:cs="Arial"/>
                <w:sz w:val="22"/>
                <w:szCs w:val="22"/>
              </w:rPr>
            </w:pPr>
            <w:permStart w:id="123" w:edGrp="everyone"/>
            <w:r w:rsidRPr="00781779">
              <w:rPr>
                <w:rFonts w:ascii="Arial" w:hAnsi="Arial" w:cs="Arial"/>
                <w:sz w:val="22"/>
                <w:szCs w:val="22"/>
              </w:rPr>
              <w:t xml:space="preserve">Confusion over this point is common because it is at the point of practical completion that payment of the final progress claim becomes due. Final payment </w:t>
            </w:r>
            <w:proofErr w:type="spellStart"/>
            <w:r w:rsidRPr="00781779">
              <w:rPr>
                <w:rFonts w:ascii="Arial" w:hAnsi="Arial" w:cs="Arial"/>
                <w:sz w:val="22"/>
                <w:szCs w:val="22"/>
              </w:rPr>
              <w:t>can not</w:t>
            </w:r>
            <w:proofErr w:type="spellEnd"/>
            <w:r w:rsidRPr="00781779">
              <w:rPr>
                <w:rFonts w:ascii="Arial" w:hAnsi="Arial" w:cs="Arial"/>
                <w:sz w:val="22"/>
                <w:szCs w:val="22"/>
              </w:rPr>
              <w:t xml:space="preserve"> be withheld as it is a contract breach. The builder has a contract</w:t>
            </w:r>
            <w:r>
              <w:rPr>
                <w:rFonts w:ascii="Arial" w:hAnsi="Arial" w:cs="Arial"/>
                <w:sz w:val="22"/>
                <w:szCs w:val="22"/>
              </w:rPr>
              <w:t xml:space="preserve">ual obligation to repair </w:t>
            </w:r>
            <w:r w:rsidRPr="00781779">
              <w:rPr>
                <w:rFonts w:ascii="Arial" w:hAnsi="Arial" w:cs="Arial"/>
                <w:sz w:val="22"/>
                <w:szCs w:val="22"/>
              </w:rPr>
              <w:t xml:space="preserve">minor defects, but this may not necessarily happen before handover although most builders would attempt to do so. </w:t>
            </w:r>
          </w:p>
          <w:permEnd w:id="123"/>
          <w:p w:rsidR="00D27040" w:rsidRPr="001C4084" w:rsidRDefault="00D27040" w:rsidP="00FD2AF2">
            <w:pPr>
              <w:rPr>
                <w:rFonts w:ascii="Arial" w:hAnsi="Arial" w:cs="Arial"/>
                <w:sz w:val="22"/>
                <w:szCs w:val="22"/>
              </w:rPr>
            </w:pPr>
          </w:p>
        </w:tc>
        <w:permStart w:id="124" w:edGrp="everyone" w:displacedByCustomXml="next"/>
        <w:sdt>
          <w:sdtPr>
            <w:rPr>
              <w:rFonts w:ascii="Arial" w:hAnsi="Arial" w:cs="Arial"/>
              <w:sz w:val="44"/>
              <w:szCs w:val="44"/>
            </w:rPr>
            <w:id w:val="1308742540"/>
          </w:sdtPr>
          <w:sdtContent>
            <w:tc>
              <w:tcPr>
                <w:tcW w:w="567" w:type="dxa"/>
                <w:tcBorders>
                  <w:top w:val="nil"/>
                  <w:left w:val="single" w:sz="12" w:space="0" w:color="auto"/>
                  <w:bottom w:val="nil"/>
                  <w:right w:val="nil"/>
                </w:tcBorders>
              </w:tcPr>
              <w:p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4" w:displacedByCustomXml="prev"/>
      </w:tr>
    </w:tbl>
    <w:p w:rsidR="008C754C" w:rsidRDefault="008C754C" w:rsidP="008C754C"/>
    <w:p w:rsidR="008C754C" w:rsidRPr="005B62EA" w:rsidRDefault="008C754C" w:rsidP="008C754C">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8C754C" w:rsidRPr="00830749" w:rsidTr="00966CFF">
        <w:trPr>
          <w:trHeight w:val="4422"/>
        </w:trPr>
        <w:tc>
          <w:tcPr>
            <w:tcW w:w="1027" w:type="dxa"/>
            <w:tcBorders>
              <w:top w:val="nil"/>
              <w:left w:val="nil"/>
              <w:bottom w:val="nil"/>
              <w:right w:val="single" w:sz="12" w:space="0" w:color="auto"/>
            </w:tcBorders>
          </w:tcPr>
          <w:p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00753" w:rsidRPr="00800753" w:rsidRDefault="00800753" w:rsidP="00800753">
            <w:pPr>
              <w:divId w:val="1809005234"/>
              <w:rPr>
                <w:rFonts w:ascii="Arial" w:hAnsi="Arial" w:cs="Arial"/>
                <w:sz w:val="22"/>
                <w:szCs w:val="22"/>
              </w:rPr>
            </w:pPr>
            <w:permStart w:id="125" w:edGrp="everyone"/>
            <w:r w:rsidRPr="00800753">
              <w:rPr>
                <w:rFonts w:ascii="Arial" w:hAnsi="Arial" w:cs="Arial"/>
                <w:sz w:val="22"/>
                <w:szCs w:val="22"/>
              </w:rPr>
              <w:t xml:space="preserve">The Contractor must make good defects or omissions in the </w:t>
            </w:r>
            <w:r w:rsidRPr="00800753">
              <w:rPr>
                <w:rFonts w:ascii="Arial" w:hAnsi="Arial" w:cs="Arial"/>
                <w:b/>
                <w:bCs/>
                <w:sz w:val="22"/>
                <w:szCs w:val="22"/>
              </w:rPr>
              <w:t xml:space="preserve">work under this Contract </w:t>
            </w:r>
            <w:r w:rsidRPr="00800753">
              <w:rPr>
                <w:rFonts w:ascii="Arial" w:hAnsi="Arial" w:cs="Arial"/>
                <w:sz w:val="22"/>
                <w:szCs w:val="22"/>
              </w:rPr>
              <w:t xml:space="preserve">which become apparent within 6 months of the </w:t>
            </w:r>
            <w:r w:rsidRPr="00800753">
              <w:rPr>
                <w:rFonts w:ascii="Arial" w:hAnsi="Arial" w:cs="Arial"/>
                <w:b/>
                <w:bCs/>
                <w:sz w:val="22"/>
                <w:szCs w:val="22"/>
              </w:rPr>
              <w:t>Date of Practical Completion</w:t>
            </w:r>
            <w:r w:rsidRPr="00800753">
              <w:rPr>
                <w:rFonts w:ascii="Arial" w:hAnsi="Arial" w:cs="Arial"/>
                <w:sz w:val="22"/>
                <w:szCs w:val="22"/>
              </w:rPr>
              <w:t>.</w:t>
            </w:r>
          </w:p>
          <w:p w:rsidR="00800753" w:rsidRPr="00800753" w:rsidRDefault="00800753" w:rsidP="00800753">
            <w:pPr>
              <w:divId w:val="1809005234"/>
              <w:rPr>
                <w:rFonts w:ascii="Arial" w:hAnsi="Arial" w:cs="Arial"/>
                <w:sz w:val="22"/>
                <w:szCs w:val="22"/>
              </w:rPr>
            </w:pPr>
            <w:r w:rsidRPr="00800753">
              <w:rPr>
                <w:rFonts w:ascii="Arial" w:hAnsi="Arial" w:cs="Arial"/>
                <w:sz w:val="22"/>
                <w:szCs w:val="22"/>
              </w:rPr>
              <w:t>If there are any such defects or omissions, the Owner must give the Contractor written notice to make good such defects or omissions within the 6 month period</w:t>
            </w:r>
          </w:p>
          <w:p w:rsidR="00800753" w:rsidRPr="00800753" w:rsidRDefault="00800753" w:rsidP="00800753">
            <w:pPr>
              <w:divId w:val="1809005234"/>
              <w:rPr>
                <w:rFonts w:ascii="Arial" w:hAnsi="Arial" w:cs="Arial"/>
                <w:sz w:val="22"/>
                <w:szCs w:val="22"/>
              </w:rPr>
            </w:pPr>
            <w:proofErr w:type="gramStart"/>
            <w:r w:rsidRPr="00800753">
              <w:rPr>
                <w:rFonts w:ascii="Arial" w:hAnsi="Arial" w:cs="Arial"/>
                <w:sz w:val="22"/>
                <w:szCs w:val="22"/>
              </w:rPr>
              <w:t>and</w:t>
            </w:r>
            <w:proofErr w:type="gramEnd"/>
            <w:r w:rsidRPr="00800753">
              <w:rPr>
                <w:rFonts w:ascii="Arial" w:hAnsi="Arial" w:cs="Arial"/>
                <w:sz w:val="22"/>
                <w:szCs w:val="22"/>
              </w:rPr>
              <w:t xml:space="preserve"> must give the Contractor reasonable access to the </w:t>
            </w:r>
            <w:r w:rsidRPr="00800753">
              <w:rPr>
                <w:rFonts w:ascii="Arial" w:hAnsi="Arial" w:cs="Arial"/>
                <w:b/>
                <w:bCs/>
                <w:sz w:val="22"/>
                <w:szCs w:val="22"/>
              </w:rPr>
              <w:t xml:space="preserve">Site </w:t>
            </w:r>
            <w:r w:rsidRPr="00800753">
              <w:rPr>
                <w:rFonts w:ascii="Arial" w:hAnsi="Arial" w:cs="Arial"/>
                <w:sz w:val="22"/>
                <w:szCs w:val="22"/>
              </w:rPr>
              <w:t>for that purpose.</w:t>
            </w:r>
          </w:p>
          <w:p w:rsidR="008C754C" w:rsidRPr="001C4084" w:rsidRDefault="00800753" w:rsidP="00972346">
            <w:pPr>
              <w:rPr>
                <w:rFonts w:ascii="Arial" w:hAnsi="Arial" w:cs="Arial"/>
                <w:sz w:val="22"/>
                <w:szCs w:val="22"/>
              </w:rPr>
            </w:pPr>
            <w:r w:rsidRPr="00800753">
              <w:rPr>
                <w:rFonts w:ascii="Arial" w:hAnsi="Arial" w:cs="Arial"/>
                <w:sz w:val="22"/>
                <w:szCs w:val="22"/>
              </w:rPr>
              <w:t>Subject to reasonable access being provided, the Contractor must within 28 calendar days of the notice being given rectify any defects notified to the Contractor during usual business hours</w:t>
            </w:r>
            <w:permEnd w:id="125"/>
          </w:p>
        </w:tc>
        <w:permStart w:id="126" w:edGrp="everyone" w:displacedByCustomXml="next"/>
        <w:sdt>
          <w:sdtPr>
            <w:rPr>
              <w:rFonts w:ascii="Arial" w:hAnsi="Arial" w:cs="Arial"/>
              <w:sz w:val="44"/>
              <w:szCs w:val="44"/>
            </w:rPr>
            <w:id w:val="-938680610"/>
          </w:sdtPr>
          <w:sdtContent>
            <w:tc>
              <w:tcPr>
                <w:tcW w:w="567" w:type="dxa"/>
                <w:tcBorders>
                  <w:top w:val="nil"/>
                  <w:left w:val="single" w:sz="12" w:space="0" w:color="auto"/>
                  <w:bottom w:val="nil"/>
                  <w:right w:val="nil"/>
                </w:tcBorders>
              </w:tcPr>
              <w:p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6" w:displacedByCustomXml="prev"/>
      </w:tr>
    </w:tbl>
    <w:p w:rsidR="00602C95" w:rsidRDefault="00602C95" w:rsidP="00602C95">
      <w:pPr>
        <w:rPr>
          <w:rFonts w:ascii="Arial" w:hAnsi="Arial" w:cs="Arial"/>
          <w:sz w:val="22"/>
          <w:szCs w:val="22"/>
        </w:rPr>
      </w:pPr>
    </w:p>
    <w:p w:rsidR="000959CA" w:rsidRDefault="000959CA" w:rsidP="00602C95">
      <w:pPr>
        <w:rPr>
          <w:rFonts w:ascii="Arial" w:hAnsi="Arial" w:cs="Arial"/>
          <w:sz w:val="22"/>
          <w:szCs w:val="22"/>
        </w:rPr>
      </w:pPr>
    </w:p>
    <w:p w:rsidR="00602C95" w:rsidRPr="00602C95" w:rsidRDefault="00602C95" w:rsidP="00602C95">
      <w:pPr>
        <w:pStyle w:val="11CSTCPLQuestionBullet"/>
        <w:ind w:left="709" w:hanging="709"/>
      </w:pPr>
      <w:bookmarkStart w:id="50" w:name="_Ref495653464"/>
      <w:r w:rsidRPr="00602C95">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65E12" w:rsidRDefault="00E65E12" w:rsidP="00E65E12">
            <w:pPr>
              <w:pStyle w:val="paragraph"/>
              <w:rPr>
                <w:rFonts w:ascii="Arial" w:hAnsi="Arial" w:cs="Arial"/>
                <w:color w:val="000000"/>
                <w:sz w:val="22"/>
                <w:szCs w:val="27"/>
              </w:rPr>
            </w:pPr>
            <w:permStart w:id="127" w:edGrp="everyone"/>
            <w:r>
              <w:rPr>
                <w:rFonts w:ascii="Arial" w:hAnsi="Arial" w:cs="Arial"/>
                <w:color w:val="000000"/>
                <w:sz w:val="22"/>
                <w:szCs w:val="27"/>
              </w:rPr>
              <w:t> a warranty against defects must prominently state the following information about the person who gives the warranty;</w:t>
            </w:r>
          </w:p>
          <w:p w:rsidR="00E65E12" w:rsidRDefault="00E65E12" w:rsidP="00E65E12">
            <w:pPr>
              <w:pStyle w:val="paragraphsub"/>
              <w:rPr>
                <w:rFonts w:ascii="Arial" w:hAnsi="Arial" w:cs="Arial"/>
                <w:color w:val="000000"/>
                <w:sz w:val="22"/>
                <w:szCs w:val="27"/>
              </w:rPr>
            </w:pPr>
            <w:bookmarkStart w:id="51" w:name="paragraphsub"/>
            <w:r>
              <w:rPr>
                <w:rFonts w:ascii="Arial" w:hAnsi="Arial" w:cs="Arial"/>
                <w:color w:val="000000"/>
                <w:sz w:val="22"/>
                <w:szCs w:val="27"/>
              </w:rPr>
              <w:t>                              (</w:t>
            </w:r>
            <w:proofErr w:type="spellStart"/>
            <w:r>
              <w:rPr>
                <w:rFonts w:ascii="Arial" w:hAnsi="Arial" w:cs="Arial"/>
                <w:color w:val="000000"/>
                <w:sz w:val="22"/>
                <w:szCs w:val="27"/>
              </w:rPr>
              <w:t>i</w:t>
            </w:r>
            <w:proofErr w:type="spellEnd"/>
            <w:r>
              <w:rPr>
                <w:rFonts w:ascii="Arial" w:hAnsi="Arial" w:cs="Arial"/>
                <w:color w:val="000000"/>
                <w:sz w:val="22"/>
                <w:szCs w:val="27"/>
              </w:rPr>
              <w:t>)  the person's name;</w:t>
            </w:r>
          </w:p>
          <w:p w:rsidR="00E65E12" w:rsidRDefault="00E65E12" w:rsidP="00E65E12">
            <w:pPr>
              <w:pStyle w:val="paragraphsub"/>
              <w:rPr>
                <w:rFonts w:ascii="Arial" w:hAnsi="Arial" w:cs="Arial"/>
                <w:color w:val="000000"/>
                <w:sz w:val="22"/>
                <w:szCs w:val="27"/>
              </w:rPr>
            </w:pPr>
            <w:r>
              <w:rPr>
                <w:rFonts w:ascii="Arial" w:hAnsi="Arial" w:cs="Arial"/>
                <w:color w:val="000000"/>
                <w:sz w:val="22"/>
                <w:szCs w:val="27"/>
              </w:rPr>
              <w:t>                             (ii)  the person's business address;</w:t>
            </w:r>
          </w:p>
          <w:p w:rsidR="00E65E12" w:rsidRDefault="00E65E12" w:rsidP="00E65E12">
            <w:pPr>
              <w:pStyle w:val="paragraphsub"/>
              <w:rPr>
                <w:rFonts w:ascii="Arial" w:hAnsi="Arial" w:cs="Arial"/>
                <w:color w:val="000000"/>
                <w:sz w:val="22"/>
                <w:szCs w:val="27"/>
              </w:rPr>
            </w:pPr>
            <w:r>
              <w:rPr>
                <w:rFonts w:ascii="Arial" w:hAnsi="Arial" w:cs="Arial"/>
                <w:color w:val="000000"/>
                <w:sz w:val="22"/>
                <w:szCs w:val="27"/>
              </w:rPr>
              <w:t>                            (iii)  the person's telephone number;</w:t>
            </w:r>
          </w:p>
          <w:bookmarkEnd w:id="51"/>
          <w:p w:rsidR="00E65E12" w:rsidRDefault="00E65E12" w:rsidP="00E65E12">
            <w:pPr>
              <w:pStyle w:val="paragraphsub"/>
              <w:rPr>
                <w:rFonts w:ascii="Arial" w:hAnsi="Arial" w:cs="Arial"/>
                <w:color w:val="000000"/>
                <w:sz w:val="22"/>
                <w:szCs w:val="27"/>
              </w:rPr>
            </w:pPr>
            <w:r>
              <w:rPr>
                <w:rFonts w:ascii="Arial" w:hAnsi="Arial" w:cs="Arial"/>
                <w:color w:val="000000"/>
                <w:sz w:val="22"/>
                <w:szCs w:val="27"/>
              </w:rPr>
              <w:t>                            (iv)  the person's email address (if any);</w:t>
            </w:r>
          </w:p>
          <w:permEnd w:id="127"/>
          <w:p w:rsidR="00602C95" w:rsidRPr="001C4084" w:rsidRDefault="00602C95" w:rsidP="00215415">
            <w:pPr>
              <w:rPr>
                <w:rFonts w:ascii="Arial" w:hAnsi="Arial" w:cs="Arial"/>
                <w:sz w:val="22"/>
                <w:szCs w:val="22"/>
              </w:rPr>
            </w:pPr>
          </w:p>
        </w:tc>
        <w:permStart w:id="128" w:edGrp="everyone" w:displacedByCustomXml="next"/>
        <w:sdt>
          <w:sdtPr>
            <w:rPr>
              <w:rFonts w:ascii="Arial" w:hAnsi="Arial" w:cs="Arial"/>
              <w:sz w:val="44"/>
              <w:szCs w:val="44"/>
            </w:rPr>
            <w:id w:val="1613090958"/>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8" w:displacedByCustomXml="prev"/>
      </w:tr>
    </w:tbl>
    <w:p w:rsidR="00602C95" w:rsidRDefault="00602C95" w:rsidP="00602C95">
      <w:pPr>
        <w:jc w:val="left"/>
        <w:rPr>
          <w:rFonts w:ascii="Arial" w:hAnsi="Arial" w:cs="Arial"/>
          <w:sz w:val="22"/>
          <w:szCs w:val="22"/>
        </w:rPr>
      </w:pPr>
    </w:p>
    <w:p w:rsidR="00602C95" w:rsidRDefault="00602C95" w:rsidP="00602C95">
      <w:pPr>
        <w:jc w:val="left"/>
        <w:rPr>
          <w:rFonts w:ascii="Arial" w:hAnsi="Arial" w:cs="Arial"/>
          <w:sz w:val="22"/>
          <w:szCs w:val="22"/>
        </w:rPr>
      </w:pPr>
    </w:p>
    <w:p w:rsidR="00602C95" w:rsidRPr="00830749" w:rsidRDefault="00602C95" w:rsidP="00602C95">
      <w:pPr>
        <w:pStyle w:val="11CSTCPLQuestionBullet"/>
        <w:ind w:left="709" w:hanging="709"/>
      </w:pPr>
      <w:bookmarkStart w:id="52" w:name="_Ref428795566"/>
      <w:r>
        <w:rPr>
          <w:bCs/>
          <w:iCs/>
        </w:rPr>
        <w:t>Name one (1) person you should consult if you are considering ousting a contractor from a building site.</w:t>
      </w:r>
      <w:bookmarkEnd w:id="52"/>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4F5BE5" w:rsidP="00215415">
            <w:pPr>
              <w:rPr>
                <w:rFonts w:ascii="Arial" w:hAnsi="Arial" w:cs="Arial"/>
                <w:sz w:val="22"/>
                <w:szCs w:val="22"/>
              </w:rPr>
            </w:pPr>
            <w:permStart w:id="129" w:edGrp="everyone"/>
            <w:r>
              <w:rPr>
                <w:rFonts w:ascii="Arial" w:hAnsi="Arial" w:cs="Arial"/>
                <w:sz w:val="22"/>
                <w:szCs w:val="22"/>
              </w:rPr>
              <w:t>Legal Counsel / representative</w:t>
            </w:r>
            <w:permEnd w:id="129"/>
          </w:p>
        </w:tc>
        <w:permStart w:id="130" w:edGrp="everyone" w:displacedByCustomXml="next"/>
        <w:sdt>
          <w:sdtPr>
            <w:rPr>
              <w:rFonts w:ascii="Arial" w:hAnsi="Arial" w:cs="Arial"/>
              <w:sz w:val="44"/>
              <w:szCs w:val="44"/>
            </w:rPr>
            <w:id w:val="1977644169"/>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0" w:displacedByCustomXml="prev"/>
      </w:tr>
    </w:tbl>
    <w:p w:rsidR="00602C95" w:rsidRDefault="00602C95" w:rsidP="00602C95">
      <w:pPr>
        <w:rPr>
          <w:rFonts w:ascii="Arial" w:hAnsi="Arial" w:cs="Arial"/>
          <w:sz w:val="22"/>
          <w:szCs w:val="22"/>
        </w:rPr>
      </w:pPr>
    </w:p>
    <w:p w:rsidR="00816CCB" w:rsidRDefault="00816CCB" w:rsidP="00602C95">
      <w:pPr>
        <w:rPr>
          <w:rFonts w:ascii="Arial" w:hAnsi="Arial" w:cs="Arial"/>
          <w:sz w:val="22"/>
          <w:szCs w:val="22"/>
        </w:rPr>
      </w:pPr>
    </w:p>
    <w:p w:rsidR="00602C95" w:rsidRPr="00830749" w:rsidRDefault="00602C95" w:rsidP="00602C95">
      <w:pPr>
        <w:pStyle w:val="11CSTCPLQuestionBullet"/>
        <w:ind w:left="709" w:hanging="709"/>
      </w:pPr>
      <w:bookmarkStart w:id="53" w:name="_Ref428795533"/>
      <w:r>
        <w:rPr>
          <w:bCs/>
          <w:iCs/>
        </w:rPr>
        <w:t>What document should you refer to if you are considering ousting a contractor from a building site?</w:t>
      </w:r>
      <w:bookmarkEnd w:id="53"/>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4F5BE5" w:rsidP="00215415">
            <w:pPr>
              <w:rPr>
                <w:rFonts w:ascii="Arial" w:hAnsi="Arial" w:cs="Arial"/>
                <w:sz w:val="22"/>
                <w:szCs w:val="22"/>
              </w:rPr>
            </w:pPr>
            <w:permStart w:id="131" w:edGrp="everyone"/>
            <w:r>
              <w:rPr>
                <w:rFonts w:ascii="Arial" w:hAnsi="Arial" w:cs="Arial"/>
                <w:sz w:val="22"/>
                <w:szCs w:val="22"/>
              </w:rPr>
              <w:t>Contract</w:t>
            </w:r>
            <w:permEnd w:id="131"/>
          </w:p>
        </w:tc>
        <w:permStart w:id="132" w:edGrp="everyone" w:displacedByCustomXml="next"/>
        <w:sdt>
          <w:sdtPr>
            <w:rPr>
              <w:rFonts w:ascii="Arial" w:hAnsi="Arial" w:cs="Arial"/>
              <w:sz w:val="44"/>
              <w:szCs w:val="44"/>
            </w:rPr>
            <w:id w:val="-1610964183"/>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2" w:displacedByCustomXml="prev"/>
      </w:tr>
    </w:tbl>
    <w:p w:rsidR="00602C95" w:rsidRDefault="00602C95" w:rsidP="00602C95">
      <w:pPr>
        <w:rPr>
          <w:rFonts w:ascii="Arial" w:hAnsi="Arial" w:cs="Arial"/>
          <w:sz w:val="22"/>
          <w:szCs w:val="22"/>
        </w:rPr>
      </w:pPr>
    </w:p>
    <w:p w:rsidR="00966CFF" w:rsidRDefault="00966CFF">
      <w:pPr>
        <w:jc w:val="left"/>
        <w:rPr>
          <w:rFonts w:ascii="Arial" w:hAnsi="Arial" w:cs="Arial"/>
          <w:sz w:val="22"/>
          <w:szCs w:val="22"/>
        </w:rPr>
      </w:pPr>
      <w:r>
        <w:rPr>
          <w:rFonts w:ascii="Arial" w:hAnsi="Arial" w:cs="Arial"/>
          <w:sz w:val="22"/>
          <w:szCs w:val="22"/>
        </w:rPr>
        <w:br w:type="page"/>
      </w:r>
    </w:p>
    <w:p w:rsidR="001A3880" w:rsidRPr="00830749" w:rsidRDefault="001A3880" w:rsidP="001A3880">
      <w:pPr>
        <w:pStyle w:val="11CSTCPLQuestionBullet"/>
        <w:ind w:left="709" w:hanging="709"/>
      </w:pPr>
      <w:bookmarkStart w:id="54" w:name="_Ref428776477"/>
      <w:r w:rsidRPr="00C02534">
        <w:lastRenderedPageBreak/>
        <w:t>How should you handle a customer complaint?</w:t>
      </w:r>
      <w:bookmarkEnd w:id="5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1A3880" w:rsidRPr="00830749" w:rsidTr="00736760">
        <w:trPr>
          <w:trHeight w:val="4968"/>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61CC3" w:rsidRPr="00EC700F" w:rsidRDefault="008735E7" w:rsidP="00116739">
            <w:pPr>
              <w:numPr>
                <w:ilvl w:val="0"/>
                <w:numId w:val="13"/>
              </w:numPr>
              <w:rPr>
                <w:rFonts w:ascii="Arial" w:hAnsi="Arial" w:cs="Arial"/>
                <w:sz w:val="22"/>
                <w:szCs w:val="22"/>
              </w:rPr>
            </w:pPr>
            <w:permStart w:id="133" w:edGrp="everyone"/>
            <w:r w:rsidRPr="00EC700F">
              <w:rPr>
                <w:rFonts w:ascii="Arial" w:hAnsi="Arial" w:cs="Arial"/>
                <w:sz w:val="22"/>
                <w:szCs w:val="22"/>
              </w:rPr>
              <w:t xml:space="preserve">Deal with the complaint immediately </w:t>
            </w:r>
          </w:p>
          <w:p w:rsidR="00061CC3" w:rsidRPr="00EC700F" w:rsidRDefault="008735E7" w:rsidP="00116739">
            <w:pPr>
              <w:numPr>
                <w:ilvl w:val="0"/>
                <w:numId w:val="13"/>
              </w:numPr>
              <w:rPr>
                <w:rFonts w:ascii="Arial" w:hAnsi="Arial" w:cs="Arial"/>
                <w:sz w:val="22"/>
                <w:szCs w:val="22"/>
              </w:rPr>
            </w:pPr>
            <w:r w:rsidRPr="00EC700F">
              <w:rPr>
                <w:rFonts w:ascii="Arial" w:hAnsi="Arial" w:cs="Arial"/>
                <w:sz w:val="22"/>
                <w:szCs w:val="22"/>
              </w:rPr>
              <w:t xml:space="preserve">Stay calm </w:t>
            </w:r>
          </w:p>
          <w:p w:rsidR="00061CC3" w:rsidRPr="00EC700F" w:rsidRDefault="008735E7" w:rsidP="00116739">
            <w:pPr>
              <w:numPr>
                <w:ilvl w:val="0"/>
                <w:numId w:val="13"/>
              </w:numPr>
              <w:rPr>
                <w:rFonts w:ascii="Arial" w:hAnsi="Arial" w:cs="Arial"/>
                <w:sz w:val="22"/>
                <w:szCs w:val="22"/>
              </w:rPr>
            </w:pPr>
            <w:r w:rsidRPr="00EC700F">
              <w:rPr>
                <w:rFonts w:ascii="Arial" w:hAnsi="Arial" w:cs="Arial"/>
                <w:sz w:val="22"/>
                <w:szCs w:val="22"/>
              </w:rPr>
              <w:t xml:space="preserve">Identify the problem </w:t>
            </w:r>
          </w:p>
          <w:p w:rsidR="00061CC3" w:rsidRPr="00EC700F" w:rsidRDefault="008735E7" w:rsidP="00116739">
            <w:pPr>
              <w:numPr>
                <w:ilvl w:val="0"/>
                <w:numId w:val="13"/>
              </w:numPr>
              <w:rPr>
                <w:rFonts w:ascii="Arial" w:hAnsi="Arial" w:cs="Arial"/>
                <w:sz w:val="22"/>
                <w:szCs w:val="22"/>
              </w:rPr>
            </w:pPr>
            <w:r w:rsidRPr="00EC700F">
              <w:rPr>
                <w:rFonts w:ascii="Arial" w:hAnsi="Arial" w:cs="Arial"/>
                <w:sz w:val="22"/>
                <w:szCs w:val="22"/>
              </w:rPr>
              <w:t xml:space="preserve">Decide what can be done </w:t>
            </w:r>
          </w:p>
          <w:p w:rsidR="00061CC3" w:rsidRPr="00EC700F" w:rsidRDefault="008735E7" w:rsidP="00116739">
            <w:pPr>
              <w:numPr>
                <w:ilvl w:val="0"/>
                <w:numId w:val="13"/>
              </w:numPr>
              <w:rPr>
                <w:rFonts w:ascii="Arial" w:hAnsi="Arial" w:cs="Arial"/>
                <w:sz w:val="22"/>
                <w:szCs w:val="22"/>
              </w:rPr>
            </w:pPr>
            <w:r w:rsidRPr="00EC700F">
              <w:rPr>
                <w:rFonts w:ascii="Arial" w:hAnsi="Arial" w:cs="Arial"/>
                <w:sz w:val="22"/>
                <w:szCs w:val="22"/>
              </w:rPr>
              <w:t xml:space="preserve">Arrange a second opinion to confirm your view </w:t>
            </w:r>
          </w:p>
          <w:p w:rsidR="00061CC3" w:rsidRPr="00EC700F" w:rsidRDefault="008735E7" w:rsidP="00116739">
            <w:pPr>
              <w:numPr>
                <w:ilvl w:val="0"/>
                <w:numId w:val="13"/>
              </w:numPr>
              <w:rPr>
                <w:rFonts w:ascii="Arial" w:hAnsi="Arial" w:cs="Arial"/>
                <w:sz w:val="22"/>
                <w:szCs w:val="22"/>
              </w:rPr>
            </w:pPr>
            <w:r w:rsidRPr="00EC700F">
              <w:rPr>
                <w:rFonts w:ascii="Arial" w:hAnsi="Arial" w:cs="Arial"/>
                <w:sz w:val="22"/>
                <w:szCs w:val="22"/>
              </w:rPr>
              <w:t>Keep records</w:t>
            </w:r>
          </w:p>
          <w:p w:rsidR="00061CC3" w:rsidRPr="00EC700F" w:rsidRDefault="008735E7" w:rsidP="00116739">
            <w:pPr>
              <w:numPr>
                <w:ilvl w:val="0"/>
                <w:numId w:val="13"/>
              </w:numPr>
              <w:rPr>
                <w:rFonts w:ascii="Arial" w:hAnsi="Arial" w:cs="Arial"/>
                <w:sz w:val="22"/>
                <w:szCs w:val="22"/>
              </w:rPr>
            </w:pPr>
            <w:r w:rsidRPr="00EC700F">
              <w:rPr>
                <w:rFonts w:ascii="Arial" w:hAnsi="Arial" w:cs="Arial"/>
                <w:sz w:val="22"/>
                <w:szCs w:val="22"/>
              </w:rPr>
              <w:t xml:space="preserve">Fix the problem </w:t>
            </w:r>
          </w:p>
          <w:permEnd w:id="133"/>
          <w:p w:rsidR="001A3880" w:rsidRPr="001C4084" w:rsidRDefault="001A3880" w:rsidP="001A3880">
            <w:pPr>
              <w:rPr>
                <w:rFonts w:ascii="Arial" w:hAnsi="Arial" w:cs="Arial"/>
                <w:sz w:val="22"/>
                <w:szCs w:val="22"/>
              </w:rPr>
            </w:pPr>
          </w:p>
        </w:tc>
        <w:permStart w:id="134" w:edGrp="everyone" w:displacedByCustomXml="next"/>
        <w:sdt>
          <w:sdtPr>
            <w:rPr>
              <w:rFonts w:ascii="Arial" w:hAnsi="Arial" w:cs="Arial"/>
              <w:sz w:val="44"/>
              <w:szCs w:val="44"/>
            </w:rPr>
            <w:id w:val="2146243259"/>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4" w:displacedByCustomXml="prev"/>
      </w:tr>
    </w:tbl>
    <w:p w:rsidR="001A3880" w:rsidRDefault="001A3880" w:rsidP="001A3880">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55" w:name="_Ref428780523"/>
      <w:r w:rsidRPr="00ED7A7D">
        <w:t>How do you reduce the risk of dispute</w:t>
      </w:r>
      <w:r>
        <w:t>?</w:t>
      </w:r>
      <w:bookmarkEnd w:id="55"/>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B0A4E" w:rsidRPr="00830749" w:rsidTr="00736760">
        <w:trPr>
          <w:trHeight w:val="2034"/>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C700F" w:rsidRPr="00EC700F" w:rsidRDefault="00EC700F" w:rsidP="00116739">
            <w:pPr>
              <w:numPr>
                <w:ilvl w:val="0"/>
                <w:numId w:val="12"/>
              </w:numPr>
              <w:rPr>
                <w:rFonts w:ascii="Arial" w:hAnsi="Arial" w:cs="Arial"/>
                <w:sz w:val="22"/>
                <w:szCs w:val="22"/>
              </w:rPr>
            </w:pPr>
            <w:permStart w:id="135" w:edGrp="everyone"/>
            <w:r w:rsidRPr="00EC700F">
              <w:rPr>
                <w:rFonts w:ascii="Arial" w:hAnsi="Arial" w:cs="Arial"/>
                <w:sz w:val="22"/>
                <w:szCs w:val="22"/>
              </w:rPr>
              <w:t xml:space="preserve">Record all complaints </w:t>
            </w:r>
          </w:p>
          <w:p w:rsidR="00EC700F" w:rsidRPr="00EC700F" w:rsidRDefault="00EC700F" w:rsidP="00116739">
            <w:pPr>
              <w:numPr>
                <w:ilvl w:val="0"/>
                <w:numId w:val="12"/>
              </w:numPr>
              <w:rPr>
                <w:rFonts w:ascii="Arial" w:hAnsi="Arial" w:cs="Arial"/>
                <w:sz w:val="22"/>
                <w:szCs w:val="22"/>
              </w:rPr>
            </w:pPr>
            <w:r w:rsidRPr="00EC700F">
              <w:rPr>
                <w:rFonts w:ascii="Arial" w:hAnsi="Arial" w:cs="Arial"/>
                <w:sz w:val="22"/>
                <w:szCs w:val="22"/>
              </w:rPr>
              <w:t xml:space="preserve">Act promptly </w:t>
            </w:r>
          </w:p>
          <w:p w:rsidR="00EC700F" w:rsidRPr="00EC700F" w:rsidRDefault="00EC700F" w:rsidP="00116739">
            <w:pPr>
              <w:numPr>
                <w:ilvl w:val="0"/>
                <w:numId w:val="12"/>
              </w:numPr>
              <w:rPr>
                <w:rFonts w:ascii="Arial" w:hAnsi="Arial" w:cs="Arial"/>
                <w:sz w:val="22"/>
                <w:szCs w:val="22"/>
              </w:rPr>
            </w:pPr>
            <w:r w:rsidRPr="00EC700F">
              <w:rPr>
                <w:rFonts w:ascii="Arial" w:hAnsi="Arial" w:cs="Arial"/>
                <w:sz w:val="22"/>
                <w:szCs w:val="22"/>
              </w:rPr>
              <w:t>Do what you say you’re going to do</w:t>
            </w:r>
          </w:p>
          <w:p w:rsidR="00EC700F" w:rsidRDefault="00EC700F" w:rsidP="00116739">
            <w:pPr>
              <w:numPr>
                <w:ilvl w:val="0"/>
                <w:numId w:val="12"/>
              </w:numPr>
              <w:rPr>
                <w:rFonts w:ascii="Arial" w:hAnsi="Arial" w:cs="Arial"/>
                <w:sz w:val="22"/>
                <w:szCs w:val="22"/>
              </w:rPr>
            </w:pPr>
            <w:r w:rsidRPr="00EC700F">
              <w:rPr>
                <w:rFonts w:ascii="Arial" w:hAnsi="Arial" w:cs="Arial"/>
                <w:sz w:val="22"/>
                <w:szCs w:val="22"/>
              </w:rPr>
              <w:t xml:space="preserve">Do not make unrealistic promises </w:t>
            </w:r>
          </w:p>
          <w:permEnd w:id="135"/>
          <w:p w:rsidR="00CB0A4E" w:rsidRPr="001C4084" w:rsidRDefault="00CB0A4E" w:rsidP="00CB0A4E">
            <w:pPr>
              <w:rPr>
                <w:rFonts w:ascii="Arial" w:hAnsi="Arial" w:cs="Arial"/>
                <w:sz w:val="22"/>
                <w:szCs w:val="22"/>
              </w:rPr>
            </w:pPr>
          </w:p>
        </w:tc>
        <w:permStart w:id="136" w:edGrp="everyone" w:displacedByCustomXml="next"/>
        <w:sdt>
          <w:sdtPr>
            <w:rPr>
              <w:rFonts w:ascii="Arial" w:hAnsi="Arial" w:cs="Arial"/>
              <w:sz w:val="44"/>
              <w:szCs w:val="44"/>
            </w:rPr>
            <w:id w:val="1751613894"/>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6" w:displacedByCustomXml="prev"/>
      </w:tr>
    </w:tbl>
    <w:p w:rsidR="00CB0A4E" w:rsidRDefault="00CB0A4E" w:rsidP="00CB0A4E">
      <w:pPr>
        <w:rPr>
          <w:rFonts w:ascii="Arial" w:hAnsi="Arial" w:cs="Arial"/>
          <w:sz w:val="22"/>
          <w:szCs w:val="22"/>
        </w:rPr>
      </w:pPr>
    </w:p>
    <w:p w:rsidR="00CB0A4E" w:rsidRDefault="00CB0A4E" w:rsidP="00CB0A4E">
      <w:pPr>
        <w:jc w:val="left"/>
        <w:rPr>
          <w:rFonts w:ascii="Arial" w:hAnsi="Arial" w:cs="Arial"/>
          <w:sz w:val="22"/>
          <w:szCs w:val="22"/>
        </w:rPr>
      </w:pPr>
    </w:p>
    <w:p w:rsidR="00CB0A4E" w:rsidRPr="00830749" w:rsidRDefault="00CB0A4E" w:rsidP="00CB0A4E">
      <w:pPr>
        <w:pStyle w:val="11CSTCPLQuestionBullet"/>
        <w:ind w:left="709" w:hanging="709"/>
      </w:pPr>
      <w:bookmarkStart w:id="56" w:name="_Ref428780789"/>
      <w:r w:rsidRPr="00ED7A7D">
        <w:t xml:space="preserve">What is the process for </w:t>
      </w:r>
      <w:r>
        <w:t>d</w:t>
      </w:r>
      <w:r w:rsidRPr="00ED7A7D">
        <w:t xml:space="preserve">ispute </w:t>
      </w:r>
      <w:r>
        <w:t>r</w:t>
      </w:r>
      <w:r w:rsidRPr="00ED7A7D">
        <w:t>esolution</w:t>
      </w:r>
      <w:r>
        <w:t>?</w:t>
      </w:r>
      <w:bookmarkEnd w:id="56"/>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B0A4E" w:rsidRPr="00830749" w:rsidTr="00736760">
        <w:trPr>
          <w:trHeight w:val="358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C700F" w:rsidRDefault="008735E7" w:rsidP="00EC700F">
            <w:pPr>
              <w:rPr>
                <w:rFonts w:ascii="Arial" w:hAnsi="Arial" w:cs="Arial"/>
                <w:sz w:val="22"/>
                <w:szCs w:val="22"/>
              </w:rPr>
            </w:pPr>
            <w:permStart w:id="137" w:edGrp="everyone"/>
            <w:r w:rsidRPr="00EC700F">
              <w:rPr>
                <w:rFonts w:ascii="Arial" w:hAnsi="Arial" w:cs="Arial"/>
                <w:sz w:val="22"/>
                <w:szCs w:val="22"/>
              </w:rPr>
              <w:t>QBCC or other Building Associations can assist you in reaching an amicable solution with your building contract break down</w:t>
            </w:r>
          </w:p>
          <w:p w:rsidR="00EC700F" w:rsidRDefault="00EC700F" w:rsidP="00EC700F">
            <w:pPr>
              <w:rPr>
                <w:rFonts w:ascii="Arial" w:hAnsi="Arial" w:cs="Arial"/>
                <w:sz w:val="22"/>
                <w:szCs w:val="22"/>
              </w:rPr>
            </w:pPr>
          </w:p>
          <w:p w:rsidR="00061CC3" w:rsidRPr="00EC700F" w:rsidRDefault="008735E7" w:rsidP="00EC700F">
            <w:pPr>
              <w:rPr>
                <w:rFonts w:ascii="Arial" w:hAnsi="Arial" w:cs="Arial"/>
                <w:sz w:val="22"/>
                <w:szCs w:val="22"/>
              </w:rPr>
            </w:pPr>
            <w:r w:rsidRPr="00EC700F">
              <w:rPr>
                <w:rFonts w:ascii="Arial" w:hAnsi="Arial" w:cs="Arial"/>
                <w:sz w:val="22"/>
                <w:szCs w:val="22"/>
              </w:rPr>
              <w:t xml:space="preserve">The Queensland Civil and Administrative Tribunal </w:t>
            </w:r>
            <w:proofErr w:type="gramStart"/>
            <w:r w:rsidRPr="00EC700F">
              <w:rPr>
                <w:rFonts w:ascii="Arial" w:hAnsi="Arial" w:cs="Arial"/>
                <w:sz w:val="22"/>
                <w:szCs w:val="22"/>
              </w:rPr>
              <w:t>provides</w:t>
            </w:r>
            <w:proofErr w:type="gramEnd"/>
            <w:r w:rsidRPr="00EC700F">
              <w:rPr>
                <w:rFonts w:ascii="Arial" w:hAnsi="Arial" w:cs="Arial"/>
                <w:sz w:val="22"/>
                <w:szCs w:val="22"/>
              </w:rPr>
              <w:t xml:space="preserve"> cost-effective dispute resolution, particularly for domestic building disputes of a contractual nature. The Tribunal will hear any disagreement between yourself and your licensed contractor and may require the QBCC to provide a technical report </w:t>
            </w:r>
            <w:hyperlink r:id="rId18" w:history="1">
              <w:r w:rsidRPr="00EC700F">
                <w:rPr>
                  <w:rStyle w:val="Hyperlink"/>
                  <w:rFonts w:ascii="Arial" w:hAnsi="Arial" w:cs="Arial"/>
                  <w:sz w:val="22"/>
                  <w:szCs w:val="22"/>
                </w:rPr>
                <w:t>www.qcat.qld.gov.au</w:t>
              </w:r>
            </w:hyperlink>
            <w:r w:rsidRPr="00EC700F">
              <w:rPr>
                <w:rFonts w:ascii="Arial" w:hAnsi="Arial" w:cs="Arial"/>
                <w:sz w:val="22"/>
                <w:szCs w:val="22"/>
              </w:rPr>
              <w:t xml:space="preserve"> </w:t>
            </w:r>
          </w:p>
          <w:p w:rsidR="00EC700F" w:rsidRDefault="00EC700F" w:rsidP="00EC700F">
            <w:pPr>
              <w:rPr>
                <w:rFonts w:ascii="Arial" w:hAnsi="Arial" w:cs="Arial"/>
                <w:i/>
                <w:iCs/>
                <w:sz w:val="22"/>
                <w:szCs w:val="22"/>
              </w:rPr>
            </w:pPr>
          </w:p>
          <w:p w:rsidR="00061CC3" w:rsidRPr="00EC700F" w:rsidRDefault="008735E7" w:rsidP="00EC700F">
            <w:pPr>
              <w:rPr>
                <w:rFonts w:ascii="Arial" w:hAnsi="Arial" w:cs="Arial"/>
                <w:sz w:val="22"/>
                <w:szCs w:val="22"/>
              </w:rPr>
            </w:pPr>
            <w:r w:rsidRPr="00EC700F">
              <w:rPr>
                <w:rFonts w:ascii="Arial" w:hAnsi="Arial" w:cs="Arial"/>
                <w:i/>
                <w:iCs/>
                <w:sz w:val="22"/>
                <w:szCs w:val="22"/>
              </w:rPr>
              <w:t>You should seek legal advice to investigate your options before taking any of these steps. This is particularly important if you intend to terminate the contract.</w:t>
            </w:r>
            <w:r w:rsidRPr="00EC700F">
              <w:rPr>
                <w:rFonts w:ascii="Arial" w:hAnsi="Arial" w:cs="Arial"/>
                <w:sz w:val="22"/>
                <w:szCs w:val="22"/>
              </w:rPr>
              <w:t xml:space="preserve"> </w:t>
            </w:r>
          </w:p>
          <w:p w:rsidR="00061CC3" w:rsidRPr="00EC700F" w:rsidRDefault="008735E7" w:rsidP="00EC700F">
            <w:pPr>
              <w:rPr>
                <w:rFonts w:ascii="Arial" w:hAnsi="Arial" w:cs="Arial"/>
                <w:sz w:val="22"/>
                <w:szCs w:val="22"/>
              </w:rPr>
            </w:pPr>
            <w:r w:rsidRPr="00EC700F">
              <w:rPr>
                <w:rFonts w:ascii="Arial" w:hAnsi="Arial" w:cs="Arial"/>
                <w:sz w:val="22"/>
                <w:szCs w:val="22"/>
              </w:rPr>
              <w:t xml:space="preserve"> </w:t>
            </w:r>
          </w:p>
          <w:permEnd w:id="137"/>
          <w:p w:rsidR="00CB0A4E" w:rsidRPr="001C4084" w:rsidRDefault="00CB0A4E" w:rsidP="00CB0A4E">
            <w:pPr>
              <w:rPr>
                <w:rFonts w:ascii="Arial" w:hAnsi="Arial" w:cs="Arial"/>
                <w:sz w:val="22"/>
                <w:szCs w:val="22"/>
              </w:rPr>
            </w:pPr>
          </w:p>
        </w:tc>
        <w:permStart w:id="138" w:edGrp="everyone" w:displacedByCustomXml="next"/>
        <w:sdt>
          <w:sdtPr>
            <w:rPr>
              <w:rFonts w:ascii="Arial" w:hAnsi="Arial" w:cs="Arial"/>
              <w:sz w:val="44"/>
              <w:szCs w:val="44"/>
            </w:rPr>
            <w:id w:val="2095980020"/>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8" w:displacedByCustomXml="prev"/>
      </w:tr>
    </w:tbl>
    <w:p w:rsidR="00733310" w:rsidRPr="00700CC2" w:rsidRDefault="00733310" w:rsidP="00700CC2">
      <w:pPr>
        <w:rPr>
          <w:rFonts w:ascii="Arial" w:hAnsi="Arial" w:cs="Arial"/>
          <w:sz w:val="22"/>
          <w:szCs w:val="22"/>
        </w:rPr>
      </w:pPr>
    </w:p>
    <w:p w:rsidR="00700CC2" w:rsidRPr="00700CC2" w:rsidRDefault="00700CC2" w:rsidP="00A071E5">
      <w:pPr>
        <w:numPr>
          <w:ilvl w:val="0"/>
          <w:numId w:val="10"/>
        </w:numPr>
        <w:ind w:left="709" w:hanging="709"/>
        <w:jc w:val="left"/>
        <w:rPr>
          <w:rFonts w:ascii="Arial" w:hAnsi="Arial"/>
          <w:b/>
        </w:rPr>
      </w:pPr>
      <w:bookmarkStart w:id="57"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7"/>
    </w:p>
    <w:p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00CC2" w:rsidRPr="00700CC2" w:rsidTr="00736760">
        <w:trPr>
          <w:trHeight w:val="9660"/>
        </w:trPr>
        <w:tc>
          <w:tcPr>
            <w:tcW w:w="1027" w:type="dxa"/>
            <w:tcBorders>
              <w:top w:val="nil"/>
              <w:left w:val="nil"/>
              <w:bottom w:val="nil"/>
              <w:right w:val="single" w:sz="12" w:space="0" w:color="auto"/>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D7D06" w:rsidRDefault="00DD7D06" w:rsidP="00DD7D06">
            <w:pPr>
              <w:rPr>
                <w:rFonts w:ascii="Arial" w:hAnsi="Arial" w:cs="Arial"/>
                <w:sz w:val="22"/>
                <w:szCs w:val="22"/>
              </w:rPr>
            </w:pPr>
            <w:permStart w:id="139" w:edGrp="everyone"/>
            <w:r>
              <w:rPr>
                <w:rFonts w:ascii="Arial" w:hAnsi="Arial" w:cs="Arial"/>
                <w:sz w:val="22"/>
                <w:szCs w:val="22"/>
              </w:rPr>
              <w:t>RE: Bath Installed</w:t>
            </w:r>
          </w:p>
          <w:p w:rsidR="00DD7D06" w:rsidRDefault="00DD7D06" w:rsidP="00700CC2">
            <w:pPr>
              <w:rPr>
                <w:rFonts w:ascii="Arial" w:hAnsi="Arial" w:cs="Arial"/>
                <w:sz w:val="22"/>
                <w:szCs w:val="22"/>
              </w:rPr>
            </w:pPr>
          </w:p>
          <w:p w:rsidR="00700CC2" w:rsidRDefault="00DD7D06" w:rsidP="00700CC2">
            <w:pPr>
              <w:rPr>
                <w:rFonts w:ascii="Arial" w:hAnsi="Arial" w:cs="Arial"/>
                <w:sz w:val="22"/>
                <w:szCs w:val="22"/>
              </w:rPr>
            </w:pPr>
            <w:r>
              <w:rPr>
                <w:rFonts w:ascii="Arial" w:hAnsi="Arial" w:cs="Arial"/>
                <w:sz w:val="22"/>
                <w:szCs w:val="22"/>
              </w:rPr>
              <w:t>Hi Brian,</w:t>
            </w:r>
          </w:p>
          <w:p w:rsidR="00DD7D06" w:rsidRDefault="00DD7D06" w:rsidP="00700CC2">
            <w:pPr>
              <w:rPr>
                <w:rFonts w:ascii="Arial" w:hAnsi="Arial" w:cs="Arial"/>
                <w:sz w:val="22"/>
                <w:szCs w:val="22"/>
              </w:rPr>
            </w:pPr>
          </w:p>
          <w:p w:rsidR="00700CC2" w:rsidRDefault="00DD7D06" w:rsidP="00700CC2">
            <w:pPr>
              <w:rPr>
                <w:rFonts w:ascii="Arial" w:hAnsi="Arial" w:cs="Arial"/>
                <w:sz w:val="22"/>
                <w:szCs w:val="22"/>
              </w:rPr>
            </w:pPr>
            <w:r>
              <w:rPr>
                <w:rFonts w:ascii="Arial" w:hAnsi="Arial" w:cs="Arial"/>
                <w:sz w:val="22"/>
                <w:szCs w:val="22"/>
              </w:rPr>
              <w:t>Following your email expressing your concerns of the bath that has been installed to the bathroom, please see below comments:</w:t>
            </w:r>
          </w:p>
          <w:p w:rsidR="00700CC2" w:rsidRDefault="00700CC2" w:rsidP="00700CC2">
            <w:pPr>
              <w:rPr>
                <w:rFonts w:ascii="Arial" w:hAnsi="Arial" w:cs="Arial"/>
                <w:sz w:val="22"/>
                <w:szCs w:val="22"/>
              </w:rPr>
            </w:pPr>
          </w:p>
          <w:p w:rsidR="00674893" w:rsidRPr="00674893" w:rsidRDefault="00674893" w:rsidP="00674893">
            <w:pPr>
              <w:rPr>
                <w:rFonts w:ascii="Arial" w:hAnsi="Arial" w:cs="Arial"/>
                <w:sz w:val="22"/>
                <w:szCs w:val="22"/>
              </w:rPr>
            </w:pPr>
            <w:r>
              <w:rPr>
                <w:rFonts w:ascii="Arial" w:hAnsi="Arial" w:cs="Arial"/>
                <w:sz w:val="22"/>
                <w:szCs w:val="22"/>
              </w:rPr>
              <w:t>-</w:t>
            </w:r>
            <w:r w:rsidR="00DD7D06" w:rsidRPr="00674893">
              <w:rPr>
                <w:rFonts w:ascii="Arial" w:hAnsi="Arial" w:cs="Arial"/>
                <w:sz w:val="22"/>
                <w:szCs w:val="22"/>
              </w:rPr>
              <w:t xml:space="preserve">Refer to </w:t>
            </w:r>
            <w:r w:rsidRPr="00674893">
              <w:rPr>
                <w:rFonts w:ascii="Arial" w:hAnsi="Arial" w:cs="Arial"/>
                <w:sz w:val="22"/>
                <w:szCs w:val="22"/>
              </w:rPr>
              <w:t xml:space="preserve">signed Contract, </w:t>
            </w:r>
            <w:r w:rsidR="00DD7D06" w:rsidRPr="00674893">
              <w:rPr>
                <w:rFonts w:ascii="Arial" w:hAnsi="Arial" w:cs="Arial"/>
                <w:sz w:val="22"/>
                <w:szCs w:val="22"/>
              </w:rPr>
              <w:t xml:space="preserve">specification, </w:t>
            </w:r>
            <w:r>
              <w:rPr>
                <w:rFonts w:ascii="Arial" w:hAnsi="Arial" w:cs="Arial"/>
                <w:sz w:val="22"/>
                <w:szCs w:val="22"/>
              </w:rPr>
              <w:t>item</w:t>
            </w:r>
            <w:r w:rsidR="00DD7D06" w:rsidRPr="00674893">
              <w:rPr>
                <w:rFonts w:ascii="Arial" w:hAnsi="Arial" w:cs="Arial"/>
                <w:sz w:val="22"/>
                <w:szCs w:val="22"/>
              </w:rPr>
              <w:t xml:space="preserve"> 2 –</w:t>
            </w:r>
            <w:r w:rsidRPr="00674893">
              <w:rPr>
                <w:rFonts w:ascii="Arial" w:hAnsi="Arial" w:cs="Arial"/>
                <w:sz w:val="22"/>
                <w:szCs w:val="22"/>
              </w:rPr>
              <w:t xml:space="preserve"> detailing  bath type, model and colour</w:t>
            </w:r>
            <w:r>
              <w:rPr>
                <w:rFonts w:ascii="Arial" w:hAnsi="Arial" w:cs="Arial"/>
                <w:sz w:val="22"/>
                <w:szCs w:val="22"/>
              </w:rPr>
              <w:t xml:space="preserve"> (extract attached)</w:t>
            </w:r>
          </w:p>
          <w:p w:rsidR="00674893" w:rsidRDefault="00674893" w:rsidP="00700CC2">
            <w:pPr>
              <w:rPr>
                <w:rFonts w:ascii="Arial" w:hAnsi="Arial" w:cs="Arial"/>
                <w:sz w:val="22"/>
                <w:szCs w:val="22"/>
              </w:rPr>
            </w:pPr>
            <w:r>
              <w:rPr>
                <w:rFonts w:ascii="Arial" w:hAnsi="Arial" w:cs="Arial"/>
                <w:sz w:val="22"/>
                <w:szCs w:val="22"/>
              </w:rPr>
              <w:t>-Refer to the attached purchase order detailing bath that has been ordered and installed is as per contract</w:t>
            </w:r>
          </w:p>
          <w:p w:rsidR="00674893" w:rsidRDefault="00674893" w:rsidP="00700CC2">
            <w:pPr>
              <w:rPr>
                <w:rFonts w:ascii="Arial" w:hAnsi="Arial" w:cs="Arial"/>
                <w:sz w:val="22"/>
                <w:szCs w:val="22"/>
              </w:rPr>
            </w:pPr>
          </w:p>
          <w:p w:rsidR="00674893" w:rsidRDefault="00674893" w:rsidP="00700CC2">
            <w:pPr>
              <w:rPr>
                <w:rFonts w:ascii="Arial" w:hAnsi="Arial" w:cs="Arial"/>
                <w:sz w:val="22"/>
                <w:szCs w:val="22"/>
              </w:rPr>
            </w:pPr>
            <w:r>
              <w:rPr>
                <w:rFonts w:ascii="Arial" w:hAnsi="Arial" w:cs="Arial"/>
                <w:sz w:val="22"/>
                <w:szCs w:val="22"/>
              </w:rPr>
              <w:t>We confirm that the bath installed is as per the contract. If you would like to consider changing the bathtub then this would constitute a variation to the contract, with additional costs and time. We await your response</w:t>
            </w:r>
          </w:p>
          <w:p w:rsidR="00674893" w:rsidRDefault="00674893" w:rsidP="00700CC2">
            <w:pPr>
              <w:rPr>
                <w:rFonts w:ascii="Arial" w:hAnsi="Arial" w:cs="Arial"/>
                <w:sz w:val="22"/>
                <w:szCs w:val="22"/>
              </w:rPr>
            </w:pPr>
          </w:p>
          <w:p w:rsidR="00674893" w:rsidRDefault="00674893" w:rsidP="00700CC2">
            <w:pPr>
              <w:rPr>
                <w:rFonts w:ascii="Arial" w:hAnsi="Arial" w:cs="Arial"/>
                <w:sz w:val="22"/>
                <w:szCs w:val="22"/>
              </w:rPr>
            </w:pPr>
            <w:r>
              <w:rPr>
                <w:rFonts w:ascii="Arial" w:hAnsi="Arial" w:cs="Arial"/>
                <w:sz w:val="22"/>
                <w:szCs w:val="22"/>
              </w:rPr>
              <w:t>Regards,</w:t>
            </w:r>
          </w:p>
          <w:p w:rsidR="00674893" w:rsidRDefault="00674893" w:rsidP="00700CC2">
            <w:pPr>
              <w:rPr>
                <w:rFonts w:ascii="Arial" w:hAnsi="Arial" w:cs="Arial"/>
                <w:sz w:val="22"/>
                <w:szCs w:val="22"/>
              </w:rPr>
            </w:pPr>
            <w:r>
              <w:rPr>
                <w:rFonts w:ascii="Arial" w:hAnsi="Arial" w:cs="Arial"/>
                <w:sz w:val="22"/>
                <w:szCs w:val="22"/>
              </w:rPr>
              <w:t xml:space="preserve">Jamie.  </w:t>
            </w:r>
          </w:p>
          <w:p w:rsidR="00700CC2" w:rsidRPr="00700CC2" w:rsidRDefault="00DD7D06" w:rsidP="00700CC2">
            <w:pPr>
              <w:rPr>
                <w:rFonts w:ascii="Arial" w:hAnsi="Arial" w:cs="Arial"/>
                <w:sz w:val="22"/>
                <w:szCs w:val="22"/>
              </w:rPr>
            </w:pPr>
            <w:r>
              <w:rPr>
                <w:rFonts w:ascii="Arial" w:hAnsi="Arial" w:cs="Arial"/>
                <w:sz w:val="22"/>
                <w:szCs w:val="22"/>
              </w:rPr>
              <w:t xml:space="preserve"> </w:t>
            </w:r>
            <w:permEnd w:id="139"/>
          </w:p>
        </w:tc>
        <w:permStart w:id="140" w:edGrp="everyone" w:displacedByCustomXml="next"/>
        <w:sdt>
          <w:sdtPr>
            <w:rPr>
              <w:rFonts w:ascii="Arial" w:hAnsi="Arial" w:cs="Arial"/>
              <w:sz w:val="44"/>
              <w:szCs w:val="44"/>
            </w:rPr>
            <w:id w:val="1154720975"/>
          </w:sdtPr>
          <w:sdtContent>
            <w:tc>
              <w:tcPr>
                <w:tcW w:w="567" w:type="dxa"/>
                <w:tcBorders>
                  <w:top w:val="nil"/>
                  <w:left w:val="single" w:sz="12" w:space="0" w:color="auto"/>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40" w:displacedByCustomXml="prev"/>
      </w:tr>
    </w:tbl>
    <w:p w:rsidR="008C754C" w:rsidRDefault="008C754C" w:rsidP="00CB0A4E">
      <w:pPr>
        <w:rPr>
          <w:rFonts w:ascii="Arial" w:hAnsi="Arial" w:cs="Arial"/>
          <w:sz w:val="22"/>
          <w:szCs w:val="22"/>
        </w:rPr>
      </w:pPr>
    </w:p>
    <w:p w:rsidR="00CB0A4E" w:rsidRPr="00830749" w:rsidRDefault="00CB0A4E" w:rsidP="00CB0A4E">
      <w:pPr>
        <w:pStyle w:val="11CSTCPLQuestionBullet"/>
        <w:ind w:left="709" w:hanging="709"/>
      </w:pPr>
      <w:bookmarkStart w:id="58" w:name="_Ref428787470"/>
      <w:r>
        <w:lastRenderedPageBreak/>
        <w:t xml:space="preserve">Where would you find </w:t>
      </w:r>
      <w:r w:rsidRPr="00CC1A85">
        <w:t>any possible penalties associated with a build</w:t>
      </w:r>
      <w:r>
        <w:t>?</w:t>
      </w:r>
      <w:bookmarkEnd w:id="58"/>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B0A4E" w:rsidRPr="00830749" w:rsidTr="00886C48">
        <w:trPr>
          <w:trHeight w:val="153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DD7D06" w:rsidP="00CB0A4E">
            <w:pPr>
              <w:rPr>
                <w:rFonts w:ascii="Arial" w:hAnsi="Arial" w:cs="Arial"/>
                <w:sz w:val="22"/>
                <w:szCs w:val="22"/>
              </w:rPr>
            </w:pPr>
            <w:permStart w:id="141" w:edGrp="everyone"/>
            <w:r>
              <w:rPr>
                <w:rFonts w:ascii="Arial" w:hAnsi="Arial" w:cs="Arial"/>
                <w:sz w:val="22"/>
                <w:szCs w:val="22"/>
              </w:rPr>
              <w:t xml:space="preserve">Penalties such as liquidated damaged are found within the contract. Depending on the contract type, it may be found in the contract particulars section or schedules </w:t>
            </w:r>
            <w:permEnd w:id="141"/>
          </w:p>
        </w:tc>
        <w:permStart w:id="142" w:edGrp="everyone" w:displacedByCustomXml="next"/>
        <w:sdt>
          <w:sdtPr>
            <w:rPr>
              <w:rFonts w:ascii="Arial" w:hAnsi="Arial" w:cs="Arial"/>
              <w:sz w:val="44"/>
              <w:szCs w:val="44"/>
            </w:rPr>
            <w:id w:val="-224371918"/>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2" w:displacedByCustomXml="prev"/>
      </w:tr>
    </w:tbl>
    <w:p w:rsidR="007D6FF6" w:rsidRDefault="007D6FF6" w:rsidP="007D6FF6">
      <w:pPr>
        <w:rPr>
          <w:rFonts w:ascii="Arial" w:hAnsi="Arial" w:cs="Arial"/>
          <w:sz w:val="22"/>
          <w:szCs w:val="22"/>
        </w:rPr>
      </w:pPr>
    </w:p>
    <w:p w:rsidR="007D6FF6" w:rsidRDefault="007D6FF6" w:rsidP="007D6FF6">
      <w:pPr>
        <w:rPr>
          <w:rFonts w:ascii="Arial" w:hAnsi="Arial" w:cs="Arial"/>
          <w:sz w:val="22"/>
          <w:szCs w:val="22"/>
        </w:rPr>
      </w:pPr>
    </w:p>
    <w:p w:rsidR="007D6FF6" w:rsidRPr="00830749" w:rsidRDefault="007D6FF6" w:rsidP="007D6FF6">
      <w:pPr>
        <w:pStyle w:val="11CSTCPLQuestionBullet"/>
        <w:ind w:left="709" w:hanging="709"/>
      </w:pPr>
      <w:bookmarkStart w:id="59" w:name="_Ref528221530"/>
      <w:r>
        <w:t xml:space="preserve">Explain the process for obtaining the final inspection certificate. </w:t>
      </w:r>
      <w:r>
        <w:br/>
        <w:t>Explain how such documentation is to be stored/lodged.</w:t>
      </w:r>
      <w:bookmarkEnd w:id="59"/>
    </w:p>
    <w:p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D6FF6" w:rsidRPr="00830749" w:rsidTr="00886C48">
        <w:trPr>
          <w:trHeight w:val="10142"/>
        </w:trPr>
        <w:tc>
          <w:tcPr>
            <w:tcW w:w="1027" w:type="dxa"/>
            <w:tcBorders>
              <w:top w:val="nil"/>
              <w:left w:val="nil"/>
              <w:bottom w:val="nil"/>
              <w:right w:val="single" w:sz="12" w:space="0" w:color="auto"/>
            </w:tcBorders>
          </w:tcPr>
          <w:p w:rsidR="007D6FF6" w:rsidRPr="001C4084" w:rsidRDefault="007D6FF6"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D6FF6" w:rsidRDefault="009F0B9F" w:rsidP="007D6FF6">
            <w:pPr>
              <w:rPr>
                <w:rFonts w:ascii="Arial" w:hAnsi="Arial" w:cs="Arial"/>
                <w:sz w:val="22"/>
                <w:szCs w:val="22"/>
              </w:rPr>
            </w:pPr>
            <w:permStart w:id="143" w:edGrp="everyone"/>
            <w:r>
              <w:rPr>
                <w:rFonts w:ascii="Arial" w:hAnsi="Arial" w:cs="Arial"/>
                <w:sz w:val="22"/>
                <w:szCs w:val="22"/>
              </w:rPr>
              <w:t>The final inspection certificate</w:t>
            </w:r>
            <w:r w:rsidRPr="009F0B9F">
              <w:rPr>
                <w:rFonts w:ascii="Arial" w:hAnsi="Arial" w:cs="Arial"/>
                <w:sz w:val="22"/>
                <w:szCs w:val="22"/>
              </w:rPr>
              <w:t xml:space="preserve"> is obtained once the final inspection has been inspected and passed</w:t>
            </w:r>
            <w:r>
              <w:rPr>
                <w:rFonts w:ascii="Arial" w:hAnsi="Arial" w:cs="Arial"/>
                <w:sz w:val="22"/>
                <w:szCs w:val="22"/>
              </w:rPr>
              <w:t xml:space="preserve">. </w:t>
            </w:r>
          </w:p>
          <w:p w:rsidR="007D6FF6" w:rsidRDefault="007D6FF6" w:rsidP="007D6FF6">
            <w:pPr>
              <w:rPr>
                <w:rFonts w:ascii="Arial" w:hAnsi="Arial" w:cs="Arial"/>
                <w:sz w:val="22"/>
                <w:szCs w:val="22"/>
              </w:rPr>
            </w:pPr>
          </w:p>
          <w:p w:rsidR="00D63B5B" w:rsidRPr="00D63B5B" w:rsidRDefault="00D63B5B" w:rsidP="00D63B5B">
            <w:pPr>
              <w:rPr>
                <w:rFonts w:ascii="Arial" w:hAnsi="Arial" w:cs="Arial"/>
                <w:sz w:val="22"/>
                <w:szCs w:val="22"/>
              </w:rPr>
            </w:pPr>
            <w:r w:rsidRPr="00D63B5B">
              <w:rPr>
                <w:rFonts w:ascii="Arial" w:hAnsi="Arial" w:cs="Arial"/>
                <w:sz w:val="22"/>
                <w:szCs w:val="22"/>
              </w:rPr>
              <w:t xml:space="preserve">The </w:t>
            </w:r>
            <w:r w:rsidRPr="00D63B5B">
              <w:rPr>
                <w:rFonts w:ascii="Arial" w:hAnsi="Arial" w:cs="Arial"/>
                <w:b/>
                <w:bCs/>
                <w:sz w:val="22"/>
                <w:szCs w:val="22"/>
              </w:rPr>
              <w:t>final certificate</w:t>
            </w:r>
            <w:r w:rsidRPr="00D63B5B">
              <w:rPr>
                <w:rFonts w:ascii="Arial" w:hAnsi="Arial" w:cs="Arial"/>
                <w:sz w:val="22"/>
                <w:szCs w:val="22"/>
              </w:rPr>
              <w:t xml:space="preserve"> is </w:t>
            </w:r>
            <w:r w:rsidRPr="00D63B5B">
              <w:rPr>
                <w:rFonts w:ascii="Arial" w:hAnsi="Arial" w:cs="Arial"/>
                <w:b/>
                <w:bCs/>
                <w:sz w:val="22"/>
                <w:szCs w:val="22"/>
              </w:rPr>
              <w:t>certification</w:t>
            </w:r>
            <w:r w:rsidRPr="00D63B5B">
              <w:rPr>
                <w:rFonts w:ascii="Arial" w:hAnsi="Arial" w:cs="Arial"/>
                <w:sz w:val="22"/>
                <w:szCs w:val="22"/>
              </w:rPr>
              <w:t xml:space="preserve"> by the contract administrator that a construction contract has been fully completed. </w:t>
            </w:r>
          </w:p>
          <w:p w:rsidR="00D63B5B" w:rsidRPr="00D63B5B" w:rsidRDefault="00D63B5B" w:rsidP="00D63B5B">
            <w:pPr>
              <w:rPr>
                <w:rFonts w:ascii="Arial" w:hAnsi="Arial" w:cs="Arial"/>
                <w:sz w:val="22"/>
                <w:szCs w:val="22"/>
              </w:rPr>
            </w:pPr>
            <w:r w:rsidRPr="00D63B5B">
              <w:rPr>
                <w:rFonts w:ascii="Arial" w:hAnsi="Arial" w:cs="Arial"/>
                <w:sz w:val="22"/>
                <w:szCs w:val="22"/>
              </w:rPr>
              <w:t xml:space="preserve">It is issued at the end of the defects liability period and has the effect of releasing all remaining money due to the contractor, including any remaining retention. </w:t>
            </w:r>
          </w:p>
          <w:permEnd w:id="143"/>
          <w:p w:rsidR="007D6FF6" w:rsidRPr="001C4084" w:rsidRDefault="007D6FF6" w:rsidP="007D6FF6">
            <w:pPr>
              <w:rPr>
                <w:rFonts w:ascii="Arial" w:hAnsi="Arial" w:cs="Arial"/>
                <w:sz w:val="22"/>
                <w:szCs w:val="22"/>
              </w:rPr>
            </w:pPr>
          </w:p>
        </w:tc>
        <w:permStart w:id="144" w:edGrp="everyone" w:displacedByCustomXml="next"/>
        <w:sdt>
          <w:sdtPr>
            <w:rPr>
              <w:rFonts w:ascii="Arial" w:hAnsi="Arial" w:cs="Arial"/>
              <w:sz w:val="44"/>
              <w:szCs w:val="44"/>
            </w:rPr>
            <w:id w:val="1912572648"/>
          </w:sdtPr>
          <w:sdtContent>
            <w:tc>
              <w:tcPr>
                <w:tcW w:w="567" w:type="dxa"/>
                <w:tcBorders>
                  <w:top w:val="nil"/>
                  <w:left w:val="single" w:sz="12" w:space="0" w:color="auto"/>
                  <w:bottom w:val="nil"/>
                  <w:right w:val="nil"/>
                </w:tcBorders>
              </w:tcPr>
              <w:p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4" w:displacedByCustomXml="prev"/>
      </w:tr>
    </w:tbl>
    <w:p w:rsidR="001A3880" w:rsidRDefault="001A3880">
      <w:pPr>
        <w:jc w:val="left"/>
        <w:rPr>
          <w:rFonts w:ascii="Arial" w:hAnsi="Arial"/>
          <w:b/>
        </w:rPr>
      </w:pPr>
    </w:p>
    <w:p w:rsidR="00700CC2" w:rsidRPr="00700CC2" w:rsidRDefault="001A3880" w:rsidP="00A071E5">
      <w:pPr>
        <w:numPr>
          <w:ilvl w:val="0"/>
          <w:numId w:val="10"/>
        </w:numPr>
        <w:ind w:left="709" w:hanging="709"/>
        <w:jc w:val="left"/>
        <w:rPr>
          <w:rFonts w:ascii="Arial" w:hAnsi="Arial"/>
          <w:b/>
        </w:rPr>
      </w:pPr>
      <w:bookmarkStart w:id="60" w:name="_Ref423598913"/>
      <w:r>
        <w:rPr>
          <w:rFonts w:ascii="Arial" w:hAnsi="Arial"/>
          <w:b/>
          <w:bCs/>
          <w:iCs/>
          <w:lang w:val="en-US"/>
        </w:rPr>
        <w:lastRenderedPageBreak/>
        <w:t>Select and prepare an appropriate standardised contract for the client in the scenario below.</w:t>
      </w:r>
      <w:bookmarkEnd w:id="36"/>
      <w:bookmarkEnd w:id="37"/>
      <w:bookmarkEnd w:id="60"/>
    </w:p>
    <w:p w:rsidR="00700CC2" w:rsidRPr="00700CC2" w:rsidRDefault="00700CC2" w:rsidP="00700CC2">
      <w:pPr>
        <w:ind w:left="360" w:hanging="360"/>
        <w:jc w:val="left"/>
        <w:rPr>
          <w:rFonts w:ascii="Arial" w:hAnsi="Arial"/>
          <w:b/>
          <w:bCs/>
          <w:iCs/>
          <w:lang w:val="en-US"/>
        </w:rPr>
      </w:pPr>
    </w:p>
    <w:p w:rsidR="00700CC2" w:rsidRDefault="00061CC3" w:rsidP="00700CC2">
      <w:pPr>
        <w:ind w:left="360" w:hanging="360"/>
        <w:jc w:val="left"/>
        <w:rPr>
          <w:rFonts w:ascii="Arial" w:hAnsi="Arial"/>
          <w:b/>
          <w:bCs/>
          <w:iCs/>
          <w:lang w:val="en-US"/>
        </w:rPr>
      </w:pPr>
      <w:r w:rsidRPr="00061CC3">
        <w:rPr>
          <w:rFonts w:ascii="Arial" w:hAnsi="Arial"/>
          <w:b/>
          <w:noProof/>
          <w:lang w:eastAsia="en-AU"/>
        </w:rPr>
      </w:r>
      <w:r w:rsidRPr="00061CC3">
        <w:rPr>
          <w:rFonts w:ascii="Arial" w:hAnsi="Arial"/>
          <w:b/>
          <w:noProof/>
          <w:lang w:eastAsia="en-AU"/>
        </w:rPr>
        <w:pict>
          <v:shapetype id="_x0000_t202" coordsize="21600,21600" o:spt="202" path="m,l,21600r21600,l21600,xe">
            <v:stroke joinstyle="miter"/>
            <v:path gradientshapeok="t" o:connecttype="rect"/>
          </v:shapetype>
          <v:shape id="Text Box 47" o:spid="_x0000_s1026" type="#_x0000_t202" style="width:453.75pt;height:463.9pt;visibility:visible;mso-position-horizontal-relative:char;mso-position-vertical-relative:line" fillcolor="window" strokeweight=".5pt">
            <v:textbox>
              <w:txbxContent>
                <w:p w:rsidR="00DD7D06" w:rsidRPr="00DA7632" w:rsidRDefault="00DD7D06"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DD7D06" w:rsidRPr="00DA7632" w:rsidRDefault="00DD7D06" w:rsidP="00700CC2">
                  <w:pPr>
                    <w:rPr>
                      <w:sz w:val="22"/>
                      <w:szCs w:val="22"/>
                      <w:lang w:val="en-US"/>
                    </w:rPr>
                  </w:pPr>
                </w:p>
                <w:p w:rsidR="00DD7D06" w:rsidRPr="00DA7632" w:rsidRDefault="00DD7D06" w:rsidP="00700CC2">
                  <w:pPr>
                    <w:rPr>
                      <w:b/>
                      <w:i/>
                      <w:sz w:val="22"/>
                      <w:szCs w:val="22"/>
                      <w:lang w:val="en-US"/>
                    </w:rPr>
                  </w:pPr>
                  <w:r w:rsidRPr="00DA7632">
                    <w:rPr>
                      <w:b/>
                      <w:i/>
                      <w:sz w:val="22"/>
                      <w:szCs w:val="22"/>
                      <w:lang w:val="en-US"/>
                    </w:rPr>
                    <w:t>Additional details:</w:t>
                  </w:r>
                </w:p>
                <w:p w:rsidR="00DD7D06" w:rsidRPr="00DA7632" w:rsidRDefault="00DD7D06" w:rsidP="00A071E5">
                  <w:pPr>
                    <w:numPr>
                      <w:ilvl w:val="1"/>
                      <w:numId w:val="28"/>
                    </w:numPr>
                    <w:tabs>
                      <w:tab w:val="num" w:pos="426"/>
                    </w:tabs>
                    <w:ind w:left="426"/>
                    <w:rPr>
                      <w:sz w:val="22"/>
                      <w:szCs w:val="22"/>
                    </w:rPr>
                  </w:pPr>
                  <w:r w:rsidRPr="00DA7632">
                    <w:rPr>
                      <w:sz w:val="22"/>
                      <w:szCs w:val="22"/>
                    </w:rPr>
                    <w:t>The land has been secured and paid for by the Clients.</w:t>
                  </w:r>
                </w:p>
                <w:p w:rsidR="00DD7D06" w:rsidRPr="00DA7632" w:rsidRDefault="00DD7D06" w:rsidP="00A071E5">
                  <w:pPr>
                    <w:numPr>
                      <w:ilvl w:val="1"/>
                      <w:numId w:val="28"/>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DD7D06" w:rsidRPr="00DA7632" w:rsidRDefault="00DD7D06" w:rsidP="00A071E5">
                  <w:pPr>
                    <w:numPr>
                      <w:ilvl w:val="1"/>
                      <w:numId w:val="28"/>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DD7D06" w:rsidRPr="00DA7632" w:rsidRDefault="00DD7D06" w:rsidP="00A071E5">
                  <w:pPr>
                    <w:numPr>
                      <w:ilvl w:val="1"/>
                      <w:numId w:val="28"/>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DD7D06" w:rsidRPr="00DA7632" w:rsidRDefault="00DD7D06" w:rsidP="00A071E5">
                  <w:pPr>
                    <w:numPr>
                      <w:ilvl w:val="1"/>
                      <w:numId w:val="28"/>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DD7D06" w:rsidRPr="00DA7632" w:rsidRDefault="00DD7D06" w:rsidP="00A071E5">
                  <w:pPr>
                    <w:numPr>
                      <w:ilvl w:val="1"/>
                      <w:numId w:val="28"/>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DD7D06" w:rsidRPr="00DA7632" w:rsidRDefault="00DD7D06" w:rsidP="00A071E5">
                  <w:pPr>
                    <w:numPr>
                      <w:ilvl w:val="1"/>
                      <w:numId w:val="28"/>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DD7D06" w:rsidRPr="00DA7632" w:rsidRDefault="00DD7D06" w:rsidP="00A071E5">
                  <w:pPr>
                    <w:numPr>
                      <w:ilvl w:val="1"/>
                      <w:numId w:val="28"/>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w:t>
                  </w:r>
                  <w:bookmarkStart w:id="61" w:name="_GoBack"/>
                  <w:bookmarkEnd w:id="61"/>
                  <w:r w:rsidRPr="00DA7632">
                    <w:rPr>
                      <w:sz w:val="22"/>
                      <w:szCs w:val="22"/>
                      <w:lang w:val="en-US"/>
                    </w:rPr>
                    <w:t>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DD7D06" w:rsidRPr="00DA7632" w:rsidRDefault="00DD7D06" w:rsidP="00A071E5">
                  <w:pPr>
                    <w:numPr>
                      <w:ilvl w:val="1"/>
                      <w:numId w:val="28"/>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DD7D06" w:rsidRPr="00DA7632" w:rsidRDefault="00DD7D06" w:rsidP="00A071E5">
                  <w:pPr>
                    <w:numPr>
                      <w:ilvl w:val="1"/>
                      <w:numId w:val="28"/>
                    </w:numPr>
                    <w:tabs>
                      <w:tab w:val="num" w:pos="426"/>
                    </w:tabs>
                    <w:ind w:left="426"/>
                    <w:rPr>
                      <w:sz w:val="22"/>
                      <w:szCs w:val="22"/>
                    </w:rPr>
                  </w:pPr>
                  <w:r w:rsidRPr="00DA7632">
                    <w:rPr>
                      <w:sz w:val="22"/>
                      <w:szCs w:val="22"/>
                      <w:lang w:val="en-US"/>
                    </w:rPr>
                    <w:t>The construction period excluding inclement weather and possible delays is 23 weeks</w:t>
                  </w:r>
                </w:p>
                <w:p w:rsidR="00DD7D06" w:rsidRPr="00DA7632" w:rsidRDefault="00DD7D06" w:rsidP="00A071E5">
                  <w:pPr>
                    <w:numPr>
                      <w:ilvl w:val="1"/>
                      <w:numId w:val="28"/>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DD7D06" w:rsidRPr="00DA7632" w:rsidRDefault="00DD7D06" w:rsidP="00A071E5">
                  <w:pPr>
                    <w:numPr>
                      <w:ilvl w:val="1"/>
                      <w:numId w:val="28"/>
                    </w:numPr>
                    <w:tabs>
                      <w:tab w:val="num" w:pos="426"/>
                    </w:tabs>
                    <w:ind w:left="426"/>
                    <w:rPr>
                      <w:sz w:val="22"/>
                      <w:szCs w:val="22"/>
                    </w:rPr>
                  </w:pPr>
                  <w:r w:rsidRPr="00DA7632">
                    <w:rPr>
                      <w:sz w:val="22"/>
                      <w:szCs w:val="22"/>
                      <w:lang w:val="en-US"/>
                    </w:rPr>
                    <w:t>Prime costs are required for the solar hot water system and ducted air conditioning</w:t>
                  </w:r>
                </w:p>
                <w:p w:rsidR="00DD7D06" w:rsidRPr="00DA7632" w:rsidRDefault="00DD7D06" w:rsidP="00A071E5">
                  <w:pPr>
                    <w:numPr>
                      <w:ilvl w:val="1"/>
                      <w:numId w:val="28"/>
                    </w:numPr>
                    <w:tabs>
                      <w:tab w:val="num" w:pos="426"/>
                    </w:tabs>
                    <w:ind w:left="426"/>
                    <w:rPr>
                      <w:sz w:val="22"/>
                      <w:szCs w:val="22"/>
                    </w:rPr>
                  </w:pPr>
                  <w:r w:rsidRPr="00DA7632">
                    <w:rPr>
                      <w:sz w:val="22"/>
                      <w:szCs w:val="22"/>
                      <w:lang w:val="en-US"/>
                    </w:rPr>
                    <w:t>Provide fictitious details for all other sections of the contract.</w:t>
                  </w:r>
                </w:p>
                <w:p w:rsidR="00DD7D06" w:rsidRPr="00DA7632" w:rsidRDefault="00DD7D06" w:rsidP="00A071E5">
                  <w:pPr>
                    <w:numPr>
                      <w:ilvl w:val="1"/>
                      <w:numId w:val="28"/>
                    </w:numPr>
                    <w:tabs>
                      <w:tab w:val="num" w:pos="426"/>
                    </w:tabs>
                    <w:ind w:left="426"/>
                    <w:rPr>
                      <w:sz w:val="22"/>
                      <w:szCs w:val="22"/>
                    </w:rPr>
                  </w:pPr>
                  <w:r w:rsidRPr="00DA7632">
                    <w:rPr>
                      <w:sz w:val="22"/>
                      <w:szCs w:val="22"/>
                      <w:lang w:val="en-US"/>
                    </w:rPr>
                    <w:t>18 solar panels are to be installed on the roof</w:t>
                  </w:r>
                </w:p>
              </w:txbxContent>
            </v:textbox>
            <w10:wrap type="none"/>
            <w10:anchorlock/>
          </v:shape>
        </w:pict>
      </w:r>
    </w:p>
    <w:p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00CC2" w:rsidRPr="00700CC2" w:rsidTr="00700CC2">
        <w:tc>
          <w:tcPr>
            <w:tcW w:w="1027" w:type="dxa"/>
            <w:tcBorders>
              <w:top w:val="nil"/>
              <w:left w:val="nil"/>
              <w:bottom w:val="nil"/>
              <w:right w:val="nil"/>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700CC2" w:rsidRPr="00700CC2" w:rsidRDefault="00700CC2" w:rsidP="00700CC2">
            <w:pPr>
              <w:rPr>
                <w:rFonts w:ascii="Arial" w:hAnsi="Arial" w:cs="Arial"/>
                <w:sz w:val="22"/>
                <w:szCs w:val="22"/>
              </w:rPr>
            </w:pPr>
          </w:p>
        </w:tc>
        <w:permStart w:id="145" w:edGrp="everyone" w:displacedByCustomXml="next"/>
        <w:sdt>
          <w:sdtPr>
            <w:rPr>
              <w:rFonts w:ascii="Arial" w:hAnsi="Arial" w:cs="Arial"/>
              <w:sz w:val="44"/>
              <w:szCs w:val="44"/>
            </w:rPr>
            <w:id w:val="217797844"/>
          </w:sdtPr>
          <w:sdtContent>
            <w:tc>
              <w:tcPr>
                <w:tcW w:w="567" w:type="dxa"/>
                <w:tcBorders>
                  <w:top w:val="nil"/>
                  <w:left w:val="nil"/>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45" w:displacedByCustomXml="prev"/>
      </w:tr>
    </w:tbl>
    <w:p w:rsidR="00970B74" w:rsidRPr="00BB7C42" w:rsidRDefault="00970B74" w:rsidP="00BB7C42">
      <w:pPr>
        <w:rPr>
          <w:rFonts w:ascii="Arial" w:hAnsi="Arial" w:cs="Arial"/>
          <w:sz w:val="2"/>
          <w:szCs w:val="10"/>
        </w:rPr>
      </w:pPr>
    </w:p>
    <w:sectPr w:rsidR="00970B74" w:rsidRPr="00BB7C42" w:rsidSect="00BB7C42">
      <w:headerReference w:type="even" r:id="rId19"/>
      <w:headerReference w:type="default" r:id="rId20"/>
      <w:footerReference w:type="even" r:id="rId21"/>
      <w:footerReference w:type="default" r:id="rId22"/>
      <w:pgSz w:w="11906" w:h="16838"/>
      <w:pgMar w:top="1440" w:right="1440" w:bottom="1440" w:left="1440" w:header="680"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6739" w:rsidRDefault="00116739" w:rsidP="00A67754">
      <w:r>
        <w:separator/>
      </w:r>
    </w:p>
  </w:endnote>
  <w:endnote w:type="continuationSeparator" w:id="0">
    <w:p w:rsidR="00116739" w:rsidRDefault="00116739" w:rsidP="00A6775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D06" w:rsidRPr="00830749" w:rsidRDefault="00DD7D06" w:rsidP="00D80BE8">
    <w:pPr>
      <w:pBdr>
        <w:top w:val="single" w:sz="4" w:space="1" w:color="auto"/>
      </w:pBdr>
      <w:rPr>
        <w:rFonts w:ascii="Arial" w:hAnsi="Arial" w:cs="Arial"/>
        <w:b/>
        <w:sz w:val="16"/>
        <w:szCs w:val="16"/>
      </w:rPr>
    </w:pPr>
  </w:p>
  <w:p w:rsidR="00DD7D06" w:rsidRPr="00830749" w:rsidRDefault="00DD7D06"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Content>
        <w:sdt>
          <w:sdtPr>
            <w:rPr>
              <w:rFonts w:ascii="Arial" w:hAnsi="Arial" w:cs="Arial"/>
              <w:b/>
              <w:sz w:val="16"/>
              <w:szCs w:val="16"/>
            </w:rPr>
            <w:id w:val="-1257896768"/>
            <w:docPartObj>
              <w:docPartGallery w:val="Page Numbers (Top of Page)"/>
              <w:docPartUnique/>
            </w:docPartObj>
          </w:sdtPr>
          <w:sdtContent>
            <w:r w:rsidRPr="004932A4">
              <w:rPr>
                <w:rFonts w:ascii="Arial" w:hAnsi="Arial" w:cs="Arial"/>
                <w:b/>
                <w:sz w:val="16"/>
                <w:szCs w:val="16"/>
              </w:rPr>
              <w:t xml:space="preserve">Page </w:t>
            </w:r>
            <w:r w:rsidRPr="00061CC3">
              <w:rPr>
                <w:rFonts w:ascii="Arial" w:hAnsi="Arial" w:cs="Arial"/>
                <w:b/>
                <w:bCs/>
                <w:sz w:val="16"/>
                <w:szCs w:val="16"/>
              </w:rPr>
              <w:fldChar w:fldCharType="begin"/>
            </w:r>
            <w:r w:rsidRPr="004932A4">
              <w:rPr>
                <w:rFonts w:ascii="Arial" w:hAnsi="Arial" w:cs="Arial"/>
                <w:b/>
                <w:bCs/>
                <w:sz w:val="16"/>
                <w:szCs w:val="16"/>
              </w:rPr>
              <w:instrText xml:space="preserve"> PAGE </w:instrText>
            </w:r>
            <w:r w:rsidRPr="00061CC3">
              <w:rPr>
                <w:rFonts w:ascii="Arial" w:hAnsi="Arial" w:cs="Arial"/>
                <w:b/>
                <w:bCs/>
                <w:sz w:val="16"/>
                <w:szCs w:val="16"/>
              </w:rPr>
              <w:fldChar w:fldCharType="separate"/>
            </w:r>
            <w:r w:rsidR="00A60F42">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061CC3">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061CC3">
              <w:rPr>
                <w:rFonts w:ascii="Arial" w:hAnsi="Arial" w:cs="Arial"/>
                <w:b/>
                <w:bCs/>
                <w:sz w:val="16"/>
                <w:szCs w:val="16"/>
              </w:rPr>
              <w:fldChar w:fldCharType="separate"/>
            </w:r>
            <w:r w:rsidR="00A60F42">
              <w:rPr>
                <w:rFonts w:ascii="Arial" w:hAnsi="Arial" w:cs="Arial"/>
                <w:b/>
                <w:bCs/>
                <w:noProof/>
                <w:sz w:val="16"/>
                <w:szCs w:val="16"/>
              </w:rPr>
              <w:t>22</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D06" w:rsidRPr="00830749" w:rsidRDefault="00DD7D06" w:rsidP="00D80BE8">
    <w:pPr>
      <w:pBdr>
        <w:top w:val="single" w:sz="4" w:space="1" w:color="auto"/>
      </w:pBdr>
      <w:rPr>
        <w:rFonts w:ascii="Arial" w:hAnsi="Arial" w:cs="Arial"/>
        <w:b/>
        <w:sz w:val="16"/>
        <w:szCs w:val="16"/>
      </w:rPr>
    </w:pPr>
  </w:p>
  <w:p w:rsidR="00DD7D06" w:rsidRPr="00830749" w:rsidRDefault="00DD7D06"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Content>
        <w:r w:rsidRPr="007750F4">
          <w:rPr>
            <w:rFonts w:ascii="Arial" w:hAnsi="Arial" w:cs="Arial"/>
            <w:b/>
            <w:sz w:val="16"/>
            <w:szCs w:val="16"/>
          </w:rPr>
          <w:t xml:space="preserve">Page </w:t>
        </w:r>
        <w:r w:rsidRPr="00061CC3">
          <w:rPr>
            <w:rFonts w:ascii="Arial" w:hAnsi="Arial" w:cs="Arial"/>
            <w:b/>
            <w:bCs/>
            <w:sz w:val="16"/>
            <w:szCs w:val="16"/>
          </w:rPr>
          <w:fldChar w:fldCharType="begin"/>
        </w:r>
        <w:r w:rsidRPr="007750F4">
          <w:rPr>
            <w:rFonts w:ascii="Arial" w:hAnsi="Arial" w:cs="Arial"/>
            <w:b/>
            <w:bCs/>
            <w:sz w:val="16"/>
            <w:szCs w:val="16"/>
          </w:rPr>
          <w:instrText xml:space="preserve"> PAGE </w:instrText>
        </w:r>
        <w:r w:rsidRPr="00061CC3">
          <w:rPr>
            <w:rFonts w:ascii="Arial" w:hAnsi="Arial" w:cs="Arial"/>
            <w:b/>
            <w:bCs/>
            <w:sz w:val="16"/>
            <w:szCs w:val="16"/>
          </w:rPr>
          <w:fldChar w:fldCharType="separate"/>
        </w:r>
        <w:r w:rsidR="00A60F42">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60F42">
          <w:rPr>
            <w:rFonts w:ascii="Arial" w:hAnsi="Arial" w:cs="Arial"/>
            <w:b/>
            <w:bCs/>
            <w:noProof/>
            <w:sz w:val="16"/>
            <w:szCs w:val="16"/>
          </w:rPr>
          <w:t>22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6739" w:rsidRDefault="00116739" w:rsidP="00A67754">
      <w:r>
        <w:separator/>
      </w:r>
    </w:p>
  </w:footnote>
  <w:footnote w:type="continuationSeparator" w:id="0">
    <w:p w:rsidR="00116739" w:rsidRDefault="00116739"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D06" w:rsidRDefault="00DD7D06"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DD7D06" w:rsidRPr="00830749" w:rsidRDefault="00DD7D06" w:rsidP="00BB7C42">
    <w:pPr>
      <w:pBdr>
        <w:bottom w:val="single" w:sz="4" w:space="1" w:color="auto"/>
      </w:pBdr>
      <w:tabs>
        <w:tab w:val="right" w:pos="9639"/>
      </w:tabs>
      <w:jc w:val="left"/>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D06" w:rsidRDefault="00DD7D06"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DD7D06" w:rsidRPr="00830749" w:rsidRDefault="00DD7D06" w:rsidP="00BB7C42">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171A8"/>
    <w:multiLevelType w:val="hybridMultilevel"/>
    <w:tmpl w:val="17E28E10"/>
    <w:lvl w:ilvl="0" w:tplc="65004974">
      <w:start w:val="1"/>
      <w:numFmt w:val="decimal"/>
      <w:lvlText w:val="%1."/>
      <w:lvlJc w:val="left"/>
      <w:pPr>
        <w:tabs>
          <w:tab w:val="num" w:pos="720"/>
        </w:tabs>
        <w:ind w:left="720" w:hanging="360"/>
      </w:pPr>
    </w:lvl>
    <w:lvl w:ilvl="1" w:tplc="7C846364" w:tentative="1">
      <w:start w:val="1"/>
      <w:numFmt w:val="decimal"/>
      <w:lvlText w:val="%2."/>
      <w:lvlJc w:val="left"/>
      <w:pPr>
        <w:tabs>
          <w:tab w:val="num" w:pos="1440"/>
        </w:tabs>
        <w:ind w:left="1440" w:hanging="360"/>
      </w:pPr>
    </w:lvl>
    <w:lvl w:ilvl="2" w:tplc="737AA0C2" w:tentative="1">
      <w:start w:val="1"/>
      <w:numFmt w:val="decimal"/>
      <w:lvlText w:val="%3."/>
      <w:lvlJc w:val="left"/>
      <w:pPr>
        <w:tabs>
          <w:tab w:val="num" w:pos="2160"/>
        </w:tabs>
        <w:ind w:left="2160" w:hanging="360"/>
      </w:pPr>
    </w:lvl>
    <w:lvl w:ilvl="3" w:tplc="C498B252" w:tentative="1">
      <w:start w:val="1"/>
      <w:numFmt w:val="decimal"/>
      <w:lvlText w:val="%4."/>
      <w:lvlJc w:val="left"/>
      <w:pPr>
        <w:tabs>
          <w:tab w:val="num" w:pos="2880"/>
        </w:tabs>
        <w:ind w:left="2880" w:hanging="360"/>
      </w:pPr>
    </w:lvl>
    <w:lvl w:ilvl="4" w:tplc="8E9ED67E" w:tentative="1">
      <w:start w:val="1"/>
      <w:numFmt w:val="decimal"/>
      <w:lvlText w:val="%5."/>
      <w:lvlJc w:val="left"/>
      <w:pPr>
        <w:tabs>
          <w:tab w:val="num" w:pos="3600"/>
        </w:tabs>
        <w:ind w:left="3600" w:hanging="360"/>
      </w:pPr>
    </w:lvl>
    <w:lvl w:ilvl="5" w:tplc="40602174" w:tentative="1">
      <w:start w:val="1"/>
      <w:numFmt w:val="decimal"/>
      <w:lvlText w:val="%6."/>
      <w:lvlJc w:val="left"/>
      <w:pPr>
        <w:tabs>
          <w:tab w:val="num" w:pos="4320"/>
        </w:tabs>
        <w:ind w:left="4320" w:hanging="360"/>
      </w:pPr>
    </w:lvl>
    <w:lvl w:ilvl="6" w:tplc="E8CC90AE" w:tentative="1">
      <w:start w:val="1"/>
      <w:numFmt w:val="decimal"/>
      <w:lvlText w:val="%7."/>
      <w:lvlJc w:val="left"/>
      <w:pPr>
        <w:tabs>
          <w:tab w:val="num" w:pos="5040"/>
        </w:tabs>
        <w:ind w:left="5040" w:hanging="360"/>
      </w:pPr>
    </w:lvl>
    <w:lvl w:ilvl="7" w:tplc="D8D2A64E" w:tentative="1">
      <w:start w:val="1"/>
      <w:numFmt w:val="decimal"/>
      <w:lvlText w:val="%8."/>
      <w:lvlJc w:val="left"/>
      <w:pPr>
        <w:tabs>
          <w:tab w:val="num" w:pos="5760"/>
        </w:tabs>
        <w:ind w:left="5760" w:hanging="360"/>
      </w:pPr>
    </w:lvl>
    <w:lvl w:ilvl="8" w:tplc="9D7C3FD0" w:tentative="1">
      <w:start w:val="1"/>
      <w:numFmt w:val="decimal"/>
      <w:lvlText w:val="%9."/>
      <w:lvlJc w:val="left"/>
      <w:pPr>
        <w:tabs>
          <w:tab w:val="num" w:pos="6480"/>
        </w:tabs>
        <w:ind w:left="6480" w:hanging="360"/>
      </w:pPr>
    </w:lvl>
  </w:abstractNum>
  <w:abstractNum w:abstractNumId="1">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F54526"/>
    <w:multiLevelType w:val="hybridMultilevel"/>
    <w:tmpl w:val="04ACA0E2"/>
    <w:lvl w:ilvl="0" w:tplc="8722C468">
      <w:start w:val="1"/>
      <w:numFmt w:val="bullet"/>
      <w:lvlText w:val="•"/>
      <w:lvlJc w:val="left"/>
      <w:pPr>
        <w:tabs>
          <w:tab w:val="num" w:pos="720"/>
        </w:tabs>
        <w:ind w:left="720" w:hanging="360"/>
      </w:pPr>
      <w:rPr>
        <w:rFonts w:ascii="Arial" w:hAnsi="Arial" w:hint="default"/>
      </w:rPr>
    </w:lvl>
    <w:lvl w:ilvl="1" w:tplc="5E5A1152" w:tentative="1">
      <w:start w:val="1"/>
      <w:numFmt w:val="bullet"/>
      <w:lvlText w:val="•"/>
      <w:lvlJc w:val="left"/>
      <w:pPr>
        <w:tabs>
          <w:tab w:val="num" w:pos="1440"/>
        </w:tabs>
        <w:ind w:left="1440" w:hanging="360"/>
      </w:pPr>
      <w:rPr>
        <w:rFonts w:ascii="Arial" w:hAnsi="Arial" w:hint="default"/>
      </w:rPr>
    </w:lvl>
    <w:lvl w:ilvl="2" w:tplc="EE8C1506" w:tentative="1">
      <w:start w:val="1"/>
      <w:numFmt w:val="bullet"/>
      <w:lvlText w:val="•"/>
      <w:lvlJc w:val="left"/>
      <w:pPr>
        <w:tabs>
          <w:tab w:val="num" w:pos="2160"/>
        </w:tabs>
        <w:ind w:left="2160" w:hanging="360"/>
      </w:pPr>
      <w:rPr>
        <w:rFonts w:ascii="Arial" w:hAnsi="Arial" w:hint="default"/>
      </w:rPr>
    </w:lvl>
    <w:lvl w:ilvl="3" w:tplc="0032FA28" w:tentative="1">
      <w:start w:val="1"/>
      <w:numFmt w:val="bullet"/>
      <w:lvlText w:val="•"/>
      <w:lvlJc w:val="left"/>
      <w:pPr>
        <w:tabs>
          <w:tab w:val="num" w:pos="2880"/>
        </w:tabs>
        <w:ind w:left="2880" w:hanging="360"/>
      </w:pPr>
      <w:rPr>
        <w:rFonts w:ascii="Arial" w:hAnsi="Arial" w:hint="default"/>
      </w:rPr>
    </w:lvl>
    <w:lvl w:ilvl="4" w:tplc="7152B9AA" w:tentative="1">
      <w:start w:val="1"/>
      <w:numFmt w:val="bullet"/>
      <w:lvlText w:val="•"/>
      <w:lvlJc w:val="left"/>
      <w:pPr>
        <w:tabs>
          <w:tab w:val="num" w:pos="3600"/>
        </w:tabs>
        <w:ind w:left="3600" w:hanging="360"/>
      </w:pPr>
      <w:rPr>
        <w:rFonts w:ascii="Arial" w:hAnsi="Arial" w:hint="default"/>
      </w:rPr>
    </w:lvl>
    <w:lvl w:ilvl="5" w:tplc="6896C308" w:tentative="1">
      <w:start w:val="1"/>
      <w:numFmt w:val="bullet"/>
      <w:lvlText w:val="•"/>
      <w:lvlJc w:val="left"/>
      <w:pPr>
        <w:tabs>
          <w:tab w:val="num" w:pos="4320"/>
        </w:tabs>
        <w:ind w:left="4320" w:hanging="360"/>
      </w:pPr>
      <w:rPr>
        <w:rFonts w:ascii="Arial" w:hAnsi="Arial" w:hint="default"/>
      </w:rPr>
    </w:lvl>
    <w:lvl w:ilvl="6" w:tplc="B764185C" w:tentative="1">
      <w:start w:val="1"/>
      <w:numFmt w:val="bullet"/>
      <w:lvlText w:val="•"/>
      <w:lvlJc w:val="left"/>
      <w:pPr>
        <w:tabs>
          <w:tab w:val="num" w:pos="5040"/>
        </w:tabs>
        <w:ind w:left="5040" w:hanging="360"/>
      </w:pPr>
      <w:rPr>
        <w:rFonts w:ascii="Arial" w:hAnsi="Arial" w:hint="default"/>
      </w:rPr>
    </w:lvl>
    <w:lvl w:ilvl="7" w:tplc="E93AEFA6" w:tentative="1">
      <w:start w:val="1"/>
      <w:numFmt w:val="bullet"/>
      <w:lvlText w:val="•"/>
      <w:lvlJc w:val="left"/>
      <w:pPr>
        <w:tabs>
          <w:tab w:val="num" w:pos="5760"/>
        </w:tabs>
        <w:ind w:left="5760" w:hanging="360"/>
      </w:pPr>
      <w:rPr>
        <w:rFonts w:ascii="Arial" w:hAnsi="Arial" w:hint="default"/>
      </w:rPr>
    </w:lvl>
    <w:lvl w:ilvl="8" w:tplc="6D303DEE" w:tentative="1">
      <w:start w:val="1"/>
      <w:numFmt w:val="bullet"/>
      <w:lvlText w:val="•"/>
      <w:lvlJc w:val="left"/>
      <w:pPr>
        <w:tabs>
          <w:tab w:val="num" w:pos="6480"/>
        </w:tabs>
        <w:ind w:left="6480" w:hanging="360"/>
      </w:pPr>
      <w:rPr>
        <w:rFonts w:ascii="Arial" w:hAnsi="Arial" w:hint="default"/>
      </w:rPr>
    </w:lvl>
  </w:abstractNum>
  <w:abstractNum w:abstractNumId="4">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9">
    <w:nsid w:val="3F9F09DF"/>
    <w:multiLevelType w:val="hybridMultilevel"/>
    <w:tmpl w:val="A3429600"/>
    <w:lvl w:ilvl="0" w:tplc="0D6A1E2C">
      <w:start w:val="1"/>
      <w:numFmt w:val="bullet"/>
      <w:lvlText w:val="•"/>
      <w:lvlJc w:val="left"/>
      <w:pPr>
        <w:tabs>
          <w:tab w:val="num" w:pos="720"/>
        </w:tabs>
        <w:ind w:left="720" w:hanging="360"/>
      </w:pPr>
      <w:rPr>
        <w:rFonts w:ascii="Arial" w:hAnsi="Arial" w:hint="default"/>
      </w:rPr>
    </w:lvl>
    <w:lvl w:ilvl="1" w:tplc="DF323E96" w:tentative="1">
      <w:start w:val="1"/>
      <w:numFmt w:val="bullet"/>
      <w:lvlText w:val="•"/>
      <w:lvlJc w:val="left"/>
      <w:pPr>
        <w:tabs>
          <w:tab w:val="num" w:pos="1440"/>
        </w:tabs>
        <w:ind w:left="1440" w:hanging="360"/>
      </w:pPr>
      <w:rPr>
        <w:rFonts w:ascii="Arial" w:hAnsi="Arial" w:hint="default"/>
      </w:rPr>
    </w:lvl>
    <w:lvl w:ilvl="2" w:tplc="5EFC885A" w:tentative="1">
      <w:start w:val="1"/>
      <w:numFmt w:val="bullet"/>
      <w:lvlText w:val="•"/>
      <w:lvlJc w:val="left"/>
      <w:pPr>
        <w:tabs>
          <w:tab w:val="num" w:pos="2160"/>
        </w:tabs>
        <w:ind w:left="2160" w:hanging="360"/>
      </w:pPr>
      <w:rPr>
        <w:rFonts w:ascii="Arial" w:hAnsi="Arial" w:hint="default"/>
      </w:rPr>
    </w:lvl>
    <w:lvl w:ilvl="3" w:tplc="8342DF00" w:tentative="1">
      <w:start w:val="1"/>
      <w:numFmt w:val="bullet"/>
      <w:lvlText w:val="•"/>
      <w:lvlJc w:val="left"/>
      <w:pPr>
        <w:tabs>
          <w:tab w:val="num" w:pos="2880"/>
        </w:tabs>
        <w:ind w:left="2880" w:hanging="360"/>
      </w:pPr>
      <w:rPr>
        <w:rFonts w:ascii="Arial" w:hAnsi="Arial" w:hint="default"/>
      </w:rPr>
    </w:lvl>
    <w:lvl w:ilvl="4" w:tplc="AFBA1584" w:tentative="1">
      <w:start w:val="1"/>
      <w:numFmt w:val="bullet"/>
      <w:lvlText w:val="•"/>
      <w:lvlJc w:val="left"/>
      <w:pPr>
        <w:tabs>
          <w:tab w:val="num" w:pos="3600"/>
        </w:tabs>
        <w:ind w:left="3600" w:hanging="360"/>
      </w:pPr>
      <w:rPr>
        <w:rFonts w:ascii="Arial" w:hAnsi="Arial" w:hint="default"/>
      </w:rPr>
    </w:lvl>
    <w:lvl w:ilvl="5" w:tplc="D10C5C82" w:tentative="1">
      <w:start w:val="1"/>
      <w:numFmt w:val="bullet"/>
      <w:lvlText w:val="•"/>
      <w:lvlJc w:val="left"/>
      <w:pPr>
        <w:tabs>
          <w:tab w:val="num" w:pos="4320"/>
        </w:tabs>
        <w:ind w:left="4320" w:hanging="360"/>
      </w:pPr>
      <w:rPr>
        <w:rFonts w:ascii="Arial" w:hAnsi="Arial" w:hint="default"/>
      </w:rPr>
    </w:lvl>
    <w:lvl w:ilvl="6" w:tplc="4E7C3944" w:tentative="1">
      <w:start w:val="1"/>
      <w:numFmt w:val="bullet"/>
      <w:lvlText w:val="•"/>
      <w:lvlJc w:val="left"/>
      <w:pPr>
        <w:tabs>
          <w:tab w:val="num" w:pos="5040"/>
        </w:tabs>
        <w:ind w:left="5040" w:hanging="360"/>
      </w:pPr>
      <w:rPr>
        <w:rFonts w:ascii="Arial" w:hAnsi="Arial" w:hint="default"/>
      </w:rPr>
    </w:lvl>
    <w:lvl w:ilvl="7" w:tplc="67325A48" w:tentative="1">
      <w:start w:val="1"/>
      <w:numFmt w:val="bullet"/>
      <w:lvlText w:val="•"/>
      <w:lvlJc w:val="left"/>
      <w:pPr>
        <w:tabs>
          <w:tab w:val="num" w:pos="5760"/>
        </w:tabs>
        <w:ind w:left="5760" w:hanging="360"/>
      </w:pPr>
      <w:rPr>
        <w:rFonts w:ascii="Arial" w:hAnsi="Arial" w:hint="default"/>
      </w:rPr>
    </w:lvl>
    <w:lvl w:ilvl="8" w:tplc="033A1AC6" w:tentative="1">
      <w:start w:val="1"/>
      <w:numFmt w:val="bullet"/>
      <w:lvlText w:val="•"/>
      <w:lvlJc w:val="left"/>
      <w:pPr>
        <w:tabs>
          <w:tab w:val="num" w:pos="6480"/>
        </w:tabs>
        <w:ind w:left="6480" w:hanging="360"/>
      </w:pPr>
      <w:rPr>
        <w:rFonts w:ascii="Arial" w:hAnsi="Arial" w:hint="default"/>
      </w:rPr>
    </w:lvl>
  </w:abstractNum>
  <w:abstractNum w:abstractNumId="10">
    <w:nsid w:val="458D6ABC"/>
    <w:multiLevelType w:val="hybridMultilevel"/>
    <w:tmpl w:val="0C56A8B8"/>
    <w:lvl w:ilvl="0" w:tplc="4A8AFE68">
      <w:start w:val="1"/>
      <w:numFmt w:val="decimal"/>
      <w:lvlText w:val="%1."/>
      <w:lvlJc w:val="left"/>
      <w:pPr>
        <w:tabs>
          <w:tab w:val="num" w:pos="720"/>
        </w:tabs>
        <w:ind w:left="720" w:hanging="360"/>
      </w:pPr>
    </w:lvl>
    <w:lvl w:ilvl="1" w:tplc="8B548332" w:tentative="1">
      <w:start w:val="1"/>
      <w:numFmt w:val="decimal"/>
      <w:lvlText w:val="%2."/>
      <w:lvlJc w:val="left"/>
      <w:pPr>
        <w:tabs>
          <w:tab w:val="num" w:pos="1440"/>
        </w:tabs>
        <w:ind w:left="1440" w:hanging="360"/>
      </w:pPr>
    </w:lvl>
    <w:lvl w:ilvl="2" w:tplc="A2BEF59E" w:tentative="1">
      <w:start w:val="1"/>
      <w:numFmt w:val="decimal"/>
      <w:lvlText w:val="%3."/>
      <w:lvlJc w:val="left"/>
      <w:pPr>
        <w:tabs>
          <w:tab w:val="num" w:pos="2160"/>
        </w:tabs>
        <w:ind w:left="2160" w:hanging="360"/>
      </w:pPr>
    </w:lvl>
    <w:lvl w:ilvl="3" w:tplc="4A5AC88C" w:tentative="1">
      <w:start w:val="1"/>
      <w:numFmt w:val="decimal"/>
      <w:lvlText w:val="%4."/>
      <w:lvlJc w:val="left"/>
      <w:pPr>
        <w:tabs>
          <w:tab w:val="num" w:pos="2880"/>
        </w:tabs>
        <w:ind w:left="2880" w:hanging="360"/>
      </w:pPr>
    </w:lvl>
    <w:lvl w:ilvl="4" w:tplc="4DC62724" w:tentative="1">
      <w:start w:val="1"/>
      <w:numFmt w:val="decimal"/>
      <w:lvlText w:val="%5."/>
      <w:lvlJc w:val="left"/>
      <w:pPr>
        <w:tabs>
          <w:tab w:val="num" w:pos="3600"/>
        </w:tabs>
        <w:ind w:left="3600" w:hanging="360"/>
      </w:pPr>
    </w:lvl>
    <w:lvl w:ilvl="5" w:tplc="E8382B62" w:tentative="1">
      <w:start w:val="1"/>
      <w:numFmt w:val="decimal"/>
      <w:lvlText w:val="%6."/>
      <w:lvlJc w:val="left"/>
      <w:pPr>
        <w:tabs>
          <w:tab w:val="num" w:pos="4320"/>
        </w:tabs>
        <w:ind w:left="4320" w:hanging="360"/>
      </w:pPr>
    </w:lvl>
    <w:lvl w:ilvl="6" w:tplc="92EE2FAA" w:tentative="1">
      <w:start w:val="1"/>
      <w:numFmt w:val="decimal"/>
      <w:lvlText w:val="%7."/>
      <w:lvlJc w:val="left"/>
      <w:pPr>
        <w:tabs>
          <w:tab w:val="num" w:pos="5040"/>
        </w:tabs>
        <w:ind w:left="5040" w:hanging="360"/>
      </w:pPr>
    </w:lvl>
    <w:lvl w:ilvl="7" w:tplc="112C4B72" w:tentative="1">
      <w:start w:val="1"/>
      <w:numFmt w:val="decimal"/>
      <w:lvlText w:val="%8."/>
      <w:lvlJc w:val="left"/>
      <w:pPr>
        <w:tabs>
          <w:tab w:val="num" w:pos="5760"/>
        </w:tabs>
        <w:ind w:left="5760" w:hanging="360"/>
      </w:pPr>
    </w:lvl>
    <w:lvl w:ilvl="8" w:tplc="E4E25114" w:tentative="1">
      <w:start w:val="1"/>
      <w:numFmt w:val="decimal"/>
      <w:lvlText w:val="%9."/>
      <w:lvlJc w:val="left"/>
      <w:pPr>
        <w:tabs>
          <w:tab w:val="num" w:pos="6480"/>
        </w:tabs>
        <w:ind w:left="6480" w:hanging="360"/>
      </w:pPr>
    </w:lvl>
  </w:abstractNum>
  <w:abstractNum w:abstractNumId="11">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2">
    <w:nsid w:val="50B56615"/>
    <w:multiLevelType w:val="hybridMultilevel"/>
    <w:tmpl w:val="03C4F3F0"/>
    <w:lvl w:ilvl="0" w:tplc="E9A4D416">
      <w:start w:val="1"/>
      <w:numFmt w:val="bullet"/>
      <w:lvlText w:val="•"/>
      <w:lvlJc w:val="left"/>
      <w:pPr>
        <w:tabs>
          <w:tab w:val="num" w:pos="720"/>
        </w:tabs>
        <w:ind w:left="720" w:hanging="360"/>
      </w:pPr>
      <w:rPr>
        <w:rFonts w:ascii="Arial" w:hAnsi="Arial" w:hint="default"/>
      </w:rPr>
    </w:lvl>
    <w:lvl w:ilvl="1" w:tplc="C8EC83FE">
      <w:start w:val="1"/>
      <w:numFmt w:val="bullet"/>
      <w:lvlText w:val="•"/>
      <w:lvlJc w:val="left"/>
      <w:pPr>
        <w:tabs>
          <w:tab w:val="num" w:pos="1440"/>
        </w:tabs>
        <w:ind w:left="1440" w:hanging="360"/>
      </w:pPr>
      <w:rPr>
        <w:rFonts w:ascii="Arial" w:hAnsi="Arial" w:hint="default"/>
      </w:rPr>
    </w:lvl>
    <w:lvl w:ilvl="2" w:tplc="098A5F0E" w:tentative="1">
      <w:start w:val="1"/>
      <w:numFmt w:val="bullet"/>
      <w:lvlText w:val="•"/>
      <w:lvlJc w:val="left"/>
      <w:pPr>
        <w:tabs>
          <w:tab w:val="num" w:pos="2160"/>
        </w:tabs>
        <w:ind w:left="2160" w:hanging="360"/>
      </w:pPr>
      <w:rPr>
        <w:rFonts w:ascii="Arial" w:hAnsi="Arial" w:hint="default"/>
      </w:rPr>
    </w:lvl>
    <w:lvl w:ilvl="3" w:tplc="137029EE" w:tentative="1">
      <w:start w:val="1"/>
      <w:numFmt w:val="bullet"/>
      <w:lvlText w:val="•"/>
      <w:lvlJc w:val="left"/>
      <w:pPr>
        <w:tabs>
          <w:tab w:val="num" w:pos="2880"/>
        </w:tabs>
        <w:ind w:left="2880" w:hanging="360"/>
      </w:pPr>
      <w:rPr>
        <w:rFonts w:ascii="Arial" w:hAnsi="Arial" w:hint="default"/>
      </w:rPr>
    </w:lvl>
    <w:lvl w:ilvl="4" w:tplc="043E3D40" w:tentative="1">
      <w:start w:val="1"/>
      <w:numFmt w:val="bullet"/>
      <w:lvlText w:val="•"/>
      <w:lvlJc w:val="left"/>
      <w:pPr>
        <w:tabs>
          <w:tab w:val="num" w:pos="3600"/>
        </w:tabs>
        <w:ind w:left="3600" w:hanging="360"/>
      </w:pPr>
      <w:rPr>
        <w:rFonts w:ascii="Arial" w:hAnsi="Arial" w:hint="default"/>
      </w:rPr>
    </w:lvl>
    <w:lvl w:ilvl="5" w:tplc="0ECC1E4E" w:tentative="1">
      <w:start w:val="1"/>
      <w:numFmt w:val="bullet"/>
      <w:lvlText w:val="•"/>
      <w:lvlJc w:val="left"/>
      <w:pPr>
        <w:tabs>
          <w:tab w:val="num" w:pos="4320"/>
        </w:tabs>
        <w:ind w:left="4320" w:hanging="360"/>
      </w:pPr>
      <w:rPr>
        <w:rFonts w:ascii="Arial" w:hAnsi="Arial" w:hint="default"/>
      </w:rPr>
    </w:lvl>
    <w:lvl w:ilvl="6" w:tplc="E8EEBACC" w:tentative="1">
      <w:start w:val="1"/>
      <w:numFmt w:val="bullet"/>
      <w:lvlText w:val="•"/>
      <w:lvlJc w:val="left"/>
      <w:pPr>
        <w:tabs>
          <w:tab w:val="num" w:pos="5040"/>
        </w:tabs>
        <w:ind w:left="5040" w:hanging="360"/>
      </w:pPr>
      <w:rPr>
        <w:rFonts w:ascii="Arial" w:hAnsi="Arial" w:hint="default"/>
      </w:rPr>
    </w:lvl>
    <w:lvl w:ilvl="7" w:tplc="B996352A" w:tentative="1">
      <w:start w:val="1"/>
      <w:numFmt w:val="bullet"/>
      <w:lvlText w:val="•"/>
      <w:lvlJc w:val="left"/>
      <w:pPr>
        <w:tabs>
          <w:tab w:val="num" w:pos="5760"/>
        </w:tabs>
        <w:ind w:left="5760" w:hanging="360"/>
      </w:pPr>
      <w:rPr>
        <w:rFonts w:ascii="Arial" w:hAnsi="Arial" w:hint="default"/>
      </w:rPr>
    </w:lvl>
    <w:lvl w:ilvl="8" w:tplc="1870CCF8" w:tentative="1">
      <w:start w:val="1"/>
      <w:numFmt w:val="bullet"/>
      <w:lvlText w:val="•"/>
      <w:lvlJc w:val="left"/>
      <w:pPr>
        <w:tabs>
          <w:tab w:val="num" w:pos="6480"/>
        </w:tabs>
        <w:ind w:left="6480" w:hanging="360"/>
      </w:pPr>
      <w:rPr>
        <w:rFonts w:ascii="Arial" w:hAnsi="Arial" w:hint="default"/>
      </w:rPr>
    </w:lvl>
  </w:abstractNum>
  <w:abstractNum w:abstractNumId="13">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09C7F5C"/>
    <w:multiLevelType w:val="hybridMultilevel"/>
    <w:tmpl w:val="A1DE3EE6"/>
    <w:lvl w:ilvl="0" w:tplc="7C204E6A">
      <w:start w:val="1"/>
      <w:numFmt w:val="bullet"/>
      <w:lvlText w:val="•"/>
      <w:lvlJc w:val="left"/>
      <w:pPr>
        <w:tabs>
          <w:tab w:val="num" w:pos="720"/>
        </w:tabs>
        <w:ind w:left="720" w:hanging="360"/>
      </w:pPr>
      <w:rPr>
        <w:rFonts w:ascii="Arial" w:hAnsi="Arial" w:hint="default"/>
      </w:rPr>
    </w:lvl>
    <w:lvl w:ilvl="1" w:tplc="B77EDE36">
      <w:start w:val="1"/>
      <w:numFmt w:val="bullet"/>
      <w:lvlText w:val="•"/>
      <w:lvlJc w:val="left"/>
      <w:pPr>
        <w:tabs>
          <w:tab w:val="num" w:pos="1440"/>
        </w:tabs>
        <w:ind w:left="1440" w:hanging="360"/>
      </w:pPr>
      <w:rPr>
        <w:rFonts w:ascii="Arial" w:hAnsi="Arial" w:hint="default"/>
      </w:rPr>
    </w:lvl>
    <w:lvl w:ilvl="2" w:tplc="3F1CA308" w:tentative="1">
      <w:start w:val="1"/>
      <w:numFmt w:val="bullet"/>
      <w:lvlText w:val="•"/>
      <w:lvlJc w:val="left"/>
      <w:pPr>
        <w:tabs>
          <w:tab w:val="num" w:pos="2160"/>
        </w:tabs>
        <w:ind w:left="2160" w:hanging="360"/>
      </w:pPr>
      <w:rPr>
        <w:rFonts w:ascii="Arial" w:hAnsi="Arial" w:hint="default"/>
      </w:rPr>
    </w:lvl>
    <w:lvl w:ilvl="3" w:tplc="0C22D692" w:tentative="1">
      <w:start w:val="1"/>
      <w:numFmt w:val="bullet"/>
      <w:lvlText w:val="•"/>
      <w:lvlJc w:val="left"/>
      <w:pPr>
        <w:tabs>
          <w:tab w:val="num" w:pos="2880"/>
        </w:tabs>
        <w:ind w:left="2880" w:hanging="360"/>
      </w:pPr>
      <w:rPr>
        <w:rFonts w:ascii="Arial" w:hAnsi="Arial" w:hint="default"/>
      </w:rPr>
    </w:lvl>
    <w:lvl w:ilvl="4" w:tplc="1F927FF4" w:tentative="1">
      <w:start w:val="1"/>
      <w:numFmt w:val="bullet"/>
      <w:lvlText w:val="•"/>
      <w:lvlJc w:val="left"/>
      <w:pPr>
        <w:tabs>
          <w:tab w:val="num" w:pos="3600"/>
        </w:tabs>
        <w:ind w:left="3600" w:hanging="360"/>
      </w:pPr>
      <w:rPr>
        <w:rFonts w:ascii="Arial" w:hAnsi="Arial" w:hint="default"/>
      </w:rPr>
    </w:lvl>
    <w:lvl w:ilvl="5" w:tplc="3C94775E" w:tentative="1">
      <w:start w:val="1"/>
      <w:numFmt w:val="bullet"/>
      <w:lvlText w:val="•"/>
      <w:lvlJc w:val="left"/>
      <w:pPr>
        <w:tabs>
          <w:tab w:val="num" w:pos="4320"/>
        </w:tabs>
        <w:ind w:left="4320" w:hanging="360"/>
      </w:pPr>
      <w:rPr>
        <w:rFonts w:ascii="Arial" w:hAnsi="Arial" w:hint="default"/>
      </w:rPr>
    </w:lvl>
    <w:lvl w:ilvl="6" w:tplc="CC5EDB3A" w:tentative="1">
      <w:start w:val="1"/>
      <w:numFmt w:val="bullet"/>
      <w:lvlText w:val="•"/>
      <w:lvlJc w:val="left"/>
      <w:pPr>
        <w:tabs>
          <w:tab w:val="num" w:pos="5040"/>
        </w:tabs>
        <w:ind w:left="5040" w:hanging="360"/>
      </w:pPr>
      <w:rPr>
        <w:rFonts w:ascii="Arial" w:hAnsi="Arial" w:hint="default"/>
      </w:rPr>
    </w:lvl>
    <w:lvl w:ilvl="7" w:tplc="EAD697BC" w:tentative="1">
      <w:start w:val="1"/>
      <w:numFmt w:val="bullet"/>
      <w:lvlText w:val="•"/>
      <w:lvlJc w:val="left"/>
      <w:pPr>
        <w:tabs>
          <w:tab w:val="num" w:pos="5760"/>
        </w:tabs>
        <w:ind w:left="5760" w:hanging="360"/>
      </w:pPr>
      <w:rPr>
        <w:rFonts w:ascii="Arial" w:hAnsi="Arial" w:hint="default"/>
      </w:rPr>
    </w:lvl>
    <w:lvl w:ilvl="8" w:tplc="72F48F7C" w:tentative="1">
      <w:start w:val="1"/>
      <w:numFmt w:val="bullet"/>
      <w:lvlText w:val="•"/>
      <w:lvlJc w:val="left"/>
      <w:pPr>
        <w:tabs>
          <w:tab w:val="num" w:pos="6480"/>
        </w:tabs>
        <w:ind w:left="6480" w:hanging="360"/>
      </w:pPr>
      <w:rPr>
        <w:rFonts w:ascii="Arial" w:hAnsi="Arial" w:hint="default"/>
      </w:rPr>
    </w:lvl>
  </w:abstractNum>
  <w:abstractNum w:abstractNumId="16">
    <w:nsid w:val="637E25EE"/>
    <w:multiLevelType w:val="hybridMultilevel"/>
    <w:tmpl w:val="FDBA5F6C"/>
    <w:lvl w:ilvl="0" w:tplc="C02859E2">
      <w:start w:val="1"/>
      <w:numFmt w:val="bullet"/>
      <w:lvlText w:val=""/>
      <w:lvlJc w:val="left"/>
      <w:pPr>
        <w:tabs>
          <w:tab w:val="num" w:pos="720"/>
        </w:tabs>
        <w:ind w:left="720" w:hanging="360"/>
      </w:pPr>
      <w:rPr>
        <w:rFonts w:ascii="Wingdings" w:hAnsi="Wingdings" w:hint="default"/>
      </w:rPr>
    </w:lvl>
    <w:lvl w:ilvl="1" w:tplc="86FAAAFE">
      <w:start w:val="1"/>
      <w:numFmt w:val="bullet"/>
      <w:lvlText w:val=""/>
      <w:lvlJc w:val="left"/>
      <w:pPr>
        <w:tabs>
          <w:tab w:val="num" w:pos="1440"/>
        </w:tabs>
        <w:ind w:left="1440" w:hanging="360"/>
      </w:pPr>
      <w:rPr>
        <w:rFonts w:ascii="Wingdings" w:hAnsi="Wingdings" w:hint="default"/>
      </w:rPr>
    </w:lvl>
    <w:lvl w:ilvl="2" w:tplc="1BEA4442">
      <w:start w:val="2"/>
      <w:numFmt w:val="bullet"/>
      <w:lvlText w:val="-"/>
      <w:lvlJc w:val="left"/>
      <w:pPr>
        <w:ind w:left="2160" w:hanging="360"/>
      </w:pPr>
      <w:rPr>
        <w:rFonts w:ascii="Arial" w:eastAsia="Times New Roman" w:hAnsi="Arial" w:cs="Arial" w:hint="default"/>
      </w:rPr>
    </w:lvl>
    <w:lvl w:ilvl="3" w:tplc="F34648E4" w:tentative="1">
      <w:start w:val="1"/>
      <w:numFmt w:val="bullet"/>
      <w:lvlText w:val=""/>
      <w:lvlJc w:val="left"/>
      <w:pPr>
        <w:tabs>
          <w:tab w:val="num" w:pos="2880"/>
        </w:tabs>
        <w:ind w:left="2880" w:hanging="360"/>
      </w:pPr>
      <w:rPr>
        <w:rFonts w:ascii="Wingdings" w:hAnsi="Wingdings" w:hint="default"/>
      </w:rPr>
    </w:lvl>
    <w:lvl w:ilvl="4" w:tplc="C8D0785C" w:tentative="1">
      <w:start w:val="1"/>
      <w:numFmt w:val="bullet"/>
      <w:lvlText w:val=""/>
      <w:lvlJc w:val="left"/>
      <w:pPr>
        <w:tabs>
          <w:tab w:val="num" w:pos="3600"/>
        </w:tabs>
        <w:ind w:left="3600" w:hanging="360"/>
      </w:pPr>
      <w:rPr>
        <w:rFonts w:ascii="Wingdings" w:hAnsi="Wingdings" w:hint="default"/>
      </w:rPr>
    </w:lvl>
    <w:lvl w:ilvl="5" w:tplc="F06E373A" w:tentative="1">
      <w:start w:val="1"/>
      <w:numFmt w:val="bullet"/>
      <w:lvlText w:val=""/>
      <w:lvlJc w:val="left"/>
      <w:pPr>
        <w:tabs>
          <w:tab w:val="num" w:pos="4320"/>
        </w:tabs>
        <w:ind w:left="4320" w:hanging="360"/>
      </w:pPr>
      <w:rPr>
        <w:rFonts w:ascii="Wingdings" w:hAnsi="Wingdings" w:hint="default"/>
      </w:rPr>
    </w:lvl>
    <w:lvl w:ilvl="6" w:tplc="381E31C8" w:tentative="1">
      <w:start w:val="1"/>
      <w:numFmt w:val="bullet"/>
      <w:lvlText w:val=""/>
      <w:lvlJc w:val="left"/>
      <w:pPr>
        <w:tabs>
          <w:tab w:val="num" w:pos="5040"/>
        </w:tabs>
        <w:ind w:left="5040" w:hanging="360"/>
      </w:pPr>
      <w:rPr>
        <w:rFonts w:ascii="Wingdings" w:hAnsi="Wingdings" w:hint="default"/>
      </w:rPr>
    </w:lvl>
    <w:lvl w:ilvl="7" w:tplc="50FC2352" w:tentative="1">
      <w:start w:val="1"/>
      <w:numFmt w:val="bullet"/>
      <w:lvlText w:val=""/>
      <w:lvlJc w:val="left"/>
      <w:pPr>
        <w:tabs>
          <w:tab w:val="num" w:pos="5760"/>
        </w:tabs>
        <w:ind w:left="5760" w:hanging="360"/>
      </w:pPr>
      <w:rPr>
        <w:rFonts w:ascii="Wingdings" w:hAnsi="Wingdings" w:hint="default"/>
      </w:rPr>
    </w:lvl>
    <w:lvl w:ilvl="8" w:tplc="7C1EFF20"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7"/>
  </w:num>
  <w:num w:numId="4">
    <w:abstractNumId w:val="14"/>
  </w:num>
  <w:num w:numId="5">
    <w:abstractNumId w:val="2"/>
  </w:num>
  <w:num w:numId="6">
    <w:abstractNumId w:val="11"/>
  </w:num>
  <w:num w:numId="7">
    <w:abstractNumId w:val="6"/>
  </w:num>
  <w:num w:numId="8">
    <w:abstractNumId w:val="5"/>
  </w:num>
  <w:num w:numId="9">
    <w:abstractNumId w:val="13"/>
  </w:num>
  <w:num w:numId="10">
    <w:abstractNumId w:val="8"/>
  </w:num>
  <w:num w:numId="11">
    <w:abstractNumId w:val="16"/>
  </w:num>
  <w:num w:numId="12">
    <w:abstractNumId w:val="10"/>
  </w:num>
  <w:num w:numId="13">
    <w:abstractNumId w:val="0"/>
  </w:num>
  <w:num w:numId="14">
    <w:abstractNumId w:val="9"/>
  </w:num>
  <w:num w:numId="15">
    <w:abstractNumId w:val="3"/>
  </w:num>
  <w:num w:numId="16">
    <w:abstractNumId w:val="12"/>
  </w:num>
  <w:num w:numId="17">
    <w:abstractNumId w:val="15"/>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attachedTemplate r:id="rId1"/>
  <w:documentProtection w:edit="readOnly" w:enforcement="1" w:cryptProviderType="rsaAES" w:cryptAlgorithmClass="hash" w:cryptAlgorithmType="typeAny" w:cryptAlgorithmSid="14" w:cryptSpinCount="100000" w:hash="F3Ntne1zFBKIv5B54xeQIq7jyVce9+7IanLS2B2ySYkeD6/rp3o/zbqherLUvse5ONsIJy46QYgQ&#10;FYsHCVgwSQ==" w:salt="r3weQSEDUZ40J9GJGySKTg=="/>
  <w:defaultTabStop w:val="720"/>
  <w:evenAndOddHeaders/>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650C50"/>
    <w:rsid w:val="00004086"/>
    <w:rsid w:val="000058E5"/>
    <w:rsid w:val="00010145"/>
    <w:rsid w:val="00010AAE"/>
    <w:rsid w:val="0001396A"/>
    <w:rsid w:val="00013A9C"/>
    <w:rsid w:val="00020BB6"/>
    <w:rsid w:val="00024F65"/>
    <w:rsid w:val="00027B47"/>
    <w:rsid w:val="00035243"/>
    <w:rsid w:val="00036B05"/>
    <w:rsid w:val="00037820"/>
    <w:rsid w:val="0004368E"/>
    <w:rsid w:val="0004675B"/>
    <w:rsid w:val="00052041"/>
    <w:rsid w:val="00054D7B"/>
    <w:rsid w:val="00061726"/>
    <w:rsid w:val="00061CC3"/>
    <w:rsid w:val="000653FD"/>
    <w:rsid w:val="000672EE"/>
    <w:rsid w:val="00074457"/>
    <w:rsid w:val="00076AD6"/>
    <w:rsid w:val="000838EE"/>
    <w:rsid w:val="0008468E"/>
    <w:rsid w:val="00085F76"/>
    <w:rsid w:val="00090D03"/>
    <w:rsid w:val="00091491"/>
    <w:rsid w:val="000959CA"/>
    <w:rsid w:val="000A2303"/>
    <w:rsid w:val="000A7B07"/>
    <w:rsid w:val="000B346C"/>
    <w:rsid w:val="000B5121"/>
    <w:rsid w:val="000B7B64"/>
    <w:rsid w:val="000C233D"/>
    <w:rsid w:val="000C4F46"/>
    <w:rsid w:val="000C6FB4"/>
    <w:rsid w:val="000E680F"/>
    <w:rsid w:val="000F0FCA"/>
    <w:rsid w:val="000F7264"/>
    <w:rsid w:val="00103A5E"/>
    <w:rsid w:val="001157AF"/>
    <w:rsid w:val="00116739"/>
    <w:rsid w:val="00116C30"/>
    <w:rsid w:val="00120724"/>
    <w:rsid w:val="001236C8"/>
    <w:rsid w:val="0012389B"/>
    <w:rsid w:val="0012562F"/>
    <w:rsid w:val="001266C6"/>
    <w:rsid w:val="00126C85"/>
    <w:rsid w:val="00131D1E"/>
    <w:rsid w:val="00132977"/>
    <w:rsid w:val="001457FC"/>
    <w:rsid w:val="00152592"/>
    <w:rsid w:val="001525FC"/>
    <w:rsid w:val="00154A40"/>
    <w:rsid w:val="00154DAE"/>
    <w:rsid w:val="001578F8"/>
    <w:rsid w:val="00166E7F"/>
    <w:rsid w:val="00167988"/>
    <w:rsid w:val="001709EB"/>
    <w:rsid w:val="00175F6C"/>
    <w:rsid w:val="00177348"/>
    <w:rsid w:val="00184237"/>
    <w:rsid w:val="0018673D"/>
    <w:rsid w:val="00187D1C"/>
    <w:rsid w:val="00191E86"/>
    <w:rsid w:val="0019250A"/>
    <w:rsid w:val="00195F23"/>
    <w:rsid w:val="001961DD"/>
    <w:rsid w:val="001A355B"/>
    <w:rsid w:val="001A3880"/>
    <w:rsid w:val="001A77CF"/>
    <w:rsid w:val="001B09BC"/>
    <w:rsid w:val="001B453D"/>
    <w:rsid w:val="001B6460"/>
    <w:rsid w:val="001C0776"/>
    <w:rsid w:val="001C0B34"/>
    <w:rsid w:val="001C4084"/>
    <w:rsid w:val="001D01D1"/>
    <w:rsid w:val="001E05E8"/>
    <w:rsid w:val="001E3D21"/>
    <w:rsid w:val="001F2AD0"/>
    <w:rsid w:val="001F3555"/>
    <w:rsid w:val="001F3FE3"/>
    <w:rsid w:val="001F6FA5"/>
    <w:rsid w:val="00201769"/>
    <w:rsid w:val="00201E01"/>
    <w:rsid w:val="00202782"/>
    <w:rsid w:val="00204C77"/>
    <w:rsid w:val="00213294"/>
    <w:rsid w:val="0021376B"/>
    <w:rsid w:val="00214096"/>
    <w:rsid w:val="00214EE3"/>
    <w:rsid w:val="00215415"/>
    <w:rsid w:val="002168EB"/>
    <w:rsid w:val="00217C56"/>
    <w:rsid w:val="00220F44"/>
    <w:rsid w:val="00222B64"/>
    <w:rsid w:val="00233402"/>
    <w:rsid w:val="002337BA"/>
    <w:rsid w:val="00247850"/>
    <w:rsid w:val="00252300"/>
    <w:rsid w:val="00252494"/>
    <w:rsid w:val="00257541"/>
    <w:rsid w:val="0025778A"/>
    <w:rsid w:val="00265A8F"/>
    <w:rsid w:val="0026676B"/>
    <w:rsid w:val="00267C62"/>
    <w:rsid w:val="00267CC9"/>
    <w:rsid w:val="00271B12"/>
    <w:rsid w:val="0027392A"/>
    <w:rsid w:val="002762BF"/>
    <w:rsid w:val="00280C4A"/>
    <w:rsid w:val="00281347"/>
    <w:rsid w:val="00281ED1"/>
    <w:rsid w:val="00282382"/>
    <w:rsid w:val="002824BE"/>
    <w:rsid w:val="00282828"/>
    <w:rsid w:val="00287CC3"/>
    <w:rsid w:val="00291E00"/>
    <w:rsid w:val="00294162"/>
    <w:rsid w:val="00294A7E"/>
    <w:rsid w:val="00294E35"/>
    <w:rsid w:val="002A316B"/>
    <w:rsid w:val="002A3408"/>
    <w:rsid w:val="002A4B14"/>
    <w:rsid w:val="002B03AC"/>
    <w:rsid w:val="002B2600"/>
    <w:rsid w:val="002B6786"/>
    <w:rsid w:val="002B7054"/>
    <w:rsid w:val="002C0B73"/>
    <w:rsid w:val="002C4301"/>
    <w:rsid w:val="002C4D10"/>
    <w:rsid w:val="002C66FA"/>
    <w:rsid w:val="002D1837"/>
    <w:rsid w:val="002D3E2B"/>
    <w:rsid w:val="002D4C72"/>
    <w:rsid w:val="002E7CD0"/>
    <w:rsid w:val="003000F2"/>
    <w:rsid w:val="00301207"/>
    <w:rsid w:val="00301C4E"/>
    <w:rsid w:val="00303C1E"/>
    <w:rsid w:val="0030420C"/>
    <w:rsid w:val="00304616"/>
    <w:rsid w:val="00304897"/>
    <w:rsid w:val="003050B6"/>
    <w:rsid w:val="00311E5D"/>
    <w:rsid w:val="00314915"/>
    <w:rsid w:val="00315805"/>
    <w:rsid w:val="00315AAA"/>
    <w:rsid w:val="00316AD6"/>
    <w:rsid w:val="00317391"/>
    <w:rsid w:val="003224E8"/>
    <w:rsid w:val="00324DB2"/>
    <w:rsid w:val="003259FD"/>
    <w:rsid w:val="00326BB7"/>
    <w:rsid w:val="00327E27"/>
    <w:rsid w:val="0033666D"/>
    <w:rsid w:val="00336763"/>
    <w:rsid w:val="00343D65"/>
    <w:rsid w:val="00347500"/>
    <w:rsid w:val="00347A6D"/>
    <w:rsid w:val="003548CB"/>
    <w:rsid w:val="003614DC"/>
    <w:rsid w:val="00361CE5"/>
    <w:rsid w:val="00362760"/>
    <w:rsid w:val="00367FC1"/>
    <w:rsid w:val="00374DDE"/>
    <w:rsid w:val="00375433"/>
    <w:rsid w:val="003758B4"/>
    <w:rsid w:val="00376162"/>
    <w:rsid w:val="00383B05"/>
    <w:rsid w:val="00390A28"/>
    <w:rsid w:val="0039160D"/>
    <w:rsid w:val="00396581"/>
    <w:rsid w:val="003965FE"/>
    <w:rsid w:val="00397E79"/>
    <w:rsid w:val="003A5BC5"/>
    <w:rsid w:val="003B0DC7"/>
    <w:rsid w:val="003B5C02"/>
    <w:rsid w:val="003C065D"/>
    <w:rsid w:val="003C173C"/>
    <w:rsid w:val="003C33FB"/>
    <w:rsid w:val="003C6A1A"/>
    <w:rsid w:val="003D2DB8"/>
    <w:rsid w:val="003D337A"/>
    <w:rsid w:val="003D6EB8"/>
    <w:rsid w:val="003D70E0"/>
    <w:rsid w:val="003D7CD7"/>
    <w:rsid w:val="003E1DAB"/>
    <w:rsid w:val="003E41CD"/>
    <w:rsid w:val="003F4120"/>
    <w:rsid w:val="003F4E60"/>
    <w:rsid w:val="00400774"/>
    <w:rsid w:val="00401C9F"/>
    <w:rsid w:val="00402AD2"/>
    <w:rsid w:val="00402F76"/>
    <w:rsid w:val="00410BC8"/>
    <w:rsid w:val="00410EFE"/>
    <w:rsid w:val="00412670"/>
    <w:rsid w:val="004163B0"/>
    <w:rsid w:val="00417106"/>
    <w:rsid w:val="00420D74"/>
    <w:rsid w:val="00423242"/>
    <w:rsid w:val="00425B2D"/>
    <w:rsid w:val="004316FB"/>
    <w:rsid w:val="0043275D"/>
    <w:rsid w:val="00433D65"/>
    <w:rsid w:val="00435D5B"/>
    <w:rsid w:val="00440055"/>
    <w:rsid w:val="004403AD"/>
    <w:rsid w:val="0044090C"/>
    <w:rsid w:val="004429AC"/>
    <w:rsid w:val="00454B97"/>
    <w:rsid w:val="004559DC"/>
    <w:rsid w:val="004575AD"/>
    <w:rsid w:val="004624D6"/>
    <w:rsid w:val="0046338F"/>
    <w:rsid w:val="004657D2"/>
    <w:rsid w:val="00466598"/>
    <w:rsid w:val="004676B1"/>
    <w:rsid w:val="00467952"/>
    <w:rsid w:val="004768EA"/>
    <w:rsid w:val="00482720"/>
    <w:rsid w:val="004A3499"/>
    <w:rsid w:val="004A3DD9"/>
    <w:rsid w:val="004A44A7"/>
    <w:rsid w:val="004B0BF6"/>
    <w:rsid w:val="004B42E2"/>
    <w:rsid w:val="004C48E0"/>
    <w:rsid w:val="004C56C5"/>
    <w:rsid w:val="004C72F3"/>
    <w:rsid w:val="004D0646"/>
    <w:rsid w:val="004D0680"/>
    <w:rsid w:val="004D1A7D"/>
    <w:rsid w:val="004D5DE6"/>
    <w:rsid w:val="004D7CCC"/>
    <w:rsid w:val="004E3FB7"/>
    <w:rsid w:val="004E5C7F"/>
    <w:rsid w:val="004E6613"/>
    <w:rsid w:val="004E79AD"/>
    <w:rsid w:val="004F06CC"/>
    <w:rsid w:val="004F5BE5"/>
    <w:rsid w:val="0050226B"/>
    <w:rsid w:val="005025D4"/>
    <w:rsid w:val="00503E80"/>
    <w:rsid w:val="00504AC2"/>
    <w:rsid w:val="005054E9"/>
    <w:rsid w:val="00506CCD"/>
    <w:rsid w:val="005075AF"/>
    <w:rsid w:val="005102BD"/>
    <w:rsid w:val="00512B1D"/>
    <w:rsid w:val="00512BC0"/>
    <w:rsid w:val="0051331A"/>
    <w:rsid w:val="005156BE"/>
    <w:rsid w:val="00521DC6"/>
    <w:rsid w:val="0052611A"/>
    <w:rsid w:val="00531973"/>
    <w:rsid w:val="00532738"/>
    <w:rsid w:val="005334E1"/>
    <w:rsid w:val="005362A7"/>
    <w:rsid w:val="0053695A"/>
    <w:rsid w:val="00536B74"/>
    <w:rsid w:val="00536CB1"/>
    <w:rsid w:val="00543100"/>
    <w:rsid w:val="00544F28"/>
    <w:rsid w:val="00545E98"/>
    <w:rsid w:val="00555130"/>
    <w:rsid w:val="005632A5"/>
    <w:rsid w:val="00563B11"/>
    <w:rsid w:val="00573C4A"/>
    <w:rsid w:val="005757D0"/>
    <w:rsid w:val="00577520"/>
    <w:rsid w:val="00583840"/>
    <w:rsid w:val="005868D2"/>
    <w:rsid w:val="005948F5"/>
    <w:rsid w:val="00597B67"/>
    <w:rsid w:val="005A327B"/>
    <w:rsid w:val="005B3783"/>
    <w:rsid w:val="005B3D52"/>
    <w:rsid w:val="005B4B38"/>
    <w:rsid w:val="005C1FB7"/>
    <w:rsid w:val="005C20EC"/>
    <w:rsid w:val="005C48AD"/>
    <w:rsid w:val="005D0D43"/>
    <w:rsid w:val="005D4F7D"/>
    <w:rsid w:val="005D6DBE"/>
    <w:rsid w:val="005E26ED"/>
    <w:rsid w:val="005E2B40"/>
    <w:rsid w:val="005E2C83"/>
    <w:rsid w:val="005F112F"/>
    <w:rsid w:val="005F3093"/>
    <w:rsid w:val="005F48A3"/>
    <w:rsid w:val="005F55E6"/>
    <w:rsid w:val="005F6CA9"/>
    <w:rsid w:val="005F7046"/>
    <w:rsid w:val="00601B14"/>
    <w:rsid w:val="00601C41"/>
    <w:rsid w:val="00602C95"/>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42192"/>
    <w:rsid w:val="00650C50"/>
    <w:rsid w:val="0065179C"/>
    <w:rsid w:val="00652FA9"/>
    <w:rsid w:val="00653936"/>
    <w:rsid w:val="006555C5"/>
    <w:rsid w:val="00655694"/>
    <w:rsid w:val="00655F6F"/>
    <w:rsid w:val="00665015"/>
    <w:rsid w:val="00666379"/>
    <w:rsid w:val="0066767E"/>
    <w:rsid w:val="00667E56"/>
    <w:rsid w:val="00670260"/>
    <w:rsid w:val="00672D43"/>
    <w:rsid w:val="00672FAE"/>
    <w:rsid w:val="00673E85"/>
    <w:rsid w:val="00674685"/>
    <w:rsid w:val="00674893"/>
    <w:rsid w:val="00674DE6"/>
    <w:rsid w:val="00675E17"/>
    <w:rsid w:val="006805B7"/>
    <w:rsid w:val="00680BFE"/>
    <w:rsid w:val="0068520A"/>
    <w:rsid w:val="0068582E"/>
    <w:rsid w:val="006862FA"/>
    <w:rsid w:val="00691ED4"/>
    <w:rsid w:val="006923AD"/>
    <w:rsid w:val="00694423"/>
    <w:rsid w:val="00694FAE"/>
    <w:rsid w:val="00695A9B"/>
    <w:rsid w:val="00697DC1"/>
    <w:rsid w:val="00697EDC"/>
    <w:rsid w:val="006A4B98"/>
    <w:rsid w:val="006A4E12"/>
    <w:rsid w:val="006A6387"/>
    <w:rsid w:val="006B065A"/>
    <w:rsid w:val="006B1FC9"/>
    <w:rsid w:val="006B2FB9"/>
    <w:rsid w:val="006B5A1A"/>
    <w:rsid w:val="006B6115"/>
    <w:rsid w:val="006B7CFD"/>
    <w:rsid w:val="006C089A"/>
    <w:rsid w:val="006C212E"/>
    <w:rsid w:val="006C26ED"/>
    <w:rsid w:val="006C2D98"/>
    <w:rsid w:val="006C3F66"/>
    <w:rsid w:val="006C7661"/>
    <w:rsid w:val="006D4794"/>
    <w:rsid w:val="006D519C"/>
    <w:rsid w:val="006E0BDE"/>
    <w:rsid w:val="006E0D39"/>
    <w:rsid w:val="006E7F12"/>
    <w:rsid w:val="006F1570"/>
    <w:rsid w:val="006F1E14"/>
    <w:rsid w:val="006F5046"/>
    <w:rsid w:val="006F78F8"/>
    <w:rsid w:val="006F7D66"/>
    <w:rsid w:val="006F7E1E"/>
    <w:rsid w:val="00700CC2"/>
    <w:rsid w:val="007019BA"/>
    <w:rsid w:val="0070450D"/>
    <w:rsid w:val="007070CF"/>
    <w:rsid w:val="00707741"/>
    <w:rsid w:val="00711150"/>
    <w:rsid w:val="007128AF"/>
    <w:rsid w:val="00713AD0"/>
    <w:rsid w:val="00714EB8"/>
    <w:rsid w:val="00720E1B"/>
    <w:rsid w:val="0072118A"/>
    <w:rsid w:val="00721564"/>
    <w:rsid w:val="0072174F"/>
    <w:rsid w:val="0072177C"/>
    <w:rsid w:val="007317A7"/>
    <w:rsid w:val="00732F50"/>
    <w:rsid w:val="00733310"/>
    <w:rsid w:val="007339D1"/>
    <w:rsid w:val="00734157"/>
    <w:rsid w:val="00734580"/>
    <w:rsid w:val="00736760"/>
    <w:rsid w:val="00740FE9"/>
    <w:rsid w:val="00741A2C"/>
    <w:rsid w:val="00743307"/>
    <w:rsid w:val="007446B8"/>
    <w:rsid w:val="007456DC"/>
    <w:rsid w:val="00747137"/>
    <w:rsid w:val="007518B1"/>
    <w:rsid w:val="00754C46"/>
    <w:rsid w:val="00757B27"/>
    <w:rsid w:val="00764294"/>
    <w:rsid w:val="007649A3"/>
    <w:rsid w:val="00765E11"/>
    <w:rsid w:val="00766210"/>
    <w:rsid w:val="0076703A"/>
    <w:rsid w:val="007715C5"/>
    <w:rsid w:val="0077287B"/>
    <w:rsid w:val="007750F4"/>
    <w:rsid w:val="00775598"/>
    <w:rsid w:val="00781779"/>
    <w:rsid w:val="007830B6"/>
    <w:rsid w:val="00785EBE"/>
    <w:rsid w:val="007A1BB4"/>
    <w:rsid w:val="007A5008"/>
    <w:rsid w:val="007B2C43"/>
    <w:rsid w:val="007C1D61"/>
    <w:rsid w:val="007C52E8"/>
    <w:rsid w:val="007C63F4"/>
    <w:rsid w:val="007D11FF"/>
    <w:rsid w:val="007D3292"/>
    <w:rsid w:val="007D3954"/>
    <w:rsid w:val="007D6FF6"/>
    <w:rsid w:val="007E0151"/>
    <w:rsid w:val="007E2C77"/>
    <w:rsid w:val="007E4882"/>
    <w:rsid w:val="007E57E8"/>
    <w:rsid w:val="007E72A0"/>
    <w:rsid w:val="007E7CAC"/>
    <w:rsid w:val="007F1F7F"/>
    <w:rsid w:val="007F575E"/>
    <w:rsid w:val="00800753"/>
    <w:rsid w:val="0080436C"/>
    <w:rsid w:val="008121F4"/>
    <w:rsid w:val="008133D3"/>
    <w:rsid w:val="00816CCB"/>
    <w:rsid w:val="00817A2D"/>
    <w:rsid w:val="00822686"/>
    <w:rsid w:val="008229FF"/>
    <w:rsid w:val="008264AD"/>
    <w:rsid w:val="00830749"/>
    <w:rsid w:val="00833553"/>
    <w:rsid w:val="00835B05"/>
    <w:rsid w:val="00842927"/>
    <w:rsid w:val="00843997"/>
    <w:rsid w:val="00847C7B"/>
    <w:rsid w:val="008508EB"/>
    <w:rsid w:val="00855F97"/>
    <w:rsid w:val="00860AFB"/>
    <w:rsid w:val="00864095"/>
    <w:rsid w:val="00872A11"/>
    <w:rsid w:val="008735E7"/>
    <w:rsid w:val="008748CE"/>
    <w:rsid w:val="00882B9D"/>
    <w:rsid w:val="008868DF"/>
    <w:rsid w:val="00886C48"/>
    <w:rsid w:val="008A00B4"/>
    <w:rsid w:val="008A082C"/>
    <w:rsid w:val="008A257C"/>
    <w:rsid w:val="008A3A99"/>
    <w:rsid w:val="008B39C9"/>
    <w:rsid w:val="008B59EC"/>
    <w:rsid w:val="008C48F6"/>
    <w:rsid w:val="008C6F4D"/>
    <w:rsid w:val="008C754C"/>
    <w:rsid w:val="008D53C6"/>
    <w:rsid w:val="008F0BA8"/>
    <w:rsid w:val="008F464C"/>
    <w:rsid w:val="00901593"/>
    <w:rsid w:val="00901AF6"/>
    <w:rsid w:val="009025D4"/>
    <w:rsid w:val="009055FD"/>
    <w:rsid w:val="009056E2"/>
    <w:rsid w:val="00912510"/>
    <w:rsid w:val="00917FD2"/>
    <w:rsid w:val="00921288"/>
    <w:rsid w:val="00925C83"/>
    <w:rsid w:val="009304CA"/>
    <w:rsid w:val="0093060F"/>
    <w:rsid w:val="009324BA"/>
    <w:rsid w:val="00936180"/>
    <w:rsid w:val="00944834"/>
    <w:rsid w:val="00944A01"/>
    <w:rsid w:val="00945C7B"/>
    <w:rsid w:val="009470AF"/>
    <w:rsid w:val="009476CA"/>
    <w:rsid w:val="0095100C"/>
    <w:rsid w:val="0095160D"/>
    <w:rsid w:val="00951B1D"/>
    <w:rsid w:val="00951D46"/>
    <w:rsid w:val="00951DE8"/>
    <w:rsid w:val="00954532"/>
    <w:rsid w:val="00956D8C"/>
    <w:rsid w:val="00966CFF"/>
    <w:rsid w:val="00967833"/>
    <w:rsid w:val="00970B74"/>
    <w:rsid w:val="00971AC8"/>
    <w:rsid w:val="00972346"/>
    <w:rsid w:val="00973BE6"/>
    <w:rsid w:val="0098186A"/>
    <w:rsid w:val="00986974"/>
    <w:rsid w:val="00986BC7"/>
    <w:rsid w:val="00993997"/>
    <w:rsid w:val="00996BEA"/>
    <w:rsid w:val="009A0BD0"/>
    <w:rsid w:val="009A34C4"/>
    <w:rsid w:val="009A4937"/>
    <w:rsid w:val="009B750D"/>
    <w:rsid w:val="009C7961"/>
    <w:rsid w:val="009D1E85"/>
    <w:rsid w:val="009D22C4"/>
    <w:rsid w:val="009E08FC"/>
    <w:rsid w:val="009E33A9"/>
    <w:rsid w:val="009E3CED"/>
    <w:rsid w:val="009E4376"/>
    <w:rsid w:val="009E78AF"/>
    <w:rsid w:val="009F0483"/>
    <w:rsid w:val="009F0B9F"/>
    <w:rsid w:val="009F34EB"/>
    <w:rsid w:val="009F4723"/>
    <w:rsid w:val="00A071E5"/>
    <w:rsid w:val="00A07F94"/>
    <w:rsid w:val="00A10E37"/>
    <w:rsid w:val="00A2147E"/>
    <w:rsid w:val="00A25B81"/>
    <w:rsid w:val="00A2624A"/>
    <w:rsid w:val="00A265D7"/>
    <w:rsid w:val="00A2765C"/>
    <w:rsid w:val="00A33567"/>
    <w:rsid w:val="00A34BA9"/>
    <w:rsid w:val="00A406B8"/>
    <w:rsid w:val="00A41676"/>
    <w:rsid w:val="00A43D76"/>
    <w:rsid w:val="00A526B7"/>
    <w:rsid w:val="00A52BAB"/>
    <w:rsid w:val="00A52C7C"/>
    <w:rsid w:val="00A60F42"/>
    <w:rsid w:val="00A61D78"/>
    <w:rsid w:val="00A6450C"/>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820"/>
    <w:rsid w:val="00A93CB5"/>
    <w:rsid w:val="00A93E84"/>
    <w:rsid w:val="00A96EE8"/>
    <w:rsid w:val="00A96F4B"/>
    <w:rsid w:val="00AA1061"/>
    <w:rsid w:val="00AA517E"/>
    <w:rsid w:val="00AA653D"/>
    <w:rsid w:val="00AB4ACC"/>
    <w:rsid w:val="00AB5511"/>
    <w:rsid w:val="00AB5FF9"/>
    <w:rsid w:val="00AC6BE2"/>
    <w:rsid w:val="00AC79B9"/>
    <w:rsid w:val="00AD147B"/>
    <w:rsid w:val="00AD2C30"/>
    <w:rsid w:val="00AD390C"/>
    <w:rsid w:val="00AD7FAE"/>
    <w:rsid w:val="00AE25FB"/>
    <w:rsid w:val="00AE7E0E"/>
    <w:rsid w:val="00AF020A"/>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80970"/>
    <w:rsid w:val="00B82C75"/>
    <w:rsid w:val="00B84397"/>
    <w:rsid w:val="00B8536D"/>
    <w:rsid w:val="00B876C2"/>
    <w:rsid w:val="00B91399"/>
    <w:rsid w:val="00B91EAA"/>
    <w:rsid w:val="00B9239D"/>
    <w:rsid w:val="00B930C4"/>
    <w:rsid w:val="00B93C88"/>
    <w:rsid w:val="00B96243"/>
    <w:rsid w:val="00B9778C"/>
    <w:rsid w:val="00BA17CD"/>
    <w:rsid w:val="00BA235F"/>
    <w:rsid w:val="00BA45C3"/>
    <w:rsid w:val="00BA49E6"/>
    <w:rsid w:val="00BA7D5F"/>
    <w:rsid w:val="00BB11BC"/>
    <w:rsid w:val="00BB7C42"/>
    <w:rsid w:val="00BC7EE3"/>
    <w:rsid w:val="00BD2445"/>
    <w:rsid w:val="00BD4B75"/>
    <w:rsid w:val="00BD5D83"/>
    <w:rsid w:val="00BE1F60"/>
    <w:rsid w:val="00BE5659"/>
    <w:rsid w:val="00BF15FF"/>
    <w:rsid w:val="00BF1ED0"/>
    <w:rsid w:val="00BF51EE"/>
    <w:rsid w:val="00BF721E"/>
    <w:rsid w:val="00BF7956"/>
    <w:rsid w:val="00C01F79"/>
    <w:rsid w:val="00C02070"/>
    <w:rsid w:val="00C02A9F"/>
    <w:rsid w:val="00C02F79"/>
    <w:rsid w:val="00C05340"/>
    <w:rsid w:val="00C0790A"/>
    <w:rsid w:val="00C116AB"/>
    <w:rsid w:val="00C145EE"/>
    <w:rsid w:val="00C1477C"/>
    <w:rsid w:val="00C17076"/>
    <w:rsid w:val="00C21B79"/>
    <w:rsid w:val="00C25494"/>
    <w:rsid w:val="00C2640A"/>
    <w:rsid w:val="00C320F8"/>
    <w:rsid w:val="00C3636D"/>
    <w:rsid w:val="00C413DD"/>
    <w:rsid w:val="00C41923"/>
    <w:rsid w:val="00C43BD8"/>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7791"/>
    <w:rsid w:val="00C95773"/>
    <w:rsid w:val="00C963E0"/>
    <w:rsid w:val="00C9717B"/>
    <w:rsid w:val="00C97C42"/>
    <w:rsid w:val="00CA0F42"/>
    <w:rsid w:val="00CA78C3"/>
    <w:rsid w:val="00CB0A4E"/>
    <w:rsid w:val="00CB7163"/>
    <w:rsid w:val="00CB7187"/>
    <w:rsid w:val="00CC3794"/>
    <w:rsid w:val="00CC3D35"/>
    <w:rsid w:val="00CC5E27"/>
    <w:rsid w:val="00CD0491"/>
    <w:rsid w:val="00CE1002"/>
    <w:rsid w:val="00CE17A5"/>
    <w:rsid w:val="00CE1EBF"/>
    <w:rsid w:val="00CE2955"/>
    <w:rsid w:val="00CE2FD4"/>
    <w:rsid w:val="00CE4DB2"/>
    <w:rsid w:val="00CE5B71"/>
    <w:rsid w:val="00CE77FE"/>
    <w:rsid w:val="00CF476A"/>
    <w:rsid w:val="00CF577D"/>
    <w:rsid w:val="00CF687B"/>
    <w:rsid w:val="00CF777A"/>
    <w:rsid w:val="00D05B7F"/>
    <w:rsid w:val="00D060EB"/>
    <w:rsid w:val="00D07170"/>
    <w:rsid w:val="00D10C1C"/>
    <w:rsid w:val="00D12E1D"/>
    <w:rsid w:val="00D157D2"/>
    <w:rsid w:val="00D219C0"/>
    <w:rsid w:val="00D22231"/>
    <w:rsid w:val="00D25838"/>
    <w:rsid w:val="00D26665"/>
    <w:rsid w:val="00D26D34"/>
    <w:rsid w:val="00D27040"/>
    <w:rsid w:val="00D31E6B"/>
    <w:rsid w:val="00D323A9"/>
    <w:rsid w:val="00D342A2"/>
    <w:rsid w:val="00D342DF"/>
    <w:rsid w:val="00D354C8"/>
    <w:rsid w:val="00D41220"/>
    <w:rsid w:val="00D41D28"/>
    <w:rsid w:val="00D44406"/>
    <w:rsid w:val="00D445AA"/>
    <w:rsid w:val="00D448E3"/>
    <w:rsid w:val="00D44AC7"/>
    <w:rsid w:val="00D50F5B"/>
    <w:rsid w:val="00D521B0"/>
    <w:rsid w:val="00D52AE9"/>
    <w:rsid w:val="00D60FEC"/>
    <w:rsid w:val="00D612CD"/>
    <w:rsid w:val="00D63B5B"/>
    <w:rsid w:val="00D74F43"/>
    <w:rsid w:val="00D762CD"/>
    <w:rsid w:val="00D802F8"/>
    <w:rsid w:val="00D80BE8"/>
    <w:rsid w:val="00D936AE"/>
    <w:rsid w:val="00D952D8"/>
    <w:rsid w:val="00D95463"/>
    <w:rsid w:val="00D95679"/>
    <w:rsid w:val="00D97A41"/>
    <w:rsid w:val="00DA08D6"/>
    <w:rsid w:val="00DA162F"/>
    <w:rsid w:val="00DA2CF0"/>
    <w:rsid w:val="00DA34F5"/>
    <w:rsid w:val="00DA44D3"/>
    <w:rsid w:val="00DA7219"/>
    <w:rsid w:val="00DB20FD"/>
    <w:rsid w:val="00DB4230"/>
    <w:rsid w:val="00DB572F"/>
    <w:rsid w:val="00DB620A"/>
    <w:rsid w:val="00DB6903"/>
    <w:rsid w:val="00DB693F"/>
    <w:rsid w:val="00DC123B"/>
    <w:rsid w:val="00DC25CE"/>
    <w:rsid w:val="00DC54AD"/>
    <w:rsid w:val="00DC763D"/>
    <w:rsid w:val="00DD0BB5"/>
    <w:rsid w:val="00DD10E5"/>
    <w:rsid w:val="00DD533D"/>
    <w:rsid w:val="00DD7D06"/>
    <w:rsid w:val="00DE18C7"/>
    <w:rsid w:val="00DE37A3"/>
    <w:rsid w:val="00DE52AD"/>
    <w:rsid w:val="00DF0328"/>
    <w:rsid w:val="00DF5671"/>
    <w:rsid w:val="00DF71FB"/>
    <w:rsid w:val="00DF75DF"/>
    <w:rsid w:val="00E015C8"/>
    <w:rsid w:val="00E06C7B"/>
    <w:rsid w:val="00E07F3E"/>
    <w:rsid w:val="00E106BF"/>
    <w:rsid w:val="00E12A2A"/>
    <w:rsid w:val="00E14BFA"/>
    <w:rsid w:val="00E14FDF"/>
    <w:rsid w:val="00E20A05"/>
    <w:rsid w:val="00E2279E"/>
    <w:rsid w:val="00E3181C"/>
    <w:rsid w:val="00E34977"/>
    <w:rsid w:val="00E36EDD"/>
    <w:rsid w:val="00E441DD"/>
    <w:rsid w:val="00E50AAD"/>
    <w:rsid w:val="00E51079"/>
    <w:rsid w:val="00E51C4F"/>
    <w:rsid w:val="00E542EA"/>
    <w:rsid w:val="00E572E5"/>
    <w:rsid w:val="00E611E4"/>
    <w:rsid w:val="00E62A2B"/>
    <w:rsid w:val="00E65E12"/>
    <w:rsid w:val="00E7090F"/>
    <w:rsid w:val="00E77A19"/>
    <w:rsid w:val="00E8106E"/>
    <w:rsid w:val="00E83A7C"/>
    <w:rsid w:val="00E85228"/>
    <w:rsid w:val="00EA29CE"/>
    <w:rsid w:val="00EA4ACC"/>
    <w:rsid w:val="00EA4C21"/>
    <w:rsid w:val="00EA5ACC"/>
    <w:rsid w:val="00EB0AA2"/>
    <w:rsid w:val="00EB100E"/>
    <w:rsid w:val="00EB2F5E"/>
    <w:rsid w:val="00EB7E28"/>
    <w:rsid w:val="00EB7F48"/>
    <w:rsid w:val="00EC700F"/>
    <w:rsid w:val="00EC73A1"/>
    <w:rsid w:val="00ED4D3A"/>
    <w:rsid w:val="00EE0EDC"/>
    <w:rsid w:val="00EE235C"/>
    <w:rsid w:val="00EE2576"/>
    <w:rsid w:val="00EE272B"/>
    <w:rsid w:val="00EE346C"/>
    <w:rsid w:val="00EE4CDC"/>
    <w:rsid w:val="00EF2F06"/>
    <w:rsid w:val="00EF529A"/>
    <w:rsid w:val="00EF69A4"/>
    <w:rsid w:val="00F023CE"/>
    <w:rsid w:val="00F03457"/>
    <w:rsid w:val="00F04BBE"/>
    <w:rsid w:val="00F052D0"/>
    <w:rsid w:val="00F06E9D"/>
    <w:rsid w:val="00F07185"/>
    <w:rsid w:val="00F212C3"/>
    <w:rsid w:val="00F21DF2"/>
    <w:rsid w:val="00F23659"/>
    <w:rsid w:val="00F26F5E"/>
    <w:rsid w:val="00F30473"/>
    <w:rsid w:val="00F4286F"/>
    <w:rsid w:val="00F44003"/>
    <w:rsid w:val="00F46E9C"/>
    <w:rsid w:val="00F4706B"/>
    <w:rsid w:val="00F47987"/>
    <w:rsid w:val="00F55DF9"/>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2F8C"/>
    <w:rsid w:val="00F97200"/>
    <w:rsid w:val="00F97320"/>
    <w:rsid w:val="00FA23C4"/>
    <w:rsid w:val="00FA33EB"/>
    <w:rsid w:val="00FA35B3"/>
    <w:rsid w:val="00FA4E33"/>
    <w:rsid w:val="00FA5265"/>
    <w:rsid w:val="00FB203E"/>
    <w:rsid w:val="00FB3074"/>
    <w:rsid w:val="00FB3E05"/>
    <w:rsid w:val="00FB4E1E"/>
    <w:rsid w:val="00FB5100"/>
    <w:rsid w:val="00FB5C12"/>
    <w:rsid w:val="00FC01FD"/>
    <w:rsid w:val="00FC2BA4"/>
    <w:rsid w:val="00FC4794"/>
    <w:rsid w:val="00FC73DB"/>
    <w:rsid w:val="00FD01E7"/>
    <w:rsid w:val="00FD095A"/>
    <w:rsid w:val="00FD2AF2"/>
    <w:rsid w:val="00FD51DF"/>
    <w:rsid w:val="00FD7558"/>
    <w:rsid w:val="00FD7C1E"/>
    <w:rsid w:val="00FE00AF"/>
    <w:rsid w:val="00FE33FB"/>
    <w:rsid w:val="00FE7B0E"/>
    <w:rsid w:val="00FF0BAB"/>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 w:type="paragraph" w:styleId="NormalWeb">
    <w:name w:val="Normal (Web)"/>
    <w:basedOn w:val="Normal"/>
    <w:uiPriority w:val="99"/>
    <w:unhideWhenUsed/>
    <w:rsid w:val="006C3F66"/>
    <w:pPr>
      <w:spacing w:before="100" w:beforeAutospacing="1" w:after="100" w:afterAutospacing="1"/>
      <w:jc w:val="left"/>
    </w:pPr>
    <w:rPr>
      <w:rFonts w:ascii="Times New Roman" w:hAnsi="Times New Roman"/>
      <w:szCs w:val="24"/>
      <w:lang w:eastAsia="en-AU"/>
    </w:rPr>
  </w:style>
  <w:style w:type="paragraph" w:customStyle="1" w:styleId="paragraph">
    <w:name w:val="paragraph"/>
    <w:basedOn w:val="Normal"/>
    <w:rsid w:val="00E65E12"/>
    <w:pPr>
      <w:spacing w:before="100" w:beforeAutospacing="1" w:after="100" w:afterAutospacing="1"/>
      <w:jc w:val="left"/>
    </w:pPr>
    <w:rPr>
      <w:rFonts w:ascii="Times New Roman" w:hAnsi="Times New Roman"/>
      <w:szCs w:val="24"/>
      <w:lang w:eastAsia="en-AU"/>
    </w:rPr>
  </w:style>
  <w:style w:type="paragraph" w:customStyle="1" w:styleId="paragraphsub">
    <w:name w:val="paragraphsub"/>
    <w:basedOn w:val="Normal"/>
    <w:rsid w:val="00E65E12"/>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r="http://schemas.openxmlformats.org/officeDocument/2006/relationships" xmlns:w="http://schemas.openxmlformats.org/wordprocessingml/2006/main">
  <w:divs>
    <w:div w:id="104735901">
      <w:bodyDiv w:val="1"/>
      <w:marLeft w:val="0"/>
      <w:marRight w:val="0"/>
      <w:marTop w:val="0"/>
      <w:marBottom w:val="0"/>
      <w:divBdr>
        <w:top w:val="none" w:sz="0" w:space="0" w:color="auto"/>
        <w:left w:val="none" w:sz="0" w:space="0" w:color="auto"/>
        <w:bottom w:val="none" w:sz="0" w:space="0" w:color="auto"/>
        <w:right w:val="none" w:sz="0" w:space="0" w:color="auto"/>
      </w:divBdr>
    </w:div>
    <w:div w:id="170947635">
      <w:bodyDiv w:val="1"/>
      <w:marLeft w:val="0"/>
      <w:marRight w:val="0"/>
      <w:marTop w:val="0"/>
      <w:marBottom w:val="0"/>
      <w:divBdr>
        <w:top w:val="none" w:sz="0" w:space="0" w:color="auto"/>
        <w:left w:val="none" w:sz="0" w:space="0" w:color="auto"/>
        <w:bottom w:val="none" w:sz="0" w:space="0" w:color="auto"/>
        <w:right w:val="none" w:sz="0" w:space="0" w:color="auto"/>
      </w:divBdr>
      <w:divsChild>
        <w:div w:id="2112168101">
          <w:marLeft w:val="360"/>
          <w:marRight w:val="0"/>
          <w:marTop w:val="0"/>
          <w:marBottom w:val="0"/>
          <w:divBdr>
            <w:top w:val="none" w:sz="0" w:space="0" w:color="auto"/>
            <w:left w:val="none" w:sz="0" w:space="0" w:color="auto"/>
            <w:bottom w:val="none" w:sz="0" w:space="0" w:color="auto"/>
            <w:right w:val="none" w:sz="0" w:space="0" w:color="auto"/>
          </w:divBdr>
        </w:div>
        <w:div w:id="1626887464">
          <w:marLeft w:val="360"/>
          <w:marRight w:val="0"/>
          <w:marTop w:val="0"/>
          <w:marBottom w:val="0"/>
          <w:divBdr>
            <w:top w:val="none" w:sz="0" w:space="0" w:color="auto"/>
            <w:left w:val="none" w:sz="0" w:space="0" w:color="auto"/>
            <w:bottom w:val="none" w:sz="0" w:space="0" w:color="auto"/>
            <w:right w:val="none" w:sz="0" w:space="0" w:color="auto"/>
          </w:divBdr>
        </w:div>
        <w:div w:id="169568444">
          <w:marLeft w:val="360"/>
          <w:marRight w:val="0"/>
          <w:marTop w:val="0"/>
          <w:marBottom w:val="0"/>
          <w:divBdr>
            <w:top w:val="none" w:sz="0" w:space="0" w:color="auto"/>
            <w:left w:val="none" w:sz="0" w:space="0" w:color="auto"/>
            <w:bottom w:val="none" w:sz="0" w:space="0" w:color="auto"/>
            <w:right w:val="none" w:sz="0" w:space="0" w:color="auto"/>
          </w:divBdr>
        </w:div>
        <w:div w:id="465587916">
          <w:marLeft w:val="360"/>
          <w:marRight w:val="0"/>
          <w:marTop w:val="0"/>
          <w:marBottom w:val="0"/>
          <w:divBdr>
            <w:top w:val="none" w:sz="0" w:space="0" w:color="auto"/>
            <w:left w:val="none" w:sz="0" w:space="0" w:color="auto"/>
            <w:bottom w:val="none" w:sz="0" w:space="0" w:color="auto"/>
            <w:right w:val="none" w:sz="0" w:space="0" w:color="auto"/>
          </w:divBdr>
        </w:div>
      </w:divsChild>
    </w:div>
    <w:div w:id="198710267">
      <w:bodyDiv w:val="1"/>
      <w:marLeft w:val="0"/>
      <w:marRight w:val="0"/>
      <w:marTop w:val="0"/>
      <w:marBottom w:val="0"/>
      <w:divBdr>
        <w:top w:val="none" w:sz="0" w:space="0" w:color="auto"/>
        <w:left w:val="none" w:sz="0" w:space="0" w:color="auto"/>
        <w:bottom w:val="none" w:sz="0" w:space="0" w:color="auto"/>
        <w:right w:val="none" w:sz="0" w:space="0" w:color="auto"/>
      </w:divBdr>
    </w:div>
    <w:div w:id="216671690">
      <w:bodyDiv w:val="1"/>
      <w:marLeft w:val="0"/>
      <w:marRight w:val="0"/>
      <w:marTop w:val="0"/>
      <w:marBottom w:val="0"/>
      <w:divBdr>
        <w:top w:val="none" w:sz="0" w:space="0" w:color="auto"/>
        <w:left w:val="none" w:sz="0" w:space="0" w:color="auto"/>
        <w:bottom w:val="none" w:sz="0" w:space="0" w:color="auto"/>
        <w:right w:val="none" w:sz="0" w:space="0" w:color="auto"/>
      </w:divBdr>
    </w:div>
    <w:div w:id="227499591">
      <w:bodyDiv w:val="1"/>
      <w:marLeft w:val="0"/>
      <w:marRight w:val="0"/>
      <w:marTop w:val="0"/>
      <w:marBottom w:val="0"/>
      <w:divBdr>
        <w:top w:val="none" w:sz="0" w:space="0" w:color="auto"/>
        <w:left w:val="none" w:sz="0" w:space="0" w:color="auto"/>
        <w:bottom w:val="none" w:sz="0" w:space="0" w:color="auto"/>
        <w:right w:val="none" w:sz="0" w:space="0" w:color="auto"/>
      </w:divBdr>
    </w:div>
    <w:div w:id="317194517">
      <w:bodyDiv w:val="1"/>
      <w:marLeft w:val="0"/>
      <w:marRight w:val="0"/>
      <w:marTop w:val="0"/>
      <w:marBottom w:val="0"/>
      <w:divBdr>
        <w:top w:val="none" w:sz="0" w:space="0" w:color="auto"/>
        <w:left w:val="none" w:sz="0" w:space="0" w:color="auto"/>
        <w:bottom w:val="none" w:sz="0" w:space="0" w:color="auto"/>
        <w:right w:val="none" w:sz="0" w:space="0" w:color="auto"/>
      </w:divBdr>
    </w:div>
    <w:div w:id="393625955">
      <w:bodyDiv w:val="1"/>
      <w:marLeft w:val="0"/>
      <w:marRight w:val="0"/>
      <w:marTop w:val="0"/>
      <w:marBottom w:val="0"/>
      <w:divBdr>
        <w:top w:val="none" w:sz="0" w:space="0" w:color="auto"/>
        <w:left w:val="none" w:sz="0" w:space="0" w:color="auto"/>
        <w:bottom w:val="none" w:sz="0" w:space="0" w:color="auto"/>
        <w:right w:val="none" w:sz="0" w:space="0" w:color="auto"/>
      </w:divBdr>
    </w:div>
    <w:div w:id="45757694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7214022">
      <w:bodyDiv w:val="1"/>
      <w:marLeft w:val="0"/>
      <w:marRight w:val="0"/>
      <w:marTop w:val="0"/>
      <w:marBottom w:val="0"/>
      <w:divBdr>
        <w:top w:val="none" w:sz="0" w:space="0" w:color="auto"/>
        <w:left w:val="none" w:sz="0" w:space="0" w:color="auto"/>
        <w:bottom w:val="none" w:sz="0" w:space="0" w:color="auto"/>
        <w:right w:val="none" w:sz="0" w:space="0" w:color="auto"/>
      </w:divBdr>
    </w:div>
    <w:div w:id="534074985">
      <w:bodyDiv w:val="1"/>
      <w:marLeft w:val="0"/>
      <w:marRight w:val="0"/>
      <w:marTop w:val="0"/>
      <w:marBottom w:val="0"/>
      <w:divBdr>
        <w:top w:val="none" w:sz="0" w:space="0" w:color="auto"/>
        <w:left w:val="none" w:sz="0" w:space="0" w:color="auto"/>
        <w:bottom w:val="none" w:sz="0" w:space="0" w:color="auto"/>
        <w:right w:val="none" w:sz="0" w:space="0" w:color="auto"/>
      </w:divBdr>
      <w:divsChild>
        <w:div w:id="1748069003">
          <w:marLeft w:val="677"/>
          <w:marRight w:val="0"/>
          <w:marTop w:val="0"/>
          <w:marBottom w:val="0"/>
          <w:divBdr>
            <w:top w:val="none" w:sz="0" w:space="0" w:color="auto"/>
            <w:left w:val="none" w:sz="0" w:space="0" w:color="auto"/>
            <w:bottom w:val="none" w:sz="0" w:space="0" w:color="auto"/>
            <w:right w:val="none" w:sz="0" w:space="0" w:color="auto"/>
          </w:divBdr>
        </w:div>
        <w:div w:id="1835221884">
          <w:marLeft w:val="677"/>
          <w:marRight w:val="0"/>
          <w:marTop w:val="0"/>
          <w:marBottom w:val="0"/>
          <w:divBdr>
            <w:top w:val="none" w:sz="0" w:space="0" w:color="auto"/>
            <w:left w:val="none" w:sz="0" w:space="0" w:color="auto"/>
            <w:bottom w:val="none" w:sz="0" w:space="0" w:color="auto"/>
            <w:right w:val="none" w:sz="0" w:space="0" w:color="auto"/>
          </w:divBdr>
        </w:div>
        <w:div w:id="2081364965">
          <w:marLeft w:val="677"/>
          <w:marRight w:val="0"/>
          <w:marTop w:val="0"/>
          <w:marBottom w:val="0"/>
          <w:divBdr>
            <w:top w:val="none" w:sz="0" w:space="0" w:color="auto"/>
            <w:left w:val="none" w:sz="0" w:space="0" w:color="auto"/>
            <w:bottom w:val="none" w:sz="0" w:space="0" w:color="auto"/>
            <w:right w:val="none" w:sz="0" w:space="0" w:color="auto"/>
          </w:divBdr>
        </w:div>
        <w:div w:id="912394337">
          <w:marLeft w:val="677"/>
          <w:marRight w:val="0"/>
          <w:marTop w:val="0"/>
          <w:marBottom w:val="0"/>
          <w:divBdr>
            <w:top w:val="none" w:sz="0" w:space="0" w:color="auto"/>
            <w:left w:val="none" w:sz="0" w:space="0" w:color="auto"/>
            <w:bottom w:val="none" w:sz="0" w:space="0" w:color="auto"/>
            <w:right w:val="none" w:sz="0" w:space="0" w:color="auto"/>
          </w:divBdr>
        </w:div>
        <w:div w:id="92673083">
          <w:marLeft w:val="677"/>
          <w:marRight w:val="0"/>
          <w:marTop w:val="0"/>
          <w:marBottom w:val="0"/>
          <w:divBdr>
            <w:top w:val="none" w:sz="0" w:space="0" w:color="auto"/>
            <w:left w:val="none" w:sz="0" w:space="0" w:color="auto"/>
            <w:bottom w:val="none" w:sz="0" w:space="0" w:color="auto"/>
            <w:right w:val="none" w:sz="0" w:space="0" w:color="auto"/>
          </w:divBdr>
        </w:div>
      </w:divsChild>
    </w:div>
    <w:div w:id="546576172">
      <w:bodyDiv w:val="1"/>
      <w:marLeft w:val="0"/>
      <w:marRight w:val="0"/>
      <w:marTop w:val="0"/>
      <w:marBottom w:val="0"/>
      <w:divBdr>
        <w:top w:val="none" w:sz="0" w:space="0" w:color="auto"/>
        <w:left w:val="none" w:sz="0" w:space="0" w:color="auto"/>
        <w:bottom w:val="none" w:sz="0" w:space="0" w:color="auto"/>
        <w:right w:val="none" w:sz="0" w:space="0" w:color="auto"/>
      </w:divBdr>
    </w:div>
    <w:div w:id="550188970">
      <w:bodyDiv w:val="1"/>
      <w:marLeft w:val="0"/>
      <w:marRight w:val="0"/>
      <w:marTop w:val="0"/>
      <w:marBottom w:val="0"/>
      <w:divBdr>
        <w:top w:val="none" w:sz="0" w:space="0" w:color="auto"/>
        <w:left w:val="none" w:sz="0" w:space="0" w:color="auto"/>
        <w:bottom w:val="none" w:sz="0" w:space="0" w:color="auto"/>
        <w:right w:val="none" w:sz="0" w:space="0" w:color="auto"/>
      </w:divBdr>
    </w:div>
    <w:div w:id="577591718">
      <w:bodyDiv w:val="1"/>
      <w:marLeft w:val="0"/>
      <w:marRight w:val="0"/>
      <w:marTop w:val="0"/>
      <w:marBottom w:val="0"/>
      <w:divBdr>
        <w:top w:val="none" w:sz="0" w:space="0" w:color="auto"/>
        <w:left w:val="none" w:sz="0" w:space="0" w:color="auto"/>
        <w:bottom w:val="none" w:sz="0" w:space="0" w:color="auto"/>
        <w:right w:val="none" w:sz="0" w:space="0" w:color="auto"/>
      </w:divBdr>
    </w:div>
    <w:div w:id="646516658">
      <w:bodyDiv w:val="1"/>
      <w:marLeft w:val="0"/>
      <w:marRight w:val="0"/>
      <w:marTop w:val="0"/>
      <w:marBottom w:val="0"/>
      <w:divBdr>
        <w:top w:val="none" w:sz="0" w:space="0" w:color="auto"/>
        <w:left w:val="none" w:sz="0" w:space="0" w:color="auto"/>
        <w:bottom w:val="none" w:sz="0" w:space="0" w:color="auto"/>
        <w:right w:val="none" w:sz="0" w:space="0" w:color="auto"/>
      </w:divBdr>
    </w:div>
    <w:div w:id="700252525">
      <w:bodyDiv w:val="1"/>
      <w:marLeft w:val="0"/>
      <w:marRight w:val="0"/>
      <w:marTop w:val="0"/>
      <w:marBottom w:val="0"/>
      <w:divBdr>
        <w:top w:val="none" w:sz="0" w:space="0" w:color="auto"/>
        <w:left w:val="none" w:sz="0" w:space="0" w:color="auto"/>
        <w:bottom w:val="none" w:sz="0" w:space="0" w:color="auto"/>
        <w:right w:val="none" w:sz="0" w:space="0" w:color="auto"/>
      </w:divBdr>
      <w:divsChild>
        <w:div w:id="1996568756">
          <w:marLeft w:val="360"/>
          <w:marRight w:val="0"/>
          <w:marTop w:val="0"/>
          <w:marBottom w:val="0"/>
          <w:divBdr>
            <w:top w:val="none" w:sz="0" w:space="0" w:color="auto"/>
            <w:left w:val="none" w:sz="0" w:space="0" w:color="auto"/>
            <w:bottom w:val="none" w:sz="0" w:space="0" w:color="auto"/>
            <w:right w:val="none" w:sz="0" w:space="0" w:color="auto"/>
          </w:divBdr>
        </w:div>
        <w:div w:id="1755587234">
          <w:marLeft w:val="360"/>
          <w:marRight w:val="0"/>
          <w:marTop w:val="0"/>
          <w:marBottom w:val="0"/>
          <w:divBdr>
            <w:top w:val="none" w:sz="0" w:space="0" w:color="auto"/>
            <w:left w:val="none" w:sz="0" w:space="0" w:color="auto"/>
            <w:bottom w:val="none" w:sz="0" w:space="0" w:color="auto"/>
            <w:right w:val="none" w:sz="0" w:space="0" w:color="auto"/>
          </w:divBdr>
        </w:div>
      </w:divsChild>
    </w:div>
    <w:div w:id="824396123">
      <w:bodyDiv w:val="1"/>
      <w:marLeft w:val="0"/>
      <w:marRight w:val="0"/>
      <w:marTop w:val="0"/>
      <w:marBottom w:val="0"/>
      <w:divBdr>
        <w:top w:val="none" w:sz="0" w:space="0" w:color="auto"/>
        <w:left w:val="none" w:sz="0" w:space="0" w:color="auto"/>
        <w:bottom w:val="none" w:sz="0" w:space="0" w:color="auto"/>
        <w:right w:val="none" w:sz="0" w:space="0" w:color="auto"/>
      </w:divBdr>
    </w:div>
    <w:div w:id="902568582">
      <w:bodyDiv w:val="1"/>
      <w:marLeft w:val="0"/>
      <w:marRight w:val="0"/>
      <w:marTop w:val="0"/>
      <w:marBottom w:val="0"/>
      <w:divBdr>
        <w:top w:val="none" w:sz="0" w:space="0" w:color="auto"/>
        <w:left w:val="none" w:sz="0" w:space="0" w:color="auto"/>
        <w:bottom w:val="none" w:sz="0" w:space="0" w:color="auto"/>
        <w:right w:val="none" w:sz="0" w:space="0" w:color="auto"/>
      </w:divBdr>
    </w:div>
    <w:div w:id="904997941">
      <w:bodyDiv w:val="1"/>
      <w:marLeft w:val="0"/>
      <w:marRight w:val="0"/>
      <w:marTop w:val="0"/>
      <w:marBottom w:val="0"/>
      <w:divBdr>
        <w:top w:val="none" w:sz="0" w:space="0" w:color="auto"/>
        <w:left w:val="none" w:sz="0" w:space="0" w:color="auto"/>
        <w:bottom w:val="none" w:sz="0" w:space="0" w:color="auto"/>
        <w:right w:val="none" w:sz="0" w:space="0" w:color="auto"/>
      </w:divBdr>
    </w:div>
    <w:div w:id="928925646">
      <w:bodyDiv w:val="1"/>
      <w:marLeft w:val="0"/>
      <w:marRight w:val="0"/>
      <w:marTop w:val="0"/>
      <w:marBottom w:val="0"/>
      <w:divBdr>
        <w:top w:val="none" w:sz="0" w:space="0" w:color="auto"/>
        <w:left w:val="none" w:sz="0" w:space="0" w:color="auto"/>
        <w:bottom w:val="none" w:sz="0" w:space="0" w:color="auto"/>
        <w:right w:val="none" w:sz="0" w:space="0" w:color="auto"/>
      </w:divBdr>
      <w:divsChild>
        <w:div w:id="1573005076">
          <w:marLeft w:val="360"/>
          <w:marRight w:val="0"/>
          <w:marTop w:val="0"/>
          <w:marBottom w:val="0"/>
          <w:divBdr>
            <w:top w:val="none" w:sz="0" w:space="0" w:color="auto"/>
            <w:left w:val="none" w:sz="0" w:space="0" w:color="auto"/>
            <w:bottom w:val="none" w:sz="0" w:space="0" w:color="auto"/>
            <w:right w:val="none" w:sz="0" w:space="0" w:color="auto"/>
          </w:divBdr>
        </w:div>
      </w:divsChild>
    </w:div>
    <w:div w:id="936256854">
      <w:bodyDiv w:val="1"/>
      <w:marLeft w:val="0"/>
      <w:marRight w:val="0"/>
      <w:marTop w:val="0"/>
      <w:marBottom w:val="0"/>
      <w:divBdr>
        <w:top w:val="none" w:sz="0" w:space="0" w:color="auto"/>
        <w:left w:val="none" w:sz="0" w:space="0" w:color="auto"/>
        <w:bottom w:val="none" w:sz="0" w:space="0" w:color="auto"/>
        <w:right w:val="none" w:sz="0" w:space="0" w:color="auto"/>
      </w:divBdr>
    </w:div>
    <w:div w:id="1031951014">
      <w:bodyDiv w:val="1"/>
      <w:marLeft w:val="0"/>
      <w:marRight w:val="0"/>
      <w:marTop w:val="0"/>
      <w:marBottom w:val="0"/>
      <w:divBdr>
        <w:top w:val="none" w:sz="0" w:space="0" w:color="auto"/>
        <w:left w:val="none" w:sz="0" w:space="0" w:color="auto"/>
        <w:bottom w:val="none" w:sz="0" w:space="0" w:color="auto"/>
        <w:right w:val="none" w:sz="0" w:space="0" w:color="auto"/>
      </w:divBdr>
    </w:div>
    <w:div w:id="1034699289">
      <w:bodyDiv w:val="1"/>
      <w:marLeft w:val="0"/>
      <w:marRight w:val="0"/>
      <w:marTop w:val="0"/>
      <w:marBottom w:val="0"/>
      <w:divBdr>
        <w:top w:val="none" w:sz="0" w:space="0" w:color="auto"/>
        <w:left w:val="none" w:sz="0" w:space="0" w:color="auto"/>
        <w:bottom w:val="none" w:sz="0" w:space="0" w:color="auto"/>
        <w:right w:val="none" w:sz="0" w:space="0" w:color="auto"/>
      </w:divBdr>
      <w:divsChild>
        <w:div w:id="654989046">
          <w:marLeft w:val="274"/>
          <w:marRight w:val="0"/>
          <w:marTop w:val="0"/>
          <w:marBottom w:val="0"/>
          <w:divBdr>
            <w:top w:val="none" w:sz="0" w:space="0" w:color="auto"/>
            <w:left w:val="none" w:sz="0" w:space="0" w:color="auto"/>
            <w:bottom w:val="none" w:sz="0" w:space="0" w:color="auto"/>
            <w:right w:val="none" w:sz="0" w:space="0" w:color="auto"/>
          </w:divBdr>
        </w:div>
        <w:div w:id="740254368">
          <w:marLeft w:val="274"/>
          <w:marRight w:val="0"/>
          <w:marTop w:val="0"/>
          <w:marBottom w:val="0"/>
          <w:divBdr>
            <w:top w:val="none" w:sz="0" w:space="0" w:color="auto"/>
            <w:left w:val="none" w:sz="0" w:space="0" w:color="auto"/>
            <w:bottom w:val="none" w:sz="0" w:space="0" w:color="auto"/>
            <w:right w:val="none" w:sz="0" w:space="0" w:color="auto"/>
          </w:divBdr>
        </w:div>
        <w:div w:id="944465315">
          <w:marLeft w:val="274"/>
          <w:marRight w:val="0"/>
          <w:marTop w:val="0"/>
          <w:marBottom w:val="0"/>
          <w:divBdr>
            <w:top w:val="none" w:sz="0" w:space="0" w:color="auto"/>
            <w:left w:val="none" w:sz="0" w:space="0" w:color="auto"/>
            <w:bottom w:val="none" w:sz="0" w:space="0" w:color="auto"/>
            <w:right w:val="none" w:sz="0" w:space="0" w:color="auto"/>
          </w:divBdr>
        </w:div>
      </w:divsChild>
    </w:div>
    <w:div w:id="1079206495">
      <w:bodyDiv w:val="1"/>
      <w:marLeft w:val="0"/>
      <w:marRight w:val="0"/>
      <w:marTop w:val="0"/>
      <w:marBottom w:val="0"/>
      <w:divBdr>
        <w:top w:val="none" w:sz="0" w:space="0" w:color="auto"/>
        <w:left w:val="none" w:sz="0" w:space="0" w:color="auto"/>
        <w:bottom w:val="none" w:sz="0" w:space="0" w:color="auto"/>
        <w:right w:val="none" w:sz="0" w:space="0" w:color="auto"/>
      </w:divBdr>
    </w:div>
    <w:div w:id="1331373728">
      <w:bodyDiv w:val="1"/>
      <w:marLeft w:val="0"/>
      <w:marRight w:val="0"/>
      <w:marTop w:val="0"/>
      <w:marBottom w:val="0"/>
      <w:divBdr>
        <w:top w:val="none" w:sz="0" w:space="0" w:color="auto"/>
        <w:left w:val="none" w:sz="0" w:space="0" w:color="auto"/>
        <w:bottom w:val="none" w:sz="0" w:space="0" w:color="auto"/>
        <w:right w:val="none" w:sz="0" w:space="0" w:color="auto"/>
      </w:divBdr>
    </w:div>
    <w:div w:id="1342050432">
      <w:bodyDiv w:val="1"/>
      <w:marLeft w:val="0"/>
      <w:marRight w:val="0"/>
      <w:marTop w:val="0"/>
      <w:marBottom w:val="0"/>
      <w:divBdr>
        <w:top w:val="none" w:sz="0" w:space="0" w:color="auto"/>
        <w:left w:val="none" w:sz="0" w:space="0" w:color="auto"/>
        <w:bottom w:val="none" w:sz="0" w:space="0" w:color="auto"/>
        <w:right w:val="none" w:sz="0" w:space="0" w:color="auto"/>
      </w:divBdr>
    </w:div>
    <w:div w:id="1393652127">
      <w:bodyDiv w:val="1"/>
      <w:marLeft w:val="0"/>
      <w:marRight w:val="0"/>
      <w:marTop w:val="0"/>
      <w:marBottom w:val="0"/>
      <w:divBdr>
        <w:top w:val="none" w:sz="0" w:space="0" w:color="auto"/>
        <w:left w:val="none" w:sz="0" w:space="0" w:color="auto"/>
        <w:bottom w:val="none" w:sz="0" w:space="0" w:color="auto"/>
        <w:right w:val="none" w:sz="0" w:space="0" w:color="auto"/>
      </w:divBdr>
    </w:div>
    <w:div w:id="1395853750">
      <w:bodyDiv w:val="1"/>
      <w:marLeft w:val="0"/>
      <w:marRight w:val="0"/>
      <w:marTop w:val="0"/>
      <w:marBottom w:val="0"/>
      <w:divBdr>
        <w:top w:val="none" w:sz="0" w:space="0" w:color="auto"/>
        <w:left w:val="none" w:sz="0" w:space="0" w:color="auto"/>
        <w:bottom w:val="none" w:sz="0" w:space="0" w:color="auto"/>
        <w:right w:val="none" w:sz="0" w:space="0" w:color="auto"/>
      </w:divBdr>
    </w:div>
    <w:div w:id="142661588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3263835">
      <w:bodyDiv w:val="1"/>
      <w:marLeft w:val="0"/>
      <w:marRight w:val="0"/>
      <w:marTop w:val="0"/>
      <w:marBottom w:val="0"/>
      <w:divBdr>
        <w:top w:val="none" w:sz="0" w:space="0" w:color="auto"/>
        <w:left w:val="none" w:sz="0" w:space="0" w:color="auto"/>
        <w:bottom w:val="none" w:sz="0" w:space="0" w:color="auto"/>
        <w:right w:val="none" w:sz="0" w:space="0" w:color="auto"/>
      </w:divBdr>
    </w:div>
    <w:div w:id="1530753542">
      <w:bodyDiv w:val="1"/>
      <w:marLeft w:val="0"/>
      <w:marRight w:val="0"/>
      <w:marTop w:val="0"/>
      <w:marBottom w:val="0"/>
      <w:divBdr>
        <w:top w:val="none" w:sz="0" w:space="0" w:color="auto"/>
        <w:left w:val="none" w:sz="0" w:space="0" w:color="auto"/>
        <w:bottom w:val="none" w:sz="0" w:space="0" w:color="auto"/>
        <w:right w:val="none" w:sz="0" w:space="0" w:color="auto"/>
      </w:divBdr>
    </w:div>
    <w:div w:id="1684014152">
      <w:bodyDiv w:val="1"/>
      <w:marLeft w:val="0"/>
      <w:marRight w:val="0"/>
      <w:marTop w:val="0"/>
      <w:marBottom w:val="0"/>
      <w:divBdr>
        <w:top w:val="none" w:sz="0" w:space="0" w:color="auto"/>
        <w:left w:val="none" w:sz="0" w:space="0" w:color="auto"/>
        <w:bottom w:val="none" w:sz="0" w:space="0" w:color="auto"/>
        <w:right w:val="none" w:sz="0" w:space="0" w:color="auto"/>
      </w:divBdr>
    </w:div>
    <w:div w:id="1755853896">
      <w:bodyDiv w:val="1"/>
      <w:marLeft w:val="0"/>
      <w:marRight w:val="0"/>
      <w:marTop w:val="0"/>
      <w:marBottom w:val="0"/>
      <w:divBdr>
        <w:top w:val="none" w:sz="0" w:space="0" w:color="auto"/>
        <w:left w:val="none" w:sz="0" w:space="0" w:color="auto"/>
        <w:bottom w:val="none" w:sz="0" w:space="0" w:color="auto"/>
        <w:right w:val="none" w:sz="0" w:space="0" w:color="auto"/>
      </w:divBdr>
    </w:div>
    <w:div w:id="1809005234">
      <w:bodyDiv w:val="1"/>
      <w:marLeft w:val="0"/>
      <w:marRight w:val="0"/>
      <w:marTop w:val="0"/>
      <w:marBottom w:val="0"/>
      <w:divBdr>
        <w:top w:val="none" w:sz="0" w:space="0" w:color="auto"/>
        <w:left w:val="none" w:sz="0" w:space="0" w:color="auto"/>
        <w:bottom w:val="none" w:sz="0" w:space="0" w:color="auto"/>
        <w:right w:val="none" w:sz="0" w:space="0" w:color="auto"/>
      </w:divBdr>
    </w:div>
    <w:div w:id="1811559352">
      <w:bodyDiv w:val="1"/>
      <w:marLeft w:val="0"/>
      <w:marRight w:val="0"/>
      <w:marTop w:val="0"/>
      <w:marBottom w:val="0"/>
      <w:divBdr>
        <w:top w:val="none" w:sz="0" w:space="0" w:color="auto"/>
        <w:left w:val="none" w:sz="0" w:space="0" w:color="auto"/>
        <w:bottom w:val="none" w:sz="0" w:space="0" w:color="auto"/>
        <w:right w:val="none" w:sz="0" w:space="0" w:color="auto"/>
      </w:divBdr>
      <w:divsChild>
        <w:div w:id="309558580">
          <w:marLeft w:val="562"/>
          <w:marRight w:val="0"/>
          <w:marTop w:val="100"/>
          <w:marBottom w:val="0"/>
          <w:divBdr>
            <w:top w:val="none" w:sz="0" w:space="0" w:color="auto"/>
            <w:left w:val="none" w:sz="0" w:space="0" w:color="auto"/>
            <w:bottom w:val="none" w:sz="0" w:space="0" w:color="auto"/>
            <w:right w:val="none" w:sz="0" w:space="0" w:color="auto"/>
          </w:divBdr>
        </w:div>
        <w:div w:id="1908297176">
          <w:marLeft w:val="562"/>
          <w:marRight w:val="0"/>
          <w:marTop w:val="100"/>
          <w:marBottom w:val="0"/>
          <w:divBdr>
            <w:top w:val="none" w:sz="0" w:space="0" w:color="auto"/>
            <w:left w:val="none" w:sz="0" w:space="0" w:color="auto"/>
            <w:bottom w:val="none" w:sz="0" w:space="0" w:color="auto"/>
            <w:right w:val="none" w:sz="0" w:space="0" w:color="auto"/>
          </w:divBdr>
        </w:div>
        <w:div w:id="1973632176">
          <w:marLeft w:val="562"/>
          <w:marRight w:val="0"/>
          <w:marTop w:val="100"/>
          <w:marBottom w:val="0"/>
          <w:divBdr>
            <w:top w:val="none" w:sz="0" w:space="0" w:color="auto"/>
            <w:left w:val="none" w:sz="0" w:space="0" w:color="auto"/>
            <w:bottom w:val="none" w:sz="0" w:space="0" w:color="auto"/>
            <w:right w:val="none" w:sz="0" w:space="0" w:color="auto"/>
          </w:divBdr>
        </w:div>
        <w:div w:id="1162045640">
          <w:marLeft w:val="562"/>
          <w:marRight w:val="0"/>
          <w:marTop w:val="100"/>
          <w:marBottom w:val="0"/>
          <w:divBdr>
            <w:top w:val="none" w:sz="0" w:space="0" w:color="auto"/>
            <w:left w:val="none" w:sz="0" w:space="0" w:color="auto"/>
            <w:bottom w:val="none" w:sz="0" w:space="0" w:color="auto"/>
            <w:right w:val="none" w:sz="0" w:space="0" w:color="auto"/>
          </w:divBdr>
        </w:div>
        <w:div w:id="2011979542">
          <w:marLeft w:val="562"/>
          <w:marRight w:val="0"/>
          <w:marTop w:val="100"/>
          <w:marBottom w:val="0"/>
          <w:divBdr>
            <w:top w:val="none" w:sz="0" w:space="0" w:color="auto"/>
            <w:left w:val="none" w:sz="0" w:space="0" w:color="auto"/>
            <w:bottom w:val="none" w:sz="0" w:space="0" w:color="auto"/>
            <w:right w:val="none" w:sz="0" w:space="0" w:color="auto"/>
          </w:divBdr>
        </w:div>
      </w:divsChild>
    </w:div>
    <w:div w:id="1896549683">
      <w:bodyDiv w:val="1"/>
      <w:marLeft w:val="0"/>
      <w:marRight w:val="0"/>
      <w:marTop w:val="0"/>
      <w:marBottom w:val="0"/>
      <w:divBdr>
        <w:top w:val="none" w:sz="0" w:space="0" w:color="auto"/>
        <w:left w:val="none" w:sz="0" w:space="0" w:color="auto"/>
        <w:bottom w:val="none" w:sz="0" w:space="0" w:color="auto"/>
        <w:right w:val="none" w:sz="0" w:space="0" w:color="auto"/>
      </w:divBdr>
    </w:div>
    <w:div w:id="1928877043">
      <w:bodyDiv w:val="1"/>
      <w:marLeft w:val="0"/>
      <w:marRight w:val="0"/>
      <w:marTop w:val="0"/>
      <w:marBottom w:val="0"/>
      <w:divBdr>
        <w:top w:val="none" w:sz="0" w:space="0" w:color="auto"/>
        <w:left w:val="none" w:sz="0" w:space="0" w:color="auto"/>
        <w:bottom w:val="none" w:sz="0" w:space="0" w:color="auto"/>
        <w:right w:val="none" w:sz="0" w:space="0" w:color="auto"/>
      </w:divBdr>
      <w:divsChild>
        <w:div w:id="273708695">
          <w:marLeft w:val="504"/>
          <w:marRight w:val="0"/>
          <w:marTop w:val="53"/>
          <w:marBottom w:val="51"/>
          <w:divBdr>
            <w:top w:val="none" w:sz="0" w:space="0" w:color="auto"/>
            <w:left w:val="none" w:sz="0" w:space="0" w:color="auto"/>
            <w:bottom w:val="none" w:sz="0" w:space="0" w:color="auto"/>
            <w:right w:val="none" w:sz="0" w:space="0" w:color="auto"/>
          </w:divBdr>
        </w:div>
        <w:div w:id="460733093">
          <w:marLeft w:val="504"/>
          <w:marRight w:val="0"/>
          <w:marTop w:val="53"/>
          <w:marBottom w:val="51"/>
          <w:divBdr>
            <w:top w:val="none" w:sz="0" w:space="0" w:color="auto"/>
            <w:left w:val="none" w:sz="0" w:space="0" w:color="auto"/>
            <w:bottom w:val="none" w:sz="0" w:space="0" w:color="auto"/>
            <w:right w:val="none" w:sz="0" w:space="0" w:color="auto"/>
          </w:divBdr>
        </w:div>
        <w:div w:id="1824158829">
          <w:marLeft w:val="187"/>
          <w:marRight w:val="0"/>
          <w:marTop w:val="58"/>
          <w:marBottom w:val="51"/>
          <w:divBdr>
            <w:top w:val="none" w:sz="0" w:space="0" w:color="auto"/>
            <w:left w:val="none" w:sz="0" w:space="0" w:color="auto"/>
            <w:bottom w:val="none" w:sz="0" w:space="0" w:color="auto"/>
            <w:right w:val="none" w:sz="0" w:space="0" w:color="auto"/>
          </w:divBdr>
        </w:div>
        <w:div w:id="472602724">
          <w:marLeft w:val="504"/>
          <w:marRight w:val="0"/>
          <w:marTop w:val="53"/>
          <w:marBottom w:val="51"/>
          <w:divBdr>
            <w:top w:val="none" w:sz="0" w:space="0" w:color="auto"/>
            <w:left w:val="none" w:sz="0" w:space="0" w:color="auto"/>
            <w:bottom w:val="none" w:sz="0" w:space="0" w:color="auto"/>
            <w:right w:val="none" w:sz="0" w:space="0" w:color="auto"/>
          </w:divBdr>
        </w:div>
        <w:div w:id="512232607">
          <w:marLeft w:val="504"/>
          <w:marRight w:val="0"/>
          <w:marTop w:val="53"/>
          <w:marBottom w:val="51"/>
          <w:divBdr>
            <w:top w:val="none" w:sz="0" w:space="0" w:color="auto"/>
            <w:left w:val="none" w:sz="0" w:space="0" w:color="auto"/>
            <w:bottom w:val="none" w:sz="0" w:space="0" w:color="auto"/>
            <w:right w:val="none" w:sz="0" w:space="0" w:color="auto"/>
          </w:divBdr>
        </w:div>
        <w:div w:id="904416468">
          <w:marLeft w:val="504"/>
          <w:marRight w:val="0"/>
          <w:marTop w:val="53"/>
          <w:marBottom w:val="51"/>
          <w:divBdr>
            <w:top w:val="none" w:sz="0" w:space="0" w:color="auto"/>
            <w:left w:val="none" w:sz="0" w:space="0" w:color="auto"/>
            <w:bottom w:val="none" w:sz="0" w:space="0" w:color="auto"/>
            <w:right w:val="none" w:sz="0" w:space="0" w:color="auto"/>
          </w:divBdr>
        </w:div>
      </w:divsChild>
    </w:div>
    <w:div w:id="1951162886">
      <w:bodyDiv w:val="1"/>
      <w:marLeft w:val="0"/>
      <w:marRight w:val="0"/>
      <w:marTop w:val="0"/>
      <w:marBottom w:val="0"/>
      <w:divBdr>
        <w:top w:val="none" w:sz="0" w:space="0" w:color="auto"/>
        <w:left w:val="none" w:sz="0" w:space="0" w:color="auto"/>
        <w:bottom w:val="none" w:sz="0" w:space="0" w:color="auto"/>
        <w:right w:val="none" w:sz="0" w:space="0" w:color="auto"/>
      </w:divBdr>
      <w:divsChild>
        <w:div w:id="870647466">
          <w:marLeft w:val="360"/>
          <w:marRight w:val="0"/>
          <w:marTop w:val="0"/>
          <w:marBottom w:val="0"/>
          <w:divBdr>
            <w:top w:val="none" w:sz="0" w:space="0" w:color="auto"/>
            <w:left w:val="none" w:sz="0" w:space="0" w:color="auto"/>
            <w:bottom w:val="none" w:sz="0" w:space="0" w:color="auto"/>
            <w:right w:val="none" w:sz="0" w:space="0" w:color="auto"/>
          </w:divBdr>
        </w:div>
        <w:div w:id="743835579">
          <w:marLeft w:val="360"/>
          <w:marRight w:val="0"/>
          <w:marTop w:val="0"/>
          <w:marBottom w:val="0"/>
          <w:divBdr>
            <w:top w:val="none" w:sz="0" w:space="0" w:color="auto"/>
            <w:left w:val="none" w:sz="0" w:space="0" w:color="auto"/>
            <w:bottom w:val="none" w:sz="0" w:space="0" w:color="auto"/>
            <w:right w:val="none" w:sz="0" w:space="0" w:color="auto"/>
          </w:divBdr>
        </w:div>
        <w:div w:id="196938252">
          <w:marLeft w:val="360"/>
          <w:marRight w:val="0"/>
          <w:marTop w:val="0"/>
          <w:marBottom w:val="0"/>
          <w:divBdr>
            <w:top w:val="none" w:sz="0" w:space="0" w:color="auto"/>
            <w:left w:val="none" w:sz="0" w:space="0" w:color="auto"/>
            <w:bottom w:val="none" w:sz="0" w:space="0" w:color="auto"/>
            <w:right w:val="none" w:sz="0" w:space="0" w:color="auto"/>
          </w:divBdr>
        </w:div>
        <w:div w:id="2069961715">
          <w:marLeft w:val="360"/>
          <w:marRight w:val="0"/>
          <w:marTop w:val="0"/>
          <w:marBottom w:val="0"/>
          <w:divBdr>
            <w:top w:val="none" w:sz="0" w:space="0" w:color="auto"/>
            <w:left w:val="none" w:sz="0" w:space="0" w:color="auto"/>
            <w:bottom w:val="none" w:sz="0" w:space="0" w:color="auto"/>
            <w:right w:val="none" w:sz="0" w:space="0" w:color="auto"/>
          </w:divBdr>
        </w:div>
        <w:div w:id="1491360857">
          <w:marLeft w:val="360"/>
          <w:marRight w:val="0"/>
          <w:marTop w:val="0"/>
          <w:marBottom w:val="0"/>
          <w:divBdr>
            <w:top w:val="none" w:sz="0" w:space="0" w:color="auto"/>
            <w:left w:val="none" w:sz="0" w:space="0" w:color="auto"/>
            <w:bottom w:val="none" w:sz="0" w:space="0" w:color="auto"/>
            <w:right w:val="none" w:sz="0" w:space="0" w:color="auto"/>
          </w:divBdr>
        </w:div>
        <w:div w:id="1424765123">
          <w:marLeft w:val="360"/>
          <w:marRight w:val="0"/>
          <w:marTop w:val="0"/>
          <w:marBottom w:val="0"/>
          <w:divBdr>
            <w:top w:val="none" w:sz="0" w:space="0" w:color="auto"/>
            <w:left w:val="none" w:sz="0" w:space="0" w:color="auto"/>
            <w:bottom w:val="none" w:sz="0" w:space="0" w:color="auto"/>
            <w:right w:val="none" w:sz="0" w:space="0" w:color="auto"/>
          </w:divBdr>
        </w:div>
        <w:div w:id="1158425573">
          <w:marLeft w:val="360"/>
          <w:marRight w:val="0"/>
          <w:marTop w:val="0"/>
          <w:marBottom w:val="0"/>
          <w:divBdr>
            <w:top w:val="none" w:sz="0" w:space="0" w:color="auto"/>
            <w:left w:val="none" w:sz="0" w:space="0" w:color="auto"/>
            <w:bottom w:val="none" w:sz="0" w:space="0" w:color="auto"/>
            <w:right w:val="none" w:sz="0" w:space="0" w:color="auto"/>
          </w:divBdr>
        </w:div>
      </w:divsChild>
    </w:div>
    <w:div w:id="1959221422">
      <w:bodyDiv w:val="1"/>
      <w:marLeft w:val="0"/>
      <w:marRight w:val="0"/>
      <w:marTop w:val="0"/>
      <w:marBottom w:val="0"/>
      <w:divBdr>
        <w:top w:val="none" w:sz="0" w:space="0" w:color="auto"/>
        <w:left w:val="none" w:sz="0" w:space="0" w:color="auto"/>
        <w:bottom w:val="none" w:sz="0" w:space="0" w:color="auto"/>
        <w:right w:val="none" w:sz="0" w:space="0" w:color="auto"/>
      </w:divBdr>
    </w:div>
    <w:div w:id="1987970350">
      <w:bodyDiv w:val="1"/>
      <w:marLeft w:val="0"/>
      <w:marRight w:val="0"/>
      <w:marTop w:val="0"/>
      <w:marBottom w:val="0"/>
      <w:divBdr>
        <w:top w:val="none" w:sz="0" w:space="0" w:color="auto"/>
        <w:left w:val="none" w:sz="0" w:space="0" w:color="auto"/>
        <w:bottom w:val="none" w:sz="0" w:space="0" w:color="auto"/>
        <w:right w:val="none" w:sz="0" w:space="0" w:color="auto"/>
      </w:divBdr>
    </w:div>
    <w:div w:id="2042171380">
      <w:bodyDiv w:val="1"/>
      <w:marLeft w:val="0"/>
      <w:marRight w:val="0"/>
      <w:marTop w:val="0"/>
      <w:marBottom w:val="0"/>
      <w:divBdr>
        <w:top w:val="none" w:sz="0" w:space="0" w:color="auto"/>
        <w:left w:val="none" w:sz="0" w:space="0" w:color="auto"/>
        <w:bottom w:val="none" w:sz="0" w:space="0" w:color="auto"/>
        <w:right w:val="none" w:sz="0" w:space="0" w:color="auto"/>
      </w:divBdr>
    </w:div>
    <w:div w:id="2116319705">
      <w:bodyDiv w:val="1"/>
      <w:marLeft w:val="0"/>
      <w:marRight w:val="0"/>
      <w:marTop w:val="0"/>
      <w:marBottom w:val="0"/>
      <w:divBdr>
        <w:top w:val="none" w:sz="0" w:space="0" w:color="auto"/>
        <w:left w:val="none" w:sz="0" w:space="0" w:color="auto"/>
        <w:bottom w:val="none" w:sz="0" w:space="0" w:color="auto"/>
        <w:right w:val="none" w:sz="0" w:space="0" w:color="auto"/>
      </w:divBdr>
      <w:divsChild>
        <w:div w:id="787895706">
          <w:marLeft w:val="274"/>
          <w:marRight w:val="0"/>
          <w:marTop w:val="0"/>
          <w:marBottom w:val="0"/>
          <w:divBdr>
            <w:top w:val="none" w:sz="0" w:space="0" w:color="auto"/>
            <w:left w:val="none" w:sz="0" w:space="0" w:color="auto"/>
            <w:bottom w:val="none" w:sz="0" w:space="0" w:color="auto"/>
            <w:right w:val="none" w:sz="0" w:space="0" w:color="auto"/>
          </w:divBdr>
        </w:div>
        <w:div w:id="210313286">
          <w:marLeft w:val="274"/>
          <w:marRight w:val="0"/>
          <w:marTop w:val="0"/>
          <w:marBottom w:val="0"/>
          <w:divBdr>
            <w:top w:val="none" w:sz="0" w:space="0" w:color="auto"/>
            <w:left w:val="none" w:sz="0" w:space="0" w:color="auto"/>
            <w:bottom w:val="none" w:sz="0" w:space="0" w:color="auto"/>
            <w:right w:val="none" w:sz="0" w:space="0" w:color="auto"/>
          </w:divBdr>
        </w:div>
        <w:div w:id="482280852">
          <w:marLeft w:val="274"/>
          <w:marRight w:val="0"/>
          <w:marTop w:val="0"/>
          <w:marBottom w:val="0"/>
          <w:divBdr>
            <w:top w:val="none" w:sz="0" w:space="0" w:color="auto"/>
            <w:left w:val="none" w:sz="0" w:space="0" w:color="auto"/>
            <w:bottom w:val="none" w:sz="0" w:space="0" w:color="auto"/>
            <w:right w:val="none" w:sz="0" w:space="0" w:color="auto"/>
          </w:divBdr>
        </w:div>
      </w:divsChild>
    </w:div>
    <w:div w:id="2117601224">
      <w:bodyDiv w:val="1"/>
      <w:marLeft w:val="0"/>
      <w:marRight w:val="0"/>
      <w:marTop w:val="0"/>
      <w:marBottom w:val="0"/>
      <w:divBdr>
        <w:top w:val="none" w:sz="0" w:space="0" w:color="auto"/>
        <w:left w:val="none" w:sz="0" w:space="0" w:color="auto"/>
        <w:bottom w:val="none" w:sz="0" w:space="0" w:color="auto"/>
        <w:right w:val="none" w:sz="0" w:space="0" w:color="auto"/>
      </w:divBdr>
      <w:divsChild>
        <w:div w:id="1015305080">
          <w:marLeft w:val="360"/>
          <w:marRight w:val="0"/>
          <w:marTop w:val="0"/>
          <w:marBottom w:val="0"/>
          <w:divBdr>
            <w:top w:val="none" w:sz="0" w:space="0" w:color="auto"/>
            <w:left w:val="none" w:sz="0" w:space="0" w:color="auto"/>
            <w:bottom w:val="none" w:sz="0" w:space="0" w:color="auto"/>
            <w:right w:val="none" w:sz="0" w:space="0" w:color="auto"/>
          </w:divBdr>
        </w:div>
        <w:div w:id="1240362188">
          <w:marLeft w:val="360"/>
          <w:marRight w:val="0"/>
          <w:marTop w:val="0"/>
          <w:marBottom w:val="0"/>
          <w:divBdr>
            <w:top w:val="none" w:sz="0" w:space="0" w:color="auto"/>
            <w:left w:val="none" w:sz="0" w:space="0" w:color="auto"/>
            <w:bottom w:val="none" w:sz="0" w:space="0" w:color="auto"/>
            <w:right w:val="none" w:sz="0" w:space="0" w:color="auto"/>
          </w:divBdr>
        </w:div>
        <w:div w:id="2047410560">
          <w:marLeft w:val="360"/>
          <w:marRight w:val="0"/>
          <w:marTop w:val="0"/>
          <w:marBottom w:val="0"/>
          <w:divBdr>
            <w:top w:val="none" w:sz="0" w:space="0" w:color="auto"/>
            <w:left w:val="none" w:sz="0" w:space="0" w:color="auto"/>
            <w:bottom w:val="none" w:sz="0" w:space="0" w:color="auto"/>
            <w:right w:val="none" w:sz="0" w:space="0" w:color="auto"/>
          </w:divBdr>
        </w:div>
        <w:div w:id="19674389">
          <w:marLeft w:val="360"/>
          <w:marRight w:val="0"/>
          <w:marTop w:val="0"/>
          <w:marBottom w:val="0"/>
          <w:divBdr>
            <w:top w:val="none" w:sz="0" w:space="0" w:color="auto"/>
            <w:left w:val="none" w:sz="0" w:space="0" w:color="auto"/>
            <w:bottom w:val="none" w:sz="0" w:space="0" w:color="auto"/>
            <w:right w:val="none" w:sz="0" w:space="0" w:color="auto"/>
          </w:divBdr>
        </w:div>
        <w:div w:id="25109679">
          <w:marLeft w:val="360"/>
          <w:marRight w:val="0"/>
          <w:marTop w:val="0"/>
          <w:marBottom w:val="0"/>
          <w:divBdr>
            <w:top w:val="none" w:sz="0" w:space="0" w:color="auto"/>
            <w:left w:val="none" w:sz="0" w:space="0" w:color="auto"/>
            <w:bottom w:val="none" w:sz="0" w:space="0" w:color="auto"/>
            <w:right w:val="none" w:sz="0" w:space="0" w:color="auto"/>
          </w:divBdr>
        </w:div>
        <w:div w:id="1797290245">
          <w:marLeft w:val="360"/>
          <w:marRight w:val="0"/>
          <w:marTop w:val="0"/>
          <w:marBottom w:val="0"/>
          <w:divBdr>
            <w:top w:val="none" w:sz="0" w:space="0" w:color="auto"/>
            <w:left w:val="none" w:sz="0" w:space="0" w:color="auto"/>
            <w:bottom w:val="none" w:sz="0" w:space="0" w:color="auto"/>
            <w:right w:val="none" w:sz="0" w:space="0" w:color="auto"/>
          </w:divBdr>
        </w:div>
        <w:div w:id="1918006140">
          <w:marLeft w:val="360"/>
          <w:marRight w:val="0"/>
          <w:marTop w:val="0"/>
          <w:marBottom w:val="0"/>
          <w:divBdr>
            <w:top w:val="none" w:sz="0" w:space="0" w:color="auto"/>
            <w:left w:val="none" w:sz="0" w:space="0" w:color="auto"/>
            <w:bottom w:val="none" w:sz="0" w:space="0" w:color="auto"/>
            <w:right w:val="none" w:sz="0" w:space="0" w:color="auto"/>
          </w:divBdr>
        </w:div>
      </w:divsChild>
    </w:div>
    <w:div w:id="2139838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egislation.gov.au/Details/C2017C00281/Download" TargetMode="External"/><Relationship Id="rId18" Type="http://schemas.openxmlformats.org/officeDocument/2006/relationships/hyperlink" Target="http://www.qcat.qld.gov.au/"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legislation.gov.au/Details/C2017C00281/Download" TargetMode="External"/><Relationship Id="rId17" Type="http://schemas.openxmlformats.org/officeDocument/2006/relationships/hyperlink" Target="http://www.qbcc.qld.gov.au/sites/default/files/Consumer_Building_Guide_0.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egislation.qld.gov.au/view/html/asmade/act-1989-084"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lation.gov.au/Details/C2017C00281/Download" TargetMode="Externa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legislation.qld.gov.au/view/html/asmade/act-1989-084"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legislation.gov.au/Details/C2017C00281/Download"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03868"/>
    <w:rsid w:val="0001724D"/>
    <w:rsid w:val="001125F5"/>
    <w:rsid w:val="00160AF1"/>
    <w:rsid w:val="0016472C"/>
    <w:rsid w:val="001D145C"/>
    <w:rsid w:val="001F56F4"/>
    <w:rsid w:val="00247826"/>
    <w:rsid w:val="00263EF0"/>
    <w:rsid w:val="002B2967"/>
    <w:rsid w:val="002F51A8"/>
    <w:rsid w:val="003A1AE6"/>
    <w:rsid w:val="003B1AA7"/>
    <w:rsid w:val="003C064C"/>
    <w:rsid w:val="003D7AF8"/>
    <w:rsid w:val="00454E36"/>
    <w:rsid w:val="00462B5E"/>
    <w:rsid w:val="00595B4E"/>
    <w:rsid w:val="005D3BC9"/>
    <w:rsid w:val="006018E6"/>
    <w:rsid w:val="006206DC"/>
    <w:rsid w:val="00641837"/>
    <w:rsid w:val="006A5ED9"/>
    <w:rsid w:val="006D6A21"/>
    <w:rsid w:val="007249CB"/>
    <w:rsid w:val="007569BC"/>
    <w:rsid w:val="007A3F6C"/>
    <w:rsid w:val="007E2E66"/>
    <w:rsid w:val="008714ED"/>
    <w:rsid w:val="008B6B71"/>
    <w:rsid w:val="008C1EB3"/>
    <w:rsid w:val="009133ED"/>
    <w:rsid w:val="0092096F"/>
    <w:rsid w:val="00925CE1"/>
    <w:rsid w:val="0093596C"/>
    <w:rsid w:val="00936A9F"/>
    <w:rsid w:val="00977AC6"/>
    <w:rsid w:val="009A3D7B"/>
    <w:rsid w:val="009B3343"/>
    <w:rsid w:val="009C6B1B"/>
    <w:rsid w:val="00A12C05"/>
    <w:rsid w:val="00A60757"/>
    <w:rsid w:val="00AA47DA"/>
    <w:rsid w:val="00AF1036"/>
    <w:rsid w:val="00B06821"/>
    <w:rsid w:val="00B22C6A"/>
    <w:rsid w:val="00B23AE0"/>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42655173-262B-4CE3-B097-371994B97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8572</TotalTime>
  <Pages>22</Pages>
  <Words>3693</Words>
  <Characters>21054</Characters>
  <Application>Microsoft Office Word</Application>
  <DocSecurity>8</DocSecurity>
  <Lines>175</Lines>
  <Paragraphs>49</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Toshiba</Company>
  <LinksUpToDate>false</LinksUpToDate>
  <CharactersWithSpaces>24698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Jamie</cp:lastModifiedBy>
  <cp:revision>26</cp:revision>
  <cp:lastPrinted>2018-10-23T02:12:00Z</cp:lastPrinted>
  <dcterms:created xsi:type="dcterms:W3CDTF">2019-04-06T06:20:00Z</dcterms:created>
  <dcterms:modified xsi:type="dcterms:W3CDTF">2019-04-30T11:13:00Z</dcterms:modified>
  <cp:contentStatus>v2-0_25/10/2018</cp:contentStatus>
</cp:coreProperties>
</file>