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EC6" w:rsidRDefault="007F0EC6" w:rsidP="007F0EC6">
      <w:r>
        <w:rPr>
          <w:noProof/>
          <w:lang w:eastAsia="en-AU"/>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8647EC" w:rsidRPr="00361DB7" w:rsidRDefault="008647EC"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8647EC" w:rsidRPr="00E623C6" w:rsidRDefault="008647EC"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8647EC" w:rsidRPr="00361DB7" w:rsidRDefault="008647EC"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8647EC" w:rsidRPr="00E623C6" w:rsidRDefault="008647EC"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F77527">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647EC" w:rsidRPr="00C376ED" w:rsidRDefault="008647EC"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8647EC" w:rsidRPr="00C376ED" w:rsidRDefault="008647EC" w:rsidP="007F0EC6">
                            <w:pPr>
                              <w:jc w:val="center"/>
                              <w:rPr>
                                <w:rFonts w:ascii="Arial" w:hAnsi="Arial" w:cs="Arial"/>
                                <w:sz w:val="20"/>
                              </w:rPr>
                            </w:pPr>
                          </w:p>
                          <w:p w:rsidR="008647EC" w:rsidRPr="00C376ED" w:rsidRDefault="008647EC"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647EC" w:rsidRPr="00C376ED" w:rsidRDefault="008647EC"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8647EC" w:rsidRPr="00C376ED" w:rsidRDefault="008647EC" w:rsidP="007F0EC6">
                      <w:pPr>
                        <w:jc w:val="center"/>
                        <w:rPr>
                          <w:rFonts w:ascii="Arial" w:hAnsi="Arial" w:cs="Arial"/>
                          <w:sz w:val="20"/>
                        </w:rPr>
                      </w:pPr>
                    </w:p>
                    <w:p w:rsidR="008647EC" w:rsidRPr="00C376ED" w:rsidRDefault="008647EC"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F77527">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2E32D3" w:rsidP="00A5478E">
            <w:pPr>
              <w:rPr>
                <w:rFonts w:ascii="Arial" w:hAnsi="Arial" w:cs="Arial"/>
              </w:rPr>
            </w:pPr>
            <w:permStart w:id="65612602" w:edGrp="everyone"/>
            <w:r>
              <w:rPr>
                <w:rFonts w:ascii="Arial" w:hAnsi="Arial" w:cs="Arial"/>
              </w:rPr>
              <w:t>Amelia Fernandez de Viana</w:t>
            </w:r>
            <w:permEnd w:id="65612602"/>
          </w:p>
        </w:tc>
      </w:tr>
      <w:tr w:rsidR="00A5478E" w:rsidRPr="00A5478E" w:rsidTr="00F77527">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9-01-21T00:00:00Z">
              <w:dateFormat w:val="d/MM/yyyy"/>
              <w:lid w:val="en-AU"/>
              <w:storeMappedDataAs w:val="dateTime"/>
              <w:calendar w:val="gregorian"/>
            </w:date>
          </w:sdtPr>
          <w:sdtContent>
            <w:permStart w:id="1788641127" w:edGrp="everyone" w:displacedByCustomXml="prev"/>
            <w:tc>
              <w:tcPr>
                <w:tcW w:w="5583" w:type="dxa"/>
              </w:tcPr>
              <w:p w:rsidR="00A5478E" w:rsidRPr="00A5478E" w:rsidRDefault="00A010A0" w:rsidP="00A5478E">
                <w:pPr>
                  <w:rPr>
                    <w:rFonts w:ascii="Arial" w:hAnsi="Arial" w:cs="Arial"/>
                  </w:rPr>
                </w:pPr>
                <w:r>
                  <w:rPr>
                    <w:rFonts w:ascii="Arial" w:hAnsi="Arial" w:cs="Arial"/>
                  </w:rPr>
                  <w:t>21/01/2019</w:t>
                </w:r>
              </w:p>
            </w:tc>
            <w:permEnd w:id="1788641127"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F77527">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72166212" w:edGrp="everyone"/>
            <w:permEnd w:id="72166212"/>
          </w:p>
        </w:tc>
      </w:tr>
      <w:tr w:rsidR="00A5478E" w:rsidRPr="00A5478E" w:rsidTr="00F77527">
        <w:tc>
          <w:tcPr>
            <w:tcW w:w="3652" w:type="dxa"/>
            <w:shd w:val="clear" w:color="auto" w:fill="D9D9D9" w:themeFill="background1" w:themeFillShade="D9"/>
          </w:tcPr>
          <w:p w:rsidR="00A5478E" w:rsidRPr="00A5478E" w:rsidRDefault="00A5478E" w:rsidP="00A5478E">
            <w:pPr>
              <w:rPr>
                <w:rFonts w:ascii="Arial" w:hAnsi="Arial" w:cs="Arial"/>
                <w:b/>
              </w:rPr>
            </w:pPr>
            <w:permStart w:id="1227566141"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1227566141"/>
      <w:tr w:rsidR="00A5478E" w:rsidRPr="00A5478E" w:rsidTr="00F77527">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CD4646"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084180732" w:edGrp="everyone"/>
                <w:r w:rsidR="00A5478E" w:rsidRPr="00A5478E">
                  <w:rPr>
                    <w:rFonts w:ascii="Segoe UI Symbol" w:hAnsi="Segoe UI Symbol" w:cs="Segoe UI Symbol"/>
                  </w:rPr>
                  <w:t>☐</w:t>
                </w:r>
                <w:permEnd w:id="2084180732"/>
              </w:sdtContent>
            </w:sdt>
            <w:r w:rsidR="00A5478E" w:rsidRPr="00A5478E">
              <w:rPr>
                <w:rFonts w:ascii="Arial" w:hAnsi="Arial" w:cs="Arial"/>
              </w:rPr>
              <w:t xml:space="preserve"> Competent</w:t>
            </w:r>
          </w:p>
          <w:p w:rsidR="00A5478E" w:rsidRPr="00A5478E" w:rsidRDefault="00CD4646"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80935413" w:edGrp="everyone"/>
                <w:r w:rsidR="00A5478E" w:rsidRPr="00A5478E">
                  <w:rPr>
                    <w:rFonts w:ascii="Segoe UI Symbol" w:hAnsi="Segoe UI Symbol" w:cs="Segoe UI Symbol"/>
                  </w:rPr>
                  <w:t>☐</w:t>
                </w:r>
                <w:permEnd w:id="880935413"/>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A010A0" w:rsidP="000B016F">
            <w:pPr>
              <w:rPr>
                <w:rFonts w:ascii="Arial" w:hAnsi="Arial" w:cs="Arial"/>
              </w:rPr>
            </w:pPr>
            <w:permStart w:id="1933462952" w:edGrp="everyone"/>
            <w:r>
              <w:rPr>
                <w:rFonts w:ascii="Arial" w:hAnsi="Arial" w:cs="Arial"/>
              </w:rPr>
              <w:t>Queens Wharf Project</w:t>
            </w:r>
            <w:permEnd w:id="1933462952"/>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8B333F" w:rsidRPr="008B333F" w:rsidRDefault="00A010A0" w:rsidP="008B333F">
            <w:pPr>
              <w:keepNext/>
              <w:rPr>
                <w:rFonts w:ascii="Arial" w:hAnsi="Arial" w:cs="Arial"/>
              </w:rPr>
            </w:pPr>
            <w:permStart w:id="1071277320" w:edGrp="everyone"/>
            <w:r>
              <w:rPr>
                <w:rFonts w:ascii="Arial" w:hAnsi="Arial" w:cs="Arial"/>
              </w:rPr>
              <w:t xml:space="preserve">Work Health and Safety Act 2011 Queensland </w:t>
            </w:r>
            <w:permEnd w:id="1071277320"/>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A010A0" w:rsidRPr="00A010A0" w:rsidRDefault="00A010A0" w:rsidP="00A010A0">
            <w:pPr>
              <w:rPr>
                <w:rFonts w:ascii="Arial" w:hAnsi="Arial" w:cs="Arial"/>
              </w:rPr>
            </w:pPr>
            <w:permStart w:id="1985041589" w:edGrp="everyone"/>
            <w:r w:rsidRPr="00A010A0">
              <w:rPr>
                <w:rFonts w:ascii="Arial" w:hAnsi="Arial" w:cs="Arial"/>
              </w:rPr>
              <w:t>Division 3</w:t>
            </w:r>
          </w:p>
          <w:p w:rsidR="00A010A0" w:rsidRPr="00A010A0" w:rsidRDefault="00A010A0" w:rsidP="00A010A0">
            <w:pPr>
              <w:rPr>
                <w:rFonts w:ascii="Arial" w:hAnsi="Arial" w:cs="Arial"/>
              </w:rPr>
            </w:pPr>
            <w:r w:rsidRPr="00A010A0">
              <w:rPr>
                <w:rFonts w:ascii="Arial" w:hAnsi="Arial" w:cs="Arial"/>
              </w:rPr>
              <w:t>Further duties of persons conducting businesses or undertakings</w:t>
            </w:r>
          </w:p>
          <w:p w:rsidR="00A010A0" w:rsidRPr="00A010A0" w:rsidRDefault="00A010A0" w:rsidP="00A010A0">
            <w:pPr>
              <w:rPr>
                <w:rFonts w:ascii="Arial" w:hAnsi="Arial" w:cs="Arial"/>
              </w:rPr>
            </w:pPr>
            <w:r>
              <w:rPr>
                <w:rFonts w:ascii="Arial" w:hAnsi="Arial" w:cs="Arial"/>
              </w:rPr>
              <w:t xml:space="preserve">Section 20 - </w:t>
            </w:r>
            <w:r w:rsidRPr="00A010A0">
              <w:rPr>
                <w:rFonts w:ascii="Arial" w:hAnsi="Arial" w:cs="Arial"/>
              </w:rPr>
              <w:t>Duty of persons conducting businesses or undertakings involving mana</w:t>
            </w:r>
            <w:r>
              <w:rPr>
                <w:rFonts w:ascii="Arial" w:hAnsi="Arial" w:cs="Arial"/>
              </w:rPr>
              <w:t>gement or control of workplaces</w:t>
            </w:r>
          </w:p>
          <w:p w:rsidR="00A010A0" w:rsidRPr="00A010A0" w:rsidRDefault="00A010A0" w:rsidP="00A010A0">
            <w:pPr>
              <w:rPr>
                <w:rFonts w:ascii="Arial" w:hAnsi="Arial" w:cs="Arial"/>
              </w:rPr>
            </w:pPr>
            <w:r w:rsidRPr="00A010A0">
              <w:rPr>
                <w:rFonts w:ascii="Arial" w:hAnsi="Arial" w:cs="Arial"/>
              </w:rPr>
              <w:t>(</w:t>
            </w:r>
            <w:proofErr w:type="gramStart"/>
            <w:r w:rsidRPr="00A010A0">
              <w:rPr>
                <w:rFonts w:ascii="Arial" w:hAnsi="Arial" w:cs="Arial"/>
              </w:rPr>
              <w:t>1)In</w:t>
            </w:r>
            <w:proofErr w:type="gramEnd"/>
            <w:r w:rsidRPr="00A010A0">
              <w:rPr>
                <w:rFonts w:ascii="Arial" w:hAnsi="Arial" w:cs="Arial"/>
              </w:rPr>
              <w:t xml:space="preserve"> this section, person with management or control of a workplace means a person conducting a business or undertaking to the extent that the business or undertaking involves the management or control, in whole or in part, of the workplace but does not include—</w:t>
            </w:r>
          </w:p>
          <w:p w:rsidR="00A010A0" w:rsidRPr="00A010A0" w:rsidRDefault="00A010A0" w:rsidP="00A010A0">
            <w:pPr>
              <w:rPr>
                <w:rFonts w:ascii="Arial" w:hAnsi="Arial" w:cs="Arial"/>
              </w:rPr>
            </w:pPr>
            <w:r w:rsidRPr="00A010A0">
              <w:rPr>
                <w:rFonts w:ascii="Arial" w:hAnsi="Arial" w:cs="Arial"/>
              </w:rPr>
              <w:t>(a)the occupier of a residence, unless the residence is occupied for the purposes of, or as part of, the conduct of a business or undertaking; or</w:t>
            </w:r>
          </w:p>
          <w:p w:rsidR="00A010A0" w:rsidRPr="00A010A0" w:rsidRDefault="00A010A0" w:rsidP="00A010A0">
            <w:pPr>
              <w:rPr>
                <w:rFonts w:ascii="Arial" w:hAnsi="Arial" w:cs="Arial"/>
              </w:rPr>
            </w:pPr>
            <w:r w:rsidRPr="00A010A0">
              <w:rPr>
                <w:rFonts w:ascii="Arial" w:hAnsi="Arial" w:cs="Arial"/>
              </w:rPr>
              <w:t>(b)a prescribed person.</w:t>
            </w:r>
          </w:p>
          <w:p w:rsidR="008B333F" w:rsidRPr="008B333F" w:rsidRDefault="00A010A0" w:rsidP="00A5478E">
            <w:pPr>
              <w:rPr>
                <w:rFonts w:ascii="Arial" w:hAnsi="Arial" w:cs="Arial"/>
              </w:rPr>
            </w:pPr>
            <w:r w:rsidRPr="00A010A0">
              <w:rPr>
                <w:rFonts w:ascii="Arial" w:hAnsi="Arial" w:cs="Arial"/>
              </w:rPr>
              <w:t>(</w:t>
            </w:r>
            <w:proofErr w:type="gramStart"/>
            <w:r w:rsidRPr="00A010A0">
              <w:rPr>
                <w:rFonts w:ascii="Arial" w:hAnsi="Arial" w:cs="Arial"/>
              </w:rPr>
              <w:t>2)The</w:t>
            </w:r>
            <w:proofErr w:type="gramEnd"/>
            <w:r w:rsidRPr="00A010A0">
              <w:rPr>
                <w:rFonts w:ascii="Arial" w:hAnsi="Arial" w:cs="Arial"/>
              </w:rPr>
              <w:t xml:space="preserve"> person with management or control of a workplace must ensure, so far as is reasonably practicable, that the workplace, the means of entering and exiting the workplace and anything arising from the workplace are without risks to the health and safety of any person.</w:t>
            </w:r>
            <w:permEnd w:id="1985041589"/>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8B333F" w:rsidRPr="008B333F" w:rsidRDefault="003D249A" w:rsidP="008B333F">
            <w:pPr>
              <w:keepNext/>
              <w:rPr>
                <w:rFonts w:ascii="Arial" w:hAnsi="Arial" w:cs="Arial"/>
              </w:rPr>
            </w:pPr>
            <w:permStart w:id="1636124001" w:edGrp="everyone"/>
            <w:r>
              <w:rPr>
                <w:rFonts w:ascii="Arial" w:hAnsi="Arial" w:cs="Arial"/>
              </w:rPr>
              <w:t>Work Health and Safety Regulation 2011 Queensland</w:t>
            </w:r>
            <w:permEnd w:id="1636124001"/>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3D249A" w:rsidRPr="003D249A" w:rsidRDefault="003D249A" w:rsidP="003D249A">
            <w:pPr>
              <w:rPr>
                <w:rFonts w:ascii="Arial" w:hAnsi="Arial" w:cs="Arial"/>
              </w:rPr>
            </w:pPr>
            <w:permStart w:id="761423622" w:edGrp="everyone"/>
            <w:r w:rsidRPr="003D249A">
              <w:rPr>
                <w:rFonts w:ascii="Arial" w:hAnsi="Arial" w:cs="Arial"/>
              </w:rPr>
              <w:t>Division 3</w:t>
            </w:r>
          </w:p>
          <w:p w:rsidR="003D249A" w:rsidRPr="003D249A" w:rsidRDefault="003D249A" w:rsidP="003D249A">
            <w:pPr>
              <w:rPr>
                <w:rFonts w:ascii="Arial" w:hAnsi="Arial" w:cs="Arial"/>
              </w:rPr>
            </w:pPr>
            <w:r w:rsidRPr="003D249A">
              <w:rPr>
                <w:rFonts w:ascii="Arial" w:hAnsi="Arial" w:cs="Arial"/>
              </w:rPr>
              <w:t>Duties of person con</w:t>
            </w:r>
            <w:r>
              <w:rPr>
                <w:rFonts w:ascii="Arial" w:hAnsi="Arial" w:cs="Arial"/>
              </w:rPr>
              <w:t>ducting business or undertaking</w:t>
            </w:r>
          </w:p>
          <w:p w:rsidR="003D249A" w:rsidRPr="003D249A" w:rsidRDefault="003D249A" w:rsidP="003D249A">
            <w:pPr>
              <w:rPr>
                <w:rFonts w:ascii="Arial" w:hAnsi="Arial" w:cs="Arial"/>
              </w:rPr>
            </w:pPr>
            <w:r>
              <w:rPr>
                <w:rFonts w:ascii="Arial" w:hAnsi="Arial" w:cs="Arial"/>
              </w:rPr>
              <w:t xml:space="preserve">Section 65 - </w:t>
            </w:r>
            <w:r w:rsidRPr="003D249A">
              <w:rPr>
                <w:rFonts w:ascii="Arial" w:hAnsi="Arial" w:cs="Arial"/>
              </w:rPr>
              <w:t>Entry into confined space</w:t>
            </w:r>
            <w:r>
              <w:rPr>
                <w:rFonts w:ascii="Arial" w:hAnsi="Arial" w:cs="Arial"/>
              </w:rPr>
              <w:t xml:space="preserve"> must comply with this division</w:t>
            </w:r>
          </w:p>
          <w:p w:rsidR="008B333F" w:rsidRPr="008B333F" w:rsidRDefault="003D249A" w:rsidP="00A5478E">
            <w:pPr>
              <w:rPr>
                <w:rFonts w:ascii="Arial" w:hAnsi="Arial" w:cs="Arial"/>
              </w:rPr>
            </w:pPr>
            <w:r w:rsidRPr="003D249A">
              <w:rPr>
                <w:rFonts w:ascii="Arial" w:hAnsi="Arial" w:cs="Arial"/>
              </w:rPr>
              <w:t>A person conducting a business or undertaking must ensure, so far as is reasonably practicable, that a worker does not enter a confined space before this division has been complied with in relation to that space.</w:t>
            </w:r>
            <w:permEnd w:id="761423622"/>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8B333F" w:rsidRPr="008B333F" w:rsidRDefault="008666CB" w:rsidP="005C5012">
            <w:pPr>
              <w:keepNext/>
              <w:rPr>
                <w:rFonts w:ascii="Arial" w:hAnsi="Arial" w:cs="Arial"/>
              </w:rPr>
            </w:pPr>
            <w:permStart w:id="1829718390" w:edGrp="everyone"/>
            <w:r>
              <w:rPr>
                <w:rFonts w:ascii="Arial" w:hAnsi="Arial" w:cs="Arial"/>
              </w:rPr>
              <w:t>Traffic Management for Construction or maintenance work 2008</w:t>
            </w:r>
            <w:permEnd w:id="1829718390"/>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666CB" w:rsidRPr="008666CB" w:rsidRDefault="008666CB" w:rsidP="008666CB">
            <w:pPr>
              <w:rPr>
                <w:rFonts w:ascii="Arial" w:hAnsi="Arial" w:cs="Arial"/>
              </w:rPr>
            </w:pPr>
            <w:permStart w:id="822949271" w:edGrp="everyone"/>
            <w:r w:rsidRPr="008666CB">
              <w:rPr>
                <w:rFonts w:ascii="Arial" w:hAnsi="Arial" w:cs="Arial"/>
              </w:rPr>
              <w:t>2.4 PCBUs for maintenance work</w:t>
            </w:r>
          </w:p>
          <w:p w:rsidR="008666CB" w:rsidRPr="008666CB" w:rsidRDefault="008666CB" w:rsidP="008666CB">
            <w:pPr>
              <w:rPr>
                <w:rFonts w:ascii="Arial" w:hAnsi="Arial" w:cs="Arial"/>
              </w:rPr>
            </w:pPr>
            <w:r w:rsidRPr="008666CB">
              <w:rPr>
                <w:rFonts w:ascii="Arial" w:hAnsi="Arial" w:cs="Arial"/>
              </w:rPr>
              <w:t>The PCBU is not required to complete safe work method statements for work other than</w:t>
            </w:r>
          </w:p>
          <w:p w:rsidR="008B333F" w:rsidRPr="008B333F" w:rsidRDefault="008666CB" w:rsidP="00A5478E">
            <w:pPr>
              <w:rPr>
                <w:rFonts w:ascii="Arial" w:hAnsi="Arial" w:cs="Arial"/>
              </w:rPr>
            </w:pPr>
            <w:r w:rsidRPr="008666CB">
              <w:rPr>
                <w:rFonts w:ascii="Arial" w:hAnsi="Arial" w:cs="Arial"/>
              </w:rPr>
              <w:t xml:space="preserve">construction work on roads or road-related areas, but is still required to manage the health </w:t>
            </w:r>
            <w:r>
              <w:rPr>
                <w:rFonts w:ascii="Arial" w:hAnsi="Arial" w:cs="Arial"/>
              </w:rPr>
              <w:lastRenderedPageBreak/>
              <w:t xml:space="preserve">and safety of their workers. </w:t>
            </w:r>
            <w:r w:rsidRPr="008666CB">
              <w:rPr>
                <w:rFonts w:ascii="Arial" w:hAnsi="Arial" w:cs="Arial"/>
              </w:rPr>
              <w:t>A PCBU has a duty to ensure the health and safety of w</w:t>
            </w:r>
            <w:r>
              <w:rPr>
                <w:rFonts w:ascii="Arial" w:hAnsi="Arial" w:cs="Arial"/>
              </w:rPr>
              <w:t xml:space="preserve">orkers, so far as is reasonably </w:t>
            </w:r>
            <w:r w:rsidRPr="008666CB">
              <w:rPr>
                <w:rFonts w:ascii="Arial" w:hAnsi="Arial" w:cs="Arial"/>
              </w:rPr>
              <w:t xml:space="preserve">practicable. PCBUs also have the same duty of care to any </w:t>
            </w:r>
            <w:r>
              <w:rPr>
                <w:rFonts w:ascii="Arial" w:hAnsi="Arial" w:cs="Arial"/>
              </w:rPr>
              <w:t xml:space="preserve">other people who may be at risk </w:t>
            </w:r>
            <w:r w:rsidRPr="008666CB">
              <w:rPr>
                <w:rFonts w:ascii="Arial" w:hAnsi="Arial" w:cs="Arial"/>
              </w:rPr>
              <w:t>from wo</w:t>
            </w:r>
            <w:r>
              <w:rPr>
                <w:rFonts w:ascii="Arial" w:hAnsi="Arial" w:cs="Arial"/>
              </w:rPr>
              <w:t xml:space="preserve">rk carried out by the business. </w:t>
            </w:r>
            <w:r w:rsidRPr="008666CB">
              <w:rPr>
                <w:rFonts w:ascii="Arial" w:hAnsi="Arial" w:cs="Arial"/>
              </w:rPr>
              <w:t>The How to manage work health and safety risks Code of Pract</w:t>
            </w:r>
            <w:r>
              <w:rPr>
                <w:rFonts w:ascii="Arial" w:hAnsi="Arial" w:cs="Arial"/>
              </w:rPr>
              <w:t xml:space="preserve">ice provides practical guidance </w:t>
            </w:r>
            <w:r w:rsidRPr="008666CB">
              <w:rPr>
                <w:rFonts w:ascii="Arial" w:hAnsi="Arial" w:cs="Arial"/>
              </w:rPr>
              <w:t>for persons who have duties under the WHS Act to manage risks to health and safety.</w:t>
            </w:r>
            <w:permEnd w:id="822949271"/>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8B333F" w:rsidRPr="008B333F" w:rsidRDefault="0057084D" w:rsidP="005C5012">
            <w:pPr>
              <w:keepNext/>
              <w:rPr>
                <w:rFonts w:ascii="Arial" w:hAnsi="Arial" w:cs="Arial"/>
              </w:rPr>
            </w:pPr>
            <w:permStart w:id="375917512" w:edGrp="everyone"/>
            <w:r w:rsidRPr="0057084D">
              <w:rPr>
                <w:rFonts w:ascii="Arial" w:hAnsi="Arial" w:cs="Arial"/>
              </w:rPr>
              <w:t>AS/NZS 4801:2001 Occupational health and safety management systems-Specification with guidance for use</w:t>
            </w:r>
            <w:permEnd w:id="375917512"/>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Default="0057084D" w:rsidP="00A5478E">
            <w:pPr>
              <w:rPr>
                <w:rFonts w:ascii="Arial" w:hAnsi="Arial" w:cs="Arial"/>
              </w:rPr>
            </w:pPr>
            <w:permStart w:id="595741437" w:edGrp="everyone"/>
            <w:r>
              <w:rPr>
                <w:rFonts w:ascii="Arial" w:hAnsi="Arial" w:cs="Arial"/>
              </w:rPr>
              <w:t>4.3 Planning</w:t>
            </w:r>
          </w:p>
          <w:p w:rsidR="008B333F" w:rsidRDefault="0057084D" w:rsidP="00A5478E">
            <w:pPr>
              <w:rPr>
                <w:rFonts w:ascii="Arial" w:hAnsi="Arial" w:cs="Arial"/>
              </w:rPr>
            </w:pPr>
            <w:r>
              <w:rPr>
                <w:rFonts w:ascii="Arial" w:hAnsi="Arial" w:cs="Arial"/>
              </w:rPr>
              <w:t xml:space="preserve">4.3.1 Planning identification of </w:t>
            </w:r>
            <w:r w:rsidR="00500FE8">
              <w:rPr>
                <w:rFonts w:ascii="Arial" w:hAnsi="Arial" w:cs="Arial"/>
              </w:rPr>
              <w:t>hazards, hazard/risk assessment and control of hazards/risks</w:t>
            </w:r>
          </w:p>
          <w:p w:rsidR="008B333F" w:rsidRPr="008B333F" w:rsidRDefault="00500FE8" w:rsidP="00A5478E">
            <w:pPr>
              <w:rPr>
                <w:rFonts w:ascii="Arial" w:hAnsi="Arial" w:cs="Arial"/>
              </w:rPr>
            </w:pPr>
            <w:r>
              <w:rPr>
                <w:rFonts w:ascii="Arial" w:hAnsi="Arial" w:cs="Arial"/>
              </w:rPr>
              <w:t xml:space="preserve">The organization shall establish, implement and maintain documented procedures for hazard identification, hazard/risk assessment and control of hazard/risk of activities, products and services over which an organisation has control or influence, including activities, products or services of contractors and suppliers. The organisation shall develop its methodology for hazard identification, hazard/risk assessment and control hazards/risk, based on its operational experience and its commitment to eliminate workplace illness and injury. The methodology shall be kept up-to-date.  </w:t>
            </w:r>
            <w:permEnd w:id="595741437"/>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A5478E" w:rsidRPr="00A5478E" w:rsidTr="00F77527">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Activity 1</w:t>
            </w:r>
          </w:p>
        </w:tc>
        <w:permStart w:id="1559517281" w:edGrp="everyone"/>
        <w:tc>
          <w:tcPr>
            <w:tcW w:w="6015" w:type="dxa"/>
          </w:tcPr>
          <w:p w:rsidR="00A5478E" w:rsidRPr="00A5478E" w:rsidRDefault="00CD4646"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559517281"/>
            <w:r w:rsidR="00A5478E" w:rsidRPr="00A5478E">
              <w:rPr>
                <w:rFonts w:ascii="Arial" w:hAnsi="Arial" w:cs="Arial"/>
              </w:rPr>
              <w:t xml:space="preserve"> Satisfactory </w:t>
            </w:r>
            <w:r w:rsidR="00A5478E" w:rsidRPr="00A5478E">
              <w:rPr>
                <w:rFonts w:ascii="Arial" w:hAnsi="Arial" w:cs="Arial"/>
              </w:rPr>
              <w:tab/>
            </w:r>
          </w:p>
          <w:p w:rsidR="00A5478E" w:rsidRPr="00A5478E" w:rsidRDefault="00CD4646"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2727000" w:edGrp="everyone"/>
                <w:r w:rsidR="00A5478E" w:rsidRPr="00A5478E">
                  <w:rPr>
                    <w:rFonts w:ascii="Segoe UI Symbol" w:hAnsi="Segoe UI Symbol" w:cs="Segoe UI Symbol"/>
                  </w:rPr>
                  <w:t>☐</w:t>
                </w:r>
                <w:permEnd w:id="112727000"/>
              </w:sdtContent>
            </w:sdt>
            <w:r w:rsidR="00A5478E" w:rsidRPr="00A5478E">
              <w:rPr>
                <w:rFonts w:ascii="Arial" w:hAnsi="Arial" w:cs="Arial"/>
              </w:rPr>
              <w:t xml:space="preserve"> Not satisfactory</w:t>
            </w:r>
          </w:p>
        </w:tc>
      </w:tr>
      <w:tr w:rsidR="00A5478E" w:rsidRPr="00A5478E" w:rsidTr="00F77527">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696210211" w:edGrp="everyone"/>
            <w:permEnd w:id="696210211"/>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0B34AA" w:rsidP="00A5478E">
            <w:pPr>
              <w:keepNext/>
              <w:rPr>
                <w:rFonts w:ascii="Arial" w:hAnsi="Arial" w:cs="Arial"/>
              </w:rPr>
            </w:pPr>
            <w:permStart w:id="598088135" w:edGrp="everyone"/>
            <w:r>
              <w:rPr>
                <w:rFonts w:ascii="Arial" w:hAnsi="Arial" w:cs="Arial"/>
              </w:rPr>
              <w:t>Silica</w:t>
            </w:r>
            <w:r w:rsidR="00D17C66">
              <w:rPr>
                <w:rFonts w:ascii="Arial" w:hAnsi="Arial" w:cs="Arial"/>
              </w:rPr>
              <w:t xml:space="preserve"> exposure can cause silicosis, lung cancer, chronic bronchitis and chronic airway obstruction</w:t>
            </w:r>
            <w:r>
              <w:rPr>
                <w:rFonts w:ascii="Arial" w:hAnsi="Arial" w:cs="Arial"/>
              </w:rPr>
              <w:t xml:space="preserve"> </w:t>
            </w:r>
            <w:permEnd w:id="598088135"/>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D17C66" w:rsidRPr="00D17C66" w:rsidRDefault="00D17C66" w:rsidP="00D17C66">
            <w:pPr>
              <w:rPr>
                <w:rFonts w:ascii="Arial" w:hAnsi="Arial" w:cs="Arial"/>
              </w:rPr>
            </w:pPr>
            <w:permStart w:id="706037938" w:edGrp="everyone"/>
            <w:r w:rsidRPr="00D17C66">
              <w:rPr>
                <w:rFonts w:ascii="Arial" w:hAnsi="Arial" w:cs="Arial"/>
              </w:rPr>
              <w:t>Crystalline silica is one of the most abundant minerals in the earth's crust and is a major constituent of construction materials such as bricks, tiles and concrete.</w:t>
            </w:r>
            <w:r>
              <w:rPr>
                <w:rFonts w:ascii="Arial" w:hAnsi="Arial" w:cs="Arial"/>
              </w:rPr>
              <w:t xml:space="preserve"> </w:t>
            </w:r>
            <w:r w:rsidRPr="00D17C66">
              <w:rPr>
                <w:rFonts w:ascii="Arial" w:hAnsi="Arial" w:cs="Arial"/>
              </w:rPr>
              <w:t>The following activities cr</w:t>
            </w:r>
            <w:r>
              <w:rPr>
                <w:rFonts w:ascii="Arial" w:hAnsi="Arial" w:cs="Arial"/>
              </w:rPr>
              <w:t>eate silica dust:</w:t>
            </w:r>
          </w:p>
          <w:p w:rsidR="00D17C66" w:rsidRPr="00D17C66" w:rsidRDefault="00D17C66" w:rsidP="00D17C66">
            <w:pPr>
              <w:rPr>
                <w:rFonts w:ascii="Arial" w:hAnsi="Arial" w:cs="Arial"/>
              </w:rPr>
            </w:pPr>
            <w:r w:rsidRPr="00D17C66">
              <w:rPr>
                <w:rFonts w:ascii="Arial" w:hAnsi="Arial" w:cs="Arial"/>
              </w:rPr>
              <w:t xml:space="preserve">Brick cutting and chasing. </w:t>
            </w:r>
          </w:p>
          <w:p w:rsidR="00D17C66" w:rsidRPr="00D17C66" w:rsidRDefault="00D17C66" w:rsidP="00D17C66">
            <w:pPr>
              <w:rPr>
                <w:rFonts w:ascii="Arial" w:hAnsi="Arial" w:cs="Arial"/>
              </w:rPr>
            </w:pPr>
            <w:r w:rsidRPr="00D17C66">
              <w:rPr>
                <w:rFonts w:ascii="Arial" w:hAnsi="Arial" w:cs="Arial"/>
              </w:rPr>
              <w:t>Angle grinding on concrete or masonry.</w:t>
            </w:r>
          </w:p>
          <w:p w:rsidR="00D17C66" w:rsidRPr="00D17C66" w:rsidRDefault="00D17C66" w:rsidP="00D17C66">
            <w:pPr>
              <w:rPr>
                <w:rFonts w:ascii="Arial" w:hAnsi="Arial" w:cs="Arial"/>
              </w:rPr>
            </w:pPr>
            <w:r w:rsidRPr="00D17C66">
              <w:rPr>
                <w:rFonts w:ascii="Arial" w:hAnsi="Arial" w:cs="Arial"/>
              </w:rPr>
              <w:t>Concrete cutting. Jack hammering, scabbling and chiselling of concrete.</w:t>
            </w:r>
          </w:p>
          <w:p w:rsidR="00D17C66" w:rsidRPr="00D17C66" w:rsidRDefault="00D17C66" w:rsidP="00D17C66">
            <w:pPr>
              <w:rPr>
                <w:rFonts w:ascii="Arial" w:hAnsi="Arial" w:cs="Arial"/>
              </w:rPr>
            </w:pPr>
            <w:r w:rsidRPr="00D17C66">
              <w:rPr>
                <w:rFonts w:ascii="Arial" w:hAnsi="Arial" w:cs="Arial"/>
              </w:rPr>
              <w:t>Cleaning up of dust and debris created by the above activities.</w:t>
            </w:r>
          </w:p>
          <w:p w:rsidR="00BD284C" w:rsidRPr="00BD284C" w:rsidRDefault="00D17C66" w:rsidP="00BD284C">
            <w:pPr>
              <w:rPr>
                <w:rFonts w:ascii="Arial" w:hAnsi="Arial" w:cs="Arial"/>
              </w:rPr>
            </w:pPr>
            <w:r w:rsidRPr="00D17C66">
              <w:rPr>
                <w:rFonts w:ascii="Arial" w:hAnsi="Arial" w:cs="Arial"/>
              </w:rPr>
              <w:t>Cutting and working with manufactured stone (eg Caesarstone)</w:t>
            </w:r>
            <w:permEnd w:id="706037938"/>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DE16DE" w:rsidRDefault="00DE16DE" w:rsidP="00DE16DE">
            <w:pPr>
              <w:keepNext/>
              <w:rPr>
                <w:rFonts w:ascii="Arial" w:hAnsi="Arial" w:cs="Arial"/>
              </w:rPr>
            </w:pPr>
            <w:permStart w:id="828248529" w:edGrp="everyone"/>
            <w:r>
              <w:rPr>
                <w:rFonts w:ascii="Arial" w:hAnsi="Arial" w:cs="Arial"/>
              </w:rPr>
              <w:t>Vibration can cause pain and dysfunction of all parts of the body externally as w</w:t>
            </w:r>
            <w:r w:rsidR="00F87722">
              <w:rPr>
                <w:rFonts w:ascii="Arial" w:hAnsi="Arial" w:cs="Arial"/>
              </w:rPr>
              <w:t>ell as internally.</w:t>
            </w:r>
          </w:p>
          <w:permEnd w:id="828248529"/>
          <w:p w:rsidR="00BD284C" w:rsidRPr="00BD284C" w:rsidRDefault="00BD284C" w:rsidP="00A5478E">
            <w:pPr>
              <w:keepNext/>
              <w:rPr>
                <w:rFonts w:ascii="Arial" w:hAnsi="Arial" w:cs="Arial"/>
              </w:rPr>
            </w:pPr>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DE16DE" w:rsidRDefault="00F87722" w:rsidP="00F87722">
            <w:pPr>
              <w:keepNext/>
              <w:rPr>
                <w:rFonts w:ascii="Arial" w:hAnsi="Arial" w:cs="Arial"/>
              </w:rPr>
            </w:pPr>
            <w:permStart w:id="454496153" w:edGrp="everyone"/>
            <w:r w:rsidRPr="00F87722">
              <w:rPr>
                <w:rFonts w:ascii="Arial" w:hAnsi="Arial" w:cs="Arial"/>
              </w:rPr>
              <w:t>There are two types of vibration - Whole Body Vibration (WBH</w:t>
            </w:r>
            <w:r>
              <w:rPr>
                <w:rFonts w:ascii="Arial" w:hAnsi="Arial" w:cs="Arial"/>
              </w:rPr>
              <w:t xml:space="preserve">) and Hand-Arm Vibration (HAV). </w:t>
            </w:r>
            <w:r w:rsidRPr="00F87722">
              <w:rPr>
                <w:rFonts w:ascii="Arial" w:hAnsi="Arial" w:cs="Arial"/>
              </w:rPr>
              <w:t xml:space="preserve">Operators, drivers and passengers of machines and vehicles in workplaces can be exposed to harmful levels of whole body vibration. The main sources of harmful WBV </w:t>
            </w:r>
            <w:r>
              <w:rPr>
                <w:rFonts w:ascii="Arial" w:hAnsi="Arial" w:cs="Arial"/>
              </w:rPr>
              <w:t xml:space="preserve">are </w:t>
            </w:r>
            <w:r w:rsidRPr="00F87722">
              <w:rPr>
                <w:rFonts w:ascii="Arial" w:hAnsi="Arial" w:cs="Arial"/>
              </w:rPr>
              <w:t>in vehicles and machines</w:t>
            </w:r>
            <w:r w:rsidR="005A764D">
              <w:rPr>
                <w:rFonts w:ascii="Arial" w:hAnsi="Arial" w:cs="Arial"/>
              </w:rPr>
              <w:t>. Effects of W</w:t>
            </w:r>
            <w:r w:rsidR="00DE16DE">
              <w:rPr>
                <w:rFonts w:ascii="Arial" w:hAnsi="Arial" w:cs="Arial"/>
              </w:rPr>
              <w:t>hole body vibration:</w:t>
            </w:r>
            <w:r w:rsidR="005A764D">
              <w:rPr>
                <w:rFonts w:ascii="Arial" w:hAnsi="Arial" w:cs="Arial"/>
              </w:rPr>
              <w:t xml:space="preserve"> </w:t>
            </w:r>
            <w:r w:rsidR="00DE16DE">
              <w:rPr>
                <w:rFonts w:ascii="Arial" w:hAnsi="Arial" w:cs="Arial"/>
              </w:rPr>
              <w:t xml:space="preserve">lower back pain, motion sickness, bone damage, </w:t>
            </w:r>
            <w:r>
              <w:rPr>
                <w:rFonts w:ascii="Arial" w:hAnsi="Arial" w:cs="Arial"/>
              </w:rPr>
              <w:t>stomach</w:t>
            </w:r>
            <w:r w:rsidR="00DE16DE">
              <w:rPr>
                <w:rFonts w:ascii="Arial" w:hAnsi="Arial" w:cs="Arial"/>
              </w:rPr>
              <w:t>/digestive conditions, respiratory changes, impartment of vision/balance</w:t>
            </w:r>
          </w:p>
          <w:p w:rsidR="00BD284C" w:rsidRPr="00BD284C" w:rsidRDefault="00DE16DE" w:rsidP="00BD284C">
            <w:pPr>
              <w:rPr>
                <w:rFonts w:ascii="Arial" w:hAnsi="Arial" w:cs="Arial"/>
              </w:rPr>
            </w:pPr>
            <w:r>
              <w:rPr>
                <w:rFonts w:ascii="Arial" w:hAnsi="Arial" w:cs="Arial"/>
              </w:rPr>
              <w:t xml:space="preserve"> </w:t>
            </w:r>
            <w:r w:rsidR="005A764D">
              <w:rPr>
                <w:rFonts w:ascii="Arial" w:hAnsi="Arial" w:cs="Arial"/>
                <w:color w:val="000000"/>
              </w:rPr>
              <w:t xml:space="preserve">Exposure to hand–arm vibration can be increased by factors such as tools and work conditions. </w:t>
            </w:r>
            <w:r>
              <w:rPr>
                <w:rFonts w:ascii="Arial" w:hAnsi="Arial" w:cs="Arial"/>
              </w:rPr>
              <w:t>Hand-arm Vibration -  White finger, Carpel tunnel syndrome, sensory nerve damage, muscle and joint damage</w:t>
            </w:r>
            <w:permEnd w:id="454496153"/>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lastRenderedPageBreak/>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4056DC" w:rsidP="00A5478E">
            <w:pPr>
              <w:keepNext/>
              <w:rPr>
                <w:rFonts w:ascii="Arial" w:hAnsi="Arial" w:cs="Arial"/>
              </w:rPr>
            </w:pPr>
            <w:permStart w:id="1599500077" w:edGrp="everyone"/>
            <w:r>
              <w:rPr>
                <w:rFonts w:ascii="Arial" w:hAnsi="Arial" w:cs="Arial"/>
              </w:rPr>
              <w:t>Mould</w:t>
            </w:r>
            <w:r w:rsidR="00491085">
              <w:rPr>
                <w:rFonts w:ascii="Arial" w:hAnsi="Arial" w:cs="Arial"/>
              </w:rPr>
              <w:t xml:space="preserve"> exposure can cause a</w:t>
            </w:r>
            <w:r w:rsidR="003B35D9">
              <w:rPr>
                <w:rFonts w:ascii="Arial" w:hAnsi="Arial" w:cs="Arial"/>
              </w:rPr>
              <w:t xml:space="preserve"> runny nose, eye irritation, skin rash, cough, congestion and aggravation of asthma.  </w:t>
            </w:r>
            <w:r w:rsidR="00491085">
              <w:rPr>
                <w:rFonts w:ascii="Arial" w:hAnsi="Arial" w:cs="Arial"/>
              </w:rPr>
              <w:t xml:space="preserve">  </w:t>
            </w:r>
            <w:r>
              <w:rPr>
                <w:rFonts w:ascii="Arial" w:hAnsi="Arial" w:cs="Arial"/>
              </w:rPr>
              <w:t xml:space="preserve"> </w:t>
            </w:r>
            <w:permEnd w:id="1599500077"/>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491085" w:rsidP="00BD284C">
            <w:pPr>
              <w:rPr>
                <w:rFonts w:ascii="Arial" w:hAnsi="Arial" w:cs="Arial"/>
              </w:rPr>
            </w:pPr>
            <w:permStart w:id="1505115215" w:edGrp="everyone"/>
            <w:r w:rsidRPr="00491085">
              <w:rPr>
                <w:rFonts w:ascii="Arial" w:hAnsi="Arial" w:cs="Arial"/>
              </w:rPr>
              <w:t>A key characteristic of mould is its ability to grow without sunlight. All it needs is a viable mould spore, a nutrient source, some humidity and moisture to thrive. Mould is often found in damp, dark and hidden spaces. Mould spores can be released into the air when mouldy material becomes disturbed. Mould also 'sporulates' when humidity and temperature fluctuate outside of ideal growing conditions. Exposure occurs when the spores are inhaled - or land in an open wound.</w:t>
            </w:r>
            <w:r>
              <w:rPr>
                <w:rFonts w:ascii="Arial" w:hAnsi="Arial" w:cs="Arial"/>
              </w:rPr>
              <w:t xml:space="preserve"> </w:t>
            </w:r>
            <w:r w:rsidRPr="00491085">
              <w:rPr>
                <w:rFonts w:ascii="Arial" w:hAnsi="Arial" w:cs="Arial"/>
              </w:rPr>
              <w:t>People who have asthma, bronchitis, hay fever, other allergies, uncontrolled diabetes or have weakened immune systems, are</w:t>
            </w:r>
            <w:r>
              <w:rPr>
                <w:rFonts w:ascii="Arial" w:hAnsi="Arial" w:cs="Arial"/>
              </w:rPr>
              <w:t xml:space="preserve"> more likely to react to mould. </w:t>
            </w:r>
            <w:r w:rsidRPr="00491085">
              <w:rPr>
                <w:rFonts w:ascii="Arial" w:hAnsi="Arial" w:cs="Arial"/>
              </w:rPr>
              <w:t>Of more concern, however, is that many of these moulds make "mycotoxins", by-products that are toxic to humans. These toxins can slowly wear down the immune system and can lead to allergic or respiratory problems.  Some are documented carcinogens.</w:t>
            </w:r>
            <w:permEnd w:id="1505115215"/>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6B616E" w:rsidRDefault="006B616E" w:rsidP="006B616E">
            <w:pPr>
              <w:keepNext/>
              <w:rPr>
                <w:rFonts w:ascii="Arial" w:hAnsi="Arial" w:cs="Arial"/>
              </w:rPr>
            </w:pPr>
            <w:permStart w:id="108095177" w:edGrp="everyone"/>
            <w:r>
              <w:rPr>
                <w:rFonts w:ascii="Arial" w:hAnsi="Arial" w:cs="Arial"/>
              </w:rPr>
              <w:t>Use:</w:t>
            </w:r>
            <w:r w:rsidR="00420A8E">
              <w:rPr>
                <w:rFonts w:ascii="Arial" w:hAnsi="Arial" w:cs="Arial"/>
              </w:rPr>
              <w:t xml:space="preserve"> Created by brick cutting, angle grinding on concrete or masonry, concrete cutting, cutting of manufactured stone</w:t>
            </w:r>
          </w:p>
          <w:p w:rsidR="00420A8E" w:rsidRDefault="00420A8E" w:rsidP="006B616E">
            <w:pPr>
              <w:keepNext/>
              <w:rPr>
                <w:rFonts w:ascii="Arial" w:hAnsi="Arial" w:cs="Arial"/>
              </w:rPr>
            </w:pPr>
          </w:p>
          <w:p w:rsidR="006B616E" w:rsidRDefault="006B616E" w:rsidP="006B616E">
            <w:pPr>
              <w:keepNext/>
              <w:rPr>
                <w:rFonts w:ascii="Arial" w:hAnsi="Arial" w:cs="Arial"/>
              </w:rPr>
            </w:pPr>
            <w:r w:rsidRPr="006B616E">
              <w:rPr>
                <w:rFonts w:ascii="Arial" w:hAnsi="Arial" w:cs="Arial"/>
              </w:rPr>
              <w:t>Not classified as Dangerous Goods by the criteria of the Australian Dangerous Good</w:t>
            </w:r>
            <w:r>
              <w:rPr>
                <w:rFonts w:ascii="Arial" w:hAnsi="Arial" w:cs="Arial"/>
              </w:rPr>
              <w:t xml:space="preserve">s Code (ADG Code) for transport </w:t>
            </w:r>
            <w:r w:rsidRPr="006B616E">
              <w:rPr>
                <w:rFonts w:ascii="Arial" w:hAnsi="Arial" w:cs="Arial"/>
              </w:rPr>
              <w:t>by Road</w:t>
            </w:r>
            <w:r>
              <w:rPr>
                <w:rFonts w:ascii="Arial" w:hAnsi="Arial" w:cs="Arial"/>
              </w:rPr>
              <w:t xml:space="preserve"> and Rail; NON-DANGEROUS GOODS. </w:t>
            </w:r>
            <w:r w:rsidRPr="006B616E">
              <w:rPr>
                <w:rFonts w:ascii="Arial" w:hAnsi="Arial" w:cs="Arial"/>
              </w:rPr>
              <w:t>This material is hazardous according to Safe Work Australia; HAZARDOUS CHEMICAL.</w:t>
            </w:r>
          </w:p>
          <w:p w:rsidR="006B616E" w:rsidRPr="006B616E" w:rsidRDefault="006B616E" w:rsidP="006B616E">
            <w:pPr>
              <w:keepNext/>
              <w:rPr>
                <w:rFonts w:ascii="Arial" w:hAnsi="Arial" w:cs="Arial"/>
              </w:rPr>
            </w:pPr>
          </w:p>
          <w:p w:rsidR="006B616E" w:rsidRPr="006B616E" w:rsidRDefault="006B616E" w:rsidP="006B616E">
            <w:pPr>
              <w:keepNext/>
              <w:rPr>
                <w:rFonts w:ascii="Arial" w:hAnsi="Arial" w:cs="Arial"/>
              </w:rPr>
            </w:pPr>
            <w:r w:rsidRPr="006B616E">
              <w:rPr>
                <w:rFonts w:ascii="Arial" w:hAnsi="Arial" w:cs="Arial"/>
              </w:rPr>
              <w:t>Classification of the chemical:</w:t>
            </w:r>
          </w:p>
          <w:p w:rsidR="006B616E" w:rsidRPr="006B616E" w:rsidRDefault="006B616E" w:rsidP="006B616E">
            <w:pPr>
              <w:keepNext/>
              <w:rPr>
                <w:rFonts w:ascii="Arial" w:hAnsi="Arial" w:cs="Arial"/>
              </w:rPr>
            </w:pPr>
            <w:r w:rsidRPr="006B616E">
              <w:rPr>
                <w:rFonts w:ascii="Arial" w:hAnsi="Arial" w:cs="Arial"/>
              </w:rPr>
              <w:t>Carcinogenicity - Category 1A</w:t>
            </w:r>
          </w:p>
          <w:p w:rsidR="006B616E" w:rsidRDefault="006B616E" w:rsidP="006B616E">
            <w:pPr>
              <w:keepNext/>
              <w:rPr>
                <w:rFonts w:ascii="Arial" w:hAnsi="Arial" w:cs="Arial"/>
              </w:rPr>
            </w:pPr>
            <w:r w:rsidRPr="006B616E">
              <w:rPr>
                <w:rFonts w:ascii="Arial" w:hAnsi="Arial" w:cs="Arial"/>
              </w:rPr>
              <w:t>Specific target organ toxicity (repeated exposure) - Category 1</w:t>
            </w:r>
          </w:p>
          <w:p w:rsidR="006B616E" w:rsidRPr="006B616E" w:rsidRDefault="006B616E" w:rsidP="006B616E">
            <w:pPr>
              <w:keepNext/>
              <w:rPr>
                <w:rFonts w:ascii="Arial" w:hAnsi="Arial" w:cs="Arial"/>
              </w:rPr>
            </w:pPr>
          </w:p>
          <w:p w:rsidR="006B616E" w:rsidRPr="006B616E" w:rsidRDefault="006B616E" w:rsidP="006B616E">
            <w:pPr>
              <w:keepNext/>
              <w:rPr>
                <w:rFonts w:ascii="Arial" w:hAnsi="Arial" w:cs="Arial"/>
              </w:rPr>
            </w:pPr>
            <w:r w:rsidRPr="006B616E">
              <w:rPr>
                <w:rFonts w:ascii="Arial" w:hAnsi="Arial" w:cs="Arial"/>
              </w:rPr>
              <w:t>SIGNAL WORD: DANGER</w:t>
            </w:r>
          </w:p>
          <w:p w:rsidR="006B616E" w:rsidRDefault="006B616E" w:rsidP="006B616E">
            <w:pPr>
              <w:keepNext/>
              <w:rPr>
                <w:rFonts w:ascii="Arial" w:hAnsi="Arial" w:cs="Arial"/>
              </w:rPr>
            </w:pPr>
            <w:r w:rsidRPr="006B616E">
              <w:rPr>
                <w:rFonts w:ascii="Arial" w:hAnsi="Arial" w:cs="Arial"/>
              </w:rPr>
              <w:t>Product Name: SILICON DIOXIDE, CRYSTALLINE (QUARTZ)</w:t>
            </w:r>
          </w:p>
          <w:p w:rsidR="00420A8E" w:rsidRPr="006B616E" w:rsidRDefault="00420A8E" w:rsidP="006B616E">
            <w:pPr>
              <w:keepNext/>
              <w:rPr>
                <w:rFonts w:ascii="Arial" w:hAnsi="Arial" w:cs="Arial"/>
              </w:rPr>
            </w:pPr>
          </w:p>
          <w:p w:rsidR="006B616E" w:rsidRPr="006B616E" w:rsidRDefault="006B616E" w:rsidP="006B616E">
            <w:pPr>
              <w:keepNext/>
              <w:rPr>
                <w:rFonts w:ascii="Arial" w:hAnsi="Arial" w:cs="Arial"/>
              </w:rPr>
            </w:pPr>
            <w:r w:rsidRPr="006B616E">
              <w:rPr>
                <w:rFonts w:ascii="Arial" w:hAnsi="Arial" w:cs="Arial"/>
              </w:rPr>
              <w:t>Hazard Statement(s):</w:t>
            </w:r>
          </w:p>
          <w:p w:rsidR="006B616E" w:rsidRPr="006B616E" w:rsidRDefault="006B616E" w:rsidP="006B616E">
            <w:pPr>
              <w:keepNext/>
              <w:rPr>
                <w:rFonts w:ascii="Arial" w:hAnsi="Arial" w:cs="Arial"/>
              </w:rPr>
            </w:pPr>
            <w:r w:rsidRPr="006B616E">
              <w:rPr>
                <w:rFonts w:ascii="Arial" w:hAnsi="Arial" w:cs="Arial"/>
              </w:rPr>
              <w:t>H350 May cause cancer.</w:t>
            </w:r>
          </w:p>
          <w:p w:rsidR="006B616E" w:rsidRPr="006B616E" w:rsidRDefault="006B616E" w:rsidP="006B616E">
            <w:pPr>
              <w:keepNext/>
              <w:rPr>
                <w:rFonts w:ascii="Arial" w:hAnsi="Arial" w:cs="Arial"/>
              </w:rPr>
            </w:pPr>
            <w:r w:rsidRPr="006B616E">
              <w:rPr>
                <w:rFonts w:ascii="Arial" w:hAnsi="Arial" w:cs="Arial"/>
              </w:rPr>
              <w:t>H372 Causes damage to organs through prolonged or repeated exposure.</w:t>
            </w:r>
          </w:p>
          <w:p w:rsidR="00420A8E" w:rsidRPr="006B616E" w:rsidRDefault="00420A8E" w:rsidP="006B616E">
            <w:pPr>
              <w:keepNext/>
              <w:rPr>
                <w:rFonts w:ascii="Arial" w:hAnsi="Arial" w:cs="Arial"/>
              </w:rPr>
            </w:pPr>
          </w:p>
          <w:p w:rsidR="006B616E" w:rsidRPr="006B616E" w:rsidRDefault="006B616E" w:rsidP="006B616E">
            <w:pPr>
              <w:keepNext/>
              <w:rPr>
                <w:rFonts w:ascii="Arial" w:hAnsi="Arial" w:cs="Arial"/>
              </w:rPr>
            </w:pPr>
            <w:r w:rsidRPr="006B616E">
              <w:rPr>
                <w:rFonts w:ascii="Arial" w:hAnsi="Arial" w:cs="Arial"/>
              </w:rPr>
              <w:t>Precautionary Statement(s):</w:t>
            </w:r>
          </w:p>
          <w:p w:rsidR="006B616E" w:rsidRPr="006B616E" w:rsidRDefault="006B616E" w:rsidP="006B616E">
            <w:pPr>
              <w:keepNext/>
              <w:rPr>
                <w:rFonts w:ascii="Arial" w:hAnsi="Arial" w:cs="Arial"/>
              </w:rPr>
            </w:pPr>
            <w:r w:rsidRPr="006B616E">
              <w:rPr>
                <w:rFonts w:ascii="Arial" w:hAnsi="Arial" w:cs="Arial"/>
              </w:rPr>
              <w:t>Prevention:</w:t>
            </w:r>
          </w:p>
          <w:p w:rsidR="006B616E" w:rsidRPr="006B616E" w:rsidRDefault="006B616E" w:rsidP="006B616E">
            <w:pPr>
              <w:keepNext/>
              <w:rPr>
                <w:rFonts w:ascii="Arial" w:hAnsi="Arial" w:cs="Arial"/>
              </w:rPr>
            </w:pPr>
            <w:r w:rsidRPr="006B616E">
              <w:rPr>
                <w:rFonts w:ascii="Arial" w:hAnsi="Arial" w:cs="Arial"/>
              </w:rPr>
              <w:t>P201 Obtain special instructions before use.</w:t>
            </w:r>
          </w:p>
          <w:p w:rsidR="006B616E" w:rsidRPr="006B616E" w:rsidRDefault="006B616E" w:rsidP="006B616E">
            <w:pPr>
              <w:keepNext/>
              <w:rPr>
                <w:rFonts w:ascii="Arial" w:hAnsi="Arial" w:cs="Arial"/>
              </w:rPr>
            </w:pPr>
            <w:r w:rsidRPr="006B616E">
              <w:rPr>
                <w:rFonts w:ascii="Arial" w:hAnsi="Arial" w:cs="Arial"/>
              </w:rPr>
              <w:t>P202 Do not handle until all safety precautions have been read and understood.</w:t>
            </w:r>
          </w:p>
          <w:p w:rsidR="006B616E" w:rsidRPr="006B616E" w:rsidRDefault="006B616E" w:rsidP="006B616E">
            <w:pPr>
              <w:keepNext/>
              <w:rPr>
                <w:rFonts w:ascii="Arial" w:hAnsi="Arial" w:cs="Arial"/>
              </w:rPr>
            </w:pPr>
            <w:r w:rsidRPr="006B616E">
              <w:rPr>
                <w:rFonts w:ascii="Arial" w:hAnsi="Arial" w:cs="Arial"/>
              </w:rPr>
              <w:t>P260 Do not breathe dust / fume / gas / mist / vapours / spray.</w:t>
            </w:r>
          </w:p>
          <w:p w:rsidR="006B616E" w:rsidRPr="006B616E" w:rsidRDefault="006B616E" w:rsidP="006B616E">
            <w:pPr>
              <w:keepNext/>
              <w:rPr>
                <w:rFonts w:ascii="Arial" w:hAnsi="Arial" w:cs="Arial"/>
              </w:rPr>
            </w:pPr>
            <w:r w:rsidRPr="006B616E">
              <w:rPr>
                <w:rFonts w:ascii="Arial" w:hAnsi="Arial" w:cs="Arial"/>
              </w:rPr>
              <w:t>P264 Wash hands thoroughly after handling.</w:t>
            </w:r>
          </w:p>
          <w:p w:rsidR="006B616E" w:rsidRPr="006B616E" w:rsidRDefault="006B616E" w:rsidP="006B616E">
            <w:pPr>
              <w:keepNext/>
              <w:rPr>
                <w:rFonts w:ascii="Arial" w:hAnsi="Arial" w:cs="Arial"/>
              </w:rPr>
            </w:pPr>
            <w:r w:rsidRPr="006B616E">
              <w:rPr>
                <w:rFonts w:ascii="Arial" w:hAnsi="Arial" w:cs="Arial"/>
              </w:rPr>
              <w:t>P270 Do not eat, drink or smoke when using this product.</w:t>
            </w:r>
          </w:p>
          <w:p w:rsidR="006B616E" w:rsidRDefault="006B616E" w:rsidP="006B616E">
            <w:pPr>
              <w:keepNext/>
              <w:rPr>
                <w:rFonts w:ascii="Arial" w:hAnsi="Arial" w:cs="Arial"/>
              </w:rPr>
            </w:pPr>
            <w:r w:rsidRPr="006B616E">
              <w:rPr>
                <w:rFonts w:ascii="Arial" w:hAnsi="Arial" w:cs="Arial"/>
              </w:rPr>
              <w:t>P281 Use personal protective equipment as required.</w:t>
            </w:r>
          </w:p>
          <w:p w:rsidR="00420A8E" w:rsidRPr="006B616E" w:rsidRDefault="00420A8E" w:rsidP="006B616E">
            <w:pPr>
              <w:keepNext/>
              <w:rPr>
                <w:rFonts w:ascii="Arial" w:hAnsi="Arial" w:cs="Arial"/>
              </w:rPr>
            </w:pPr>
          </w:p>
          <w:p w:rsidR="006B616E" w:rsidRPr="006B616E" w:rsidRDefault="006B616E" w:rsidP="006B616E">
            <w:pPr>
              <w:keepNext/>
              <w:rPr>
                <w:rFonts w:ascii="Arial" w:hAnsi="Arial" w:cs="Arial"/>
              </w:rPr>
            </w:pPr>
            <w:r w:rsidRPr="006B616E">
              <w:rPr>
                <w:rFonts w:ascii="Arial" w:hAnsi="Arial" w:cs="Arial"/>
              </w:rPr>
              <w:t>Response:</w:t>
            </w:r>
          </w:p>
          <w:p w:rsidR="006B616E" w:rsidRPr="006B616E" w:rsidRDefault="006B616E" w:rsidP="006B616E">
            <w:pPr>
              <w:keepNext/>
              <w:rPr>
                <w:rFonts w:ascii="Arial" w:hAnsi="Arial" w:cs="Arial"/>
              </w:rPr>
            </w:pPr>
            <w:r w:rsidRPr="006B616E">
              <w:rPr>
                <w:rFonts w:ascii="Arial" w:hAnsi="Arial" w:cs="Arial"/>
              </w:rPr>
              <w:t>P308+P313 IF exposed or concerned: Get medical advice/attention.</w:t>
            </w:r>
          </w:p>
          <w:p w:rsidR="00420A8E" w:rsidRDefault="006B616E" w:rsidP="00420A8E">
            <w:pPr>
              <w:keepNext/>
            </w:pPr>
            <w:r w:rsidRPr="006B616E">
              <w:rPr>
                <w:rFonts w:ascii="Arial" w:hAnsi="Arial" w:cs="Arial"/>
              </w:rPr>
              <w:t>P314 Get medical advice/attention if you feel unwell.</w:t>
            </w:r>
            <w:r w:rsidR="00420A8E">
              <w:t xml:space="preserve"> </w:t>
            </w:r>
          </w:p>
          <w:p w:rsidR="00420A8E" w:rsidRDefault="00420A8E" w:rsidP="00420A8E">
            <w:pPr>
              <w:keepNext/>
            </w:pPr>
          </w:p>
          <w:p w:rsidR="00420A8E" w:rsidRPr="00420A8E" w:rsidRDefault="00420A8E" w:rsidP="00420A8E">
            <w:pPr>
              <w:keepNext/>
              <w:rPr>
                <w:rFonts w:ascii="Arial" w:hAnsi="Arial" w:cs="Arial"/>
              </w:rPr>
            </w:pPr>
            <w:r w:rsidRPr="00420A8E">
              <w:rPr>
                <w:rFonts w:ascii="Arial" w:hAnsi="Arial" w:cs="Arial"/>
              </w:rPr>
              <w:t>Storage:</w:t>
            </w:r>
          </w:p>
          <w:p w:rsidR="00420A8E" w:rsidRDefault="00420A8E" w:rsidP="00420A8E">
            <w:pPr>
              <w:keepNext/>
              <w:rPr>
                <w:rFonts w:ascii="Arial" w:hAnsi="Arial" w:cs="Arial"/>
              </w:rPr>
            </w:pPr>
            <w:r w:rsidRPr="00420A8E">
              <w:rPr>
                <w:rFonts w:ascii="Arial" w:hAnsi="Arial" w:cs="Arial"/>
              </w:rPr>
              <w:t>P405 Store locked up.</w:t>
            </w:r>
          </w:p>
          <w:p w:rsidR="00420A8E" w:rsidRPr="00420A8E" w:rsidRDefault="00420A8E" w:rsidP="00420A8E">
            <w:pPr>
              <w:keepNext/>
              <w:rPr>
                <w:rFonts w:ascii="Arial" w:hAnsi="Arial" w:cs="Arial"/>
              </w:rPr>
            </w:pPr>
          </w:p>
          <w:p w:rsidR="00420A8E" w:rsidRPr="00420A8E" w:rsidRDefault="00420A8E" w:rsidP="00420A8E">
            <w:pPr>
              <w:keepNext/>
              <w:rPr>
                <w:rFonts w:ascii="Arial" w:hAnsi="Arial" w:cs="Arial"/>
              </w:rPr>
            </w:pPr>
            <w:r w:rsidRPr="00420A8E">
              <w:rPr>
                <w:rFonts w:ascii="Arial" w:hAnsi="Arial" w:cs="Arial"/>
              </w:rPr>
              <w:t>Disposal:</w:t>
            </w:r>
          </w:p>
          <w:p w:rsidR="00BD284C" w:rsidRDefault="00420A8E" w:rsidP="00420A8E">
            <w:pPr>
              <w:keepNext/>
              <w:rPr>
                <w:rFonts w:ascii="Arial" w:hAnsi="Arial" w:cs="Arial"/>
              </w:rPr>
            </w:pPr>
            <w:r w:rsidRPr="00420A8E">
              <w:rPr>
                <w:rFonts w:ascii="Arial" w:hAnsi="Arial" w:cs="Arial"/>
              </w:rPr>
              <w:t>P501 Dispose of contents and container in accordance with local, regional, national, international regulations</w:t>
            </w:r>
          </w:p>
          <w:p w:rsidR="00420A8E" w:rsidRDefault="00420A8E" w:rsidP="00420A8E">
            <w:pPr>
              <w:keepNext/>
              <w:rPr>
                <w:rFonts w:ascii="Arial" w:hAnsi="Arial" w:cs="Arial"/>
              </w:rPr>
            </w:pPr>
          </w:p>
          <w:p w:rsidR="00420A8E" w:rsidRPr="00420A8E" w:rsidRDefault="00420A8E" w:rsidP="00420A8E">
            <w:pPr>
              <w:keepNext/>
              <w:rPr>
                <w:rFonts w:ascii="Arial" w:hAnsi="Arial" w:cs="Arial"/>
              </w:rPr>
            </w:pPr>
            <w:r w:rsidRPr="00420A8E">
              <w:rPr>
                <w:rFonts w:ascii="Arial" w:hAnsi="Arial" w:cs="Arial"/>
              </w:rPr>
              <w:t>9. PHYSICAL AND CHEMICAL PROPERTIES</w:t>
            </w:r>
          </w:p>
          <w:p w:rsidR="00420A8E" w:rsidRPr="00420A8E" w:rsidRDefault="00420A8E" w:rsidP="00420A8E">
            <w:pPr>
              <w:keepNext/>
              <w:rPr>
                <w:rFonts w:ascii="Arial" w:hAnsi="Arial" w:cs="Arial"/>
              </w:rPr>
            </w:pPr>
            <w:r w:rsidRPr="00420A8E">
              <w:rPr>
                <w:rFonts w:ascii="Arial" w:hAnsi="Arial" w:cs="Arial"/>
              </w:rPr>
              <w:t>Physical state: Powder</w:t>
            </w:r>
          </w:p>
          <w:p w:rsidR="00420A8E" w:rsidRPr="00420A8E" w:rsidRDefault="00420A8E" w:rsidP="00420A8E">
            <w:pPr>
              <w:keepNext/>
              <w:rPr>
                <w:rFonts w:ascii="Arial" w:hAnsi="Arial" w:cs="Arial"/>
              </w:rPr>
            </w:pPr>
            <w:r w:rsidRPr="00420A8E">
              <w:rPr>
                <w:rFonts w:ascii="Arial" w:hAnsi="Arial" w:cs="Arial"/>
              </w:rPr>
              <w:t>Colour: White, Buff or Pink</w:t>
            </w:r>
          </w:p>
          <w:p w:rsidR="00420A8E" w:rsidRPr="00420A8E" w:rsidRDefault="00420A8E" w:rsidP="00420A8E">
            <w:pPr>
              <w:keepNext/>
              <w:rPr>
                <w:rFonts w:ascii="Arial" w:hAnsi="Arial" w:cs="Arial"/>
              </w:rPr>
            </w:pPr>
            <w:r w:rsidRPr="00420A8E">
              <w:rPr>
                <w:rFonts w:ascii="Arial" w:hAnsi="Arial" w:cs="Arial"/>
              </w:rPr>
              <w:t>Odour: Odourless</w:t>
            </w:r>
          </w:p>
          <w:p w:rsidR="00420A8E" w:rsidRPr="00420A8E" w:rsidRDefault="00420A8E" w:rsidP="00420A8E">
            <w:pPr>
              <w:keepNext/>
              <w:rPr>
                <w:rFonts w:ascii="Arial" w:hAnsi="Arial" w:cs="Arial"/>
              </w:rPr>
            </w:pPr>
            <w:r w:rsidRPr="00420A8E">
              <w:rPr>
                <w:rFonts w:ascii="Arial" w:hAnsi="Arial" w:cs="Arial"/>
              </w:rPr>
              <w:t>Molecular Formula: SiO2</w:t>
            </w:r>
          </w:p>
          <w:p w:rsidR="00420A8E" w:rsidRPr="00420A8E" w:rsidRDefault="00420A8E" w:rsidP="00420A8E">
            <w:pPr>
              <w:keepNext/>
              <w:rPr>
                <w:rFonts w:ascii="Arial" w:hAnsi="Arial" w:cs="Arial"/>
              </w:rPr>
            </w:pPr>
            <w:r w:rsidRPr="00420A8E">
              <w:rPr>
                <w:rFonts w:ascii="Arial" w:hAnsi="Arial" w:cs="Arial"/>
              </w:rPr>
              <w:t>Solubility: Insoluble in water.</w:t>
            </w:r>
          </w:p>
          <w:p w:rsidR="00420A8E" w:rsidRPr="00420A8E" w:rsidRDefault="00420A8E" w:rsidP="00420A8E">
            <w:pPr>
              <w:keepNext/>
              <w:rPr>
                <w:rFonts w:ascii="Arial" w:hAnsi="Arial" w:cs="Arial"/>
              </w:rPr>
            </w:pPr>
            <w:r w:rsidRPr="00420A8E">
              <w:rPr>
                <w:rFonts w:ascii="Arial" w:hAnsi="Arial" w:cs="Arial"/>
              </w:rPr>
              <w:t>Specific Gravity: 2.64 - 2.66 @ 20°C</w:t>
            </w:r>
          </w:p>
          <w:p w:rsidR="00420A8E" w:rsidRPr="00420A8E" w:rsidRDefault="00420A8E" w:rsidP="00420A8E">
            <w:pPr>
              <w:keepNext/>
              <w:rPr>
                <w:rFonts w:ascii="Arial" w:hAnsi="Arial" w:cs="Arial"/>
              </w:rPr>
            </w:pPr>
            <w:r w:rsidRPr="00420A8E">
              <w:rPr>
                <w:rFonts w:ascii="Arial" w:hAnsi="Arial" w:cs="Arial"/>
              </w:rPr>
              <w:t>Relative Vapour Density (air=1): Not applicable</w:t>
            </w:r>
          </w:p>
          <w:p w:rsidR="00420A8E" w:rsidRPr="00420A8E" w:rsidRDefault="00420A8E" w:rsidP="00420A8E">
            <w:pPr>
              <w:keepNext/>
              <w:rPr>
                <w:rFonts w:ascii="Arial" w:hAnsi="Arial" w:cs="Arial"/>
              </w:rPr>
            </w:pPr>
            <w:r w:rsidRPr="00420A8E">
              <w:rPr>
                <w:rFonts w:ascii="Arial" w:hAnsi="Arial" w:cs="Arial"/>
              </w:rPr>
              <w:t>Vapour Pressure (20 °C): Not applicable</w:t>
            </w:r>
          </w:p>
          <w:p w:rsidR="00420A8E" w:rsidRPr="00420A8E" w:rsidRDefault="00420A8E" w:rsidP="00420A8E">
            <w:pPr>
              <w:keepNext/>
              <w:rPr>
                <w:rFonts w:ascii="Arial" w:hAnsi="Arial" w:cs="Arial"/>
              </w:rPr>
            </w:pPr>
            <w:r w:rsidRPr="00420A8E">
              <w:rPr>
                <w:rFonts w:ascii="Arial" w:hAnsi="Arial" w:cs="Arial"/>
              </w:rPr>
              <w:t>Flash Point (°C): Not applicable</w:t>
            </w:r>
          </w:p>
          <w:p w:rsidR="00420A8E" w:rsidRPr="00420A8E" w:rsidRDefault="00420A8E" w:rsidP="00420A8E">
            <w:pPr>
              <w:keepNext/>
              <w:rPr>
                <w:rFonts w:ascii="Arial" w:hAnsi="Arial" w:cs="Arial"/>
              </w:rPr>
            </w:pPr>
            <w:r w:rsidRPr="00420A8E">
              <w:rPr>
                <w:rFonts w:ascii="Arial" w:hAnsi="Arial" w:cs="Arial"/>
              </w:rPr>
              <w:t>Flammability Limits (%): Not applicable</w:t>
            </w:r>
          </w:p>
          <w:p w:rsidR="00420A8E" w:rsidRPr="00420A8E" w:rsidRDefault="00420A8E" w:rsidP="00420A8E">
            <w:pPr>
              <w:keepNext/>
              <w:rPr>
                <w:rFonts w:ascii="Arial" w:hAnsi="Arial" w:cs="Arial"/>
              </w:rPr>
            </w:pPr>
            <w:r w:rsidRPr="00420A8E">
              <w:rPr>
                <w:rFonts w:ascii="Arial" w:hAnsi="Arial" w:cs="Arial"/>
              </w:rPr>
              <w:t>Autoignition Temperature (°C): Not applicable</w:t>
            </w:r>
          </w:p>
          <w:p w:rsidR="00420A8E" w:rsidRPr="00420A8E" w:rsidRDefault="00420A8E" w:rsidP="00420A8E">
            <w:pPr>
              <w:keepNext/>
              <w:rPr>
                <w:rFonts w:ascii="Arial" w:hAnsi="Arial" w:cs="Arial"/>
              </w:rPr>
            </w:pPr>
            <w:r w:rsidRPr="00420A8E">
              <w:rPr>
                <w:rFonts w:ascii="Arial" w:hAnsi="Arial" w:cs="Arial"/>
              </w:rPr>
              <w:t>Melting Point/Range (°C): ca. 1600</w:t>
            </w:r>
          </w:p>
          <w:p w:rsidR="00420A8E" w:rsidRPr="00420A8E" w:rsidRDefault="00420A8E" w:rsidP="00420A8E">
            <w:pPr>
              <w:keepNext/>
              <w:rPr>
                <w:rFonts w:ascii="Arial" w:hAnsi="Arial" w:cs="Arial"/>
              </w:rPr>
            </w:pPr>
            <w:r w:rsidRPr="00420A8E">
              <w:rPr>
                <w:rFonts w:ascii="Arial" w:hAnsi="Arial" w:cs="Arial"/>
              </w:rPr>
              <w:t>Boiling Point/Range (°C): 2230</w:t>
            </w:r>
          </w:p>
          <w:p w:rsidR="00420A8E" w:rsidRDefault="00420A8E" w:rsidP="00420A8E">
            <w:pPr>
              <w:keepNext/>
              <w:rPr>
                <w:rFonts w:ascii="Arial" w:hAnsi="Arial" w:cs="Arial"/>
              </w:rPr>
            </w:pPr>
            <w:r w:rsidRPr="00420A8E">
              <w:rPr>
                <w:rFonts w:ascii="Arial" w:hAnsi="Arial" w:cs="Arial"/>
              </w:rPr>
              <w:t>pH: 4.0 - 5.0 (20% aqueous slurry)</w:t>
            </w:r>
          </w:p>
          <w:p w:rsidR="004B7F95" w:rsidRDefault="004B7F95" w:rsidP="00420A8E">
            <w:pPr>
              <w:keepNext/>
              <w:rPr>
                <w:rFonts w:ascii="Arial" w:hAnsi="Arial" w:cs="Arial"/>
              </w:rPr>
            </w:pPr>
          </w:p>
          <w:p w:rsidR="004B7F95" w:rsidRDefault="004B7F95" w:rsidP="00420A8E">
            <w:pPr>
              <w:keepNext/>
              <w:rPr>
                <w:rFonts w:ascii="Arial" w:hAnsi="Arial" w:cs="Arial"/>
              </w:rPr>
            </w:pPr>
          </w:p>
          <w:p w:rsidR="004B7F95" w:rsidRPr="004B7F95" w:rsidRDefault="004B7F95" w:rsidP="004B7F95">
            <w:pPr>
              <w:keepNext/>
              <w:rPr>
                <w:rFonts w:ascii="Arial" w:hAnsi="Arial" w:cs="Arial"/>
              </w:rPr>
            </w:pPr>
            <w:r w:rsidRPr="004B7F95">
              <w:rPr>
                <w:rFonts w:ascii="Arial" w:hAnsi="Arial" w:cs="Arial"/>
              </w:rPr>
              <w:lastRenderedPageBreak/>
              <w:t>11. TOXICOLOGICAL INFORMATION</w:t>
            </w:r>
          </w:p>
          <w:p w:rsidR="004B7F95" w:rsidRPr="004B7F95" w:rsidRDefault="004B7F95" w:rsidP="004B7F95">
            <w:pPr>
              <w:keepNext/>
              <w:rPr>
                <w:rFonts w:ascii="Arial" w:hAnsi="Arial" w:cs="Arial"/>
              </w:rPr>
            </w:pPr>
            <w:r w:rsidRPr="004B7F95">
              <w:rPr>
                <w:rFonts w:ascii="Arial" w:hAnsi="Arial" w:cs="Arial"/>
              </w:rPr>
              <w:t>No adverse health effects expected if the product is handled in accordance with</w:t>
            </w:r>
            <w:r>
              <w:rPr>
                <w:rFonts w:ascii="Arial" w:hAnsi="Arial" w:cs="Arial"/>
              </w:rPr>
              <w:t xml:space="preserve"> this Safety Data Sheet and the </w:t>
            </w:r>
            <w:r w:rsidRPr="004B7F95">
              <w:rPr>
                <w:rFonts w:ascii="Arial" w:hAnsi="Arial" w:cs="Arial"/>
              </w:rPr>
              <w:t>product label. Symptoms or effects that may arise if the product is mishandled and overexposure occurs are:</w:t>
            </w:r>
          </w:p>
          <w:p w:rsidR="004B7F95" w:rsidRPr="004B7F95" w:rsidRDefault="004B7F95" w:rsidP="004B7F95">
            <w:pPr>
              <w:keepNext/>
              <w:rPr>
                <w:rFonts w:ascii="Arial" w:hAnsi="Arial" w:cs="Arial"/>
              </w:rPr>
            </w:pPr>
            <w:r w:rsidRPr="004B7F95">
              <w:rPr>
                <w:rFonts w:ascii="Arial" w:hAnsi="Arial" w:cs="Arial"/>
              </w:rPr>
              <w:t>Ingestion: Swallowing may result in nausea, vomiting, and abdominal pain.</w:t>
            </w:r>
          </w:p>
          <w:p w:rsidR="004B7F95" w:rsidRPr="004B7F95" w:rsidRDefault="004B7F95" w:rsidP="004B7F95">
            <w:pPr>
              <w:keepNext/>
              <w:rPr>
                <w:rFonts w:ascii="Arial" w:hAnsi="Arial" w:cs="Arial"/>
              </w:rPr>
            </w:pPr>
            <w:r>
              <w:rPr>
                <w:rFonts w:ascii="Arial" w:hAnsi="Arial" w:cs="Arial"/>
              </w:rPr>
              <w:t xml:space="preserve">Eye contact: </w:t>
            </w:r>
            <w:r w:rsidRPr="004B7F95">
              <w:rPr>
                <w:rFonts w:ascii="Arial" w:hAnsi="Arial" w:cs="Arial"/>
              </w:rPr>
              <w:t>May be an eye irritant. Exposure to the dust may cause discomfort due to</w:t>
            </w:r>
          </w:p>
          <w:p w:rsidR="004B7F95" w:rsidRPr="004B7F95" w:rsidRDefault="004B7F95" w:rsidP="004B7F95">
            <w:pPr>
              <w:keepNext/>
              <w:rPr>
                <w:rFonts w:ascii="Arial" w:hAnsi="Arial" w:cs="Arial"/>
              </w:rPr>
            </w:pPr>
            <w:r w:rsidRPr="004B7F95">
              <w:rPr>
                <w:rFonts w:ascii="Arial" w:hAnsi="Arial" w:cs="Arial"/>
              </w:rPr>
              <w:t>particulate nature. May cause physical irritation to the eyes.</w:t>
            </w:r>
          </w:p>
          <w:p w:rsidR="004B7F95" w:rsidRPr="004B7F95" w:rsidRDefault="004B7F95" w:rsidP="004B7F95">
            <w:pPr>
              <w:keepNext/>
              <w:rPr>
                <w:rFonts w:ascii="Arial" w:hAnsi="Arial" w:cs="Arial"/>
              </w:rPr>
            </w:pPr>
            <w:r w:rsidRPr="004B7F95">
              <w:rPr>
                <w:rFonts w:ascii="Arial" w:hAnsi="Arial" w:cs="Arial"/>
              </w:rPr>
              <w:t>Skin contact: Repeated or prolonged skin contact may lead to irritation.</w:t>
            </w:r>
          </w:p>
          <w:p w:rsidR="004B7F95" w:rsidRDefault="004B7F95" w:rsidP="004B7F95">
            <w:pPr>
              <w:keepNext/>
              <w:rPr>
                <w:rFonts w:ascii="Arial" w:hAnsi="Arial" w:cs="Arial"/>
              </w:rPr>
            </w:pPr>
            <w:r>
              <w:rPr>
                <w:rFonts w:ascii="Arial" w:hAnsi="Arial" w:cs="Arial"/>
              </w:rPr>
              <w:t xml:space="preserve">Inhalation: </w:t>
            </w:r>
            <w:r w:rsidRPr="004B7F95">
              <w:rPr>
                <w:rFonts w:ascii="Arial" w:hAnsi="Arial" w:cs="Arial"/>
              </w:rPr>
              <w:t>Breathing in dust may result in respiratory irritation.</w:t>
            </w:r>
          </w:p>
          <w:p w:rsidR="00E83352" w:rsidRDefault="00E83352" w:rsidP="004B7F95">
            <w:pPr>
              <w:keepNext/>
              <w:rPr>
                <w:rFonts w:ascii="Arial" w:hAnsi="Arial" w:cs="Arial"/>
              </w:rPr>
            </w:pPr>
          </w:p>
          <w:p w:rsidR="00A94EE0" w:rsidRDefault="00A94EE0" w:rsidP="00A94EE0">
            <w:pPr>
              <w:keepNext/>
              <w:rPr>
                <w:rFonts w:ascii="Arial" w:hAnsi="Arial" w:cs="Arial"/>
              </w:rPr>
            </w:pPr>
            <w:r w:rsidRPr="00A94EE0">
              <w:rPr>
                <w:rFonts w:ascii="Arial" w:hAnsi="Arial" w:cs="Arial"/>
              </w:rPr>
              <w:t xml:space="preserve">Acute toxicity: The toxicity of crystalline silica is directly proportional to the ability of </w:t>
            </w:r>
            <w:r>
              <w:rPr>
                <w:rFonts w:ascii="Arial" w:hAnsi="Arial" w:cs="Arial"/>
              </w:rPr>
              <w:t xml:space="preserve">any particle to reach the lower </w:t>
            </w:r>
            <w:r w:rsidRPr="00A94EE0">
              <w:rPr>
                <w:rFonts w:ascii="Arial" w:hAnsi="Arial" w:cs="Arial"/>
              </w:rPr>
              <w:t>respiratory tract. Quartz particles with an aerodynamic diameter below 10um are likel</w:t>
            </w:r>
            <w:r>
              <w:rPr>
                <w:rFonts w:ascii="Arial" w:hAnsi="Arial" w:cs="Arial"/>
              </w:rPr>
              <w:t xml:space="preserve">y to be most harmful to humans, </w:t>
            </w:r>
            <w:r w:rsidRPr="00A94EE0">
              <w:rPr>
                <w:rFonts w:ascii="Arial" w:hAnsi="Arial" w:cs="Arial"/>
              </w:rPr>
              <w:t>as they reach the lower respiratory tract and are les</w:t>
            </w:r>
            <w:r>
              <w:rPr>
                <w:rFonts w:ascii="Arial" w:hAnsi="Arial" w:cs="Arial"/>
              </w:rPr>
              <w:t xml:space="preserve">s readily removed by the lungs. </w:t>
            </w:r>
            <w:r w:rsidRPr="00A94EE0">
              <w:rPr>
                <w:rFonts w:ascii="Arial" w:hAnsi="Arial" w:cs="Arial"/>
              </w:rPr>
              <w:t xml:space="preserve">Increases in lung cancer have been attributed to the inhalation of crystalline silica in </w:t>
            </w:r>
            <w:proofErr w:type="gramStart"/>
            <w:r w:rsidRPr="00A94EE0">
              <w:rPr>
                <w:rFonts w:ascii="Arial" w:hAnsi="Arial" w:cs="Arial"/>
              </w:rPr>
              <w:t>a n</w:t>
            </w:r>
            <w:r>
              <w:rPr>
                <w:rFonts w:ascii="Arial" w:hAnsi="Arial" w:cs="Arial"/>
              </w:rPr>
              <w:t>umber of</w:t>
            </w:r>
            <w:proofErr w:type="gramEnd"/>
            <w:r>
              <w:rPr>
                <w:rFonts w:ascii="Arial" w:hAnsi="Arial" w:cs="Arial"/>
              </w:rPr>
              <w:t xml:space="preserve"> industries, including: </w:t>
            </w:r>
            <w:r w:rsidRPr="00A94EE0">
              <w:rPr>
                <w:rFonts w:ascii="Arial" w:hAnsi="Arial" w:cs="Arial"/>
              </w:rPr>
              <w:t>ore mining; quarrying and granite works; ceramics pottery, refractory brick and diatom</w:t>
            </w:r>
            <w:r w:rsidR="00E83352">
              <w:rPr>
                <w:rFonts w:ascii="Arial" w:hAnsi="Arial" w:cs="Arial"/>
              </w:rPr>
              <w:t xml:space="preserve">aceous earth industries; and in foundry workers. </w:t>
            </w:r>
            <w:r w:rsidRPr="00A94EE0">
              <w:rPr>
                <w:rFonts w:ascii="Arial" w:hAnsi="Arial" w:cs="Arial"/>
              </w:rPr>
              <w:t>The International Agency for Research on Cancer has classified crystalline s</w:t>
            </w:r>
            <w:r w:rsidR="00E83352">
              <w:rPr>
                <w:rFonts w:ascii="Arial" w:hAnsi="Arial" w:cs="Arial"/>
              </w:rPr>
              <w:t xml:space="preserve">ilica as a Group 1 Carcinogen - </w:t>
            </w:r>
            <w:r w:rsidRPr="00A94EE0">
              <w:rPr>
                <w:rFonts w:ascii="Arial" w:hAnsi="Arial" w:cs="Arial"/>
              </w:rPr>
              <w:t>Carcinogenic to Humans, based on sufficient evidence in humans and animal</w:t>
            </w:r>
            <w:r w:rsidR="00E83352">
              <w:rPr>
                <w:rFonts w:ascii="Arial" w:hAnsi="Arial" w:cs="Arial"/>
              </w:rPr>
              <w:t xml:space="preserve">s. </w:t>
            </w:r>
            <w:r w:rsidRPr="00A94EE0">
              <w:rPr>
                <w:rFonts w:ascii="Arial" w:hAnsi="Arial" w:cs="Arial"/>
              </w:rPr>
              <w:t xml:space="preserve">Increasing in vitro and in vivo evidence suggests that lung carcinomas in rats are a </w:t>
            </w:r>
            <w:r w:rsidR="00E83352">
              <w:rPr>
                <w:rFonts w:ascii="Arial" w:hAnsi="Arial" w:cs="Arial"/>
              </w:rPr>
              <w:t xml:space="preserve">result of marked and persistent </w:t>
            </w:r>
            <w:r w:rsidRPr="00A94EE0">
              <w:rPr>
                <w:rFonts w:ascii="Arial" w:hAnsi="Arial" w:cs="Arial"/>
              </w:rPr>
              <w:t>inflammation and epithelial proliferation.</w:t>
            </w:r>
          </w:p>
          <w:p w:rsidR="00E83352" w:rsidRDefault="00E83352" w:rsidP="00A94EE0">
            <w:pPr>
              <w:keepNext/>
              <w:rPr>
                <w:rFonts w:ascii="Arial" w:hAnsi="Arial" w:cs="Arial"/>
              </w:rPr>
            </w:pPr>
          </w:p>
          <w:p w:rsidR="00E83352" w:rsidRDefault="00CD4646" w:rsidP="00A94EE0">
            <w:pPr>
              <w:keepNext/>
              <w:rPr>
                <w:rFonts w:ascii="Arial" w:hAnsi="Arial" w:cs="Arial"/>
              </w:rPr>
            </w:pPr>
            <w:hyperlink r:id="rId9" w:history="1">
              <w:r w:rsidR="00E83352" w:rsidRPr="00024BA4">
                <w:rPr>
                  <w:rStyle w:val="Hyperlink"/>
                  <w:rFonts w:ascii="Arial" w:hAnsi="Arial" w:cs="Arial"/>
                </w:rPr>
                <w:t>https://msds.orica.com/pdf/shess-en-cds-010-000033135601.pdf</w:t>
              </w:r>
            </w:hyperlink>
            <w:r w:rsidR="00E83352">
              <w:rPr>
                <w:rFonts w:ascii="Arial" w:hAnsi="Arial" w:cs="Arial"/>
              </w:rPr>
              <w:t xml:space="preserve"> </w:t>
            </w:r>
          </w:p>
          <w:permEnd w:id="108095177"/>
          <w:p w:rsidR="00BD284C" w:rsidRPr="00BD284C" w:rsidRDefault="00BD284C"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lastRenderedPageBreak/>
              <w:t>Area for measurement</w:t>
            </w:r>
          </w:p>
        </w:tc>
      </w:tr>
      <w:tr w:rsidR="007F2FE7" w:rsidRPr="00BD284C" w:rsidTr="007F2FE7">
        <w:trPr>
          <w:trHeight w:val="850"/>
        </w:trPr>
        <w:tc>
          <w:tcPr>
            <w:tcW w:w="9242" w:type="dxa"/>
          </w:tcPr>
          <w:p w:rsidR="00E83352" w:rsidRPr="00E83352" w:rsidRDefault="00E83352" w:rsidP="00E83352">
            <w:pPr>
              <w:keepNext/>
              <w:rPr>
                <w:rFonts w:ascii="Arial" w:hAnsi="Arial" w:cs="Arial"/>
              </w:rPr>
            </w:pPr>
            <w:permStart w:id="2023439039" w:edGrp="everyone"/>
            <w:r w:rsidRPr="00E83352">
              <w:rPr>
                <w:rFonts w:ascii="Arial" w:hAnsi="Arial" w:cs="Arial"/>
              </w:rPr>
              <w:t xml:space="preserve">Workers at </w:t>
            </w:r>
            <w:r>
              <w:rPr>
                <w:rFonts w:ascii="Arial" w:hAnsi="Arial" w:cs="Arial"/>
              </w:rPr>
              <w:t xml:space="preserve">risk include those involved in: </w:t>
            </w:r>
            <w:r w:rsidRPr="00E83352">
              <w:rPr>
                <w:rFonts w:ascii="Arial" w:hAnsi="Arial" w:cs="Arial"/>
              </w:rPr>
              <w:t>building, construction and demolition work</w:t>
            </w:r>
            <w:r>
              <w:rPr>
                <w:rFonts w:ascii="Arial" w:hAnsi="Arial" w:cs="Arial"/>
              </w:rPr>
              <w:t>,</w:t>
            </w:r>
          </w:p>
          <w:p w:rsidR="00E83352" w:rsidRPr="00E83352" w:rsidRDefault="00E83352" w:rsidP="00E83352">
            <w:pPr>
              <w:keepNext/>
              <w:rPr>
                <w:rFonts w:ascii="Arial" w:hAnsi="Arial" w:cs="Arial"/>
              </w:rPr>
            </w:pPr>
            <w:r w:rsidRPr="00E83352">
              <w:rPr>
                <w:rFonts w:ascii="Arial" w:hAnsi="Arial" w:cs="Arial"/>
              </w:rPr>
              <w:t>preparing kitchen/laundry benchtops (manufactured stone)</w:t>
            </w:r>
            <w:r>
              <w:rPr>
                <w:rFonts w:ascii="Arial" w:hAnsi="Arial" w:cs="Arial"/>
              </w:rPr>
              <w:t xml:space="preserve">, </w:t>
            </w:r>
            <w:r w:rsidRPr="00E83352">
              <w:rPr>
                <w:rFonts w:ascii="Arial" w:hAnsi="Arial" w:cs="Arial"/>
              </w:rPr>
              <w:t>excavation work</w:t>
            </w:r>
            <w:r>
              <w:rPr>
                <w:rFonts w:ascii="Arial" w:hAnsi="Arial" w:cs="Arial"/>
              </w:rPr>
              <w:t xml:space="preserve">, abrasive blasting, </w:t>
            </w:r>
            <w:r w:rsidRPr="00E83352">
              <w:rPr>
                <w:rFonts w:ascii="Arial" w:hAnsi="Arial" w:cs="Arial"/>
              </w:rPr>
              <w:t>mining, quarrying, crushing and tunnelling work</w:t>
            </w:r>
            <w:r>
              <w:rPr>
                <w:rFonts w:ascii="Arial" w:hAnsi="Arial" w:cs="Arial"/>
              </w:rPr>
              <w:t xml:space="preserve">, </w:t>
            </w:r>
            <w:r w:rsidRPr="00E83352">
              <w:rPr>
                <w:rFonts w:ascii="Arial" w:hAnsi="Arial" w:cs="Arial"/>
              </w:rPr>
              <w:t>brick making and glass making</w:t>
            </w:r>
            <w:r>
              <w:rPr>
                <w:rFonts w:ascii="Arial" w:hAnsi="Arial" w:cs="Arial"/>
              </w:rPr>
              <w:t xml:space="preserve">, road building, stonework, foundry or casting work, explosives blasting work, </w:t>
            </w:r>
            <w:r w:rsidRPr="00E83352">
              <w:rPr>
                <w:rFonts w:ascii="Arial" w:hAnsi="Arial" w:cs="Arial"/>
              </w:rPr>
              <w:t xml:space="preserve">art workers, </w:t>
            </w:r>
            <w:r>
              <w:rPr>
                <w:rFonts w:ascii="Arial" w:hAnsi="Arial" w:cs="Arial"/>
              </w:rPr>
              <w:t xml:space="preserve">including teachers and cleaners, </w:t>
            </w:r>
            <w:r w:rsidRPr="00E83352">
              <w:rPr>
                <w:rFonts w:ascii="Arial" w:hAnsi="Arial" w:cs="Arial"/>
              </w:rPr>
              <w:t xml:space="preserve">jewellery </w:t>
            </w:r>
            <w:r>
              <w:rPr>
                <w:rFonts w:ascii="Arial" w:hAnsi="Arial" w:cs="Arial"/>
              </w:rPr>
              <w:t xml:space="preserve">workers. Some of the activies include - Brick cutting and chasing, </w:t>
            </w:r>
            <w:r w:rsidRPr="00E83352">
              <w:rPr>
                <w:rFonts w:ascii="Arial" w:hAnsi="Arial" w:cs="Arial"/>
              </w:rPr>
              <w:t xml:space="preserve">Angle </w:t>
            </w:r>
            <w:r>
              <w:rPr>
                <w:rFonts w:ascii="Arial" w:hAnsi="Arial" w:cs="Arial"/>
              </w:rPr>
              <w:t xml:space="preserve">grinding on concrete or masonry, Concrete cutting, jack </w:t>
            </w:r>
            <w:r w:rsidRPr="00E83352">
              <w:rPr>
                <w:rFonts w:ascii="Arial" w:hAnsi="Arial" w:cs="Arial"/>
              </w:rPr>
              <w:t>hammering, scabbl</w:t>
            </w:r>
            <w:r>
              <w:rPr>
                <w:rFonts w:ascii="Arial" w:hAnsi="Arial" w:cs="Arial"/>
              </w:rPr>
              <w:t xml:space="preserve">ing and chiselling of concrete, </w:t>
            </w:r>
            <w:proofErr w:type="gramStart"/>
            <w:r w:rsidRPr="00E83352">
              <w:rPr>
                <w:rFonts w:ascii="Arial" w:hAnsi="Arial" w:cs="Arial"/>
              </w:rPr>
              <w:t>Cleaning</w:t>
            </w:r>
            <w:proofErr w:type="gramEnd"/>
            <w:r w:rsidRPr="00E83352">
              <w:rPr>
                <w:rFonts w:ascii="Arial" w:hAnsi="Arial" w:cs="Arial"/>
              </w:rPr>
              <w:t xml:space="preserve"> up of dust and debris c</w:t>
            </w:r>
            <w:r>
              <w:rPr>
                <w:rFonts w:ascii="Arial" w:hAnsi="Arial" w:cs="Arial"/>
              </w:rPr>
              <w:t xml:space="preserve">reated by the above activities, </w:t>
            </w:r>
            <w:r w:rsidRPr="00E83352">
              <w:rPr>
                <w:rFonts w:ascii="Arial" w:hAnsi="Arial" w:cs="Arial"/>
              </w:rPr>
              <w:t>Cutting and working with manufactured stone (eg Caesarstone)</w:t>
            </w:r>
            <w:r>
              <w:rPr>
                <w:rFonts w:ascii="Arial" w:hAnsi="Arial" w:cs="Arial"/>
              </w:rPr>
              <w:t>.</w:t>
            </w:r>
          </w:p>
          <w:permEnd w:id="2023439039"/>
          <w:p w:rsidR="007F2FE7" w:rsidRPr="00BD284C" w:rsidRDefault="007F2FE7"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rsidTr="007F2FE7">
        <w:trPr>
          <w:trHeight w:val="850"/>
        </w:trPr>
        <w:tc>
          <w:tcPr>
            <w:tcW w:w="9242" w:type="dxa"/>
          </w:tcPr>
          <w:p w:rsidR="00344AD6" w:rsidRPr="00344AD6" w:rsidRDefault="00344AD6" w:rsidP="00344AD6">
            <w:pPr>
              <w:keepNext/>
              <w:rPr>
                <w:rFonts w:ascii="Arial" w:hAnsi="Arial" w:cs="Arial"/>
              </w:rPr>
            </w:pPr>
            <w:permStart w:id="1437283673" w:edGrp="everyone"/>
            <w:r w:rsidRPr="00344AD6">
              <w:rPr>
                <w:rFonts w:ascii="Arial" w:hAnsi="Arial" w:cs="Arial"/>
              </w:rPr>
              <w:t>A sample pump collect</w:t>
            </w:r>
            <w:r>
              <w:rPr>
                <w:rFonts w:ascii="Arial" w:hAnsi="Arial" w:cs="Arial"/>
              </w:rPr>
              <w:t>s</w:t>
            </w:r>
            <w:r w:rsidRPr="00344AD6">
              <w:rPr>
                <w:rFonts w:ascii="Arial" w:hAnsi="Arial" w:cs="Arial"/>
              </w:rPr>
              <w:t xml:space="preserve"> an air sample by pulling air through a cyclone. Different cyclones allow differently-sized particles to pass through. The pump captures larger particles while smaller particles collect on a filter. Collected particles then</w:t>
            </w:r>
            <w:r>
              <w:rPr>
                <w:rFonts w:ascii="Arial" w:hAnsi="Arial" w:cs="Arial"/>
              </w:rPr>
              <w:t xml:space="preserve"> go to a lab for analysis. </w:t>
            </w:r>
            <w:r w:rsidRPr="00344AD6">
              <w:rPr>
                <w:rFonts w:ascii="Arial" w:hAnsi="Arial" w:cs="Arial"/>
              </w:rPr>
              <w:t>Gravimetric samples are required at the beginning of an ass</w:t>
            </w:r>
            <w:r>
              <w:rPr>
                <w:rFonts w:ascii="Arial" w:hAnsi="Arial" w:cs="Arial"/>
              </w:rPr>
              <w:t>essment for a calibration factor</w:t>
            </w:r>
            <w:r w:rsidRPr="00344AD6">
              <w:rPr>
                <w:rFonts w:ascii="Arial" w:hAnsi="Arial" w:cs="Arial"/>
              </w:rPr>
              <w:t>.</w:t>
            </w:r>
            <w:r>
              <w:rPr>
                <w:rFonts w:ascii="Arial" w:hAnsi="Arial" w:cs="Arial"/>
              </w:rPr>
              <w:t xml:space="preserve"> </w:t>
            </w:r>
            <w:r w:rsidRPr="00344AD6">
              <w:rPr>
                <w:rFonts w:ascii="Arial" w:hAnsi="Arial" w:cs="Arial"/>
              </w:rPr>
              <w:t>The collection, processing, and lab analysis of a gravimetric sample can take weeks. The OSHA standard requires silica dust sampling a specific time intervals and frequencies for alternative compliance methods. If engineering controls change, the sampling process must begin again until workplace exposure is within compliance to the standard. Repeated testing and re-testing makes gravimetric sampling time consuming and expensive, espe</w:t>
            </w:r>
            <w:r>
              <w:rPr>
                <w:rFonts w:ascii="Arial" w:hAnsi="Arial" w:cs="Arial"/>
              </w:rPr>
              <w:t xml:space="preserve">cially for large organizations. </w:t>
            </w:r>
            <w:r w:rsidRPr="00344AD6">
              <w:rPr>
                <w:rFonts w:ascii="Arial" w:hAnsi="Arial" w:cs="Arial"/>
              </w:rPr>
              <w:t>Real-time monitoring is a faster and less costly method to adjust controls. By verifying the effectiveness of those adjustments before final gravimetric sampling, it is possible to avoid expensive surprises.</w:t>
            </w:r>
            <w:r>
              <w:t xml:space="preserve"> </w:t>
            </w:r>
            <w:r w:rsidRPr="00344AD6">
              <w:rPr>
                <w:rFonts w:ascii="Arial" w:hAnsi="Arial" w:cs="Arial"/>
              </w:rPr>
              <w:t>two most important tools are baseline references and knowledge of industry standards and regulations. The OSHA silica standard includes the requirement and guidance for developing your written exposure control plan.</w:t>
            </w:r>
          </w:p>
          <w:p w:rsidR="00344AD6" w:rsidRPr="00344AD6" w:rsidRDefault="00344AD6" w:rsidP="00344AD6">
            <w:pPr>
              <w:keepNext/>
              <w:rPr>
                <w:rFonts w:ascii="Arial" w:hAnsi="Arial" w:cs="Arial"/>
              </w:rPr>
            </w:pPr>
          </w:p>
          <w:p w:rsidR="00344AD6" w:rsidRPr="00344AD6" w:rsidRDefault="00344AD6" w:rsidP="00344AD6">
            <w:pPr>
              <w:keepNext/>
              <w:rPr>
                <w:rFonts w:ascii="Arial" w:hAnsi="Arial" w:cs="Arial"/>
              </w:rPr>
            </w:pPr>
            <w:r w:rsidRPr="00344AD6">
              <w:rPr>
                <w:rFonts w:ascii="Arial" w:hAnsi="Arial" w:cs="Arial"/>
              </w:rPr>
              <w:t>A comprehensive written exposure control plan describes potential workplace exposure risks and ways to reduce exposure. These methods include engineering controls, housekeeping, work practices, and/or restricting access to high exposure areas. OSHA requires that the written plan includes:</w:t>
            </w:r>
          </w:p>
          <w:p w:rsidR="00344AD6" w:rsidRDefault="00344AD6" w:rsidP="00344AD6">
            <w:pPr>
              <w:pStyle w:val="ListParagraph"/>
              <w:keepNext/>
              <w:numPr>
                <w:ilvl w:val="0"/>
                <w:numId w:val="50"/>
              </w:numPr>
              <w:rPr>
                <w:rFonts w:ascii="Arial" w:hAnsi="Arial" w:cs="Arial"/>
              </w:rPr>
            </w:pPr>
            <w:r w:rsidRPr="00344AD6">
              <w:rPr>
                <w:rFonts w:ascii="Arial" w:hAnsi="Arial" w:cs="Arial"/>
              </w:rPr>
              <w:t xml:space="preserve">all tasks that employees perform that could result in exposure to respirable crystalline silica dust </w:t>
            </w:r>
          </w:p>
          <w:p w:rsidR="00344AD6" w:rsidRDefault="00344AD6" w:rsidP="00344AD6">
            <w:pPr>
              <w:pStyle w:val="ListParagraph"/>
              <w:keepNext/>
              <w:numPr>
                <w:ilvl w:val="0"/>
                <w:numId w:val="50"/>
              </w:numPr>
              <w:rPr>
                <w:rFonts w:ascii="Arial" w:hAnsi="Arial" w:cs="Arial"/>
              </w:rPr>
            </w:pPr>
            <w:r w:rsidRPr="00344AD6">
              <w:rPr>
                <w:rFonts w:ascii="Arial" w:hAnsi="Arial" w:cs="Arial"/>
              </w:rPr>
              <w:t xml:space="preserve">all factors that affect exposure, including materials and environment where the task is </w:t>
            </w:r>
            <w:r w:rsidRPr="00344AD6">
              <w:rPr>
                <w:rFonts w:ascii="Arial" w:hAnsi="Arial" w:cs="Arial"/>
              </w:rPr>
              <w:lastRenderedPageBreak/>
              <w:t>being performed.</w:t>
            </w:r>
          </w:p>
          <w:p w:rsidR="00344AD6" w:rsidRDefault="00344AD6" w:rsidP="00A5478E">
            <w:pPr>
              <w:keepNext/>
            </w:pPr>
            <w:r w:rsidRPr="00344AD6">
              <w:rPr>
                <w:rFonts w:ascii="Arial" w:hAnsi="Arial" w:cs="Arial"/>
              </w:rPr>
              <w:t xml:space="preserve"> Real-time instruments can quickly identify where respirable dust exposure is the highest and where the possible sources of silica are located. In many instances, a company will choose to hire an IH consultant to develop a written exposure control plan. Construction and safety experts use DustTrak to monitor worker exposure to respirable crystalline silica dust.</w:t>
            </w:r>
          </w:p>
          <w:p w:rsidR="00344AD6" w:rsidRDefault="00344AD6" w:rsidP="00A5478E">
            <w:pPr>
              <w:keepNext/>
            </w:pPr>
          </w:p>
          <w:p w:rsidR="007F2FE7" w:rsidRPr="00344AD6" w:rsidRDefault="00CD4646" w:rsidP="00A5478E">
            <w:pPr>
              <w:keepNext/>
            </w:pPr>
            <w:hyperlink r:id="rId10" w:history="1">
              <w:r w:rsidR="00344AD6" w:rsidRPr="00024BA4">
                <w:rPr>
                  <w:rStyle w:val="Hyperlink"/>
                  <w:rFonts w:ascii="Arial" w:hAnsi="Arial" w:cs="Arial"/>
                </w:rPr>
                <w:t>https://www.tsi.com/resources/silica-exposure-measurement-for-construction/</w:t>
              </w:r>
            </w:hyperlink>
            <w:r w:rsidR="00344AD6">
              <w:rPr>
                <w:rFonts w:ascii="Arial" w:hAnsi="Arial" w:cs="Arial"/>
              </w:rPr>
              <w:t xml:space="preserve"> </w:t>
            </w:r>
          </w:p>
          <w:permEnd w:id="1437283673"/>
          <w:p w:rsidR="007F2FE7" w:rsidRPr="00BD284C" w:rsidRDefault="007F2FE7"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lastRenderedPageBreak/>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344AD6" w:rsidRPr="00344AD6" w:rsidRDefault="00344AD6" w:rsidP="00344AD6">
            <w:pPr>
              <w:rPr>
                <w:rFonts w:ascii="Arial" w:hAnsi="Arial" w:cs="Arial"/>
              </w:rPr>
            </w:pPr>
            <w:permStart w:id="1482246294" w:edGrp="everyone"/>
            <w:r w:rsidRPr="00344AD6">
              <w:rPr>
                <w:rFonts w:ascii="Arial" w:hAnsi="Arial" w:cs="Arial"/>
              </w:rPr>
              <w:t xml:space="preserve">Air monitoring involves sampling </w:t>
            </w:r>
            <w:r>
              <w:rPr>
                <w:rFonts w:ascii="Arial" w:hAnsi="Arial" w:cs="Arial"/>
              </w:rPr>
              <w:t xml:space="preserve">the air that a worker </w:t>
            </w:r>
            <w:r w:rsidRPr="00344AD6">
              <w:rPr>
                <w:rFonts w:ascii="Arial" w:hAnsi="Arial" w:cs="Arial"/>
              </w:rPr>
              <w:t>breathes to compare the w</w:t>
            </w:r>
            <w:r>
              <w:rPr>
                <w:rFonts w:ascii="Arial" w:hAnsi="Arial" w:cs="Arial"/>
              </w:rPr>
              <w:t>orker’s exposure with the level p</w:t>
            </w:r>
            <w:r w:rsidRPr="00344AD6">
              <w:rPr>
                <w:rFonts w:ascii="Arial" w:hAnsi="Arial" w:cs="Arial"/>
              </w:rPr>
              <w:t>ermitted by the WHS Regulation (see below).</w:t>
            </w:r>
          </w:p>
          <w:p w:rsidR="00344AD6" w:rsidRPr="00344AD6" w:rsidRDefault="00344AD6" w:rsidP="00344AD6">
            <w:pPr>
              <w:rPr>
                <w:rFonts w:ascii="Arial" w:hAnsi="Arial" w:cs="Arial"/>
              </w:rPr>
            </w:pPr>
            <w:r w:rsidRPr="00344AD6">
              <w:rPr>
                <w:rFonts w:ascii="Arial" w:hAnsi="Arial" w:cs="Arial"/>
              </w:rPr>
              <w:t>Measurement will best</w:t>
            </w:r>
            <w:r>
              <w:rPr>
                <w:rFonts w:ascii="Arial" w:hAnsi="Arial" w:cs="Arial"/>
              </w:rPr>
              <w:t xml:space="preserve"> determine the level of control </w:t>
            </w:r>
            <w:r w:rsidRPr="00344AD6">
              <w:rPr>
                <w:rFonts w:ascii="Arial" w:hAnsi="Arial" w:cs="Arial"/>
              </w:rPr>
              <w:t xml:space="preserve">required and will point </w:t>
            </w:r>
            <w:r>
              <w:rPr>
                <w:rFonts w:ascii="Arial" w:hAnsi="Arial" w:cs="Arial"/>
              </w:rPr>
              <w:t xml:space="preserve">the way to the most appropriate control strategy. </w:t>
            </w:r>
            <w:r w:rsidRPr="00344AD6">
              <w:rPr>
                <w:rFonts w:ascii="Arial" w:hAnsi="Arial" w:cs="Arial"/>
              </w:rPr>
              <w:t>Monitoring for RCS usually requires sampling the</w:t>
            </w:r>
          </w:p>
          <w:p w:rsidR="00344AD6" w:rsidRPr="00344AD6" w:rsidRDefault="00344AD6" w:rsidP="00344AD6">
            <w:pPr>
              <w:rPr>
                <w:rFonts w:ascii="Arial" w:hAnsi="Arial" w:cs="Arial"/>
              </w:rPr>
            </w:pPr>
            <w:r w:rsidRPr="00344AD6">
              <w:rPr>
                <w:rFonts w:ascii="Arial" w:hAnsi="Arial" w:cs="Arial"/>
              </w:rPr>
              <w:t>atmosphere where the w</w:t>
            </w:r>
            <w:r>
              <w:rPr>
                <w:rFonts w:ascii="Arial" w:hAnsi="Arial" w:cs="Arial"/>
              </w:rPr>
              <w:t xml:space="preserve">orker is exposed to the dust by </w:t>
            </w:r>
            <w:r w:rsidRPr="00344AD6">
              <w:rPr>
                <w:rFonts w:ascii="Arial" w:hAnsi="Arial" w:cs="Arial"/>
              </w:rPr>
              <w:t>using a portable pump a</w:t>
            </w:r>
            <w:r>
              <w:rPr>
                <w:rFonts w:ascii="Arial" w:hAnsi="Arial" w:cs="Arial"/>
              </w:rPr>
              <w:t xml:space="preserve">nd a special sampling device (a </w:t>
            </w:r>
            <w:r w:rsidRPr="00344AD6">
              <w:rPr>
                <w:rFonts w:ascii="Arial" w:hAnsi="Arial" w:cs="Arial"/>
              </w:rPr>
              <w:t>vertical cyclone elutriator), which is attached to the worker</w:t>
            </w:r>
          </w:p>
          <w:p w:rsidR="00344AD6" w:rsidRPr="00344AD6" w:rsidRDefault="00344AD6" w:rsidP="00344AD6">
            <w:pPr>
              <w:rPr>
                <w:rFonts w:ascii="Arial" w:hAnsi="Arial" w:cs="Arial"/>
              </w:rPr>
            </w:pPr>
            <w:r w:rsidRPr="00344AD6">
              <w:rPr>
                <w:rFonts w:ascii="Arial" w:hAnsi="Arial" w:cs="Arial"/>
              </w:rPr>
              <w:t>for most of a working shift.</w:t>
            </w:r>
            <w:r>
              <w:rPr>
                <w:rFonts w:ascii="Arial" w:hAnsi="Arial" w:cs="Arial"/>
              </w:rPr>
              <w:t xml:space="preserve"> Samples are then analysed by a </w:t>
            </w:r>
            <w:r w:rsidRPr="00344AD6">
              <w:rPr>
                <w:rFonts w:ascii="Arial" w:hAnsi="Arial" w:cs="Arial"/>
              </w:rPr>
              <w:t>laboratory for their respir</w:t>
            </w:r>
            <w:r>
              <w:rPr>
                <w:rFonts w:ascii="Arial" w:hAnsi="Arial" w:cs="Arial"/>
              </w:rPr>
              <w:t xml:space="preserve">able dust concentration and the </w:t>
            </w:r>
            <w:r w:rsidRPr="00344AD6">
              <w:rPr>
                <w:rFonts w:ascii="Arial" w:hAnsi="Arial" w:cs="Arial"/>
              </w:rPr>
              <w:t>RCS content. Because</w:t>
            </w:r>
            <w:r>
              <w:rPr>
                <w:rFonts w:ascii="Arial" w:hAnsi="Arial" w:cs="Arial"/>
              </w:rPr>
              <w:t xml:space="preserve"> of environmental and workplace </w:t>
            </w:r>
            <w:r w:rsidRPr="00344AD6">
              <w:rPr>
                <w:rFonts w:ascii="Arial" w:hAnsi="Arial" w:cs="Arial"/>
              </w:rPr>
              <w:t>task variability, r</w:t>
            </w:r>
            <w:r>
              <w:rPr>
                <w:rFonts w:ascii="Arial" w:hAnsi="Arial" w:cs="Arial"/>
              </w:rPr>
              <w:t xml:space="preserve">epeat sampling may be needed to </w:t>
            </w:r>
            <w:r w:rsidRPr="00344AD6">
              <w:rPr>
                <w:rFonts w:ascii="Arial" w:hAnsi="Arial" w:cs="Arial"/>
              </w:rPr>
              <w:t>determine the true likely exposure</w:t>
            </w:r>
            <w:r>
              <w:rPr>
                <w:rFonts w:ascii="Arial" w:hAnsi="Arial" w:cs="Arial"/>
              </w:rPr>
              <w:t xml:space="preserve"> and the likelihood of </w:t>
            </w:r>
            <w:r w:rsidRPr="00344AD6">
              <w:rPr>
                <w:rFonts w:ascii="Arial" w:hAnsi="Arial" w:cs="Arial"/>
              </w:rPr>
              <w:t>compliance with the regulatory exposure standard. Regular</w:t>
            </w:r>
          </w:p>
          <w:p w:rsidR="007F2FE7" w:rsidRPr="00BD284C" w:rsidRDefault="00344AD6" w:rsidP="005C5012">
            <w:pPr>
              <w:rPr>
                <w:rFonts w:ascii="Arial" w:hAnsi="Arial" w:cs="Arial"/>
              </w:rPr>
            </w:pPr>
            <w:r w:rsidRPr="00344AD6">
              <w:rPr>
                <w:rFonts w:ascii="Arial" w:hAnsi="Arial" w:cs="Arial"/>
              </w:rPr>
              <w:t>sampling should be conducted every 12 to 18 months or more oft</w:t>
            </w:r>
            <w:r>
              <w:rPr>
                <w:rFonts w:ascii="Arial" w:hAnsi="Arial" w:cs="Arial"/>
              </w:rPr>
              <w:t xml:space="preserve">en if there are process changes indicating increased risk. </w:t>
            </w:r>
            <w:r w:rsidRPr="00344AD6">
              <w:rPr>
                <w:rFonts w:ascii="Arial" w:hAnsi="Arial" w:cs="Arial"/>
              </w:rPr>
              <w:t>Most monitoring is conducted by consultant laboratories, private</w:t>
            </w:r>
            <w:r>
              <w:rPr>
                <w:rFonts w:ascii="Arial" w:hAnsi="Arial" w:cs="Arial"/>
              </w:rPr>
              <w:t xml:space="preserve"> consultants or occasionally by </w:t>
            </w:r>
            <w:r w:rsidRPr="00344AD6">
              <w:rPr>
                <w:rFonts w:ascii="Arial" w:hAnsi="Arial" w:cs="Arial"/>
              </w:rPr>
              <w:t>government Workplace Health and Safety Queensland inspectors.</w:t>
            </w:r>
            <w:permEnd w:id="1482246294"/>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A5478E" w:rsidRPr="00A5478E" w:rsidTr="00F77527">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1850024340" w:edGrp="everyone"/>
        <w:tc>
          <w:tcPr>
            <w:tcW w:w="6015" w:type="dxa"/>
          </w:tcPr>
          <w:p w:rsidR="00A5478E" w:rsidRPr="00A5478E" w:rsidRDefault="00CD4646"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850024340"/>
            <w:r w:rsidR="00A5478E" w:rsidRPr="00A5478E">
              <w:rPr>
                <w:rFonts w:ascii="Arial" w:hAnsi="Arial" w:cs="Arial"/>
              </w:rPr>
              <w:t xml:space="preserve"> Satisfactory </w:t>
            </w:r>
            <w:r w:rsidR="00A5478E" w:rsidRPr="00A5478E">
              <w:rPr>
                <w:rFonts w:ascii="Arial" w:hAnsi="Arial" w:cs="Arial"/>
              </w:rPr>
              <w:tab/>
            </w:r>
          </w:p>
          <w:p w:rsidR="00A5478E" w:rsidRPr="00A5478E" w:rsidRDefault="00CD4646"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Content>
                <w:permStart w:id="629301571" w:edGrp="everyone"/>
                <w:r w:rsidR="00A5478E" w:rsidRPr="00A5478E">
                  <w:rPr>
                    <w:rFonts w:ascii="Segoe UI Symbol" w:hAnsi="Segoe UI Symbol" w:cs="Segoe UI Symbol"/>
                  </w:rPr>
                  <w:t>☐</w:t>
                </w:r>
                <w:permEnd w:id="629301571"/>
              </w:sdtContent>
            </w:sdt>
            <w:r w:rsidR="00A5478E" w:rsidRPr="00A5478E">
              <w:rPr>
                <w:rFonts w:ascii="Arial" w:hAnsi="Arial" w:cs="Arial"/>
              </w:rPr>
              <w:t xml:space="preserve"> Not satisfactory</w:t>
            </w:r>
          </w:p>
        </w:tc>
      </w:tr>
      <w:tr w:rsidR="00A5478E" w:rsidRPr="00A5478E" w:rsidTr="00F77527">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169886833" w:edGrp="everyone"/>
            <w:permEnd w:id="1169886833"/>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0320AC" w:rsidRPr="000B016F" w:rsidRDefault="00CD4646" w:rsidP="000B016F">
            <w:pPr>
              <w:rPr>
                <w:rFonts w:ascii="Arial" w:hAnsi="Arial" w:cs="Arial"/>
              </w:rPr>
            </w:pPr>
            <w:permStart w:id="681731086" w:edGrp="everyone"/>
            <w:r>
              <w:rPr>
                <w:rFonts w:ascii="Arial" w:hAnsi="Arial" w:cs="Arial"/>
              </w:rPr>
              <w:t xml:space="preserve">Workers, Health and </w:t>
            </w:r>
            <w:r w:rsidR="009E7A70">
              <w:rPr>
                <w:rFonts w:ascii="Arial" w:hAnsi="Arial" w:cs="Arial"/>
              </w:rPr>
              <w:t xml:space="preserve">Safety Reps and Management are parties that could be consulted </w:t>
            </w:r>
            <w:proofErr w:type="gramStart"/>
            <w:r w:rsidR="0095594B">
              <w:rPr>
                <w:rFonts w:ascii="Arial" w:hAnsi="Arial" w:cs="Arial"/>
              </w:rPr>
              <w:t>in regard to</w:t>
            </w:r>
            <w:proofErr w:type="gramEnd"/>
            <w:r w:rsidR="009E7A70">
              <w:rPr>
                <w:rFonts w:ascii="Arial" w:hAnsi="Arial" w:cs="Arial"/>
              </w:rPr>
              <w:t xml:space="preserve"> identifying agents and conditions in the workplace. They will be able to provide more information as they may be more familiar with the substance or condition. Research can also be used to assist in identifying agents and conditions.</w:t>
            </w:r>
            <w:permEnd w:id="681731086"/>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0320AC" w:rsidRPr="000B016F" w:rsidRDefault="0095594B" w:rsidP="000B016F">
            <w:pPr>
              <w:rPr>
                <w:rFonts w:ascii="Arial" w:hAnsi="Arial" w:cs="Arial"/>
              </w:rPr>
            </w:pPr>
            <w:permStart w:id="534646535" w:edGrp="everyone"/>
            <w:r>
              <w:rPr>
                <w:rFonts w:ascii="Arial" w:hAnsi="Arial" w:cs="Arial"/>
              </w:rPr>
              <w:t>Industry consultants</w:t>
            </w:r>
            <w:r w:rsidR="00830879">
              <w:rPr>
                <w:rFonts w:ascii="Arial" w:hAnsi="Arial" w:cs="Arial"/>
              </w:rPr>
              <w:t xml:space="preserve"> and expert</w:t>
            </w:r>
            <w:r>
              <w:rPr>
                <w:rFonts w:ascii="Arial" w:hAnsi="Arial" w:cs="Arial"/>
              </w:rPr>
              <w:t xml:space="preserve"> can be used to assist with collecting information and data about the requirements, nature and purpose of the monitoring.</w:t>
            </w:r>
            <w:r w:rsidR="00817402">
              <w:rPr>
                <w:rFonts w:ascii="Arial" w:hAnsi="Arial" w:cs="Arial"/>
              </w:rPr>
              <w:t xml:space="preserve"> The</w:t>
            </w:r>
            <w:r w:rsidR="00B707D3">
              <w:rPr>
                <w:rFonts w:ascii="Arial" w:hAnsi="Arial" w:cs="Arial"/>
              </w:rPr>
              <w:t>y can assist with choosing appropriate monitoring equipment and provide data</w:t>
            </w:r>
            <w:r w:rsidR="00E7778F">
              <w:rPr>
                <w:rFonts w:ascii="Arial" w:hAnsi="Arial" w:cs="Arial"/>
              </w:rPr>
              <w:t xml:space="preserve">. </w:t>
            </w:r>
            <w:r w:rsidR="00C30DB1">
              <w:rPr>
                <w:rFonts w:ascii="Arial" w:hAnsi="Arial" w:cs="Arial"/>
              </w:rPr>
              <w:t>Monitoring and collecting data will require permission from the PCBUs and the workers involved.</w:t>
            </w:r>
            <w:r>
              <w:rPr>
                <w:rFonts w:ascii="Arial" w:hAnsi="Arial" w:cs="Arial"/>
              </w:rPr>
              <w:t xml:space="preserve"> </w:t>
            </w:r>
            <w:permEnd w:id="534646535"/>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DD5D3A" w:rsidRPr="000B016F" w:rsidRDefault="00B707D3" w:rsidP="000B016F">
            <w:pPr>
              <w:rPr>
                <w:rFonts w:ascii="Arial" w:hAnsi="Arial" w:cs="Arial"/>
              </w:rPr>
            </w:pPr>
            <w:permStart w:id="423707872" w:edGrp="everyone"/>
            <w:r>
              <w:rPr>
                <w:rFonts w:ascii="Arial" w:hAnsi="Arial" w:cs="Arial"/>
              </w:rPr>
              <w:t>Seeking advice from an expert could be useful to understand the hazard exposure and assess the risk involved.</w:t>
            </w:r>
            <w:r w:rsidR="0095779A">
              <w:rPr>
                <w:rFonts w:ascii="Arial" w:hAnsi="Arial" w:cs="Arial"/>
              </w:rPr>
              <w:t xml:space="preserve"> Experts could also assist in choosing appropriate equipment required for monitoring.</w:t>
            </w:r>
            <w:r w:rsidR="00B14131">
              <w:rPr>
                <w:rFonts w:ascii="Arial" w:hAnsi="Arial" w:cs="Arial"/>
              </w:rPr>
              <w:t xml:space="preserve"> This would be for agents and condition which are unknown to the workforce or are high risk as normally there would a procedure </w:t>
            </w:r>
            <w:proofErr w:type="gramStart"/>
            <w:r w:rsidR="00B14131">
              <w:rPr>
                <w:rFonts w:ascii="Arial" w:hAnsi="Arial" w:cs="Arial"/>
              </w:rPr>
              <w:t>( and</w:t>
            </w:r>
            <w:proofErr w:type="gramEnd"/>
            <w:r w:rsidR="00B14131">
              <w:rPr>
                <w:rFonts w:ascii="Arial" w:hAnsi="Arial" w:cs="Arial"/>
              </w:rPr>
              <w:t xml:space="preserve"> a dedicated person/team) to </w:t>
            </w:r>
            <w:r w:rsidR="00726655">
              <w:rPr>
                <w:rFonts w:ascii="Arial" w:hAnsi="Arial" w:cs="Arial"/>
              </w:rPr>
              <w:t>manage.</w:t>
            </w:r>
            <w:r w:rsidR="0095779A">
              <w:rPr>
                <w:rFonts w:ascii="Arial" w:hAnsi="Arial" w:cs="Arial"/>
              </w:rPr>
              <w:t xml:space="preserve"> </w:t>
            </w:r>
            <w:r w:rsidR="00C30DB1">
              <w:rPr>
                <w:rFonts w:ascii="Arial" w:hAnsi="Arial" w:cs="Arial"/>
              </w:rPr>
              <w:t xml:space="preserve"> </w:t>
            </w:r>
            <w:permEnd w:id="423707872"/>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FB7713" w:rsidRPr="000B016F" w:rsidRDefault="00726655" w:rsidP="000B016F">
            <w:pPr>
              <w:rPr>
                <w:rFonts w:ascii="Arial" w:hAnsi="Arial" w:cs="Arial"/>
              </w:rPr>
            </w:pPr>
            <w:permStart w:id="404782809" w:edGrp="everyone"/>
            <w:r w:rsidRPr="00726655">
              <w:rPr>
                <w:rFonts w:ascii="Arial" w:hAnsi="Arial" w:cs="Arial"/>
              </w:rPr>
              <w:t>The results from monitoring processes of</w:t>
            </w:r>
            <w:r>
              <w:rPr>
                <w:rFonts w:ascii="Arial" w:hAnsi="Arial" w:cs="Arial"/>
              </w:rPr>
              <w:t xml:space="preserve">ten require some interpretation. </w:t>
            </w:r>
            <w:r w:rsidRPr="00726655">
              <w:rPr>
                <w:rFonts w:ascii="Arial" w:hAnsi="Arial" w:cs="Arial"/>
              </w:rPr>
              <w:t>Generally, you will be required to compare results against a recognised standard to determine if the exposure to the agent and/or condition is acceptable or requires control measures to be implemented</w:t>
            </w:r>
            <w:r>
              <w:rPr>
                <w:rFonts w:ascii="Arial" w:hAnsi="Arial" w:cs="Arial"/>
              </w:rPr>
              <w:t>.</w:t>
            </w:r>
            <w:r w:rsidR="00243225">
              <w:rPr>
                <w:rFonts w:ascii="Arial" w:hAnsi="Arial" w:cs="Arial"/>
              </w:rPr>
              <w:t xml:space="preserve"> The limitation with exposure standards are that there’s substances that don’t have standard but are hazardous. Regardless, the concentration level should always be kept to as low as reasonably practicable to minimise effects on health.</w:t>
            </w:r>
            <w:r>
              <w:rPr>
                <w:rFonts w:ascii="Arial" w:hAnsi="Arial" w:cs="Arial"/>
              </w:rPr>
              <w:t xml:space="preserve"> </w:t>
            </w:r>
            <w:permEnd w:id="404782809"/>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t>e)</w:t>
            </w:r>
          </w:p>
        </w:tc>
        <w:tc>
          <w:tcPr>
            <w:tcW w:w="8846" w:type="dxa"/>
          </w:tcPr>
          <w:p w:rsidR="00FB7713" w:rsidRPr="00FB7713" w:rsidRDefault="00243225" w:rsidP="000B016F">
            <w:pPr>
              <w:rPr>
                <w:rFonts w:ascii="Arial" w:hAnsi="Arial" w:cs="Arial"/>
              </w:rPr>
            </w:pPr>
            <w:permStart w:id="650196145" w:edGrp="everyone"/>
            <w:r>
              <w:rPr>
                <w:rFonts w:ascii="Arial" w:hAnsi="Arial" w:cs="Arial"/>
              </w:rPr>
              <w:t xml:space="preserve">Legislation states that health monitoring reports need to </w:t>
            </w:r>
            <w:proofErr w:type="gramStart"/>
            <w:r>
              <w:rPr>
                <w:rFonts w:ascii="Arial" w:hAnsi="Arial" w:cs="Arial"/>
              </w:rPr>
              <w:t>provided</w:t>
            </w:r>
            <w:proofErr w:type="gramEnd"/>
            <w:r>
              <w:rPr>
                <w:rFonts w:ascii="Arial" w:hAnsi="Arial" w:cs="Arial"/>
              </w:rPr>
              <w:t xml:space="preserve"> to the worker, regulator and the PCBU (Work Health and Safety Regulation 2011, Section 375 – 377). There should be a clear</w:t>
            </w:r>
            <w:r w:rsidR="00693D5D">
              <w:rPr>
                <w:rFonts w:ascii="Arial" w:hAnsi="Arial" w:cs="Arial"/>
              </w:rPr>
              <w:t xml:space="preserve"> purpose of the report – usually to provide an understanding of how compliant the workplace is as well as recommendations on how to improve further. The audience should be kept in mind when writing the report, it would be best to provide the information in different ways to allow for all backgrounds and levels of literacy. The report should include an introduction, the methods used, results (tables and graphs), discussion, conclusion and references. This will allow for the results shown and then interpreted to highlight trends.</w:t>
            </w:r>
            <w:r w:rsidR="008647EC">
              <w:rPr>
                <w:rFonts w:ascii="Arial" w:hAnsi="Arial" w:cs="Arial"/>
              </w:rPr>
              <w:t xml:space="preserve"> </w:t>
            </w:r>
            <w:r w:rsidR="00693D5D">
              <w:rPr>
                <w:rFonts w:ascii="Arial" w:hAnsi="Arial" w:cs="Arial"/>
              </w:rPr>
              <w:t xml:space="preserve"> </w:t>
            </w:r>
            <w:r w:rsidR="008647EC">
              <w:rPr>
                <w:rFonts w:ascii="Arial" w:hAnsi="Arial" w:cs="Arial"/>
              </w:rPr>
              <w:t>T</w:t>
            </w:r>
            <w:r w:rsidR="00285C18">
              <w:rPr>
                <w:rFonts w:ascii="Arial" w:hAnsi="Arial" w:cs="Arial"/>
              </w:rPr>
              <w:t>he report should</w:t>
            </w:r>
            <w:r w:rsidR="00693D5D">
              <w:rPr>
                <w:rFonts w:ascii="Arial" w:hAnsi="Arial" w:cs="Arial"/>
              </w:rPr>
              <w:t xml:space="preserve"> </w:t>
            </w:r>
            <w:r w:rsidR="008647EC">
              <w:rPr>
                <w:rFonts w:ascii="Arial" w:hAnsi="Arial" w:cs="Arial"/>
              </w:rPr>
              <w:t xml:space="preserve">be presented as Soon as practically possible. After all information has been collated, analysis and recommendations discussed with the appropriate people involved in the reporting process then the information should be shared. This will allow transparency within the work force and to have all the information before deciding conclusions too early. </w:t>
            </w:r>
            <w:r w:rsidR="006E1C62">
              <w:rPr>
                <w:rFonts w:ascii="Arial" w:hAnsi="Arial" w:cs="Arial"/>
              </w:rPr>
              <w:t xml:space="preserve"> Keeping records is important as it is part of legislation and it allows for trends and further tracking of results.</w:t>
            </w:r>
            <w:r w:rsidR="008647EC">
              <w:rPr>
                <w:rFonts w:ascii="Arial" w:hAnsi="Arial" w:cs="Arial"/>
              </w:rPr>
              <w:t xml:space="preserve"> </w:t>
            </w:r>
            <w:r w:rsidR="006E1C62">
              <w:rPr>
                <w:rFonts w:ascii="Arial" w:hAnsi="Arial" w:cs="Arial"/>
              </w:rPr>
              <w:lastRenderedPageBreak/>
              <w:t xml:space="preserve">It is also important that these records are kept in secure </w:t>
            </w:r>
            <w:r w:rsidR="00EC1420">
              <w:rPr>
                <w:rFonts w:ascii="Arial" w:hAnsi="Arial" w:cs="Arial"/>
              </w:rPr>
              <w:t>environment</w:t>
            </w:r>
            <w:r w:rsidR="006E1C62">
              <w:rPr>
                <w:rFonts w:ascii="Arial" w:hAnsi="Arial" w:cs="Arial"/>
              </w:rPr>
              <w:t xml:space="preserve"> due to the personal nature of monitoring. However, </w:t>
            </w:r>
            <w:r w:rsidR="00EC1420">
              <w:rPr>
                <w:rFonts w:ascii="Arial" w:hAnsi="Arial" w:cs="Arial"/>
              </w:rPr>
              <w:t>these records</w:t>
            </w:r>
            <w:r w:rsidR="006E1C62">
              <w:rPr>
                <w:rFonts w:ascii="Arial" w:hAnsi="Arial" w:cs="Arial"/>
              </w:rPr>
              <w:t xml:space="preserve"> must be readily available as they might be needed to address a hazard in the workplace</w:t>
            </w:r>
            <w:r w:rsidR="00EC1420">
              <w:rPr>
                <w:rFonts w:ascii="Arial" w:hAnsi="Arial" w:cs="Arial"/>
              </w:rPr>
              <w:t>. An electronic copy</w:t>
            </w:r>
            <w:r w:rsidR="00BE0D7E">
              <w:rPr>
                <w:rFonts w:ascii="Arial" w:hAnsi="Arial" w:cs="Arial"/>
              </w:rPr>
              <w:t xml:space="preserve"> (in separate file with </w:t>
            </w:r>
            <w:r w:rsidR="00370E90">
              <w:rPr>
                <w:rFonts w:ascii="Arial" w:hAnsi="Arial" w:cs="Arial"/>
              </w:rPr>
              <w:t>accessibilities</w:t>
            </w:r>
            <w:bookmarkStart w:id="0" w:name="_GoBack"/>
            <w:bookmarkEnd w:id="0"/>
            <w:r w:rsidR="00BE0D7E">
              <w:rPr>
                <w:rFonts w:ascii="Arial" w:hAnsi="Arial" w:cs="Arial"/>
              </w:rPr>
              <w:t>)</w:t>
            </w:r>
            <w:r w:rsidR="00EC1420">
              <w:rPr>
                <w:rFonts w:ascii="Arial" w:hAnsi="Arial" w:cs="Arial"/>
              </w:rPr>
              <w:t xml:space="preserve"> and a hard copy would allow for this.</w:t>
            </w:r>
            <w:r w:rsidR="006E1C62">
              <w:rPr>
                <w:rFonts w:ascii="Arial" w:hAnsi="Arial" w:cs="Arial"/>
              </w:rPr>
              <w:t xml:space="preserve"> </w:t>
            </w:r>
            <w:permEnd w:id="650196145"/>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A5478E" w:rsidRPr="00A5478E" w:rsidTr="00F77527">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1460172723" w:edGrp="everyone"/>
        <w:tc>
          <w:tcPr>
            <w:tcW w:w="6015" w:type="dxa"/>
          </w:tcPr>
          <w:p w:rsidR="00A5478E" w:rsidRPr="00A5478E" w:rsidRDefault="00CD4646"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460172723"/>
            <w:r w:rsidR="00A5478E" w:rsidRPr="00A5478E">
              <w:rPr>
                <w:rFonts w:ascii="Arial" w:hAnsi="Arial" w:cs="Arial"/>
              </w:rPr>
              <w:t xml:space="preserve"> Satisfactory </w:t>
            </w:r>
            <w:r w:rsidR="00A5478E" w:rsidRPr="00A5478E">
              <w:rPr>
                <w:rFonts w:ascii="Arial" w:hAnsi="Arial" w:cs="Arial"/>
              </w:rPr>
              <w:tab/>
            </w:r>
          </w:p>
          <w:p w:rsidR="00A5478E" w:rsidRPr="00A5478E" w:rsidRDefault="00CD4646"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Content>
                <w:permStart w:id="1878337200" w:edGrp="everyone"/>
                <w:r w:rsidR="00A5478E" w:rsidRPr="00A5478E">
                  <w:rPr>
                    <w:rFonts w:ascii="Segoe UI Symbol" w:hAnsi="Segoe UI Symbol" w:cs="Segoe UI Symbol"/>
                  </w:rPr>
                  <w:t>☐</w:t>
                </w:r>
                <w:permEnd w:id="1878337200"/>
              </w:sdtContent>
            </w:sdt>
            <w:r w:rsidR="00A5478E" w:rsidRPr="00A5478E">
              <w:rPr>
                <w:rFonts w:ascii="Arial" w:hAnsi="Arial" w:cs="Arial"/>
              </w:rPr>
              <w:t xml:space="preserve"> Not satisfactory</w:t>
            </w:r>
          </w:p>
        </w:tc>
      </w:tr>
      <w:tr w:rsidR="00A5478E" w:rsidRPr="00A5478E" w:rsidTr="00F77527">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493099443" w:edGrp="everyone"/>
            <w:permEnd w:id="493099443"/>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F77527">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F77527">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E32D3" w:rsidP="00A5478E">
                  <w:pPr>
                    <w:jc w:val="center"/>
                    <w:rPr>
                      <w:rFonts w:ascii="Arial" w:hAnsi="Arial" w:cs="Arial"/>
                    </w:rPr>
                  </w:pPr>
                  <w:permStart w:id="1892430336" w:edGrp="everyone"/>
                  <w:r>
                    <w:rPr>
                      <w:rFonts w:ascii="Arial" w:hAnsi="Arial" w:cs="Arial"/>
                    </w:rPr>
                    <w:t>7</w:t>
                  </w:r>
                  <w:permEnd w:id="1892430336"/>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F77527">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E32D3" w:rsidP="00A5478E">
                  <w:pPr>
                    <w:jc w:val="center"/>
                    <w:rPr>
                      <w:rFonts w:ascii="Arial" w:hAnsi="Arial" w:cs="Arial"/>
                    </w:rPr>
                  </w:pPr>
                  <w:permStart w:id="154407936" w:edGrp="everyone"/>
                  <w:r>
                    <w:rPr>
                      <w:rFonts w:ascii="Arial" w:hAnsi="Arial" w:cs="Arial"/>
                    </w:rPr>
                    <w:t>3</w:t>
                  </w:r>
                  <w:permEnd w:id="154407936"/>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F77527">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E32D3" w:rsidP="00A5478E">
                  <w:pPr>
                    <w:jc w:val="center"/>
                    <w:rPr>
                      <w:rFonts w:ascii="Arial" w:hAnsi="Arial" w:cs="Arial"/>
                    </w:rPr>
                  </w:pPr>
                  <w:permStart w:id="317083670" w:edGrp="everyone"/>
                  <w:r>
                    <w:rPr>
                      <w:rFonts w:ascii="Arial" w:hAnsi="Arial" w:cs="Arial"/>
                    </w:rPr>
                    <w:t>1</w:t>
                  </w:r>
                  <w:permEnd w:id="317083670"/>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F77527">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E32D3" w:rsidP="00A5478E">
                  <w:pPr>
                    <w:jc w:val="center"/>
                    <w:rPr>
                      <w:rFonts w:ascii="Arial" w:hAnsi="Arial" w:cs="Arial"/>
                    </w:rPr>
                  </w:pPr>
                  <w:permStart w:id="744042393" w:edGrp="everyone"/>
                  <w:r>
                    <w:rPr>
                      <w:rFonts w:ascii="Arial" w:hAnsi="Arial" w:cs="Arial"/>
                    </w:rPr>
                    <w:t>5</w:t>
                  </w:r>
                  <w:permEnd w:id="744042393"/>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F77527">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E32D3" w:rsidP="00A5478E">
                  <w:pPr>
                    <w:jc w:val="center"/>
                    <w:rPr>
                      <w:rFonts w:ascii="Arial" w:hAnsi="Arial" w:cs="Arial"/>
                    </w:rPr>
                  </w:pPr>
                  <w:permStart w:id="564428418" w:edGrp="everyone"/>
                  <w:r>
                    <w:rPr>
                      <w:rFonts w:ascii="Arial" w:hAnsi="Arial" w:cs="Arial"/>
                    </w:rPr>
                    <w:t>8</w:t>
                  </w:r>
                  <w:permEnd w:id="564428418"/>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F77527">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E32D3" w:rsidP="00A5478E">
                  <w:pPr>
                    <w:jc w:val="center"/>
                    <w:rPr>
                      <w:rFonts w:ascii="Arial" w:hAnsi="Arial" w:cs="Arial"/>
                    </w:rPr>
                  </w:pPr>
                  <w:permStart w:id="364858463" w:edGrp="everyone"/>
                  <w:r>
                    <w:rPr>
                      <w:rFonts w:ascii="Arial" w:hAnsi="Arial" w:cs="Arial"/>
                    </w:rPr>
                    <w:t>9</w:t>
                  </w:r>
                  <w:permEnd w:id="364858463"/>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F77527">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E32D3" w:rsidP="00A5478E">
                  <w:pPr>
                    <w:jc w:val="center"/>
                    <w:rPr>
                      <w:rFonts w:ascii="Arial" w:hAnsi="Arial" w:cs="Arial"/>
                    </w:rPr>
                  </w:pPr>
                  <w:permStart w:id="349204441" w:edGrp="everyone"/>
                  <w:r>
                    <w:rPr>
                      <w:rFonts w:ascii="Arial" w:hAnsi="Arial" w:cs="Arial"/>
                    </w:rPr>
                    <w:t>2</w:t>
                  </w:r>
                  <w:permEnd w:id="349204441"/>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F77527">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E32D3" w:rsidP="00A5478E">
                  <w:pPr>
                    <w:jc w:val="center"/>
                    <w:rPr>
                      <w:rFonts w:ascii="Arial" w:hAnsi="Arial" w:cs="Arial"/>
                    </w:rPr>
                  </w:pPr>
                  <w:permStart w:id="397415582" w:edGrp="everyone"/>
                  <w:r>
                    <w:rPr>
                      <w:rFonts w:ascii="Arial" w:hAnsi="Arial" w:cs="Arial"/>
                    </w:rPr>
                    <w:t>4</w:t>
                  </w:r>
                  <w:permEnd w:id="397415582"/>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F77527">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E32D3" w:rsidP="00A5478E">
                  <w:pPr>
                    <w:jc w:val="center"/>
                    <w:rPr>
                      <w:rFonts w:ascii="Arial" w:hAnsi="Arial" w:cs="Arial"/>
                    </w:rPr>
                  </w:pPr>
                  <w:permStart w:id="177829362" w:edGrp="everyone"/>
                  <w:r>
                    <w:rPr>
                      <w:rFonts w:ascii="Arial" w:hAnsi="Arial" w:cs="Arial"/>
                    </w:rPr>
                    <w:t>6</w:t>
                  </w:r>
                  <w:permEnd w:id="177829362"/>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CD4646"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826768149" w:edGrp="everyone"/>
                <w:r w:rsidR="00A5478E">
                  <w:rPr>
                    <w:rFonts w:ascii="MS Gothic" w:eastAsia="MS Gothic" w:hAnsi="MS Gothic" w:cs="Arial" w:hint="eastAsia"/>
                    <w:sz w:val="40"/>
                    <w:szCs w:val="40"/>
                  </w:rPr>
                  <w:t>☐</w:t>
                </w:r>
                <w:permEnd w:id="826768149"/>
              </w:sdtContent>
            </w:sdt>
          </w:p>
        </w:tc>
      </w:tr>
      <w:tr w:rsidR="00A5478E" w:rsidRPr="000B016F" w:rsidTr="0070556B">
        <w:trPr>
          <w:trHeight w:val="1125"/>
        </w:trPr>
        <w:tc>
          <w:tcPr>
            <w:tcW w:w="7938" w:type="dxa"/>
          </w:tcPr>
          <w:p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CD4646"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934362913" w:edGrp="everyone"/>
                <w:r w:rsidR="002E32D3">
                  <w:rPr>
                    <w:rFonts w:ascii="MS Gothic" w:eastAsia="MS Gothic" w:hAnsi="MS Gothic" w:cs="Arial" w:hint="eastAsia"/>
                    <w:sz w:val="28"/>
                    <w:szCs w:val="28"/>
                  </w:rPr>
                  <w:t>☒</w:t>
                </w:r>
                <w:permEnd w:id="193436291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CD4646"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270887726" w:edGrp="everyone"/>
                <w:r w:rsidR="002E32D3">
                  <w:rPr>
                    <w:rFonts w:ascii="MS Gothic" w:eastAsia="MS Gothic" w:hAnsi="MS Gothic" w:cs="Arial" w:hint="eastAsia"/>
                    <w:sz w:val="28"/>
                    <w:szCs w:val="28"/>
                  </w:rPr>
                  <w:t>☒</w:t>
                </w:r>
                <w:permEnd w:id="27088772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CD4646"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1512995740" w:edGrp="everyone"/>
                <w:r w:rsidR="002E32D3">
                  <w:rPr>
                    <w:rFonts w:ascii="MS Gothic" w:eastAsia="MS Gothic" w:hAnsi="MS Gothic" w:cs="Arial" w:hint="eastAsia"/>
                    <w:sz w:val="28"/>
                    <w:szCs w:val="28"/>
                  </w:rPr>
                  <w:t>☒</w:t>
                </w:r>
                <w:permEnd w:id="151299574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CD4646"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609291291" w:edGrp="everyone"/>
                <w:r w:rsidR="002E32D3">
                  <w:rPr>
                    <w:rFonts w:ascii="MS Gothic" w:eastAsia="MS Gothic" w:hAnsi="MS Gothic" w:cs="Arial" w:hint="eastAsia"/>
                    <w:sz w:val="28"/>
                    <w:szCs w:val="28"/>
                  </w:rPr>
                  <w:t>☒</w:t>
                </w:r>
                <w:permEnd w:id="60929129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CD4646"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Content>
                <w:permStart w:id="727193742" w:edGrp="everyone"/>
                <w:r w:rsidR="00A5478E">
                  <w:rPr>
                    <w:rFonts w:ascii="MS Gothic" w:eastAsia="MS Gothic" w:hAnsi="MS Gothic" w:cs="Arial" w:hint="eastAsia"/>
                    <w:sz w:val="40"/>
                    <w:szCs w:val="40"/>
                  </w:rPr>
                  <w:t>☐</w:t>
                </w:r>
                <w:permEnd w:id="727193742"/>
              </w:sdtContent>
            </w:sdt>
          </w:p>
        </w:tc>
      </w:tr>
      <w:tr w:rsidR="00A5478E" w:rsidRPr="000B016F" w:rsidTr="008B333F">
        <w:tc>
          <w:tcPr>
            <w:tcW w:w="7938" w:type="dxa"/>
          </w:tcPr>
          <w:p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CD4646"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Content>
                <w:permStart w:id="1565141476" w:edGrp="everyone"/>
                <w:r w:rsidR="002E32D3">
                  <w:rPr>
                    <w:rFonts w:ascii="MS Gothic" w:eastAsia="MS Gothic" w:hAnsi="MS Gothic" w:cs="Arial" w:hint="eastAsia"/>
                    <w:sz w:val="28"/>
                    <w:szCs w:val="28"/>
                  </w:rPr>
                  <w:t>☒</w:t>
                </w:r>
                <w:permEnd w:id="156514147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CD4646"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Content>
                <w:permStart w:id="855603379" w:edGrp="everyone"/>
                <w:r w:rsidR="002E32D3">
                  <w:rPr>
                    <w:rFonts w:ascii="MS Gothic" w:eastAsia="MS Gothic" w:hAnsi="MS Gothic" w:cs="Arial" w:hint="eastAsia"/>
                    <w:sz w:val="28"/>
                    <w:szCs w:val="28"/>
                  </w:rPr>
                  <w:t>☒</w:t>
                </w:r>
                <w:permEnd w:id="85560337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CD4646"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Content>
                <w:permStart w:id="2058357840" w:edGrp="everyone"/>
                <w:r w:rsidR="002E32D3">
                  <w:rPr>
                    <w:rFonts w:ascii="MS Gothic" w:eastAsia="MS Gothic" w:hAnsi="MS Gothic" w:cs="Arial" w:hint="eastAsia"/>
                    <w:sz w:val="28"/>
                    <w:szCs w:val="28"/>
                  </w:rPr>
                  <w:t>☒</w:t>
                </w:r>
                <w:permEnd w:id="205835784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CD4646"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Content>
                <w:permStart w:id="260598561" w:edGrp="everyone"/>
                <w:r w:rsidR="002E32D3">
                  <w:rPr>
                    <w:rFonts w:ascii="MS Gothic" w:eastAsia="MS Gothic" w:hAnsi="MS Gothic" w:cs="Arial" w:hint="eastAsia"/>
                    <w:sz w:val="28"/>
                    <w:szCs w:val="28"/>
                  </w:rPr>
                  <w:t>☒</w:t>
                </w:r>
                <w:permEnd w:id="26059856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CD4646"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Content>
                <w:permStart w:id="1172989333" w:edGrp="everyone"/>
                <w:r w:rsidR="00A5478E">
                  <w:rPr>
                    <w:rFonts w:ascii="MS Gothic" w:eastAsia="MS Gothic" w:hAnsi="MS Gothic" w:cs="Arial" w:hint="eastAsia"/>
                    <w:sz w:val="40"/>
                    <w:szCs w:val="40"/>
                  </w:rPr>
                  <w:t>☐</w:t>
                </w:r>
                <w:permEnd w:id="1172989333"/>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CD4646"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Content>
                <w:permStart w:id="1492461846" w:edGrp="everyone"/>
                <w:r w:rsidR="002E32D3">
                  <w:rPr>
                    <w:rFonts w:ascii="MS Gothic" w:eastAsia="MS Gothic" w:hAnsi="MS Gothic" w:cs="Arial" w:hint="eastAsia"/>
                    <w:sz w:val="28"/>
                    <w:szCs w:val="28"/>
                  </w:rPr>
                  <w:t>☒</w:t>
                </w:r>
                <w:permEnd w:id="149246184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CD4646"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Content>
                <w:permStart w:id="889082696" w:edGrp="everyone"/>
                <w:r w:rsidR="002E32D3">
                  <w:rPr>
                    <w:rFonts w:ascii="MS Gothic" w:eastAsia="MS Gothic" w:hAnsi="MS Gothic" w:cs="Arial" w:hint="eastAsia"/>
                    <w:sz w:val="28"/>
                    <w:szCs w:val="28"/>
                  </w:rPr>
                  <w:t>☒</w:t>
                </w:r>
                <w:permEnd w:id="88908269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CD4646"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Content>
                <w:permStart w:id="1911122696" w:edGrp="everyone"/>
                <w:r w:rsidR="00A5478E">
                  <w:rPr>
                    <w:rFonts w:ascii="MS Gothic" w:eastAsia="MS Gothic" w:hAnsi="MS Gothic" w:cs="Arial" w:hint="eastAsia"/>
                    <w:sz w:val="28"/>
                    <w:szCs w:val="28"/>
                  </w:rPr>
                  <w:t>☐</w:t>
                </w:r>
                <w:permEnd w:id="191112269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CD4646"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Content>
                <w:permStart w:id="1215001502" w:edGrp="everyone"/>
                <w:r w:rsidR="002E32D3">
                  <w:rPr>
                    <w:rFonts w:ascii="MS Gothic" w:eastAsia="MS Gothic" w:hAnsi="MS Gothic" w:cs="Arial" w:hint="eastAsia"/>
                    <w:sz w:val="28"/>
                    <w:szCs w:val="28"/>
                  </w:rPr>
                  <w:t>☒</w:t>
                </w:r>
                <w:permEnd w:id="121500150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CD4646"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Content>
                <w:permStart w:id="1791392114" w:edGrp="everyone"/>
                <w:r w:rsidR="00A5478E">
                  <w:rPr>
                    <w:rFonts w:ascii="MS Gothic" w:eastAsia="MS Gothic" w:hAnsi="MS Gothic" w:cs="Arial" w:hint="eastAsia"/>
                    <w:sz w:val="40"/>
                    <w:szCs w:val="40"/>
                  </w:rPr>
                  <w:t>☐</w:t>
                </w:r>
                <w:permEnd w:id="1791392114"/>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CD4646"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Content>
                <w:permStart w:id="1659727281" w:edGrp="everyone"/>
                <w:r w:rsidR="00A5478E">
                  <w:rPr>
                    <w:rFonts w:ascii="MS Gothic" w:eastAsia="MS Gothic" w:hAnsi="MS Gothic" w:cs="Arial" w:hint="eastAsia"/>
                    <w:sz w:val="28"/>
                    <w:szCs w:val="28"/>
                  </w:rPr>
                  <w:t>☐</w:t>
                </w:r>
                <w:permEnd w:id="1659727281"/>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CD4646"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Content>
                <w:permStart w:id="2113667438" w:edGrp="everyone"/>
                <w:r w:rsidR="002E32D3">
                  <w:rPr>
                    <w:rFonts w:ascii="MS Gothic" w:eastAsia="MS Gothic" w:hAnsi="MS Gothic" w:cs="Arial" w:hint="eastAsia"/>
                    <w:sz w:val="28"/>
                    <w:szCs w:val="28"/>
                  </w:rPr>
                  <w:t>☒</w:t>
                </w:r>
                <w:permEnd w:id="2113667438"/>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CD4646"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Content>
                <w:permStart w:id="842869303" w:edGrp="everyone"/>
                <w:r w:rsidR="00A5478E">
                  <w:rPr>
                    <w:rFonts w:ascii="MS Gothic" w:eastAsia="MS Gothic" w:hAnsi="MS Gothic" w:cs="Arial" w:hint="eastAsia"/>
                    <w:sz w:val="40"/>
                    <w:szCs w:val="40"/>
                  </w:rPr>
                  <w:t>☐</w:t>
                </w:r>
                <w:permEnd w:id="842869303"/>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A5478E" w:rsidRPr="00A5478E" w:rsidTr="00F77527">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CD4646"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642553099" w:edGrp="everyone"/>
                <w:r w:rsidR="00A5478E" w:rsidRPr="00A5478E">
                  <w:rPr>
                    <w:rFonts w:ascii="Segoe UI Symbol" w:hAnsi="Segoe UI Symbol" w:cs="Segoe UI Symbol"/>
                  </w:rPr>
                  <w:t>☐</w:t>
                </w:r>
                <w:permEnd w:id="1642553099"/>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CD4646"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791167054" w:edGrp="everyone"/>
                <w:r w:rsidR="00A5478E" w:rsidRPr="00A5478E">
                  <w:rPr>
                    <w:rFonts w:ascii="Segoe UI Symbol" w:hAnsi="Segoe UI Symbol" w:cs="Segoe UI Symbol"/>
                  </w:rPr>
                  <w:t>☐</w:t>
                </w:r>
                <w:permEnd w:id="791167054"/>
              </w:sdtContent>
            </w:sdt>
            <w:r w:rsidR="00A5478E" w:rsidRPr="00A5478E">
              <w:rPr>
                <w:rFonts w:ascii="Arial" w:hAnsi="Arial" w:cs="Arial"/>
              </w:rPr>
              <w:t xml:space="preserve"> Not satisfactory</w:t>
            </w:r>
          </w:p>
        </w:tc>
      </w:tr>
      <w:tr w:rsidR="00A5478E" w:rsidRPr="00A5478E" w:rsidTr="00F77527">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496653297" w:edGrp="everyone"/>
            <w:permEnd w:id="496653297"/>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CD4646" w:rsidP="00A5478E">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099642244" w:edGrp="everyone"/>
                <w:r w:rsidR="00A5478E">
                  <w:rPr>
                    <w:rFonts w:ascii="MS Gothic" w:eastAsia="MS Gothic" w:hAnsi="MS Gothic" w:cs="Arial" w:hint="eastAsia"/>
                    <w:sz w:val="40"/>
                    <w:szCs w:val="40"/>
                  </w:rPr>
                  <w:t>☐</w:t>
                </w:r>
                <w:permEnd w:id="1099642244"/>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CD4646" w:rsidP="00A5478E">
            <w:pPr>
              <w:jc w:val="center"/>
              <w:rPr>
                <w:rFonts w:ascii="Arial" w:hAnsi="Arial" w:cs="Arial"/>
                <w:sz w:val="40"/>
                <w:szCs w:val="40"/>
              </w:rPr>
            </w:pPr>
            <w:sdt>
              <w:sdtPr>
                <w:rPr>
                  <w:rFonts w:ascii="Arial" w:hAnsi="Arial" w:cs="Arial"/>
                  <w:sz w:val="40"/>
                  <w:szCs w:val="40"/>
                </w:rPr>
                <w:id w:val="2045555612"/>
                <w14:checkbox>
                  <w14:checked w14:val="0"/>
                  <w14:checkedState w14:val="2612" w14:font="MS Gothic"/>
                  <w14:uncheckedState w14:val="2610" w14:font="MS Gothic"/>
                </w14:checkbox>
              </w:sdtPr>
              <w:sdtContent>
                <w:permStart w:id="655316718" w:edGrp="everyone"/>
                <w:r w:rsidR="00A5478E">
                  <w:rPr>
                    <w:rFonts w:ascii="MS Gothic" w:eastAsia="MS Gothic" w:hAnsi="MS Gothic" w:cs="Arial" w:hint="eastAsia"/>
                    <w:sz w:val="40"/>
                    <w:szCs w:val="40"/>
                  </w:rPr>
                  <w:t>☐</w:t>
                </w:r>
                <w:permEnd w:id="655316718"/>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CD4646" w:rsidP="00A5478E">
            <w:pPr>
              <w:jc w:val="center"/>
              <w:rPr>
                <w:rFonts w:ascii="Arial" w:hAnsi="Arial" w:cs="Arial"/>
                <w:sz w:val="40"/>
                <w:szCs w:val="40"/>
              </w:rPr>
            </w:pPr>
            <w:sdt>
              <w:sdtPr>
                <w:rPr>
                  <w:rFonts w:ascii="Arial" w:hAnsi="Arial" w:cs="Arial"/>
                  <w:sz w:val="40"/>
                  <w:szCs w:val="40"/>
                </w:rPr>
                <w:id w:val="830950719"/>
                <w14:checkbox>
                  <w14:checked w14:val="0"/>
                  <w14:checkedState w14:val="2612" w14:font="MS Gothic"/>
                  <w14:uncheckedState w14:val="2610" w14:font="MS Gothic"/>
                </w14:checkbox>
              </w:sdtPr>
              <w:sdtContent>
                <w:permStart w:id="121003537" w:edGrp="everyone"/>
                <w:r w:rsidR="00A5478E">
                  <w:rPr>
                    <w:rFonts w:ascii="MS Gothic" w:eastAsia="MS Gothic" w:hAnsi="MS Gothic" w:cs="Arial" w:hint="eastAsia"/>
                    <w:sz w:val="40"/>
                    <w:szCs w:val="40"/>
                  </w:rPr>
                  <w:t>☐</w:t>
                </w:r>
                <w:permEnd w:id="121003537"/>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A5478E" w:rsidP="00A5478E">
            <w:pPr>
              <w:rPr>
                <w:rFonts w:ascii="Arial" w:eastAsia="MS Gothic" w:hAnsi="Arial" w:cs="Arial"/>
              </w:rPr>
            </w:pPr>
            <w:permStart w:id="2025937765" w:edGrp="everyone"/>
            <w:permEnd w:id="2025937765"/>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831037067" w:edGrp="everyone"/>
        <w:tc>
          <w:tcPr>
            <w:tcW w:w="5455" w:type="dxa"/>
            <w:gridSpan w:val="2"/>
            <w:vAlign w:val="center"/>
          </w:tcPr>
          <w:p w:rsidR="00A5478E" w:rsidRPr="00C1373D" w:rsidRDefault="00CD4646"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A5478E" w:rsidRPr="00C1373D">
                  <w:rPr>
                    <w:rFonts w:ascii="Segoe UI Symbol" w:hAnsi="Segoe UI Symbol" w:cs="Segoe UI Symbol"/>
                  </w:rPr>
                  <w:t>☐</w:t>
                </w:r>
              </w:sdtContent>
            </w:sdt>
            <w:permEnd w:id="1831037067"/>
            <w:r w:rsidR="00A5478E">
              <w:rPr>
                <w:rFonts w:ascii="Arial" w:hAnsi="Arial" w:cs="Arial"/>
              </w:rPr>
              <w:t xml:space="preserve"> Trainer/Assessor</w:t>
            </w:r>
            <w:r w:rsidR="00A5478E" w:rsidRPr="00C1373D">
              <w:rPr>
                <w:rFonts w:ascii="Arial" w:hAnsi="Arial" w:cs="Arial"/>
              </w:rPr>
              <w:tab/>
            </w:r>
          </w:p>
          <w:p w:rsidR="00A5478E" w:rsidRPr="00C1373D" w:rsidRDefault="00CD4646" w:rsidP="00A5478E">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398748843" w:edGrp="everyone"/>
                <w:r w:rsidR="00A5478E" w:rsidRPr="00C1373D">
                  <w:rPr>
                    <w:rFonts w:ascii="Segoe UI Symbol" w:hAnsi="Segoe UI Symbol" w:cs="Segoe UI Symbol"/>
                  </w:rPr>
                  <w:t>☐</w:t>
                </w:r>
                <w:permEnd w:id="398748843"/>
              </w:sdtContent>
            </w:sdt>
            <w:r w:rsidR="00A5478E" w:rsidRPr="00C1373D">
              <w:rPr>
                <w:rFonts w:ascii="Arial" w:hAnsi="Arial" w:cs="Arial"/>
              </w:rPr>
              <w:t xml:space="preserve"> </w:t>
            </w:r>
            <w:r w:rsidR="00A5478E">
              <w:rPr>
                <w:rFonts w:ascii="Arial" w:hAnsi="Arial" w:cs="Arial"/>
              </w:rPr>
              <w:t xml:space="preserve">Other (specify): </w:t>
            </w:r>
            <w:permStart w:id="936519603" w:edGrp="everyone"/>
            <w:permEnd w:id="936519603"/>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A5478E" w:rsidP="00A5478E">
            <w:pPr>
              <w:rPr>
                <w:rFonts w:ascii="Arial" w:eastAsia="MS Gothic" w:hAnsi="Arial" w:cs="Arial"/>
              </w:rPr>
            </w:pPr>
            <w:permStart w:id="1122517955" w:edGrp="everyone"/>
            <w:permEnd w:id="1122517955"/>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A5478E" w:rsidP="00A5478E">
            <w:pPr>
              <w:rPr>
                <w:rFonts w:ascii="Arial" w:eastAsia="MS Gothic" w:hAnsi="Arial" w:cs="Arial"/>
              </w:rPr>
            </w:pPr>
            <w:permStart w:id="674631878" w:edGrp="everyone"/>
            <w:permEnd w:id="674631878"/>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136269374" w:edGrp="everyone" w:displacedByCustomXml="prev"/>
            <w:tc>
              <w:tcPr>
                <w:tcW w:w="5455" w:type="dxa"/>
                <w:gridSpan w:val="2"/>
                <w:vAlign w:val="center"/>
              </w:tcPr>
              <w:p w:rsidR="00A5478E" w:rsidRPr="00C1373D" w:rsidRDefault="00A5478E" w:rsidP="00A5478E">
                <w:pPr>
                  <w:rPr>
                    <w:rFonts w:ascii="Arial" w:hAnsi="Arial" w:cs="Arial"/>
                  </w:rPr>
                </w:pPr>
                <w:r w:rsidRPr="00C1373D">
                  <w:rPr>
                    <w:rFonts w:ascii="Arial" w:hAnsi="Arial" w:cs="Arial"/>
                    <w:noProof/>
                    <w:lang w:eastAsia="en-AU"/>
                  </w:rPr>
                  <w:drawing>
                    <wp:inline distT="0" distB="0" distL="0" distR="0" wp14:anchorId="13077B72" wp14:editId="21177E3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36269374"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393091177" w:edGrp="everyone" w:displacedByCustomXml="next"/>
        <w:sdt>
          <w:sdtPr>
            <w:rPr>
              <w:rFonts w:ascii="Arial" w:eastAsia="MS Gothic" w:hAnsi="Arial" w:cs="Arial"/>
            </w:rPr>
            <w:id w:val="-867285342"/>
            <w:placeholder>
              <w:docPart w:val="57CC7B18E8E04ADA917B7D92641CCD10"/>
            </w:placeholder>
            <w:showingPlcHdr/>
            <w:date>
              <w:dateFormat w:val="d/MM/yyyy"/>
              <w:lid w:val="en-AU"/>
              <w:storeMappedDataAs w:val="dateTime"/>
              <w:calendar w:val="gregorian"/>
            </w:date>
          </w:sdtPr>
          <w:sdtContent>
            <w:tc>
              <w:tcPr>
                <w:tcW w:w="5455" w:type="dxa"/>
                <w:gridSpan w:val="2"/>
                <w:vAlign w:val="center"/>
              </w:tcPr>
              <w:p w:rsidR="00A5478E" w:rsidRPr="00C1373D" w:rsidRDefault="00A5478E" w:rsidP="00A5478E">
                <w:pPr>
                  <w:rPr>
                    <w:rFonts w:ascii="Arial" w:eastAsia="MS Gothic" w:hAnsi="Arial" w:cs="Arial"/>
                  </w:rPr>
                </w:pPr>
                <w:r w:rsidRPr="00A5478E">
                  <w:rPr>
                    <w:rStyle w:val="PlaceholderText"/>
                    <w:rFonts w:ascii="Arial" w:hAnsi="Arial" w:cs="Arial"/>
                  </w:rPr>
                  <w:t>Click here to enter a date.</w:t>
                </w:r>
              </w:p>
            </w:tc>
            <w:permEnd w:id="393091177"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1836607283" w:edGrp="everyone"/>
            <w:permEnd w:id="1836607283"/>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A5478E" w:rsidRPr="00A5478E" w:rsidTr="00F77527">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CD4646"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18213886" w:edGrp="everyone"/>
                <w:r w:rsidR="00A5478E" w:rsidRPr="00A5478E">
                  <w:rPr>
                    <w:rFonts w:ascii="Segoe UI Symbol" w:hAnsi="Segoe UI Symbol" w:cs="Segoe UI Symbol"/>
                  </w:rPr>
                  <w:t>☐</w:t>
                </w:r>
                <w:permEnd w:id="2018213886"/>
              </w:sdtContent>
            </w:sdt>
            <w:r w:rsidR="00A5478E" w:rsidRPr="00A5478E">
              <w:rPr>
                <w:rFonts w:ascii="Arial" w:hAnsi="Arial" w:cs="Arial"/>
              </w:rPr>
              <w:t xml:space="preserve"> Satisfactory </w:t>
            </w:r>
          </w:p>
          <w:p w:rsidR="00A5478E" w:rsidRPr="00A5478E" w:rsidRDefault="00CD4646"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729058353" w:edGrp="everyone"/>
                <w:r w:rsidR="00A5478E" w:rsidRPr="00A5478E">
                  <w:rPr>
                    <w:rFonts w:ascii="Segoe UI Symbol" w:hAnsi="Segoe UI Symbol" w:cs="Segoe UI Symbol"/>
                  </w:rPr>
                  <w:t>☐</w:t>
                </w:r>
                <w:permEnd w:id="1729058353"/>
              </w:sdtContent>
            </w:sdt>
            <w:r w:rsidR="00A5478E" w:rsidRPr="00A5478E">
              <w:rPr>
                <w:rFonts w:ascii="Arial" w:hAnsi="Arial" w:cs="Arial"/>
              </w:rPr>
              <w:t xml:space="preserve"> Not satisfactory</w:t>
            </w:r>
          </w:p>
        </w:tc>
      </w:tr>
      <w:tr w:rsidR="00A5478E" w:rsidRPr="00A5478E" w:rsidTr="00F77527">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031693476" w:edGrp="everyone"/>
            <w:permEnd w:id="1031693476"/>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2"/>
      <w:headerReference w:type="default" r:id="rId13"/>
      <w:footerReference w:type="even" r:id="rId14"/>
      <w:footerReference w:type="default" r:id="rId15"/>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187B" w:rsidRDefault="000E187B" w:rsidP="00DE3764">
      <w:pPr>
        <w:spacing w:after="0" w:line="240" w:lineRule="auto"/>
      </w:pPr>
      <w:r>
        <w:separator/>
      </w:r>
    </w:p>
  </w:endnote>
  <w:endnote w:type="continuationSeparator" w:id="0">
    <w:p w:rsidR="000E187B" w:rsidRDefault="000E187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7EC" w:rsidRPr="00EB5A41" w:rsidRDefault="008647EC" w:rsidP="00A5478E">
    <w:pPr>
      <w:pBdr>
        <w:top w:val="single" w:sz="4" w:space="0" w:color="auto"/>
      </w:pBdr>
      <w:tabs>
        <w:tab w:val="right" w:pos="9639"/>
      </w:tabs>
      <w:rPr>
        <w:rFonts w:cs="Arial"/>
        <w:b/>
        <w:sz w:val="2"/>
        <w:szCs w:val="16"/>
      </w:rPr>
    </w:pPr>
  </w:p>
  <w:p w:rsidR="008647EC" w:rsidRPr="00A5478E" w:rsidRDefault="008647EC"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Pr="00A5478E">
              <w:rPr>
                <w:rFonts w:ascii="Arial" w:eastAsia="Times New Roman" w:hAnsi="Arial" w:cs="Arial"/>
                <w:b/>
                <w:sz w:val="16"/>
                <w:szCs w:val="16"/>
              </w:rPr>
              <w:t xml:space="preserve">Page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PAGE </w:instrText>
            </w:r>
            <w:r w:rsidRPr="00A5478E">
              <w:rPr>
                <w:rFonts w:ascii="Arial" w:eastAsia="Times New Roman" w:hAnsi="Arial" w:cs="Arial"/>
                <w:b/>
                <w:bCs/>
                <w:sz w:val="16"/>
                <w:szCs w:val="16"/>
              </w:rPr>
              <w:fldChar w:fldCharType="separate"/>
            </w:r>
            <w:r w:rsidR="00370E90">
              <w:rPr>
                <w:rFonts w:ascii="Arial" w:eastAsia="Times New Roman" w:hAnsi="Arial" w:cs="Arial"/>
                <w:b/>
                <w:bCs/>
                <w:noProof/>
                <w:sz w:val="16"/>
                <w:szCs w:val="16"/>
              </w:rPr>
              <w:t>12</w:t>
            </w:r>
            <w:r w:rsidRPr="00A5478E">
              <w:rPr>
                <w:rFonts w:ascii="Arial" w:eastAsia="Times New Roman" w:hAnsi="Arial" w:cs="Arial"/>
                <w:b/>
                <w:sz w:val="16"/>
                <w:szCs w:val="16"/>
              </w:rPr>
              <w:fldChar w:fldCharType="end"/>
            </w:r>
            <w:r w:rsidRPr="00A5478E">
              <w:rPr>
                <w:rFonts w:ascii="Arial" w:eastAsia="Times New Roman" w:hAnsi="Arial" w:cs="Arial"/>
                <w:b/>
                <w:sz w:val="16"/>
                <w:szCs w:val="16"/>
              </w:rPr>
              <w:t xml:space="preserve"> of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NUMPAGES  </w:instrText>
            </w:r>
            <w:r w:rsidRPr="00A5478E">
              <w:rPr>
                <w:rFonts w:ascii="Arial" w:eastAsia="Times New Roman" w:hAnsi="Arial" w:cs="Arial"/>
                <w:b/>
                <w:bCs/>
                <w:sz w:val="16"/>
                <w:szCs w:val="16"/>
              </w:rPr>
              <w:fldChar w:fldCharType="separate"/>
            </w:r>
            <w:r w:rsidR="00370E90">
              <w:rPr>
                <w:rFonts w:ascii="Arial" w:eastAsia="Times New Roman" w:hAnsi="Arial" w:cs="Arial"/>
                <w:b/>
                <w:bCs/>
                <w:noProof/>
                <w:sz w:val="16"/>
                <w:szCs w:val="16"/>
              </w:rPr>
              <w:t>16</w:t>
            </w:r>
            <w:r w:rsidRPr="00A5478E">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7F0EC6">
      <w:rPr>
        <w:rFonts w:cs="Arial"/>
        <w:b/>
        <w:sz w:val="16"/>
        <w:szCs w:val="16"/>
      </w:rPr>
      <w:t xml:space="preserve"> </w:t>
    </w: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7EC" w:rsidRPr="00EB5A41" w:rsidRDefault="008647EC" w:rsidP="000B016F">
    <w:pPr>
      <w:pBdr>
        <w:top w:val="single" w:sz="4" w:space="0" w:color="auto"/>
      </w:pBdr>
      <w:tabs>
        <w:tab w:val="right" w:pos="9639"/>
      </w:tabs>
      <w:rPr>
        <w:rFonts w:cs="Arial"/>
        <w:b/>
        <w:sz w:val="2"/>
        <w:szCs w:val="16"/>
      </w:rPr>
    </w:pPr>
  </w:p>
  <w:p w:rsidR="008647EC" w:rsidRPr="000B016F" w:rsidRDefault="008647EC"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370E90">
              <w:rPr>
                <w:rFonts w:ascii="Arial" w:eastAsia="Times New Roman" w:hAnsi="Arial" w:cs="Arial"/>
                <w:b/>
                <w:bCs/>
                <w:noProof/>
                <w:sz w:val="16"/>
                <w:szCs w:val="16"/>
              </w:rPr>
              <w:t>11</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370E90">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187B" w:rsidRDefault="000E187B" w:rsidP="00DE3764">
      <w:pPr>
        <w:spacing w:after="0" w:line="240" w:lineRule="auto"/>
      </w:pPr>
      <w:r>
        <w:separator/>
      </w:r>
    </w:p>
  </w:footnote>
  <w:footnote w:type="continuationSeparator" w:id="0">
    <w:p w:rsidR="000E187B" w:rsidRDefault="000E187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7EC" w:rsidRDefault="008647EC"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BSBWHS409</w:t>
        </w:r>
      </w:sdtContent>
    </w:sdt>
    <w:r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monitoring processes</w:t>
        </w:r>
      </w:sdtContent>
    </w:sdt>
  </w:p>
  <w:p w:rsidR="008647EC" w:rsidRPr="00A5478E" w:rsidRDefault="008647EC"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7EC" w:rsidRPr="00A5478E" w:rsidRDefault="008647EC"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rsidR="008647EC" w:rsidRPr="000B016F" w:rsidRDefault="008647EC"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A77147"/>
    <w:multiLevelType w:val="hybridMultilevel"/>
    <w:tmpl w:val="E4E23182"/>
    <w:lvl w:ilvl="0" w:tplc="D5BC15F6">
      <w:start w:val="1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4"/>
  </w:num>
  <w:num w:numId="3">
    <w:abstractNumId w:val="23"/>
  </w:num>
  <w:num w:numId="4">
    <w:abstractNumId w:val="45"/>
  </w:num>
  <w:num w:numId="5">
    <w:abstractNumId w:val="9"/>
  </w:num>
  <w:num w:numId="6">
    <w:abstractNumId w:val="16"/>
  </w:num>
  <w:num w:numId="7">
    <w:abstractNumId w:val="6"/>
  </w:num>
  <w:num w:numId="8">
    <w:abstractNumId w:val="32"/>
  </w:num>
  <w:num w:numId="9">
    <w:abstractNumId w:val="42"/>
  </w:num>
  <w:num w:numId="10">
    <w:abstractNumId w:val="17"/>
  </w:num>
  <w:num w:numId="11">
    <w:abstractNumId w:val="36"/>
  </w:num>
  <w:num w:numId="12">
    <w:abstractNumId w:val="12"/>
  </w:num>
  <w:num w:numId="13">
    <w:abstractNumId w:val="3"/>
  </w:num>
  <w:num w:numId="14">
    <w:abstractNumId w:val="35"/>
  </w:num>
  <w:num w:numId="15">
    <w:abstractNumId w:val="43"/>
  </w:num>
  <w:num w:numId="16">
    <w:abstractNumId w:val="38"/>
  </w:num>
  <w:num w:numId="17">
    <w:abstractNumId w:val="44"/>
  </w:num>
  <w:num w:numId="18">
    <w:abstractNumId w:val="22"/>
  </w:num>
  <w:num w:numId="19">
    <w:abstractNumId w:val="0"/>
  </w:num>
  <w:num w:numId="20">
    <w:abstractNumId w:val="40"/>
  </w:num>
  <w:num w:numId="21">
    <w:abstractNumId w:val="41"/>
  </w:num>
  <w:num w:numId="22">
    <w:abstractNumId w:val="47"/>
  </w:num>
  <w:num w:numId="23">
    <w:abstractNumId w:val="33"/>
  </w:num>
  <w:num w:numId="24">
    <w:abstractNumId w:val="2"/>
  </w:num>
  <w:num w:numId="25">
    <w:abstractNumId w:val="18"/>
  </w:num>
  <w:num w:numId="26">
    <w:abstractNumId w:val="46"/>
  </w:num>
  <w:num w:numId="27">
    <w:abstractNumId w:val="1"/>
  </w:num>
  <w:num w:numId="28">
    <w:abstractNumId w:val="21"/>
  </w:num>
  <w:num w:numId="29">
    <w:abstractNumId w:val="24"/>
  </w:num>
  <w:num w:numId="30">
    <w:abstractNumId w:val="19"/>
  </w:num>
  <w:num w:numId="31">
    <w:abstractNumId w:val="8"/>
  </w:num>
  <w:num w:numId="32">
    <w:abstractNumId w:val="34"/>
  </w:num>
  <w:num w:numId="33">
    <w:abstractNumId w:val="25"/>
  </w:num>
  <w:num w:numId="34">
    <w:abstractNumId w:val="31"/>
  </w:num>
  <w:num w:numId="35">
    <w:abstractNumId w:val="20"/>
  </w:num>
  <w:num w:numId="36">
    <w:abstractNumId w:val="26"/>
  </w:num>
  <w:num w:numId="37">
    <w:abstractNumId w:val="5"/>
  </w:num>
  <w:num w:numId="38">
    <w:abstractNumId w:val="14"/>
  </w:num>
  <w:num w:numId="39">
    <w:abstractNumId w:val="10"/>
  </w:num>
  <w:num w:numId="40">
    <w:abstractNumId w:val="29"/>
  </w:num>
  <w:num w:numId="41">
    <w:abstractNumId w:val="27"/>
  </w:num>
  <w:num w:numId="42">
    <w:abstractNumId w:val="49"/>
  </w:num>
  <w:num w:numId="43">
    <w:abstractNumId w:val="30"/>
  </w:num>
  <w:num w:numId="44">
    <w:abstractNumId w:val="37"/>
  </w:num>
  <w:num w:numId="45">
    <w:abstractNumId w:val="48"/>
  </w:num>
  <w:num w:numId="46">
    <w:abstractNumId w:val="7"/>
  </w:num>
  <w:num w:numId="47">
    <w:abstractNumId w:val="28"/>
  </w:num>
  <w:num w:numId="48">
    <w:abstractNumId w:val="11"/>
  </w:num>
  <w:num w:numId="49">
    <w:abstractNumId w:val="15"/>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320AC"/>
    <w:rsid w:val="000330FE"/>
    <w:rsid w:val="00063191"/>
    <w:rsid w:val="000A5DDD"/>
    <w:rsid w:val="000A6F1B"/>
    <w:rsid w:val="000B016F"/>
    <w:rsid w:val="000B34AA"/>
    <w:rsid w:val="000B5FA2"/>
    <w:rsid w:val="000D1385"/>
    <w:rsid w:val="000E187B"/>
    <w:rsid w:val="0015159C"/>
    <w:rsid w:val="001653D2"/>
    <w:rsid w:val="001666A5"/>
    <w:rsid w:val="00172170"/>
    <w:rsid w:val="00173AE5"/>
    <w:rsid w:val="001772F4"/>
    <w:rsid w:val="00182257"/>
    <w:rsid w:val="001856B8"/>
    <w:rsid w:val="0019120C"/>
    <w:rsid w:val="00196AC4"/>
    <w:rsid w:val="001B3FDA"/>
    <w:rsid w:val="001C11B1"/>
    <w:rsid w:val="001D4019"/>
    <w:rsid w:val="001D7488"/>
    <w:rsid w:val="001E1727"/>
    <w:rsid w:val="00214AB1"/>
    <w:rsid w:val="00241E80"/>
    <w:rsid w:val="00243225"/>
    <w:rsid w:val="00245478"/>
    <w:rsid w:val="00246A2E"/>
    <w:rsid w:val="00254788"/>
    <w:rsid w:val="00262BF5"/>
    <w:rsid w:val="00285C18"/>
    <w:rsid w:val="002A00BF"/>
    <w:rsid w:val="002A090E"/>
    <w:rsid w:val="002A6D15"/>
    <w:rsid w:val="002C4AD6"/>
    <w:rsid w:val="002E32D3"/>
    <w:rsid w:val="002E3E83"/>
    <w:rsid w:val="00300A0E"/>
    <w:rsid w:val="00327841"/>
    <w:rsid w:val="0033249B"/>
    <w:rsid w:val="00333758"/>
    <w:rsid w:val="00335CCA"/>
    <w:rsid w:val="00344AD6"/>
    <w:rsid w:val="003549C8"/>
    <w:rsid w:val="00370E90"/>
    <w:rsid w:val="0038682F"/>
    <w:rsid w:val="003970F7"/>
    <w:rsid w:val="003B35D9"/>
    <w:rsid w:val="003C4BC0"/>
    <w:rsid w:val="003D249A"/>
    <w:rsid w:val="003D5C5D"/>
    <w:rsid w:val="003D7183"/>
    <w:rsid w:val="0040021D"/>
    <w:rsid w:val="004056DC"/>
    <w:rsid w:val="0041296D"/>
    <w:rsid w:val="00420A8E"/>
    <w:rsid w:val="00430DA9"/>
    <w:rsid w:val="004366AC"/>
    <w:rsid w:val="00437AD2"/>
    <w:rsid w:val="0046343F"/>
    <w:rsid w:val="00491085"/>
    <w:rsid w:val="00496EF0"/>
    <w:rsid w:val="004A5E53"/>
    <w:rsid w:val="004B0004"/>
    <w:rsid w:val="004B7F95"/>
    <w:rsid w:val="004D3D1F"/>
    <w:rsid w:val="004D4ABE"/>
    <w:rsid w:val="004E25D4"/>
    <w:rsid w:val="004E3B34"/>
    <w:rsid w:val="004F4B6D"/>
    <w:rsid w:val="00500FE8"/>
    <w:rsid w:val="00524EED"/>
    <w:rsid w:val="0055062C"/>
    <w:rsid w:val="00550EE9"/>
    <w:rsid w:val="0057084D"/>
    <w:rsid w:val="00580841"/>
    <w:rsid w:val="00596669"/>
    <w:rsid w:val="005A11C4"/>
    <w:rsid w:val="005A764D"/>
    <w:rsid w:val="005C46FE"/>
    <w:rsid w:val="005C5012"/>
    <w:rsid w:val="005C7B4A"/>
    <w:rsid w:val="005E549C"/>
    <w:rsid w:val="005F2FFC"/>
    <w:rsid w:val="005F4B39"/>
    <w:rsid w:val="006328C9"/>
    <w:rsid w:val="0064373D"/>
    <w:rsid w:val="00651F92"/>
    <w:rsid w:val="006538CC"/>
    <w:rsid w:val="0067194E"/>
    <w:rsid w:val="00676EC7"/>
    <w:rsid w:val="00677C34"/>
    <w:rsid w:val="006840D6"/>
    <w:rsid w:val="00693D5D"/>
    <w:rsid w:val="006B0380"/>
    <w:rsid w:val="006B616E"/>
    <w:rsid w:val="006E1C62"/>
    <w:rsid w:val="006E4976"/>
    <w:rsid w:val="006F23B5"/>
    <w:rsid w:val="006F58F3"/>
    <w:rsid w:val="006F5F1B"/>
    <w:rsid w:val="0070487B"/>
    <w:rsid w:val="0070556B"/>
    <w:rsid w:val="00716081"/>
    <w:rsid w:val="00726655"/>
    <w:rsid w:val="0073355C"/>
    <w:rsid w:val="00745016"/>
    <w:rsid w:val="00751FD7"/>
    <w:rsid w:val="00755242"/>
    <w:rsid w:val="00762943"/>
    <w:rsid w:val="00781FF2"/>
    <w:rsid w:val="00786F24"/>
    <w:rsid w:val="00792373"/>
    <w:rsid w:val="007B0D5C"/>
    <w:rsid w:val="007B3EED"/>
    <w:rsid w:val="007D05EE"/>
    <w:rsid w:val="007E0A0E"/>
    <w:rsid w:val="007F0EC6"/>
    <w:rsid w:val="007F17B9"/>
    <w:rsid w:val="007F2FE7"/>
    <w:rsid w:val="007F4843"/>
    <w:rsid w:val="00804936"/>
    <w:rsid w:val="008173BF"/>
    <w:rsid w:val="00817402"/>
    <w:rsid w:val="00824A76"/>
    <w:rsid w:val="00830879"/>
    <w:rsid w:val="00830DFD"/>
    <w:rsid w:val="008350BF"/>
    <w:rsid w:val="0084135E"/>
    <w:rsid w:val="00844FF6"/>
    <w:rsid w:val="00861F2D"/>
    <w:rsid w:val="008647EC"/>
    <w:rsid w:val="008666CB"/>
    <w:rsid w:val="00876CC1"/>
    <w:rsid w:val="008A1811"/>
    <w:rsid w:val="008B333F"/>
    <w:rsid w:val="008B6DBD"/>
    <w:rsid w:val="008C51F9"/>
    <w:rsid w:val="008D34F5"/>
    <w:rsid w:val="008D5A10"/>
    <w:rsid w:val="008F1973"/>
    <w:rsid w:val="00916459"/>
    <w:rsid w:val="00921E87"/>
    <w:rsid w:val="0095594B"/>
    <w:rsid w:val="0095779A"/>
    <w:rsid w:val="009610EB"/>
    <w:rsid w:val="00963640"/>
    <w:rsid w:val="0098208B"/>
    <w:rsid w:val="009A768E"/>
    <w:rsid w:val="009B4AB8"/>
    <w:rsid w:val="009C3FE2"/>
    <w:rsid w:val="009E7A70"/>
    <w:rsid w:val="009F4F6E"/>
    <w:rsid w:val="009F749E"/>
    <w:rsid w:val="00A010A0"/>
    <w:rsid w:val="00A01119"/>
    <w:rsid w:val="00A178A6"/>
    <w:rsid w:val="00A21D8E"/>
    <w:rsid w:val="00A22196"/>
    <w:rsid w:val="00A31C40"/>
    <w:rsid w:val="00A3283A"/>
    <w:rsid w:val="00A32E02"/>
    <w:rsid w:val="00A37A21"/>
    <w:rsid w:val="00A479A1"/>
    <w:rsid w:val="00A5478E"/>
    <w:rsid w:val="00A80EC9"/>
    <w:rsid w:val="00A94EE0"/>
    <w:rsid w:val="00AC0193"/>
    <w:rsid w:val="00AC3759"/>
    <w:rsid w:val="00AC5CD9"/>
    <w:rsid w:val="00AD433D"/>
    <w:rsid w:val="00AE32A5"/>
    <w:rsid w:val="00AE756B"/>
    <w:rsid w:val="00AF3EF3"/>
    <w:rsid w:val="00B05763"/>
    <w:rsid w:val="00B065A1"/>
    <w:rsid w:val="00B13456"/>
    <w:rsid w:val="00B14131"/>
    <w:rsid w:val="00B210AE"/>
    <w:rsid w:val="00B2395C"/>
    <w:rsid w:val="00B303A0"/>
    <w:rsid w:val="00B707D3"/>
    <w:rsid w:val="00BD284C"/>
    <w:rsid w:val="00BE0D7E"/>
    <w:rsid w:val="00C03AEB"/>
    <w:rsid w:val="00C07F04"/>
    <w:rsid w:val="00C30DB1"/>
    <w:rsid w:val="00C56033"/>
    <w:rsid w:val="00C606DD"/>
    <w:rsid w:val="00C71EB7"/>
    <w:rsid w:val="00C75996"/>
    <w:rsid w:val="00C77DC2"/>
    <w:rsid w:val="00C8100D"/>
    <w:rsid w:val="00C87B4B"/>
    <w:rsid w:val="00CB511A"/>
    <w:rsid w:val="00CC0283"/>
    <w:rsid w:val="00CD4646"/>
    <w:rsid w:val="00CD4E0F"/>
    <w:rsid w:val="00CE49D4"/>
    <w:rsid w:val="00CE53E9"/>
    <w:rsid w:val="00CF6F5E"/>
    <w:rsid w:val="00D04AE2"/>
    <w:rsid w:val="00D17C66"/>
    <w:rsid w:val="00D30870"/>
    <w:rsid w:val="00D371EC"/>
    <w:rsid w:val="00D70A8C"/>
    <w:rsid w:val="00D772AE"/>
    <w:rsid w:val="00DC326C"/>
    <w:rsid w:val="00DD434B"/>
    <w:rsid w:val="00DD5D3A"/>
    <w:rsid w:val="00DE16DE"/>
    <w:rsid w:val="00DE3019"/>
    <w:rsid w:val="00DE3764"/>
    <w:rsid w:val="00E15049"/>
    <w:rsid w:val="00E258C1"/>
    <w:rsid w:val="00E32EF6"/>
    <w:rsid w:val="00E35ED0"/>
    <w:rsid w:val="00E4240E"/>
    <w:rsid w:val="00E42975"/>
    <w:rsid w:val="00E74418"/>
    <w:rsid w:val="00E76C95"/>
    <w:rsid w:val="00E7778F"/>
    <w:rsid w:val="00E83352"/>
    <w:rsid w:val="00EC1420"/>
    <w:rsid w:val="00ED5CEE"/>
    <w:rsid w:val="00EE59F9"/>
    <w:rsid w:val="00F03E6A"/>
    <w:rsid w:val="00F13686"/>
    <w:rsid w:val="00F43340"/>
    <w:rsid w:val="00F6135C"/>
    <w:rsid w:val="00F65237"/>
    <w:rsid w:val="00F77527"/>
    <w:rsid w:val="00F87722"/>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291DE"/>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8335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23494">
      <w:bodyDiv w:val="1"/>
      <w:marLeft w:val="0"/>
      <w:marRight w:val="0"/>
      <w:marTop w:val="0"/>
      <w:marBottom w:val="0"/>
      <w:divBdr>
        <w:top w:val="none" w:sz="0" w:space="0" w:color="auto"/>
        <w:left w:val="none" w:sz="0" w:space="0" w:color="auto"/>
        <w:bottom w:val="none" w:sz="0" w:space="0" w:color="auto"/>
        <w:right w:val="none" w:sz="0" w:space="0" w:color="auto"/>
      </w:divBdr>
      <w:divsChild>
        <w:div w:id="1051884812">
          <w:marLeft w:val="0"/>
          <w:marRight w:val="0"/>
          <w:marTop w:val="0"/>
          <w:marBottom w:val="0"/>
          <w:divBdr>
            <w:top w:val="none" w:sz="0" w:space="0" w:color="auto"/>
            <w:left w:val="none" w:sz="0" w:space="0" w:color="auto"/>
            <w:bottom w:val="none" w:sz="0" w:space="0" w:color="auto"/>
            <w:right w:val="none" w:sz="0" w:space="0" w:color="auto"/>
          </w:divBdr>
          <w:divsChild>
            <w:div w:id="1035035663">
              <w:marLeft w:val="0"/>
              <w:marRight w:val="0"/>
              <w:marTop w:val="0"/>
              <w:marBottom w:val="0"/>
              <w:divBdr>
                <w:top w:val="none" w:sz="0" w:space="0" w:color="auto"/>
                <w:left w:val="none" w:sz="0" w:space="0" w:color="auto"/>
                <w:bottom w:val="none" w:sz="0" w:space="0" w:color="auto"/>
                <w:right w:val="none" w:sz="0" w:space="0" w:color="auto"/>
              </w:divBdr>
              <w:divsChild>
                <w:div w:id="510993662">
                  <w:marLeft w:val="0"/>
                  <w:marRight w:val="0"/>
                  <w:marTop w:val="0"/>
                  <w:marBottom w:val="0"/>
                  <w:divBdr>
                    <w:top w:val="none" w:sz="0" w:space="0" w:color="auto"/>
                    <w:left w:val="none" w:sz="0" w:space="0" w:color="auto"/>
                    <w:bottom w:val="none" w:sz="0" w:space="0" w:color="auto"/>
                    <w:right w:val="none" w:sz="0" w:space="0" w:color="auto"/>
                  </w:divBdr>
                  <w:divsChild>
                    <w:div w:id="1318917150">
                      <w:marLeft w:val="0"/>
                      <w:marRight w:val="0"/>
                      <w:marTop w:val="0"/>
                      <w:marBottom w:val="0"/>
                      <w:divBdr>
                        <w:top w:val="none" w:sz="0" w:space="0" w:color="auto"/>
                        <w:left w:val="none" w:sz="0" w:space="0" w:color="auto"/>
                        <w:bottom w:val="none" w:sz="0" w:space="0" w:color="auto"/>
                        <w:right w:val="none" w:sz="0" w:space="0" w:color="auto"/>
                      </w:divBdr>
                    </w:div>
                    <w:div w:id="134641035">
                      <w:marLeft w:val="0"/>
                      <w:marRight w:val="0"/>
                      <w:marTop w:val="0"/>
                      <w:marBottom w:val="0"/>
                      <w:divBdr>
                        <w:top w:val="none" w:sz="0" w:space="0" w:color="auto"/>
                        <w:left w:val="none" w:sz="0" w:space="0" w:color="auto"/>
                        <w:bottom w:val="none" w:sz="0" w:space="0" w:color="auto"/>
                        <w:right w:val="none" w:sz="0" w:space="0" w:color="auto"/>
                      </w:divBdr>
                    </w:div>
                    <w:div w:id="1811555387">
                      <w:marLeft w:val="0"/>
                      <w:marRight w:val="0"/>
                      <w:marTop w:val="0"/>
                      <w:marBottom w:val="0"/>
                      <w:divBdr>
                        <w:top w:val="none" w:sz="0" w:space="0" w:color="auto"/>
                        <w:left w:val="none" w:sz="0" w:space="0" w:color="auto"/>
                        <w:bottom w:val="none" w:sz="0" w:space="0" w:color="auto"/>
                        <w:right w:val="none" w:sz="0" w:space="0" w:color="auto"/>
                      </w:divBdr>
                    </w:div>
                    <w:div w:id="27460674">
                      <w:marLeft w:val="0"/>
                      <w:marRight w:val="0"/>
                      <w:marTop w:val="0"/>
                      <w:marBottom w:val="0"/>
                      <w:divBdr>
                        <w:top w:val="none" w:sz="0" w:space="0" w:color="auto"/>
                        <w:left w:val="none" w:sz="0" w:space="0" w:color="auto"/>
                        <w:bottom w:val="none" w:sz="0" w:space="0" w:color="auto"/>
                        <w:right w:val="none" w:sz="0" w:space="0" w:color="auto"/>
                      </w:divBdr>
                    </w:div>
                    <w:div w:id="1669167409">
                      <w:marLeft w:val="0"/>
                      <w:marRight w:val="0"/>
                      <w:marTop w:val="0"/>
                      <w:marBottom w:val="0"/>
                      <w:divBdr>
                        <w:top w:val="none" w:sz="0" w:space="0" w:color="auto"/>
                        <w:left w:val="none" w:sz="0" w:space="0" w:color="auto"/>
                        <w:bottom w:val="none" w:sz="0" w:space="0" w:color="auto"/>
                        <w:right w:val="none" w:sz="0" w:space="0" w:color="auto"/>
                      </w:divBdr>
                    </w:div>
                    <w:div w:id="1964649446">
                      <w:marLeft w:val="0"/>
                      <w:marRight w:val="0"/>
                      <w:marTop w:val="0"/>
                      <w:marBottom w:val="0"/>
                      <w:divBdr>
                        <w:top w:val="none" w:sz="0" w:space="0" w:color="auto"/>
                        <w:left w:val="none" w:sz="0" w:space="0" w:color="auto"/>
                        <w:bottom w:val="none" w:sz="0" w:space="0" w:color="auto"/>
                        <w:right w:val="none" w:sz="0" w:space="0" w:color="auto"/>
                      </w:divBdr>
                      <w:divsChild>
                        <w:div w:id="125698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001824">
          <w:marLeft w:val="0"/>
          <w:marRight w:val="0"/>
          <w:marTop w:val="0"/>
          <w:marBottom w:val="0"/>
          <w:divBdr>
            <w:top w:val="none" w:sz="0" w:space="0" w:color="auto"/>
            <w:left w:val="none" w:sz="0" w:space="0" w:color="auto"/>
            <w:bottom w:val="none" w:sz="0" w:space="0" w:color="auto"/>
            <w:right w:val="none" w:sz="0" w:space="0" w:color="auto"/>
          </w:divBdr>
          <w:divsChild>
            <w:div w:id="180708564">
              <w:marLeft w:val="0"/>
              <w:marRight w:val="0"/>
              <w:marTop w:val="0"/>
              <w:marBottom w:val="0"/>
              <w:divBdr>
                <w:top w:val="none" w:sz="0" w:space="0" w:color="auto"/>
                <w:left w:val="none" w:sz="0" w:space="0" w:color="auto"/>
                <w:bottom w:val="none" w:sz="0" w:space="0" w:color="auto"/>
                <w:right w:val="none" w:sz="0" w:space="0" w:color="auto"/>
              </w:divBdr>
              <w:divsChild>
                <w:div w:id="183599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354469">
          <w:marLeft w:val="0"/>
          <w:marRight w:val="0"/>
          <w:marTop w:val="0"/>
          <w:marBottom w:val="0"/>
          <w:divBdr>
            <w:top w:val="none" w:sz="0" w:space="0" w:color="auto"/>
            <w:left w:val="none" w:sz="0" w:space="0" w:color="auto"/>
            <w:bottom w:val="none" w:sz="0" w:space="0" w:color="auto"/>
            <w:right w:val="none" w:sz="0" w:space="0" w:color="auto"/>
          </w:divBdr>
          <w:divsChild>
            <w:div w:id="1159495161">
              <w:marLeft w:val="0"/>
              <w:marRight w:val="0"/>
              <w:marTop w:val="0"/>
              <w:marBottom w:val="0"/>
              <w:divBdr>
                <w:top w:val="none" w:sz="0" w:space="0" w:color="auto"/>
                <w:left w:val="none" w:sz="0" w:space="0" w:color="auto"/>
                <w:bottom w:val="none" w:sz="0" w:space="0" w:color="auto"/>
                <w:right w:val="none" w:sz="0" w:space="0" w:color="auto"/>
              </w:divBdr>
              <w:divsChild>
                <w:div w:id="24983124">
                  <w:marLeft w:val="0"/>
                  <w:marRight w:val="0"/>
                  <w:marTop w:val="0"/>
                  <w:marBottom w:val="0"/>
                  <w:divBdr>
                    <w:top w:val="none" w:sz="0" w:space="0" w:color="auto"/>
                    <w:left w:val="none" w:sz="0" w:space="0" w:color="auto"/>
                    <w:bottom w:val="none" w:sz="0" w:space="0" w:color="auto"/>
                    <w:right w:val="none" w:sz="0" w:space="0" w:color="auto"/>
                  </w:divBdr>
                  <w:divsChild>
                    <w:div w:id="1523275001">
                      <w:marLeft w:val="0"/>
                      <w:marRight w:val="0"/>
                      <w:marTop w:val="0"/>
                      <w:marBottom w:val="0"/>
                      <w:divBdr>
                        <w:top w:val="none" w:sz="0" w:space="0" w:color="auto"/>
                        <w:left w:val="none" w:sz="0" w:space="0" w:color="auto"/>
                        <w:bottom w:val="none" w:sz="0" w:space="0" w:color="auto"/>
                        <w:right w:val="none" w:sz="0" w:space="0" w:color="auto"/>
                      </w:divBdr>
                      <w:divsChild>
                        <w:div w:id="416168753">
                          <w:marLeft w:val="0"/>
                          <w:marRight w:val="0"/>
                          <w:marTop w:val="0"/>
                          <w:marBottom w:val="0"/>
                          <w:divBdr>
                            <w:top w:val="none" w:sz="0" w:space="0" w:color="auto"/>
                            <w:left w:val="none" w:sz="0" w:space="0" w:color="auto"/>
                            <w:bottom w:val="none" w:sz="0" w:space="0" w:color="auto"/>
                            <w:right w:val="none" w:sz="0" w:space="0" w:color="auto"/>
                          </w:divBdr>
                          <w:divsChild>
                            <w:div w:id="2001620211">
                              <w:marLeft w:val="0"/>
                              <w:marRight w:val="0"/>
                              <w:marTop w:val="0"/>
                              <w:marBottom w:val="0"/>
                              <w:divBdr>
                                <w:top w:val="none" w:sz="0" w:space="0" w:color="auto"/>
                                <w:left w:val="none" w:sz="0" w:space="0" w:color="auto"/>
                                <w:bottom w:val="none" w:sz="0" w:space="0" w:color="auto"/>
                                <w:right w:val="none" w:sz="0" w:space="0" w:color="auto"/>
                              </w:divBdr>
                              <w:divsChild>
                                <w:div w:id="1804540893">
                                  <w:marLeft w:val="0"/>
                                  <w:marRight w:val="0"/>
                                  <w:marTop w:val="0"/>
                                  <w:marBottom w:val="0"/>
                                  <w:divBdr>
                                    <w:top w:val="none" w:sz="0" w:space="0" w:color="auto"/>
                                    <w:left w:val="none" w:sz="0" w:space="0" w:color="auto"/>
                                    <w:bottom w:val="none" w:sz="0" w:space="0" w:color="auto"/>
                                    <w:right w:val="none" w:sz="0" w:space="0" w:color="auto"/>
                                  </w:divBdr>
                                  <w:divsChild>
                                    <w:div w:id="1809126959">
                                      <w:marLeft w:val="0"/>
                                      <w:marRight w:val="0"/>
                                      <w:marTop w:val="0"/>
                                      <w:marBottom w:val="0"/>
                                      <w:divBdr>
                                        <w:top w:val="none" w:sz="0" w:space="0" w:color="auto"/>
                                        <w:left w:val="none" w:sz="0" w:space="0" w:color="auto"/>
                                        <w:bottom w:val="none" w:sz="0" w:space="0" w:color="auto"/>
                                        <w:right w:val="none" w:sz="0" w:space="0" w:color="auto"/>
                                      </w:divBdr>
                                    </w:div>
                                    <w:div w:id="1457717382">
                                      <w:marLeft w:val="0"/>
                                      <w:marRight w:val="0"/>
                                      <w:marTop w:val="0"/>
                                      <w:marBottom w:val="0"/>
                                      <w:divBdr>
                                        <w:top w:val="none" w:sz="0" w:space="0" w:color="auto"/>
                                        <w:left w:val="none" w:sz="0" w:space="0" w:color="auto"/>
                                        <w:bottom w:val="none" w:sz="0" w:space="0" w:color="auto"/>
                                        <w:right w:val="none" w:sz="0" w:space="0" w:color="auto"/>
                                      </w:divBdr>
                                      <w:divsChild>
                                        <w:div w:id="536087695">
                                          <w:marLeft w:val="75"/>
                                          <w:marRight w:val="0"/>
                                          <w:marTop w:val="0"/>
                                          <w:marBottom w:val="0"/>
                                          <w:divBdr>
                                            <w:top w:val="none" w:sz="0" w:space="0" w:color="auto"/>
                                            <w:left w:val="none" w:sz="0" w:space="0" w:color="auto"/>
                                            <w:bottom w:val="none" w:sz="0" w:space="0" w:color="auto"/>
                                            <w:right w:val="none" w:sz="0" w:space="0" w:color="auto"/>
                                          </w:divBdr>
                                        </w:div>
                                      </w:divsChild>
                                    </w:div>
                                    <w:div w:id="2048408207">
                                      <w:marLeft w:val="0"/>
                                      <w:marRight w:val="0"/>
                                      <w:marTop w:val="0"/>
                                      <w:marBottom w:val="0"/>
                                      <w:divBdr>
                                        <w:top w:val="none" w:sz="0" w:space="0" w:color="auto"/>
                                        <w:left w:val="none" w:sz="0" w:space="0" w:color="auto"/>
                                        <w:bottom w:val="none" w:sz="0" w:space="0" w:color="auto"/>
                                        <w:right w:val="none" w:sz="0" w:space="0" w:color="auto"/>
                                      </w:divBdr>
                                      <w:divsChild>
                                        <w:div w:id="677777526">
                                          <w:marLeft w:val="75"/>
                                          <w:marRight w:val="0"/>
                                          <w:marTop w:val="0"/>
                                          <w:marBottom w:val="0"/>
                                          <w:divBdr>
                                            <w:top w:val="none" w:sz="0" w:space="0" w:color="auto"/>
                                            <w:left w:val="none" w:sz="0" w:space="0" w:color="auto"/>
                                            <w:bottom w:val="none" w:sz="0" w:space="0" w:color="auto"/>
                                            <w:right w:val="none" w:sz="0" w:space="0" w:color="auto"/>
                                          </w:divBdr>
                                        </w:div>
                                      </w:divsChild>
                                    </w:div>
                                    <w:div w:id="121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617028">
          <w:marLeft w:val="0"/>
          <w:marRight w:val="0"/>
          <w:marTop w:val="0"/>
          <w:marBottom w:val="0"/>
          <w:divBdr>
            <w:top w:val="none" w:sz="0" w:space="0" w:color="auto"/>
            <w:left w:val="none" w:sz="0" w:space="0" w:color="auto"/>
            <w:bottom w:val="none" w:sz="0" w:space="0" w:color="auto"/>
            <w:right w:val="none" w:sz="0" w:space="0" w:color="auto"/>
          </w:divBdr>
          <w:divsChild>
            <w:div w:id="1294600860">
              <w:marLeft w:val="0"/>
              <w:marRight w:val="0"/>
              <w:marTop w:val="0"/>
              <w:marBottom w:val="0"/>
              <w:divBdr>
                <w:top w:val="none" w:sz="0" w:space="0" w:color="auto"/>
                <w:left w:val="none" w:sz="0" w:space="0" w:color="auto"/>
                <w:bottom w:val="none" w:sz="0" w:space="0" w:color="auto"/>
                <w:right w:val="none" w:sz="0" w:space="0" w:color="auto"/>
              </w:divBdr>
              <w:divsChild>
                <w:div w:id="202030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2472">
      <w:bodyDiv w:val="1"/>
      <w:marLeft w:val="0"/>
      <w:marRight w:val="0"/>
      <w:marTop w:val="0"/>
      <w:marBottom w:val="0"/>
      <w:divBdr>
        <w:top w:val="none" w:sz="0" w:space="0" w:color="auto"/>
        <w:left w:val="none" w:sz="0" w:space="0" w:color="auto"/>
        <w:bottom w:val="none" w:sz="0" w:space="0" w:color="auto"/>
        <w:right w:val="none" w:sz="0" w:space="0" w:color="auto"/>
      </w:divBdr>
    </w:div>
    <w:div w:id="128401643">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310788539">
      <w:bodyDiv w:val="1"/>
      <w:marLeft w:val="0"/>
      <w:marRight w:val="0"/>
      <w:marTop w:val="0"/>
      <w:marBottom w:val="0"/>
      <w:divBdr>
        <w:top w:val="none" w:sz="0" w:space="0" w:color="auto"/>
        <w:left w:val="none" w:sz="0" w:space="0" w:color="auto"/>
        <w:bottom w:val="none" w:sz="0" w:space="0" w:color="auto"/>
        <w:right w:val="none" w:sz="0" w:space="0" w:color="auto"/>
      </w:divBdr>
    </w:div>
    <w:div w:id="1585843626">
      <w:bodyDiv w:val="1"/>
      <w:marLeft w:val="0"/>
      <w:marRight w:val="0"/>
      <w:marTop w:val="0"/>
      <w:marBottom w:val="0"/>
      <w:divBdr>
        <w:top w:val="none" w:sz="0" w:space="0" w:color="auto"/>
        <w:left w:val="none" w:sz="0" w:space="0" w:color="auto"/>
        <w:bottom w:val="none" w:sz="0" w:space="0" w:color="auto"/>
        <w:right w:val="none" w:sz="0" w:space="0" w:color="auto"/>
      </w:divBdr>
      <w:divsChild>
        <w:div w:id="1126967289">
          <w:marLeft w:val="0"/>
          <w:marRight w:val="0"/>
          <w:marTop w:val="200"/>
          <w:marBottom w:val="200"/>
          <w:divBdr>
            <w:top w:val="none" w:sz="0" w:space="0" w:color="auto"/>
            <w:left w:val="none" w:sz="0" w:space="0" w:color="auto"/>
            <w:bottom w:val="none" w:sz="0" w:space="0" w:color="auto"/>
            <w:right w:val="none" w:sz="0" w:space="0" w:color="auto"/>
          </w:divBdr>
        </w:div>
        <w:div w:id="435173312">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tsi.com/resources/silica-exposure-measurement-for-construction/" TargetMode="External"/><Relationship Id="rId4" Type="http://schemas.openxmlformats.org/officeDocument/2006/relationships/settings" Target="settings.xml"/><Relationship Id="rId9" Type="http://schemas.openxmlformats.org/officeDocument/2006/relationships/hyperlink" Target="https://msds.orica.com/pdf/shess-en-cds-010-000033135601.pdf"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666E80"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8FC"/>
    <w:rsid w:val="000824D7"/>
    <w:rsid w:val="002B6F69"/>
    <w:rsid w:val="00347B90"/>
    <w:rsid w:val="003D3911"/>
    <w:rsid w:val="004C250E"/>
    <w:rsid w:val="0060258D"/>
    <w:rsid w:val="0066575F"/>
    <w:rsid w:val="00666E80"/>
    <w:rsid w:val="00693611"/>
    <w:rsid w:val="00697F24"/>
    <w:rsid w:val="006D29AF"/>
    <w:rsid w:val="007A1E22"/>
    <w:rsid w:val="007A6450"/>
    <w:rsid w:val="009416E9"/>
    <w:rsid w:val="00AA5784"/>
    <w:rsid w:val="00AF7617"/>
    <w:rsid w:val="00BD6674"/>
    <w:rsid w:val="00BE1849"/>
    <w:rsid w:val="00D662B0"/>
    <w:rsid w:val="00D90FE4"/>
    <w:rsid w:val="00E0588C"/>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16</Pages>
  <Words>3661</Words>
  <Characters>20874</Characters>
  <Application>Microsoft Office Word</Application>
  <DocSecurity>8</DocSecurity>
  <Lines>173</Lines>
  <Paragraphs>48</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Amelia Fernandez de Viana</cp:lastModifiedBy>
  <cp:revision>37</cp:revision>
  <cp:lastPrinted>2014-09-07T21:40:00Z</cp:lastPrinted>
  <dcterms:created xsi:type="dcterms:W3CDTF">2014-09-11T05:15:00Z</dcterms:created>
  <dcterms:modified xsi:type="dcterms:W3CDTF">2019-01-22T04:22:00Z</dcterms:modified>
  <cp:category>Workbook</cp:category>
  <cp:contentStatus>v1-2_29/01/2016</cp:contentStatus>
</cp:coreProperties>
</file>