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AA28B0" w:rsidRPr="00361DB7" w:rsidRDefault="00AA28B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AA28B0" w:rsidRPr="00E623C6" w:rsidRDefault="00AA28B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AA28B0" w:rsidRPr="00361DB7" w:rsidRDefault="00AA28B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AA28B0" w:rsidRPr="00E623C6" w:rsidRDefault="00AA28B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AA28B0">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AA28B0" w:rsidRPr="00C376ED" w:rsidRDefault="00AA28B0"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AA28B0" w:rsidRPr="00C376ED" w:rsidRDefault="00AA28B0" w:rsidP="00C376ED">
                            <w:pPr>
                              <w:jc w:val="center"/>
                              <w:rPr>
                                <w:rFonts w:ascii="Arial" w:hAnsi="Arial" w:cs="Arial"/>
                                <w:sz w:val="20"/>
                              </w:rPr>
                            </w:pPr>
                          </w:p>
                          <w:p w:rsidR="00AA28B0" w:rsidRPr="00C376ED" w:rsidRDefault="00AA28B0"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AA28B0" w:rsidRPr="00C376ED" w:rsidRDefault="00AA28B0"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AA28B0" w:rsidRPr="00C376ED" w:rsidRDefault="00AA28B0" w:rsidP="00C376ED">
                      <w:pPr>
                        <w:jc w:val="center"/>
                        <w:rPr>
                          <w:rFonts w:ascii="Arial" w:hAnsi="Arial" w:cs="Arial"/>
                          <w:sz w:val="20"/>
                        </w:rPr>
                      </w:pPr>
                    </w:p>
                    <w:p w:rsidR="00AA28B0" w:rsidRPr="00C376ED" w:rsidRDefault="00AA28B0"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A28B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CA7A3B" w:rsidP="00286643">
            <w:pPr>
              <w:rPr>
                <w:rFonts w:ascii="Arial" w:hAnsi="Arial" w:cs="Arial"/>
              </w:rPr>
            </w:pPr>
            <w:permStart w:id="468797645" w:edGrp="everyone"/>
            <w:r>
              <w:rPr>
                <w:rFonts w:ascii="Arial" w:hAnsi="Arial" w:cs="Arial"/>
              </w:rPr>
              <w:t>Melanie Kingsley</w:t>
            </w:r>
            <w:permEnd w:id="468797645"/>
          </w:p>
        </w:tc>
      </w:tr>
      <w:tr w:rsidR="00286643" w:rsidRPr="00286643" w:rsidTr="00AA28B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8-12-05T00:00:00Z">
              <w:dateFormat w:val="d/MM/yyyy"/>
              <w:lid w:val="en-AU"/>
              <w:storeMappedDataAs w:val="dateTime"/>
              <w:calendar w:val="gregorian"/>
            </w:date>
          </w:sdtPr>
          <w:sdtContent>
            <w:permStart w:id="1938818080" w:edGrp="everyone" w:displacedByCustomXml="prev"/>
            <w:tc>
              <w:tcPr>
                <w:tcW w:w="5583" w:type="dxa"/>
              </w:tcPr>
              <w:p w:rsidR="00286643" w:rsidRPr="00286643" w:rsidRDefault="000B31C3" w:rsidP="00286643">
                <w:pPr>
                  <w:rPr>
                    <w:rFonts w:ascii="Arial" w:hAnsi="Arial" w:cs="Arial"/>
                  </w:rPr>
                </w:pPr>
                <w:r>
                  <w:rPr>
                    <w:rFonts w:ascii="Arial" w:hAnsi="Arial" w:cs="Arial"/>
                  </w:rPr>
                  <w:t>5/12/2018</w:t>
                </w:r>
              </w:p>
            </w:tc>
            <w:permEnd w:id="1938818080"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A28B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48977183" w:edGrp="everyone"/>
            <w:permEnd w:id="148977183"/>
          </w:p>
        </w:tc>
      </w:tr>
      <w:tr w:rsidR="00286643" w:rsidRPr="00286643" w:rsidTr="00AA28B0">
        <w:tc>
          <w:tcPr>
            <w:tcW w:w="3652" w:type="dxa"/>
            <w:shd w:val="clear" w:color="auto" w:fill="D9D9D9" w:themeFill="background1" w:themeFillShade="D9"/>
          </w:tcPr>
          <w:p w:rsidR="00286643" w:rsidRPr="00286643" w:rsidRDefault="00286643" w:rsidP="00286643">
            <w:pPr>
              <w:rPr>
                <w:rFonts w:ascii="Arial" w:hAnsi="Arial" w:cs="Arial"/>
                <w:b/>
              </w:rPr>
            </w:pPr>
            <w:permStart w:id="300241058"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300241058"/>
      <w:tr w:rsidR="00286643" w:rsidRPr="00286643" w:rsidTr="00AA28B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AA28B0"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942699995" w:edGrp="everyone"/>
                <w:r w:rsidR="00286643" w:rsidRPr="00286643">
                  <w:rPr>
                    <w:rFonts w:ascii="Segoe UI Symbol" w:hAnsi="Segoe UI Symbol" w:cs="Segoe UI Symbol"/>
                  </w:rPr>
                  <w:t>☐</w:t>
                </w:r>
                <w:permEnd w:id="1942699995"/>
              </w:sdtContent>
            </w:sdt>
            <w:r w:rsidR="00286643" w:rsidRPr="00286643">
              <w:rPr>
                <w:rFonts w:ascii="Arial" w:hAnsi="Arial" w:cs="Arial"/>
              </w:rPr>
              <w:t xml:space="preserve"> Competent</w:t>
            </w:r>
          </w:p>
          <w:p w:rsidR="00286643" w:rsidRPr="00286643" w:rsidRDefault="00AA28B0"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78184379" w:edGrp="everyone"/>
                <w:r w:rsidR="00286643" w:rsidRPr="00286643">
                  <w:rPr>
                    <w:rFonts w:ascii="Segoe UI Symbol" w:hAnsi="Segoe UI Symbol" w:cs="Segoe UI Symbol"/>
                  </w:rPr>
                  <w:t>☐</w:t>
                </w:r>
                <w:permEnd w:id="578184379"/>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CA7A3B" w:rsidP="00520AFD">
            <w:pPr>
              <w:rPr>
                <w:rFonts w:ascii="Arial" w:hAnsi="Arial" w:cs="Arial"/>
              </w:rPr>
            </w:pPr>
            <w:permStart w:id="819543054" w:edGrp="everyone"/>
            <w:r>
              <w:rPr>
                <w:rFonts w:ascii="Arial" w:hAnsi="Arial" w:cs="Arial"/>
              </w:rPr>
              <w:t>Prime Constructions</w:t>
            </w:r>
            <w:permEnd w:id="819543054"/>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AA28B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5567D8" w:rsidP="00A45C65">
            <w:pPr>
              <w:keepNext/>
              <w:rPr>
                <w:rFonts w:ascii="Arial" w:hAnsi="Arial" w:cs="Arial"/>
              </w:rPr>
            </w:pPr>
            <w:permStart w:id="1800546031" w:edGrp="everyone"/>
            <w:r w:rsidRPr="00DA0B6F">
              <w:rPr>
                <w:rFonts w:ascii="Arial" w:hAnsi="Arial" w:cs="Arial"/>
                <w:i/>
              </w:rPr>
              <w:t>Work Health and Safety Act 2011 (Qld) found at</w:t>
            </w:r>
            <w:r>
              <w:rPr>
                <w:rFonts w:ascii="Arial" w:hAnsi="Arial" w:cs="Arial"/>
                <w:i/>
              </w:rPr>
              <w:t xml:space="preserve">  </w:t>
            </w:r>
            <w:hyperlink r:id="rId14" w:history="1">
              <w:r w:rsidRPr="00DA0B6F">
                <w:rPr>
                  <w:rStyle w:val="Hyperlink"/>
                  <w:rFonts w:ascii="Arial" w:hAnsi="Arial" w:cs="Arial"/>
                  <w:i/>
                </w:rPr>
                <w:t>www.legis</w:t>
              </w:r>
              <w:r w:rsidRPr="00DA0B6F">
                <w:rPr>
                  <w:rStyle w:val="Hyperlink"/>
                  <w:rFonts w:ascii="Arial" w:hAnsi="Arial" w:cs="Arial"/>
                  <w:i/>
                </w:rPr>
                <w:t>l</w:t>
              </w:r>
              <w:r w:rsidRPr="00DA0B6F">
                <w:rPr>
                  <w:rStyle w:val="Hyperlink"/>
                  <w:rFonts w:ascii="Arial" w:hAnsi="Arial" w:cs="Arial"/>
                  <w:i/>
                </w:rPr>
                <w:t>ation.qld.gov.au</w:t>
              </w:r>
            </w:hyperlink>
            <w:permEnd w:id="1800546031"/>
          </w:p>
        </w:tc>
      </w:tr>
      <w:tr w:rsidR="00DA0B6F" w:rsidRPr="00DA0B6F" w:rsidTr="00AA28B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E51B9E" w:rsidRPr="00E51B9E" w:rsidRDefault="00452823" w:rsidP="00E51B9E">
            <w:pPr>
              <w:spacing w:after="150"/>
              <w:rPr>
                <w:rFonts w:ascii="Arial" w:eastAsia="Times New Roman" w:hAnsi="Arial" w:cs="Arial"/>
                <w:color w:val="000000"/>
                <w:sz w:val="23"/>
                <w:szCs w:val="23"/>
                <w:lang w:eastAsia="en-AU"/>
              </w:rPr>
            </w:pPr>
            <w:permStart w:id="1298625872" w:edGrp="everyone"/>
            <w:r w:rsidRPr="00DA0B6F">
              <w:rPr>
                <w:rFonts w:ascii="Arial" w:hAnsi="Arial" w:cs="Arial"/>
                <w:i/>
              </w:rPr>
              <w:t xml:space="preserve">Section </w:t>
            </w:r>
            <w:r w:rsidR="00E51B9E">
              <w:rPr>
                <w:rFonts w:ascii="Arial" w:hAnsi="Arial" w:cs="Arial"/>
                <w:i/>
              </w:rPr>
              <w:t>2</w:t>
            </w:r>
            <w:r w:rsidRPr="00DA0B6F">
              <w:rPr>
                <w:rFonts w:ascii="Arial" w:hAnsi="Arial" w:cs="Arial"/>
                <w:i/>
              </w:rPr>
              <w:t xml:space="preserve">9: </w:t>
            </w:r>
            <w:r w:rsidR="00E51B9E" w:rsidRPr="00453214">
              <w:rPr>
                <w:rFonts w:ascii="Arial" w:eastAsia="Times New Roman" w:hAnsi="Arial" w:cs="Arial"/>
                <w:bCs/>
                <w:color w:val="000000"/>
                <w:sz w:val="23"/>
                <w:szCs w:val="23"/>
                <w:lang w:eastAsia="en-AU"/>
              </w:rPr>
              <w:t>Duties of other persons at the workplace</w:t>
            </w:r>
          </w:p>
          <w:p w:rsidR="00E51B9E" w:rsidRPr="00E51B9E" w:rsidRDefault="00E51B9E" w:rsidP="00E51B9E">
            <w:pPr>
              <w:spacing w:after="120"/>
              <w:rPr>
                <w:rFonts w:ascii="Arial" w:eastAsia="Times New Roman" w:hAnsi="Arial" w:cs="Arial"/>
                <w:color w:val="000000"/>
                <w:sz w:val="23"/>
                <w:szCs w:val="23"/>
                <w:lang w:eastAsia="en-AU"/>
              </w:rPr>
            </w:pPr>
            <w:r w:rsidRPr="00E51B9E">
              <w:rPr>
                <w:rFonts w:ascii="Arial" w:eastAsia="Times New Roman" w:hAnsi="Arial" w:cs="Arial"/>
                <w:color w:val="000000"/>
                <w:sz w:val="23"/>
                <w:szCs w:val="23"/>
                <w:lang w:eastAsia="en-AU"/>
              </w:rPr>
              <w:t xml:space="preserve">A person at a workplace, </w:t>
            </w:r>
            <w:r w:rsidR="00C958ED" w:rsidRPr="00E51B9E">
              <w:rPr>
                <w:rFonts w:ascii="Arial" w:eastAsia="Times New Roman" w:hAnsi="Arial" w:cs="Arial"/>
                <w:color w:val="000000"/>
                <w:sz w:val="23"/>
                <w:szCs w:val="23"/>
                <w:lang w:eastAsia="en-AU"/>
              </w:rPr>
              <w:t>whether</w:t>
            </w:r>
            <w:r w:rsidRPr="00E51B9E">
              <w:rPr>
                <w:rFonts w:ascii="Arial" w:eastAsia="Times New Roman" w:hAnsi="Arial" w:cs="Arial"/>
                <w:color w:val="000000"/>
                <w:sz w:val="23"/>
                <w:szCs w:val="23"/>
                <w:lang w:eastAsia="en-AU"/>
              </w:rPr>
              <w:t xml:space="preserve"> the person has another duty under this part, must</w:t>
            </w:r>
            <w:r w:rsidRPr="00453214">
              <w:rPr>
                <w:rFonts w:ascii="Arial" w:eastAsia="Times New Roman" w:hAnsi="Arial" w:cs="Arial"/>
                <w:color w:val="000000"/>
                <w:sz w:val="23"/>
                <w:szCs w:val="23"/>
                <w:lang w:eastAsia="en-AU"/>
              </w:rPr>
              <w:t xml:space="preserve"> </w:t>
            </w:r>
            <w:r w:rsidRPr="00453214">
              <w:rPr>
                <w:rFonts w:ascii="Arial" w:hAnsi="Arial" w:cs="Arial"/>
                <w:color w:val="000000"/>
                <w:sz w:val="23"/>
                <w:szCs w:val="23"/>
              </w:rPr>
              <w:t>take reasonable care that his or her acts or omissions do not adversely affect the health and safety of other persons.</w:t>
            </w:r>
          </w:p>
          <w:permEnd w:id="1298625872"/>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AA28B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permStart w:id="634401936" w:edGrp="everyone"/>
      <w:tr w:rsidR="00DA0B6F" w:rsidRPr="00DA0B6F" w:rsidTr="00DA0B6F">
        <w:trPr>
          <w:trHeight w:val="567"/>
        </w:trPr>
        <w:tc>
          <w:tcPr>
            <w:tcW w:w="9242" w:type="dxa"/>
          </w:tcPr>
          <w:p w:rsidR="00CA7A3B" w:rsidRPr="00CA7A3B" w:rsidRDefault="00CA7A3B" w:rsidP="00CA7A3B">
            <w:pPr>
              <w:keepNext/>
              <w:rPr>
                <w:rFonts w:ascii="Arial" w:hAnsi="Arial" w:cs="Arial"/>
              </w:rPr>
            </w:pPr>
            <w:r w:rsidRPr="00CA7A3B">
              <w:rPr>
                <w:rFonts w:ascii="Arial" w:hAnsi="Arial" w:cs="Arial"/>
                <w:b/>
                <w:bCs/>
                <w:i/>
                <w:iCs/>
              </w:rPr>
              <w:fldChar w:fldCharType="begin"/>
            </w:r>
            <w:r w:rsidRPr="00CA7A3B">
              <w:rPr>
                <w:rFonts w:ascii="Arial" w:hAnsi="Arial" w:cs="Arial"/>
                <w:b/>
                <w:bCs/>
                <w:i/>
                <w:iCs/>
              </w:rPr>
              <w:instrText xml:space="preserve"> HYPERLINK "https://www.legislation.qld.gov.au/LEGISLTN/CURRENT/W/WorkHSR11.pdf" </w:instrText>
            </w:r>
            <w:r w:rsidRPr="00CA7A3B">
              <w:rPr>
                <w:rFonts w:ascii="Arial" w:hAnsi="Arial" w:cs="Arial"/>
                <w:b/>
                <w:bCs/>
                <w:i/>
                <w:iCs/>
              </w:rPr>
              <w:fldChar w:fldCharType="separate"/>
            </w:r>
            <w:r w:rsidRPr="00CA7A3B">
              <w:rPr>
                <w:rStyle w:val="Hyperlink"/>
                <w:rFonts w:ascii="Arial" w:hAnsi="Arial" w:cs="Arial"/>
                <w:b/>
                <w:bCs/>
                <w:i/>
                <w:iCs/>
              </w:rPr>
              <w:t>Work Health and Saf</w:t>
            </w:r>
            <w:r w:rsidRPr="00CA7A3B">
              <w:rPr>
                <w:rStyle w:val="Hyperlink"/>
                <w:rFonts w:ascii="Arial" w:hAnsi="Arial" w:cs="Arial"/>
                <w:b/>
                <w:bCs/>
                <w:i/>
                <w:iCs/>
              </w:rPr>
              <w:t>e</w:t>
            </w:r>
            <w:r w:rsidRPr="00CA7A3B">
              <w:rPr>
                <w:rStyle w:val="Hyperlink"/>
                <w:rFonts w:ascii="Arial" w:hAnsi="Arial" w:cs="Arial"/>
                <w:b/>
                <w:bCs/>
                <w:i/>
                <w:iCs/>
              </w:rPr>
              <w:t>ty Regulation 2011 (Qld)</w:t>
            </w:r>
            <w:r w:rsidRPr="00CA7A3B">
              <w:rPr>
                <w:rFonts w:ascii="Arial" w:hAnsi="Arial" w:cs="Arial"/>
              </w:rPr>
              <w:fldChar w:fldCharType="end"/>
            </w:r>
            <w:r w:rsidR="0002434B">
              <w:rPr>
                <w:rFonts w:ascii="Arial" w:hAnsi="Arial" w:cs="Arial"/>
              </w:rPr>
              <w:t xml:space="preserve"> found at </w:t>
            </w:r>
            <w:r w:rsidR="0002434B" w:rsidRPr="0002434B">
              <w:rPr>
                <w:rFonts w:ascii="Arial" w:hAnsi="Arial" w:cs="Arial"/>
              </w:rPr>
              <w:t>https://www.legislation.qld.gov.au/view/html/inforce/current/sl-2011-0240#sec.12</w:t>
            </w:r>
          </w:p>
          <w:permEnd w:id="634401936"/>
          <w:p w:rsidR="00DA0B6F" w:rsidRPr="00DA0B6F" w:rsidRDefault="00DA0B6F" w:rsidP="00A45C65">
            <w:pPr>
              <w:keepNext/>
              <w:rPr>
                <w:rFonts w:ascii="Arial" w:hAnsi="Arial" w:cs="Arial"/>
              </w:rPr>
            </w:pPr>
          </w:p>
        </w:tc>
      </w:tr>
      <w:tr w:rsidR="00DA0B6F" w:rsidRPr="00DA0B6F" w:rsidTr="00AA28B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permStart w:id="1246193292" w:edGrp="everyone"/>
      <w:tr w:rsidR="00DA0B6F" w:rsidRPr="00DA0B6F" w:rsidTr="000E4532">
        <w:trPr>
          <w:trHeight w:val="850"/>
        </w:trPr>
        <w:tc>
          <w:tcPr>
            <w:tcW w:w="9242" w:type="dxa"/>
          </w:tcPr>
          <w:p w:rsidR="00DA0B6F" w:rsidRPr="00DA0B6F" w:rsidRDefault="004745B0" w:rsidP="00A45C65">
            <w:pPr>
              <w:rPr>
                <w:rFonts w:ascii="Arial" w:hAnsi="Arial" w:cs="Arial"/>
              </w:rPr>
            </w:pPr>
            <w:r w:rsidRPr="004745B0">
              <w:fldChar w:fldCharType="begin"/>
            </w:r>
            <w:r w:rsidRPr="004745B0">
              <w:instrText xml:space="preserve"> HYPERLINK "https://www.legislation.qld.gov.au/view/html/inforce/current/sl-2011-0240" \l "ch.3-pt.3.2" </w:instrText>
            </w:r>
            <w:r w:rsidRPr="004745B0">
              <w:fldChar w:fldCharType="separate"/>
            </w:r>
            <w:r w:rsidRPr="004745B0">
              <w:rPr>
                <w:rFonts w:ascii="Arial" w:hAnsi="Arial" w:cs="Arial"/>
                <w:b/>
                <w:bCs/>
                <w:color w:val="003399"/>
                <w:sz w:val="23"/>
                <w:szCs w:val="23"/>
                <w:u w:val="single"/>
              </w:rPr>
              <w:t>Part 3.2 General workplace management</w:t>
            </w:r>
            <w:r w:rsidRPr="004745B0">
              <w:fldChar w:fldCharType="end"/>
            </w:r>
            <w:r w:rsidR="0002434B">
              <w:t xml:space="preserve"> ,</w:t>
            </w:r>
            <w:r w:rsidR="0002434B" w:rsidRPr="0002434B">
              <w:t xml:space="preserve"> </w:t>
            </w:r>
            <w:hyperlink r:id="rId15" w:anchor="ch.3-pt.3.2-div.5" w:history="1">
              <w:r w:rsidR="0002434B" w:rsidRPr="0002434B">
                <w:rPr>
                  <w:rFonts w:ascii="Arial" w:hAnsi="Arial" w:cs="Arial"/>
                  <w:b/>
                  <w:bCs/>
                  <w:color w:val="003399"/>
                  <w:sz w:val="23"/>
                  <w:szCs w:val="23"/>
                  <w:u w:val="single"/>
                </w:rPr>
                <w:t>Division 5 Personal protective equipment</w:t>
              </w:r>
            </w:hyperlink>
            <w:r w:rsidR="0002434B">
              <w:t xml:space="preserve">,  </w:t>
            </w:r>
            <w:hyperlink r:id="rId16" w:anchor="sec.44" w:history="1">
              <w:r w:rsidR="0002434B" w:rsidRPr="009E5A84">
                <w:rPr>
                  <w:rFonts w:ascii="Arial" w:hAnsi="Arial" w:cs="Arial"/>
                  <w:color w:val="003399"/>
                  <w:u w:val="single"/>
                </w:rPr>
                <w:t>44 Provision to workers and use of personal protective equipment</w:t>
              </w:r>
            </w:hyperlink>
            <w:r w:rsidR="00801B59">
              <w:t>.</w:t>
            </w:r>
            <w:permEnd w:id="1246193292"/>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AA28B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permStart w:id="1340890216" w:edGrp="everyone"/>
      <w:tr w:rsidR="00DA0B6F" w:rsidRPr="00DA0B6F" w:rsidTr="00DA0B6F">
        <w:trPr>
          <w:trHeight w:val="567"/>
        </w:trPr>
        <w:tc>
          <w:tcPr>
            <w:tcW w:w="9242" w:type="dxa"/>
          </w:tcPr>
          <w:p w:rsidR="00DA0B6F" w:rsidRPr="00DA0B6F" w:rsidRDefault="00507554" w:rsidP="00A45C65">
            <w:pPr>
              <w:keepNext/>
              <w:rPr>
                <w:rFonts w:ascii="Arial" w:hAnsi="Arial" w:cs="Arial"/>
              </w:rPr>
            </w:pPr>
            <w:r w:rsidRPr="00DD0868">
              <w:rPr>
                <w:rFonts w:ascii="Arial" w:hAnsi="Arial" w:cs="Arial"/>
              </w:rPr>
              <w:fldChar w:fldCharType="begin"/>
            </w:r>
            <w:r w:rsidRPr="00DD0868">
              <w:rPr>
                <w:rFonts w:ascii="Arial" w:hAnsi="Arial" w:cs="Arial"/>
              </w:rPr>
              <w:instrText xml:space="preserve"> HYPERLINK "https://www.worksafe.qld.gov.au/__data/assets/pdf_file/0003/58170/Manage-WHS-risks-COP-2011.pdf" </w:instrText>
            </w:r>
            <w:r w:rsidRPr="00DD0868">
              <w:rPr>
                <w:rFonts w:ascii="Arial" w:hAnsi="Arial" w:cs="Arial"/>
              </w:rPr>
              <w:fldChar w:fldCharType="separate"/>
            </w:r>
            <w:r w:rsidRPr="00DD0868">
              <w:rPr>
                <w:rFonts w:ascii="Arial" w:hAnsi="Arial" w:cs="Arial"/>
                <w:color w:val="004B89"/>
                <w:u w:val="single"/>
              </w:rPr>
              <w:t>How to manage work health and safety risks Code of Practice 2011</w:t>
            </w:r>
            <w:r w:rsidRPr="00DD0868">
              <w:rPr>
                <w:rFonts w:ascii="Arial" w:hAnsi="Arial" w:cs="Arial"/>
              </w:rPr>
              <w:fldChar w:fldCharType="end"/>
            </w:r>
            <w:r>
              <w:t xml:space="preserve"> </w:t>
            </w:r>
            <w:r w:rsidRPr="00DD0868">
              <w:rPr>
                <w:rFonts w:ascii="Arial" w:hAnsi="Arial" w:cs="Arial"/>
              </w:rPr>
              <w:t>found at www.worksafe.qld.gov.au</w:t>
            </w:r>
            <w:permEnd w:id="1340890216"/>
          </w:p>
        </w:tc>
      </w:tr>
      <w:tr w:rsidR="00DA0B6F" w:rsidRPr="00DA0B6F" w:rsidTr="00AA28B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507554" w:rsidP="00A45C65">
            <w:pPr>
              <w:rPr>
                <w:rFonts w:ascii="Arial" w:hAnsi="Arial" w:cs="Arial"/>
              </w:rPr>
            </w:pPr>
            <w:permStart w:id="773220526" w:edGrp="everyone"/>
            <w:r w:rsidRPr="00507554">
              <w:rPr>
                <w:rFonts w:ascii="Arial" w:hAnsi="Arial" w:cs="Arial"/>
              </w:rPr>
              <w:t>Step 1 – How to identify hazards</w:t>
            </w:r>
            <w:r w:rsidR="00135269">
              <w:rPr>
                <w:rFonts w:ascii="Arial" w:hAnsi="Arial" w:cs="Arial"/>
              </w:rPr>
              <w:t>.</w:t>
            </w:r>
            <w:r w:rsidR="00725D3C">
              <w:rPr>
                <w:rFonts w:ascii="Arial" w:hAnsi="Arial" w:cs="Arial"/>
              </w:rPr>
              <w:t xml:space="preserve"> </w:t>
            </w:r>
            <w:r w:rsidR="00135269" w:rsidRPr="00135269">
              <w:rPr>
                <w:rFonts w:ascii="Arial" w:hAnsi="Arial" w:cs="Arial"/>
              </w:rPr>
              <w:t xml:space="preserve">Identifying hazards in the workplace involves finding things and situations that could potentially cause harm to people. </w:t>
            </w:r>
            <w:permEnd w:id="773220526"/>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AA28B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permStart w:id="1335046792" w:edGrp="everyone"/>
      <w:tr w:rsidR="00DA0B6F" w:rsidRPr="00DA0B6F" w:rsidTr="00DA0B6F">
        <w:trPr>
          <w:trHeight w:val="567"/>
        </w:trPr>
        <w:tc>
          <w:tcPr>
            <w:tcW w:w="9242" w:type="dxa"/>
          </w:tcPr>
          <w:p w:rsidR="00DA0B6F" w:rsidRPr="00DA0B6F" w:rsidRDefault="00621507" w:rsidP="00A45C65">
            <w:pPr>
              <w:keepNext/>
              <w:rPr>
                <w:rFonts w:ascii="Arial" w:hAnsi="Arial" w:cs="Arial"/>
              </w:rPr>
            </w:pPr>
            <w:r w:rsidRPr="00765F9E">
              <w:rPr>
                <w:rFonts w:ascii="Arial" w:hAnsi="Arial" w:cs="Arial"/>
              </w:rPr>
              <w:fldChar w:fldCharType="begin"/>
            </w:r>
            <w:r w:rsidRPr="00765F9E">
              <w:rPr>
                <w:rFonts w:ascii="Arial" w:hAnsi="Arial" w:cs="Arial"/>
              </w:rPr>
              <w:instrText xml:space="preserve"> HYPERLINK "https://www.standards.org.au/standards-catalogue/sa-snz/electrotechnology/el-001/as-slash-nzs--3012-colon-2010" </w:instrText>
            </w:r>
            <w:r w:rsidRPr="00765F9E">
              <w:rPr>
                <w:rFonts w:ascii="Arial" w:hAnsi="Arial" w:cs="Arial"/>
              </w:rPr>
              <w:fldChar w:fldCharType="separate"/>
            </w:r>
            <w:r w:rsidRPr="00765F9E">
              <w:rPr>
                <w:rFonts w:ascii="Arial" w:hAnsi="Arial" w:cs="Arial"/>
                <w:color w:val="000000"/>
                <w:u w:val="single"/>
              </w:rPr>
              <w:t>AS/NZS 3012:2010</w:t>
            </w:r>
            <w:r w:rsidRPr="00765F9E">
              <w:rPr>
                <w:rFonts w:ascii="Arial" w:hAnsi="Arial" w:cs="Arial"/>
              </w:rPr>
              <w:fldChar w:fldCharType="end"/>
            </w:r>
            <w:r w:rsidRPr="00765F9E">
              <w:rPr>
                <w:rFonts w:ascii="Arial" w:hAnsi="Arial" w:cs="Arial"/>
              </w:rPr>
              <w:t xml:space="preserve"> </w:t>
            </w:r>
            <w:r>
              <w:rPr>
                <w:rFonts w:ascii="Arial" w:hAnsi="Arial" w:cs="Arial"/>
                <w:color w:val="222222"/>
              </w:rPr>
              <w:t xml:space="preserve">Electrical installations - Construction and demolition sites, found at </w:t>
            </w:r>
            <w:r w:rsidRPr="00621507">
              <w:rPr>
                <w:rFonts w:ascii="Arial" w:hAnsi="Arial" w:cs="Arial"/>
                <w:color w:val="222222"/>
              </w:rPr>
              <w:t>www.standards.org.au</w:t>
            </w:r>
            <w:permEnd w:id="1335046792"/>
          </w:p>
        </w:tc>
      </w:tr>
      <w:tr w:rsidR="00DA0B6F" w:rsidRPr="00DA0B6F" w:rsidTr="00AA28B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843049" w:rsidP="00A45C65">
            <w:pPr>
              <w:rPr>
                <w:rFonts w:ascii="Arial" w:hAnsi="Arial" w:cs="Arial"/>
              </w:rPr>
            </w:pPr>
            <w:permStart w:id="1447457951" w:edGrp="everyone"/>
            <w:r>
              <w:t>1.1 SCOPE This Standard sets out minimum requirements for the design, construction and testing of electrical installations that supply electricity to appliances and equipment on construction and demolition sites, and for the in-service testing of portable, transportable and fixed electrical equipment used on construction and demolition sites.</w:t>
            </w:r>
            <w:permEnd w:id="1447457951"/>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AA28B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BF5C69" w:rsidRDefault="000E000F" w:rsidP="00A45C65">
            <w:pPr>
              <w:keepNext/>
              <w:rPr>
                <w:rFonts w:ascii="Arial" w:hAnsi="Arial" w:cs="Arial"/>
              </w:rPr>
            </w:pPr>
            <w:permStart w:id="776211120" w:edGrp="everyone"/>
            <w:r>
              <w:rPr>
                <w:rFonts w:ascii="Arial" w:hAnsi="Arial" w:cs="Arial"/>
              </w:rPr>
              <w:t>‘</w:t>
            </w:r>
            <w:r w:rsidR="004C6EAC" w:rsidRPr="00AD0550">
              <w:rPr>
                <w:rFonts w:ascii="Arial" w:hAnsi="Arial" w:cs="Arial"/>
                <w:u w:val="single"/>
              </w:rPr>
              <w:t>A better way of working</w:t>
            </w:r>
            <w:r w:rsidR="003C0FAC" w:rsidRPr="00AD0550">
              <w:rPr>
                <w:rFonts w:ascii="Arial" w:hAnsi="Arial" w:cs="Arial"/>
                <w:u w:val="single"/>
              </w:rPr>
              <w:t>,</w:t>
            </w:r>
            <w:r w:rsidR="004C6EAC" w:rsidRPr="00AD0550">
              <w:rPr>
                <w:rFonts w:ascii="Arial" w:hAnsi="Arial" w:cs="Arial"/>
                <w:u w:val="single"/>
              </w:rPr>
              <w:t xml:space="preserve"> Preventing sprains and strains in construction</w:t>
            </w:r>
            <w:r w:rsidRPr="00AD0550">
              <w:rPr>
                <w:rFonts w:ascii="Arial" w:hAnsi="Arial" w:cs="Arial"/>
                <w:u w:val="single"/>
              </w:rPr>
              <w:t>’</w:t>
            </w:r>
            <w:r w:rsidR="004C6EAC">
              <w:rPr>
                <w:rFonts w:ascii="Arial" w:hAnsi="Arial" w:cs="Arial"/>
              </w:rPr>
              <w:t xml:space="preserve">. </w:t>
            </w:r>
          </w:p>
          <w:p w:rsidR="00DA0B6F" w:rsidRPr="00DA0B6F" w:rsidRDefault="004C6EAC" w:rsidP="00A45C65">
            <w:pPr>
              <w:keepNext/>
              <w:rPr>
                <w:rFonts w:ascii="Arial" w:hAnsi="Arial" w:cs="Arial"/>
              </w:rPr>
            </w:pPr>
            <w:r w:rsidRPr="00211CFE">
              <w:rPr>
                <w:rFonts w:ascii="Arial" w:hAnsi="Arial" w:cs="Arial"/>
              </w:rPr>
              <w:t>This fact sheet provides information on preventing sprains and strains, also known as musculoskeletal disorders (MSDs).</w:t>
            </w:r>
            <w:permEnd w:id="776211120"/>
          </w:p>
        </w:tc>
      </w:tr>
      <w:tr w:rsidR="00DA0B6F" w:rsidRPr="00DA0B6F" w:rsidTr="00AA28B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A0B6F" w:rsidRPr="00DA0B6F" w:rsidRDefault="004C6EAC" w:rsidP="00A45C65">
            <w:pPr>
              <w:rPr>
                <w:rFonts w:ascii="Arial" w:hAnsi="Arial" w:cs="Arial"/>
              </w:rPr>
            </w:pPr>
            <w:permStart w:id="1078862998" w:edGrp="everyone"/>
            <w:r w:rsidRPr="004C6EAC">
              <w:rPr>
                <w:rFonts w:ascii="Arial" w:hAnsi="Arial" w:cs="Arial"/>
              </w:rPr>
              <w:t>High risk work and hazardous manual tasks High risk and hazardous work often include high mental (e.g. time pressures and high workload) and physical (e.g. high force and sustained awkward postures) demands. For example, lifting a heavy beam using an awkward posture while working at height with time pressure to complete the work.</w:t>
            </w:r>
            <w:permEnd w:id="1078862998"/>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AA28B0">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493233121" w:edGrp="everyone"/>
        <w:tc>
          <w:tcPr>
            <w:tcW w:w="6015" w:type="dxa"/>
          </w:tcPr>
          <w:p w:rsidR="00286643" w:rsidRPr="00286643" w:rsidRDefault="00AA28B0"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493233121"/>
            <w:r w:rsidR="00286643" w:rsidRPr="00286643">
              <w:rPr>
                <w:rFonts w:ascii="Arial" w:hAnsi="Arial" w:cs="Arial"/>
              </w:rPr>
              <w:t xml:space="preserve"> Satisfactory </w:t>
            </w:r>
            <w:r w:rsidR="00286643" w:rsidRPr="00286643">
              <w:rPr>
                <w:rFonts w:ascii="Arial" w:hAnsi="Arial" w:cs="Arial"/>
              </w:rPr>
              <w:tab/>
            </w:r>
          </w:p>
          <w:p w:rsidR="00286643" w:rsidRPr="00286643" w:rsidRDefault="00AA28B0"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14360049" w:edGrp="everyone"/>
                <w:r w:rsidR="00286643" w:rsidRPr="00286643">
                  <w:rPr>
                    <w:rFonts w:ascii="Segoe UI Symbol" w:hAnsi="Segoe UI Symbol" w:cs="Segoe UI Symbol"/>
                  </w:rPr>
                  <w:t>☐</w:t>
                </w:r>
                <w:permEnd w:id="1414360049"/>
              </w:sdtContent>
            </w:sdt>
            <w:r w:rsidR="00286643" w:rsidRPr="00286643">
              <w:rPr>
                <w:rFonts w:ascii="Arial" w:hAnsi="Arial" w:cs="Arial"/>
              </w:rPr>
              <w:t xml:space="preserve"> Not satisfactory</w:t>
            </w:r>
          </w:p>
        </w:tc>
      </w:tr>
      <w:tr w:rsidR="00286643" w:rsidRPr="00286643" w:rsidTr="00AA28B0">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870362190" w:edGrp="everyone"/>
            <w:permEnd w:id="1870362190"/>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AA28B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AA28B0">
        <w:trPr>
          <w:trHeight w:val="567"/>
        </w:trPr>
        <w:tc>
          <w:tcPr>
            <w:tcW w:w="9242" w:type="dxa"/>
          </w:tcPr>
          <w:p w:rsidR="00F2514E" w:rsidRPr="00AD0550" w:rsidRDefault="00F2514E" w:rsidP="00A45C65">
            <w:pPr>
              <w:keepNext/>
              <w:rPr>
                <w:rFonts w:ascii="Arial" w:hAnsi="Arial" w:cs="Arial"/>
                <w:u w:val="single"/>
              </w:rPr>
            </w:pPr>
            <w:permStart w:id="2076967608" w:edGrp="everyone"/>
            <w:r w:rsidRPr="00AD0550">
              <w:rPr>
                <w:rFonts w:ascii="Arial" w:hAnsi="Arial" w:cs="Arial"/>
                <w:u w:val="single"/>
              </w:rPr>
              <w:t xml:space="preserve">Prime Constructions PTY LTD QLD - </w:t>
            </w:r>
            <w:r w:rsidRPr="00AD0550">
              <w:rPr>
                <w:rFonts w:ascii="Arial" w:hAnsi="Arial" w:cs="Arial"/>
                <w:color w:val="000000"/>
                <w:u w:val="single"/>
                <w:shd w:val="clear" w:color="auto" w:fill="FFFFFF"/>
              </w:rPr>
              <w:t>Health, Safety and Environment Policy</w:t>
            </w:r>
          </w:p>
          <w:p w:rsidR="00B25EBE" w:rsidRPr="00DA0B6F" w:rsidRDefault="00F2514E" w:rsidP="00A45C65">
            <w:pPr>
              <w:keepNext/>
              <w:rPr>
                <w:rFonts w:ascii="Arial" w:hAnsi="Arial" w:cs="Arial"/>
              </w:rPr>
            </w:pPr>
            <w:r>
              <w:rPr>
                <w:rFonts w:ascii="Arial" w:hAnsi="Arial" w:cs="Arial"/>
              </w:rPr>
              <w:t>Purpose – To identify and outline company policy</w:t>
            </w:r>
            <w:r w:rsidR="00441638">
              <w:rPr>
                <w:rFonts w:ascii="Arial" w:hAnsi="Arial" w:cs="Arial"/>
              </w:rPr>
              <w:t>,</w:t>
            </w:r>
            <w:r>
              <w:rPr>
                <w:rFonts w:ascii="Arial" w:hAnsi="Arial" w:cs="Arial"/>
              </w:rPr>
              <w:t xml:space="preserve"> in relation to Workplace Health, Safety &amp; Environment.</w:t>
            </w:r>
            <w:permEnd w:id="2076967608"/>
          </w:p>
        </w:tc>
      </w:tr>
      <w:tr w:rsidR="00B25EBE" w:rsidRPr="00DA0B6F" w:rsidTr="00AA28B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F2514E" w:rsidP="00A45C65">
            <w:pPr>
              <w:keepNext/>
              <w:rPr>
                <w:rFonts w:ascii="Arial" w:hAnsi="Arial" w:cs="Arial"/>
              </w:rPr>
            </w:pPr>
            <w:permStart w:id="631965660" w:edGrp="everyone"/>
            <w:r>
              <w:rPr>
                <w:rFonts w:ascii="Arial" w:hAnsi="Arial" w:cs="Arial"/>
              </w:rPr>
              <w:t>Procore – Company Intranet.</w:t>
            </w:r>
            <w:permEnd w:id="631965660"/>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EE30D7" w:rsidP="00286643">
            <w:pPr>
              <w:rPr>
                <w:rFonts w:ascii="Arial" w:hAnsi="Arial" w:cs="Arial"/>
              </w:rPr>
            </w:pPr>
            <w:permStart w:id="81742282" w:edGrp="everyone"/>
            <w:r>
              <w:rPr>
                <w:rFonts w:ascii="Arial" w:hAnsi="Arial" w:cs="Arial"/>
              </w:rPr>
              <w:t xml:space="preserve">Through the WHS </w:t>
            </w:r>
            <w:r w:rsidR="00843049">
              <w:rPr>
                <w:rFonts w:ascii="Arial" w:hAnsi="Arial" w:cs="Arial"/>
              </w:rPr>
              <w:t>Representative</w:t>
            </w:r>
            <w:r>
              <w:rPr>
                <w:rFonts w:ascii="Arial" w:hAnsi="Arial" w:cs="Arial"/>
              </w:rPr>
              <w:t xml:space="preserve">, all levels of the workplace can contribute to developing and updating </w:t>
            </w:r>
            <w:r w:rsidR="009D3A17">
              <w:rPr>
                <w:rFonts w:ascii="Arial" w:hAnsi="Arial" w:cs="Arial"/>
              </w:rPr>
              <w:t>policy</w:t>
            </w:r>
            <w:r>
              <w:rPr>
                <w:rFonts w:ascii="Arial" w:hAnsi="Arial" w:cs="Arial"/>
              </w:rPr>
              <w:t xml:space="preserve">. The WHS </w:t>
            </w:r>
            <w:r w:rsidR="00522660">
              <w:rPr>
                <w:rFonts w:ascii="Arial" w:hAnsi="Arial" w:cs="Arial"/>
              </w:rPr>
              <w:t>Representatives</w:t>
            </w:r>
            <w:r>
              <w:rPr>
                <w:rFonts w:ascii="Arial" w:hAnsi="Arial" w:cs="Arial"/>
              </w:rPr>
              <w:t>’ role, is to collaborate suggestions and manage change, through the use of the Prime Constructions HSEQ Management Plan (HSEQMP), as well as consultation to ensure compliance with legislation.</w:t>
            </w:r>
            <w:permEnd w:id="81742282"/>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AA28B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AA28B0">
        <w:trPr>
          <w:trHeight w:val="567"/>
        </w:trPr>
        <w:tc>
          <w:tcPr>
            <w:tcW w:w="9242" w:type="dxa"/>
          </w:tcPr>
          <w:p w:rsidR="00B25EBE" w:rsidRPr="00AD0550" w:rsidRDefault="00441638" w:rsidP="00A45C65">
            <w:pPr>
              <w:keepNext/>
              <w:rPr>
                <w:rFonts w:ascii="Arial" w:hAnsi="Arial" w:cs="Arial"/>
                <w:u w:val="single"/>
              </w:rPr>
            </w:pPr>
            <w:permStart w:id="604208387" w:edGrp="everyone"/>
            <w:r w:rsidRPr="00AD0550">
              <w:rPr>
                <w:rFonts w:ascii="Arial" w:hAnsi="Arial" w:cs="Arial"/>
                <w:u w:val="single"/>
              </w:rPr>
              <w:t>Prime Constructions PTY LTD QLD – Incident Management Procedure</w:t>
            </w:r>
            <w:r w:rsidR="000678F2" w:rsidRPr="00AD0550">
              <w:rPr>
                <w:rFonts w:ascii="Arial" w:hAnsi="Arial" w:cs="Arial"/>
                <w:u w:val="single"/>
              </w:rPr>
              <w:t>.</w:t>
            </w:r>
          </w:p>
          <w:p w:rsidR="002E3BB6" w:rsidRDefault="000678F2" w:rsidP="002E3BB6">
            <w:pPr>
              <w:keepNext/>
              <w:rPr>
                <w:rFonts w:ascii="Arial" w:hAnsi="Arial" w:cs="Arial"/>
                <w:color w:val="000000"/>
                <w:shd w:val="clear" w:color="auto" w:fill="FFFFFF"/>
              </w:rPr>
            </w:pPr>
            <w:r>
              <w:rPr>
                <w:rFonts w:ascii="Arial" w:hAnsi="Arial" w:cs="Arial"/>
              </w:rPr>
              <w:t xml:space="preserve">Purpose - </w:t>
            </w:r>
            <w:r w:rsidRPr="000678F2">
              <w:rPr>
                <w:rFonts w:ascii="Arial" w:hAnsi="Arial" w:cs="Arial"/>
                <w:color w:val="000000"/>
                <w:shd w:val="clear" w:color="auto" w:fill="FFFFFF"/>
              </w:rPr>
              <w:t>The purpose of Prime Constructions (QLD) Pty Ltd (Prime) Incident Management Procedure is to:</w:t>
            </w:r>
            <w:r>
              <w:rPr>
                <w:rFonts w:ascii="Arial" w:hAnsi="Arial" w:cs="Arial"/>
                <w:color w:val="000000"/>
                <w:shd w:val="clear" w:color="auto" w:fill="FFFFFF"/>
              </w:rPr>
              <w:t xml:space="preserve"> </w:t>
            </w:r>
          </w:p>
          <w:p w:rsidR="002E3BB6" w:rsidRDefault="002E3BB6" w:rsidP="002E3BB6">
            <w:pPr>
              <w:pStyle w:val="ListParagraph"/>
              <w:keepNext/>
              <w:numPr>
                <w:ilvl w:val="0"/>
                <w:numId w:val="25"/>
              </w:numPr>
              <w:rPr>
                <w:rFonts w:ascii="Arial" w:hAnsi="Arial" w:cs="Arial"/>
                <w:color w:val="000000"/>
                <w:shd w:val="clear" w:color="auto" w:fill="FFFFFF"/>
              </w:rPr>
            </w:pPr>
            <w:r w:rsidRPr="002E3BB6">
              <w:rPr>
                <w:rFonts w:ascii="Arial" w:hAnsi="Arial" w:cs="Arial"/>
                <w:color w:val="000000"/>
                <w:shd w:val="clear" w:color="auto" w:fill="FFFFFF"/>
              </w:rPr>
              <w:t>Record and classify work-related injuries, illnesses, and other Health,</w:t>
            </w:r>
            <w:r>
              <w:rPr>
                <w:rFonts w:ascii="Arial" w:hAnsi="Arial" w:cs="Arial"/>
                <w:color w:val="000000"/>
                <w:shd w:val="clear" w:color="auto" w:fill="FFFFFF"/>
              </w:rPr>
              <w:t xml:space="preserve"> </w:t>
            </w:r>
            <w:r w:rsidRPr="002E3BB6">
              <w:rPr>
                <w:rFonts w:ascii="Arial" w:hAnsi="Arial" w:cs="Arial"/>
                <w:color w:val="000000"/>
                <w:shd w:val="clear" w:color="auto" w:fill="FFFFFF"/>
              </w:rPr>
              <w:t>Safety, Environmental and Quality (HSEQ) incident</w:t>
            </w:r>
            <w:r w:rsidRPr="002E3BB6">
              <w:rPr>
                <w:rFonts w:ascii="Arial" w:hAnsi="Arial" w:cs="Arial"/>
                <w:color w:val="000000"/>
                <w:shd w:val="clear" w:color="auto" w:fill="FFFFFF"/>
              </w:rPr>
              <w:t>.</w:t>
            </w:r>
          </w:p>
          <w:p w:rsidR="002E3BB6" w:rsidRDefault="002E3BB6" w:rsidP="002E3BB6">
            <w:pPr>
              <w:pStyle w:val="ListParagraph"/>
              <w:keepNext/>
              <w:numPr>
                <w:ilvl w:val="0"/>
                <w:numId w:val="25"/>
              </w:numPr>
              <w:rPr>
                <w:rFonts w:ascii="Arial" w:hAnsi="Arial" w:cs="Arial"/>
                <w:color w:val="000000"/>
                <w:shd w:val="clear" w:color="auto" w:fill="FFFFFF"/>
              </w:rPr>
            </w:pPr>
            <w:r w:rsidRPr="002E3BB6">
              <w:rPr>
                <w:rFonts w:ascii="Arial" w:hAnsi="Arial" w:cs="Arial"/>
                <w:color w:val="000000"/>
                <w:shd w:val="clear" w:color="auto" w:fill="FFFFFF"/>
              </w:rPr>
              <w:t>Provide a process for reported incidents to be risk assessed and, where necessary, investigated to determine the root cause of the incident.</w:t>
            </w:r>
          </w:p>
          <w:p w:rsidR="002E3BB6" w:rsidRPr="002E3BB6" w:rsidRDefault="002E3BB6" w:rsidP="002E3BB6">
            <w:pPr>
              <w:pStyle w:val="ListParagraph"/>
              <w:keepNext/>
              <w:numPr>
                <w:ilvl w:val="0"/>
                <w:numId w:val="25"/>
              </w:numPr>
              <w:rPr>
                <w:rFonts w:ascii="Arial" w:hAnsi="Arial" w:cs="Arial"/>
                <w:color w:val="000000"/>
                <w:shd w:val="clear" w:color="auto" w:fill="FFFFFF"/>
              </w:rPr>
            </w:pPr>
            <w:r w:rsidRPr="002E3BB6">
              <w:rPr>
                <w:rFonts w:ascii="Arial" w:hAnsi="Arial" w:cs="Arial"/>
                <w:color w:val="000000"/>
                <w:shd w:val="clear" w:color="auto" w:fill="FFFFFF"/>
              </w:rPr>
              <w:t>Provide a process for th</w:t>
            </w:r>
            <w:r>
              <w:rPr>
                <w:rFonts w:ascii="Arial" w:hAnsi="Arial" w:cs="Arial"/>
                <w:color w:val="000000"/>
                <w:shd w:val="clear" w:color="auto" w:fill="FFFFFF"/>
              </w:rPr>
              <w:t>e</w:t>
            </w:r>
            <w:r w:rsidRPr="002E3BB6">
              <w:rPr>
                <w:rFonts w:ascii="Arial" w:hAnsi="Arial" w:cs="Arial"/>
                <w:color w:val="000000"/>
                <w:shd w:val="clear" w:color="auto" w:fill="FFFFFF"/>
              </w:rPr>
              <w:t xml:space="preserve"> monitoring of planned corrective or preventative actions to prevent or reduce the risk of re-occurrence of reported incidents.</w:t>
            </w:r>
          </w:p>
          <w:p w:rsidR="00B25EBE" w:rsidRDefault="00B25EBE" w:rsidP="00A45C65">
            <w:pPr>
              <w:keepNext/>
              <w:rPr>
                <w:rFonts w:ascii="Arial" w:hAnsi="Arial" w:cs="Arial"/>
                <w:color w:val="000000"/>
                <w:shd w:val="clear" w:color="auto" w:fill="FFFFFF"/>
              </w:rPr>
            </w:pPr>
          </w:p>
          <w:permEnd w:id="604208387"/>
          <w:p w:rsidR="00B25EBE" w:rsidRPr="00DA0B6F" w:rsidRDefault="00B25EBE" w:rsidP="00A45C65">
            <w:pPr>
              <w:keepNext/>
              <w:rPr>
                <w:rFonts w:ascii="Arial" w:hAnsi="Arial" w:cs="Arial"/>
              </w:rPr>
            </w:pPr>
          </w:p>
        </w:tc>
      </w:tr>
      <w:tr w:rsidR="00B25EBE" w:rsidRPr="00DA0B6F" w:rsidTr="00AA28B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AA28B0">
        <w:trPr>
          <w:trHeight w:val="567"/>
        </w:trPr>
        <w:tc>
          <w:tcPr>
            <w:tcW w:w="9242" w:type="dxa"/>
          </w:tcPr>
          <w:p w:rsidR="00B25EBE" w:rsidRPr="00DA0B6F" w:rsidRDefault="00F2514E" w:rsidP="00A45C65">
            <w:pPr>
              <w:keepNext/>
              <w:rPr>
                <w:rFonts w:ascii="Arial" w:hAnsi="Arial" w:cs="Arial"/>
              </w:rPr>
            </w:pPr>
            <w:permStart w:id="1791899870" w:edGrp="everyone"/>
            <w:r>
              <w:rPr>
                <w:rFonts w:ascii="Arial" w:hAnsi="Arial" w:cs="Arial"/>
              </w:rPr>
              <w:t>Procore – Company Intranet.</w:t>
            </w:r>
            <w:permEnd w:id="1791899870"/>
          </w:p>
        </w:tc>
      </w:tr>
      <w:tr w:rsidR="009C4667" w:rsidRPr="00DA0B6F" w:rsidTr="00AA28B0">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522660" w:rsidP="00286643">
            <w:pPr>
              <w:rPr>
                <w:rFonts w:ascii="Arial" w:hAnsi="Arial" w:cs="Arial"/>
              </w:rPr>
            </w:pPr>
            <w:permStart w:id="1015884490" w:edGrp="everyone"/>
            <w:r>
              <w:rPr>
                <w:rFonts w:ascii="Arial" w:hAnsi="Arial" w:cs="Arial"/>
              </w:rPr>
              <w:t>Through the WHS Representative, all levels of the workplace can contribute to developing and updating p</w:t>
            </w:r>
            <w:r>
              <w:rPr>
                <w:rFonts w:ascii="Arial" w:hAnsi="Arial" w:cs="Arial"/>
              </w:rPr>
              <w:t>rocedures</w:t>
            </w:r>
            <w:r>
              <w:rPr>
                <w:rFonts w:ascii="Arial" w:hAnsi="Arial" w:cs="Arial"/>
              </w:rPr>
              <w:t>. The WHS Representatives’ role, is to collaborate suggestions and manage change, through the use of the Prime Constructions HSEQ Management Plan (HSEQMP), as well as consultation to ensure compliance with legislation.</w:t>
            </w:r>
            <w:permEnd w:id="1015884490"/>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AA28B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rsidTr="00AA28B0">
        <w:trPr>
          <w:trHeight w:val="567"/>
        </w:trPr>
        <w:tc>
          <w:tcPr>
            <w:tcW w:w="9242" w:type="dxa"/>
          </w:tcPr>
          <w:p w:rsidR="00B25EBE" w:rsidRPr="00AD0550" w:rsidRDefault="00DF21BE" w:rsidP="00A45C65">
            <w:pPr>
              <w:keepNext/>
              <w:rPr>
                <w:rFonts w:ascii="Arial" w:hAnsi="Arial" w:cs="Arial"/>
                <w:u w:val="single"/>
              </w:rPr>
            </w:pPr>
            <w:permStart w:id="308816708" w:edGrp="everyone"/>
            <w:r w:rsidRPr="00AD0550">
              <w:rPr>
                <w:rFonts w:ascii="Arial" w:hAnsi="Arial" w:cs="Arial"/>
                <w:u w:val="single"/>
              </w:rPr>
              <w:t xml:space="preserve">Reporting </w:t>
            </w:r>
            <w:r w:rsidR="00C958ED" w:rsidRPr="00AD0550">
              <w:rPr>
                <w:rFonts w:ascii="Arial" w:hAnsi="Arial" w:cs="Arial"/>
                <w:u w:val="single"/>
              </w:rPr>
              <w:t>Hazards, Incidents &amp; Near Misses.</w:t>
            </w:r>
          </w:p>
          <w:p w:rsidR="00B25EBE" w:rsidRPr="00DA0B6F" w:rsidRDefault="00C958ED" w:rsidP="00A45C65">
            <w:pPr>
              <w:keepNext/>
              <w:rPr>
                <w:rFonts w:ascii="Arial" w:hAnsi="Arial" w:cs="Arial"/>
              </w:rPr>
            </w:pPr>
            <w:r>
              <w:rPr>
                <w:rFonts w:ascii="Arial" w:hAnsi="Arial" w:cs="Arial"/>
              </w:rPr>
              <w:t xml:space="preserve">To ensure all Hazards, Incidents &amp; Near Misses are reported, to enable reduction or elimination of such occurrences, through investigation and mitigation. </w:t>
            </w:r>
            <w:permEnd w:id="308816708"/>
          </w:p>
        </w:tc>
      </w:tr>
      <w:tr w:rsidR="00B25EBE" w:rsidRPr="00DA0B6F" w:rsidTr="00AA28B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AA28B0">
        <w:trPr>
          <w:trHeight w:val="567"/>
        </w:trPr>
        <w:tc>
          <w:tcPr>
            <w:tcW w:w="9242" w:type="dxa"/>
          </w:tcPr>
          <w:p w:rsidR="00B25EBE" w:rsidRDefault="00F2514E" w:rsidP="00A45C65">
            <w:pPr>
              <w:keepNext/>
              <w:rPr>
                <w:rFonts w:ascii="Arial" w:hAnsi="Arial" w:cs="Arial"/>
              </w:rPr>
            </w:pPr>
            <w:permStart w:id="928014520" w:edGrp="everyone"/>
            <w:r>
              <w:rPr>
                <w:rFonts w:ascii="Arial" w:hAnsi="Arial" w:cs="Arial"/>
              </w:rPr>
              <w:t>Procore – Company Intranet.</w:t>
            </w:r>
          </w:p>
          <w:p w:rsidR="00B25EBE" w:rsidRPr="00DA0B6F" w:rsidRDefault="00C958ED" w:rsidP="00A45C65">
            <w:pPr>
              <w:keepNext/>
              <w:rPr>
                <w:rFonts w:ascii="Arial" w:hAnsi="Arial" w:cs="Arial"/>
              </w:rPr>
            </w:pPr>
            <w:r>
              <w:rPr>
                <w:rFonts w:ascii="Arial" w:hAnsi="Arial" w:cs="Arial"/>
              </w:rPr>
              <w:t xml:space="preserve">Site/Contractor Supervisor or HSEQ Representative </w:t>
            </w:r>
            <w:permEnd w:id="928014520"/>
          </w:p>
        </w:tc>
      </w:tr>
      <w:tr w:rsidR="009C4667" w:rsidRPr="00DA0B6F" w:rsidTr="00AA28B0">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EE30D7" w:rsidP="00286643">
            <w:pPr>
              <w:rPr>
                <w:rFonts w:ascii="Arial" w:hAnsi="Arial" w:cs="Arial"/>
              </w:rPr>
            </w:pPr>
            <w:permStart w:id="1508715981" w:edGrp="everyone"/>
            <w:r>
              <w:rPr>
                <w:rFonts w:ascii="Arial" w:hAnsi="Arial" w:cs="Arial"/>
              </w:rPr>
              <w:t xml:space="preserve">Through the WHS </w:t>
            </w:r>
            <w:r w:rsidR="00843049">
              <w:rPr>
                <w:rFonts w:ascii="Arial" w:hAnsi="Arial" w:cs="Arial"/>
              </w:rPr>
              <w:t>Representative</w:t>
            </w:r>
            <w:r>
              <w:rPr>
                <w:rFonts w:ascii="Arial" w:hAnsi="Arial" w:cs="Arial"/>
              </w:rPr>
              <w:t xml:space="preserve">, all levels of the workplace can contribute to developing and updating </w:t>
            </w:r>
            <w:r w:rsidR="009D3A17">
              <w:rPr>
                <w:rFonts w:ascii="Arial" w:hAnsi="Arial" w:cs="Arial"/>
              </w:rPr>
              <w:t>processes</w:t>
            </w:r>
            <w:r>
              <w:rPr>
                <w:rFonts w:ascii="Arial" w:hAnsi="Arial" w:cs="Arial"/>
              </w:rPr>
              <w:t xml:space="preserve">. The WHS </w:t>
            </w:r>
            <w:r w:rsidR="00522660">
              <w:rPr>
                <w:rFonts w:ascii="Arial" w:hAnsi="Arial" w:cs="Arial"/>
              </w:rPr>
              <w:t>Representatives</w:t>
            </w:r>
            <w:r>
              <w:rPr>
                <w:rFonts w:ascii="Arial" w:hAnsi="Arial" w:cs="Arial"/>
              </w:rPr>
              <w:t>’ role, is to collaborate suggestions and manage change, through the use of the Prime Constructions HSEQ Management Plan (HSEQMP), as well as consultation to ensure compliance with legislation.</w:t>
            </w:r>
            <w:permEnd w:id="1508715981"/>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AA28B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AA28B0">
        <w:trPr>
          <w:trHeight w:val="567"/>
        </w:trPr>
        <w:tc>
          <w:tcPr>
            <w:tcW w:w="9242" w:type="dxa"/>
          </w:tcPr>
          <w:p w:rsidR="00B25EBE" w:rsidRPr="00AD0550" w:rsidRDefault="00E20CCD" w:rsidP="00A45C65">
            <w:pPr>
              <w:keepNext/>
              <w:rPr>
                <w:rFonts w:ascii="Arial" w:hAnsi="Arial" w:cs="Arial"/>
                <w:u w:val="single"/>
              </w:rPr>
            </w:pPr>
            <w:permStart w:id="1749693739" w:edGrp="everyone"/>
            <w:r w:rsidRPr="00AD0550">
              <w:rPr>
                <w:rFonts w:ascii="Arial" w:hAnsi="Arial" w:cs="Arial"/>
                <w:u w:val="single"/>
              </w:rPr>
              <w:t>Mandatory Site Inductions</w:t>
            </w:r>
          </w:p>
          <w:p w:rsidR="00B25EBE" w:rsidRPr="00DA0B6F" w:rsidRDefault="00E20CCD" w:rsidP="00A45C65">
            <w:pPr>
              <w:keepNext/>
              <w:rPr>
                <w:rFonts w:ascii="Arial" w:hAnsi="Arial" w:cs="Arial"/>
              </w:rPr>
            </w:pPr>
            <w:r>
              <w:rPr>
                <w:rFonts w:ascii="Arial" w:hAnsi="Arial" w:cs="Arial"/>
              </w:rPr>
              <w:t xml:space="preserve">Purpose – To Ensure </w:t>
            </w:r>
            <w:r w:rsidR="007E11C7">
              <w:rPr>
                <w:rFonts w:ascii="Arial" w:hAnsi="Arial" w:cs="Arial"/>
              </w:rPr>
              <w:t xml:space="preserve">ALL personnel required to access various Prime Constructions job sites, have received a comprehensive site-specific induction. This is to ensure personnel are briefed on site specific tasks, work scopes, current statuses and potential hazards and site requirements. </w:t>
            </w:r>
            <w:permEnd w:id="1749693739"/>
          </w:p>
        </w:tc>
      </w:tr>
      <w:tr w:rsidR="00B25EBE" w:rsidRPr="00DA0B6F" w:rsidTr="00AA28B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AA28B0">
        <w:trPr>
          <w:trHeight w:val="567"/>
        </w:trPr>
        <w:tc>
          <w:tcPr>
            <w:tcW w:w="9242" w:type="dxa"/>
          </w:tcPr>
          <w:p w:rsidR="00B25EBE" w:rsidRDefault="00F2514E" w:rsidP="00A45C65">
            <w:pPr>
              <w:keepNext/>
              <w:rPr>
                <w:rFonts w:ascii="Arial" w:hAnsi="Arial" w:cs="Arial"/>
              </w:rPr>
            </w:pPr>
            <w:permStart w:id="211887119" w:edGrp="everyone"/>
            <w:r>
              <w:rPr>
                <w:rFonts w:ascii="Arial" w:hAnsi="Arial" w:cs="Arial"/>
              </w:rPr>
              <w:t>Procore – Company Intranet.</w:t>
            </w:r>
          </w:p>
          <w:p w:rsidR="00B25EBE" w:rsidRPr="00DA0B6F" w:rsidRDefault="007E11C7" w:rsidP="00A45C65">
            <w:pPr>
              <w:keepNext/>
              <w:rPr>
                <w:rFonts w:ascii="Arial" w:hAnsi="Arial" w:cs="Arial"/>
              </w:rPr>
            </w:pPr>
            <w:r>
              <w:rPr>
                <w:rFonts w:ascii="Arial" w:hAnsi="Arial" w:cs="Arial"/>
              </w:rPr>
              <w:t>HSEQ Representative.</w:t>
            </w:r>
            <w:permEnd w:id="211887119"/>
          </w:p>
        </w:tc>
      </w:tr>
      <w:tr w:rsidR="009C4667" w:rsidRPr="00DA0B6F" w:rsidTr="00AA28B0">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EE30D7" w:rsidP="00286643">
            <w:pPr>
              <w:rPr>
                <w:rFonts w:ascii="Arial" w:hAnsi="Arial" w:cs="Arial"/>
              </w:rPr>
            </w:pPr>
            <w:permStart w:id="459158595" w:edGrp="everyone"/>
            <w:r>
              <w:rPr>
                <w:rFonts w:ascii="Arial" w:hAnsi="Arial" w:cs="Arial"/>
              </w:rPr>
              <w:t xml:space="preserve">Through the WHS </w:t>
            </w:r>
            <w:r w:rsidR="00843049">
              <w:rPr>
                <w:rFonts w:ascii="Arial" w:hAnsi="Arial" w:cs="Arial"/>
              </w:rPr>
              <w:t>Representative</w:t>
            </w:r>
            <w:r>
              <w:rPr>
                <w:rFonts w:ascii="Arial" w:hAnsi="Arial" w:cs="Arial"/>
              </w:rPr>
              <w:t xml:space="preserve">, all levels of the workplace can contribute to developing and updating </w:t>
            </w:r>
            <w:r>
              <w:rPr>
                <w:rFonts w:ascii="Arial" w:hAnsi="Arial" w:cs="Arial"/>
              </w:rPr>
              <w:t>systems</w:t>
            </w:r>
            <w:r>
              <w:rPr>
                <w:rFonts w:ascii="Arial" w:hAnsi="Arial" w:cs="Arial"/>
              </w:rPr>
              <w:t xml:space="preserve">. The WHS </w:t>
            </w:r>
            <w:r w:rsidR="00522660">
              <w:rPr>
                <w:rFonts w:ascii="Arial" w:hAnsi="Arial" w:cs="Arial"/>
              </w:rPr>
              <w:t>Representatives</w:t>
            </w:r>
            <w:r>
              <w:rPr>
                <w:rFonts w:ascii="Arial" w:hAnsi="Arial" w:cs="Arial"/>
              </w:rPr>
              <w:t xml:space="preserve">’ role, is to collaborate suggestions and manage change, through the use of the </w:t>
            </w:r>
            <w:r>
              <w:rPr>
                <w:rFonts w:ascii="Arial" w:hAnsi="Arial" w:cs="Arial"/>
              </w:rPr>
              <w:t xml:space="preserve">Prime Constructions </w:t>
            </w:r>
            <w:r>
              <w:rPr>
                <w:rFonts w:ascii="Arial" w:hAnsi="Arial" w:cs="Arial"/>
              </w:rPr>
              <w:t>HSEQ Management Plan (HSEQMP),</w:t>
            </w:r>
            <w:r>
              <w:rPr>
                <w:rFonts w:ascii="Arial" w:hAnsi="Arial" w:cs="Arial"/>
              </w:rPr>
              <w:t xml:space="preserve"> as well as</w:t>
            </w:r>
            <w:r>
              <w:rPr>
                <w:rFonts w:ascii="Arial" w:hAnsi="Arial" w:cs="Arial"/>
              </w:rPr>
              <w:t xml:space="preserve"> consultation </w:t>
            </w:r>
            <w:r>
              <w:rPr>
                <w:rFonts w:ascii="Arial" w:hAnsi="Arial" w:cs="Arial"/>
              </w:rPr>
              <w:t>to ensure</w:t>
            </w:r>
            <w:r>
              <w:rPr>
                <w:rFonts w:ascii="Arial" w:hAnsi="Arial" w:cs="Arial"/>
              </w:rPr>
              <w:t xml:space="preserve"> compliance with legislation.</w:t>
            </w:r>
            <w:permEnd w:id="459158595"/>
          </w:p>
        </w:tc>
      </w:tr>
    </w:tbl>
    <w:p w:rsidR="00B25EBE" w:rsidRDefault="00B25EBE" w:rsidP="00520AFD">
      <w:pPr>
        <w:spacing w:after="0" w:line="240" w:lineRule="auto"/>
        <w:rPr>
          <w:rFonts w:ascii="Arial" w:hAnsi="Arial" w:cs="Arial"/>
        </w:rPr>
      </w:pPr>
    </w:p>
    <w:p w:rsidR="00286643" w:rsidRPr="00286643" w:rsidRDefault="00286643" w:rsidP="00AA28B0">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AA28B0">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721836565" w:edGrp="everyone"/>
        <w:tc>
          <w:tcPr>
            <w:tcW w:w="6015" w:type="dxa"/>
          </w:tcPr>
          <w:p w:rsidR="00286643" w:rsidRPr="00286643" w:rsidRDefault="00AA28B0"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1721836565"/>
            <w:r w:rsidR="00286643" w:rsidRPr="00286643">
              <w:rPr>
                <w:rFonts w:ascii="Arial" w:hAnsi="Arial" w:cs="Arial"/>
              </w:rPr>
              <w:t xml:space="preserve"> Satisfactory </w:t>
            </w:r>
            <w:r w:rsidR="00286643" w:rsidRPr="00286643">
              <w:rPr>
                <w:rFonts w:ascii="Arial" w:hAnsi="Arial" w:cs="Arial"/>
              </w:rPr>
              <w:tab/>
            </w:r>
          </w:p>
          <w:p w:rsidR="00286643" w:rsidRPr="00286643" w:rsidRDefault="00AA28B0"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Content>
                <w:permStart w:id="123423561" w:edGrp="everyone"/>
                <w:r w:rsidR="00286643" w:rsidRPr="00286643">
                  <w:rPr>
                    <w:rFonts w:ascii="Segoe UI Symbol" w:hAnsi="Segoe UI Symbol" w:cs="Segoe UI Symbol"/>
                  </w:rPr>
                  <w:t>☐</w:t>
                </w:r>
                <w:permEnd w:id="123423561"/>
              </w:sdtContent>
            </w:sdt>
            <w:r w:rsidR="00286643" w:rsidRPr="00286643">
              <w:rPr>
                <w:rFonts w:ascii="Arial" w:hAnsi="Arial" w:cs="Arial"/>
              </w:rPr>
              <w:t xml:space="preserve"> Not satisfactory</w:t>
            </w:r>
          </w:p>
        </w:tc>
      </w:tr>
      <w:tr w:rsidR="00286643" w:rsidRPr="00286643" w:rsidTr="00AA28B0">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557149565" w:edGrp="everyone"/>
            <w:permEnd w:id="557149565"/>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2E49DE" w:rsidRPr="00575561" w:rsidRDefault="002E49DE" w:rsidP="002E49DE">
            <w:pPr>
              <w:rPr>
                <w:rFonts w:ascii="Arial" w:hAnsi="Arial" w:cs="Arial"/>
                <w:color w:val="333333"/>
                <w:shd w:val="clear" w:color="auto" w:fill="FFFFFF"/>
              </w:rPr>
            </w:pPr>
            <w:permStart w:id="1280257125" w:edGrp="everyone"/>
            <w:r w:rsidRPr="00575561">
              <w:rPr>
                <w:rFonts w:ascii="Arial" w:hAnsi="Arial" w:cs="Arial"/>
                <w:color w:val="333333"/>
                <w:shd w:val="clear" w:color="auto" w:fill="FFFFFF"/>
              </w:rPr>
              <w:t>Prime Group is a multifaceted Development Management and Construction Company that can also provide Project Initiation, Site Identification and Planning / Design Services.</w:t>
            </w:r>
          </w:p>
          <w:p w:rsidR="002E49DE" w:rsidRPr="00575561" w:rsidRDefault="002E49DE" w:rsidP="002E49DE">
            <w:pPr>
              <w:rPr>
                <w:rFonts w:ascii="Arial" w:hAnsi="Arial" w:cs="Arial"/>
              </w:rPr>
            </w:pPr>
            <w:r w:rsidRPr="002E49DE">
              <w:rPr>
                <w:rFonts w:ascii="Arial" w:hAnsi="Arial" w:cs="Arial"/>
              </w:rPr>
              <w:t>Prime Constructions (Qld) Pty Ltd (Prime) strives to achieve a high standard in workplace health and safety  to  protect  and  promote  the  health,  safety,  and  wellbeing  of  its</w:t>
            </w:r>
            <w:r w:rsidR="00575561">
              <w:rPr>
                <w:rFonts w:ascii="Arial" w:hAnsi="Arial" w:cs="Arial"/>
              </w:rPr>
              <w:t xml:space="preserve"> </w:t>
            </w:r>
            <w:r w:rsidRPr="002E49DE">
              <w:rPr>
                <w:rFonts w:ascii="Arial" w:hAnsi="Arial" w:cs="Arial"/>
              </w:rPr>
              <w:t>workers  across  all organisational activities and aim to ensure the environment is protected on its projects.</w:t>
            </w:r>
          </w:p>
          <w:p w:rsidR="002E49DE" w:rsidRPr="002E49DE" w:rsidRDefault="002E49DE" w:rsidP="002E49DE">
            <w:pPr>
              <w:rPr>
                <w:rFonts w:ascii="Arial" w:hAnsi="Arial" w:cs="Arial"/>
              </w:rPr>
            </w:pPr>
            <w:r w:rsidRPr="00575561">
              <w:rPr>
                <w:rFonts w:ascii="Arial" w:hAnsi="Arial" w:cs="Arial"/>
              </w:rPr>
              <w:t>P</w:t>
            </w:r>
            <w:r w:rsidRPr="00575561">
              <w:rPr>
                <w:rFonts w:ascii="Arial" w:hAnsi="Arial" w:cs="Arial"/>
              </w:rPr>
              <w:t xml:space="preserve">rime  is  committed  to  the  prevention  of  injury,  illness  and  pollution. Prime  has  documented, </w:t>
            </w:r>
            <w:r w:rsidRPr="002E49DE">
              <w:rPr>
                <w:rFonts w:ascii="Arial" w:hAnsi="Arial" w:cs="Arial"/>
              </w:rPr>
              <w:t>implemented  and  maintains  a  Health,  Safety,  Quality  and  Environmental  (HSEQ)  Integrated Management System (IMS).</w:t>
            </w:r>
          </w:p>
          <w:p w:rsidR="002E49DE" w:rsidRPr="002E49DE" w:rsidRDefault="002E49DE" w:rsidP="002E49DE">
            <w:pPr>
              <w:rPr>
                <w:rFonts w:ascii="Arial" w:hAnsi="Arial" w:cs="Arial"/>
                <w:sz w:val="20"/>
                <w:szCs w:val="20"/>
              </w:rPr>
            </w:pPr>
            <w:r w:rsidRPr="002E49DE">
              <w:rPr>
                <w:rFonts w:ascii="Arial" w:hAnsi="Arial" w:cs="Arial"/>
                <w:sz w:val="20"/>
                <w:szCs w:val="20"/>
              </w:rPr>
              <w:t xml:space="preserve"> </w:t>
            </w:r>
          </w:p>
          <w:permEnd w:id="1280257125"/>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permStart w:id="901719840" w:edGrp="everyone"/>
      <w:tr w:rsidR="00014F85" w:rsidRPr="00DE7CCF" w:rsidTr="009A768E">
        <w:trPr>
          <w:trHeight w:val="1417"/>
        </w:trPr>
        <w:tc>
          <w:tcPr>
            <w:tcW w:w="9242" w:type="dxa"/>
          </w:tcPr>
          <w:p w:rsidR="00014F85" w:rsidRDefault="0080109A" w:rsidP="009926B1">
            <w:pPr>
              <w:rPr>
                <w:rFonts w:ascii="Arial" w:hAnsi="Arial" w:cs="Arial"/>
              </w:rPr>
            </w:pPr>
            <w:r w:rsidRPr="0080109A">
              <w:rPr>
                <w:rFonts w:ascii="Arial" w:hAnsi="Arial" w:cs="Arial"/>
              </w:rPr>
              <w:fldChar w:fldCharType="begin"/>
            </w:r>
            <w:r w:rsidRPr="0080109A">
              <w:rPr>
                <w:rFonts w:ascii="Arial" w:hAnsi="Arial" w:cs="Arial"/>
              </w:rPr>
              <w:instrText xml:space="preserve"> HYPERLINK "https://www.worksafe.qld.gov.au/about-us" </w:instrText>
            </w:r>
            <w:r w:rsidRPr="0080109A">
              <w:rPr>
                <w:rFonts w:ascii="Arial" w:hAnsi="Arial" w:cs="Arial"/>
              </w:rPr>
              <w:fldChar w:fldCharType="separate"/>
            </w:r>
            <w:r w:rsidRPr="0080109A">
              <w:rPr>
                <w:rStyle w:val="Hyperlink"/>
                <w:rFonts w:ascii="Arial" w:hAnsi="Arial" w:cs="Arial"/>
              </w:rPr>
              <w:t>Workplace Health and Safety Queensland</w:t>
            </w:r>
            <w:r w:rsidRPr="0080109A">
              <w:rPr>
                <w:rFonts w:ascii="Arial" w:hAnsi="Arial" w:cs="Arial"/>
              </w:rPr>
              <w:fldChar w:fldCharType="end"/>
            </w:r>
            <w:r w:rsidRPr="0080109A">
              <w:rPr>
                <w:rFonts w:ascii="Arial" w:hAnsi="Arial" w:cs="Arial"/>
              </w:rPr>
              <w:t xml:space="preserve"> (WHSQ)</w:t>
            </w:r>
          </w:p>
          <w:p w:rsidR="0080109A" w:rsidRPr="0080109A" w:rsidRDefault="0080109A" w:rsidP="0080109A">
            <w:pPr>
              <w:numPr>
                <w:ilvl w:val="0"/>
                <w:numId w:val="26"/>
              </w:numPr>
              <w:rPr>
                <w:rFonts w:ascii="Arial" w:hAnsi="Arial" w:cs="Arial"/>
              </w:rPr>
            </w:pPr>
            <w:r w:rsidRPr="0080109A">
              <w:rPr>
                <w:rFonts w:ascii="Arial" w:hAnsi="Arial" w:cs="Arial"/>
              </w:rPr>
              <w:t>The role of WHSQ includes:</w:t>
            </w:r>
          </w:p>
          <w:p w:rsidR="0080109A" w:rsidRPr="0080109A" w:rsidRDefault="0080109A" w:rsidP="0080109A">
            <w:pPr>
              <w:numPr>
                <w:ilvl w:val="1"/>
                <w:numId w:val="26"/>
              </w:numPr>
              <w:rPr>
                <w:rFonts w:ascii="Arial" w:hAnsi="Arial" w:cs="Arial"/>
              </w:rPr>
            </w:pPr>
            <w:r w:rsidRPr="0080109A">
              <w:rPr>
                <w:rFonts w:ascii="Arial" w:hAnsi="Arial" w:cs="Arial"/>
              </w:rPr>
              <w:t>Enforcing work health and safety laws</w:t>
            </w:r>
          </w:p>
          <w:p w:rsidR="0080109A" w:rsidRPr="0080109A" w:rsidRDefault="0080109A" w:rsidP="0080109A">
            <w:pPr>
              <w:numPr>
                <w:ilvl w:val="1"/>
                <w:numId w:val="26"/>
              </w:numPr>
              <w:rPr>
                <w:rFonts w:ascii="Arial" w:hAnsi="Arial" w:cs="Arial"/>
              </w:rPr>
            </w:pPr>
            <w:r w:rsidRPr="0080109A">
              <w:rPr>
                <w:rFonts w:ascii="Arial" w:hAnsi="Arial" w:cs="Arial"/>
              </w:rPr>
              <w:t>Investigating workplace fatalities and serious injuries</w:t>
            </w:r>
          </w:p>
          <w:p w:rsidR="0080109A" w:rsidRPr="0080109A" w:rsidRDefault="0080109A" w:rsidP="0080109A">
            <w:pPr>
              <w:numPr>
                <w:ilvl w:val="1"/>
                <w:numId w:val="26"/>
              </w:numPr>
              <w:rPr>
                <w:rFonts w:ascii="Arial" w:hAnsi="Arial" w:cs="Arial"/>
              </w:rPr>
            </w:pPr>
            <w:r w:rsidRPr="0080109A">
              <w:rPr>
                <w:rFonts w:ascii="Arial" w:hAnsi="Arial" w:cs="Arial"/>
              </w:rPr>
              <w:t>Prosecution of breaches of legislation</w:t>
            </w:r>
          </w:p>
          <w:p w:rsidR="0080109A" w:rsidRPr="0080109A" w:rsidRDefault="0080109A" w:rsidP="0080109A">
            <w:pPr>
              <w:numPr>
                <w:ilvl w:val="1"/>
                <w:numId w:val="26"/>
              </w:numPr>
              <w:rPr>
                <w:rFonts w:ascii="Arial" w:hAnsi="Arial" w:cs="Arial"/>
              </w:rPr>
            </w:pPr>
            <w:r w:rsidRPr="0080109A">
              <w:rPr>
                <w:rFonts w:ascii="Arial" w:hAnsi="Arial" w:cs="Arial"/>
              </w:rPr>
              <w:t xml:space="preserve">Education of employees and employers on their legal obligations </w:t>
            </w:r>
          </w:p>
          <w:p w:rsidR="0080109A" w:rsidRPr="0080109A" w:rsidRDefault="0080109A" w:rsidP="0080109A">
            <w:pPr>
              <w:numPr>
                <w:ilvl w:val="1"/>
                <w:numId w:val="26"/>
              </w:numPr>
              <w:rPr>
                <w:rFonts w:ascii="Arial" w:hAnsi="Arial" w:cs="Arial"/>
              </w:rPr>
            </w:pPr>
            <w:r w:rsidRPr="0080109A">
              <w:rPr>
                <w:rFonts w:ascii="Arial" w:hAnsi="Arial" w:cs="Arial"/>
              </w:rPr>
              <w:t>Providing policy advice on workers' compensation matters</w:t>
            </w:r>
          </w:p>
          <w:p w:rsidR="00014F85" w:rsidRDefault="00014F85" w:rsidP="009926B1">
            <w:pPr>
              <w:rPr>
                <w:rFonts w:ascii="Arial" w:hAnsi="Arial" w:cs="Arial"/>
              </w:rPr>
            </w:pPr>
          </w:p>
          <w:permEnd w:id="901719840"/>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8F1AF3" w:rsidRPr="008F1AF3" w:rsidRDefault="008F1AF3" w:rsidP="008F1AF3">
            <w:pPr>
              <w:rPr>
                <w:rFonts w:ascii="Arial" w:hAnsi="Arial" w:cs="Arial"/>
              </w:rPr>
            </w:pPr>
            <w:permStart w:id="1340352636" w:edGrp="everyone"/>
            <w:r>
              <w:rPr>
                <w:rFonts w:ascii="Arial" w:hAnsi="Arial" w:cs="Arial"/>
              </w:rPr>
              <w:t xml:space="preserve">Duties - </w:t>
            </w:r>
            <w:r w:rsidRPr="008F1AF3">
              <w:rPr>
                <w:rFonts w:ascii="Arial" w:hAnsi="Arial" w:cs="Arial"/>
              </w:rPr>
              <w:t>Take reasonable care for their own health and safety</w:t>
            </w:r>
          </w:p>
          <w:p w:rsidR="008F1AF3" w:rsidRPr="008F1AF3" w:rsidRDefault="008F1AF3" w:rsidP="008F1AF3">
            <w:pPr>
              <w:rPr>
                <w:rFonts w:ascii="Arial" w:hAnsi="Arial" w:cs="Arial"/>
              </w:rPr>
            </w:pPr>
            <w:r w:rsidRPr="008F1AF3">
              <w:rPr>
                <w:rFonts w:ascii="Arial" w:hAnsi="Arial" w:cs="Arial"/>
              </w:rPr>
              <w:t>Take reasonable care for the safety of others</w:t>
            </w:r>
          </w:p>
          <w:p w:rsidR="008F1AF3" w:rsidRPr="008F1AF3" w:rsidRDefault="008F1AF3" w:rsidP="008F1AF3">
            <w:pPr>
              <w:rPr>
                <w:rFonts w:ascii="Arial" w:hAnsi="Arial" w:cs="Arial"/>
              </w:rPr>
            </w:pPr>
            <w:r w:rsidRPr="008F1AF3">
              <w:rPr>
                <w:rFonts w:ascii="Arial" w:hAnsi="Arial" w:cs="Arial"/>
              </w:rPr>
              <w:t>Comply with the reasonable instructions of a PCBU</w:t>
            </w:r>
          </w:p>
          <w:p w:rsidR="00014F85" w:rsidRDefault="008F1AF3" w:rsidP="009926B1">
            <w:pPr>
              <w:rPr>
                <w:rFonts w:ascii="Arial" w:hAnsi="Arial" w:cs="Arial"/>
              </w:rPr>
            </w:pPr>
            <w:r w:rsidRPr="008F1AF3">
              <w:rPr>
                <w:rFonts w:ascii="Arial" w:hAnsi="Arial" w:cs="Arial"/>
              </w:rPr>
              <w:t>Cooperate with the PCBU’s reasonable policies or procedures for health and safety</w:t>
            </w:r>
          </w:p>
          <w:p w:rsidR="002F7C95" w:rsidRPr="002F7C95" w:rsidRDefault="00FB3C2E" w:rsidP="002F7C95">
            <w:pPr>
              <w:rPr>
                <w:rFonts w:ascii="Arial" w:hAnsi="Arial" w:cs="Arial"/>
              </w:rPr>
            </w:pPr>
            <w:r>
              <w:rPr>
                <w:rFonts w:ascii="Arial" w:hAnsi="Arial" w:cs="Arial"/>
              </w:rPr>
              <w:t xml:space="preserve">Rights – </w:t>
            </w:r>
            <w:r w:rsidR="002F7C95" w:rsidRPr="002F7C95">
              <w:rPr>
                <w:rFonts w:ascii="Arial" w:hAnsi="Arial" w:cs="Arial"/>
              </w:rPr>
              <w:t>Right of worker to cease unsafe work</w:t>
            </w:r>
          </w:p>
          <w:p w:rsidR="00014F85" w:rsidRDefault="002F7C95" w:rsidP="002F7C95">
            <w:pPr>
              <w:rPr>
                <w:rFonts w:ascii="Arial" w:hAnsi="Arial" w:cs="Arial"/>
              </w:rPr>
            </w:pPr>
            <w:r w:rsidRPr="002F7C95">
              <w:rPr>
                <w:rFonts w:ascii="Arial" w:hAnsi="Arial" w:cs="Arial"/>
              </w:rPr>
              <w:t>A worker may cease, or refuse to carry out, work if the worker has a reasonable concern that to carry out the work would expose the worker to a serious risk to the worker’s health or safety, emanating from an immediate or imminent exposure to a hazard.</w:t>
            </w:r>
          </w:p>
          <w:p w:rsidR="00FB3C2E" w:rsidRPr="00FB3C2E" w:rsidRDefault="00FB3C2E" w:rsidP="00FB3C2E">
            <w:pPr>
              <w:rPr>
                <w:rFonts w:ascii="Arial" w:hAnsi="Arial" w:cs="Arial"/>
              </w:rPr>
            </w:pPr>
            <w:r>
              <w:rPr>
                <w:rFonts w:ascii="Arial" w:hAnsi="Arial" w:cs="Arial"/>
              </w:rPr>
              <w:t xml:space="preserve">Obligations - </w:t>
            </w:r>
            <w:r w:rsidRPr="00FB3C2E">
              <w:rPr>
                <w:rFonts w:ascii="Arial" w:hAnsi="Arial" w:cs="Arial"/>
              </w:rPr>
              <w:t>Cooperate with and follow instructions from the PCBU regarding WHS</w:t>
            </w:r>
          </w:p>
          <w:p w:rsidR="00FB3C2E" w:rsidRPr="00FB3C2E" w:rsidRDefault="00FB3C2E" w:rsidP="00FB3C2E">
            <w:pPr>
              <w:rPr>
                <w:rFonts w:ascii="Arial" w:hAnsi="Arial" w:cs="Arial"/>
              </w:rPr>
            </w:pPr>
            <w:r w:rsidRPr="00FB3C2E">
              <w:rPr>
                <w:rFonts w:ascii="Arial" w:hAnsi="Arial" w:cs="Arial"/>
              </w:rPr>
              <w:t>Use personal protective equipment and clothing (PPE) that has been provided by the PCBU</w:t>
            </w:r>
          </w:p>
          <w:p w:rsidR="00014F85" w:rsidRDefault="00FB3C2E" w:rsidP="009926B1">
            <w:pPr>
              <w:rPr>
                <w:rFonts w:ascii="Arial" w:hAnsi="Arial" w:cs="Arial"/>
              </w:rPr>
            </w:pPr>
            <w:r w:rsidRPr="00FB3C2E">
              <w:rPr>
                <w:rFonts w:ascii="Arial" w:hAnsi="Arial" w:cs="Arial"/>
              </w:rPr>
              <w:t>Report to the PCBU on any hazards or injury to harm or health</w:t>
            </w:r>
          </w:p>
          <w:permEnd w:id="1340352636"/>
          <w:p w:rsidR="00014F85" w:rsidRPr="00EE60BE" w:rsidRDefault="00014F85" w:rsidP="009926B1">
            <w:pPr>
              <w:rPr>
                <w:rFonts w:ascii="Arial" w:hAnsi="Arial" w:cs="Arial"/>
              </w:rPr>
            </w:pP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FB3C2E" w:rsidRPr="00FB3C2E" w:rsidRDefault="00FB3C2E" w:rsidP="00FB3C2E">
            <w:pPr>
              <w:rPr>
                <w:rFonts w:ascii="Arial" w:hAnsi="Arial" w:cs="Arial"/>
              </w:rPr>
            </w:pPr>
            <w:permStart w:id="740109622" w:edGrp="everyone"/>
            <w:r>
              <w:rPr>
                <w:rFonts w:ascii="Arial" w:hAnsi="Arial" w:cs="Arial"/>
              </w:rPr>
              <w:t xml:space="preserve">Duties </w:t>
            </w:r>
            <w:r w:rsidR="00D023BA">
              <w:rPr>
                <w:rFonts w:ascii="Arial" w:hAnsi="Arial" w:cs="Arial"/>
              </w:rPr>
              <w:t>–</w:t>
            </w:r>
            <w:r>
              <w:rPr>
                <w:rFonts w:ascii="Arial" w:hAnsi="Arial" w:cs="Arial"/>
              </w:rPr>
              <w:t xml:space="preserve"> </w:t>
            </w:r>
            <w:r w:rsidR="00D023BA">
              <w:rPr>
                <w:rFonts w:ascii="Arial" w:hAnsi="Arial" w:cs="Arial"/>
              </w:rPr>
              <w:t xml:space="preserve">Provide </w:t>
            </w:r>
            <w:r w:rsidRPr="00FB3C2E">
              <w:rPr>
                <w:rFonts w:ascii="Arial" w:hAnsi="Arial" w:cs="Arial"/>
              </w:rPr>
              <w:t>Safe work environment</w:t>
            </w:r>
            <w:r>
              <w:rPr>
                <w:rFonts w:ascii="Arial" w:hAnsi="Arial" w:cs="Arial"/>
              </w:rPr>
              <w:t xml:space="preserve">, </w:t>
            </w:r>
            <w:r w:rsidRPr="00FB3C2E">
              <w:rPr>
                <w:rFonts w:ascii="Arial" w:hAnsi="Arial" w:cs="Arial"/>
              </w:rPr>
              <w:t>Safe plant and structures</w:t>
            </w:r>
            <w:r>
              <w:rPr>
                <w:rFonts w:ascii="Arial" w:hAnsi="Arial" w:cs="Arial"/>
              </w:rPr>
              <w:t xml:space="preserve">, </w:t>
            </w:r>
            <w:r w:rsidRPr="00FB3C2E">
              <w:rPr>
                <w:rFonts w:ascii="Arial" w:hAnsi="Arial" w:cs="Arial"/>
              </w:rPr>
              <w:t>Safe systems of work</w:t>
            </w:r>
          </w:p>
          <w:p w:rsidR="00FB3C2E" w:rsidRPr="00FB3C2E" w:rsidRDefault="00FB3C2E" w:rsidP="00FB3C2E">
            <w:pPr>
              <w:rPr>
                <w:rFonts w:ascii="Arial" w:hAnsi="Arial" w:cs="Arial"/>
              </w:rPr>
            </w:pPr>
            <w:r w:rsidRPr="00FB3C2E">
              <w:rPr>
                <w:rFonts w:ascii="Arial" w:hAnsi="Arial" w:cs="Arial"/>
              </w:rPr>
              <w:t>Safe use, handing and storage of plant and substances</w:t>
            </w:r>
            <w:r>
              <w:rPr>
                <w:rFonts w:ascii="Arial" w:hAnsi="Arial" w:cs="Arial"/>
              </w:rPr>
              <w:t xml:space="preserve">, </w:t>
            </w:r>
            <w:r w:rsidRPr="00FB3C2E">
              <w:rPr>
                <w:rFonts w:ascii="Arial" w:hAnsi="Arial" w:cs="Arial"/>
              </w:rPr>
              <w:t>Adequate facilities</w:t>
            </w:r>
          </w:p>
          <w:p w:rsidR="00014F85" w:rsidRDefault="00FB3C2E" w:rsidP="009926B1">
            <w:pPr>
              <w:rPr>
                <w:rFonts w:ascii="Arial" w:hAnsi="Arial" w:cs="Arial"/>
              </w:rPr>
            </w:pPr>
            <w:r w:rsidRPr="00FB3C2E">
              <w:rPr>
                <w:rFonts w:ascii="Arial" w:hAnsi="Arial" w:cs="Arial"/>
              </w:rPr>
              <w:t>Information instruction and training; and</w:t>
            </w:r>
            <w:r>
              <w:rPr>
                <w:rFonts w:ascii="Arial" w:hAnsi="Arial" w:cs="Arial"/>
              </w:rPr>
              <w:t xml:space="preserve">, </w:t>
            </w:r>
            <w:r w:rsidRPr="00FB3C2E">
              <w:rPr>
                <w:rFonts w:ascii="Arial" w:hAnsi="Arial" w:cs="Arial"/>
              </w:rPr>
              <w:t>Monitoring of the workplace</w:t>
            </w:r>
            <w:r>
              <w:rPr>
                <w:rFonts w:ascii="Arial" w:hAnsi="Arial" w:cs="Arial"/>
              </w:rPr>
              <w:t>.</w:t>
            </w:r>
          </w:p>
          <w:p w:rsidR="00014F85" w:rsidRDefault="00FB3C2E" w:rsidP="009926B1">
            <w:pPr>
              <w:rPr>
                <w:rFonts w:ascii="Arial" w:hAnsi="Arial" w:cs="Arial"/>
              </w:rPr>
            </w:pPr>
            <w:r>
              <w:rPr>
                <w:rFonts w:ascii="Arial" w:hAnsi="Arial" w:cs="Arial"/>
              </w:rPr>
              <w:t xml:space="preserve">Rights – </w:t>
            </w:r>
            <w:r w:rsidR="00CB2C73">
              <w:rPr>
                <w:rFonts w:ascii="Arial" w:hAnsi="Arial" w:cs="Arial"/>
              </w:rPr>
              <w:t>PCBU has the right to refuse entry to site of personnel suspected of breaching company policy in relation to drug &amp; alcohol use, fitness for work and breaches of safety policy eg, PPE Compliance.</w:t>
            </w:r>
          </w:p>
          <w:p w:rsidR="00014F85" w:rsidRDefault="00FB3C2E" w:rsidP="009926B1">
            <w:pPr>
              <w:rPr>
                <w:rFonts w:ascii="Arial" w:hAnsi="Arial" w:cs="Arial"/>
              </w:rPr>
            </w:pPr>
            <w:r>
              <w:rPr>
                <w:rFonts w:ascii="Arial" w:hAnsi="Arial" w:cs="Arial"/>
              </w:rPr>
              <w:t>Obligations -</w:t>
            </w:r>
            <w:r w:rsidR="001758EA" w:rsidRPr="001758EA">
              <w:t xml:space="preserve"> </w:t>
            </w:r>
            <w:r w:rsidR="001758EA" w:rsidRPr="001758EA">
              <w:rPr>
                <w:rFonts w:ascii="Arial" w:hAnsi="Arial" w:cs="Arial"/>
              </w:rPr>
              <w:t>Section 19 of the Work Health and Safety Act 2011 (Qld) provides that in holding the primary duty of care the PCBU should ensure, so far as is reasonably practicable, the health and safety of workers affected by the business or undertaking.</w:t>
            </w:r>
            <w:r>
              <w:rPr>
                <w:rFonts w:ascii="Arial" w:hAnsi="Arial" w:cs="Arial"/>
              </w:rPr>
              <w:t xml:space="preserve"> </w:t>
            </w:r>
          </w:p>
          <w:permEnd w:id="740109622"/>
          <w:p w:rsidR="00014F85" w:rsidRPr="00EE60BE"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076A4C" w:rsidRDefault="00076A4C" w:rsidP="00076A4C">
            <w:pPr>
              <w:rPr>
                <w:rFonts w:ascii="Arial" w:hAnsi="Arial" w:cs="Arial"/>
              </w:rPr>
            </w:pPr>
            <w:permStart w:id="209194014" w:edGrp="everyone"/>
            <w:r>
              <w:rPr>
                <w:rFonts w:ascii="Arial" w:hAnsi="Arial" w:cs="Arial"/>
              </w:rPr>
              <w:t xml:space="preserve">At Prime Constructions, </w:t>
            </w:r>
            <w:r>
              <w:rPr>
                <w:rFonts w:ascii="Arial" w:hAnsi="Arial" w:cs="Arial"/>
              </w:rPr>
              <w:t>policies, procedures, processes and systems are developed</w:t>
            </w:r>
            <w:r>
              <w:rPr>
                <w:rFonts w:ascii="Arial" w:hAnsi="Arial" w:cs="Arial"/>
              </w:rPr>
              <w:t xml:space="preserve"> by the HSEQ department, using input from all levels of the workforce. They are developed against industry standards and in compliance with the </w:t>
            </w:r>
            <w:r w:rsidRPr="001758EA">
              <w:rPr>
                <w:rFonts w:ascii="Arial" w:hAnsi="Arial" w:cs="Arial"/>
              </w:rPr>
              <w:t>Work Health and Safety Act 2011 (Qld)</w:t>
            </w:r>
          </w:p>
          <w:p w:rsidR="00076A4C" w:rsidRDefault="00076A4C" w:rsidP="00076A4C">
            <w:pPr>
              <w:rPr>
                <w:rFonts w:ascii="Arial" w:hAnsi="Arial" w:cs="Arial"/>
              </w:rPr>
            </w:pPr>
            <w:r>
              <w:rPr>
                <w:rFonts w:ascii="Arial" w:hAnsi="Arial" w:cs="Arial"/>
              </w:rPr>
              <w:t xml:space="preserve">Changes to company </w:t>
            </w:r>
            <w:r>
              <w:rPr>
                <w:rFonts w:ascii="Arial" w:hAnsi="Arial" w:cs="Arial"/>
              </w:rPr>
              <w:t>policies, procedures, processes and systems</w:t>
            </w:r>
            <w:r>
              <w:rPr>
                <w:rFonts w:ascii="Arial" w:hAnsi="Arial" w:cs="Arial"/>
              </w:rPr>
              <w:t>, are managed using the HSEQ Management Plan and are updated in compliance to ongoing legislative updates.</w:t>
            </w:r>
          </w:p>
          <w:p w:rsidR="00076A4C" w:rsidRPr="00076A4C" w:rsidRDefault="00076A4C" w:rsidP="00076A4C">
            <w:pPr>
              <w:rPr>
                <w:rFonts w:ascii="Arial" w:hAnsi="Arial" w:cs="Arial"/>
                <w:b/>
              </w:rPr>
            </w:pPr>
            <w:r w:rsidRPr="00076A4C">
              <w:rPr>
                <w:rFonts w:ascii="Arial" w:hAnsi="Arial" w:cs="Arial"/>
              </w:rPr>
              <w:lastRenderedPageBreak/>
              <w:t>W</w:t>
            </w:r>
            <w:r w:rsidRPr="00076A4C">
              <w:rPr>
                <w:rFonts w:ascii="Arial" w:hAnsi="Arial" w:cs="Arial"/>
              </w:rPr>
              <w:t>orkers and PCBU are assessed for WHS compliance</w:t>
            </w:r>
            <w:r w:rsidR="00710CA2">
              <w:rPr>
                <w:rFonts w:ascii="Arial" w:hAnsi="Arial" w:cs="Arial"/>
              </w:rPr>
              <w:t>,</w:t>
            </w:r>
            <w:r w:rsidRPr="00076A4C">
              <w:rPr>
                <w:rFonts w:ascii="Arial" w:hAnsi="Arial" w:cs="Arial"/>
              </w:rPr>
              <w:t xml:space="preserve"> </w:t>
            </w:r>
            <w:r w:rsidR="00710CA2">
              <w:rPr>
                <w:rFonts w:ascii="Arial" w:hAnsi="Arial" w:cs="Arial"/>
              </w:rPr>
              <w:t>by the</w:t>
            </w:r>
            <w:r w:rsidR="00710CA2">
              <w:rPr>
                <w:rFonts w:ascii="Arial" w:hAnsi="Arial" w:cs="Arial"/>
              </w:rPr>
              <w:t xml:space="preserve"> Prime Constructions</w:t>
            </w:r>
            <w:r w:rsidR="00710CA2">
              <w:rPr>
                <w:rFonts w:ascii="Arial" w:hAnsi="Arial" w:cs="Arial"/>
              </w:rPr>
              <w:t xml:space="preserve"> HSEQ department</w:t>
            </w:r>
            <w:r w:rsidR="00710CA2">
              <w:rPr>
                <w:rFonts w:ascii="Arial" w:hAnsi="Arial" w:cs="Arial"/>
              </w:rPr>
              <w:t xml:space="preserve">. </w:t>
            </w:r>
            <w:r w:rsidR="00C03CFF">
              <w:rPr>
                <w:rFonts w:ascii="Arial" w:hAnsi="Arial" w:cs="Arial"/>
              </w:rPr>
              <w:t xml:space="preserve">HSEQ Representatives monitor all site activities and personnel for compliance, with regards to licensing, permits, training, as well as adherence to local &amp; state government laws. </w:t>
            </w:r>
          </w:p>
          <w:p w:rsidR="00076A4C" w:rsidRDefault="00C03CFF" w:rsidP="00C03CFF">
            <w:pPr>
              <w:rPr>
                <w:rFonts w:ascii="Arial" w:hAnsi="Arial" w:cs="Arial"/>
              </w:rPr>
            </w:pPr>
            <w:r>
              <w:rPr>
                <w:rFonts w:ascii="Arial" w:hAnsi="Arial" w:cs="Arial"/>
              </w:rPr>
              <w:t>W</w:t>
            </w:r>
            <w:r w:rsidR="00076A4C" w:rsidRPr="00C03CFF">
              <w:rPr>
                <w:rFonts w:ascii="Arial" w:hAnsi="Arial" w:cs="Arial"/>
              </w:rPr>
              <w:t xml:space="preserve">orkers’ and PCBU’s WHS training needs are assessed </w:t>
            </w:r>
            <w:r>
              <w:rPr>
                <w:rFonts w:ascii="Arial" w:hAnsi="Arial" w:cs="Arial"/>
              </w:rPr>
              <w:t xml:space="preserve">upon a prospective employee’s current level of training at the time of application. From </w:t>
            </w:r>
            <w:r w:rsidR="005A0087">
              <w:rPr>
                <w:rFonts w:ascii="Arial" w:hAnsi="Arial" w:cs="Arial"/>
              </w:rPr>
              <w:t xml:space="preserve">this point forward the Prime Construction HSEQ Department, records a database of all employees training statuses, to ensure compliance with the roles and tasks given to them. </w:t>
            </w:r>
          </w:p>
          <w:p w:rsidR="005A0087" w:rsidRPr="005A0087" w:rsidRDefault="005A0087" w:rsidP="00C03CFF">
            <w:pPr>
              <w:rPr>
                <w:rFonts w:ascii="Arial" w:hAnsi="Arial" w:cs="Arial"/>
              </w:rPr>
            </w:pPr>
            <w:r>
              <w:rPr>
                <w:rFonts w:ascii="Arial" w:hAnsi="Arial" w:cs="Arial"/>
              </w:rPr>
              <w:t xml:space="preserve">The company, will notify any employee if their licence or permit is about to expire and offer a course of action to renew the relative training to continue compliance, and furthered employment. If an employees role changes and the employee is required additional or further training, the company will offer an opportunity to do so. </w:t>
            </w:r>
          </w:p>
          <w:permEnd w:id="209194014"/>
          <w:p w:rsidR="007F4843" w:rsidRPr="00DE7CCF" w:rsidRDefault="007F4843"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rsidTr="009A768E">
        <w:trPr>
          <w:trHeight w:val="1417"/>
        </w:trPr>
        <w:tc>
          <w:tcPr>
            <w:tcW w:w="9242" w:type="dxa"/>
          </w:tcPr>
          <w:p w:rsidR="002F4E6D" w:rsidRDefault="00361C55" w:rsidP="009926B1">
            <w:pPr>
              <w:rPr>
                <w:rFonts w:ascii="Arial" w:hAnsi="Arial" w:cs="Arial"/>
              </w:rPr>
            </w:pPr>
            <w:permStart w:id="1655571234" w:edGrp="everyone"/>
            <w:r>
              <w:rPr>
                <w:rFonts w:ascii="Arial" w:hAnsi="Arial" w:cs="Arial"/>
              </w:rPr>
              <w:t xml:space="preserve">At Prime Constructions, WHS is </w:t>
            </w:r>
            <w:r w:rsidR="002F4E6D">
              <w:rPr>
                <w:rFonts w:ascii="Arial" w:hAnsi="Arial" w:cs="Arial"/>
              </w:rPr>
              <w:t>the single most important function of our business. It is imperative that the company and all employees operate in a safe environment with a focus on continuous improvement and a goal of zero workplace injuries.</w:t>
            </w:r>
          </w:p>
          <w:p w:rsidR="00014F85" w:rsidRPr="00DE7CCF" w:rsidRDefault="002F4E6D" w:rsidP="009926B1">
            <w:pPr>
              <w:rPr>
                <w:rFonts w:ascii="Arial" w:hAnsi="Arial" w:cs="Arial"/>
              </w:rPr>
            </w:pPr>
            <w:r>
              <w:rPr>
                <w:rFonts w:ascii="Arial" w:hAnsi="Arial" w:cs="Arial"/>
              </w:rPr>
              <w:t xml:space="preserve">Workplace Safety is everyone’s responsibility. </w:t>
            </w:r>
            <w:r>
              <w:rPr>
                <w:rFonts w:ascii="Arial" w:hAnsi="Arial" w:cs="Arial"/>
              </w:rPr>
              <w:t xml:space="preserve">We are obligated by law to ensure compliance to WHS legislation, and it is every person’s right to go to work in a safe working environment each day. </w:t>
            </w:r>
            <w:r>
              <w:rPr>
                <w:rFonts w:ascii="Arial" w:hAnsi="Arial" w:cs="Arial"/>
              </w:rPr>
              <w:t xml:space="preserve">Not only that, but it is the duty of care of all employees to ensure every person goes home safe and healthy every day. </w:t>
            </w:r>
            <w:permEnd w:id="1655571234"/>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AA28B0">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321616851" w:edGrp="everyone"/>
        <w:tc>
          <w:tcPr>
            <w:tcW w:w="6015" w:type="dxa"/>
          </w:tcPr>
          <w:p w:rsidR="00047569" w:rsidRPr="00047569" w:rsidRDefault="00AA28B0"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Content>
                <w:r w:rsidR="00047569" w:rsidRPr="00047569">
                  <w:rPr>
                    <w:rFonts w:ascii="Segoe UI Symbol" w:hAnsi="Segoe UI Symbol" w:cs="Segoe UI Symbol"/>
                  </w:rPr>
                  <w:t>☐</w:t>
                </w:r>
              </w:sdtContent>
            </w:sdt>
            <w:permEnd w:id="321616851"/>
            <w:r w:rsidR="00047569" w:rsidRPr="00047569">
              <w:rPr>
                <w:rFonts w:ascii="Arial" w:hAnsi="Arial" w:cs="Arial"/>
              </w:rPr>
              <w:t xml:space="preserve"> Satisfactory </w:t>
            </w:r>
            <w:r w:rsidR="00047569" w:rsidRPr="00047569">
              <w:rPr>
                <w:rFonts w:ascii="Arial" w:hAnsi="Arial" w:cs="Arial"/>
              </w:rPr>
              <w:tab/>
            </w:r>
          </w:p>
          <w:p w:rsidR="00047569" w:rsidRPr="00047569" w:rsidRDefault="00AA28B0"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Content>
                <w:permStart w:id="271211642" w:edGrp="everyone"/>
                <w:r w:rsidR="00047569" w:rsidRPr="00047569">
                  <w:rPr>
                    <w:rFonts w:ascii="Segoe UI Symbol" w:hAnsi="Segoe UI Symbol" w:cs="Segoe UI Symbol"/>
                  </w:rPr>
                  <w:t>☐</w:t>
                </w:r>
                <w:permEnd w:id="271211642"/>
              </w:sdtContent>
            </w:sdt>
            <w:r w:rsidR="00047569" w:rsidRPr="00047569">
              <w:rPr>
                <w:rFonts w:ascii="Arial" w:hAnsi="Arial" w:cs="Arial"/>
              </w:rPr>
              <w:t xml:space="preserve"> Not satisfactory</w:t>
            </w:r>
          </w:p>
        </w:tc>
      </w:tr>
      <w:tr w:rsidR="00047569" w:rsidRPr="00047569" w:rsidTr="00AA28B0">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442633410" w:edGrp="everyone"/>
            <w:permEnd w:id="442633410"/>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AA28B0"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2029012902" w:edGrp="everyone"/>
                <w:r w:rsidR="00047569">
                  <w:rPr>
                    <w:rFonts w:ascii="MS Gothic" w:eastAsia="MS Gothic" w:hAnsi="MS Gothic" w:cs="Arial" w:hint="eastAsia"/>
                    <w:sz w:val="28"/>
                    <w:szCs w:val="28"/>
                  </w:rPr>
                  <w:t>☐</w:t>
                </w:r>
                <w:permEnd w:id="202901290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668236985" w:edGrp="everyone"/>
          <w:p w:rsidR="00047569" w:rsidRDefault="00AA28B0"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66823698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232362213" w:edGrp="everyone"/>
          <w:p w:rsidR="00047569" w:rsidRDefault="00AA28B0"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39564D">
                  <w:rPr>
                    <w:rFonts w:ascii="MS Gothic" w:eastAsia="MS Gothic" w:hAnsi="MS Gothic" w:cs="Arial" w:hint="eastAsia"/>
                    <w:sz w:val="28"/>
                    <w:szCs w:val="28"/>
                  </w:rPr>
                  <w:t>☒</w:t>
                </w:r>
              </w:sdtContent>
            </w:sdt>
            <w:permEnd w:id="123236221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AA28B0"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513037017" w:edGrp="everyone"/>
                <w:r w:rsidR="00047569">
                  <w:rPr>
                    <w:rFonts w:ascii="MS Gothic" w:eastAsia="MS Gothic" w:hAnsi="MS Gothic" w:cs="Arial" w:hint="eastAsia"/>
                    <w:sz w:val="28"/>
                    <w:szCs w:val="28"/>
                  </w:rPr>
                  <w:t>☐</w:t>
                </w:r>
                <w:permEnd w:id="51303701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AA28B0"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169427281" w:edGrp="everyone"/>
                <w:r w:rsidR="00047569">
                  <w:rPr>
                    <w:rFonts w:ascii="MS Gothic" w:eastAsia="MS Gothic" w:hAnsi="MS Gothic" w:cs="Arial" w:hint="eastAsia"/>
                    <w:sz w:val="40"/>
                    <w:szCs w:val="40"/>
                  </w:rPr>
                  <w:t>☐</w:t>
                </w:r>
                <w:permEnd w:id="1169427281"/>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AA28B0"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Content>
                <w:permStart w:id="246829695" w:edGrp="everyone"/>
                <w:r w:rsidR="00A6679E">
                  <w:rPr>
                    <w:rFonts w:ascii="MS Gothic" w:eastAsia="MS Gothic" w:hAnsi="MS Gothic" w:cs="Arial" w:hint="eastAsia"/>
                    <w:sz w:val="28"/>
                    <w:szCs w:val="28"/>
                  </w:rPr>
                  <w:t>☒</w:t>
                </w:r>
                <w:permEnd w:id="24682969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381625319" w:edGrp="everyone"/>
          <w:p w:rsidR="00047569" w:rsidRDefault="00AA28B0"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Content>
                <w:r w:rsidR="00A6679E">
                  <w:rPr>
                    <w:rFonts w:ascii="MS Gothic" w:eastAsia="MS Gothic" w:hAnsi="MS Gothic" w:cs="Arial" w:hint="eastAsia"/>
                    <w:sz w:val="28"/>
                    <w:szCs w:val="28"/>
                  </w:rPr>
                  <w:t>☒</w:t>
                </w:r>
              </w:sdtContent>
            </w:sdt>
            <w:permEnd w:id="38162531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834227382" w:edGrp="everyone"/>
          <w:p w:rsidR="00047569" w:rsidRDefault="00AA28B0"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Content>
                <w:r w:rsidR="00A6679E">
                  <w:rPr>
                    <w:rFonts w:ascii="MS Gothic" w:eastAsia="MS Gothic" w:hAnsi="MS Gothic" w:cs="Arial" w:hint="eastAsia"/>
                    <w:sz w:val="28"/>
                    <w:szCs w:val="28"/>
                  </w:rPr>
                  <w:t>☒</w:t>
                </w:r>
              </w:sdtContent>
            </w:sdt>
            <w:permEnd w:id="83422738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AA28B0"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Content>
                <w:permStart w:id="898787783" w:edGrp="everyone"/>
                <w:r w:rsidR="00A6679E">
                  <w:rPr>
                    <w:rFonts w:ascii="MS Gothic" w:eastAsia="MS Gothic" w:hAnsi="MS Gothic" w:cs="Arial" w:hint="eastAsia"/>
                    <w:sz w:val="28"/>
                    <w:szCs w:val="28"/>
                  </w:rPr>
                  <w:t>☒</w:t>
                </w:r>
                <w:permEnd w:id="89878778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AA28B0"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Content>
                <w:permStart w:id="1293442239" w:edGrp="everyone"/>
                <w:r w:rsidR="00047569">
                  <w:rPr>
                    <w:rFonts w:ascii="MS Gothic" w:eastAsia="MS Gothic" w:hAnsi="MS Gothic" w:cs="Arial" w:hint="eastAsia"/>
                    <w:sz w:val="40"/>
                    <w:szCs w:val="40"/>
                  </w:rPr>
                  <w:t>☐</w:t>
                </w:r>
                <w:permEnd w:id="1293442239"/>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AA28B0"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Content>
                <w:permStart w:id="624562150" w:edGrp="everyone"/>
                <w:r w:rsidR="006D2111">
                  <w:rPr>
                    <w:rFonts w:ascii="MS Gothic" w:eastAsia="MS Gothic" w:hAnsi="MS Gothic" w:cs="Arial" w:hint="eastAsia"/>
                    <w:sz w:val="28"/>
                    <w:szCs w:val="28"/>
                  </w:rPr>
                  <w:t>☒</w:t>
                </w:r>
                <w:permEnd w:id="62456215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843205320" w:edGrp="everyone"/>
          <w:p w:rsidR="00047569" w:rsidRDefault="00AA28B0"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Content>
                <w:r w:rsidR="00A6679E">
                  <w:rPr>
                    <w:rFonts w:ascii="MS Gothic" w:eastAsia="MS Gothic" w:hAnsi="MS Gothic" w:cs="Arial" w:hint="eastAsia"/>
                    <w:sz w:val="28"/>
                    <w:szCs w:val="28"/>
                  </w:rPr>
                  <w:t>☒</w:t>
                </w:r>
              </w:sdtContent>
            </w:sdt>
            <w:permEnd w:id="84320532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202527135" w:edGrp="everyone"/>
          <w:p w:rsidR="00047569" w:rsidRDefault="00AA28B0"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20252713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AA28B0"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Content>
                <w:permStart w:id="1260526131" w:edGrp="everyone"/>
                <w:r w:rsidR="00047569">
                  <w:rPr>
                    <w:rFonts w:ascii="MS Gothic" w:eastAsia="MS Gothic" w:hAnsi="MS Gothic" w:cs="Arial" w:hint="eastAsia"/>
                    <w:sz w:val="28"/>
                    <w:szCs w:val="28"/>
                  </w:rPr>
                  <w:t>☐</w:t>
                </w:r>
                <w:permEnd w:id="126052613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AA28B0"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Content>
                <w:permStart w:id="1714236314" w:edGrp="everyone"/>
                <w:r w:rsidR="00047569">
                  <w:rPr>
                    <w:rFonts w:ascii="MS Gothic" w:eastAsia="MS Gothic" w:hAnsi="MS Gothic" w:cs="Arial" w:hint="eastAsia"/>
                    <w:sz w:val="40"/>
                    <w:szCs w:val="40"/>
                  </w:rPr>
                  <w:t>☐</w:t>
                </w:r>
                <w:permEnd w:id="1714236314"/>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AA28B0"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Content>
                <w:permStart w:id="157903472" w:edGrp="everyone"/>
                <w:r w:rsidR="00A6679E">
                  <w:rPr>
                    <w:rFonts w:ascii="MS Gothic" w:eastAsia="MS Gothic" w:hAnsi="MS Gothic" w:cs="Arial" w:hint="eastAsia"/>
                    <w:sz w:val="28"/>
                    <w:szCs w:val="28"/>
                  </w:rPr>
                  <w:t>☒</w:t>
                </w:r>
                <w:permEnd w:id="15790347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53096263" w:edGrp="everyone"/>
          <w:p w:rsidR="00047569" w:rsidRDefault="00AA28B0"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Content>
                <w:r w:rsidR="00A6679E">
                  <w:rPr>
                    <w:rFonts w:ascii="MS Gothic" w:eastAsia="MS Gothic" w:hAnsi="MS Gothic" w:cs="Arial" w:hint="eastAsia"/>
                    <w:sz w:val="28"/>
                    <w:szCs w:val="28"/>
                  </w:rPr>
                  <w:t>☒</w:t>
                </w:r>
              </w:sdtContent>
            </w:sdt>
            <w:permEnd w:id="5309626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656476808" w:edGrp="everyone"/>
          <w:p w:rsidR="00047569" w:rsidRDefault="00AA28B0"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Content>
                <w:r w:rsidR="00A6679E">
                  <w:rPr>
                    <w:rFonts w:ascii="MS Gothic" w:eastAsia="MS Gothic" w:hAnsi="MS Gothic" w:cs="Arial" w:hint="eastAsia"/>
                    <w:sz w:val="28"/>
                    <w:szCs w:val="28"/>
                  </w:rPr>
                  <w:t>☒</w:t>
                </w:r>
              </w:sdtContent>
            </w:sdt>
            <w:permEnd w:id="65647680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AA28B0"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Content>
                <w:permStart w:id="1990986027" w:edGrp="everyone"/>
                <w:r w:rsidR="00A6679E">
                  <w:rPr>
                    <w:rFonts w:ascii="MS Gothic" w:eastAsia="MS Gothic" w:hAnsi="MS Gothic" w:cs="Arial" w:hint="eastAsia"/>
                    <w:sz w:val="28"/>
                    <w:szCs w:val="28"/>
                  </w:rPr>
                  <w:t>☒</w:t>
                </w:r>
                <w:permEnd w:id="199098602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AA28B0"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Content>
                <w:permStart w:id="1160802843" w:edGrp="everyone"/>
                <w:r w:rsidR="00047569">
                  <w:rPr>
                    <w:rFonts w:ascii="MS Gothic" w:eastAsia="MS Gothic" w:hAnsi="MS Gothic" w:cs="Arial" w:hint="eastAsia"/>
                    <w:sz w:val="40"/>
                    <w:szCs w:val="40"/>
                  </w:rPr>
                  <w:t>☐</w:t>
                </w:r>
                <w:permEnd w:id="116080284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AA28B0"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Content>
                <w:permStart w:id="105736759" w:edGrp="everyone"/>
                <w:r w:rsidR="00A6679E">
                  <w:rPr>
                    <w:rFonts w:ascii="MS Gothic" w:eastAsia="MS Gothic" w:hAnsi="MS Gothic" w:cs="Arial" w:hint="eastAsia"/>
                    <w:sz w:val="28"/>
                    <w:szCs w:val="28"/>
                  </w:rPr>
                  <w:t>☒</w:t>
                </w:r>
                <w:permEnd w:id="105736759"/>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881478244" w:edGrp="everyone"/>
          <w:p w:rsidR="00047569" w:rsidRDefault="00AA28B0"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881478244"/>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AA28B0"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Content>
                <w:permStart w:id="836059918" w:edGrp="everyone"/>
                <w:r w:rsidR="00047569">
                  <w:rPr>
                    <w:rFonts w:ascii="MS Gothic" w:eastAsia="MS Gothic" w:hAnsi="MS Gothic" w:cs="Arial" w:hint="eastAsia"/>
                    <w:sz w:val="40"/>
                    <w:szCs w:val="40"/>
                  </w:rPr>
                  <w:t>☐</w:t>
                </w:r>
                <w:permEnd w:id="836059918"/>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576BEF" w:rsidP="00047569">
                  <w:pPr>
                    <w:pStyle w:val="ListParagraph"/>
                    <w:ind w:left="0"/>
                    <w:jc w:val="center"/>
                    <w:rPr>
                      <w:rFonts w:ascii="Arial" w:hAnsi="Arial" w:cs="Arial"/>
                    </w:rPr>
                  </w:pPr>
                  <w:permStart w:id="363680560" w:edGrp="everyone"/>
                  <w:r>
                    <w:rPr>
                      <w:rFonts w:ascii="Arial" w:hAnsi="Arial" w:cs="Arial"/>
                    </w:rPr>
                    <w:t>4</w:t>
                  </w:r>
                  <w:permEnd w:id="36368056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576BEF" w:rsidP="00047569">
                  <w:pPr>
                    <w:pStyle w:val="ListParagraph"/>
                    <w:ind w:left="0"/>
                    <w:jc w:val="center"/>
                    <w:rPr>
                      <w:rFonts w:ascii="Arial" w:hAnsi="Arial" w:cs="Arial"/>
                    </w:rPr>
                  </w:pPr>
                  <w:permStart w:id="440286142" w:edGrp="everyone"/>
                  <w:r>
                    <w:rPr>
                      <w:rFonts w:ascii="Arial" w:hAnsi="Arial" w:cs="Arial"/>
                    </w:rPr>
                    <w:t>3</w:t>
                  </w:r>
                  <w:permEnd w:id="440286142"/>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576BEF" w:rsidP="00047569">
                  <w:pPr>
                    <w:pStyle w:val="ListParagraph"/>
                    <w:ind w:left="0"/>
                    <w:jc w:val="center"/>
                    <w:rPr>
                      <w:rFonts w:ascii="Arial" w:hAnsi="Arial" w:cs="Arial"/>
                    </w:rPr>
                  </w:pPr>
                  <w:permStart w:id="1007449117" w:edGrp="everyone"/>
                  <w:r>
                    <w:rPr>
                      <w:rFonts w:ascii="Arial" w:hAnsi="Arial" w:cs="Arial"/>
                    </w:rPr>
                    <w:t>5</w:t>
                  </w:r>
                  <w:permEnd w:id="100744911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576BEF" w:rsidP="00047569">
                  <w:pPr>
                    <w:pStyle w:val="ListParagraph"/>
                    <w:ind w:left="0"/>
                    <w:jc w:val="center"/>
                    <w:rPr>
                      <w:rFonts w:ascii="Arial" w:hAnsi="Arial" w:cs="Arial"/>
                    </w:rPr>
                  </w:pPr>
                  <w:permStart w:id="449337557" w:edGrp="everyone"/>
                  <w:r>
                    <w:rPr>
                      <w:rFonts w:ascii="Arial" w:hAnsi="Arial" w:cs="Arial"/>
                    </w:rPr>
                    <w:t>1</w:t>
                  </w:r>
                  <w:permEnd w:id="44933755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576BEF" w:rsidP="00047569">
                  <w:pPr>
                    <w:pStyle w:val="ListParagraph"/>
                    <w:ind w:left="0"/>
                    <w:jc w:val="center"/>
                    <w:rPr>
                      <w:rFonts w:ascii="Arial" w:hAnsi="Arial" w:cs="Arial"/>
                    </w:rPr>
                  </w:pPr>
                  <w:permStart w:id="1498426896" w:edGrp="everyone"/>
                  <w:r>
                    <w:rPr>
                      <w:rFonts w:ascii="Arial" w:hAnsi="Arial" w:cs="Arial"/>
                    </w:rPr>
                    <w:t>2</w:t>
                  </w:r>
                  <w:permEnd w:id="149842689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AA28B0"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Content>
                <w:permStart w:id="799500769" w:edGrp="everyone"/>
                <w:r w:rsidR="00047569">
                  <w:rPr>
                    <w:rFonts w:ascii="MS Gothic" w:eastAsia="MS Gothic" w:hAnsi="MS Gothic" w:cs="Arial" w:hint="eastAsia"/>
                    <w:sz w:val="40"/>
                    <w:szCs w:val="40"/>
                  </w:rPr>
                  <w:t>☐</w:t>
                </w:r>
                <w:permEnd w:id="799500769"/>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AA28B0">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AA28B0"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095069230" w:edGrp="everyone"/>
                <w:r w:rsidR="00047569" w:rsidRPr="00047569">
                  <w:rPr>
                    <w:rFonts w:ascii="Segoe UI Symbol" w:hAnsi="Segoe UI Symbol" w:cs="Segoe UI Symbol"/>
                  </w:rPr>
                  <w:t>☐</w:t>
                </w:r>
                <w:permEnd w:id="2095069230"/>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AA28B0"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896536357" w:edGrp="everyone"/>
                <w:r w:rsidR="00047569" w:rsidRPr="00047569">
                  <w:rPr>
                    <w:rFonts w:ascii="Segoe UI Symbol" w:hAnsi="Segoe UI Symbol" w:cs="Segoe UI Symbol"/>
                  </w:rPr>
                  <w:t>☐</w:t>
                </w:r>
                <w:permEnd w:id="896536357"/>
              </w:sdtContent>
            </w:sdt>
            <w:r w:rsidR="00047569" w:rsidRPr="00047569">
              <w:rPr>
                <w:rFonts w:ascii="Arial" w:hAnsi="Arial" w:cs="Arial"/>
              </w:rPr>
              <w:t xml:space="preserve"> Not satisfactory</w:t>
            </w:r>
          </w:p>
        </w:tc>
      </w:tr>
      <w:tr w:rsidR="00047569" w:rsidRPr="00047569" w:rsidTr="00AA28B0">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720196910" w:edGrp="everyone"/>
            <w:permEnd w:id="1720196910"/>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695"/>
        <w:gridCol w:w="4090"/>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AA28B0"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Content>
                <w:permStart w:id="2048082847" w:edGrp="everyone"/>
                <w:r w:rsidR="00EC2D60">
                  <w:rPr>
                    <w:rFonts w:ascii="MS Gothic" w:eastAsia="MS Gothic" w:hAnsi="MS Gothic" w:cs="Arial" w:hint="eastAsia"/>
                    <w:sz w:val="40"/>
                    <w:szCs w:val="40"/>
                  </w:rPr>
                  <w:t>☒</w:t>
                </w:r>
                <w:permEnd w:id="2048082847"/>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AA28B0"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650655567" w:edGrp="everyone"/>
                <w:r w:rsidR="00EC2D60">
                  <w:rPr>
                    <w:rFonts w:ascii="MS Gothic" w:eastAsia="MS Gothic" w:hAnsi="MS Gothic" w:cs="Arial" w:hint="eastAsia"/>
                    <w:sz w:val="40"/>
                    <w:szCs w:val="40"/>
                  </w:rPr>
                  <w:t>☒</w:t>
                </w:r>
                <w:permEnd w:id="1650655567"/>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AA28B0"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Content>
                <w:permStart w:id="545285070" w:edGrp="everyone"/>
                <w:r w:rsidR="00EC2D60">
                  <w:rPr>
                    <w:rFonts w:ascii="MS Gothic" w:eastAsia="MS Gothic" w:hAnsi="MS Gothic" w:cs="Arial" w:hint="eastAsia"/>
                    <w:sz w:val="40"/>
                    <w:szCs w:val="40"/>
                  </w:rPr>
                  <w:t>☒</w:t>
                </w:r>
                <w:permEnd w:id="545285070"/>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AA28B0"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Content>
                <w:permStart w:id="923040830" w:edGrp="everyone"/>
                <w:r w:rsidR="00EC2D60">
                  <w:rPr>
                    <w:rFonts w:ascii="MS Gothic" w:eastAsia="MS Gothic" w:hAnsi="MS Gothic" w:cs="Arial" w:hint="eastAsia"/>
                    <w:sz w:val="40"/>
                    <w:szCs w:val="40"/>
                  </w:rPr>
                  <w:t>☒</w:t>
                </w:r>
                <w:permEnd w:id="923040830"/>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AA28B0"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Content>
                <w:permStart w:id="1887582017" w:edGrp="everyone"/>
                <w:r w:rsidR="00EC2D60">
                  <w:rPr>
                    <w:rFonts w:ascii="MS Gothic" w:eastAsia="MS Gothic" w:hAnsi="MS Gothic" w:cs="Arial" w:hint="eastAsia"/>
                    <w:sz w:val="40"/>
                    <w:szCs w:val="40"/>
                  </w:rPr>
                  <w:t>☒</w:t>
                </w:r>
                <w:permEnd w:id="1887582017"/>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EC2D60" w:rsidP="00047569">
            <w:pPr>
              <w:rPr>
                <w:rFonts w:ascii="Arial" w:eastAsia="MS Gothic" w:hAnsi="Arial" w:cs="Arial"/>
              </w:rPr>
            </w:pPr>
            <w:permStart w:id="1291073381" w:edGrp="everyone"/>
            <w:r>
              <w:rPr>
                <w:rFonts w:ascii="Arial" w:eastAsia="MS Gothic" w:hAnsi="Arial" w:cs="Arial"/>
              </w:rPr>
              <w:t>Iain Thomas Lyle</w:t>
            </w:r>
            <w:permEnd w:id="1291073381"/>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249863788" w:edGrp="everyone"/>
        <w:tc>
          <w:tcPr>
            <w:tcW w:w="5462" w:type="dxa"/>
            <w:gridSpan w:val="2"/>
            <w:vAlign w:val="center"/>
          </w:tcPr>
          <w:p w:rsidR="00047569" w:rsidRPr="00C1373D" w:rsidRDefault="00AA28B0" w:rsidP="00047569">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EC2D60">
                  <w:rPr>
                    <w:rFonts w:ascii="MS Gothic" w:eastAsia="MS Gothic" w:hAnsi="MS Gothic" w:cs="Arial" w:hint="eastAsia"/>
                  </w:rPr>
                  <w:t>☒</w:t>
                </w:r>
              </w:sdtContent>
            </w:sdt>
            <w:permEnd w:id="1249863788"/>
            <w:r w:rsidR="00047569">
              <w:rPr>
                <w:rFonts w:ascii="Arial" w:hAnsi="Arial" w:cs="Arial"/>
              </w:rPr>
              <w:t xml:space="preserve"> Trainer/Assessor</w:t>
            </w:r>
            <w:r w:rsidR="00047569" w:rsidRPr="00C1373D">
              <w:rPr>
                <w:rFonts w:ascii="Arial" w:hAnsi="Arial" w:cs="Arial"/>
              </w:rPr>
              <w:tab/>
            </w:r>
          </w:p>
          <w:p w:rsidR="00047569" w:rsidRPr="00C1373D" w:rsidRDefault="00AA28B0"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614027316" w:edGrp="everyone"/>
                <w:r w:rsidR="00047569" w:rsidRPr="00C1373D">
                  <w:rPr>
                    <w:rFonts w:ascii="Segoe UI Symbol" w:hAnsi="Segoe UI Symbol" w:cs="Segoe UI Symbol"/>
                  </w:rPr>
                  <w:t>☐</w:t>
                </w:r>
                <w:permEnd w:id="614027316"/>
              </w:sdtContent>
            </w:sdt>
            <w:r w:rsidR="00047569" w:rsidRPr="00C1373D">
              <w:rPr>
                <w:rFonts w:ascii="Arial" w:hAnsi="Arial" w:cs="Arial"/>
              </w:rPr>
              <w:t xml:space="preserve"> </w:t>
            </w:r>
            <w:r w:rsidR="00047569">
              <w:rPr>
                <w:rFonts w:ascii="Arial" w:hAnsi="Arial" w:cs="Arial"/>
              </w:rPr>
              <w:t xml:space="preserve">Other (specify): </w:t>
            </w:r>
            <w:permStart w:id="1517953221" w:edGrp="everyone"/>
            <w:permEnd w:id="1517953221"/>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EC2D60" w:rsidP="00047569">
            <w:pPr>
              <w:rPr>
                <w:rFonts w:ascii="Arial" w:eastAsia="MS Gothic" w:hAnsi="Arial" w:cs="Arial"/>
              </w:rPr>
            </w:pPr>
            <w:permStart w:id="1673811569" w:edGrp="everyone"/>
            <w:r>
              <w:rPr>
                <w:rFonts w:ascii="Arial" w:eastAsia="MS Gothic" w:hAnsi="Arial" w:cs="Arial"/>
              </w:rPr>
              <w:t>0431088973</w:t>
            </w:r>
            <w:permEnd w:id="1673811569"/>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EC2D60" w:rsidP="00047569">
            <w:pPr>
              <w:rPr>
                <w:rFonts w:ascii="Arial" w:eastAsia="MS Gothic" w:hAnsi="Arial" w:cs="Arial"/>
              </w:rPr>
            </w:pPr>
            <w:permStart w:id="634525481" w:edGrp="everyone"/>
            <w:r>
              <w:rPr>
                <w:rFonts w:ascii="Arial" w:eastAsia="MS Gothic" w:hAnsi="Arial" w:cs="Arial"/>
              </w:rPr>
              <w:t>iainlyle@hotmail.com</w:t>
            </w:r>
            <w:permEnd w:id="634525481"/>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361503345"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1485900" cy="42735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tretch>
                                <a:fillRect/>
                              </a:stretch>
                            </pic:blipFill>
                            <pic:spPr bwMode="auto">
                              <a:xfrm>
                                <a:off x="0" y="0"/>
                                <a:ext cx="1487162" cy="427718"/>
                              </a:xfrm>
                              <a:prstGeom prst="rect">
                                <a:avLst/>
                              </a:prstGeom>
                              <a:noFill/>
                              <a:ln>
                                <a:noFill/>
                              </a:ln>
                            </pic:spPr>
                          </pic:pic>
                        </a:graphicData>
                      </a:graphic>
                    </wp:inline>
                  </w:drawing>
                </w:r>
              </w:p>
            </w:tc>
            <w:permEnd w:id="361503345"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546741125" w:edGrp="everyone" w:displacedByCustomXml="next"/>
        <w:sdt>
          <w:sdtPr>
            <w:rPr>
              <w:rFonts w:ascii="Arial" w:eastAsia="MS Gothic" w:hAnsi="Arial" w:cs="Arial"/>
            </w:rPr>
            <w:id w:val="-867285342"/>
            <w:placeholder>
              <w:docPart w:val="345AA682493543ED8354F9CEB9BCAE60"/>
            </w:placeholder>
            <w:date w:fullDate="2018-12-10T00:00:00Z">
              <w:dateFormat w:val="d/MM/yyyy"/>
              <w:lid w:val="en-AU"/>
              <w:storeMappedDataAs w:val="dateTime"/>
              <w:calendar w:val="gregorian"/>
            </w:date>
          </w:sdtPr>
          <w:sdtContent>
            <w:tc>
              <w:tcPr>
                <w:tcW w:w="5462" w:type="dxa"/>
                <w:gridSpan w:val="2"/>
                <w:vAlign w:val="center"/>
              </w:tcPr>
              <w:p w:rsidR="00047569" w:rsidRPr="00047569" w:rsidRDefault="00EC2D60" w:rsidP="00047569">
                <w:pPr>
                  <w:rPr>
                    <w:rFonts w:ascii="Arial" w:eastAsia="MS Gothic" w:hAnsi="Arial" w:cs="Arial"/>
                  </w:rPr>
                </w:pPr>
                <w:r>
                  <w:rPr>
                    <w:rFonts w:ascii="Arial" w:eastAsia="MS Gothic" w:hAnsi="Arial" w:cs="Arial"/>
                  </w:rPr>
                  <w:t>10/12/2018</w:t>
                </w:r>
              </w:p>
            </w:tc>
            <w:permEnd w:id="1546741125"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6A508B" w:rsidP="00047569">
            <w:pPr>
              <w:rPr>
                <w:rFonts w:ascii="Arial" w:eastAsia="MS Gothic" w:hAnsi="Arial" w:cs="Arial"/>
              </w:rPr>
            </w:pPr>
            <w:permStart w:id="1419849008" w:edGrp="everyone"/>
            <w:r>
              <w:rPr>
                <w:rFonts w:ascii="Arial" w:eastAsia="MS Gothic" w:hAnsi="Arial" w:cs="Arial"/>
              </w:rPr>
              <w:t xml:space="preserve">I have assessed Melanie in the above practical task and am happy to deem her competent. </w:t>
            </w:r>
            <w:permEnd w:id="1419849008"/>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AA28B0">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AA28B0"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832327372" w:edGrp="everyone"/>
                <w:r w:rsidR="00047569" w:rsidRPr="00047569">
                  <w:rPr>
                    <w:rFonts w:ascii="Segoe UI Symbol" w:hAnsi="Segoe UI Symbol" w:cs="Segoe UI Symbol"/>
                  </w:rPr>
                  <w:t>☐</w:t>
                </w:r>
                <w:permEnd w:id="832327372"/>
              </w:sdtContent>
            </w:sdt>
            <w:r w:rsidR="00047569" w:rsidRPr="00047569">
              <w:rPr>
                <w:rFonts w:ascii="Arial" w:hAnsi="Arial" w:cs="Arial"/>
              </w:rPr>
              <w:t xml:space="preserve"> Satisfactory </w:t>
            </w:r>
          </w:p>
          <w:p w:rsidR="00047569" w:rsidRPr="00047569" w:rsidRDefault="00AA28B0"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805190100" w:edGrp="everyone"/>
                <w:r w:rsidR="00047569" w:rsidRPr="00047569">
                  <w:rPr>
                    <w:rFonts w:ascii="Segoe UI Symbol" w:hAnsi="Segoe UI Symbol" w:cs="Segoe UI Symbol"/>
                  </w:rPr>
                  <w:t>☐</w:t>
                </w:r>
                <w:permEnd w:id="805190100"/>
              </w:sdtContent>
            </w:sdt>
            <w:r w:rsidR="00047569" w:rsidRPr="00047569">
              <w:rPr>
                <w:rFonts w:ascii="Arial" w:hAnsi="Arial" w:cs="Arial"/>
              </w:rPr>
              <w:t xml:space="preserve"> Not satisfactory</w:t>
            </w:r>
          </w:p>
        </w:tc>
      </w:tr>
      <w:tr w:rsidR="00047569" w:rsidRPr="00047569" w:rsidTr="00AA28B0">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464681322" w:edGrp="everyone"/>
            <w:permEnd w:id="464681322"/>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5C4A" w:rsidRDefault="00C75C4A" w:rsidP="00DE3764">
      <w:pPr>
        <w:spacing w:after="0" w:line="240" w:lineRule="auto"/>
      </w:pPr>
      <w:r>
        <w:separator/>
      </w:r>
    </w:p>
  </w:endnote>
  <w:endnote w:type="continuationSeparator" w:id="0">
    <w:p w:rsidR="00C75C4A" w:rsidRDefault="00C75C4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8B0" w:rsidRPr="00F5398E" w:rsidRDefault="00AA28B0" w:rsidP="00AA28B0">
    <w:pPr>
      <w:pBdr>
        <w:top w:val="single" w:sz="4" w:space="1" w:color="auto"/>
      </w:pBdr>
      <w:rPr>
        <w:rFonts w:cs="Arial"/>
        <w:b/>
        <w:sz w:val="16"/>
        <w:szCs w:val="16"/>
      </w:rPr>
    </w:pPr>
  </w:p>
  <w:p w:rsidR="00AA28B0" w:rsidRPr="00F5398E" w:rsidRDefault="00AA28B0" w:rsidP="00AA28B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8B0" w:rsidRPr="00382227" w:rsidRDefault="00AA28B0" w:rsidP="00AA28B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8B0" w:rsidRPr="00AD433D" w:rsidRDefault="00AA28B0" w:rsidP="00286643">
    <w:pPr>
      <w:pBdr>
        <w:top w:val="single" w:sz="4" w:space="0" w:color="auto"/>
      </w:pBdr>
      <w:tabs>
        <w:tab w:val="right" w:pos="9639"/>
      </w:tabs>
      <w:rPr>
        <w:rFonts w:cs="Arial"/>
        <w:b/>
        <w:sz w:val="2"/>
        <w:szCs w:val="16"/>
      </w:rPr>
    </w:pPr>
  </w:p>
  <w:p w:rsidR="00AA28B0" w:rsidRPr="00286643" w:rsidRDefault="00AA28B0"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Pr="00286643">
              <w:rPr>
                <w:rFonts w:cs="Arial"/>
                <w:b/>
                <w:sz w:val="16"/>
                <w:szCs w:val="16"/>
              </w:rPr>
              <w:t xml:space="preserve">Page </w:t>
            </w:r>
            <w:r w:rsidRPr="00286643">
              <w:rPr>
                <w:rFonts w:cs="Arial"/>
                <w:b/>
                <w:bCs/>
                <w:sz w:val="16"/>
                <w:szCs w:val="16"/>
              </w:rPr>
              <w:fldChar w:fldCharType="begin"/>
            </w:r>
            <w:r w:rsidRPr="00286643">
              <w:rPr>
                <w:rFonts w:cs="Arial"/>
                <w:b/>
                <w:bCs/>
                <w:sz w:val="16"/>
                <w:szCs w:val="16"/>
              </w:rPr>
              <w:instrText xml:space="preserve"> PAGE </w:instrText>
            </w:r>
            <w:r w:rsidRPr="00286643">
              <w:rPr>
                <w:rFonts w:cs="Arial"/>
                <w:b/>
                <w:bCs/>
                <w:sz w:val="16"/>
                <w:szCs w:val="16"/>
              </w:rPr>
              <w:fldChar w:fldCharType="separate"/>
            </w:r>
            <w:r>
              <w:rPr>
                <w:rFonts w:cs="Arial"/>
                <w:b/>
                <w:bCs/>
                <w:noProof/>
                <w:sz w:val="16"/>
                <w:szCs w:val="16"/>
              </w:rPr>
              <w:t>4</w:t>
            </w:r>
            <w:r w:rsidRPr="00286643">
              <w:rPr>
                <w:rFonts w:cs="Arial"/>
                <w:b/>
                <w:sz w:val="16"/>
                <w:szCs w:val="16"/>
              </w:rPr>
              <w:fldChar w:fldCharType="end"/>
            </w:r>
            <w:r w:rsidRPr="00286643">
              <w:rPr>
                <w:rFonts w:cs="Arial"/>
                <w:b/>
                <w:sz w:val="16"/>
                <w:szCs w:val="16"/>
              </w:rPr>
              <w:t xml:space="preserve"> of </w:t>
            </w:r>
            <w:r w:rsidRPr="00286643">
              <w:rPr>
                <w:rFonts w:cs="Arial"/>
                <w:b/>
                <w:bCs/>
                <w:sz w:val="16"/>
                <w:szCs w:val="16"/>
              </w:rPr>
              <w:fldChar w:fldCharType="begin"/>
            </w:r>
            <w:r w:rsidRPr="00286643">
              <w:rPr>
                <w:rFonts w:cs="Arial"/>
                <w:b/>
                <w:bCs/>
                <w:sz w:val="16"/>
                <w:szCs w:val="16"/>
              </w:rPr>
              <w:instrText xml:space="preserve"> NUMPAGES  </w:instrText>
            </w:r>
            <w:r w:rsidRPr="00286643">
              <w:rPr>
                <w:rFonts w:cs="Arial"/>
                <w:b/>
                <w:bCs/>
                <w:sz w:val="16"/>
                <w:szCs w:val="16"/>
              </w:rPr>
              <w:fldChar w:fldCharType="separate"/>
            </w:r>
            <w:r>
              <w:rPr>
                <w:rFonts w:cs="Arial"/>
                <w:b/>
                <w:bCs/>
                <w:noProof/>
                <w:sz w:val="16"/>
                <w:szCs w:val="16"/>
              </w:rPr>
              <w:t>13</w:t>
            </w:r>
            <w:r w:rsidRPr="00286643">
              <w:rPr>
                <w:rFonts w:cs="Arial"/>
                <w:b/>
                <w:sz w:val="16"/>
                <w:szCs w:val="16"/>
              </w:rPr>
              <w:fldChar w:fldCharType="end"/>
            </w:r>
          </w:sdtContent>
        </w:sdt>
      </w:sdtContent>
    </w:sdt>
    <w:r>
      <w:rPr>
        <w:rFonts w:cs="Arial"/>
        <w:b/>
        <w:sz w:val="16"/>
        <w:szCs w:val="16"/>
      </w:rPr>
      <w:ptab w:relativeTo="margin" w:alignment="right" w:leader="none"/>
    </w:r>
    <w:r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8B0" w:rsidRPr="00AD433D" w:rsidRDefault="00AA28B0" w:rsidP="00DE3764">
    <w:pPr>
      <w:pBdr>
        <w:top w:val="single" w:sz="4" w:space="0" w:color="auto"/>
      </w:pBdr>
      <w:tabs>
        <w:tab w:val="right" w:pos="9639"/>
      </w:tabs>
      <w:rPr>
        <w:rFonts w:cs="Arial"/>
        <w:b/>
        <w:sz w:val="2"/>
        <w:szCs w:val="16"/>
      </w:rPr>
    </w:pPr>
  </w:p>
  <w:p w:rsidR="00AA28B0" w:rsidRPr="00FC3BA1" w:rsidRDefault="00AA28B0"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5C4A" w:rsidRDefault="00C75C4A" w:rsidP="00DE3764">
      <w:pPr>
        <w:spacing w:after="0" w:line="240" w:lineRule="auto"/>
      </w:pPr>
      <w:r>
        <w:separator/>
      </w:r>
    </w:p>
  </w:footnote>
  <w:footnote w:type="continuationSeparator" w:id="0">
    <w:p w:rsidR="00C75C4A" w:rsidRDefault="00C75C4A"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8B0" w:rsidRPr="00F5398E" w:rsidRDefault="00AA28B0" w:rsidP="00AA28B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compliance with WHS laws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A28B0" w:rsidRPr="00F5398E" w:rsidRDefault="00AA28B0" w:rsidP="00AA28B0">
    <w:pPr>
      <w:pBdr>
        <w:bottom w:val="single" w:sz="4" w:space="1" w:color="auto"/>
      </w:pBdr>
      <w:tabs>
        <w:tab w:val="right" w:pos="9072"/>
      </w:tabs>
      <w:rPr>
        <w:rFonts w:cs="Arial"/>
        <w:b/>
        <w:sz w:val="16"/>
        <w:szCs w:val="16"/>
      </w:rPr>
    </w:pPr>
  </w:p>
  <w:p w:rsidR="00AA28B0" w:rsidRDefault="00AA28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8B0" w:rsidRDefault="00AA28B0"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Workbook</w:t>
        </w:r>
      </w:sdtContent>
    </w:sdt>
    <w:r>
      <w:rPr>
        <w:rFonts w:ascii="Arial" w:hAnsi="Arial" w:cs="Arial"/>
        <w:b/>
        <w:sz w:val="16"/>
        <w:szCs w:val="16"/>
      </w:rPr>
      <w:t xml:space="preserve"> -</w:t>
    </w:r>
    <w:r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BSBWHS402</w:t>
        </w:r>
      </w:sdtContent>
    </w:sdt>
    <w:r>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compliance with WHS laws</w:t>
        </w:r>
      </w:sdtContent>
    </w:sdt>
  </w:p>
  <w:p w:rsidR="00AA28B0" w:rsidRDefault="00AA28B0"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8B0" w:rsidRPr="00286643" w:rsidRDefault="00AA28B0"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286643">
          <w:rPr>
            <w:rFonts w:ascii="Arial" w:hAnsi="Arial" w:cs="Arial"/>
            <w:b/>
            <w:sz w:val="16"/>
            <w:szCs w:val="16"/>
          </w:rPr>
          <w:t>Assist with compliance with WHS laws</w:t>
        </w:r>
      </w:sdtContent>
    </w:sdt>
  </w:p>
  <w:p w:rsidR="00AA28B0" w:rsidRDefault="00AA28B0"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73540"/>
    <w:multiLevelType w:val="hybridMultilevel"/>
    <w:tmpl w:val="0C464E3E"/>
    <w:lvl w:ilvl="0" w:tplc="1D0485D0">
      <w:start w:val="1"/>
      <w:numFmt w:val="bullet"/>
      <w:lvlText w:val=""/>
      <w:lvlJc w:val="left"/>
      <w:pPr>
        <w:tabs>
          <w:tab w:val="num" w:pos="720"/>
        </w:tabs>
        <w:ind w:left="720" w:hanging="360"/>
      </w:pPr>
      <w:rPr>
        <w:rFonts w:ascii="Wingdings" w:hAnsi="Wingdings" w:hint="default"/>
      </w:rPr>
    </w:lvl>
    <w:lvl w:ilvl="1" w:tplc="E2C0996E">
      <w:start w:val="148"/>
      <w:numFmt w:val="bullet"/>
      <w:lvlText w:val=""/>
      <w:lvlJc w:val="left"/>
      <w:pPr>
        <w:tabs>
          <w:tab w:val="num" w:pos="1440"/>
        </w:tabs>
        <w:ind w:left="1440" w:hanging="360"/>
      </w:pPr>
      <w:rPr>
        <w:rFonts w:ascii="Wingdings" w:hAnsi="Wingdings" w:hint="default"/>
      </w:rPr>
    </w:lvl>
    <w:lvl w:ilvl="2" w:tplc="9F6A2B38" w:tentative="1">
      <w:start w:val="1"/>
      <w:numFmt w:val="bullet"/>
      <w:lvlText w:val=""/>
      <w:lvlJc w:val="left"/>
      <w:pPr>
        <w:tabs>
          <w:tab w:val="num" w:pos="2160"/>
        </w:tabs>
        <w:ind w:left="2160" w:hanging="360"/>
      </w:pPr>
      <w:rPr>
        <w:rFonts w:ascii="Wingdings" w:hAnsi="Wingdings" w:hint="default"/>
      </w:rPr>
    </w:lvl>
    <w:lvl w:ilvl="3" w:tplc="894CAF32" w:tentative="1">
      <w:start w:val="1"/>
      <w:numFmt w:val="bullet"/>
      <w:lvlText w:val=""/>
      <w:lvlJc w:val="left"/>
      <w:pPr>
        <w:tabs>
          <w:tab w:val="num" w:pos="2880"/>
        </w:tabs>
        <w:ind w:left="2880" w:hanging="360"/>
      </w:pPr>
      <w:rPr>
        <w:rFonts w:ascii="Wingdings" w:hAnsi="Wingdings" w:hint="default"/>
      </w:rPr>
    </w:lvl>
    <w:lvl w:ilvl="4" w:tplc="C628904C" w:tentative="1">
      <w:start w:val="1"/>
      <w:numFmt w:val="bullet"/>
      <w:lvlText w:val=""/>
      <w:lvlJc w:val="left"/>
      <w:pPr>
        <w:tabs>
          <w:tab w:val="num" w:pos="3600"/>
        </w:tabs>
        <w:ind w:left="3600" w:hanging="360"/>
      </w:pPr>
      <w:rPr>
        <w:rFonts w:ascii="Wingdings" w:hAnsi="Wingdings" w:hint="default"/>
      </w:rPr>
    </w:lvl>
    <w:lvl w:ilvl="5" w:tplc="5F14F5D6" w:tentative="1">
      <w:start w:val="1"/>
      <w:numFmt w:val="bullet"/>
      <w:lvlText w:val=""/>
      <w:lvlJc w:val="left"/>
      <w:pPr>
        <w:tabs>
          <w:tab w:val="num" w:pos="4320"/>
        </w:tabs>
        <w:ind w:left="4320" w:hanging="360"/>
      </w:pPr>
      <w:rPr>
        <w:rFonts w:ascii="Wingdings" w:hAnsi="Wingdings" w:hint="default"/>
      </w:rPr>
    </w:lvl>
    <w:lvl w:ilvl="6" w:tplc="B096156C" w:tentative="1">
      <w:start w:val="1"/>
      <w:numFmt w:val="bullet"/>
      <w:lvlText w:val=""/>
      <w:lvlJc w:val="left"/>
      <w:pPr>
        <w:tabs>
          <w:tab w:val="num" w:pos="5040"/>
        </w:tabs>
        <w:ind w:left="5040" w:hanging="360"/>
      </w:pPr>
      <w:rPr>
        <w:rFonts w:ascii="Wingdings" w:hAnsi="Wingdings" w:hint="default"/>
      </w:rPr>
    </w:lvl>
    <w:lvl w:ilvl="7" w:tplc="52887D7E" w:tentative="1">
      <w:start w:val="1"/>
      <w:numFmt w:val="bullet"/>
      <w:lvlText w:val=""/>
      <w:lvlJc w:val="left"/>
      <w:pPr>
        <w:tabs>
          <w:tab w:val="num" w:pos="5760"/>
        </w:tabs>
        <w:ind w:left="5760" w:hanging="360"/>
      </w:pPr>
      <w:rPr>
        <w:rFonts w:ascii="Wingdings" w:hAnsi="Wingdings" w:hint="default"/>
      </w:rPr>
    </w:lvl>
    <w:lvl w:ilvl="8" w:tplc="CBBEC75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3A43BD"/>
    <w:multiLevelType w:val="hybridMultilevel"/>
    <w:tmpl w:val="FD52E3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D7556FC"/>
    <w:multiLevelType w:val="hybridMultilevel"/>
    <w:tmpl w:val="74C2BBD6"/>
    <w:lvl w:ilvl="0" w:tplc="77683212">
      <w:start w:val="1"/>
      <w:numFmt w:val="bullet"/>
      <w:lvlText w:val=""/>
      <w:lvlJc w:val="left"/>
      <w:pPr>
        <w:tabs>
          <w:tab w:val="num" w:pos="720"/>
        </w:tabs>
        <w:ind w:left="720" w:hanging="360"/>
      </w:pPr>
      <w:rPr>
        <w:rFonts w:ascii="Wingdings" w:hAnsi="Wingdings" w:hint="default"/>
      </w:rPr>
    </w:lvl>
    <w:lvl w:ilvl="1" w:tplc="4D68E0C8" w:tentative="1">
      <w:start w:val="1"/>
      <w:numFmt w:val="bullet"/>
      <w:lvlText w:val=""/>
      <w:lvlJc w:val="left"/>
      <w:pPr>
        <w:tabs>
          <w:tab w:val="num" w:pos="1440"/>
        </w:tabs>
        <w:ind w:left="1440" w:hanging="360"/>
      </w:pPr>
      <w:rPr>
        <w:rFonts w:ascii="Wingdings" w:hAnsi="Wingdings" w:hint="default"/>
      </w:rPr>
    </w:lvl>
    <w:lvl w:ilvl="2" w:tplc="058C2B1C" w:tentative="1">
      <w:start w:val="1"/>
      <w:numFmt w:val="bullet"/>
      <w:lvlText w:val=""/>
      <w:lvlJc w:val="left"/>
      <w:pPr>
        <w:tabs>
          <w:tab w:val="num" w:pos="2160"/>
        </w:tabs>
        <w:ind w:left="2160" w:hanging="360"/>
      </w:pPr>
      <w:rPr>
        <w:rFonts w:ascii="Wingdings" w:hAnsi="Wingdings" w:hint="default"/>
      </w:rPr>
    </w:lvl>
    <w:lvl w:ilvl="3" w:tplc="14FC4FD6" w:tentative="1">
      <w:start w:val="1"/>
      <w:numFmt w:val="bullet"/>
      <w:lvlText w:val=""/>
      <w:lvlJc w:val="left"/>
      <w:pPr>
        <w:tabs>
          <w:tab w:val="num" w:pos="2880"/>
        </w:tabs>
        <w:ind w:left="2880" w:hanging="360"/>
      </w:pPr>
      <w:rPr>
        <w:rFonts w:ascii="Wingdings" w:hAnsi="Wingdings" w:hint="default"/>
      </w:rPr>
    </w:lvl>
    <w:lvl w:ilvl="4" w:tplc="24CAC36E" w:tentative="1">
      <w:start w:val="1"/>
      <w:numFmt w:val="bullet"/>
      <w:lvlText w:val=""/>
      <w:lvlJc w:val="left"/>
      <w:pPr>
        <w:tabs>
          <w:tab w:val="num" w:pos="3600"/>
        </w:tabs>
        <w:ind w:left="3600" w:hanging="360"/>
      </w:pPr>
      <w:rPr>
        <w:rFonts w:ascii="Wingdings" w:hAnsi="Wingdings" w:hint="default"/>
      </w:rPr>
    </w:lvl>
    <w:lvl w:ilvl="5" w:tplc="C862D452" w:tentative="1">
      <w:start w:val="1"/>
      <w:numFmt w:val="bullet"/>
      <w:lvlText w:val=""/>
      <w:lvlJc w:val="left"/>
      <w:pPr>
        <w:tabs>
          <w:tab w:val="num" w:pos="4320"/>
        </w:tabs>
        <w:ind w:left="4320" w:hanging="360"/>
      </w:pPr>
      <w:rPr>
        <w:rFonts w:ascii="Wingdings" w:hAnsi="Wingdings" w:hint="default"/>
      </w:rPr>
    </w:lvl>
    <w:lvl w:ilvl="6" w:tplc="C3BA620E" w:tentative="1">
      <w:start w:val="1"/>
      <w:numFmt w:val="bullet"/>
      <w:lvlText w:val=""/>
      <w:lvlJc w:val="left"/>
      <w:pPr>
        <w:tabs>
          <w:tab w:val="num" w:pos="5040"/>
        </w:tabs>
        <w:ind w:left="5040" w:hanging="360"/>
      </w:pPr>
      <w:rPr>
        <w:rFonts w:ascii="Wingdings" w:hAnsi="Wingdings" w:hint="default"/>
      </w:rPr>
    </w:lvl>
    <w:lvl w:ilvl="7" w:tplc="1854C5A6" w:tentative="1">
      <w:start w:val="1"/>
      <w:numFmt w:val="bullet"/>
      <w:lvlText w:val=""/>
      <w:lvlJc w:val="left"/>
      <w:pPr>
        <w:tabs>
          <w:tab w:val="num" w:pos="5760"/>
        </w:tabs>
        <w:ind w:left="5760" w:hanging="360"/>
      </w:pPr>
      <w:rPr>
        <w:rFonts w:ascii="Wingdings" w:hAnsi="Wingdings" w:hint="default"/>
      </w:rPr>
    </w:lvl>
    <w:lvl w:ilvl="8" w:tplc="F3AA83CE"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4"/>
  </w:num>
  <w:num w:numId="3">
    <w:abstractNumId w:val="12"/>
  </w:num>
  <w:num w:numId="4">
    <w:abstractNumId w:val="24"/>
  </w:num>
  <w:num w:numId="5">
    <w:abstractNumId w:val="6"/>
  </w:num>
  <w:num w:numId="6">
    <w:abstractNumId w:val="9"/>
  </w:num>
  <w:num w:numId="7">
    <w:abstractNumId w:val="5"/>
  </w:num>
  <w:num w:numId="8">
    <w:abstractNumId w:val="13"/>
  </w:num>
  <w:num w:numId="9">
    <w:abstractNumId w:val="21"/>
  </w:num>
  <w:num w:numId="10">
    <w:abstractNumId w:val="10"/>
  </w:num>
  <w:num w:numId="11">
    <w:abstractNumId w:val="16"/>
  </w:num>
  <w:num w:numId="12">
    <w:abstractNumId w:val="8"/>
  </w:num>
  <w:num w:numId="13">
    <w:abstractNumId w:val="3"/>
  </w:num>
  <w:num w:numId="14">
    <w:abstractNumId w:val="15"/>
  </w:num>
  <w:num w:numId="15">
    <w:abstractNumId w:val="22"/>
  </w:num>
  <w:num w:numId="16">
    <w:abstractNumId w:val="17"/>
  </w:num>
  <w:num w:numId="17">
    <w:abstractNumId w:val="23"/>
  </w:num>
  <w:num w:numId="18">
    <w:abstractNumId w:val="11"/>
  </w:num>
  <w:num w:numId="19">
    <w:abstractNumId w:val="2"/>
  </w:num>
  <w:num w:numId="20">
    <w:abstractNumId w:val="19"/>
  </w:num>
  <w:num w:numId="21">
    <w:abstractNumId w:val="20"/>
  </w:num>
  <w:num w:numId="22">
    <w:abstractNumId w:val="25"/>
  </w:num>
  <w:num w:numId="23">
    <w:abstractNumId w:val="14"/>
  </w:num>
  <w:num w:numId="24">
    <w:abstractNumId w:val="7"/>
  </w:num>
  <w:num w:numId="25">
    <w:abstractNumId w:val="1"/>
  </w:num>
  <w:num w:numId="26">
    <w:abstractNumId w:val="0"/>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434B"/>
    <w:rsid w:val="00047569"/>
    <w:rsid w:val="00063191"/>
    <w:rsid w:val="000678F2"/>
    <w:rsid w:val="00076A4C"/>
    <w:rsid w:val="000A174E"/>
    <w:rsid w:val="000A5DDD"/>
    <w:rsid w:val="000A6F1B"/>
    <w:rsid w:val="000B31C3"/>
    <w:rsid w:val="000B5FA2"/>
    <w:rsid w:val="000E000F"/>
    <w:rsid w:val="000E4532"/>
    <w:rsid w:val="001141D1"/>
    <w:rsid w:val="00135269"/>
    <w:rsid w:val="001758EA"/>
    <w:rsid w:val="001772F4"/>
    <w:rsid w:val="001856B8"/>
    <w:rsid w:val="001C11B1"/>
    <w:rsid w:val="001C26F1"/>
    <w:rsid w:val="001D50CC"/>
    <w:rsid w:val="001D5FF0"/>
    <w:rsid w:val="00210718"/>
    <w:rsid w:val="00211CFE"/>
    <w:rsid w:val="00245478"/>
    <w:rsid w:val="00246A2E"/>
    <w:rsid w:val="00286643"/>
    <w:rsid w:val="002B6A05"/>
    <w:rsid w:val="002C0944"/>
    <w:rsid w:val="002D5F7E"/>
    <w:rsid w:val="002E3BB6"/>
    <w:rsid w:val="002E49DE"/>
    <w:rsid w:val="002F4E6D"/>
    <w:rsid w:val="002F7C95"/>
    <w:rsid w:val="00300A0E"/>
    <w:rsid w:val="00333758"/>
    <w:rsid w:val="00335CCA"/>
    <w:rsid w:val="00361C55"/>
    <w:rsid w:val="0039564D"/>
    <w:rsid w:val="003B4473"/>
    <w:rsid w:val="003C0FAC"/>
    <w:rsid w:val="003D5C5D"/>
    <w:rsid w:val="003F18B5"/>
    <w:rsid w:val="003F2E5C"/>
    <w:rsid w:val="00415170"/>
    <w:rsid w:val="00421F70"/>
    <w:rsid w:val="00430DA9"/>
    <w:rsid w:val="00441638"/>
    <w:rsid w:val="00452823"/>
    <w:rsid w:val="00453214"/>
    <w:rsid w:val="00462A9A"/>
    <w:rsid w:val="0046343F"/>
    <w:rsid w:val="004745B0"/>
    <w:rsid w:val="004A7F38"/>
    <w:rsid w:val="004C588D"/>
    <w:rsid w:val="004C6EAC"/>
    <w:rsid w:val="004E3B34"/>
    <w:rsid w:val="004E4633"/>
    <w:rsid w:val="00507554"/>
    <w:rsid w:val="00515740"/>
    <w:rsid w:val="00520AFD"/>
    <w:rsid w:val="00522660"/>
    <w:rsid w:val="00550EE9"/>
    <w:rsid w:val="005567D8"/>
    <w:rsid w:val="00575561"/>
    <w:rsid w:val="00576BEF"/>
    <w:rsid w:val="005A0087"/>
    <w:rsid w:val="005A11C4"/>
    <w:rsid w:val="005E6F82"/>
    <w:rsid w:val="005F09E5"/>
    <w:rsid w:val="00621507"/>
    <w:rsid w:val="006328C9"/>
    <w:rsid w:val="00651F92"/>
    <w:rsid w:val="006538CC"/>
    <w:rsid w:val="0067194E"/>
    <w:rsid w:val="006A508B"/>
    <w:rsid w:val="006D2111"/>
    <w:rsid w:val="006F23B5"/>
    <w:rsid w:val="006F58F3"/>
    <w:rsid w:val="0070487B"/>
    <w:rsid w:val="00710CA2"/>
    <w:rsid w:val="00725D3C"/>
    <w:rsid w:val="0073355C"/>
    <w:rsid w:val="00745016"/>
    <w:rsid w:val="007561DB"/>
    <w:rsid w:val="00757B6A"/>
    <w:rsid w:val="00765F9E"/>
    <w:rsid w:val="00792373"/>
    <w:rsid w:val="007B3EED"/>
    <w:rsid w:val="007C28A1"/>
    <w:rsid w:val="007E0A0E"/>
    <w:rsid w:val="007E11C7"/>
    <w:rsid w:val="007F4843"/>
    <w:rsid w:val="0080109A"/>
    <w:rsid w:val="00801B59"/>
    <w:rsid w:val="008173BF"/>
    <w:rsid w:val="00824A76"/>
    <w:rsid w:val="00824CE6"/>
    <w:rsid w:val="008350BF"/>
    <w:rsid w:val="0084135E"/>
    <w:rsid w:val="00843049"/>
    <w:rsid w:val="00844FF6"/>
    <w:rsid w:val="00873B77"/>
    <w:rsid w:val="00876CC1"/>
    <w:rsid w:val="008833CA"/>
    <w:rsid w:val="008A1811"/>
    <w:rsid w:val="008B1F16"/>
    <w:rsid w:val="008B6308"/>
    <w:rsid w:val="008B6DBD"/>
    <w:rsid w:val="008D4A23"/>
    <w:rsid w:val="008F1AF3"/>
    <w:rsid w:val="009019EC"/>
    <w:rsid w:val="00913D18"/>
    <w:rsid w:val="009610EB"/>
    <w:rsid w:val="00963640"/>
    <w:rsid w:val="009776AB"/>
    <w:rsid w:val="009805D6"/>
    <w:rsid w:val="009926B1"/>
    <w:rsid w:val="009A768E"/>
    <w:rsid w:val="009B4AB8"/>
    <w:rsid w:val="009B51FD"/>
    <w:rsid w:val="009C1DF9"/>
    <w:rsid w:val="009C4667"/>
    <w:rsid w:val="009D3A17"/>
    <w:rsid w:val="009E5A84"/>
    <w:rsid w:val="00A01119"/>
    <w:rsid w:val="00A178A6"/>
    <w:rsid w:val="00A32E02"/>
    <w:rsid w:val="00A45C65"/>
    <w:rsid w:val="00A6679E"/>
    <w:rsid w:val="00AA28B0"/>
    <w:rsid w:val="00AB5AE5"/>
    <w:rsid w:val="00AB754F"/>
    <w:rsid w:val="00AC0193"/>
    <w:rsid w:val="00AC5CD9"/>
    <w:rsid w:val="00AD0550"/>
    <w:rsid w:val="00AD433D"/>
    <w:rsid w:val="00B05763"/>
    <w:rsid w:val="00B2395C"/>
    <w:rsid w:val="00B25EBE"/>
    <w:rsid w:val="00B777C2"/>
    <w:rsid w:val="00B77839"/>
    <w:rsid w:val="00BF5C69"/>
    <w:rsid w:val="00C03CFF"/>
    <w:rsid w:val="00C1373D"/>
    <w:rsid w:val="00C376ED"/>
    <w:rsid w:val="00C56033"/>
    <w:rsid w:val="00C606DD"/>
    <w:rsid w:val="00C73292"/>
    <w:rsid w:val="00C75C4A"/>
    <w:rsid w:val="00C8100D"/>
    <w:rsid w:val="00C958ED"/>
    <w:rsid w:val="00CA7A3B"/>
    <w:rsid w:val="00CB2C73"/>
    <w:rsid w:val="00CC0283"/>
    <w:rsid w:val="00CD660B"/>
    <w:rsid w:val="00CF6F32"/>
    <w:rsid w:val="00D023BA"/>
    <w:rsid w:val="00D04AE2"/>
    <w:rsid w:val="00D06754"/>
    <w:rsid w:val="00D26C33"/>
    <w:rsid w:val="00D30870"/>
    <w:rsid w:val="00D371EC"/>
    <w:rsid w:val="00D678D9"/>
    <w:rsid w:val="00D838EC"/>
    <w:rsid w:val="00DA0B6F"/>
    <w:rsid w:val="00DC78EA"/>
    <w:rsid w:val="00DD0868"/>
    <w:rsid w:val="00DE3019"/>
    <w:rsid w:val="00DE3764"/>
    <w:rsid w:val="00DE7CCF"/>
    <w:rsid w:val="00DF21BE"/>
    <w:rsid w:val="00E20CCD"/>
    <w:rsid w:val="00E51B9E"/>
    <w:rsid w:val="00EB3252"/>
    <w:rsid w:val="00EC2D60"/>
    <w:rsid w:val="00EE30D7"/>
    <w:rsid w:val="00EE5A74"/>
    <w:rsid w:val="00EE60BE"/>
    <w:rsid w:val="00EF15FE"/>
    <w:rsid w:val="00F03E6A"/>
    <w:rsid w:val="00F2514E"/>
    <w:rsid w:val="00F6135C"/>
    <w:rsid w:val="00F87357"/>
    <w:rsid w:val="00FB3C2E"/>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6058D"/>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6A4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A7A3B"/>
    <w:rPr>
      <w:color w:val="605E5C"/>
      <w:shd w:val="clear" w:color="auto" w:fill="E1DFDD"/>
    </w:rPr>
  </w:style>
  <w:style w:type="character" w:styleId="FollowedHyperlink">
    <w:name w:val="FollowedHyperlink"/>
    <w:basedOn w:val="DefaultParagraphFont"/>
    <w:uiPriority w:val="99"/>
    <w:semiHidden/>
    <w:unhideWhenUsed/>
    <w:rsid w:val="004528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03029">
      <w:bodyDiv w:val="1"/>
      <w:marLeft w:val="0"/>
      <w:marRight w:val="0"/>
      <w:marTop w:val="0"/>
      <w:marBottom w:val="0"/>
      <w:divBdr>
        <w:top w:val="none" w:sz="0" w:space="0" w:color="auto"/>
        <w:left w:val="none" w:sz="0" w:space="0" w:color="auto"/>
        <w:bottom w:val="none" w:sz="0" w:space="0" w:color="auto"/>
        <w:right w:val="none" w:sz="0" w:space="0" w:color="auto"/>
      </w:divBdr>
      <w:divsChild>
        <w:div w:id="809447057">
          <w:marLeft w:val="0"/>
          <w:marRight w:val="0"/>
          <w:marTop w:val="0"/>
          <w:marBottom w:val="0"/>
          <w:divBdr>
            <w:top w:val="none" w:sz="0" w:space="0" w:color="auto"/>
            <w:left w:val="none" w:sz="0" w:space="0" w:color="auto"/>
            <w:bottom w:val="none" w:sz="0" w:space="0" w:color="auto"/>
            <w:right w:val="none" w:sz="0" w:space="0" w:color="auto"/>
          </w:divBdr>
        </w:div>
        <w:div w:id="2059238596">
          <w:marLeft w:val="0"/>
          <w:marRight w:val="0"/>
          <w:marTop w:val="0"/>
          <w:marBottom w:val="0"/>
          <w:divBdr>
            <w:top w:val="none" w:sz="0" w:space="0" w:color="auto"/>
            <w:left w:val="none" w:sz="0" w:space="0" w:color="auto"/>
            <w:bottom w:val="none" w:sz="0" w:space="0" w:color="auto"/>
            <w:right w:val="none" w:sz="0" w:space="0" w:color="auto"/>
          </w:divBdr>
        </w:div>
        <w:div w:id="246231834">
          <w:marLeft w:val="0"/>
          <w:marRight w:val="0"/>
          <w:marTop w:val="0"/>
          <w:marBottom w:val="0"/>
          <w:divBdr>
            <w:top w:val="none" w:sz="0" w:space="0" w:color="auto"/>
            <w:left w:val="none" w:sz="0" w:space="0" w:color="auto"/>
            <w:bottom w:val="none" w:sz="0" w:space="0" w:color="auto"/>
            <w:right w:val="none" w:sz="0" w:space="0" w:color="auto"/>
          </w:divBdr>
        </w:div>
      </w:divsChild>
    </w:div>
    <w:div w:id="286355874">
      <w:bodyDiv w:val="1"/>
      <w:marLeft w:val="0"/>
      <w:marRight w:val="0"/>
      <w:marTop w:val="0"/>
      <w:marBottom w:val="0"/>
      <w:divBdr>
        <w:top w:val="none" w:sz="0" w:space="0" w:color="auto"/>
        <w:left w:val="none" w:sz="0" w:space="0" w:color="auto"/>
        <w:bottom w:val="none" w:sz="0" w:space="0" w:color="auto"/>
        <w:right w:val="none" w:sz="0" w:space="0" w:color="auto"/>
      </w:divBdr>
      <w:divsChild>
        <w:div w:id="1747919558">
          <w:marLeft w:val="0"/>
          <w:marRight w:val="0"/>
          <w:marTop w:val="0"/>
          <w:marBottom w:val="0"/>
          <w:divBdr>
            <w:top w:val="none" w:sz="0" w:space="0" w:color="auto"/>
            <w:left w:val="none" w:sz="0" w:space="0" w:color="auto"/>
            <w:bottom w:val="none" w:sz="0" w:space="0" w:color="auto"/>
            <w:right w:val="none" w:sz="0" w:space="0" w:color="auto"/>
          </w:divBdr>
        </w:div>
        <w:div w:id="580800628">
          <w:marLeft w:val="0"/>
          <w:marRight w:val="0"/>
          <w:marTop w:val="0"/>
          <w:marBottom w:val="0"/>
          <w:divBdr>
            <w:top w:val="none" w:sz="0" w:space="0" w:color="auto"/>
            <w:left w:val="none" w:sz="0" w:space="0" w:color="auto"/>
            <w:bottom w:val="none" w:sz="0" w:space="0" w:color="auto"/>
            <w:right w:val="none" w:sz="0" w:space="0" w:color="auto"/>
          </w:divBdr>
        </w:div>
      </w:divsChild>
    </w:div>
    <w:div w:id="289408042">
      <w:bodyDiv w:val="1"/>
      <w:marLeft w:val="0"/>
      <w:marRight w:val="0"/>
      <w:marTop w:val="0"/>
      <w:marBottom w:val="0"/>
      <w:divBdr>
        <w:top w:val="none" w:sz="0" w:space="0" w:color="auto"/>
        <w:left w:val="none" w:sz="0" w:space="0" w:color="auto"/>
        <w:bottom w:val="none" w:sz="0" w:space="0" w:color="auto"/>
        <w:right w:val="none" w:sz="0" w:space="0" w:color="auto"/>
      </w:divBdr>
      <w:divsChild>
        <w:div w:id="491259461">
          <w:marLeft w:val="0"/>
          <w:marRight w:val="0"/>
          <w:marTop w:val="0"/>
          <w:marBottom w:val="0"/>
          <w:divBdr>
            <w:top w:val="none" w:sz="0" w:space="0" w:color="auto"/>
            <w:left w:val="none" w:sz="0" w:space="0" w:color="auto"/>
            <w:bottom w:val="none" w:sz="0" w:space="0" w:color="auto"/>
            <w:right w:val="none" w:sz="0" w:space="0" w:color="auto"/>
          </w:divBdr>
        </w:div>
        <w:div w:id="2081441174">
          <w:marLeft w:val="0"/>
          <w:marRight w:val="0"/>
          <w:marTop w:val="0"/>
          <w:marBottom w:val="0"/>
          <w:divBdr>
            <w:top w:val="none" w:sz="0" w:space="0" w:color="auto"/>
            <w:left w:val="none" w:sz="0" w:space="0" w:color="auto"/>
            <w:bottom w:val="none" w:sz="0" w:space="0" w:color="auto"/>
            <w:right w:val="none" w:sz="0" w:space="0" w:color="auto"/>
          </w:divBdr>
        </w:div>
        <w:div w:id="966855542">
          <w:marLeft w:val="0"/>
          <w:marRight w:val="0"/>
          <w:marTop w:val="0"/>
          <w:marBottom w:val="0"/>
          <w:divBdr>
            <w:top w:val="none" w:sz="0" w:space="0" w:color="auto"/>
            <w:left w:val="none" w:sz="0" w:space="0" w:color="auto"/>
            <w:bottom w:val="none" w:sz="0" w:space="0" w:color="auto"/>
            <w:right w:val="none" w:sz="0" w:space="0" w:color="auto"/>
          </w:divBdr>
        </w:div>
        <w:div w:id="701132495">
          <w:marLeft w:val="0"/>
          <w:marRight w:val="0"/>
          <w:marTop w:val="0"/>
          <w:marBottom w:val="0"/>
          <w:divBdr>
            <w:top w:val="none" w:sz="0" w:space="0" w:color="auto"/>
            <w:left w:val="none" w:sz="0" w:space="0" w:color="auto"/>
            <w:bottom w:val="none" w:sz="0" w:space="0" w:color="auto"/>
            <w:right w:val="none" w:sz="0" w:space="0" w:color="auto"/>
          </w:divBdr>
        </w:div>
        <w:div w:id="346324690">
          <w:marLeft w:val="0"/>
          <w:marRight w:val="0"/>
          <w:marTop w:val="0"/>
          <w:marBottom w:val="0"/>
          <w:divBdr>
            <w:top w:val="none" w:sz="0" w:space="0" w:color="auto"/>
            <w:left w:val="none" w:sz="0" w:space="0" w:color="auto"/>
            <w:bottom w:val="none" w:sz="0" w:space="0" w:color="auto"/>
            <w:right w:val="none" w:sz="0" w:space="0" w:color="auto"/>
          </w:divBdr>
        </w:div>
        <w:div w:id="1933008401">
          <w:marLeft w:val="0"/>
          <w:marRight w:val="0"/>
          <w:marTop w:val="0"/>
          <w:marBottom w:val="0"/>
          <w:divBdr>
            <w:top w:val="none" w:sz="0" w:space="0" w:color="auto"/>
            <w:left w:val="none" w:sz="0" w:space="0" w:color="auto"/>
            <w:bottom w:val="none" w:sz="0" w:space="0" w:color="auto"/>
            <w:right w:val="none" w:sz="0" w:space="0" w:color="auto"/>
          </w:divBdr>
        </w:div>
        <w:div w:id="1588071595">
          <w:marLeft w:val="0"/>
          <w:marRight w:val="0"/>
          <w:marTop w:val="0"/>
          <w:marBottom w:val="0"/>
          <w:divBdr>
            <w:top w:val="none" w:sz="0" w:space="0" w:color="auto"/>
            <w:left w:val="none" w:sz="0" w:space="0" w:color="auto"/>
            <w:bottom w:val="none" w:sz="0" w:space="0" w:color="auto"/>
            <w:right w:val="none" w:sz="0" w:space="0" w:color="auto"/>
          </w:divBdr>
        </w:div>
      </w:divsChild>
    </w:div>
    <w:div w:id="443812802">
      <w:bodyDiv w:val="1"/>
      <w:marLeft w:val="0"/>
      <w:marRight w:val="0"/>
      <w:marTop w:val="0"/>
      <w:marBottom w:val="0"/>
      <w:divBdr>
        <w:top w:val="none" w:sz="0" w:space="0" w:color="auto"/>
        <w:left w:val="none" w:sz="0" w:space="0" w:color="auto"/>
        <w:bottom w:val="none" w:sz="0" w:space="0" w:color="auto"/>
        <w:right w:val="none" w:sz="0" w:space="0" w:color="auto"/>
      </w:divBdr>
      <w:divsChild>
        <w:div w:id="225071324">
          <w:marLeft w:val="274"/>
          <w:marRight w:val="0"/>
          <w:marTop w:val="200"/>
          <w:marBottom w:val="0"/>
          <w:divBdr>
            <w:top w:val="none" w:sz="0" w:space="0" w:color="auto"/>
            <w:left w:val="none" w:sz="0" w:space="0" w:color="auto"/>
            <w:bottom w:val="none" w:sz="0" w:space="0" w:color="auto"/>
            <w:right w:val="none" w:sz="0" w:space="0" w:color="auto"/>
          </w:divBdr>
        </w:div>
      </w:divsChild>
    </w:div>
    <w:div w:id="446585054">
      <w:bodyDiv w:val="1"/>
      <w:marLeft w:val="0"/>
      <w:marRight w:val="0"/>
      <w:marTop w:val="0"/>
      <w:marBottom w:val="0"/>
      <w:divBdr>
        <w:top w:val="none" w:sz="0" w:space="0" w:color="auto"/>
        <w:left w:val="none" w:sz="0" w:space="0" w:color="auto"/>
        <w:bottom w:val="none" w:sz="0" w:space="0" w:color="auto"/>
        <w:right w:val="none" w:sz="0" w:space="0" w:color="auto"/>
      </w:divBdr>
    </w:div>
    <w:div w:id="504899619">
      <w:bodyDiv w:val="1"/>
      <w:marLeft w:val="0"/>
      <w:marRight w:val="0"/>
      <w:marTop w:val="0"/>
      <w:marBottom w:val="0"/>
      <w:divBdr>
        <w:top w:val="none" w:sz="0" w:space="0" w:color="auto"/>
        <w:left w:val="none" w:sz="0" w:space="0" w:color="auto"/>
        <w:bottom w:val="none" w:sz="0" w:space="0" w:color="auto"/>
        <w:right w:val="none" w:sz="0" w:space="0" w:color="auto"/>
      </w:divBdr>
      <w:divsChild>
        <w:div w:id="424039233">
          <w:marLeft w:val="0"/>
          <w:marRight w:val="0"/>
          <w:marTop w:val="0"/>
          <w:marBottom w:val="0"/>
          <w:divBdr>
            <w:top w:val="none" w:sz="0" w:space="0" w:color="auto"/>
            <w:left w:val="none" w:sz="0" w:space="0" w:color="auto"/>
            <w:bottom w:val="none" w:sz="0" w:space="0" w:color="auto"/>
            <w:right w:val="none" w:sz="0" w:space="0" w:color="auto"/>
          </w:divBdr>
        </w:div>
        <w:div w:id="5330694">
          <w:marLeft w:val="0"/>
          <w:marRight w:val="0"/>
          <w:marTop w:val="0"/>
          <w:marBottom w:val="0"/>
          <w:divBdr>
            <w:top w:val="none" w:sz="0" w:space="0" w:color="auto"/>
            <w:left w:val="none" w:sz="0" w:space="0" w:color="auto"/>
            <w:bottom w:val="none" w:sz="0" w:space="0" w:color="auto"/>
            <w:right w:val="none" w:sz="0" w:space="0" w:color="auto"/>
          </w:divBdr>
        </w:div>
      </w:divsChild>
    </w:div>
    <w:div w:id="556475909">
      <w:bodyDiv w:val="1"/>
      <w:marLeft w:val="0"/>
      <w:marRight w:val="0"/>
      <w:marTop w:val="0"/>
      <w:marBottom w:val="0"/>
      <w:divBdr>
        <w:top w:val="none" w:sz="0" w:space="0" w:color="auto"/>
        <w:left w:val="none" w:sz="0" w:space="0" w:color="auto"/>
        <w:bottom w:val="none" w:sz="0" w:space="0" w:color="auto"/>
        <w:right w:val="none" w:sz="0" w:space="0" w:color="auto"/>
      </w:divBdr>
      <w:divsChild>
        <w:div w:id="990905257">
          <w:marLeft w:val="0"/>
          <w:marRight w:val="0"/>
          <w:marTop w:val="0"/>
          <w:marBottom w:val="0"/>
          <w:divBdr>
            <w:top w:val="none" w:sz="0" w:space="0" w:color="auto"/>
            <w:left w:val="none" w:sz="0" w:space="0" w:color="auto"/>
            <w:bottom w:val="none" w:sz="0" w:space="0" w:color="auto"/>
            <w:right w:val="none" w:sz="0" w:space="0" w:color="auto"/>
          </w:divBdr>
        </w:div>
        <w:div w:id="1742212795">
          <w:marLeft w:val="0"/>
          <w:marRight w:val="0"/>
          <w:marTop w:val="0"/>
          <w:marBottom w:val="0"/>
          <w:divBdr>
            <w:top w:val="none" w:sz="0" w:space="0" w:color="auto"/>
            <w:left w:val="none" w:sz="0" w:space="0" w:color="auto"/>
            <w:bottom w:val="none" w:sz="0" w:space="0" w:color="auto"/>
            <w:right w:val="none" w:sz="0" w:space="0" w:color="auto"/>
          </w:divBdr>
        </w:div>
      </w:divsChild>
    </w:div>
    <w:div w:id="694385728">
      <w:bodyDiv w:val="1"/>
      <w:marLeft w:val="0"/>
      <w:marRight w:val="0"/>
      <w:marTop w:val="0"/>
      <w:marBottom w:val="0"/>
      <w:divBdr>
        <w:top w:val="none" w:sz="0" w:space="0" w:color="auto"/>
        <w:left w:val="none" w:sz="0" w:space="0" w:color="auto"/>
        <w:bottom w:val="none" w:sz="0" w:space="0" w:color="auto"/>
        <w:right w:val="none" w:sz="0" w:space="0" w:color="auto"/>
      </w:divBdr>
      <w:divsChild>
        <w:div w:id="1037702213">
          <w:blockQuote w:val="1"/>
          <w:marLeft w:val="920"/>
          <w:marRight w:val="0"/>
          <w:marTop w:val="120"/>
          <w:marBottom w:val="120"/>
          <w:divBdr>
            <w:top w:val="none" w:sz="0" w:space="0" w:color="auto"/>
            <w:left w:val="none" w:sz="0" w:space="0" w:color="auto"/>
            <w:bottom w:val="none" w:sz="0" w:space="0" w:color="auto"/>
            <w:right w:val="none" w:sz="0" w:space="0" w:color="auto"/>
          </w:divBdr>
        </w:div>
      </w:divsChild>
    </w:div>
    <w:div w:id="1190803215">
      <w:bodyDiv w:val="1"/>
      <w:marLeft w:val="0"/>
      <w:marRight w:val="0"/>
      <w:marTop w:val="0"/>
      <w:marBottom w:val="0"/>
      <w:divBdr>
        <w:top w:val="none" w:sz="0" w:space="0" w:color="auto"/>
        <w:left w:val="none" w:sz="0" w:space="0" w:color="auto"/>
        <w:bottom w:val="none" w:sz="0" w:space="0" w:color="auto"/>
        <w:right w:val="none" w:sz="0" w:space="0" w:color="auto"/>
      </w:divBdr>
    </w:div>
    <w:div w:id="1761677348">
      <w:bodyDiv w:val="1"/>
      <w:marLeft w:val="0"/>
      <w:marRight w:val="0"/>
      <w:marTop w:val="0"/>
      <w:marBottom w:val="0"/>
      <w:divBdr>
        <w:top w:val="none" w:sz="0" w:space="0" w:color="auto"/>
        <w:left w:val="none" w:sz="0" w:space="0" w:color="auto"/>
        <w:bottom w:val="none" w:sz="0" w:space="0" w:color="auto"/>
        <w:right w:val="none" w:sz="0" w:space="0" w:color="auto"/>
      </w:divBdr>
      <w:divsChild>
        <w:div w:id="2055345132">
          <w:marLeft w:val="0"/>
          <w:marRight w:val="0"/>
          <w:marTop w:val="0"/>
          <w:marBottom w:val="0"/>
          <w:divBdr>
            <w:top w:val="none" w:sz="0" w:space="0" w:color="auto"/>
            <w:left w:val="none" w:sz="0" w:space="0" w:color="auto"/>
            <w:bottom w:val="none" w:sz="0" w:space="0" w:color="auto"/>
            <w:right w:val="none" w:sz="0" w:space="0" w:color="auto"/>
          </w:divBdr>
        </w:div>
        <w:div w:id="1479767860">
          <w:marLeft w:val="0"/>
          <w:marRight w:val="0"/>
          <w:marTop w:val="0"/>
          <w:marBottom w:val="0"/>
          <w:divBdr>
            <w:top w:val="none" w:sz="0" w:space="0" w:color="auto"/>
            <w:left w:val="none" w:sz="0" w:space="0" w:color="auto"/>
            <w:bottom w:val="none" w:sz="0" w:space="0" w:color="auto"/>
            <w:right w:val="none" w:sz="0" w:space="0" w:color="auto"/>
          </w:divBdr>
        </w:div>
        <w:div w:id="799231413">
          <w:marLeft w:val="0"/>
          <w:marRight w:val="0"/>
          <w:marTop w:val="0"/>
          <w:marBottom w:val="0"/>
          <w:divBdr>
            <w:top w:val="none" w:sz="0" w:space="0" w:color="auto"/>
            <w:left w:val="none" w:sz="0" w:space="0" w:color="auto"/>
            <w:bottom w:val="none" w:sz="0" w:space="0" w:color="auto"/>
            <w:right w:val="none" w:sz="0" w:space="0" w:color="auto"/>
          </w:divBdr>
        </w:div>
        <w:div w:id="643505409">
          <w:marLeft w:val="0"/>
          <w:marRight w:val="0"/>
          <w:marTop w:val="0"/>
          <w:marBottom w:val="0"/>
          <w:divBdr>
            <w:top w:val="none" w:sz="0" w:space="0" w:color="auto"/>
            <w:left w:val="none" w:sz="0" w:space="0" w:color="auto"/>
            <w:bottom w:val="none" w:sz="0" w:space="0" w:color="auto"/>
            <w:right w:val="none" w:sz="0" w:space="0" w:color="auto"/>
          </w:divBdr>
        </w:div>
        <w:div w:id="1299651325">
          <w:marLeft w:val="0"/>
          <w:marRight w:val="0"/>
          <w:marTop w:val="0"/>
          <w:marBottom w:val="0"/>
          <w:divBdr>
            <w:top w:val="none" w:sz="0" w:space="0" w:color="auto"/>
            <w:left w:val="none" w:sz="0" w:space="0" w:color="auto"/>
            <w:bottom w:val="none" w:sz="0" w:space="0" w:color="auto"/>
            <w:right w:val="none" w:sz="0" w:space="0" w:color="auto"/>
          </w:divBdr>
        </w:div>
        <w:div w:id="1834370931">
          <w:marLeft w:val="0"/>
          <w:marRight w:val="0"/>
          <w:marTop w:val="0"/>
          <w:marBottom w:val="0"/>
          <w:divBdr>
            <w:top w:val="none" w:sz="0" w:space="0" w:color="auto"/>
            <w:left w:val="none" w:sz="0" w:space="0" w:color="auto"/>
            <w:bottom w:val="none" w:sz="0" w:space="0" w:color="auto"/>
            <w:right w:val="none" w:sz="0" w:space="0" w:color="auto"/>
          </w:divBdr>
        </w:div>
        <w:div w:id="840199435">
          <w:marLeft w:val="0"/>
          <w:marRight w:val="0"/>
          <w:marTop w:val="0"/>
          <w:marBottom w:val="0"/>
          <w:divBdr>
            <w:top w:val="none" w:sz="0" w:space="0" w:color="auto"/>
            <w:left w:val="none" w:sz="0" w:space="0" w:color="auto"/>
            <w:bottom w:val="none" w:sz="0" w:space="0" w:color="auto"/>
            <w:right w:val="none" w:sz="0" w:space="0" w:color="auto"/>
          </w:divBdr>
        </w:div>
      </w:divsChild>
    </w:div>
    <w:div w:id="1816799147">
      <w:bodyDiv w:val="1"/>
      <w:marLeft w:val="0"/>
      <w:marRight w:val="0"/>
      <w:marTop w:val="0"/>
      <w:marBottom w:val="0"/>
      <w:divBdr>
        <w:top w:val="none" w:sz="0" w:space="0" w:color="auto"/>
        <w:left w:val="none" w:sz="0" w:space="0" w:color="auto"/>
        <w:bottom w:val="none" w:sz="0" w:space="0" w:color="auto"/>
        <w:right w:val="none" w:sz="0" w:space="0" w:color="auto"/>
      </w:divBdr>
      <w:divsChild>
        <w:div w:id="496194061">
          <w:marLeft w:val="274"/>
          <w:marRight w:val="0"/>
          <w:marTop w:val="200"/>
          <w:marBottom w:val="0"/>
          <w:divBdr>
            <w:top w:val="none" w:sz="0" w:space="0" w:color="auto"/>
            <w:left w:val="none" w:sz="0" w:space="0" w:color="auto"/>
            <w:bottom w:val="none" w:sz="0" w:space="0" w:color="auto"/>
            <w:right w:val="none" w:sz="0" w:space="0" w:color="auto"/>
          </w:divBdr>
        </w:div>
      </w:divsChild>
    </w:div>
    <w:div w:id="1973709303">
      <w:bodyDiv w:val="1"/>
      <w:marLeft w:val="0"/>
      <w:marRight w:val="0"/>
      <w:marTop w:val="0"/>
      <w:marBottom w:val="0"/>
      <w:divBdr>
        <w:top w:val="none" w:sz="0" w:space="0" w:color="auto"/>
        <w:left w:val="none" w:sz="0" w:space="0" w:color="auto"/>
        <w:bottom w:val="none" w:sz="0" w:space="0" w:color="auto"/>
        <w:right w:val="none" w:sz="0" w:space="0" w:color="auto"/>
      </w:divBdr>
      <w:divsChild>
        <w:div w:id="860316254">
          <w:marLeft w:val="274"/>
          <w:marRight w:val="0"/>
          <w:marTop w:val="200"/>
          <w:marBottom w:val="0"/>
          <w:divBdr>
            <w:top w:val="none" w:sz="0" w:space="0" w:color="auto"/>
            <w:left w:val="none" w:sz="0" w:space="0" w:color="auto"/>
            <w:bottom w:val="none" w:sz="0" w:space="0" w:color="auto"/>
            <w:right w:val="none" w:sz="0" w:space="0" w:color="auto"/>
          </w:divBdr>
        </w:div>
        <w:div w:id="332495708">
          <w:marLeft w:val="562"/>
          <w:marRight w:val="0"/>
          <w:marTop w:val="100"/>
          <w:marBottom w:val="0"/>
          <w:divBdr>
            <w:top w:val="none" w:sz="0" w:space="0" w:color="auto"/>
            <w:left w:val="none" w:sz="0" w:space="0" w:color="auto"/>
            <w:bottom w:val="none" w:sz="0" w:space="0" w:color="auto"/>
            <w:right w:val="none" w:sz="0" w:space="0" w:color="auto"/>
          </w:divBdr>
        </w:div>
        <w:div w:id="2063869589">
          <w:marLeft w:val="562"/>
          <w:marRight w:val="0"/>
          <w:marTop w:val="100"/>
          <w:marBottom w:val="0"/>
          <w:divBdr>
            <w:top w:val="none" w:sz="0" w:space="0" w:color="auto"/>
            <w:left w:val="none" w:sz="0" w:space="0" w:color="auto"/>
            <w:bottom w:val="none" w:sz="0" w:space="0" w:color="auto"/>
            <w:right w:val="none" w:sz="0" w:space="0" w:color="auto"/>
          </w:divBdr>
        </w:div>
        <w:div w:id="563569484">
          <w:marLeft w:val="562"/>
          <w:marRight w:val="0"/>
          <w:marTop w:val="100"/>
          <w:marBottom w:val="0"/>
          <w:divBdr>
            <w:top w:val="none" w:sz="0" w:space="0" w:color="auto"/>
            <w:left w:val="none" w:sz="0" w:space="0" w:color="auto"/>
            <w:bottom w:val="none" w:sz="0" w:space="0" w:color="auto"/>
            <w:right w:val="none" w:sz="0" w:space="0" w:color="auto"/>
          </w:divBdr>
        </w:div>
        <w:div w:id="768425722">
          <w:marLeft w:val="562"/>
          <w:marRight w:val="0"/>
          <w:marTop w:val="100"/>
          <w:marBottom w:val="0"/>
          <w:divBdr>
            <w:top w:val="none" w:sz="0" w:space="0" w:color="auto"/>
            <w:left w:val="none" w:sz="0" w:space="0" w:color="auto"/>
            <w:bottom w:val="none" w:sz="0" w:space="0" w:color="auto"/>
            <w:right w:val="none" w:sz="0" w:space="0" w:color="auto"/>
          </w:divBdr>
        </w:div>
        <w:div w:id="56902337">
          <w:marLeft w:val="562"/>
          <w:marRight w:val="0"/>
          <w:marTop w:val="100"/>
          <w:marBottom w:val="0"/>
          <w:divBdr>
            <w:top w:val="none" w:sz="0" w:space="0" w:color="auto"/>
            <w:left w:val="none" w:sz="0" w:space="0" w:color="auto"/>
            <w:bottom w:val="none" w:sz="0" w:space="0" w:color="auto"/>
            <w:right w:val="none" w:sz="0" w:space="0" w:color="auto"/>
          </w:divBdr>
        </w:div>
      </w:divsChild>
    </w:div>
    <w:div w:id="2049530514">
      <w:bodyDiv w:val="1"/>
      <w:marLeft w:val="0"/>
      <w:marRight w:val="0"/>
      <w:marTop w:val="0"/>
      <w:marBottom w:val="0"/>
      <w:divBdr>
        <w:top w:val="none" w:sz="0" w:space="0" w:color="auto"/>
        <w:left w:val="none" w:sz="0" w:space="0" w:color="auto"/>
        <w:bottom w:val="none" w:sz="0" w:space="0" w:color="auto"/>
        <w:right w:val="none" w:sz="0" w:space="0" w:color="auto"/>
      </w:divBdr>
      <w:divsChild>
        <w:div w:id="1310330318">
          <w:marLeft w:val="0"/>
          <w:marRight w:val="0"/>
          <w:marTop w:val="0"/>
          <w:marBottom w:val="0"/>
          <w:divBdr>
            <w:top w:val="none" w:sz="0" w:space="0" w:color="auto"/>
            <w:left w:val="none" w:sz="0" w:space="0" w:color="auto"/>
            <w:bottom w:val="none" w:sz="0" w:space="0" w:color="auto"/>
            <w:right w:val="none" w:sz="0" w:space="0" w:color="auto"/>
          </w:divBdr>
        </w:div>
        <w:div w:id="769132081">
          <w:marLeft w:val="0"/>
          <w:marRight w:val="0"/>
          <w:marTop w:val="0"/>
          <w:marBottom w:val="0"/>
          <w:divBdr>
            <w:top w:val="none" w:sz="0" w:space="0" w:color="auto"/>
            <w:left w:val="none" w:sz="0" w:space="0" w:color="auto"/>
            <w:bottom w:val="none" w:sz="0" w:space="0" w:color="auto"/>
            <w:right w:val="none" w:sz="0" w:space="0" w:color="auto"/>
          </w:divBdr>
        </w:div>
        <w:div w:id="260336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legislation.qld.gov.au/view/html/inforce/current/sl-2011-0240"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egislation.qld.gov.au/view/html/inforce/current/sl-2011-0240"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legislation.qld.gov.a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581E5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531C8D"/>
    <w:rsid w:val="00581E56"/>
    <w:rsid w:val="0060258D"/>
    <w:rsid w:val="006B4667"/>
    <w:rsid w:val="006E49A8"/>
    <w:rsid w:val="00720CFD"/>
    <w:rsid w:val="007A1E22"/>
    <w:rsid w:val="007A6450"/>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5CF2137B-E5FF-448B-8BE4-9EC584BF4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2837</Words>
  <Characters>16171</Characters>
  <Application>Microsoft Office Word</Application>
  <DocSecurity>8</DocSecurity>
  <Lines>134</Lines>
  <Paragraphs>37</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Prime Constructions</cp:lastModifiedBy>
  <cp:revision>3</cp:revision>
  <cp:lastPrinted>2015-06-26T03:25:00Z</cp:lastPrinted>
  <dcterms:created xsi:type="dcterms:W3CDTF">2018-12-05T12:22:00Z</dcterms:created>
  <dcterms:modified xsi:type="dcterms:W3CDTF">2018-12-05T12:23:00Z</dcterms:modified>
  <cp:category>Workbook</cp:category>
  <cp:contentStatus>v1-2_29/01/2016</cp:contentStatus>
</cp:coreProperties>
</file>