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4392540"/>
    <w:bookmarkStart w:id="1" w:name="_Toc394848336"/>
    <w:p w:rsidR="001971EE" w:rsidRDefault="00460492" w:rsidP="00460492">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5F99" w:rsidRDefault="004B5F99" w:rsidP="00C35749">
                            <w:pPr>
                              <w:spacing w:line="240" w:lineRule="auto"/>
                              <w:jc w:val="right"/>
                              <w:rPr>
                                <w:b/>
                                <w:color w:val="C00000"/>
                                <w:sz w:val="72"/>
                              </w:rPr>
                            </w:pPr>
                          </w:p>
                          <w:p w:rsidR="004B5F99" w:rsidRDefault="004B5F99" w:rsidP="00C35749">
                            <w:pPr>
                              <w:spacing w:line="240" w:lineRule="auto"/>
                              <w:jc w:val="right"/>
                              <w:rPr>
                                <w:b/>
                                <w:color w:val="C00000"/>
                                <w:sz w:val="72"/>
                              </w:rPr>
                            </w:pPr>
                          </w:p>
                          <w:p w:rsidR="004B5F99" w:rsidRDefault="004B5F99" w:rsidP="002E2E40">
                            <w:pPr>
                              <w:spacing w:line="240" w:lineRule="auto"/>
                              <w:jc w:val="right"/>
                              <w:rPr>
                                <w:b/>
                                <w:color w:val="C00000"/>
                                <w:sz w:val="72"/>
                              </w:rPr>
                            </w:pPr>
                            <w:r>
                              <w:rPr>
                                <w:b/>
                                <w:color w:val="C00000"/>
                                <w:sz w:val="72"/>
                              </w:rPr>
                              <w:t>CHCECE004</w:t>
                            </w:r>
                          </w:p>
                          <w:p w:rsidR="004B5F99" w:rsidRDefault="004B5F99" w:rsidP="002E2E40">
                            <w:pPr>
                              <w:spacing w:line="240" w:lineRule="auto"/>
                              <w:jc w:val="right"/>
                              <w:rPr>
                                <w:b/>
                                <w:color w:val="C00000"/>
                                <w:sz w:val="72"/>
                              </w:rPr>
                            </w:pPr>
                            <w:r>
                              <w:rPr>
                                <w:b/>
                                <w:color w:val="C00000"/>
                                <w:sz w:val="72"/>
                              </w:rPr>
                              <w:t>Promote and provide healthy food and drinks</w:t>
                            </w:r>
                          </w:p>
                          <w:p w:rsidR="004B5F99" w:rsidRPr="009120AB" w:rsidRDefault="004B5F99" w:rsidP="002E2E40">
                            <w:pPr>
                              <w:spacing w:line="240" w:lineRule="auto"/>
                              <w:jc w:val="right"/>
                              <w:rPr>
                                <w:b/>
                                <w:color w:val="C61002"/>
                                <w:sz w:val="48"/>
                                <w:szCs w:val="86"/>
                              </w:rPr>
                            </w:pPr>
                            <w:r>
                              <w:rPr>
                                <w:b/>
                                <w:color w:val="C00000"/>
                                <w:sz w:val="32"/>
                              </w:rPr>
                              <w:t>Learner Workbook</w:t>
                            </w:r>
                          </w:p>
                          <w:p w:rsidR="004B5F99" w:rsidRPr="00D82F1A" w:rsidRDefault="004B5F9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A2452" w:rsidRDefault="004A2452" w:rsidP="00C35749">
                      <w:pPr>
                        <w:spacing w:line="240" w:lineRule="auto"/>
                        <w:jc w:val="right"/>
                        <w:rPr>
                          <w:b/>
                          <w:color w:val="C00000"/>
                          <w:sz w:val="72"/>
                        </w:rPr>
                      </w:pPr>
                    </w:p>
                    <w:p w:rsidR="004A2452" w:rsidRDefault="004A2452" w:rsidP="00C35749">
                      <w:pPr>
                        <w:spacing w:line="240" w:lineRule="auto"/>
                        <w:jc w:val="right"/>
                        <w:rPr>
                          <w:b/>
                          <w:color w:val="C00000"/>
                          <w:sz w:val="72"/>
                        </w:rPr>
                      </w:pPr>
                    </w:p>
                    <w:p w:rsidR="004A2452" w:rsidRDefault="004A2452" w:rsidP="002E2E40">
                      <w:pPr>
                        <w:spacing w:line="240" w:lineRule="auto"/>
                        <w:jc w:val="right"/>
                        <w:rPr>
                          <w:b/>
                          <w:color w:val="C00000"/>
                          <w:sz w:val="72"/>
                        </w:rPr>
                      </w:pPr>
                      <w:r>
                        <w:rPr>
                          <w:b/>
                          <w:color w:val="C00000"/>
                          <w:sz w:val="72"/>
                        </w:rPr>
                        <w:t>CHCECE004</w:t>
                      </w:r>
                    </w:p>
                    <w:p w:rsidR="004A2452" w:rsidRDefault="004A2452" w:rsidP="002E2E40">
                      <w:pPr>
                        <w:spacing w:line="240" w:lineRule="auto"/>
                        <w:jc w:val="right"/>
                        <w:rPr>
                          <w:b/>
                          <w:color w:val="C00000"/>
                          <w:sz w:val="72"/>
                        </w:rPr>
                      </w:pPr>
                      <w:r>
                        <w:rPr>
                          <w:b/>
                          <w:color w:val="C00000"/>
                          <w:sz w:val="72"/>
                        </w:rPr>
                        <w:t>Promote and provide healthy food and drinks</w:t>
                      </w:r>
                    </w:p>
                    <w:p w:rsidR="004A2452" w:rsidRPr="009120AB" w:rsidRDefault="004A2452" w:rsidP="002E2E40">
                      <w:pPr>
                        <w:spacing w:line="240" w:lineRule="auto"/>
                        <w:jc w:val="right"/>
                        <w:rPr>
                          <w:b/>
                          <w:color w:val="C61002"/>
                          <w:sz w:val="48"/>
                          <w:szCs w:val="86"/>
                        </w:rPr>
                      </w:pPr>
                      <w:r>
                        <w:rPr>
                          <w:b/>
                          <w:color w:val="C00000"/>
                          <w:sz w:val="32"/>
                        </w:rPr>
                        <w:t>Learner Workbook</w:t>
                      </w:r>
                    </w:p>
                    <w:p w:rsidR="004A2452" w:rsidRPr="00D82F1A" w:rsidRDefault="004A2452"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eastAsia="zh-CN"/>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5213470"/>
      <w:r w:rsidRPr="004F5688">
        <w:lastRenderedPageBreak/>
        <w:t>Table of Contents</w:t>
      </w:r>
      <w:bookmarkEnd w:id="2"/>
    </w:p>
    <w:p w:rsidR="0046049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60492" w:rsidRDefault="004B5F99">
      <w:pPr>
        <w:pStyle w:val="TOC1"/>
        <w:rPr>
          <w:rFonts w:asciiTheme="minorHAnsi" w:eastAsiaTheme="minorEastAsia" w:hAnsiTheme="minorHAnsi" w:cstheme="minorBidi"/>
          <w:b w:val="0"/>
          <w:noProof/>
          <w:lang w:val="en-GB" w:eastAsia="en-GB"/>
        </w:rPr>
      </w:pPr>
      <w:hyperlink w:anchor="_Toc395213470" w:history="1">
        <w:r w:rsidR="00460492" w:rsidRPr="00BE2DDF">
          <w:rPr>
            <w:rStyle w:val="Hyperlink"/>
            <w:noProof/>
          </w:rPr>
          <w:t>Table of Contents</w:t>
        </w:r>
        <w:r w:rsidR="00460492">
          <w:rPr>
            <w:noProof/>
            <w:webHidden/>
          </w:rPr>
          <w:tab/>
        </w:r>
        <w:r w:rsidR="00460492">
          <w:rPr>
            <w:noProof/>
            <w:webHidden/>
          </w:rPr>
          <w:fldChar w:fldCharType="begin"/>
        </w:r>
        <w:r w:rsidR="00460492">
          <w:rPr>
            <w:noProof/>
            <w:webHidden/>
          </w:rPr>
          <w:instrText xml:space="preserve"> PAGEREF _Toc395213470 \h </w:instrText>
        </w:r>
        <w:r w:rsidR="00460492">
          <w:rPr>
            <w:noProof/>
            <w:webHidden/>
          </w:rPr>
        </w:r>
        <w:r w:rsidR="00460492">
          <w:rPr>
            <w:noProof/>
            <w:webHidden/>
          </w:rPr>
          <w:fldChar w:fldCharType="separate"/>
        </w:r>
        <w:r w:rsidR="00460492">
          <w:rPr>
            <w:noProof/>
            <w:webHidden/>
          </w:rPr>
          <w:t>2</w:t>
        </w:r>
        <w:r w:rsidR="00460492">
          <w:rPr>
            <w:noProof/>
            <w:webHidden/>
          </w:rPr>
          <w:fldChar w:fldCharType="end"/>
        </w:r>
      </w:hyperlink>
    </w:p>
    <w:p w:rsidR="00460492" w:rsidRDefault="004B5F99">
      <w:pPr>
        <w:pStyle w:val="TOC1"/>
        <w:rPr>
          <w:rFonts w:asciiTheme="minorHAnsi" w:eastAsiaTheme="minorEastAsia" w:hAnsiTheme="minorHAnsi" w:cstheme="minorBidi"/>
          <w:b w:val="0"/>
          <w:noProof/>
          <w:lang w:val="en-GB" w:eastAsia="en-GB"/>
        </w:rPr>
      </w:pPr>
      <w:hyperlink w:anchor="_Toc395213471" w:history="1">
        <w:r w:rsidR="00460492" w:rsidRPr="00BE2DDF">
          <w:rPr>
            <w:rStyle w:val="Hyperlink"/>
            <w:noProof/>
          </w:rPr>
          <w:t>Candidate Details</w:t>
        </w:r>
        <w:r w:rsidR="00460492">
          <w:rPr>
            <w:noProof/>
            <w:webHidden/>
          </w:rPr>
          <w:tab/>
        </w:r>
        <w:r w:rsidR="00460492">
          <w:rPr>
            <w:noProof/>
            <w:webHidden/>
          </w:rPr>
          <w:fldChar w:fldCharType="begin"/>
        </w:r>
        <w:r w:rsidR="00460492">
          <w:rPr>
            <w:noProof/>
            <w:webHidden/>
          </w:rPr>
          <w:instrText xml:space="preserve"> PAGEREF _Toc395213471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2" w:history="1">
        <w:r w:rsidR="00460492" w:rsidRPr="00BE2DDF">
          <w:rPr>
            <w:rStyle w:val="Hyperlink"/>
            <w:noProof/>
          </w:rPr>
          <w:t>Assessment – CHCECE004 Promote and provide healthy food and drinks</w:t>
        </w:r>
        <w:r w:rsidR="00460492">
          <w:rPr>
            <w:noProof/>
            <w:webHidden/>
          </w:rPr>
          <w:tab/>
        </w:r>
        <w:r w:rsidR="00460492">
          <w:rPr>
            <w:noProof/>
            <w:webHidden/>
          </w:rPr>
          <w:fldChar w:fldCharType="begin"/>
        </w:r>
        <w:r w:rsidR="00460492">
          <w:rPr>
            <w:noProof/>
            <w:webHidden/>
          </w:rPr>
          <w:instrText xml:space="preserve"> PAGEREF _Toc395213472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3" w:history="1">
        <w:r w:rsidR="00460492" w:rsidRPr="00BE2DDF">
          <w:rPr>
            <w:rStyle w:val="Hyperlink"/>
            <w:noProof/>
          </w:rPr>
          <w:t>Competency Record to be completed by Assessor</w:t>
        </w:r>
        <w:r w:rsidR="00460492">
          <w:rPr>
            <w:noProof/>
            <w:webHidden/>
          </w:rPr>
          <w:tab/>
        </w:r>
        <w:r w:rsidR="00460492">
          <w:rPr>
            <w:noProof/>
            <w:webHidden/>
          </w:rPr>
          <w:fldChar w:fldCharType="begin"/>
        </w:r>
        <w:r w:rsidR="00460492">
          <w:rPr>
            <w:noProof/>
            <w:webHidden/>
          </w:rPr>
          <w:instrText xml:space="preserve"> PAGEREF _Toc395213473 \h </w:instrText>
        </w:r>
        <w:r w:rsidR="00460492">
          <w:rPr>
            <w:noProof/>
            <w:webHidden/>
          </w:rPr>
        </w:r>
        <w:r w:rsidR="00460492">
          <w:rPr>
            <w:noProof/>
            <w:webHidden/>
          </w:rPr>
          <w:fldChar w:fldCharType="separate"/>
        </w:r>
        <w:r w:rsidR="00460492">
          <w:rPr>
            <w:noProof/>
            <w:webHidden/>
          </w:rPr>
          <w:t>4</w:t>
        </w:r>
        <w:r w:rsidR="00460492">
          <w:rPr>
            <w:noProof/>
            <w:webHidden/>
          </w:rPr>
          <w:fldChar w:fldCharType="end"/>
        </w:r>
      </w:hyperlink>
    </w:p>
    <w:p w:rsidR="00460492" w:rsidRDefault="004B5F99">
      <w:pPr>
        <w:pStyle w:val="TOC1"/>
        <w:rPr>
          <w:rFonts w:asciiTheme="minorHAnsi" w:eastAsiaTheme="minorEastAsia" w:hAnsiTheme="minorHAnsi" w:cstheme="minorBidi"/>
          <w:b w:val="0"/>
          <w:noProof/>
          <w:lang w:val="en-GB" w:eastAsia="en-GB"/>
        </w:rPr>
      </w:pPr>
      <w:hyperlink w:anchor="_Toc395213474" w:history="1">
        <w:r w:rsidR="00460492" w:rsidRPr="00BE2DDF">
          <w:rPr>
            <w:rStyle w:val="Hyperlink"/>
            <w:noProof/>
          </w:rPr>
          <w:t>Activities</w:t>
        </w:r>
        <w:r w:rsidR="00460492">
          <w:rPr>
            <w:noProof/>
            <w:webHidden/>
          </w:rPr>
          <w:tab/>
        </w:r>
        <w:r w:rsidR="00460492">
          <w:rPr>
            <w:noProof/>
            <w:webHidden/>
          </w:rPr>
          <w:fldChar w:fldCharType="begin"/>
        </w:r>
        <w:r w:rsidR="00460492">
          <w:rPr>
            <w:noProof/>
            <w:webHidden/>
          </w:rPr>
          <w:instrText xml:space="preserve"> PAGEREF _Toc395213474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5" w:history="1">
        <w:r w:rsidR="00460492" w:rsidRPr="00BE2DDF">
          <w:rPr>
            <w:rStyle w:val="Hyperlink"/>
            <w:noProof/>
          </w:rPr>
          <w:t>Activity 1.1.1 – 1.2.1</w:t>
        </w:r>
        <w:r w:rsidR="00460492">
          <w:rPr>
            <w:noProof/>
            <w:webHidden/>
          </w:rPr>
          <w:tab/>
        </w:r>
        <w:r w:rsidR="00460492">
          <w:rPr>
            <w:noProof/>
            <w:webHidden/>
          </w:rPr>
          <w:fldChar w:fldCharType="begin"/>
        </w:r>
        <w:r w:rsidR="00460492">
          <w:rPr>
            <w:noProof/>
            <w:webHidden/>
          </w:rPr>
          <w:instrText xml:space="preserve"> PAGEREF _Toc395213475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6" w:history="1">
        <w:r w:rsidR="00460492" w:rsidRPr="00BE2DDF">
          <w:rPr>
            <w:rStyle w:val="Hyperlink"/>
            <w:noProof/>
          </w:rPr>
          <w:t>Activity 1.3.1</w:t>
        </w:r>
        <w:r w:rsidR="00460492">
          <w:rPr>
            <w:noProof/>
            <w:webHidden/>
          </w:rPr>
          <w:tab/>
        </w:r>
        <w:r w:rsidR="00460492">
          <w:rPr>
            <w:noProof/>
            <w:webHidden/>
          </w:rPr>
          <w:fldChar w:fldCharType="begin"/>
        </w:r>
        <w:r w:rsidR="00460492">
          <w:rPr>
            <w:noProof/>
            <w:webHidden/>
          </w:rPr>
          <w:instrText xml:space="preserve"> PAGEREF _Toc395213476 \h </w:instrText>
        </w:r>
        <w:r w:rsidR="00460492">
          <w:rPr>
            <w:noProof/>
            <w:webHidden/>
          </w:rPr>
        </w:r>
        <w:r w:rsidR="00460492">
          <w:rPr>
            <w:noProof/>
            <w:webHidden/>
          </w:rPr>
          <w:fldChar w:fldCharType="separate"/>
        </w:r>
        <w:r w:rsidR="00460492">
          <w:rPr>
            <w:noProof/>
            <w:webHidden/>
          </w:rPr>
          <w:t>8</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7" w:history="1">
        <w:r w:rsidR="00460492" w:rsidRPr="00BE2DDF">
          <w:rPr>
            <w:rStyle w:val="Hyperlink"/>
            <w:noProof/>
          </w:rPr>
          <w:t>Activity 1.4.1</w:t>
        </w:r>
        <w:r w:rsidR="00460492">
          <w:rPr>
            <w:noProof/>
            <w:webHidden/>
          </w:rPr>
          <w:tab/>
        </w:r>
        <w:r w:rsidR="00460492">
          <w:rPr>
            <w:noProof/>
            <w:webHidden/>
          </w:rPr>
          <w:fldChar w:fldCharType="begin"/>
        </w:r>
        <w:r w:rsidR="00460492">
          <w:rPr>
            <w:noProof/>
            <w:webHidden/>
          </w:rPr>
          <w:instrText xml:space="preserve"> PAGEREF _Toc395213477 \h </w:instrText>
        </w:r>
        <w:r w:rsidR="00460492">
          <w:rPr>
            <w:noProof/>
            <w:webHidden/>
          </w:rPr>
        </w:r>
        <w:r w:rsidR="00460492">
          <w:rPr>
            <w:noProof/>
            <w:webHidden/>
          </w:rPr>
          <w:fldChar w:fldCharType="separate"/>
        </w:r>
        <w:r w:rsidR="00460492">
          <w:rPr>
            <w:noProof/>
            <w:webHidden/>
          </w:rPr>
          <w:t>9</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8" w:history="1">
        <w:r w:rsidR="00460492" w:rsidRPr="00BE2DDF">
          <w:rPr>
            <w:rStyle w:val="Hyperlink"/>
            <w:noProof/>
          </w:rPr>
          <w:t>Activity 1.5.1</w:t>
        </w:r>
        <w:r w:rsidR="00460492">
          <w:rPr>
            <w:noProof/>
            <w:webHidden/>
          </w:rPr>
          <w:tab/>
        </w:r>
        <w:r w:rsidR="00460492">
          <w:rPr>
            <w:noProof/>
            <w:webHidden/>
          </w:rPr>
          <w:fldChar w:fldCharType="begin"/>
        </w:r>
        <w:r w:rsidR="00460492">
          <w:rPr>
            <w:noProof/>
            <w:webHidden/>
          </w:rPr>
          <w:instrText xml:space="preserve"> PAGEREF _Toc395213478 \h </w:instrText>
        </w:r>
        <w:r w:rsidR="00460492">
          <w:rPr>
            <w:noProof/>
            <w:webHidden/>
          </w:rPr>
        </w:r>
        <w:r w:rsidR="00460492">
          <w:rPr>
            <w:noProof/>
            <w:webHidden/>
          </w:rPr>
          <w:fldChar w:fldCharType="separate"/>
        </w:r>
        <w:r w:rsidR="00460492">
          <w:rPr>
            <w:noProof/>
            <w:webHidden/>
          </w:rPr>
          <w:t>10</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79" w:history="1">
        <w:r w:rsidR="00460492" w:rsidRPr="00BE2DDF">
          <w:rPr>
            <w:rStyle w:val="Hyperlink"/>
            <w:noProof/>
          </w:rPr>
          <w:t>Activity 2.1.1</w:t>
        </w:r>
        <w:r w:rsidR="00460492">
          <w:rPr>
            <w:noProof/>
            <w:webHidden/>
          </w:rPr>
          <w:tab/>
        </w:r>
        <w:r w:rsidR="00460492">
          <w:rPr>
            <w:noProof/>
            <w:webHidden/>
          </w:rPr>
          <w:fldChar w:fldCharType="begin"/>
        </w:r>
        <w:r w:rsidR="00460492">
          <w:rPr>
            <w:noProof/>
            <w:webHidden/>
          </w:rPr>
          <w:instrText xml:space="preserve"> PAGEREF _Toc395213479 \h </w:instrText>
        </w:r>
        <w:r w:rsidR="00460492">
          <w:rPr>
            <w:noProof/>
            <w:webHidden/>
          </w:rPr>
        </w:r>
        <w:r w:rsidR="00460492">
          <w:rPr>
            <w:noProof/>
            <w:webHidden/>
          </w:rPr>
          <w:fldChar w:fldCharType="separate"/>
        </w:r>
        <w:r w:rsidR="00460492">
          <w:rPr>
            <w:noProof/>
            <w:webHidden/>
          </w:rPr>
          <w:t>11</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0" w:history="1">
        <w:r w:rsidR="00460492" w:rsidRPr="00BE2DDF">
          <w:rPr>
            <w:rStyle w:val="Hyperlink"/>
            <w:noProof/>
          </w:rPr>
          <w:t>Activity 2.2.1</w:t>
        </w:r>
        <w:r w:rsidR="00460492">
          <w:rPr>
            <w:noProof/>
            <w:webHidden/>
          </w:rPr>
          <w:tab/>
        </w:r>
        <w:r w:rsidR="00460492">
          <w:rPr>
            <w:noProof/>
            <w:webHidden/>
          </w:rPr>
          <w:fldChar w:fldCharType="begin"/>
        </w:r>
        <w:r w:rsidR="00460492">
          <w:rPr>
            <w:noProof/>
            <w:webHidden/>
          </w:rPr>
          <w:instrText xml:space="preserve"> PAGEREF _Toc395213480 \h </w:instrText>
        </w:r>
        <w:r w:rsidR="00460492">
          <w:rPr>
            <w:noProof/>
            <w:webHidden/>
          </w:rPr>
        </w:r>
        <w:r w:rsidR="00460492">
          <w:rPr>
            <w:noProof/>
            <w:webHidden/>
          </w:rPr>
          <w:fldChar w:fldCharType="separate"/>
        </w:r>
        <w:r w:rsidR="00460492">
          <w:rPr>
            <w:noProof/>
            <w:webHidden/>
          </w:rPr>
          <w:t>12</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1" w:history="1">
        <w:r w:rsidR="00460492" w:rsidRPr="00BE2DDF">
          <w:rPr>
            <w:rStyle w:val="Hyperlink"/>
            <w:noProof/>
          </w:rPr>
          <w:t>Activity 2.3.1</w:t>
        </w:r>
        <w:r w:rsidR="00460492">
          <w:rPr>
            <w:noProof/>
            <w:webHidden/>
          </w:rPr>
          <w:tab/>
        </w:r>
        <w:r w:rsidR="00460492">
          <w:rPr>
            <w:noProof/>
            <w:webHidden/>
          </w:rPr>
          <w:fldChar w:fldCharType="begin"/>
        </w:r>
        <w:r w:rsidR="00460492">
          <w:rPr>
            <w:noProof/>
            <w:webHidden/>
          </w:rPr>
          <w:instrText xml:space="preserve"> PAGEREF _Toc395213481 \h </w:instrText>
        </w:r>
        <w:r w:rsidR="00460492">
          <w:rPr>
            <w:noProof/>
            <w:webHidden/>
          </w:rPr>
        </w:r>
        <w:r w:rsidR="00460492">
          <w:rPr>
            <w:noProof/>
            <w:webHidden/>
          </w:rPr>
          <w:fldChar w:fldCharType="separate"/>
        </w:r>
        <w:r w:rsidR="00460492">
          <w:rPr>
            <w:noProof/>
            <w:webHidden/>
          </w:rPr>
          <w:t>13</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2" w:history="1">
        <w:r w:rsidR="00460492" w:rsidRPr="00BE2DDF">
          <w:rPr>
            <w:rStyle w:val="Hyperlink"/>
            <w:noProof/>
          </w:rPr>
          <w:t>Activity 2.4.1</w:t>
        </w:r>
        <w:r w:rsidR="00460492">
          <w:rPr>
            <w:noProof/>
            <w:webHidden/>
          </w:rPr>
          <w:tab/>
        </w:r>
        <w:r w:rsidR="00460492">
          <w:rPr>
            <w:noProof/>
            <w:webHidden/>
          </w:rPr>
          <w:fldChar w:fldCharType="begin"/>
        </w:r>
        <w:r w:rsidR="00460492">
          <w:rPr>
            <w:noProof/>
            <w:webHidden/>
          </w:rPr>
          <w:instrText xml:space="preserve"> PAGEREF _Toc395213482 \h </w:instrText>
        </w:r>
        <w:r w:rsidR="00460492">
          <w:rPr>
            <w:noProof/>
            <w:webHidden/>
          </w:rPr>
        </w:r>
        <w:r w:rsidR="00460492">
          <w:rPr>
            <w:noProof/>
            <w:webHidden/>
          </w:rPr>
          <w:fldChar w:fldCharType="separate"/>
        </w:r>
        <w:r w:rsidR="00460492">
          <w:rPr>
            <w:noProof/>
            <w:webHidden/>
          </w:rPr>
          <w:t>14</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3" w:history="1">
        <w:r w:rsidR="00460492" w:rsidRPr="00BE2DDF">
          <w:rPr>
            <w:rStyle w:val="Hyperlink"/>
            <w:noProof/>
          </w:rPr>
          <w:t>Activity 2.5.1</w:t>
        </w:r>
        <w:r w:rsidR="00460492">
          <w:rPr>
            <w:noProof/>
            <w:webHidden/>
          </w:rPr>
          <w:tab/>
        </w:r>
        <w:r w:rsidR="00460492">
          <w:rPr>
            <w:noProof/>
            <w:webHidden/>
          </w:rPr>
          <w:fldChar w:fldCharType="begin"/>
        </w:r>
        <w:r w:rsidR="00460492">
          <w:rPr>
            <w:noProof/>
            <w:webHidden/>
          </w:rPr>
          <w:instrText xml:space="preserve"> PAGEREF _Toc395213483 \h </w:instrText>
        </w:r>
        <w:r w:rsidR="00460492">
          <w:rPr>
            <w:noProof/>
            <w:webHidden/>
          </w:rPr>
        </w:r>
        <w:r w:rsidR="00460492">
          <w:rPr>
            <w:noProof/>
            <w:webHidden/>
          </w:rPr>
          <w:fldChar w:fldCharType="separate"/>
        </w:r>
        <w:r w:rsidR="00460492">
          <w:rPr>
            <w:noProof/>
            <w:webHidden/>
          </w:rPr>
          <w:t>15</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4" w:history="1">
        <w:r w:rsidR="00460492" w:rsidRPr="00BE2DDF">
          <w:rPr>
            <w:rStyle w:val="Hyperlink"/>
            <w:noProof/>
          </w:rPr>
          <w:t>Activity 3.1.1</w:t>
        </w:r>
        <w:r w:rsidR="00460492">
          <w:rPr>
            <w:noProof/>
            <w:webHidden/>
          </w:rPr>
          <w:tab/>
        </w:r>
        <w:r w:rsidR="00460492">
          <w:rPr>
            <w:noProof/>
            <w:webHidden/>
          </w:rPr>
          <w:fldChar w:fldCharType="begin"/>
        </w:r>
        <w:r w:rsidR="00460492">
          <w:rPr>
            <w:noProof/>
            <w:webHidden/>
          </w:rPr>
          <w:instrText xml:space="preserve"> PAGEREF _Toc395213484 \h </w:instrText>
        </w:r>
        <w:r w:rsidR="00460492">
          <w:rPr>
            <w:noProof/>
            <w:webHidden/>
          </w:rPr>
        </w:r>
        <w:r w:rsidR="00460492">
          <w:rPr>
            <w:noProof/>
            <w:webHidden/>
          </w:rPr>
          <w:fldChar w:fldCharType="separate"/>
        </w:r>
        <w:r w:rsidR="00460492">
          <w:rPr>
            <w:noProof/>
            <w:webHidden/>
          </w:rPr>
          <w:t>16</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5" w:history="1">
        <w:r w:rsidR="00460492" w:rsidRPr="00BE2DDF">
          <w:rPr>
            <w:rStyle w:val="Hyperlink"/>
            <w:noProof/>
          </w:rPr>
          <w:t>Activity 3.2.1 – 3.3.1</w:t>
        </w:r>
        <w:r w:rsidR="00460492">
          <w:rPr>
            <w:noProof/>
            <w:webHidden/>
          </w:rPr>
          <w:tab/>
        </w:r>
        <w:r w:rsidR="00460492">
          <w:rPr>
            <w:noProof/>
            <w:webHidden/>
          </w:rPr>
          <w:fldChar w:fldCharType="begin"/>
        </w:r>
        <w:r w:rsidR="00460492">
          <w:rPr>
            <w:noProof/>
            <w:webHidden/>
          </w:rPr>
          <w:instrText xml:space="preserve"> PAGEREF _Toc395213485 \h </w:instrText>
        </w:r>
        <w:r w:rsidR="00460492">
          <w:rPr>
            <w:noProof/>
            <w:webHidden/>
          </w:rPr>
        </w:r>
        <w:r w:rsidR="00460492">
          <w:rPr>
            <w:noProof/>
            <w:webHidden/>
          </w:rPr>
          <w:fldChar w:fldCharType="separate"/>
        </w:r>
        <w:r w:rsidR="00460492">
          <w:rPr>
            <w:noProof/>
            <w:webHidden/>
          </w:rPr>
          <w:t>17</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6" w:history="1">
        <w:r w:rsidR="00460492" w:rsidRPr="00BE2DDF">
          <w:rPr>
            <w:rStyle w:val="Hyperlink"/>
            <w:noProof/>
          </w:rPr>
          <w:t>Skills and Knowledge Activity</w:t>
        </w:r>
        <w:r w:rsidR="00460492">
          <w:rPr>
            <w:noProof/>
            <w:webHidden/>
          </w:rPr>
          <w:tab/>
        </w:r>
        <w:r w:rsidR="00460492">
          <w:rPr>
            <w:noProof/>
            <w:webHidden/>
          </w:rPr>
          <w:fldChar w:fldCharType="begin"/>
        </w:r>
        <w:r w:rsidR="00460492">
          <w:rPr>
            <w:noProof/>
            <w:webHidden/>
          </w:rPr>
          <w:instrText xml:space="preserve"> PAGEREF _Toc395213486 \h </w:instrText>
        </w:r>
        <w:r w:rsidR="00460492">
          <w:rPr>
            <w:noProof/>
            <w:webHidden/>
          </w:rPr>
        </w:r>
        <w:r w:rsidR="00460492">
          <w:rPr>
            <w:noProof/>
            <w:webHidden/>
          </w:rPr>
          <w:fldChar w:fldCharType="separate"/>
        </w:r>
        <w:r w:rsidR="00460492">
          <w:rPr>
            <w:noProof/>
            <w:webHidden/>
          </w:rPr>
          <w:t>18</w:t>
        </w:r>
        <w:r w:rsidR="00460492">
          <w:rPr>
            <w:noProof/>
            <w:webHidden/>
          </w:rPr>
          <w:fldChar w:fldCharType="end"/>
        </w:r>
      </w:hyperlink>
    </w:p>
    <w:p w:rsidR="00460492" w:rsidRDefault="004B5F99">
      <w:pPr>
        <w:pStyle w:val="TOC3"/>
        <w:tabs>
          <w:tab w:val="right" w:leader="dot" w:pos="9016"/>
        </w:tabs>
        <w:rPr>
          <w:rFonts w:asciiTheme="minorHAnsi" w:eastAsiaTheme="minorEastAsia" w:hAnsiTheme="minorHAnsi" w:cstheme="minorBidi"/>
          <w:noProof/>
          <w:lang w:val="en-GB" w:eastAsia="en-GB"/>
        </w:rPr>
      </w:pPr>
      <w:hyperlink w:anchor="_Toc395213487" w:history="1">
        <w:r w:rsidR="00460492" w:rsidRPr="00BE2DDF">
          <w:rPr>
            <w:rStyle w:val="Hyperlink"/>
            <w:noProof/>
          </w:rPr>
          <w:t>Major</w:t>
        </w:r>
        <w:r w:rsidR="00460492" w:rsidRPr="00BE2DDF">
          <w:rPr>
            <w:rStyle w:val="Hyperlink"/>
            <w:rFonts w:cs="Arial"/>
            <w:noProof/>
          </w:rPr>
          <w:t xml:space="preserve"> </w:t>
        </w:r>
        <w:r w:rsidR="00460492" w:rsidRPr="00BE2DDF">
          <w:rPr>
            <w:rStyle w:val="Hyperlink"/>
            <w:noProof/>
          </w:rPr>
          <w:t>Activity</w:t>
        </w:r>
        <w:r w:rsidR="00460492">
          <w:rPr>
            <w:noProof/>
            <w:webHidden/>
          </w:rPr>
          <w:tab/>
        </w:r>
        <w:r w:rsidR="00460492">
          <w:rPr>
            <w:noProof/>
            <w:webHidden/>
          </w:rPr>
          <w:fldChar w:fldCharType="begin"/>
        </w:r>
        <w:r w:rsidR="00460492">
          <w:rPr>
            <w:noProof/>
            <w:webHidden/>
          </w:rPr>
          <w:instrText xml:space="preserve"> PAGEREF _Toc395213487 \h </w:instrText>
        </w:r>
        <w:r w:rsidR="00460492">
          <w:rPr>
            <w:noProof/>
            <w:webHidden/>
          </w:rPr>
        </w:r>
        <w:r w:rsidR="00460492">
          <w:rPr>
            <w:noProof/>
            <w:webHidden/>
          </w:rPr>
          <w:fldChar w:fldCharType="separate"/>
        </w:r>
        <w:r w:rsidR="00460492">
          <w:rPr>
            <w:noProof/>
            <w:webHidden/>
          </w:rPr>
          <w:t>21</w:t>
        </w:r>
        <w:r w:rsidR="00460492">
          <w:rPr>
            <w:noProof/>
            <w:webHidden/>
          </w:rPr>
          <w:fldChar w:fldCharType="end"/>
        </w:r>
      </w:hyperlink>
    </w:p>
    <w:p w:rsidR="00EA1196" w:rsidRDefault="00AB424E" w:rsidP="000E3637">
      <w:pPr>
        <w:pStyle w:val="Heading1"/>
      </w:pPr>
      <w:r w:rsidRPr="004F5688">
        <w:fldChar w:fldCharType="end"/>
      </w:r>
      <w:r w:rsidR="00EA1196">
        <w:br w:type="page"/>
      </w:r>
      <w:bookmarkStart w:id="3" w:name="_Toc395213471"/>
      <w:r w:rsidR="00EA1196">
        <w:lastRenderedPageBreak/>
        <w:t>Candidate Details</w:t>
      </w:r>
      <w:bookmarkEnd w:id="3"/>
    </w:p>
    <w:p w:rsidR="00EA1196" w:rsidRDefault="00780B36" w:rsidP="00EA1196">
      <w:pPr>
        <w:pStyle w:val="Heading3"/>
      </w:pPr>
      <w:bookmarkStart w:id="4" w:name="_Toc395213472"/>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5213473"/>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 xml:space="preserve">You should also demonstrate </w:t>
      </w:r>
      <w:proofErr w:type="gramStart"/>
      <w:r>
        <w:t>your</w:t>
      </w:r>
      <w:proofErr w:type="gramEnd"/>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Toc395213474"/>
      <w:r w:rsidRPr="00EA1196">
        <w:rPr>
          <w:rStyle w:val="Heading1Char"/>
        </w:rPr>
        <w:lastRenderedPageBreak/>
        <w:t>Activities</w:t>
      </w:r>
      <w:bookmarkEnd w:id="6"/>
    </w:p>
    <w:p w:rsidR="003E6E4C" w:rsidRDefault="003E6E4C" w:rsidP="003E6E4C">
      <w:pPr>
        <w:pStyle w:val="Heading3"/>
        <w:rPr>
          <w:lang w:val="en-AU"/>
        </w:rPr>
      </w:pPr>
      <w:bookmarkStart w:id="7" w:name="_Toc369806382"/>
      <w:bookmarkStart w:id="8" w:name="_Toc394391849"/>
      <w:bookmarkStart w:id="9" w:name="_Toc395213475"/>
      <w:r>
        <w:rPr>
          <w:lang w:val="en-AU"/>
        </w:rPr>
        <w:t>Activity 1.1.1</w:t>
      </w:r>
      <w:bookmarkEnd w:id="7"/>
      <w:r>
        <w:rPr>
          <w:lang w:val="en-AU"/>
        </w:rPr>
        <w:t xml:space="preserve"> – 1.2.1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 xml:space="preserve">Sit at the table and try to remain still for the duration of the meal </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Wait until everyone is seated to start eating</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Use ‘please’ and ‘thank you’</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Use a napkin</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Chew with their mouths closed</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Politely ask for help</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Not make comments about other children’s food</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Not to throw or spit out food</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Use utensils safely and correctly</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Finish chewing before they talk</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Wait to leave the table until everyone is finished</w:t>
            </w:r>
          </w:p>
          <w:p w:rsidR="00C84A41"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Clear their plate or lunchbox when they are finished</w:t>
            </w:r>
          </w:p>
          <w:p w:rsidR="00017DAE" w:rsidRPr="003A797C" w:rsidRDefault="00C84A41" w:rsidP="001E38B6">
            <w:pPr>
              <w:pStyle w:val="ListParagraph"/>
              <w:numPr>
                <w:ilvl w:val="0"/>
                <w:numId w:val="30"/>
              </w:numPr>
              <w:spacing w:line="240" w:lineRule="auto"/>
              <w:rPr>
                <w:rFonts w:asciiTheme="minorHAnsi" w:hAnsiTheme="minorHAnsi"/>
                <w:color w:val="C0504D" w:themeColor="accent2"/>
              </w:rPr>
            </w:pPr>
            <w:r w:rsidRPr="003A797C">
              <w:rPr>
                <w:rFonts w:asciiTheme="minorHAnsi" w:hAnsiTheme="minorHAnsi"/>
                <w:color w:val="C0504D" w:themeColor="accent2"/>
              </w:rPr>
              <w:t>Help clean up the table</w:t>
            </w: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947981"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Set a relaxed tone that promotes socialisation</w:t>
            </w:r>
          </w:p>
          <w:p w:rsidR="00947981"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Allow time for exploration and experimentation</w:t>
            </w:r>
          </w:p>
          <w:p w:rsidR="00947981"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Discourage sharing food</w:t>
            </w:r>
          </w:p>
          <w:p w:rsidR="00947981"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Have everything they need to avoid getting up from the table too often</w:t>
            </w:r>
            <w:r w:rsidRPr="003A797C">
              <w:rPr>
                <w:rFonts w:cs="Calibri"/>
                <w:color w:val="C0504D" w:themeColor="accent2"/>
              </w:rPr>
              <w:br/>
              <w:t xml:space="preserve"> and leaving the children unsupervised </w:t>
            </w:r>
          </w:p>
          <w:p w:rsidR="00947981"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 xml:space="preserve">Vary the environment for meals and snacks. For example, occasionally sit </w:t>
            </w:r>
            <w:r w:rsidRPr="003A797C">
              <w:rPr>
                <w:rFonts w:cs="Calibri"/>
                <w:color w:val="C0504D" w:themeColor="accent2"/>
              </w:rPr>
              <w:lastRenderedPageBreak/>
              <w:t>outside in an informal setting</w:t>
            </w:r>
          </w:p>
          <w:p w:rsidR="00947981"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Use verbal praise an alternative to food rewards</w:t>
            </w:r>
          </w:p>
          <w:p w:rsidR="00017DAE" w:rsidRPr="003A797C" w:rsidRDefault="00947981" w:rsidP="001E38B6">
            <w:pPr>
              <w:pStyle w:val="ListParagraph"/>
              <w:numPr>
                <w:ilvl w:val="0"/>
                <w:numId w:val="31"/>
              </w:numPr>
              <w:rPr>
                <w:rFonts w:cs="Calibri"/>
                <w:color w:val="C0504D" w:themeColor="accent2"/>
              </w:rPr>
            </w:pPr>
            <w:r w:rsidRPr="003A797C">
              <w:rPr>
                <w:rFonts w:cs="Calibri"/>
                <w:color w:val="C0504D" w:themeColor="accent2"/>
              </w:rPr>
              <w:t>Create a routine for clean up</w:t>
            </w:r>
          </w:p>
        </w:tc>
      </w:tr>
    </w:tbl>
    <w:p w:rsidR="00947981" w:rsidRDefault="00947981" w:rsidP="003E6E4C">
      <w:pPr>
        <w:pStyle w:val="Heading3"/>
        <w:rPr>
          <w:lang w:val="en-AU"/>
        </w:rPr>
      </w:pPr>
      <w:bookmarkStart w:id="10" w:name="_Toc369806383"/>
      <w:bookmarkStart w:id="11" w:name="_Toc394391850"/>
      <w:bookmarkStart w:id="12" w:name="_Toc395213476"/>
    </w:p>
    <w:p w:rsidR="00947981" w:rsidRDefault="00947981" w:rsidP="003E6E4C">
      <w:pPr>
        <w:pStyle w:val="Heading3"/>
        <w:rPr>
          <w:lang w:val="en-AU"/>
        </w:rPr>
      </w:pPr>
    </w:p>
    <w:p w:rsidR="003E6E4C" w:rsidRDefault="003E6E4C" w:rsidP="003E6E4C">
      <w:pPr>
        <w:pStyle w:val="Heading3"/>
        <w:rPr>
          <w:lang w:val="en-AU"/>
        </w:rPr>
      </w:pPr>
      <w:r>
        <w:rPr>
          <w:lang w:val="en-AU"/>
        </w:rPr>
        <w:t>Activity 1.3.1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3E6E4C" w:rsidRPr="004A2452" w:rsidRDefault="003E6E4C">
            <w:pPr>
              <w:pStyle w:val="AAAQuestions"/>
              <w:rPr>
                <w:b w:val="0"/>
                <w:lang w:val="en-AU"/>
              </w:rPr>
            </w:pPr>
          </w:p>
          <w:p w:rsidR="003E6E4C" w:rsidRPr="003A797C" w:rsidRDefault="00087C29" w:rsidP="001E38B6">
            <w:pPr>
              <w:pStyle w:val="AAAQuestions"/>
              <w:numPr>
                <w:ilvl w:val="0"/>
                <w:numId w:val="28"/>
              </w:numPr>
              <w:spacing w:line="276" w:lineRule="auto"/>
              <w:rPr>
                <w:b w:val="0"/>
                <w:color w:val="C0504D" w:themeColor="accent2"/>
                <w:lang w:val="en-AU"/>
              </w:rPr>
            </w:pPr>
            <w:r w:rsidRPr="003A797C">
              <w:rPr>
                <w:b w:val="0"/>
                <w:color w:val="C0504D" w:themeColor="accent2"/>
                <w:lang w:val="en-AU"/>
              </w:rPr>
              <w:t>Discuss the different colours of the food, and why it’s important to introduce a variety.</w:t>
            </w:r>
          </w:p>
          <w:p w:rsidR="00017DAE" w:rsidRPr="003A797C" w:rsidRDefault="00087C29" w:rsidP="001E38B6">
            <w:pPr>
              <w:pStyle w:val="AAAQuestions"/>
              <w:numPr>
                <w:ilvl w:val="0"/>
                <w:numId w:val="28"/>
              </w:numPr>
              <w:spacing w:line="276" w:lineRule="auto"/>
              <w:rPr>
                <w:b w:val="0"/>
                <w:color w:val="C0504D" w:themeColor="accent2"/>
                <w:lang w:val="en-AU"/>
              </w:rPr>
            </w:pPr>
            <w:r w:rsidRPr="003A797C">
              <w:rPr>
                <w:b w:val="0"/>
                <w:color w:val="C0504D" w:themeColor="accent2"/>
                <w:lang w:val="en-AU"/>
              </w:rPr>
              <w:t xml:space="preserve">Bring in different types of foods. </w:t>
            </w:r>
            <w:proofErr w:type="spellStart"/>
            <w:r w:rsidRPr="003A797C">
              <w:rPr>
                <w:b w:val="0"/>
                <w:color w:val="C0504D" w:themeColor="accent2"/>
                <w:lang w:val="en-AU"/>
              </w:rPr>
              <w:t>Eg</w:t>
            </w:r>
            <w:proofErr w:type="spellEnd"/>
            <w:r w:rsidRPr="003A797C">
              <w:rPr>
                <w:b w:val="0"/>
                <w:color w:val="C0504D" w:themeColor="accent2"/>
                <w:lang w:val="en-AU"/>
              </w:rPr>
              <w:t xml:space="preserve"> Junk food and healthy food. This further brings more discussion on what’s healthier and what’s not.</w:t>
            </w:r>
          </w:p>
        </w:tc>
      </w:tr>
    </w:tbl>
    <w:p w:rsidR="00017DAE" w:rsidRDefault="00017DAE" w:rsidP="003E6E4C">
      <w:pPr>
        <w:pStyle w:val="Heading3"/>
        <w:rPr>
          <w:lang w:val="en-AU"/>
        </w:rPr>
      </w:pPr>
      <w:bookmarkStart w:id="13" w:name="_Toc394391851"/>
      <w:bookmarkStart w:id="14" w:name="_Toc369806384"/>
      <w:r>
        <w:rPr>
          <w:lang w:val="en-AU"/>
        </w:rPr>
        <w:br w:type="page"/>
      </w:r>
    </w:p>
    <w:p w:rsidR="003E6E4C" w:rsidRDefault="003E6E4C" w:rsidP="003E6E4C">
      <w:pPr>
        <w:pStyle w:val="Heading3"/>
        <w:rPr>
          <w:lang w:val="en-AU" w:eastAsia="en-GB"/>
        </w:rPr>
      </w:pPr>
      <w:bookmarkStart w:id="15" w:name="_Toc395213477"/>
      <w:r>
        <w:rPr>
          <w:lang w:val="en-AU"/>
        </w:rPr>
        <w:lastRenderedPageBreak/>
        <w:t>Activity 1.4.1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3E6E4C" w:rsidRDefault="003E6E4C">
            <w:pPr>
              <w:pStyle w:val="AAAQuestions"/>
              <w:rPr>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41"/>
            </w:tblGrid>
            <w:tr w:rsidR="005712DE" w:rsidTr="005712DE">
              <w:trPr>
                <w:trHeight w:val="345"/>
              </w:trPr>
              <w:tc>
                <w:tcPr>
                  <w:tcW w:w="7341" w:type="dxa"/>
                </w:tcPr>
                <w:p w:rsidR="005712DE" w:rsidRDefault="005712DE" w:rsidP="005712DE">
                  <w:pPr>
                    <w:pStyle w:val="AAAQuestions"/>
                    <w:ind w:left="-5"/>
                    <w:jc w:val="center"/>
                    <w:rPr>
                      <w:lang w:val="en-AU"/>
                    </w:rPr>
                  </w:pPr>
                  <w:r>
                    <w:rPr>
                      <w:lang w:val="en-AU"/>
                    </w:rPr>
                    <w:t xml:space="preserve">                          Activity                                     Drinks</w:t>
                  </w:r>
                </w:p>
              </w:tc>
            </w:tr>
          </w:tbl>
          <w:tbl>
            <w:tblPr>
              <w:tblStyle w:val="TableGrid"/>
              <w:tblW w:w="0" w:type="auto"/>
              <w:tblLook w:val="04A0" w:firstRow="1" w:lastRow="0" w:firstColumn="1" w:lastColumn="0" w:noHBand="0" w:noVBand="1"/>
            </w:tblPr>
            <w:tblGrid>
              <w:gridCol w:w="2447"/>
              <w:gridCol w:w="2447"/>
              <w:gridCol w:w="2447"/>
            </w:tblGrid>
            <w:tr w:rsidR="00170DEB" w:rsidTr="00170DEB">
              <w:tc>
                <w:tcPr>
                  <w:tcW w:w="2447" w:type="dxa"/>
                </w:tcPr>
                <w:p w:rsidR="00170DEB" w:rsidRDefault="00170DEB">
                  <w:pPr>
                    <w:pStyle w:val="AAAQuestions"/>
                    <w:rPr>
                      <w:lang w:val="en-AU"/>
                    </w:rPr>
                  </w:pPr>
                  <w:r>
                    <w:rPr>
                      <w:lang w:val="en-AU"/>
                    </w:rPr>
                    <w:t>7:30am</w:t>
                  </w:r>
                </w:p>
              </w:tc>
              <w:tc>
                <w:tcPr>
                  <w:tcW w:w="2447" w:type="dxa"/>
                </w:tcPr>
                <w:p w:rsidR="00170DEB" w:rsidRDefault="00170DEB">
                  <w:pPr>
                    <w:pStyle w:val="AAAQuestions"/>
                    <w:rPr>
                      <w:lang w:val="en-AU"/>
                    </w:rPr>
                  </w:pPr>
                  <w:r>
                    <w:rPr>
                      <w:lang w:val="en-AU"/>
                    </w:rPr>
                    <w:t>Block building</w:t>
                  </w:r>
                </w:p>
                <w:p w:rsidR="00170DEB" w:rsidRDefault="00170DEB">
                  <w:pPr>
                    <w:pStyle w:val="AAAQuestions"/>
                    <w:rPr>
                      <w:lang w:val="en-AU"/>
                    </w:rPr>
                  </w:pPr>
                  <w:r>
                    <w:rPr>
                      <w:lang w:val="en-AU"/>
                    </w:rPr>
                    <w:t>Puzzles</w:t>
                  </w:r>
                </w:p>
              </w:tc>
              <w:tc>
                <w:tcPr>
                  <w:tcW w:w="2447" w:type="dxa"/>
                </w:tcPr>
                <w:p w:rsidR="00170DEB" w:rsidRDefault="00170DEB">
                  <w:pPr>
                    <w:pStyle w:val="AAAQuestions"/>
                    <w:rPr>
                      <w:lang w:val="en-AU"/>
                    </w:rPr>
                  </w:pPr>
                  <w:r>
                    <w:rPr>
                      <w:lang w:val="en-AU"/>
                    </w:rPr>
                    <w:t>Water Bottle</w:t>
                  </w:r>
                </w:p>
              </w:tc>
            </w:tr>
            <w:tr w:rsidR="00170DEB" w:rsidTr="00170DEB">
              <w:tc>
                <w:tcPr>
                  <w:tcW w:w="2447" w:type="dxa"/>
                </w:tcPr>
                <w:p w:rsidR="00170DEB" w:rsidRDefault="00170DEB">
                  <w:pPr>
                    <w:pStyle w:val="AAAQuestions"/>
                    <w:rPr>
                      <w:lang w:val="en-AU"/>
                    </w:rPr>
                  </w:pPr>
                  <w:r>
                    <w:rPr>
                      <w:lang w:val="en-AU"/>
                    </w:rPr>
                    <w:t>9:00am</w:t>
                  </w:r>
                </w:p>
              </w:tc>
              <w:tc>
                <w:tcPr>
                  <w:tcW w:w="2447" w:type="dxa"/>
                </w:tcPr>
                <w:p w:rsidR="00170DEB" w:rsidRDefault="00170DEB">
                  <w:pPr>
                    <w:pStyle w:val="AAAQuestions"/>
                    <w:rPr>
                      <w:lang w:val="en-AU"/>
                    </w:rPr>
                  </w:pPr>
                  <w:r>
                    <w:rPr>
                      <w:lang w:val="en-AU"/>
                    </w:rPr>
                    <w:t>Snack Time</w:t>
                  </w:r>
                </w:p>
              </w:tc>
              <w:tc>
                <w:tcPr>
                  <w:tcW w:w="2447" w:type="dxa"/>
                </w:tcPr>
                <w:p w:rsidR="00170DEB" w:rsidRDefault="00170DEB">
                  <w:pPr>
                    <w:pStyle w:val="AAAQuestions"/>
                    <w:rPr>
                      <w:lang w:val="en-AU"/>
                    </w:rPr>
                  </w:pPr>
                  <w:r>
                    <w:rPr>
                      <w:lang w:val="en-AU"/>
                    </w:rPr>
                    <w:t>Water Bottle</w:t>
                  </w:r>
                </w:p>
              </w:tc>
            </w:tr>
            <w:tr w:rsidR="00170DEB" w:rsidTr="00170DEB">
              <w:tc>
                <w:tcPr>
                  <w:tcW w:w="2447" w:type="dxa"/>
                </w:tcPr>
                <w:p w:rsidR="00170DEB" w:rsidRDefault="00170DEB">
                  <w:pPr>
                    <w:pStyle w:val="AAAQuestions"/>
                    <w:rPr>
                      <w:lang w:val="en-AU"/>
                    </w:rPr>
                  </w:pPr>
                  <w:r>
                    <w:rPr>
                      <w:lang w:val="en-AU"/>
                    </w:rPr>
                    <w:t>10:00am</w:t>
                  </w:r>
                </w:p>
              </w:tc>
              <w:tc>
                <w:tcPr>
                  <w:tcW w:w="2447" w:type="dxa"/>
                </w:tcPr>
                <w:p w:rsidR="00170DEB" w:rsidRDefault="00170DEB">
                  <w:pPr>
                    <w:pStyle w:val="AAAQuestions"/>
                    <w:rPr>
                      <w:lang w:val="en-AU"/>
                    </w:rPr>
                  </w:pPr>
                  <w:r>
                    <w:rPr>
                      <w:lang w:val="en-AU"/>
                    </w:rPr>
                    <w:t>Reading</w:t>
                  </w:r>
                </w:p>
              </w:tc>
              <w:tc>
                <w:tcPr>
                  <w:tcW w:w="2447" w:type="dxa"/>
                </w:tcPr>
                <w:p w:rsidR="00170DEB" w:rsidRDefault="00170DEB">
                  <w:pPr>
                    <w:pStyle w:val="AAAQuestions"/>
                    <w:rPr>
                      <w:lang w:val="en-AU"/>
                    </w:rPr>
                  </w:pPr>
                  <w:r>
                    <w:rPr>
                      <w:lang w:val="en-AU"/>
                    </w:rPr>
                    <w:t>Water Bottle</w:t>
                  </w:r>
                </w:p>
              </w:tc>
            </w:tr>
            <w:tr w:rsidR="00170DEB" w:rsidTr="00170DEB">
              <w:tc>
                <w:tcPr>
                  <w:tcW w:w="2447" w:type="dxa"/>
                </w:tcPr>
                <w:p w:rsidR="00170DEB" w:rsidRDefault="00170DEB">
                  <w:pPr>
                    <w:pStyle w:val="AAAQuestions"/>
                    <w:rPr>
                      <w:lang w:val="en-AU"/>
                    </w:rPr>
                  </w:pPr>
                  <w:r>
                    <w:rPr>
                      <w:lang w:val="en-AU"/>
                    </w:rPr>
                    <w:t>12:00pm</w:t>
                  </w:r>
                </w:p>
              </w:tc>
              <w:tc>
                <w:tcPr>
                  <w:tcW w:w="2447" w:type="dxa"/>
                </w:tcPr>
                <w:p w:rsidR="00170DEB" w:rsidRDefault="00170DEB">
                  <w:pPr>
                    <w:pStyle w:val="AAAQuestions"/>
                    <w:rPr>
                      <w:lang w:val="en-AU"/>
                    </w:rPr>
                  </w:pPr>
                  <w:r>
                    <w:rPr>
                      <w:lang w:val="en-AU"/>
                    </w:rPr>
                    <w:t>Lunch Time</w:t>
                  </w:r>
                </w:p>
              </w:tc>
              <w:tc>
                <w:tcPr>
                  <w:tcW w:w="2447" w:type="dxa"/>
                </w:tcPr>
                <w:p w:rsidR="00170DEB" w:rsidRDefault="00170DEB">
                  <w:pPr>
                    <w:pStyle w:val="AAAQuestions"/>
                    <w:rPr>
                      <w:lang w:val="en-AU"/>
                    </w:rPr>
                  </w:pPr>
                  <w:r>
                    <w:rPr>
                      <w:lang w:val="en-AU"/>
                    </w:rPr>
                    <w:t>Water Bottle</w:t>
                  </w:r>
                </w:p>
              </w:tc>
            </w:tr>
          </w:tbl>
          <w:p w:rsidR="00017DAE" w:rsidRDefault="00017DAE">
            <w:pPr>
              <w:rPr>
                <w:i/>
                <w:spacing w:val="-2"/>
              </w:rPr>
            </w:pPr>
          </w:p>
        </w:tc>
      </w:tr>
    </w:tbl>
    <w:p w:rsidR="00017DAE" w:rsidRDefault="00017DAE" w:rsidP="003E6E4C">
      <w:pPr>
        <w:pStyle w:val="Heading3"/>
        <w:rPr>
          <w:lang w:val="en-AU"/>
        </w:rPr>
      </w:pPr>
      <w:bookmarkStart w:id="16" w:name="_Toc394391852"/>
      <w:bookmarkStart w:id="17" w:name="_Toc369806385"/>
      <w:r>
        <w:rPr>
          <w:lang w:val="en-AU"/>
        </w:rPr>
        <w:br w:type="page"/>
      </w:r>
    </w:p>
    <w:p w:rsidR="003E6E4C" w:rsidRDefault="003E6E4C" w:rsidP="003E6E4C">
      <w:pPr>
        <w:pStyle w:val="Heading3"/>
        <w:rPr>
          <w:lang w:val="en-AU"/>
        </w:rPr>
      </w:pPr>
      <w:bookmarkStart w:id="18" w:name="_Toc395213478"/>
      <w:r>
        <w:rPr>
          <w:lang w:val="en-AU"/>
        </w:rPr>
        <w:lastRenderedPageBreak/>
        <w:t>Activity 1.5.1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The children can set the tables using mats, utensils, cups.</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Children can be involved in rinsing used dishes, packing up, cleaning up</w:t>
            </w:r>
            <w:proofErr w:type="gramStart"/>
            <w:r w:rsidRPr="003A797C">
              <w:rPr>
                <w:rFonts w:asciiTheme="minorHAnsi" w:hAnsiTheme="minorHAnsi"/>
                <w:color w:val="C0504D" w:themeColor="accent2"/>
              </w:rPr>
              <w:t>..</w:t>
            </w:r>
            <w:proofErr w:type="gramEnd"/>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Children can get their own drinks when they are thirsty.</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Proper furniture and utensils limit frustrations – children want to do what adults do, but if you give them an adult-sized fork to use at mealtime, they are likely to struggle and become frustrated.</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Good manners develop from an early age when children are seated and using utensils.</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Children are likely to be more focussed on eating and enjoying their food when they are not frustrated.</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Without frustration, children can learn to eat and socialise during meals.</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Appropriate furniture and utensils encourage the development of fine motor skills.</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Children feel respected, understood and cared for.</w:t>
            </w:r>
          </w:p>
          <w:p w:rsid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Children are more successful in meeting their nutritional needs when they don’t struggle at mealtimes.</w:t>
            </w:r>
          </w:p>
          <w:p w:rsidR="003E6E4C" w:rsidRPr="003A797C" w:rsidRDefault="005712DE" w:rsidP="001E38B6">
            <w:pPr>
              <w:pStyle w:val="ListParagraph"/>
              <w:numPr>
                <w:ilvl w:val="0"/>
                <w:numId w:val="32"/>
              </w:numPr>
              <w:rPr>
                <w:rFonts w:asciiTheme="minorHAnsi" w:hAnsiTheme="minorHAnsi"/>
                <w:color w:val="C0504D" w:themeColor="accent2"/>
              </w:rPr>
            </w:pPr>
            <w:r w:rsidRPr="003A797C">
              <w:rPr>
                <w:rFonts w:asciiTheme="minorHAnsi" w:hAnsiTheme="minorHAnsi"/>
                <w:color w:val="C0504D" w:themeColor="accent2"/>
              </w:rPr>
              <w:t>As a result of getting proper nutrition, children are happier, and ready to focus when it comes to other learning opportunities throughout the day.</w:t>
            </w:r>
          </w:p>
        </w:tc>
      </w:tr>
    </w:tbl>
    <w:p w:rsidR="003E6E4C" w:rsidRDefault="003E6E4C" w:rsidP="003E6E4C">
      <w:pPr>
        <w:pStyle w:val="Heading3"/>
        <w:rPr>
          <w:lang w:val="en-AU"/>
        </w:rPr>
      </w:pPr>
      <w:r>
        <w:rPr>
          <w:b w:val="0"/>
          <w:bCs w:val="0"/>
        </w:rPr>
        <w:br w:type="page"/>
      </w:r>
      <w:bookmarkStart w:id="19" w:name="_Toc369806386"/>
    </w:p>
    <w:p w:rsidR="003E6E4C" w:rsidRDefault="003E6E4C" w:rsidP="003E6E4C">
      <w:pPr>
        <w:pStyle w:val="Heading3"/>
        <w:rPr>
          <w:lang w:val="en-AU" w:eastAsia="en-GB"/>
        </w:rPr>
      </w:pPr>
      <w:bookmarkStart w:id="20" w:name="_Toc394391853"/>
      <w:bookmarkStart w:id="21" w:name="_Toc395213479"/>
      <w:r>
        <w:rPr>
          <w:lang w:val="en-AU"/>
        </w:rPr>
        <w:lastRenderedPageBreak/>
        <w:t>Activity 2.1.1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604"/>
      </w:tblGrid>
      <w:tr w:rsidR="003E6E4C" w:rsidTr="003E6E4C">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3E6E4C">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1E38B6">
            <w:pPr>
              <w:pStyle w:val="ListParagraph"/>
              <w:numPr>
                <w:ilvl w:val="0"/>
                <w:numId w:val="14"/>
              </w:numPr>
              <w:contextualSpacing/>
              <w:rPr>
                <w:b/>
                <w:spacing w:val="-2"/>
              </w:rPr>
            </w:pPr>
            <w:r>
              <w:rPr>
                <w:b/>
                <w:spacing w:val="-2"/>
              </w:rPr>
              <w:t>Locate and read the guidelines for healthy eating at your centre. Outline 3 important points.</w:t>
            </w:r>
          </w:p>
          <w:p w:rsidR="005712DE" w:rsidRPr="003A797C" w:rsidRDefault="005712DE" w:rsidP="001E38B6">
            <w:pPr>
              <w:pStyle w:val="ListParagraph"/>
              <w:numPr>
                <w:ilvl w:val="0"/>
                <w:numId w:val="29"/>
              </w:numPr>
              <w:contextualSpacing/>
              <w:rPr>
                <w:color w:val="C0504D" w:themeColor="accent2"/>
                <w:spacing w:val="-2"/>
              </w:rPr>
            </w:pPr>
            <w:r w:rsidRPr="003A797C">
              <w:rPr>
                <w:color w:val="C0504D" w:themeColor="accent2"/>
                <w:spacing w:val="-2"/>
              </w:rPr>
              <w:t>Make sure that food offered to children is appropriate to the child’s age and development, and includes a wide variety of nutritious foods consistent with the Dietary Guidelines for Children and Adolescents in Australia.</w:t>
            </w:r>
          </w:p>
          <w:p w:rsidR="005712DE" w:rsidRPr="003A797C" w:rsidRDefault="005712DE" w:rsidP="001E38B6">
            <w:pPr>
              <w:pStyle w:val="ListParagraph"/>
              <w:numPr>
                <w:ilvl w:val="0"/>
                <w:numId w:val="29"/>
              </w:numPr>
              <w:contextualSpacing/>
              <w:rPr>
                <w:color w:val="C0504D" w:themeColor="accent2"/>
                <w:spacing w:val="-2"/>
              </w:rPr>
            </w:pPr>
            <w:r w:rsidRPr="003A797C">
              <w:rPr>
                <w:color w:val="C0504D" w:themeColor="accent2"/>
                <w:spacing w:val="-2"/>
              </w:rPr>
              <w:t>Encourage children to try different food types and textures in a positive eating environment.</w:t>
            </w:r>
          </w:p>
          <w:p w:rsidR="003E6E4C" w:rsidRPr="003A797C" w:rsidRDefault="005712DE" w:rsidP="001E38B6">
            <w:pPr>
              <w:pStyle w:val="ListParagraph"/>
              <w:numPr>
                <w:ilvl w:val="0"/>
                <w:numId w:val="29"/>
              </w:numPr>
              <w:contextualSpacing/>
              <w:rPr>
                <w:color w:val="C0504D" w:themeColor="accent2"/>
                <w:spacing w:val="-2"/>
              </w:rPr>
            </w:pPr>
            <w:r w:rsidRPr="003A797C">
              <w:rPr>
                <w:color w:val="C0504D" w:themeColor="accent2"/>
                <w:spacing w:val="-2"/>
              </w:rPr>
              <w:t>Ensure that food is safely prepared for children to eat from the preparation stages to consumption</w:t>
            </w:r>
          </w:p>
          <w:p w:rsidR="005712DE" w:rsidRPr="003A797C" w:rsidRDefault="005712DE" w:rsidP="001E38B6">
            <w:pPr>
              <w:pStyle w:val="ListParagraph"/>
              <w:numPr>
                <w:ilvl w:val="0"/>
                <w:numId w:val="29"/>
              </w:numPr>
              <w:contextualSpacing/>
              <w:rPr>
                <w:color w:val="C0504D" w:themeColor="accent2"/>
                <w:spacing w:val="-2"/>
              </w:rPr>
            </w:pPr>
          </w:p>
          <w:p w:rsidR="003E6E4C" w:rsidRDefault="003E6E4C" w:rsidP="001E38B6">
            <w:pPr>
              <w:pStyle w:val="ListParagraph"/>
              <w:numPr>
                <w:ilvl w:val="0"/>
                <w:numId w:val="14"/>
              </w:numPr>
              <w:contextualSpacing/>
              <w:rPr>
                <w:rFonts w:asciiTheme="minorHAnsi" w:hAnsiTheme="minorHAnsi"/>
                <w:b/>
              </w:rPr>
            </w:pPr>
            <w:r>
              <w:rPr>
                <w:rFonts w:asciiTheme="minorHAnsi" w:hAnsiTheme="minorHAnsi"/>
                <w:b/>
              </w:rPr>
              <w:t>Research the recommended serving sizes of healthy food groups for children and list them here:</w:t>
            </w:r>
          </w:p>
          <w:tbl>
            <w:tblPr>
              <w:tblStyle w:val="TableGrid"/>
              <w:tblW w:w="7429" w:type="dxa"/>
              <w:tblLayout w:type="fixed"/>
              <w:tblLook w:val="04A0" w:firstRow="1" w:lastRow="0" w:firstColumn="1" w:lastColumn="0" w:noHBand="0" w:noVBand="1"/>
            </w:tblPr>
            <w:tblGrid>
              <w:gridCol w:w="767"/>
              <w:gridCol w:w="1276"/>
              <w:gridCol w:w="1134"/>
              <w:gridCol w:w="1417"/>
              <w:gridCol w:w="993"/>
              <w:gridCol w:w="992"/>
              <w:gridCol w:w="850"/>
            </w:tblGrid>
            <w:tr w:rsidR="00B8259D" w:rsidTr="00B8259D">
              <w:tc>
                <w:tcPr>
                  <w:tcW w:w="767" w:type="dxa"/>
                </w:tcPr>
                <w:p w:rsidR="00B8259D" w:rsidRPr="003A797C" w:rsidRDefault="00B8259D">
                  <w:pPr>
                    <w:rPr>
                      <w:b/>
                      <w:color w:val="C0504D" w:themeColor="accent2"/>
                    </w:rPr>
                  </w:pPr>
                  <w:r w:rsidRPr="003A797C">
                    <w:rPr>
                      <w:b/>
                      <w:color w:val="C0504D" w:themeColor="accent2"/>
                    </w:rPr>
                    <w:t>Age:</w:t>
                  </w:r>
                </w:p>
              </w:tc>
              <w:tc>
                <w:tcPr>
                  <w:tcW w:w="1276" w:type="dxa"/>
                </w:tcPr>
                <w:p w:rsidR="00B8259D" w:rsidRPr="003A797C" w:rsidRDefault="00B8259D">
                  <w:pPr>
                    <w:rPr>
                      <w:b/>
                      <w:color w:val="C0504D" w:themeColor="accent2"/>
                    </w:rPr>
                  </w:pPr>
                  <w:r w:rsidRPr="003A797C">
                    <w:rPr>
                      <w:b/>
                      <w:color w:val="C0504D" w:themeColor="accent2"/>
                    </w:rPr>
                    <w:t>Vegetables</w:t>
                  </w:r>
                  <w:r w:rsidRPr="003A797C">
                    <w:rPr>
                      <w:b/>
                      <w:color w:val="C0504D" w:themeColor="accent2"/>
                    </w:rPr>
                    <w:br/>
                    <w:t>Legumes</w:t>
                  </w:r>
                  <w:r w:rsidRPr="003A797C">
                    <w:rPr>
                      <w:b/>
                      <w:color w:val="C0504D" w:themeColor="accent2"/>
                    </w:rPr>
                    <w:br/>
                    <w:t xml:space="preserve">Beans </w:t>
                  </w:r>
                </w:p>
              </w:tc>
              <w:tc>
                <w:tcPr>
                  <w:tcW w:w="1134" w:type="dxa"/>
                </w:tcPr>
                <w:p w:rsidR="00B8259D" w:rsidRPr="003A797C" w:rsidRDefault="00B8259D">
                  <w:pPr>
                    <w:rPr>
                      <w:b/>
                      <w:color w:val="C0504D" w:themeColor="accent2"/>
                    </w:rPr>
                  </w:pPr>
                  <w:r w:rsidRPr="003A797C">
                    <w:rPr>
                      <w:b/>
                      <w:color w:val="C0504D" w:themeColor="accent2"/>
                    </w:rPr>
                    <w:t>Fruits</w:t>
                  </w:r>
                </w:p>
              </w:tc>
              <w:tc>
                <w:tcPr>
                  <w:tcW w:w="1417" w:type="dxa"/>
                </w:tcPr>
                <w:p w:rsidR="00B8259D" w:rsidRPr="003A797C" w:rsidRDefault="00B8259D">
                  <w:pPr>
                    <w:rPr>
                      <w:b/>
                      <w:color w:val="C0504D" w:themeColor="accent2"/>
                    </w:rPr>
                  </w:pPr>
                  <w:r w:rsidRPr="003A797C">
                    <w:rPr>
                      <w:b/>
                      <w:color w:val="C0504D" w:themeColor="accent2"/>
                    </w:rPr>
                    <w:t>Wholegrain</w:t>
                  </w:r>
                  <w:r w:rsidRPr="003A797C">
                    <w:rPr>
                      <w:b/>
                      <w:color w:val="C0504D" w:themeColor="accent2"/>
                    </w:rPr>
                    <w:br/>
                    <w:t>Cereals</w:t>
                  </w:r>
                </w:p>
              </w:tc>
              <w:tc>
                <w:tcPr>
                  <w:tcW w:w="993" w:type="dxa"/>
                </w:tcPr>
                <w:p w:rsidR="00B8259D" w:rsidRPr="003A797C" w:rsidRDefault="00B8259D">
                  <w:pPr>
                    <w:rPr>
                      <w:b/>
                      <w:color w:val="C0504D" w:themeColor="accent2"/>
                    </w:rPr>
                  </w:pPr>
                  <w:r w:rsidRPr="003A797C">
                    <w:rPr>
                      <w:b/>
                      <w:color w:val="C0504D" w:themeColor="accent2"/>
                    </w:rPr>
                    <w:t>Meat</w:t>
                  </w:r>
                  <w:r w:rsidRPr="003A797C">
                    <w:rPr>
                      <w:b/>
                      <w:color w:val="C0504D" w:themeColor="accent2"/>
                    </w:rPr>
                    <w:br/>
                    <w:t>Poultry</w:t>
                  </w:r>
                  <w:r w:rsidRPr="003A797C">
                    <w:rPr>
                      <w:b/>
                      <w:color w:val="C0504D" w:themeColor="accent2"/>
                    </w:rPr>
                    <w:br/>
                    <w:t>Fish</w:t>
                  </w:r>
                  <w:r w:rsidRPr="003A797C">
                    <w:rPr>
                      <w:b/>
                      <w:color w:val="C0504D" w:themeColor="accent2"/>
                    </w:rPr>
                    <w:br/>
                    <w:t>Nuts</w:t>
                  </w:r>
                </w:p>
              </w:tc>
              <w:tc>
                <w:tcPr>
                  <w:tcW w:w="992" w:type="dxa"/>
                </w:tcPr>
                <w:p w:rsidR="00B8259D" w:rsidRPr="003A797C" w:rsidRDefault="00B8259D" w:rsidP="00B8259D">
                  <w:pPr>
                    <w:rPr>
                      <w:b/>
                      <w:color w:val="C0504D" w:themeColor="accent2"/>
                    </w:rPr>
                  </w:pPr>
                  <w:r w:rsidRPr="003A797C">
                    <w:rPr>
                      <w:b/>
                      <w:color w:val="C0504D" w:themeColor="accent2"/>
                    </w:rPr>
                    <w:t>Milk</w:t>
                  </w:r>
                  <w:r w:rsidRPr="003A797C">
                    <w:rPr>
                      <w:b/>
                      <w:color w:val="C0504D" w:themeColor="accent2"/>
                    </w:rPr>
                    <w:br/>
                    <w:t>Yoghurt</w:t>
                  </w:r>
                  <w:r w:rsidRPr="003A797C">
                    <w:rPr>
                      <w:b/>
                      <w:color w:val="C0504D" w:themeColor="accent2"/>
                    </w:rPr>
                    <w:br/>
                    <w:t>Cheese</w:t>
                  </w:r>
                </w:p>
              </w:tc>
              <w:tc>
                <w:tcPr>
                  <w:tcW w:w="850" w:type="dxa"/>
                </w:tcPr>
                <w:p w:rsidR="00B8259D" w:rsidRPr="003A797C" w:rsidRDefault="00B8259D">
                  <w:pPr>
                    <w:rPr>
                      <w:b/>
                      <w:color w:val="C0504D" w:themeColor="accent2"/>
                    </w:rPr>
                  </w:pPr>
                  <w:r w:rsidRPr="003A797C">
                    <w:rPr>
                      <w:b/>
                      <w:color w:val="C0504D" w:themeColor="accent2"/>
                    </w:rPr>
                    <w:t>Add</w:t>
                  </w:r>
                  <w:r w:rsidRPr="003A797C">
                    <w:rPr>
                      <w:b/>
                      <w:color w:val="C0504D" w:themeColor="accent2"/>
                    </w:rPr>
                    <w:br/>
                    <w:t>Serves</w:t>
                  </w:r>
                  <w:r w:rsidRPr="003A797C">
                    <w:rPr>
                      <w:b/>
                      <w:color w:val="C0504D" w:themeColor="accent2"/>
                    </w:rPr>
                    <w:br/>
                    <w:t>of</w:t>
                  </w:r>
                  <w:r w:rsidRPr="003A797C">
                    <w:rPr>
                      <w:b/>
                      <w:color w:val="C0504D" w:themeColor="accent2"/>
                    </w:rPr>
                    <w:br/>
                    <w:t>Choice</w:t>
                  </w:r>
                </w:p>
              </w:tc>
            </w:tr>
            <w:tr w:rsidR="00B8259D" w:rsidTr="00B8259D">
              <w:trPr>
                <w:trHeight w:val="668"/>
              </w:trPr>
              <w:tc>
                <w:tcPr>
                  <w:tcW w:w="767" w:type="dxa"/>
                </w:tcPr>
                <w:p w:rsidR="00B8259D" w:rsidRPr="003A797C" w:rsidRDefault="00B8259D">
                  <w:pPr>
                    <w:rPr>
                      <w:color w:val="C0504D" w:themeColor="accent2"/>
                    </w:rPr>
                  </w:pPr>
                  <w:r w:rsidRPr="003A797C">
                    <w:rPr>
                      <w:color w:val="C0504D" w:themeColor="accent2"/>
                    </w:rPr>
                    <w:t>1-2</w:t>
                  </w:r>
                </w:p>
              </w:tc>
              <w:tc>
                <w:tcPr>
                  <w:tcW w:w="1276" w:type="dxa"/>
                </w:tcPr>
                <w:p w:rsidR="00B8259D" w:rsidRPr="003A797C" w:rsidRDefault="00B8259D" w:rsidP="00B8259D">
                  <w:pPr>
                    <w:tabs>
                      <w:tab w:val="left" w:pos="1035"/>
                    </w:tabs>
                    <w:rPr>
                      <w:color w:val="C0504D" w:themeColor="accent2"/>
                    </w:rPr>
                  </w:pPr>
                  <w:r w:rsidRPr="003A797C">
                    <w:rPr>
                      <w:color w:val="C0504D" w:themeColor="accent2"/>
                    </w:rPr>
                    <w:t>2-3</w:t>
                  </w:r>
                </w:p>
              </w:tc>
              <w:tc>
                <w:tcPr>
                  <w:tcW w:w="1134" w:type="dxa"/>
                </w:tcPr>
                <w:p w:rsidR="00B8259D" w:rsidRPr="003A797C" w:rsidRDefault="00B8259D">
                  <w:pPr>
                    <w:rPr>
                      <w:color w:val="C0504D" w:themeColor="accent2"/>
                    </w:rPr>
                  </w:pPr>
                  <w:r w:rsidRPr="003A797C">
                    <w:rPr>
                      <w:color w:val="C0504D" w:themeColor="accent2"/>
                    </w:rPr>
                    <w:t>½ piece</w:t>
                  </w:r>
                </w:p>
              </w:tc>
              <w:tc>
                <w:tcPr>
                  <w:tcW w:w="1417" w:type="dxa"/>
                </w:tcPr>
                <w:p w:rsidR="00B8259D" w:rsidRPr="003A797C" w:rsidRDefault="00B8259D">
                  <w:pPr>
                    <w:rPr>
                      <w:color w:val="C0504D" w:themeColor="accent2"/>
                    </w:rPr>
                  </w:pPr>
                  <w:r w:rsidRPr="003A797C">
                    <w:rPr>
                      <w:color w:val="C0504D" w:themeColor="accent2"/>
                    </w:rPr>
                    <w:t>4</w:t>
                  </w:r>
                </w:p>
              </w:tc>
              <w:tc>
                <w:tcPr>
                  <w:tcW w:w="993" w:type="dxa"/>
                </w:tcPr>
                <w:p w:rsidR="00B8259D" w:rsidRPr="003A797C" w:rsidRDefault="00B8259D">
                  <w:pPr>
                    <w:rPr>
                      <w:color w:val="C0504D" w:themeColor="accent2"/>
                    </w:rPr>
                  </w:pPr>
                  <w:r w:rsidRPr="003A797C">
                    <w:rPr>
                      <w:color w:val="C0504D" w:themeColor="accent2"/>
                    </w:rPr>
                    <w:t>1</w:t>
                  </w:r>
                </w:p>
              </w:tc>
              <w:tc>
                <w:tcPr>
                  <w:tcW w:w="992" w:type="dxa"/>
                </w:tcPr>
                <w:p w:rsidR="00B8259D" w:rsidRPr="003A797C" w:rsidRDefault="00B8259D">
                  <w:pPr>
                    <w:rPr>
                      <w:color w:val="C0504D" w:themeColor="accent2"/>
                    </w:rPr>
                  </w:pPr>
                  <w:r w:rsidRPr="003A797C">
                    <w:rPr>
                      <w:color w:val="C0504D" w:themeColor="accent2"/>
                    </w:rPr>
                    <w:t xml:space="preserve">1 1/2 </w:t>
                  </w:r>
                </w:p>
                <w:p w:rsidR="00B8259D" w:rsidRPr="003A797C" w:rsidRDefault="00B8259D">
                  <w:pPr>
                    <w:rPr>
                      <w:color w:val="C0504D" w:themeColor="accent2"/>
                    </w:rPr>
                  </w:pPr>
                </w:p>
              </w:tc>
              <w:tc>
                <w:tcPr>
                  <w:tcW w:w="850" w:type="dxa"/>
                </w:tcPr>
                <w:p w:rsidR="00B8259D" w:rsidRPr="003A797C" w:rsidRDefault="00B8259D">
                  <w:pPr>
                    <w:rPr>
                      <w:color w:val="C0504D" w:themeColor="accent2"/>
                    </w:rPr>
                  </w:pPr>
                  <w:r w:rsidRPr="003A797C">
                    <w:rPr>
                      <w:color w:val="C0504D" w:themeColor="accent2"/>
                    </w:rPr>
                    <w:t>0</w:t>
                  </w:r>
                </w:p>
              </w:tc>
            </w:tr>
            <w:tr w:rsidR="00B8259D" w:rsidTr="00B8259D">
              <w:tc>
                <w:tcPr>
                  <w:tcW w:w="767" w:type="dxa"/>
                </w:tcPr>
                <w:p w:rsidR="00B8259D" w:rsidRPr="003A797C" w:rsidRDefault="00B8259D">
                  <w:pPr>
                    <w:rPr>
                      <w:color w:val="C0504D" w:themeColor="accent2"/>
                    </w:rPr>
                  </w:pPr>
                  <w:r w:rsidRPr="003A797C">
                    <w:rPr>
                      <w:color w:val="C0504D" w:themeColor="accent2"/>
                    </w:rPr>
                    <w:t>2-3</w:t>
                  </w:r>
                </w:p>
              </w:tc>
              <w:tc>
                <w:tcPr>
                  <w:tcW w:w="1276" w:type="dxa"/>
                </w:tcPr>
                <w:p w:rsidR="00B8259D" w:rsidRPr="003A797C" w:rsidRDefault="00B8259D">
                  <w:pPr>
                    <w:rPr>
                      <w:color w:val="C0504D" w:themeColor="accent2"/>
                    </w:rPr>
                  </w:pPr>
                  <w:r w:rsidRPr="003A797C">
                    <w:rPr>
                      <w:color w:val="C0504D" w:themeColor="accent2"/>
                    </w:rPr>
                    <w:t>2 1/2</w:t>
                  </w:r>
                </w:p>
              </w:tc>
              <w:tc>
                <w:tcPr>
                  <w:tcW w:w="1134" w:type="dxa"/>
                </w:tcPr>
                <w:p w:rsidR="00B8259D" w:rsidRPr="003A797C" w:rsidRDefault="00B8259D">
                  <w:pPr>
                    <w:rPr>
                      <w:color w:val="C0504D" w:themeColor="accent2"/>
                    </w:rPr>
                  </w:pPr>
                  <w:r w:rsidRPr="003A797C">
                    <w:rPr>
                      <w:color w:val="C0504D" w:themeColor="accent2"/>
                    </w:rPr>
                    <w:t>1</w:t>
                  </w:r>
                </w:p>
              </w:tc>
              <w:tc>
                <w:tcPr>
                  <w:tcW w:w="1417" w:type="dxa"/>
                </w:tcPr>
                <w:p w:rsidR="00B8259D" w:rsidRPr="003A797C" w:rsidRDefault="00B8259D">
                  <w:pPr>
                    <w:rPr>
                      <w:color w:val="C0504D" w:themeColor="accent2"/>
                    </w:rPr>
                  </w:pPr>
                  <w:r w:rsidRPr="003A797C">
                    <w:rPr>
                      <w:color w:val="C0504D" w:themeColor="accent2"/>
                    </w:rPr>
                    <w:t>4</w:t>
                  </w:r>
                </w:p>
              </w:tc>
              <w:tc>
                <w:tcPr>
                  <w:tcW w:w="993" w:type="dxa"/>
                </w:tcPr>
                <w:p w:rsidR="00B8259D" w:rsidRPr="003A797C" w:rsidRDefault="00B8259D">
                  <w:pPr>
                    <w:rPr>
                      <w:color w:val="C0504D" w:themeColor="accent2"/>
                    </w:rPr>
                  </w:pPr>
                  <w:r w:rsidRPr="003A797C">
                    <w:rPr>
                      <w:color w:val="C0504D" w:themeColor="accent2"/>
                    </w:rPr>
                    <w:t>1</w:t>
                  </w:r>
                </w:p>
              </w:tc>
              <w:tc>
                <w:tcPr>
                  <w:tcW w:w="992" w:type="dxa"/>
                </w:tcPr>
                <w:p w:rsidR="00B8259D" w:rsidRPr="003A797C" w:rsidRDefault="00B8259D">
                  <w:pPr>
                    <w:rPr>
                      <w:color w:val="C0504D" w:themeColor="accent2"/>
                    </w:rPr>
                  </w:pPr>
                  <w:r w:rsidRPr="003A797C">
                    <w:rPr>
                      <w:color w:val="C0504D" w:themeColor="accent2"/>
                    </w:rPr>
                    <w:t>1 1/2</w:t>
                  </w:r>
                </w:p>
              </w:tc>
              <w:tc>
                <w:tcPr>
                  <w:tcW w:w="850" w:type="dxa"/>
                </w:tcPr>
                <w:p w:rsidR="00B8259D" w:rsidRPr="003A797C" w:rsidRDefault="00B8259D">
                  <w:pPr>
                    <w:rPr>
                      <w:color w:val="C0504D" w:themeColor="accent2"/>
                    </w:rPr>
                  </w:pPr>
                  <w:r w:rsidRPr="003A797C">
                    <w:rPr>
                      <w:color w:val="C0504D" w:themeColor="accent2"/>
                    </w:rPr>
                    <w:t>0-1</w:t>
                  </w:r>
                </w:p>
              </w:tc>
            </w:tr>
            <w:tr w:rsidR="00B8259D" w:rsidTr="00B8259D">
              <w:tc>
                <w:tcPr>
                  <w:tcW w:w="767" w:type="dxa"/>
                </w:tcPr>
                <w:p w:rsidR="00B8259D" w:rsidRPr="003A797C" w:rsidRDefault="00B8259D">
                  <w:pPr>
                    <w:rPr>
                      <w:color w:val="C0504D" w:themeColor="accent2"/>
                    </w:rPr>
                  </w:pPr>
                  <w:r w:rsidRPr="003A797C">
                    <w:rPr>
                      <w:color w:val="C0504D" w:themeColor="accent2"/>
                    </w:rPr>
                    <w:t>4-8</w:t>
                  </w:r>
                </w:p>
              </w:tc>
              <w:tc>
                <w:tcPr>
                  <w:tcW w:w="1276" w:type="dxa"/>
                </w:tcPr>
                <w:p w:rsidR="00B8259D" w:rsidRPr="003A797C" w:rsidRDefault="00B8259D">
                  <w:pPr>
                    <w:rPr>
                      <w:color w:val="C0504D" w:themeColor="accent2"/>
                    </w:rPr>
                  </w:pPr>
                  <w:r w:rsidRPr="003A797C">
                    <w:rPr>
                      <w:color w:val="C0504D" w:themeColor="accent2"/>
                    </w:rPr>
                    <w:t>4 1/2</w:t>
                  </w:r>
                </w:p>
              </w:tc>
              <w:tc>
                <w:tcPr>
                  <w:tcW w:w="1134" w:type="dxa"/>
                </w:tcPr>
                <w:p w:rsidR="00B8259D" w:rsidRPr="003A797C" w:rsidRDefault="00B8259D">
                  <w:pPr>
                    <w:rPr>
                      <w:color w:val="C0504D" w:themeColor="accent2"/>
                    </w:rPr>
                  </w:pPr>
                  <w:r w:rsidRPr="003A797C">
                    <w:rPr>
                      <w:color w:val="C0504D" w:themeColor="accent2"/>
                    </w:rPr>
                    <w:t>1 ½ x</w:t>
                  </w:r>
                </w:p>
              </w:tc>
              <w:tc>
                <w:tcPr>
                  <w:tcW w:w="1417" w:type="dxa"/>
                </w:tcPr>
                <w:p w:rsidR="00B8259D" w:rsidRPr="003A797C" w:rsidRDefault="00B8259D">
                  <w:pPr>
                    <w:rPr>
                      <w:color w:val="C0504D" w:themeColor="accent2"/>
                    </w:rPr>
                  </w:pPr>
                  <w:r w:rsidRPr="003A797C">
                    <w:rPr>
                      <w:color w:val="C0504D" w:themeColor="accent2"/>
                    </w:rPr>
                    <w:t>4x</w:t>
                  </w:r>
                </w:p>
              </w:tc>
              <w:tc>
                <w:tcPr>
                  <w:tcW w:w="993" w:type="dxa"/>
                </w:tcPr>
                <w:p w:rsidR="00B8259D" w:rsidRPr="003A797C" w:rsidRDefault="00B8259D">
                  <w:pPr>
                    <w:rPr>
                      <w:color w:val="C0504D" w:themeColor="accent2"/>
                    </w:rPr>
                  </w:pPr>
                  <w:r w:rsidRPr="003A797C">
                    <w:rPr>
                      <w:color w:val="C0504D" w:themeColor="accent2"/>
                    </w:rPr>
                    <w:t>1 1/2</w:t>
                  </w:r>
                </w:p>
              </w:tc>
              <w:tc>
                <w:tcPr>
                  <w:tcW w:w="992" w:type="dxa"/>
                </w:tcPr>
                <w:p w:rsidR="00B8259D" w:rsidRPr="003A797C" w:rsidRDefault="00B8259D">
                  <w:pPr>
                    <w:rPr>
                      <w:color w:val="C0504D" w:themeColor="accent2"/>
                    </w:rPr>
                  </w:pPr>
                  <w:r w:rsidRPr="003A797C">
                    <w:rPr>
                      <w:color w:val="C0504D" w:themeColor="accent2"/>
                    </w:rPr>
                    <w:t>2x</w:t>
                  </w:r>
                </w:p>
              </w:tc>
              <w:tc>
                <w:tcPr>
                  <w:tcW w:w="850" w:type="dxa"/>
                </w:tcPr>
                <w:p w:rsidR="00B8259D" w:rsidRPr="003A797C" w:rsidRDefault="00B8259D">
                  <w:pPr>
                    <w:rPr>
                      <w:color w:val="C0504D" w:themeColor="accent2"/>
                    </w:rPr>
                  </w:pPr>
                  <w:r w:rsidRPr="003A797C">
                    <w:rPr>
                      <w:color w:val="C0504D" w:themeColor="accent2"/>
                    </w:rPr>
                    <w:t>0-2 1/2</w:t>
                  </w:r>
                </w:p>
              </w:tc>
            </w:tr>
          </w:tbl>
          <w:p w:rsidR="003E6E4C" w:rsidRDefault="003E6E4C">
            <w:pPr>
              <w:rPr>
                <w:spacing w:val="-2"/>
              </w:rPr>
            </w:pPr>
          </w:p>
        </w:tc>
      </w:tr>
    </w:tbl>
    <w:p w:rsidR="00017DAE" w:rsidRDefault="00017DAE" w:rsidP="003E6E4C">
      <w:pPr>
        <w:pStyle w:val="Heading3"/>
        <w:rPr>
          <w:lang w:val="en-AU"/>
        </w:rPr>
      </w:pPr>
      <w:bookmarkStart w:id="22" w:name="_Toc394391854"/>
      <w:bookmarkStart w:id="23" w:name="_Toc369806387"/>
      <w:r>
        <w:rPr>
          <w:lang w:val="en-AU"/>
        </w:rPr>
        <w:br w:type="page"/>
      </w:r>
    </w:p>
    <w:p w:rsidR="003E6E4C" w:rsidRDefault="003E6E4C" w:rsidP="003E6E4C">
      <w:pPr>
        <w:pStyle w:val="Heading3"/>
        <w:rPr>
          <w:lang w:val="en-AU"/>
        </w:rPr>
      </w:pPr>
      <w:bookmarkStart w:id="24" w:name="_Toc395213480"/>
      <w:r>
        <w:rPr>
          <w:lang w:val="en-AU"/>
        </w:rPr>
        <w:lastRenderedPageBreak/>
        <w:t>Activity 2.2.1</w:t>
      </w:r>
      <w:bookmarkEnd w:id="22"/>
      <w:bookmarkEnd w:id="23"/>
      <w:bookmarkEnd w:id="24"/>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AE0DC6" w:rsidRPr="003A797C" w:rsidRDefault="00AE0DC6" w:rsidP="001E38B6">
            <w:pPr>
              <w:pStyle w:val="ListParagraph"/>
              <w:numPr>
                <w:ilvl w:val="0"/>
                <w:numId w:val="33"/>
              </w:numPr>
              <w:rPr>
                <w:rFonts w:asciiTheme="minorHAnsi" w:hAnsiTheme="minorHAnsi" w:cs="Arial"/>
                <w:color w:val="C0504D" w:themeColor="accent2"/>
              </w:rPr>
            </w:pPr>
            <w:r w:rsidRPr="003A797C">
              <w:rPr>
                <w:rFonts w:asciiTheme="minorHAnsi" w:hAnsiTheme="minorHAnsi" w:cs="Arial"/>
                <w:color w:val="C0504D" w:themeColor="accent2"/>
              </w:rPr>
              <w:t>At enrolment</w:t>
            </w:r>
          </w:p>
          <w:p w:rsidR="00AE0DC6" w:rsidRPr="003A797C" w:rsidRDefault="00AE0DC6" w:rsidP="001E38B6">
            <w:pPr>
              <w:pStyle w:val="ListParagraph"/>
              <w:numPr>
                <w:ilvl w:val="0"/>
                <w:numId w:val="33"/>
              </w:numPr>
              <w:rPr>
                <w:rFonts w:asciiTheme="minorHAnsi" w:hAnsiTheme="minorHAnsi" w:cs="Arial"/>
                <w:color w:val="C0504D" w:themeColor="accent2"/>
              </w:rPr>
            </w:pPr>
            <w:r w:rsidRPr="003A797C">
              <w:rPr>
                <w:rFonts w:asciiTheme="minorHAnsi" w:hAnsiTheme="minorHAnsi" w:cs="Arial"/>
                <w:color w:val="C0504D" w:themeColor="accent2"/>
              </w:rPr>
              <w:t>Log daily food intake</w:t>
            </w:r>
          </w:p>
          <w:p w:rsidR="00AE0DC6" w:rsidRPr="003A797C" w:rsidRDefault="00AE0DC6" w:rsidP="001E38B6">
            <w:pPr>
              <w:pStyle w:val="ListParagraph"/>
              <w:numPr>
                <w:ilvl w:val="0"/>
                <w:numId w:val="33"/>
              </w:numPr>
              <w:rPr>
                <w:rFonts w:asciiTheme="minorHAnsi" w:hAnsiTheme="minorHAnsi" w:cs="Arial"/>
                <w:color w:val="C0504D" w:themeColor="accent2"/>
              </w:rPr>
            </w:pPr>
            <w:r w:rsidRPr="003A797C">
              <w:rPr>
                <w:rFonts w:asciiTheme="minorHAnsi" w:hAnsiTheme="minorHAnsi" w:cs="Arial"/>
                <w:color w:val="C0504D" w:themeColor="accent2"/>
              </w:rPr>
              <w:t>Log child’s preferences</w:t>
            </w:r>
          </w:p>
          <w:p w:rsidR="00844E28" w:rsidRPr="003A797C" w:rsidRDefault="00AE0DC6" w:rsidP="001E38B6">
            <w:pPr>
              <w:pStyle w:val="ListParagraph"/>
              <w:numPr>
                <w:ilvl w:val="0"/>
                <w:numId w:val="33"/>
              </w:numPr>
              <w:rPr>
                <w:rFonts w:asciiTheme="minorHAnsi" w:hAnsiTheme="minorHAnsi" w:cs="Arial"/>
                <w:color w:val="C0504D" w:themeColor="accent2"/>
              </w:rPr>
            </w:pPr>
            <w:r w:rsidRPr="003A797C">
              <w:rPr>
                <w:rFonts w:asciiTheme="minorHAnsi" w:hAnsiTheme="minorHAnsi" w:cs="Arial"/>
                <w:color w:val="C0504D" w:themeColor="accent2"/>
              </w:rPr>
              <w:t>Make sure all educators are informed of allergies and intolerances</w:t>
            </w:r>
          </w:p>
        </w:tc>
      </w:tr>
    </w:tbl>
    <w:p w:rsidR="003A797C" w:rsidRDefault="003A797C" w:rsidP="003E6E4C">
      <w:pPr>
        <w:pStyle w:val="Heading3"/>
        <w:rPr>
          <w:lang w:val="en-AU"/>
        </w:rPr>
      </w:pPr>
      <w:bookmarkStart w:id="25" w:name="_Toc369806388"/>
      <w:bookmarkStart w:id="26" w:name="_Toc394391855"/>
      <w:bookmarkStart w:id="27" w:name="_Toc395213481"/>
    </w:p>
    <w:p w:rsidR="003A797C" w:rsidRDefault="003A797C" w:rsidP="003E6E4C">
      <w:pPr>
        <w:pStyle w:val="Heading3"/>
        <w:rPr>
          <w:lang w:val="en-AU"/>
        </w:rPr>
      </w:pPr>
    </w:p>
    <w:p w:rsidR="003E6E4C" w:rsidRDefault="003E6E4C" w:rsidP="003E6E4C">
      <w:pPr>
        <w:pStyle w:val="Heading3"/>
        <w:rPr>
          <w:rFonts w:eastAsia="Times New Roman"/>
          <w:lang w:val="en-AU" w:eastAsia="en-GB"/>
        </w:rPr>
      </w:pPr>
      <w:r>
        <w:rPr>
          <w:lang w:val="en-AU"/>
        </w:rPr>
        <w:t>Activity 2.3.1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C01339" w:rsidRPr="003A797C" w:rsidRDefault="004A2452" w:rsidP="001E38B6">
            <w:pPr>
              <w:pStyle w:val="ListParagraph"/>
              <w:numPr>
                <w:ilvl w:val="0"/>
                <w:numId w:val="34"/>
              </w:numPr>
              <w:spacing w:line="720" w:lineRule="auto"/>
              <w:rPr>
                <w:rFonts w:ascii="Century Gothic" w:hAnsi="Century Gothic"/>
                <w:color w:val="C0504D" w:themeColor="accent2"/>
                <w:spacing w:val="-2"/>
              </w:rPr>
            </w:pPr>
            <w:r w:rsidRPr="003A797C">
              <w:rPr>
                <w:rFonts w:ascii="Century Gothic" w:hAnsi="Century Gothic"/>
                <w:b/>
                <w:color w:val="C0504D" w:themeColor="accent2"/>
                <w:spacing w:val="-2"/>
              </w:rPr>
              <w:t>Pringles Chips</w:t>
            </w:r>
            <w:r w:rsidR="00C01339" w:rsidRPr="003A797C">
              <w:rPr>
                <w:rFonts w:ascii="Century Gothic" w:hAnsi="Century Gothic"/>
                <w:b/>
                <w:color w:val="C0504D" w:themeColor="accent2"/>
                <w:spacing w:val="-2"/>
              </w:rPr>
              <w:t>:</w:t>
            </w:r>
            <w:r w:rsidR="00C01339" w:rsidRPr="003A797C">
              <w:rPr>
                <w:rFonts w:ascii="Century Gothic" w:hAnsi="Century Gothic"/>
                <w:color w:val="C0504D" w:themeColor="accent2"/>
                <w:spacing w:val="-2"/>
              </w:rPr>
              <w:t xml:space="preserve"> </w:t>
            </w:r>
            <w:r w:rsidRPr="003A797C">
              <w:rPr>
                <w:rFonts w:ascii="Century Gothic" w:hAnsi="Century Gothic"/>
                <w:color w:val="C0504D" w:themeColor="accent2"/>
                <w:spacing w:val="-2"/>
              </w:rPr>
              <w:t>Ingredients</w:t>
            </w:r>
            <w:r w:rsidR="00C01339" w:rsidRPr="003A797C">
              <w:rPr>
                <w:rFonts w:ascii="Century Gothic" w:hAnsi="Century Gothic"/>
                <w:color w:val="C0504D" w:themeColor="accent2"/>
                <w:spacing w:val="-2"/>
              </w:rPr>
              <w:t xml:space="preserve"> in p</w:t>
            </w:r>
            <w:r w:rsidRPr="003A797C">
              <w:rPr>
                <w:rFonts w:ascii="Century Gothic" w:hAnsi="Century Gothic"/>
                <w:color w:val="C0504D" w:themeColor="accent2"/>
                <w:spacing w:val="-2"/>
              </w:rPr>
              <w:t>ringles have about 42% potato con</w:t>
            </w:r>
            <w:r w:rsidR="00C01339" w:rsidRPr="003A797C">
              <w:rPr>
                <w:rFonts w:ascii="Century Gothic" w:hAnsi="Century Gothic"/>
                <w:color w:val="C0504D" w:themeColor="accent2"/>
                <w:spacing w:val="-2"/>
              </w:rPr>
              <w:t xml:space="preserve">tent, </w:t>
            </w:r>
            <w:r w:rsidRPr="003A797C">
              <w:rPr>
                <w:rFonts w:ascii="Century Gothic" w:hAnsi="Century Gothic"/>
                <w:color w:val="C0504D" w:themeColor="accent2"/>
                <w:spacing w:val="-2"/>
              </w:rPr>
              <w:t>the remainder being wheat starch and flours (potato, corn, and rice) combined with vegetable oils, an emulsifier, salt, and seasoning.</w:t>
            </w:r>
          </w:p>
          <w:p w:rsidR="00C01339" w:rsidRPr="003A797C" w:rsidRDefault="00C01339" w:rsidP="001E38B6">
            <w:pPr>
              <w:pStyle w:val="ListParagraph"/>
              <w:numPr>
                <w:ilvl w:val="0"/>
                <w:numId w:val="34"/>
              </w:numPr>
              <w:spacing w:line="720" w:lineRule="auto"/>
              <w:rPr>
                <w:rFonts w:ascii="Century Gothic" w:hAnsi="Century Gothic"/>
                <w:color w:val="C0504D" w:themeColor="accent2"/>
                <w:spacing w:val="-2"/>
              </w:rPr>
            </w:pPr>
            <w:r w:rsidRPr="003A797C">
              <w:rPr>
                <w:rFonts w:ascii="Century Gothic" w:hAnsi="Century Gothic"/>
                <w:color w:val="C0504D" w:themeColor="accent2"/>
                <w:spacing w:val="-2"/>
              </w:rPr>
              <w:lastRenderedPageBreak/>
              <w:t>Conclusion:</w:t>
            </w:r>
            <w:r w:rsidR="003A797C">
              <w:rPr>
                <w:rFonts w:ascii="Century Gothic" w:hAnsi="Century Gothic"/>
                <w:color w:val="C0504D" w:themeColor="accent2"/>
                <w:spacing w:val="-2"/>
              </w:rPr>
              <w:t xml:space="preserve"> To conclude this option is not healthy due to its high level on fat</w:t>
            </w:r>
            <w:r w:rsidRPr="003A797C">
              <w:rPr>
                <w:rFonts w:ascii="Century Gothic" w:hAnsi="Century Gothic"/>
                <w:color w:val="C0504D" w:themeColor="accent2"/>
                <w:spacing w:val="-2"/>
              </w:rPr>
              <w:br/>
            </w:r>
            <w:r w:rsidRPr="003A797C">
              <w:rPr>
                <w:rFonts w:ascii="Century Gothic" w:hAnsi="Century Gothic"/>
                <w:b/>
                <w:color w:val="C0504D" w:themeColor="accent2"/>
                <w:spacing w:val="-2"/>
              </w:rPr>
              <w:t>Coke</w:t>
            </w:r>
            <w:r w:rsidRPr="003A797C">
              <w:rPr>
                <w:rFonts w:ascii="Century Gothic" w:hAnsi="Century Gothic"/>
                <w:color w:val="C0504D" w:themeColor="accent2"/>
                <w:spacing w:val="-2"/>
              </w:rPr>
              <w:t>: Ingredients include Carbonated Water, Sugar, Colour (Caramel E150d), Phosphoric Acid, Natural Flavourings Including Caffeine.</w:t>
            </w:r>
          </w:p>
          <w:p w:rsidR="00C01339" w:rsidRPr="003A797C" w:rsidRDefault="00C01339" w:rsidP="001E38B6">
            <w:pPr>
              <w:pStyle w:val="ListParagraph"/>
              <w:numPr>
                <w:ilvl w:val="0"/>
                <w:numId w:val="34"/>
              </w:numPr>
              <w:spacing w:line="720" w:lineRule="auto"/>
              <w:rPr>
                <w:rFonts w:ascii="Century Gothic" w:hAnsi="Century Gothic"/>
                <w:color w:val="C0504D" w:themeColor="accent2"/>
                <w:spacing w:val="-2"/>
              </w:rPr>
            </w:pPr>
            <w:r w:rsidRPr="003A797C">
              <w:rPr>
                <w:rFonts w:ascii="Century Gothic" w:hAnsi="Century Gothic"/>
                <w:color w:val="C0504D" w:themeColor="accent2"/>
                <w:spacing w:val="-2"/>
              </w:rPr>
              <w:t>Conclusion:</w:t>
            </w:r>
            <w:r w:rsidR="003A797C">
              <w:rPr>
                <w:rFonts w:ascii="Century Gothic" w:hAnsi="Century Gothic"/>
                <w:color w:val="C0504D" w:themeColor="accent2"/>
                <w:spacing w:val="-2"/>
              </w:rPr>
              <w:t xml:space="preserve"> Unhealthy due it’s caffeine and high sugar</w:t>
            </w:r>
          </w:p>
          <w:p w:rsidR="00C01339" w:rsidRPr="003A797C" w:rsidRDefault="00C01339" w:rsidP="001E38B6">
            <w:pPr>
              <w:pStyle w:val="ListParagraph"/>
              <w:numPr>
                <w:ilvl w:val="0"/>
                <w:numId w:val="34"/>
              </w:numPr>
              <w:spacing w:line="720" w:lineRule="auto"/>
              <w:rPr>
                <w:rFonts w:ascii="Century Gothic" w:hAnsi="Century Gothic"/>
                <w:color w:val="C0504D" w:themeColor="accent2"/>
                <w:spacing w:val="-2"/>
              </w:rPr>
            </w:pPr>
            <w:r w:rsidRPr="003A797C">
              <w:rPr>
                <w:rFonts w:ascii="Century Gothic" w:hAnsi="Century Gothic"/>
                <w:b/>
                <w:color w:val="C0504D" w:themeColor="accent2"/>
                <w:spacing w:val="-2"/>
              </w:rPr>
              <w:t>BBQ Shapes</w:t>
            </w:r>
            <w:r w:rsidRPr="003A797C">
              <w:rPr>
                <w:rFonts w:ascii="Century Gothic" w:hAnsi="Century Gothic"/>
                <w:color w:val="C0504D" w:themeColor="accent2"/>
                <w:spacing w:val="-2"/>
              </w:rPr>
              <w:t>: Ingredients include Wheat Flour, Vegetables Oil, Starch, Salt, Tomato Powder, Yeast, Parsley, Garlic , Sugar, Worcestershire Sauce (Contains Wheat), Onion Powder, Raising Agents (E341, E500), Natural Flavour, Vegetables Extract (from Maize), Spice, Flavour Enhancer, Emulsifier (E322 from Soy), Antioxidants (E306 from Soy, E304), Malt Extract (From Barley).</w:t>
            </w:r>
          </w:p>
          <w:p w:rsidR="00844E28" w:rsidRPr="003A797C" w:rsidRDefault="00C01339" w:rsidP="001E38B6">
            <w:pPr>
              <w:pStyle w:val="ListParagraph"/>
              <w:numPr>
                <w:ilvl w:val="0"/>
                <w:numId w:val="34"/>
              </w:numPr>
              <w:spacing w:line="720" w:lineRule="auto"/>
              <w:rPr>
                <w:rFonts w:ascii="Century Gothic" w:hAnsi="Century Gothic"/>
                <w:color w:val="C0504D" w:themeColor="accent2"/>
                <w:spacing w:val="-2"/>
              </w:rPr>
            </w:pPr>
            <w:r w:rsidRPr="003A797C">
              <w:rPr>
                <w:rFonts w:ascii="Century Gothic" w:hAnsi="Century Gothic"/>
                <w:color w:val="C0504D" w:themeColor="accent2"/>
                <w:spacing w:val="-2"/>
              </w:rPr>
              <w:t>Conclusion:</w:t>
            </w:r>
            <w:r w:rsidR="003A797C">
              <w:rPr>
                <w:rFonts w:ascii="Century Gothic" w:hAnsi="Century Gothic"/>
                <w:color w:val="C0504D" w:themeColor="accent2"/>
                <w:spacing w:val="-2"/>
              </w:rPr>
              <w:t xml:space="preserve"> Unhealthy.</w:t>
            </w:r>
          </w:p>
        </w:tc>
      </w:tr>
    </w:tbl>
    <w:p w:rsidR="003E6E4C" w:rsidRDefault="003E6E4C" w:rsidP="003E6E4C">
      <w:pPr>
        <w:pStyle w:val="Heading3"/>
        <w:rPr>
          <w:lang w:val="en-AU" w:eastAsia="en-GB"/>
        </w:rPr>
      </w:pPr>
      <w:r>
        <w:rPr>
          <w:rFonts w:eastAsia="Times New Roman"/>
          <w:lang w:eastAsia="en-GB"/>
        </w:rPr>
        <w:lastRenderedPageBreak/>
        <w:br w:type="column"/>
      </w:r>
      <w:bookmarkStart w:id="28" w:name="_Toc394391856"/>
      <w:bookmarkStart w:id="29" w:name="_Toc369806389"/>
      <w:bookmarkStart w:id="30" w:name="_Toc395213482"/>
      <w:r>
        <w:rPr>
          <w:lang w:val="en-AU"/>
        </w:rPr>
        <w:lastRenderedPageBreak/>
        <w:t>Activity 2.4.1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What would you do if you felt a child was given too much/too little food or unhealthy food in their lunch?</w:t>
            </w:r>
          </w:p>
          <w:p w:rsidR="009F17B6" w:rsidRPr="003A797C" w:rsidRDefault="009F17B6" w:rsidP="001E38B6">
            <w:pPr>
              <w:pStyle w:val="ListParagraph"/>
              <w:numPr>
                <w:ilvl w:val="0"/>
                <w:numId w:val="35"/>
              </w:numPr>
              <w:rPr>
                <w:rFonts w:asciiTheme="minorHAnsi" w:hAnsiTheme="minorHAnsi" w:cs="Arial"/>
                <w:bCs/>
                <w:color w:val="C0504D" w:themeColor="accent2"/>
              </w:rPr>
            </w:pPr>
            <w:r w:rsidRPr="003A797C">
              <w:rPr>
                <w:rFonts w:asciiTheme="minorHAnsi" w:hAnsiTheme="minorHAnsi" w:cs="Arial"/>
                <w:bCs/>
                <w:color w:val="C0504D" w:themeColor="accent2"/>
              </w:rPr>
              <w:t>Report to the supervisor</w:t>
            </w:r>
          </w:p>
          <w:p w:rsidR="009F17B6" w:rsidRPr="003A797C" w:rsidRDefault="009F17B6" w:rsidP="001E38B6">
            <w:pPr>
              <w:pStyle w:val="ListParagraph"/>
              <w:numPr>
                <w:ilvl w:val="0"/>
                <w:numId w:val="35"/>
              </w:numPr>
              <w:rPr>
                <w:rFonts w:asciiTheme="minorHAnsi" w:hAnsiTheme="minorHAnsi" w:cs="Arial"/>
                <w:bCs/>
                <w:color w:val="C0504D" w:themeColor="accent2"/>
              </w:rPr>
            </w:pPr>
            <w:r w:rsidRPr="003A797C">
              <w:rPr>
                <w:rFonts w:asciiTheme="minorHAnsi" w:hAnsiTheme="minorHAnsi" w:cs="Arial"/>
                <w:bCs/>
                <w:color w:val="C0504D" w:themeColor="accent2"/>
              </w:rPr>
              <w:t xml:space="preserve">How would you support the family </w:t>
            </w:r>
          </w:p>
          <w:p w:rsidR="009F17B6" w:rsidRPr="003A797C" w:rsidRDefault="009F17B6" w:rsidP="001E38B6">
            <w:pPr>
              <w:pStyle w:val="ListParagraph"/>
              <w:numPr>
                <w:ilvl w:val="0"/>
                <w:numId w:val="35"/>
              </w:numPr>
              <w:rPr>
                <w:rFonts w:asciiTheme="minorHAnsi" w:hAnsiTheme="minorHAnsi" w:cs="Arial"/>
                <w:bCs/>
                <w:color w:val="C0504D" w:themeColor="accent2"/>
              </w:rPr>
            </w:pPr>
            <w:r w:rsidRPr="003A797C">
              <w:rPr>
                <w:rFonts w:asciiTheme="minorHAnsi" w:hAnsiTheme="minorHAnsi" w:cs="Arial"/>
                <w:bCs/>
                <w:color w:val="C0504D" w:themeColor="accent2"/>
              </w:rPr>
              <w:t>Discuss via emails to parents about healthy choices</w:t>
            </w:r>
          </w:p>
          <w:p w:rsidR="00844E28" w:rsidRPr="003A797C" w:rsidRDefault="009F17B6" w:rsidP="001E38B6">
            <w:pPr>
              <w:pStyle w:val="ListParagraph"/>
              <w:numPr>
                <w:ilvl w:val="0"/>
                <w:numId w:val="35"/>
              </w:numPr>
              <w:rPr>
                <w:rFonts w:asciiTheme="minorHAnsi" w:hAnsiTheme="minorHAnsi" w:cs="Arial"/>
                <w:bCs/>
                <w:color w:val="C0504D" w:themeColor="accent2"/>
              </w:rPr>
            </w:pPr>
            <w:r w:rsidRPr="003A797C">
              <w:rPr>
                <w:rFonts w:asciiTheme="minorHAnsi" w:hAnsiTheme="minorHAnsi" w:cs="Arial"/>
                <w:bCs/>
                <w:color w:val="C0504D" w:themeColor="accent2"/>
              </w:rPr>
              <w:t>Review the policy surrounding permitted foods</w:t>
            </w:r>
          </w:p>
        </w:tc>
      </w:tr>
    </w:tbl>
    <w:p w:rsidR="003E6E4C" w:rsidRDefault="003E6E4C" w:rsidP="003E6E4C">
      <w:pPr>
        <w:pStyle w:val="Heading3"/>
        <w:rPr>
          <w:lang w:val="en-AU"/>
        </w:rPr>
      </w:pPr>
      <w:bookmarkStart w:id="31" w:name="_Toc394391857"/>
      <w:bookmarkStart w:id="32" w:name="_Toc369806390"/>
      <w:bookmarkStart w:id="33" w:name="_Toc395213483"/>
      <w:r>
        <w:rPr>
          <w:lang w:val="en-AU"/>
        </w:rPr>
        <w:t>Activity 2.5.1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tbl>
            <w:tblPr>
              <w:tblW w:w="68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5"/>
              <w:gridCol w:w="997"/>
              <w:gridCol w:w="1019"/>
              <w:gridCol w:w="1354"/>
              <w:gridCol w:w="1332"/>
              <w:gridCol w:w="992"/>
            </w:tblGrid>
            <w:tr w:rsidR="004B5F99" w:rsidRPr="004B5F99" w:rsidTr="004B5F99">
              <w:tc>
                <w:tcPr>
                  <w:tcW w:w="1135" w:type="dxa"/>
                  <w:tcBorders>
                    <w:top w:val="single" w:sz="6" w:space="0" w:color="000000"/>
                    <w:left w:val="single" w:sz="6" w:space="0" w:color="000000"/>
                    <w:bottom w:val="single" w:sz="6" w:space="0" w:color="000000"/>
                    <w:right w:val="single" w:sz="6" w:space="0" w:color="000000"/>
                  </w:tcBorders>
                  <w:shd w:val="clear" w:color="auto" w:fill="auto"/>
                  <w:hideMark/>
                </w:tcPr>
                <w:p w:rsidR="004B5F99" w:rsidRPr="004B5F99" w:rsidRDefault="004B5F99" w:rsidP="004B5F99">
                  <w:pPr>
                    <w:jc w:val="center"/>
                    <w:rPr>
                      <w:i/>
                      <w:color w:val="C0504D" w:themeColor="accent2"/>
                      <w:spacing w:val="-2"/>
                    </w:rPr>
                  </w:pPr>
                </w:p>
              </w:tc>
              <w:tc>
                <w:tcPr>
                  <w:tcW w:w="997" w:type="dxa"/>
                  <w:tcBorders>
                    <w:top w:val="single" w:sz="6" w:space="0" w:color="000000"/>
                    <w:left w:val="outset" w:sz="6" w:space="0" w:color="auto"/>
                    <w:bottom w:val="single" w:sz="6" w:space="0" w:color="000000"/>
                    <w:right w:val="single" w:sz="6" w:space="0" w:color="000000"/>
                  </w:tcBorders>
                  <w:shd w:val="clear" w:color="auto" w:fill="auto"/>
                  <w:hideMark/>
                </w:tcPr>
                <w:p w:rsidR="004B5F99" w:rsidRPr="004B5F99" w:rsidRDefault="004B5F99" w:rsidP="004B5F99">
                  <w:pPr>
                    <w:jc w:val="center"/>
                    <w:rPr>
                      <w:i/>
                      <w:color w:val="C0504D" w:themeColor="accent2"/>
                      <w:spacing w:val="-2"/>
                    </w:rPr>
                  </w:pPr>
                  <w:r w:rsidRPr="004B5F99">
                    <w:rPr>
                      <w:i/>
                      <w:iCs/>
                      <w:color w:val="C0504D" w:themeColor="accent2"/>
                      <w:spacing w:val="-2"/>
                    </w:rPr>
                    <w:t>Monday</w:t>
                  </w:r>
                </w:p>
              </w:tc>
              <w:tc>
                <w:tcPr>
                  <w:tcW w:w="1019" w:type="dxa"/>
                  <w:tcBorders>
                    <w:top w:val="single" w:sz="6" w:space="0" w:color="000000"/>
                    <w:left w:val="outset" w:sz="6" w:space="0" w:color="auto"/>
                    <w:bottom w:val="single" w:sz="6" w:space="0" w:color="000000"/>
                    <w:right w:val="single" w:sz="6" w:space="0" w:color="000000"/>
                  </w:tcBorders>
                  <w:shd w:val="clear" w:color="auto" w:fill="auto"/>
                  <w:hideMark/>
                </w:tcPr>
                <w:p w:rsidR="004B5F99" w:rsidRPr="004B5F99" w:rsidRDefault="004B5F99" w:rsidP="004B5F99">
                  <w:pPr>
                    <w:jc w:val="center"/>
                    <w:rPr>
                      <w:i/>
                      <w:color w:val="C0504D" w:themeColor="accent2"/>
                      <w:spacing w:val="-2"/>
                    </w:rPr>
                  </w:pPr>
                  <w:r w:rsidRPr="004B5F99">
                    <w:rPr>
                      <w:i/>
                      <w:iCs/>
                      <w:color w:val="C0504D" w:themeColor="accent2"/>
                      <w:spacing w:val="-2"/>
                    </w:rPr>
                    <w:t>Tuesday</w:t>
                  </w:r>
                </w:p>
              </w:tc>
              <w:tc>
                <w:tcPr>
                  <w:tcW w:w="1354" w:type="dxa"/>
                  <w:tcBorders>
                    <w:top w:val="single" w:sz="6" w:space="0" w:color="000000"/>
                    <w:left w:val="outset" w:sz="6" w:space="0" w:color="auto"/>
                    <w:bottom w:val="single" w:sz="6" w:space="0" w:color="000000"/>
                    <w:right w:val="single" w:sz="6" w:space="0" w:color="000000"/>
                  </w:tcBorders>
                  <w:shd w:val="clear" w:color="auto" w:fill="auto"/>
                  <w:hideMark/>
                </w:tcPr>
                <w:p w:rsidR="004B5F99" w:rsidRPr="004B5F99" w:rsidRDefault="004B5F99" w:rsidP="004B5F99">
                  <w:pPr>
                    <w:jc w:val="center"/>
                    <w:rPr>
                      <w:i/>
                      <w:color w:val="C0504D" w:themeColor="accent2"/>
                      <w:spacing w:val="-2"/>
                    </w:rPr>
                  </w:pPr>
                  <w:r w:rsidRPr="004B5F99">
                    <w:rPr>
                      <w:i/>
                      <w:iCs/>
                      <w:color w:val="C0504D" w:themeColor="accent2"/>
                      <w:spacing w:val="-2"/>
                    </w:rPr>
                    <w:t>Wednesday</w:t>
                  </w:r>
                </w:p>
              </w:tc>
              <w:tc>
                <w:tcPr>
                  <w:tcW w:w="1332" w:type="dxa"/>
                  <w:tcBorders>
                    <w:top w:val="single" w:sz="6" w:space="0" w:color="000000"/>
                    <w:left w:val="outset" w:sz="6" w:space="0" w:color="auto"/>
                    <w:bottom w:val="single" w:sz="6" w:space="0" w:color="000000"/>
                    <w:right w:val="single" w:sz="6" w:space="0" w:color="000000"/>
                  </w:tcBorders>
                  <w:shd w:val="clear" w:color="auto" w:fill="auto"/>
                  <w:hideMark/>
                </w:tcPr>
                <w:p w:rsidR="004B5F99" w:rsidRPr="004B5F99" w:rsidRDefault="004B5F99" w:rsidP="004B5F99">
                  <w:pPr>
                    <w:jc w:val="center"/>
                    <w:rPr>
                      <w:i/>
                      <w:color w:val="C0504D" w:themeColor="accent2"/>
                      <w:spacing w:val="-2"/>
                    </w:rPr>
                  </w:pPr>
                  <w:r w:rsidRPr="004B5F99">
                    <w:rPr>
                      <w:i/>
                      <w:iCs/>
                      <w:color w:val="C0504D" w:themeColor="accent2"/>
                      <w:spacing w:val="-2"/>
                    </w:rPr>
                    <w:t>Thursday</w:t>
                  </w:r>
                </w:p>
              </w:tc>
              <w:tc>
                <w:tcPr>
                  <w:tcW w:w="992" w:type="dxa"/>
                  <w:tcBorders>
                    <w:top w:val="single" w:sz="6" w:space="0" w:color="000000"/>
                    <w:left w:val="outset" w:sz="6" w:space="0" w:color="auto"/>
                    <w:bottom w:val="single" w:sz="6" w:space="0" w:color="000000"/>
                    <w:right w:val="single" w:sz="6" w:space="0" w:color="000000"/>
                  </w:tcBorders>
                  <w:shd w:val="clear" w:color="auto" w:fill="auto"/>
                  <w:hideMark/>
                </w:tcPr>
                <w:p w:rsidR="004B5F99" w:rsidRPr="004B5F99" w:rsidRDefault="004B5F99" w:rsidP="004B5F99">
                  <w:pPr>
                    <w:jc w:val="center"/>
                    <w:rPr>
                      <w:i/>
                      <w:color w:val="C0504D" w:themeColor="accent2"/>
                      <w:spacing w:val="-2"/>
                    </w:rPr>
                  </w:pPr>
                  <w:r w:rsidRPr="004B5F99">
                    <w:rPr>
                      <w:i/>
                      <w:iCs/>
                      <w:color w:val="C0504D" w:themeColor="accent2"/>
                      <w:spacing w:val="-2"/>
                    </w:rPr>
                    <w:t>Friday</w:t>
                  </w:r>
                </w:p>
              </w:tc>
            </w:tr>
            <w:tr w:rsidR="004B5F99" w:rsidRPr="004B5F99" w:rsidTr="004B5F99">
              <w:trPr>
                <w:trHeight w:val="1590"/>
              </w:trPr>
              <w:tc>
                <w:tcPr>
                  <w:tcW w:w="1135" w:type="dxa"/>
                  <w:tcBorders>
                    <w:top w:val="outset" w:sz="6" w:space="0" w:color="auto"/>
                    <w:left w:val="single" w:sz="6" w:space="0" w:color="000000"/>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proofErr w:type="spellStart"/>
                  <w:r w:rsidRPr="004B5F99">
                    <w:rPr>
                      <w:i/>
                      <w:iCs/>
                      <w:color w:val="C0504D" w:themeColor="accent2"/>
                      <w:spacing w:val="-2"/>
                    </w:rPr>
                    <w:t>MorningTea</w:t>
                  </w:r>
                  <w:proofErr w:type="spellEnd"/>
                  <w:r w:rsidRPr="004B5F99">
                    <w:rPr>
                      <w:i/>
                      <w:color w:val="C0504D" w:themeColor="accent2"/>
                      <w:spacing w:val="-2"/>
                    </w:rPr>
                    <w:t> </w:t>
                  </w:r>
                </w:p>
              </w:tc>
              <w:tc>
                <w:tcPr>
                  <w:tcW w:w="997"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Fresh fruit platter</w:t>
                  </w:r>
                  <w:r w:rsidRPr="004B5F99">
                    <w:rPr>
                      <w:i/>
                      <w:color w:val="C0504D" w:themeColor="accent2"/>
                      <w:spacing w:val="-2"/>
                    </w:rPr>
                    <w:t> </w:t>
                  </w:r>
                </w:p>
              </w:tc>
              <w:tc>
                <w:tcPr>
                  <w:tcW w:w="1019"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Yoghurt with canned peaches in natural juice</w:t>
                  </w:r>
                  <w:r w:rsidRPr="004B5F99">
                    <w:rPr>
                      <w:i/>
                      <w:color w:val="C0504D" w:themeColor="accent2"/>
                      <w:spacing w:val="-2"/>
                    </w:rPr>
                    <w:t> </w:t>
                  </w:r>
                </w:p>
              </w:tc>
              <w:tc>
                <w:tcPr>
                  <w:tcW w:w="1354"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Raisin bread with cheese sticks </w:t>
                  </w:r>
                  <w:r w:rsidRPr="004B5F99">
                    <w:rPr>
                      <w:i/>
                      <w:color w:val="C0504D" w:themeColor="accent2"/>
                      <w:spacing w:val="-2"/>
                    </w:rPr>
                    <w:t> </w:t>
                  </w:r>
                </w:p>
              </w:tc>
              <w:tc>
                <w:tcPr>
                  <w:tcW w:w="1332"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Yoghurt with apple</w:t>
                  </w:r>
                  <w:r w:rsidRPr="004B5F99">
                    <w:rPr>
                      <w:i/>
                      <w:color w:val="C0504D" w:themeColor="accent2"/>
                      <w:spacing w:val="-2"/>
                    </w:rPr>
                    <w:t> </w:t>
                  </w:r>
                </w:p>
              </w:tc>
              <w:tc>
                <w:tcPr>
                  <w:tcW w:w="992"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Rice cakes with vegemite and cream cheese</w:t>
                  </w:r>
                  <w:r w:rsidRPr="004B5F99">
                    <w:rPr>
                      <w:i/>
                      <w:color w:val="C0504D" w:themeColor="accent2"/>
                      <w:spacing w:val="-2"/>
                    </w:rPr>
                    <w:t> </w:t>
                  </w:r>
                </w:p>
              </w:tc>
            </w:tr>
            <w:tr w:rsidR="004B5F99" w:rsidRPr="004B5F99" w:rsidTr="004B5F99">
              <w:tc>
                <w:tcPr>
                  <w:tcW w:w="1135" w:type="dxa"/>
                  <w:tcBorders>
                    <w:top w:val="outset" w:sz="6" w:space="0" w:color="auto"/>
                    <w:left w:val="single" w:sz="6" w:space="0" w:color="000000"/>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Lunch</w:t>
                  </w:r>
                  <w:r w:rsidRPr="004B5F99">
                    <w:rPr>
                      <w:i/>
                      <w:color w:val="C0504D" w:themeColor="accent2"/>
                      <w:spacing w:val="-2"/>
                    </w:rPr>
                    <w:t> </w:t>
                  </w:r>
                </w:p>
              </w:tc>
              <w:tc>
                <w:tcPr>
                  <w:tcW w:w="997"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color w:val="C0504D" w:themeColor="accent2"/>
                      <w:spacing w:val="-2"/>
                    </w:rPr>
                    <w:t> </w:t>
                  </w:r>
                </w:p>
              </w:tc>
              <w:tc>
                <w:tcPr>
                  <w:tcW w:w="1019"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color w:val="C0504D" w:themeColor="accent2"/>
                      <w:spacing w:val="-2"/>
                    </w:rPr>
                    <w:t> Fruits</w:t>
                  </w:r>
                </w:p>
              </w:tc>
              <w:tc>
                <w:tcPr>
                  <w:tcW w:w="1354"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color w:val="C0504D" w:themeColor="accent2"/>
                      <w:spacing w:val="-2"/>
                    </w:rPr>
                    <w:t xml:space="preserve"> Sandwich </w:t>
                  </w:r>
                  <w:r w:rsidRPr="004B5F99">
                    <w:rPr>
                      <w:i/>
                      <w:color w:val="C0504D" w:themeColor="accent2"/>
                      <w:spacing w:val="-2"/>
                    </w:rPr>
                    <w:br/>
                    <w:t>water</w:t>
                  </w:r>
                </w:p>
              </w:tc>
              <w:tc>
                <w:tcPr>
                  <w:tcW w:w="1332"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color w:val="C0504D" w:themeColor="accent2"/>
                      <w:spacing w:val="-2"/>
                    </w:rPr>
                    <w:t> Yogurt</w:t>
                  </w:r>
                  <w:r w:rsidRPr="004B5F99">
                    <w:rPr>
                      <w:i/>
                      <w:color w:val="C0504D" w:themeColor="accent2"/>
                      <w:spacing w:val="-2"/>
                    </w:rPr>
                    <w:br/>
                    <w:t>water</w:t>
                  </w:r>
                </w:p>
              </w:tc>
              <w:tc>
                <w:tcPr>
                  <w:tcW w:w="992"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color w:val="C0504D" w:themeColor="accent2"/>
                      <w:spacing w:val="-2"/>
                    </w:rPr>
                    <w:t> </w:t>
                  </w:r>
                </w:p>
              </w:tc>
            </w:tr>
            <w:tr w:rsidR="004B5F99" w:rsidRPr="004B5F99" w:rsidTr="004B5F99">
              <w:tc>
                <w:tcPr>
                  <w:tcW w:w="1135" w:type="dxa"/>
                  <w:tcBorders>
                    <w:top w:val="outset" w:sz="6" w:space="0" w:color="auto"/>
                    <w:left w:val="single" w:sz="6" w:space="0" w:color="000000"/>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Afternoon Tea</w:t>
                  </w:r>
                  <w:r w:rsidRPr="004B5F99">
                    <w:rPr>
                      <w:i/>
                      <w:color w:val="C0504D" w:themeColor="accent2"/>
                      <w:spacing w:val="-2"/>
                    </w:rPr>
                    <w:t> </w:t>
                  </w:r>
                </w:p>
              </w:tc>
              <w:tc>
                <w:tcPr>
                  <w:tcW w:w="997"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Yogurt with fruit muesli</w:t>
                  </w:r>
                  <w:r w:rsidRPr="004B5F99">
                    <w:rPr>
                      <w:i/>
                      <w:color w:val="C0504D" w:themeColor="accent2"/>
                      <w:spacing w:val="-2"/>
                    </w:rPr>
                    <w:t> </w:t>
                  </w:r>
                </w:p>
              </w:tc>
              <w:tc>
                <w:tcPr>
                  <w:tcW w:w="1019"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Fresh apple slices and raisin bread</w:t>
                  </w:r>
                  <w:r w:rsidRPr="004B5F99">
                    <w:rPr>
                      <w:i/>
                      <w:color w:val="C0504D" w:themeColor="accent2"/>
                      <w:spacing w:val="-2"/>
                    </w:rPr>
                    <w:t> </w:t>
                  </w:r>
                </w:p>
              </w:tc>
              <w:tc>
                <w:tcPr>
                  <w:tcW w:w="1354"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Platter of wholemeal sandwiches triangles</w:t>
                  </w:r>
                  <w:r w:rsidRPr="004B5F99">
                    <w:rPr>
                      <w:i/>
                      <w:color w:val="C0504D" w:themeColor="accent2"/>
                      <w:spacing w:val="-2"/>
                    </w:rPr>
                    <w:t> </w:t>
                  </w:r>
                </w:p>
              </w:tc>
              <w:tc>
                <w:tcPr>
                  <w:tcW w:w="1332"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color w:val="C0504D" w:themeColor="accent2"/>
                      <w:spacing w:val="-2"/>
                    </w:rPr>
                  </w:pPr>
                  <w:r w:rsidRPr="004B5F99">
                    <w:rPr>
                      <w:i/>
                      <w:iCs/>
                      <w:color w:val="C0504D" w:themeColor="accent2"/>
                      <w:spacing w:val="-2"/>
                    </w:rPr>
                    <w:t>Pasta with cheese</w:t>
                  </w:r>
                  <w:r w:rsidRPr="004B5F99">
                    <w:rPr>
                      <w:i/>
                      <w:color w:val="C0504D" w:themeColor="accent2"/>
                      <w:spacing w:val="-2"/>
                    </w:rPr>
                    <w:t> </w:t>
                  </w:r>
                </w:p>
              </w:tc>
              <w:tc>
                <w:tcPr>
                  <w:tcW w:w="992" w:type="dxa"/>
                  <w:tcBorders>
                    <w:top w:val="outset" w:sz="6" w:space="0" w:color="auto"/>
                    <w:left w:val="outset" w:sz="6" w:space="0" w:color="auto"/>
                    <w:bottom w:val="single" w:sz="6" w:space="0" w:color="000000"/>
                    <w:right w:val="single" w:sz="6" w:space="0" w:color="000000"/>
                  </w:tcBorders>
                  <w:shd w:val="clear" w:color="auto" w:fill="auto"/>
                  <w:hideMark/>
                </w:tcPr>
                <w:p w:rsidR="004B5F99" w:rsidRPr="004B5F99" w:rsidRDefault="004B5F99" w:rsidP="004B5F99">
                  <w:pPr>
                    <w:rPr>
                      <w:i/>
                      <w:iCs/>
                      <w:color w:val="C0504D" w:themeColor="accent2"/>
                      <w:spacing w:val="-2"/>
                    </w:rPr>
                  </w:pPr>
                  <w:r w:rsidRPr="004B5F99">
                    <w:rPr>
                      <w:i/>
                      <w:iCs/>
                      <w:color w:val="C0504D" w:themeColor="accent2"/>
                      <w:spacing w:val="-2"/>
                    </w:rPr>
                    <w:t>Crackers</w:t>
                  </w:r>
                  <w:r w:rsidRPr="004B5F99">
                    <w:rPr>
                      <w:i/>
                      <w:iCs/>
                      <w:color w:val="C0504D" w:themeColor="accent2"/>
                      <w:spacing w:val="-2"/>
                    </w:rPr>
                    <w:br/>
                    <w:t>with vegemite and jam </w:t>
                  </w:r>
                  <w:r w:rsidRPr="004B5F99">
                    <w:rPr>
                      <w:i/>
                      <w:color w:val="C0504D" w:themeColor="accent2"/>
                      <w:spacing w:val="-2"/>
                    </w:rPr>
                    <w:t> </w:t>
                  </w:r>
                </w:p>
              </w:tc>
            </w:tr>
          </w:tbl>
          <w:p w:rsidR="003E6E4C" w:rsidRDefault="004B5F99">
            <w:pPr>
              <w:rPr>
                <w:i/>
                <w:spacing w:val="-2"/>
              </w:rPr>
            </w:pPr>
            <w:r w:rsidRPr="004B5F99">
              <w:rPr>
                <w:i/>
                <w:spacing w:val="-2"/>
              </w:rPr>
              <w:t> </w:t>
            </w:r>
          </w:p>
          <w:p w:rsidR="003E6E4C" w:rsidRDefault="003E6E4C">
            <w:pPr>
              <w:rPr>
                <w:i/>
                <w:spacing w:val="-2"/>
              </w:rPr>
            </w:pPr>
          </w:p>
        </w:tc>
      </w:tr>
    </w:tbl>
    <w:p w:rsidR="003E6E4C" w:rsidRDefault="003E6E4C" w:rsidP="003E6E4C">
      <w:pPr>
        <w:pStyle w:val="Heading3"/>
        <w:rPr>
          <w:lang w:val="en-AU"/>
        </w:rPr>
      </w:pPr>
      <w:bookmarkStart w:id="34" w:name="_Toc369806391"/>
      <w:bookmarkStart w:id="35" w:name="_Toc394391858"/>
      <w:bookmarkStart w:id="36" w:name="_Toc395213484"/>
      <w:r>
        <w:rPr>
          <w:lang w:val="en-AU"/>
        </w:rPr>
        <w:lastRenderedPageBreak/>
        <w:t>Activity 3.1.1</w:t>
      </w:r>
      <w:bookmarkEnd w:id="35"/>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1E38B6">
            <w:pPr>
              <w:pStyle w:val="ListParagraph"/>
              <w:numPr>
                <w:ilvl w:val="0"/>
                <w:numId w:val="15"/>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DE4B4D" w:rsidRPr="00DE4B4D" w:rsidRDefault="00DE4B4D" w:rsidP="00DE4B4D">
            <w:pPr>
              <w:pStyle w:val="ListParagraph"/>
              <w:numPr>
                <w:ilvl w:val="0"/>
                <w:numId w:val="36"/>
              </w:numPr>
              <w:spacing w:after="0" w:line="360" w:lineRule="auto"/>
              <w:rPr>
                <w:rFonts w:asciiTheme="minorHAnsi" w:hAnsiTheme="minorHAnsi"/>
                <w:color w:val="C0504D" w:themeColor="accent2"/>
              </w:rPr>
            </w:pPr>
            <w:r w:rsidRPr="00DE4B4D">
              <w:rPr>
                <w:rFonts w:asciiTheme="minorHAnsi" w:hAnsiTheme="minorHAnsi"/>
                <w:color w:val="C0504D" w:themeColor="accent2"/>
              </w:rPr>
              <w:t xml:space="preserve">Effective, regular hand washing </w:t>
            </w:r>
          </w:p>
          <w:p w:rsidR="00DE4B4D" w:rsidRPr="00DE4B4D" w:rsidRDefault="00DE4B4D" w:rsidP="00DE4B4D">
            <w:pPr>
              <w:pStyle w:val="ListParagraph"/>
              <w:numPr>
                <w:ilvl w:val="0"/>
                <w:numId w:val="36"/>
              </w:numPr>
              <w:spacing w:after="0" w:line="360" w:lineRule="auto"/>
              <w:rPr>
                <w:rFonts w:asciiTheme="minorHAnsi" w:hAnsiTheme="minorHAnsi"/>
                <w:color w:val="C0504D" w:themeColor="accent2"/>
              </w:rPr>
            </w:pPr>
            <w:r w:rsidRPr="00DE4B4D">
              <w:rPr>
                <w:rFonts w:asciiTheme="minorHAnsi" w:hAnsiTheme="minorHAnsi"/>
                <w:color w:val="C0504D" w:themeColor="accent2"/>
              </w:rPr>
              <w:t xml:space="preserve">Not sharing food, plates or utensils </w:t>
            </w:r>
          </w:p>
          <w:p w:rsidR="00DE4B4D" w:rsidRPr="00DE4B4D" w:rsidRDefault="00DE4B4D" w:rsidP="00DE4B4D">
            <w:pPr>
              <w:pStyle w:val="ListParagraph"/>
              <w:numPr>
                <w:ilvl w:val="0"/>
                <w:numId w:val="36"/>
              </w:numPr>
              <w:spacing w:after="0" w:line="360" w:lineRule="auto"/>
              <w:rPr>
                <w:rFonts w:asciiTheme="minorHAnsi" w:hAnsiTheme="minorHAnsi"/>
                <w:color w:val="C0504D" w:themeColor="accent2"/>
              </w:rPr>
            </w:pPr>
            <w:r w:rsidRPr="00DE4B4D">
              <w:rPr>
                <w:rFonts w:asciiTheme="minorHAnsi" w:hAnsiTheme="minorHAnsi"/>
                <w:color w:val="C0504D" w:themeColor="accent2"/>
              </w:rPr>
              <w:t xml:space="preserve">Preparing and storing food properly </w:t>
            </w:r>
          </w:p>
          <w:p w:rsidR="003E6E4C" w:rsidRPr="00DE4B4D" w:rsidRDefault="00DE4B4D" w:rsidP="00DE4B4D">
            <w:pPr>
              <w:pStyle w:val="ListParagraph"/>
              <w:numPr>
                <w:ilvl w:val="0"/>
                <w:numId w:val="36"/>
              </w:numPr>
              <w:spacing w:after="0" w:line="360" w:lineRule="auto"/>
              <w:rPr>
                <w:rFonts w:asciiTheme="minorHAnsi" w:hAnsiTheme="minorHAnsi"/>
                <w:color w:val="C0504D" w:themeColor="accent2"/>
              </w:rPr>
            </w:pPr>
            <w:r w:rsidRPr="00DE4B4D">
              <w:rPr>
                <w:rFonts w:asciiTheme="minorHAnsi" w:hAnsiTheme="minorHAnsi"/>
                <w:color w:val="C0504D" w:themeColor="accent2"/>
              </w:rPr>
              <w:t>Keeping food preparation areas clean – disinfectants are not routinely needed in food preparation areas if surfaces are thoroughly cleaned with detergent in hot water and allowed to dry</w:t>
            </w:r>
          </w:p>
          <w:p w:rsidR="00017DAE" w:rsidRDefault="00017DAE">
            <w:pPr>
              <w:spacing w:after="0" w:line="360" w:lineRule="auto"/>
              <w:rPr>
                <w:rFonts w:asciiTheme="minorHAnsi" w:hAnsiTheme="minorHAnsi"/>
                <w:color w:val="000000" w:themeColor="text1"/>
              </w:rPr>
            </w:pPr>
          </w:p>
          <w:p w:rsidR="003E6E4C" w:rsidRDefault="003E6E4C" w:rsidP="001E38B6">
            <w:pPr>
              <w:pStyle w:val="ListParagraph"/>
              <w:numPr>
                <w:ilvl w:val="0"/>
                <w:numId w:val="15"/>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DE4B4D" w:rsidRPr="00DE4B4D" w:rsidRDefault="00DE4B4D" w:rsidP="00DE4B4D">
            <w:pPr>
              <w:pStyle w:val="ListParagraph"/>
              <w:numPr>
                <w:ilvl w:val="0"/>
                <w:numId w:val="37"/>
              </w:numPr>
              <w:spacing w:after="0" w:line="360" w:lineRule="auto"/>
              <w:rPr>
                <w:rFonts w:asciiTheme="minorHAnsi" w:hAnsiTheme="minorHAnsi"/>
                <w:color w:val="C0504D" w:themeColor="accent2"/>
              </w:rPr>
            </w:pPr>
            <w:r w:rsidRPr="00DE4B4D">
              <w:rPr>
                <w:rFonts w:asciiTheme="minorHAnsi" w:hAnsiTheme="minorHAnsi"/>
                <w:color w:val="C0504D" w:themeColor="accent2"/>
              </w:rPr>
              <w:t xml:space="preserve">Using a food thermometer to ensure that cooked or reheated food reaches the correct temperature.  </w:t>
            </w:r>
          </w:p>
          <w:p w:rsidR="00DE4B4D" w:rsidRPr="00DE4B4D" w:rsidRDefault="00DE4B4D" w:rsidP="00DE4B4D">
            <w:pPr>
              <w:pStyle w:val="ListParagraph"/>
              <w:numPr>
                <w:ilvl w:val="0"/>
                <w:numId w:val="37"/>
              </w:numPr>
              <w:spacing w:after="0" w:line="360" w:lineRule="auto"/>
              <w:rPr>
                <w:rFonts w:asciiTheme="minorHAnsi" w:hAnsiTheme="minorHAnsi"/>
                <w:color w:val="C0504D" w:themeColor="accent2"/>
              </w:rPr>
            </w:pPr>
            <w:r w:rsidRPr="00DE4B4D">
              <w:rPr>
                <w:rFonts w:asciiTheme="minorHAnsi" w:hAnsiTheme="minorHAnsi"/>
                <w:color w:val="C0504D" w:themeColor="accent2"/>
              </w:rPr>
              <w:t xml:space="preserve">Keeping a non-mercury thermometer in the fridge so that you can check that the temperature is below 5°C. </w:t>
            </w:r>
          </w:p>
          <w:p w:rsidR="00DE4B4D" w:rsidRPr="00DE4B4D" w:rsidRDefault="00DE4B4D" w:rsidP="00DE4B4D">
            <w:pPr>
              <w:pStyle w:val="ListParagraph"/>
              <w:numPr>
                <w:ilvl w:val="0"/>
                <w:numId w:val="37"/>
              </w:numPr>
              <w:spacing w:after="0" w:line="360" w:lineRule="auto"/>
              <w:rPr>
                <w:rFonts w:asciiTheme="minorHAnsi" w:hAnsiTheme="minorHAnsi"/>
                <w:color w:val="C0504D" w:themeColor="accent2"/>
              </w:rPr>
            </w:pPr>
            <w:r w:rsidRPr="00DE4B4D">
              <w:rPr>
                <w:rFonts w:asciiTheme="minorHAnsi" w:hAnsiTheme="minorHAnsi"/>
                <w:color w:val="C0504D" w:themeColor="accent2"/>
              </w:rPr>
              <w:t xml:space="preserve">Checking that the food has cooled before giving it to children.  </w:t>
            </w:r>
          </w:p>
          <w:p w:rsidR="00017DAE" w:rsidRPr="00DE4B4D" w:rsidRDefault="00DE4B4D" w:rsidP="00DE4B4D">
            <w:pPr>
              <w:pStyle w:val="ListParagraph"/>
              <w:numPr>
                <w:ilvl w:val="0"/>
                <w:numId w:val="37"/>
              </w:numPr>
              <w:spacing w:after="0" w:line="360" w:lineRule="auto"/>
              <w:rPr>
                <w:rFonts w:asciiTheme="minorHAnsi" w:hAnsiTheme="minorHAnsi"/>
                <w:color w:val="C0504D" w:themeColor="accent2"/>
              </w:rPr>
            </w:pPr>
            <w:r w:rsidRPr="00DE4B4D">
              <w:rPr>
                <w:rFonts w:asciiTheme="minorHAnsi" w:hAnsiTheme="minorHAnsi"/>
                <w:color w:val="C0504D" w:themeColor="accent2"/>
              </w:rPr>
              <w:t>Throwing out all leftovers. Tell parents what food their child left, but do not return the leftover food to the parents. (This rule may vary between centres as some policies may require that parents see the food their child, or didn’t eat. Check with your nominated supervisor if you are unsure)</w:t>
            </w:r>
          </w:p>
          <w:p w:rsidR="003E6E4C" w:rsidRDefault="003E6E4C" w:rsidP="001E38B6">
            <w:pPr>
              <w:pStyle w:val="AAAQuestions"/>
              <w:numPr>
                <w:ilvl w:val="0"/>
                <w:numId w:val="15"/>
              </w:numPr>
              <w:spacing w:line="360" w:lineRule="auto"/>
              <w:rPr>
                <w:color w:val="000000" w:themeColor="text1"/>
                <w:lang w:val="en-AU"/>
              </w:rPr>
            </w:pPr>
            <w:r>
              <w:rPr>
                <w:rFonts w:asciiTheme="minorHAnsi" w:hAnsiTheme="minorHAnsi"/>
                <w:color w:val="000000" w:themeColor="text1"/>
                <w:szCs w:val="22"/>
                <w:lang w:val="en-AU"/>
              </w:rPr>
              <w:t>Serving Food</w:t>
            </w:r>
          </w:p>
          <w:p w:rsidR="00DE4B4D" w:rsidRPr="00DE4B4D" w:rsidRDefault="00DE4B4D" w:rsidP="00DE4B4D">
            <w:pPr>
              <w:pStyle w:val="ListParagraph"/>
              <w:widowControl w:val="0"/>
              <w:numPr>
                <w:ilvl w:val="0"/>
                <w:numId w:val="38"/>
              </w:numPr>
              <w:autoSpaceDE w:val="0"/>
              <w:autoSpaceDN w:val="0"/>
              <w:adjustRightInd w:val="0"/>
              <w:spacing w:after="0"/>
              <w:contextualSpacing/>
              <w:jc w:val="both"/>
              <w:rPr>
                <w:rFonts w:asciiTheme="minorHAnsi" w:hAnsiTheme="minorHAnsi"/>
                <w:color w:val="C0504D" w:themeColor="accent2"/>
              </w:rPr>
            </w:pPr>
            <w:r w:rsidRPr="00DE4B4D">
              <w:rPr>
                <w:rFonts w:asciiTheme="minorHAnsi" w:hAnsiTheme="minorHAnsi"/>
                <w:color w:val="C0504D" w:themeColor="accent2"/>
              </w:rPr>
              <w:t xml:space="preserve">Do not allow children to share individual eating or drinking utensils, or take food from other children’s plates or bowls. </w:t>
            </w:r>
          </w:p>
          <w:p w:rsidR="00DE4B4D" w:rsidRPr="00DE4B4D" w:rsidRDefault="00DE4B4D" w:rsidP="00DE4B4D">
            <w:pPr>
              <w:pStyle w:val="ListParagraph"/>
              <w:widowControl w:val="0"/>
              <w:numPr>
                <w:ilvl w:val="0"/>
                <w:numId w:val="38"/>
              </w:numPr>
              <w:autoSpaceDE w:val="0"/>
              <w:autoSpaceDN w:val="0"/>
              <w:adjustRightInd w:val="0"/>
              <w:spacing w:after="0"/>
              <w:contextualSpacing/>
              <w:jc w:val="both"/>
              <w:rPr>
                <w:rFonts w:asciiTheme="minorHAnsi" w:hAnsiTheme="minorHAnsi"/>
                <w:color w:val="C0504D" w:themeColor="accent2"/>
              </w:rPr>
            </w:pPr>
            <w:r w:rsidRPr="00DE4B4D">
              <w:rPr>
                <w:rFonts w:asciiTheme="minorHAnsi" w:hAnsiTheme="minorHAnsi"/>
                <w:color w:val="C0504D" w:themeColor="accent2"/>
              </w:rPr>
              <w:t xml:space="preserve">Teach children to turn away from food when they cough or sneeze, and then to wash their hands. </w:t>
            </w:r>
          </w:p>
          <w:p w:rsidR="00DE4B4D" w:rsidRPr="00DE4B4D" w:rsidRDefault="00DE4B4D" w:rsidP="00DE4B4D">
            <w:pPr>
              <w:pStyle w:val="ListParagraph"/>
              <w:widowControl w:val="0"/>
              <w:numPr>
                <w:ilvl w:val="0"/>
                <w:numId w:val="38"/>
              </w:numPr>
              <w:autoSpaceDE w:val="0"/>
              <w:autoSpaceDN w:val="0"/>
              <w:adjustRightInd w:val="0"/>
              <w:spacing w:after="0"/>
              <w:contextualSpacing/>
              <w:jc w:val="both"/>
              <w:rPr>
                <w:rFonts w:asciiTheme="minorHAnsi" w:hAnsiTheme="minorHAnsi"/>
                <w:color w:val="C0504D" w:themeColor="accent2"/>
              </w:rPr>
            </w:pPr>
            <w:r w:rsidRPr="00DE4B4D">
              <w:rPr>
                <w:rFonts w:asciiTheme="minorHAnsi" w:hAnsiTheme="minorHAnsi"/>
                <w:color w:val="C0504D" w:themeColor="accent2"/>
              </w:rPr>
              <w:t xml:space="preserve">Use a separate spoon for each infant you feed. </w:t>
            </w:r>
          </w:p>
          <w:p w:rsidR="00DE4B4D" w:rsidRPr="00DE4B4D" w:rsidRDefault="00DE4B4D" w:rsidP="00DE4B4D">
            <w:pPr>
              <w:pStyle w:val="ListParagraph"/>
              <w:widowControl w:val="0"/>
              <w:numPr>
                <w:ilvl w:val="0"/>
                <w:numId w:val="38"/>
              </w:numPr>
              <w:autoSpaceDE w:val="0"/>
              <w:autoSpaceDN w:val="0"/>
              <w:adjustRightInd w:val="0"/>
              <w:spacing w:after="0"/>
              <w:contextualSpacing/>
              <w:jc w:val="both"/>
              <w:rPr>
                <w:rFonts w:asciiTheme="minorHAnsi" w:hAnsiTheme="minorHAnsi"/>
                <w:color w:val="C0504D" w:themeColor="accent2"/>
              </w:rPr>
            </w:pPr>
            <w:r w:rsidRPr="00DE4B4D">
              <w:rPr>
                <w:rFonts w:asciiTheme="minorHAnsi" w:hAnsiTheme="minorHAnsi"/>
                <w:color w:val="C0504D" w:themeColor="accent2"/>
              </w:rPr>
              <w:t xml:space="preserve">If you are interrupted to care for another child while preparing food or spoon-feeding an infant, be sure to wash your hands again before you continue. </w:t>
            </w:r>
          </w:p>
          <w:p w:rsidR="003E6E4C" w:rsidRPr="00DE4B4D" w:rsidRDefault="003E6E4C" w:rsidP="00DE4B4D">
            <w:pPr>
              <w:widowControl w:val="0"/>
              <w:autoSpaceDE w:val="0"/>
              <w:autoSpaceDN w:val="0"/>
              <w:adjustRightInd w:val="0"/>
              <w:spacing w:after="0"/>
              <w:contextualSpacing/>
              <w:jc w:val="both"/>
              <w:rPr>
                <w:rFonts w:asciiTheme="minorHAnsi" w:hAnsiTheme="minorHAnsi"/>
                <w:color w:val="C0504D" w:themeColor="accent2"/>
              </w:rPr>
            </w:pPr>
          </w:p>
          <w:p w:rsidR="00017DAE" w:rsidRPr="00DE4B4D" w:rsidRDefault="00017DAE" w:rsidP="00017DAE">
            <w:pPr>
              <w:pStyle w:val="ListParagraph"/>
              <w:widowControl w:val="0"/>
              <w:autoSpaceDE w:val="0"/>
              <w:autoSpaceDN w:val="0"/>
              <w:adjustRightInd w:val="0"/>
              <w:spacing w:after="0"/>
              <w:contextualSpacing/>
              <w:jc w:val="both"/>
              <w:rPr>
                <w:rFonts w:asciiTheme="minorHAnsi" w:hAnsiTheme="minorHAnsi"/>
                <w:i/>
                <w:color w:val="C0504D" w:themeColor="accent2"/>
              </w:rPr>
            </w:pPr>
          </w:p>
          <w:p w:rsidR="003E6E4C" w:rsidRDefault="003E6E4C">
            <w:pPr>
              <w:pStyle w:val="AAAQuestions"/>
              <w:rPr>
                <w:lang w:val="en-AU"/>
              </w:rPr>
            </w:pPr>
          </w:p>
          <w:p w:rsidR="00017DAE" w:rsidRDefault="00017DAE">
            <w:pPr>
              <w:pStyle w:val="AAAQuestions"/>
              <w:rPr>
                <w:lang w:val="en-AU"/>
              </w:rPr>
            </w:pPr>
          </w:p>
        </w:tc>
      </w:tr>
    </w:tbl>
    <w:p w:rsidR="003E6E4C" w:rsidRDefault="003E6E4C" w:rsidP="003E6E4C">
      <w:pPr>
        <w:pStyle w:val="Heading3"/>
        <w:rPr>
          <w:lang w:val="en-AU" w:eastAsia="en-GB"/>
        </w:rPr>
      </w:pPr>
      <w:bookmarkStart w:id="37" w:name="_Toc369806392"/>
    </w:p>
    <w:p w:rsidR="003E6E4C" w:rsidRDefault="003E6E4C" w:rsidP="003E6E4C">
      <w:pPr>
        <w:pStyle w:val="Heading3"/>
        <w:rPr>
          <w:lang w:val="en-AU"/>
        </w:rPr>
      </w:pPr>
      <w:bookmarkStart w:id="38" w:name="_Toc394391859"/>
      <w:bookmarkStart w:id="39" w:name="_Toc395213485"/>
      <w:r>
        <w:rPr>
          <w:lang w:val="en-AU"/>
        </w:rPr>
        <w:t>Activity 3.2.1</w:t>
      </w:r>
      <w:bookmarkEnd w:id="37"/>
      <w:r>
        <w:rPr>
          <w:lang w:val="en-AU"/>
        </w:rPr>
        <w:t xml:space="preserve"> – 3.3.1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DE4B4D" w:rsidRPr="00DE4B4D" w:rsidRDefault="00DE4B4D" w:rsidP="00DE4B4D">
            <w:pPr>
              <w:pStyle w:val="AAAQuestions"/>
              <w:numPr>
                <w:ilvl w:val="0"/>
                <w:numId w:val="39"/>
              </w:numPr>
              <w:rPr>
                <w:b w:val="0"/>
                <w:color w:val="C0504D" w:themeColor="accent2"/>
                <w:lang w:val="en-AU"/>
              </w:rPr>
            </w:pPr>
            <w:r w:rsidRPr="00DE4B4D">
              <w:rPr>
                <w:b w:val="0"/>
                <w:color w:val="C0504D" w:themeColor="accent2"/>
                <w:lang w:val="en-AU"/>
              </w:rPr>
              <w:t xml:space="preserve">Cutting up raw meat on a chopping board and then cutting up vegetables on it after </w:t>
            </w:r>
          </w:p>
          <w:p w:rsidR="00DE4B4D" w:rsidRPr="00DE4B4D" w:rsidRDefault="00DE4B4D" w:rsidP="00DE4B4D">
            <w:pPr>
              <w:pStyle w:val="AAAQuestions"/>
              <w:numPr>
                <w:ilvl w:val="0"/>
                <w:numId w:val="39"/>
              </w:numPr>
              <w:rPr>
                <w:b w:val="0"/>
                <w:color w:val="C0504D" w:themeColor="accent2"/>
                <w:lang w:val="en-AU"/>
              </w:rPr>
            </w:pPr>
            <w:r w:rsidRPr="00DE4B4D">
              <w:rPr>
                <w:b w:val="0"/>
                <w:color w:val="C0504D" w:themeColor="accent2"/>
                <w:lang w:val="en-AU"/>
              </w:rPr>
              <w:t xml:space="preserve">Not washing your hands prior to touching it </w:t>
            </w:r>
          </w:p>
          <w:p w:rsidR="003E6E4C" w:rsidRPr="00DE4B4D" w:rsidRDefault="00DE4B4D" w:rsidP="00DE4B4D">
            <w:pPr>
              <w:pStyle w:val="AAAQuestions"/>
              <w:numPr>
                <w:ilvl w:val="0"/>
                <w:numId w:val="39"/>
              </w:numPr>
              <w:rPr>
                <w:b w:val="0"/>
                <w:color w:val="C0504D" w:themeColor="accent2"/>
                <w:lang w:val="en-AU"/>
              </w:rPr>
            </w:pPr>
            <w:r w:rsidRPr="00DE4B4D">
              <w:rPr>
                <w:b w:val="0"/>
                <w:color w:val="C0504D" w:themeColor="accent2"/>
                <w:lang w:val="en-AU"/>
              </w:rPr>
              <w:t xml:space="preserve">Without gloves </w:t>
            </w: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DE4B4D" w:rsidRPr="00DE4B4D" w:rsidRDefault="00DE4B4D" w:rsidP="00DE4B4D">
            <w:pPr>
              <w:pStyle w:val="AAAQuestions"/>
              <w:numPr>
                <w:ilvl w:val="0"/>
                <w:numId w:val="40"/>
              </w:numPr>
              <w:rPr>
                <w:b w:val="0"/>
                <w:color w:val="C0504D" w:themeColor="accent2"/>
                <w:lang w:val="en-AU"/>
              </w:rPr>
            </w:pPr>
            <w:r w:rsidRPr="00DE4B4D">
              <w:rPr>
                <w:b w:val="0"/>
                <w:color w:val="C0504D" w:themeColor="accent2"/>
                <w:lang w:val="en-AU"/>
              </w:rPr>
              <w:t xml:space="preserve">Use separate boards when cutting the food </w:t>
            </w:r>
          </w:p>
          <w:p w:rsidR="00DE4B4D" w:rsidRPr="00DE4B4D" w:rsidRDefault="00DE4B4D" w:rsidP="00DE4B4D">
            <w:pPr>
              <w:pStyle w:val="AAAQuestions"/>
              <w:numPr>
                <w:ilvl w:val="0"/>
                <w:numId w:val="40"/>
              </w:numPr>
              <w:rPr>
                <w:b w:val="0"/>
                <w:color w:val="C0504D" w:themeColor="accent2"/>
                <w:lang w:val="en-AU"/>
              </w:rPr>
            </w:pPr>
            <w:r w:rsidRPr="00DE4B4D">
              <w:rPr>
                <w:b w:val="0"/>
                <w:color w:val="C0504D" w:themeColor="accent2"/>
                <w:lang w:val="en-AU"/>
              </w:rPr>
              <w:t xml:space="preserve">Make sure that there is signage around the facility to remind you </w:t>
            </w:r>
          </w:p>
          <w:p w:rsidR="003E6E4C" w:rsidRPr="00DE4B4D" w:rsidRDefault="00DE4B4D" w:rsidP="00DE4B4D">
            <w:pPr>
              <w:pStyle w:val="AAAQuestions"/>
              <w:numPr>
                <w:ilvl w:val="0"/>
                <w:numId w:val="40"/>
              </w:numPr>
              <w:rPr>
                <w:b w:val="0"/>
                <w:color w:val="C0504D" w:themeColor="accent2"/>
                <w:lang w:val="en-AU"/>
              </w:rPr>
            </w:pPr>
            <w:r w:rsidRPr="00DE4B4D">
              <w:rPr>
                <w:b w:val="0"/>
                <w:color w:val="C0504D" w:themeColor="accent2"/>
                <w:lang w:val="en-AU"/>
              </w:rPr>
              <w:t xml:space="preserve">Where you prep and cook food have gloves on the table for a reminder </w:t>
            </w:r>
          </w:p>
          <w:p w:rsidR="003E6E4C" w:rsidRDefault="003E6E4C">
            <w:pPr>
              <w:pStyle w:val="AAAQuestions"/>
              <w:rPr>
                <w:b w:val="0"/>
                <w:color w:val="auto"/>
                <w:lang w:val="en-AU"/>
              </w:rPr>
            </w:pPr>
          </w:p>
          <w:p w:rsidR="003E6E4C" w:rsidRDefault="003E6E4C">
            <w:pPr>
              <w:pStyle w:val="AAAQuestions"/>
              <w:rPr>
                <w:color w:val="auto"/>
                <w:lang w:val="en-AU"/>
              </w:rPr>
            </w:pPr>
            <w:r>
              <w:rPr>
                <w:color w:val="auto"/>
                <w:lang w:val="en-AU"/>
              </w:rPr>
              <w:t>What steps should you take to avoid these situations?</w:t>
            </w:r>
          </w:p>
          <w:p w:rsidR="00DE4B4D" w:rsidRDefault="00DE4B4D" w:rsidP="00DE4B4D">
            <w:pPr>
              <w:pStyle w:val="AAAQuestions"/>
              <w:rPr>
                <w:b w:val="0"/>
                <w:color w:val="auto"/>
                <w:lang w:val="en-AU"/>
              </w:rPr>
            </w:pPr>
          </w:p>
          <w:p w:rsidR="00DE4B4D" w:rsidRDefault="00DE4B4D" w:rsidP="00DE4B4D">
            <w:pPr>
              <w:pStyle w:val="AAAQuestions"/>
              <w:numPr>
                <w:ilvl w:val="0"/>
                <w:numId w:val="43"/>
              </w:numPr>
              <w:rPr>
                <w:b w:val="0"/>
                <w:color w:val="C0504D" w:themeColor="accent2"/>
                <w:lang w:val="en-AU"/>
              </w:rPr>
            </w:pPr>
            <w:r>
              <w:rPr>
                <w:b w:val="0"/>
                <w:color w:val="C0504D" w:themeColor="accent2"/>
                <w:lang w:val="en-AU"/>
              </w:rPr>
              <w:t>Place sign to remind you to always wash your hands.</w:t>
            </w:r>
          </w:p>
          <w:p w:rsidR="00DE4B4D" w:rsidRDefault="00DE4B4D" w:rsidP="00DE4B4D">
            <w:pPr>
              <w:pStyle w:val="AAAQuestions"/>
              <w:numPr>
                <w:ilvl w:val="0"/>
                <w:numId w:val="43"/>
              </w:numPr>
              <w:rPr>
                <w:b w:val="0"/>
                <w:color w:val="C0504D" w:themeColor="accent2"/>
                <w:lang w:val="en-AU"/>
              </w:rPr>
            </w:pPr>
            <w:r>
              <w:rPr>
                <w:b w:val="0"/>
                <w:color w:val="C0504D" w:themeColor="accent2"/>
                <w:lang w:val="en-AU"/>
              </w:rPr>
              <w:t xml:space="preserve">Place gloves nearby </w:t>
            </w:r>
          </w:p>
          <w:p w:rsidR="00DE4B4D" w:rsidRPr="00DE4B4D" w:rsidRDefault="00DE4B4D" w:rsidP="00DE4B4D">
            <w:pPr>
              <w:pStyle w:val="AAAQuestions"/>
              <w:ind w:left="720"/>
              <w:rPr>
                <w:b w:val="0"/>
                <w:color w:val="C0504D" w:themeColor="accent2"/>
                <w:lang w:val="en-AU"/>
              </w:rPr>
            </w:pPr>
            <w:bookmarkStart w:id="40" w:name="_GoBack"/>
            <w:bookmarkEnd w:id="40"/>
          </w:p>
          <w:p w:rsidR="003E6E4C" w:rsidRDefault="003E6E4C">
            <w:pPr>
              <w:pStyle w:val="AAAQuestions"/>
              <w:ind w:left="720"/>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1E38B6">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1E38B6">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1E38B6">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1E38B6">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1E38B6">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1E38B6">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1E38B6">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1E38B6">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1E38B6">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1E38B6">
            <w:pPr>
              <w:pStyle w:val="ListBullet"/>
              <w:numPr>
                <w:ilvl w:val="0"/>
                <w:numId w:val="1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1E38B6">
            <w:pPr>
              <w:pStyle w:val="BasicParagraph"/>
              <w:numPr>
                <w:ilvl w:val="0"/>
                <w:numId w:val="18"/>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1E38B6">
            <w:pPr>
              <w:pStyle w:val="ListBullet2"/>
              <w:keepNext/>
              <w:keepLines/>
              <w:numPr>
                <w:ilvl w:val="0"/>
                <w:numId w:val="19"/>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1E38B6">
            <w:pPr>
              <w:pStyle w:val="ListBullet2"/>
              <w:keepNext/>
              <w:keepLines/>
              <w:numPr>
                <w:ilvl w:val="0"/>
                <w:numId w:val="19"/>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1E38B6">
            <w:pPr>
              <w:pStyle w:val="ListBullet2"/>
              <w:keepNext/>
              <w:keepLines/>
              <w:numPr>
                <w:ilvl w:val="0"/>
                <w:numId w:val="19"/>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1E38B6">
            <w:pPr>
              <w:pStyle w:val="ListBullet2"/>
              <w:keepNext/>
              <w:keepLines/>
              <w:numPr>
                <w:ilvl w:val="0"/>
                <w:numId w:val="19"/>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1E38B6">
            <w:pPr>
              <w:pStyle w:val="ListBullet2"/>
              <w:keepNext/>
              <w:keepLines/>
              <w:numPr>
                <w:ilvl w:val="0"/>
                <w:numId w:val="19"/>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1E38B6">
            <w:pPr>
              <w:pStyle w:val="ListBullet"/>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1E38B6">
            <w:pPr>
              <w:pStyle w:val="ListBullet"/>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1E38B6">
            <w:pPr>
              <w:pStyle w:val="ListParagraph"/>
              <w:numPr>
                <w:ilvl w:val="0"/>
                <w:numId w:val="20"/>
              </w:numPr>
              <w:spacing w:after="120"/>
              <w:contextualSpacing/>
              <w:rPr>
                <w:b/>
              </w:rPr>
            </w:pPr>
            <w:r w:rsidRPr="00044379">
              <w:rPr>
                <w:b/>
              </w:rPr>
              <w:t>Promote healthy eating</w:t>
            </w:r>
          </w:p>
          <w:p w:rsidR="003E6E4C" w:rsidRPr="00044379" w:rsidRDefault="003E6E4C" w:rsidP="001E38B6">
            <w:pPr>
              <w:pStyle w:val="ListParagraph"/>
              <w:numPr>
                <w:ilvl w:val="0"/>
                <w:numId w:val="20"/>
              </w:numPr>
              <w:spacing w:after="120"/>
              <w:contextualSpacing/>
              <w:rPr>
                <w:b/>
              </w:rPr>
            </w:pPr>
            <w:r w:rsidRPr="00044379">
              <w:rPr>
                <w:b/>
              </w:rPr>
              <w:t>Plan food and drinks that are nutritious and appropriate</w:t>
            </w:r>
          </w:p>
          <w:p w:rsidR="003E6E4C" w:rsidRPr="00044379" w:rsidRDefault="003E6E4C" w:rsidP="001E38B6">
            <w:pPr>
              <w:pStyle w:val="ListParagraph"/>
              <w:numPr>
                <w:ilvl w:val="0"/>
                <w:numId w:val="20"/>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1E38B6">
            <w:pPr>
              <w:pStyle w:val="ListBullet"/>
              <w:numPr>
                <w:ilvl w:val="0"/>
                <w:numId w:val="18"/>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1E38B6">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1E38B6">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1E38B6">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1E38B6">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1E38B6">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1E38B6">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1E38B6">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395213487"/>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1E38B6">
            <w:pPr>
              <w:pStyle w:val="NormalBold"/>
              <w:numPr>
                <w:ilvl w:val="0"/>
                <w:numId w:val="23"/>
              </w:numPr>
              <w:spacing w:after="0"/>
              <w:rPr>
                <w:b w:val="0"/>
              </w:rPr>
            </w:pPr>
            <w:r>
              <w:rPr>
                <w:b w:val="0"/>
              </w:rPr>
              <w:t>Promote healthy eating</w:t>
            </w:r>
          </w:p>
          <w:p w:rsidR="003E6E4C" w:rsidRDefault="003E6E4C" w:rsidP="001E38B6">
            <w:pPr>
              <w:pStyle w:val="NormalBold"/>
              <w:numPr>
                <w:ilvl w:val="0"/>
                <w:numId w:val="23"/>
              </w:numPr>
              <w:spacing w:after="0"/>
              <w:rPr>
                <w:b w:val="0"/>
              </w:rPr>
            </w:pPr>
            <w:r>
              <w:rPr>
                <w:b w:val="0"/>
              </w:rPr>
              <w:t>Plan food and drinks that are nutritious and appropriate for each child</w:t>
            </w:r>
          </w:p>
          <w:p w:rsidR="003E6E4C" w:rsidRDefault="003E6E4C" w:rsidP="001E38B6">
            <w:pPr>
              <w:pStyle w:val="NormalBold"/>
              <w:numPr>
                <w:ilvl w:val="0"/>
                <w:numId w:val="23"/>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1E38B6">
            <w:pPr>
              <w:pStyle w:val="ListParagraph"/>
              <w:numPr>
                <w:ilvl w:val="0"/>
                <w:numId w:val="24"/>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1E38B6">
            <w:pPr>
              <w:pStyle w:val="ListParagraph"/>
              <w:numPr>
                <w:ilvl w:val="0"/>
                <w:numId w:val="25"/>
              </w:numPr>
              <w:spacing w:after="120"/>
              <w:contextualSpacing/>
              <w:rPr>
                <w:b/>
                <w:spacing w:val="-2"/>
              </w:rPr>
            </w:pPr>
            <w:r w:rsidRPr="00044379">
              <w:rPr>
                <w:b/>
                <w:spacing w:val="-2"/>
              </w:rPr>
              <w:t>Promotes healthy eating</w:t>
            </w:r>
          </w:p>
          <w:p w:rsidR="003E6E4C" w:rsidRPr="00044379" w:rsidRDefault="003E6E4C" w:rsidP="001E38B6">
            <w:pPr>
              <w:pStyle w:val="ListParagraph"/>
              <w:numPr>
                <w:ilvl w:val="0"/>
                <w:numId w:val="25"/>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1E38B6">
            <w:pPr>
              <w:pStyle w:val="ListParagraph"/>
              <w:numPr>
                <w:ilvl w:val="0"/>
                <w:numId w:val="25"/>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1E38B6">
            <w:pPr>
              <w:pStyle w:val="ListParagraph"/>
              <w:numPr>
                <w:ilvl w:val="0"/>
                <w:numId w:val="26"/>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1E38B6">
            <w:pPr>
              <w:pStyle w:val="ListParagraph"/>
              <w:numPr>
                <w:ilvl w:val="0"/>
                <w:numId w:val="26"/>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1E38B6">
            <w:pPr>
              <w:pStyle w:val="ListParagraph"/>
              <w:numPr>
                <w:ilvl w:val="0"/>
                <w:numId w:val="26"/>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1E38B6">
            <w:pPr>
              <w:pStyle w:val="ListParagraph"/>
              <w:numPr>
                <w:ilvl w:val="0"/>
                <w:numId w:val="26"/>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1E38B6">
            <w:pPr>
              <w:pStyle w:val="ListParagraph"/>
              <w:numPr>
                <w:ilvl w:val="0"/>
                <w:numId w:val="26"/>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969" w:rsidRDefault="00FA6969" w:rsidP="00665202">
      <w:pPr>
        <w:spacing w:after="0" w:line="240" w:lineRule="auto"/>
      </w:pPr>
      <w:r>
        <w:separator/>
      </w:r>
    </w:p>
  </w:endnote>
  <w:endnote w:type="continuationSeparator" w:id="0">
    <w:p w:rsidR="00FA6969" w:rsidRDefault="00FA696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969" w:rsidRDefault="00FA6969" w:rsidP="00665202">
      <w:pPr>
        <w:spacing w:after="0" w:line="240" w:lineRule="auto"/>
      </w:pPr>
      <w:r>
        <w:separator/>
      </w:r>
    </w:p>
  </w:footnote>
  <w:footnote w:type="continuationSeparator" w:id="0">
    <w:p w:rsidR="00FA6969" w:rsidRDefault="00FA696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99" w:rsidRDefault="004B5F9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E4B4D" w:rsidRPr="00DE4B4D">
      <w:rPr>
        <w:b/>
        <w:noProof/>
      </w:rPr>
      <w:t>19</w:t>
    </w:r>
    <w:r>
      <w:rPr>
        <w:b/>
        <w:noProof/>
      </w:rPr>
      <w:fldChar w:fldCharType="end"/>
    </w:r>
  </w:p>
  <w:p w:rsidR="004B5F99" w:rsidRDefault="004B5F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3446F43"/>
    <w:multiLevelType w:val="hybridMultilevel"/>
    <w:tmpl w:val="6EBEF3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B212076"/>
    <w:multiLevelType w:val="hybridMultilevel"/>
    <w:tmpl w:val="037265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16C608F"/>
    <w:multiLevelType w:val="hybridMultilevel"/>
    <w:tmpl w:val="1E0CF8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E104AA0"/>
    <w:multiLevelType w:val="hybridMultilevel"/>
    <w:tmpl w:val="47FCEDC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70142F"/>
    <w:multiLevelType w:val="hybridMultilevel"/>
    <w:tmpl w:val="E0ACDA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2740B3B"/>
    <w:multiLevelType w:val="hybridMultilevel"/>
    <w:tmpl w:val="0FCED4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E96E9A"/>
    <w:multiLevelType w:val="hybridMultilevel"/>
    <w:tmpl w:val="BFAA85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9F92618"/>
    <w:multiLevelType w:val="hybridMultilevel"/>
    <w:tmpl w:val="3FCA88F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3E218F"/>
    <w:multiLevelType w:val="hybridMultilevel"/>
    <w:tmpl w:val="26EED82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E1A4D4B"/>
    <w:multiLevelType w:val="hybridMultilevel"/>
    <w:tmpl w:val="0E066120"/>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641E14FB"/>
    <w:multiLevelType w:val="hybridMultilevel"/>
    <w:tmpl w:val="142E66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DEA6B6A"/>
    <w:multiLevelType w:val="hybridMultilevel"/>
    <w:tmpl w:val="2F4CFB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nsid w:val="70B81680"/>
    <w:multiLevelType w:val="hybridMultilevel"/>
    <w:tmpl w:val="AA5040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1952505"/>
    <w:multiLevelType w:val="hybridMultilevel"/>
    <w:tmpl w:val="C652ED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ABD7E46"/>
    <w:multiLevelType w:val="hybridMultilevel"/>
    <w:tmpl w:val="295885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B7167A9"/>
    <w:multiLevelType w:val="hybridMultilevel"/>
    <w:tmpl w:val="2DF44C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8"/>
  </w:num>
  <w:num w:numId="5">
    <w:abstractNumId w:val="1"/>
  </w:num>
  <w:num w:numId="6">
    <w:abstractNumId w:val="17"/>
  </w:num>
  <w:num w:numId="7">
    <w:abstractNumId w:val="36"/>
  </w:num>
  <w:num w:numId="8">
    <w:abstractNumId w:val="11"/>
  </w:num>
  <w:num w:numId="9">
    <w:abstractNumId w:val="20"/>
  </w:num>
  <w:num w:numId="10">
    <w:abstractNumId w:val="42"/>
    <w:lvlOverride w:ilvl="0">
      <w:startOverride w:val="1"/>
    </w:lvlOverride>
  </w:num>
  <w:num w:numId="11">
    <w:abstractNumId w:val="22"/>
    <w:lvlOverride w:ilvl="0">
      <w:startOverride w:val="1"/>
    </w:lvlOverride>
  </w:num>
  <w:num w:numId="12">
    <w:abstractNumId w:val="25"/>
  </w:num>
  <w:num w:numId="13">
    <w:abstractNumId w:val="0"/>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9"/>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37"/>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32"/>
  </w:num>
  <w:num w:numId="27">
    <w:abstractNumId w:val="34"/>
  </w:num>
  <w:num w:numId="28">
    <w:abstractNumId w:val="4"/>
  </w:num>
  <w:num w:numId="29">
    <w:abstractNumId w:val="23"/>
  </w:num>
  <w:num w:numId="30">
    <w:abstractNumId w:val="21"/>
  </w:num>
  <w:num w:numId="31">
    <w:abstractNumId w:val="19"/>
  </w:num>
  <w:num w:numId="32">
    <w:abstractNumId w:val="35"/>
  </w:num>
  <w:num w:numId="33">
    <w:abstractNumId w:val="29"/>
  </w:num>
  <w:num w:numId="34">
    <w:abstractNumId w:val="40"/>
  </w:num>
  <w:num w:numId="35">
    <w:abstractNumId w:val="31"/>
  </w:num>
  <w:num w:numId="36">
    <w:abstractNumId w:val="15"/>
  </w:num>
  <w:num w:numId="37">
    <w:abstractNumId w:val="39"/>
  </w:num>
  <w:num w:numId="38">
    <w:abstractNumId w:val="33"/>
  </w:num>
  <w:num w:numId="39">
    <w:abstractNumId w:val="7"/>
  </w:num>
  <w:num w:numId="40">
    <w:abstractNumId w:val="6"/>
  </w:num>
  <w:num w:numId="41">
    <w:abstractNumId w:val="38"/>
  </w:num>
  <w:num w:numId="42">
    <w:abstractNumId w:val="10"/>
  </w:num>
  <w:num w:numId="43">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87C29"/>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0DEB"/>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8B6"/>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A797C"/>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452"/>
    <w:rsid w:val="004A2EA9"/>
    <w:rsid w:val="004A5794"/>
    <w:rsid w:val="004A79A8"/>
    <w:rsid w:val="004B20A0"/>
    <w:rsid w:val="004B32E7"/>
    <w:rsid w:val="004B5F99"/>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2DE"/>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1B9"/>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8F3FF3"/>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47981"/>
    <w:rsid w:val="00955755"/>
    <w:rsid w:val="00966632"/>
    <w:rsid w:val="00982FA7"/>
    <w:rsid w:val="00991B70"/>
    <w:rsid w:val="00992229"/>
    <w:rsid w:val="009A18E7"/>
    <w:rsid w:val="009A1955"/>
    <w:rsid w:val="009A3399"/>
    <w:rsid w:val="009A7267"/>
    <w:rsid w:val="009C2E36"/>
    <w:rsid w:val="009E3E43"/>
    <w:rsid w:val="009E43E4"/>
    <w:rsid w:val="009E60F3"/>
    <w:rsid w:val="009E6B85"/>
    <w:rsid w:val="009F17B6"/>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0DC6"/>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259D"/>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5102"/>
    <w:rsid w:val="00BF6AE3"/>
    <w:rsid w:val="00C01339"/>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84A41"/>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E4B4D"/>
    <w:rsid w:val="00DE6B17"/>
    <w:rsid w:val="00DF574C"/>
    <w:rsid w:val="00E1543A"/>
    <w:rsid w:val="00E21034"/>
    <w:rsid w:val="00E24FC3"/>
    <w:rsid w:val="00E2586F"/>
    <w:rsid w:val="00E30B2D"/>
    <w:rsid w:val="00E40790"/>
    <w:rsid w:val="00E46CBE"/>
    <w:rsid w:val="00E525F8"/>
    <w:rsid w:val="00E55CAE"/>
    <w:rsid w:val="00E62833"/>
    <w:rsid w:val="00E637A7"/>
    <w:rsid w:val="00E649BF"/>
    <w:rsid w:val="00E65006"/>
    <w:rsid w:val="00E6633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A696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241660">
      <w:bodyDiv w:val="1"/>
      <w:marLeft w:val="0"/>
      <w:marRight w:val="0"/>
      <w:marTop w:val="0"/>
      <w:marBottom w:val="0"/>
      <w:divBdr>
        <w:top w:val="none" w:sz="0" w:space="0" w:color="auto"/>
        <w:left w:val="none" w:sz="0" w:space="0" w:color="auto"/>
        <w:bottom w:val="none" w:sz="0" w:space="0" w:color="auto"/>
        <w:right w:val="none" w:sz="0" w:space="0" w:color="auto"/>
      </w:divBdr>
      <w:divsChild>
        <w:div w:id="1657949453">
          <w:marLeft w:val="0"/>
          <w:marRight w:val="0"/>
          <w:marTop w:val="0"/>
          <w:marBottom w:val="0"/>
          <w:divBdr>
            <w:top w:val="none" w:sz="0" w:space="0" w:color="auto"/>
            <w:left w:val="none" w:sz="0" w:space="0" w:color="auto"/>
            <w:bottom w:val="none" w:sz="0" w:space="0" w:color="auto"/>
            <w:right w:val="none" w:sz="0" w:space="0" w:color="auto"/>
          </w:divBdr>
          <w:divsChild>
            <w:div w:id="599532012">
              <w:marLeft w:val="0"/>
              <w:marRight w:val="0"/>
              <w:marTop w:val="30"/>
              <w:marBottom w:val="30"/>
              <w:divBdr>
                <w:top w:val="none" w:sz="0" w:space="0" w:color="auto"/>
                <w:left w:val="none" w:sz="0" w:space="0" w:color="auto"/>
                <w:bottom w:val="none" w:sz="0" w:space="0" w:color="auto"/>
                <w:right w:val="none" w:sz="0" w:space="0" w:color="auto"/>
              </w:divBdr>
              <w:divsChild>
                <w:div w:id="1347319899">
                  <w:marLeft w:val="0"/>
                  <w:marRight w:val="0"/>
                  <w:marTop w:val="0"/>
                  <w:marBottom w:val="0"/>
                  <w:divBdr>
                    <w:top w:val="none" w:sz="0" w:space="0" w:color="auto"/>
                    <w:left w:val="none" w:sz="0" w:space="0" w:color="auto"/>
                    <w:bottom w:val="none" w:sz="0" w:space="0" w:color="auto"/>
                    <w:right w:val="none" w:sz="0" w:space="0" w:color="auto"/>
                  </w:divBdr>
                  <w:divsChild>
                    <w:div w:id="77796399">
                      <w:marLeft w:val="0"/>
                      <w:marRight w:val="0"/>
                      <w:marTop w:val="0"/>
                      <w:marBottom w:val="0"/>
                      <w:divBdr>
                        <w:top w:val="none" w:sz="0" w:space="0" w:color="auto"/>
                        <w:left w:val="none" w:sz="0" w:space="0" w:color="auto"/>
                        <w:bottom w:val="none" w:sz="0" w:space="0" w:color="auto"/>
                        <w:right w:val="none" w:sz="0" w:space="0" w:color="auto"/>
                      </w:divBdr>
                    </w:div>
                  </w:divsChild>
                </w:div>
                <w:div w:id="1206604371">
                  <w:marLeft w:val="0"/>
                  <w:marRight w:val="0"/>
                  <w:marTop w:val="0"/>
                  <w:marBottom w:val="0"/>
                  <w:divBdr>
                    <w:top w:val="none" w:sz="0" w:space="0" w:color="auto"/>
                    <w:left w:val="none" w:sz="0" w:space="0" w:color="auto"/>
                    <w:bottom w:val="none" w:sz="0" w:space="0" w:color="auto"/>
                    <w:right w:val="none" w:sz="0" w:space="0" w:color="auto"/>
                  </w:divBdr>
                  <w:divsChild>
                    <w:div w:id="1453330655">
                      <w:marLeft w:val="0"/>
                      <w:marRight w:val="0"/>
                      <w:marTop w:val="0"/>
                      <w:marBottom w:val="0"/>
                      <w:divBdr>
                        <w:top w:val="none" w:sz="0" w:space="0" w:color="auto"/>
                        <w:left w:val="none" w:sz="0" w:space="0" w:color="auto"/>
                        <w:bottom w:val="none" w:sz="0" w:space="0" w:color="auto"/>
                        <w:right w:val="none" w:sz="0" w:space="0" w:color="auto"/>
                      </w:divBdr>
                    </w:div>
                  </w:divsChild>
                </w:div>
                <w:div w:id="1253204732">
                  <w:marLeft w:val="0"/>
                  <w:marRight w:val="0"/>
                  <w:marTop w:val="0"/>
                  <w:marBottom w:val="0"/>
                  <w:divBdr>
                    <w:top w:val="none" w:sz="0" w:space="0" w:color="auto"/>
                    <w:left w:val="none" w:sz="0" w:space="0" w:color="auto"/>
                    <w:bottom w:val="none" w:sz="0" w:space="0" w:color="auto"/>
                    <w:right w:val="none" w:sz="0" w:space="0" w:color="auto"/>
                  </w:divBdr>
                  <w:divsChild>
                    <w:div w:id="1549609986">
                      <w:marLeft w:val="0"/>
                      <w:marRight w:val="0"/>
                      <w:marTop w:val="0"/>
                      <w:marBottom w:val="0"/>
                      <w:divBdr>
                        <w:top w:val="none" w:sz="0" w:space="0" w:color="auto"/>
                        <w:left w:val="none" w:sz="0" w:space="0" w:color="auto"/>
                        <w:bottom w:val="none" w:sz="0" w:space="0" w:color="auto"/>
                        <w:right w:val="none" w:sz="0" w:space="0" w:color="auto"/>
                      </w:divBdr>
                    </w:div>
                  </w:divsChild>
                </w:div>
                <w:div w:id="1373000062">
                  <w:marLeft w:val="0"/>
                  <w:marRight w:val="0"/>
                  <w:marTop w:val="0"/>
                  <w:marBottom w:val="0"/>
                  <w:divBdr>
                    <w:top w:val="none" w:sz="0" w:space="0" w:color="auto"/>
                    <w:left w:val="none" w:sz="0" w:space="0" w:color="auto"/>
                    <w:bottom w:val="none" w:sz="0" w:space="0" w:color="auto"/>
                    <w:right w:val="none" w:sz="0" w:space="0" w:color="auto"/>
                  </w:divBdr>
                  <w:divsChild>
                    <w:div w:id="54201360">
                      <w:marLeft w:val="0"/>
                      <w:marRight w:val="0"/>
                      <w:marTop w:val="0"/>
                      <w:marBottom w:val="0"/>
                      <w:divBdr>
                        <w:top w:val="none" w:sz="0" w:space="0" w:color="auto"/>
                        <w:left w:val="none" w:sz="0" w:space="0" w:color="auto"/>
                        <w:bottom w:val="none" w:sz="0" w:space="0" w:color="auto"/>
                        <w:right w:val="none" w:sz="0" w:space="0" w:color="auto"/>
                      </w:divBdr>
                    </w:div>
                  </w:divsChild>
                </w:div>
                <w:div w:id="930696510">
                  <w:marLeft w:val="0"/>
                  <w:marRight w:val="0"/>
                  <w:marTop w:val="0"/>
                  <w:marBottom w:val="0"/>
                  <w:divBdr>
                    <w:top w:val="none" w:sz="0" w:space="0" w:color="auto"/>
                    <w:left w:val="none" w:sz="0" w:space="0" w:color="auto"/>
                    <w:bottom w:val="none" w:sz="0" w:space="0" w:color="auto"/>
                    <w:right w:val="none" w:sz="0" w:space="0" w:color="auto"/>
                  </w:divBdr>
                  <w:divsChild>
                    <w:div w:id="1650866038">
                      <w:marLeft w:val="0"/>
                      <w:marRight w:val="0"/>
                      <w:marTop w:val="0"/>
                      <w:marBottom w:val="0"/>
                      <w:divBdr>
                        <w:top w:val="none" w:sz="0" w:space="0" w:color="auto"/>
                        <w:left w:val="none" w:sz="0" w:space="0" w:color="auto"/>
                        <w:bottom w:val="none" w:sz="0" w:space="0" w:color="auto"/>
                        <w:right w:val="none" w:sz="0" w:space="0" w:color="auto"/>
                      </w:divBdr>
                    </w:div>
                  </w:divsChild>
                </w:div>
                <w:div w:id="140735088">
                  <w:marLeft w:val="0"/>
                  <w:marRight w:val="0"/>
                  <w:marTop w:val="0"/>
                  <w:marBottom w:val="0"/>
                  <w:divBdr>
                    <w:top w:val="none" w:sz="0" w:space="0" w:color="auto"/>
                    <w:left w:val="none" w:sz="0" w:space="0" w:color="auto"/>
                    <w:bottom w:val="none" w:sz="0" w:space="0" w:color="auto"/>
                    <w:right w:val="none" w:sz="0" w:space="0" w:color="auto"/>
                  </w:divBdr>
                  <w:divsChild>
                    <w:div w:id="1447237434">
                      <w:marLeft w:val="0"/>
                      <w:marRight w:val="0"/>
                      <w:marTop w:val="0"/>
                      <w:marBottom w:val="0"/>
                      <w:divBdr>
                        <w:top w:val="none" w:sz="0" w:space="0" w:color="auto"/>
                        <w:left w:val="none" w:sz="0" w:space="0" w:color="auto"/>
                        <w:bottom w:val="none" w:sz="0" w:space="0" w:color="auto"/>
                        <w:right w:val="none" w:sz="0" w:space="0" w:color="auto"/>
                      </w:divBdr>
                    </w:div>
                  </w:divsChild>
                </w:div>
                <w:div w:id="570769533">
                  <w:marLeft w:val="0"/>
                  <w:marRight w:val="0"/>
                  <w:marTop w:val="0"/>
                  <w:marBottom w:val="0"/>
                  <w:divBdr>
                    <w:top w:val="none" w:sz="0" w:space="0" w:color="auto"/>
                    <w:left w:val="none" w:sz="0" w:space="0" w:color="auto"/>
                    <w:bottom w:val="none" w:sz="0" w:space="0" w:color="auto"/>
                    <w:right w:val="none" w:sz="0" w:space="0" w:color="auto"/>
                  </w:divBdr>
                  <w:divsChild>
                    <w:div w:id="1529567559">
                      <w:marLeft w:val="0"/>
                      <w:marRight w:val="0"/>
                      <w:marTop w:val="0"/>
                      <w:marBottom w:val="0"/>
                      <w:divBdr>
                        <w:top w:val="none" w:sz="0" w:space="0" w:color="auto"/>
                        <w:left w:val="none" w:sz="0" w:space="0" w:color="auto"/>
                        <w:bottom w:val="none" w:sz="0" w:space="0" w:color="auto"/>
                        <w:right w:val="none" w:sz="0" w:space="0" w:color="auto"/>
                      </w:divBdr>
                    </w:div>
                  </w:divsChild>
                </w:div>
                <w:div w:id="494345777">
                  <w:marLeft w:val="0"/>
                  <w:marRight w:val="0"/>
                  <w:marTop w:val="0"/>
                  <w:marBottom w:val="0"/>
                  <w:divBdr>
                    <w:top w:val="none" w:sz="0" w:space="0" w:color="auto"/>
                    <w:left w:val="none" w:sz="0" w:space="0" w:color="auto"/>
                    <w:bottom w:val="none" w:sz="0" w:space="0" w:color="auto"/>
                    <w:right w:val="none" w:sz="0" w:space="0" w:color="auto"/>
                  </w:divBdr>
                  <w:divsChild>
                    <w:div w:id="427041084">
                      <w:marLeft w:val="0"/>
                      <w:marRight w:val="0"/>
                      <w:marTop w:val="0"/>
                      <w:marBottom w:val="0"/>
                      <w:divBdr>
                        <w:top w:val="none" w:sz="0" w:space="0" w:color="auto"/>
                        <w:left w:val="none" w:sz="0" w:space="0" w:color="auto"/>
                        <w:bottom w:val="none" w:sz="0" w:space="0" w:color="auto"/>
                        <w:right w:val="none" w:sz="0" w:space="0" w:color="auto"/>
                      </w:divBdr>
                    </w:div>
                  </w:divsChild>
                </w:div>
                <w:div w:id="865484468">
                  <w:marLeft w:val="0"/>
                  <w:marRight w:val="0"/>
                  <w:marTop w:val="0"/>
                  <w:marBottom w:val="0"/>
                  <w:divBdr>
                    <w:top w:val="none" w:sz="0" w:space="0" w:color="auto"/>
                    <w:left w:val="none" w:sz="0" w:space="0" w:color="auto"/>
                    <w:bottom w:val="none" w:sz="0" w:space="0" w:color="auto"/>
                    <w:right w:val="none" w:sz="0" w:space="0" w:color="auto"/>
                  </w:divBdr>
                  <w:divsChild>
                    <w:div w:id="1095785259">
                      <w:marLeft w:val="0"/>
                      <w:marRight w:val="0"/>
                      <w:marTop w:val="0"/>
                      <w:marBottom w:val="0"/>
                      <w:divBdr>
                        <w:top w:val="none" w:sz="0" w:space="0" w:color="auto"/>
                        <w:left w:val="none" w:sz="0" w:space="0" w:color="auto"/>
                        <w:bottom w:val="none" w:sz="0" w:space="0" w:color="auto"/>
                        <w:right w:val="none" w:sz="0" w:space="0" w:color="auto"/>
                      </w:divBdr>
                    </w:div>
                  </w:divsChild>
                </w:div>
                <w:div w:id="1681466404">
                  <w:marLeft w:val="0"/>
                  <w:marRight w:val="0"/>
                  <w:marTop w:val="0"/>
                  <w:marBottom w:val="0"/>
                  <w:divBdr>
                    <w:top w:val="none" w:sz="0" w:space="0" w:color="auto"/>
                    <w:left w:val="none" w:sz="0" w:space="0" w:color="auto"/>
                    <w:bottom w:val="none" w:sz="0" w:space="0" w:color="auto"/>
                    <w:right w:val="none" w:sz="0" w:space="0" w:color="auto"/>
                  </w:divBdr>
                  <w:divsChild>
                    <w:div w:id="545063041">
                      <w:marLeft w:val="0"/>
                      <w:marRight w:val="0"/>
                      <w:marTop w:val="0"/>
                      <w:marBottom w:val="0"/>
                      <w:divBdr>
                        <w:top w:val="none" w:sz="0" w:space="0" w:color="auto"/>
                        <w:left w:val="none" w:sz="0" w:space="0" w:color="auto"/>
                        <w:bottom w:val="none" w:sz="0" w:space="0" w:color="auto"/>
                        <w:right w:val="none" w:sz="0" w:space="0" w:color="auto"/>
                      </w:divBdr>
                    </w:div>
                  </w:divsChild>
                </w:div>
                <w:div w:id="969436179">
                  <w:marLeft w:val="0"/>
                  <w:marRight w:val="0"/>
                  <w:marTop w:val="0"/>
                  <w:marBottom w:val="0"/>
                  <w:divBdr>
                    <w:top w:val="none" w:sz="0" w:space="0" w:color="auto"/>
                    <w:left w:val="none" w:sz="0" w:space="0" w:color="auto"/>
                    <w:bottom w:val="none" w:sz="0" w:space="0" w:color="auto"/>
                    <w:right w:val="none" w:sz="0" w:space="0" w:color="auto"/>
                  </w:divBdr>
                  <w:divsChild>
                    <w:div w:id="167210980">
                      <w:marLeft w:val="0"/>
                      <w:marRight w:val="0"/>
                      <w:marTop w:val="0"/>
                      <w:marBottom w:val="0"/>
                      <w:divBdr>
                        <w:top w:val="none" w:sz="0" w:space="0" w:color="auto"/>
                        <w:left w:val="none" w:sz="0" w:space="0" w:color="auto"/>
                        <w:bottom w:val="none" w:sz="0" w:space="0" w:color="auto"/>
                        <w:right w:val="none" w:sz="0" w:space="0" w:color="auto"/>
                      </w:divBdr>
                    </w:div>
                  </w:divsChild>
                </w:div>
                <w:div w:id="840969619">
                  <w:marLeft w:val="0"/>
                  <w:marRight w:val="0"/>
                  <w:marTop w:val="0"/>
                  <w:marBottom w:val="0"/>
                  <w:divBdr>
                    <w:top w:val="none" w:sz="0" w:space="0" w:color="auto"/>
                    <w:left w:val="none" w:sz="0" w:space="0" w:color="auto"/>
                    <w:bottom w:val="none" w:sz="0" w:space="0" w:color="auto"/>
                    <w:right w:val="none" w:sz="0" w:space="0" w:color="auto"/>
                  </w:divBdr>
                  <w:divsChild>
                    <w:div w:id="1102721182">
                      <w:marLeft w:val="0"/>
                      <w:marRight w:val="0"/>
                      <w:marTop w:val="0"/>
                      <w:marBottom w:val="0"/>
                      <w:divBdr>
                        <w:top w:val="none" w:sz="0" w:space="0" w:color="auto"/>
                        <w:left w:val="none" w:sz="0" w:space="0" w:color="auto"/>
                        <w:bottom w:val="none" w:sz="0" w:space="0" w:color="auto"/>
                        <w:right w:val="none" w:sz="0" w:space="0" w:color="auto"/>
                      </w:divBdr>
                    </w:div>
                  </w:divsChild>
                </w:div>
                <w:div w:id="2125540281">
                  <w:marLeft w:val="0"/>
                  <w:marRight w:val="0"/>
                  <w:marTop w:val="0"/>
                  <w:marBottom w:val="0"/>
                  <w:divBdr>
                    <w:top w:val="none" w:sz="0" w:space="0" w:color="auto"/>
                    <w:left w:val="none" w:sz="0" w:space="0" w:color="auto"/>
                    <w:bottom w:val="none" w:sz="0" w:space="0" w:color="auto"/>
                    <w:right w:val="none" w:sz="0" w:space="0" w:color="auto"/>
                  </w:divBdr>
                  <w:divsChild>
                    <w:div w:id="1957980291">
                      <w:marLeft w:val="0"/>
                      <w:marRight w:val="0"/>
                      <w:marTop w:val="0"/>
                      <w:marBottom w:val="0"/>
                      <w:divBdr>
                        <w:top w:val="none" w:sz="0" w:space="0" w:color="auto"/>
                        <w:left w:val="none" w:sz="0" w:space="0" w:color="auto"/>
                        <w:bottom w:val="none" w:sz="0" w:space="0" w:color="auto"/>
                        <w:right w:val="none" w:sz="0" w:space="0" w:color="auto"/>
                      </w:divBdr>
                    </w:div>
                  </w:divsChild>
                </w:div>
                <w:div w:id="516777914">
                  <w:marLeft w:val="0"/>
                  <w:marRight w:val="0"/>
                  <w:marTop w:val="0"/>
                  <w:marBottom w:val="0"/>
                  <w:divBdr>
                    <w:top w:val="none" w:sz="0" w:space="0" w:color="auto"/>
                    <w:left w:val="none" w:sz="0" w:space="0" w:color="auto"/>
                    <w:bottom w:val="none" w:sz="0" w:space="0" w:color="auto"/>
                    <w:right w:val="none" w:sz="0" w:space="0" w:color="auto"/>
                  </w:divBdr>
                  <w:divsChild>
                    <w:div w:id="1758401261">
                      <w:marLeft w:val="0"/>
                      <w:marRight w:val="0"/>
                      <w:marTop w:val="0"/>
                      <w:marBottom w:val="0"/>
                      <w:divBdr>
                        <w:top w:val="none" w:sz="0" w:space="0" w:color="auto"/>
                        <w:left w:val="none" w:sz="0" w:space="0" w:color="auto"/>
                        <w:bottom w:val="none" w:sz="0" w:space="0" w:color="auto"/>
                        <w:right w:val="none" w:sz="0" w:space="0" w:color="auto"/>
                      </w:divBdr>
                    </w:div>
                  </w:divsChild>
                </w:div>
                <w:div w:id="1460686775">
                  <w:marLeft w:val="0"/>
                  <w:marRight w:val="0"/>
                  <w:marTop w:val="0"/>
                  <w:marBottom w:val="0"/>
                  <w:divBdr>
                    <w:top w:val="none" w:sz="0" w:space="0" w:color="auto"/>
                    <w:left w:val="none" w:sz="0" w:space="0" w:color="auto"/>
                    <w:bottom w:val="none" w:sz="0" w:space="0" w:color="auto"/>
                    <w:right w:val="none" w:sz="0" w:space="0" w:color="auto"/>
                  </w:divBdr>
                  <w:divsChild>
                    <w:div w:id="1991709056">
                      <w:marLeft w:val="0"/>
                      <w:marRight w:val="0"/>
                      <w:marTop w:val="0"/>
                      <w:marBottom w:val="0"/>
                      <w:divBdr>
                        <w:top w:val="none" w:sz="0" w:space="0" w:color="auto"/>
                        <w:left w:val="none" w:sz="0" w:space="0" w:color="auto"/>
                        <w:bottom w:val="none" w:sz="0" w:space="0" w:color="auto"/>
                        <w:right w:val="none" w:sz="0" w:space="0" w:color="auto"/>
                      </w:divBdr>
                    </w:div>
                  </w:divsChild>
                </w:div>
                <w:div w:id="290525927">
                  <w:marLeft w:val="0"/>
                  <w:marRight w:val="0"/>
                  <w:marTop w:val="0"/>
                  <w:marBottom w:val="0"/>
                  <w:divBdr>
                    <w:top w:val="none" w:sz="0" w:space="0" w:color="auto"/>
                    <w:left w:val="none" w:sz="0" w:space="0" w:color="auto"/>
                    <w:bottom w:val="none" w:sz="0" w:space="0" w:color="auto"/>
                    <w:right w:val="none" w:sz="0" w:space="0" w:color="auto"/>
                  </w:divBdr>
                  <w:divsChild>
                    <w:div w:id="1321889436">
                      <w:marLeft w:val="0"/>
                      <w:marRight w:val="0"/>
                      <w:marTop w:val="0"/>
                      <w:marBottom w:val="0"/>
                      <w:divBdr>
                        <w:top w:val="none" w:sz="0" w:space="0" w:color="auto"/>
                        <w:left w:val="none" w:sz="0" w:space="0" w:color="auto"/>
                        <w:bottom w:val="none" w:sz="0" w:space="0" w:color="auto"/>
                        <w:right w:val="none" w:sz="0" w:space="0" w:color="auto"/>
                      </w:divBdr>
                    </w:div>
                  </w:divsChild>
                </w:div>
                <w:div w:id="1296764078">
                  <w:marLeft w:val="0"/>
                  <w:marRight w:val="0"/>
                  <w:marTop w:val="0"/>
                  <w:marBottom w:val="0"/>
                  <w:divBdr>
                    <w:top w:val="none" w:sz="0" w:space="0" w:color="auto"/>
                    <w:left w:val="none" w:sz="0" w:space="0" w:color="auto"/>
                    <w:bottom w:val="none" w:sz="0" w:space="0" w:color="auto"/>
                    <w:right w:val="none" w:sz="0" w:space="0" w:color="auto"/>
                  </w:divBdr>
                  <w:divsChild>
                    <w:div w:id="794834993">
                      <w:marLeft w:val="0"/>
                      <w:marRight w:val="0"/>
                      <w:marTop w:val="0"/>
                      <w:marBottom w:val="0"/>
                      <w:divBdr>
                        <w:top w:val="none" w:sz="0" w:space="0" w:color="auto"/>
                        <w:left w:val="none" w:sz="0" w:space="0" w:color="auto"/>
                        <w:bottom w:val="none" w:sz="0" w:space="0" w:color="auto"/>
                        <w:right w:val="none" w:sz="0" w:space="0" w:color="auto"/>
                      </w:divBdr>
                    </w:div>
                  </w:divsChild>
                </w:div>
                <w:div w:id="1691107770">
                  <w:marLeft w:val="0"/>
                  <w:marRight w:val="0"/>
                  <w:marTop w:val="0"/>
                  <w:marBottom w:val="0"/>
                  <w:divBdr>
                    <w:top w:val="none" w:sz="0" w:space="0" w:color="auto"/>
                    <w:left w:val="none" w:sz="0" w:space="0" w:color="auto"/>
                    <w:bottom w:val="none" w:sz="0" w:space="0" w:color="auto"/>
                    <w:right w:val="none" w:sz="0" w:space="0" w:color="auto"/>
                  </w:divBdr>
                  <w:divsChild>
                    <w:div w:id="2042316524">
                      <w:marLeft w:val="0"/>
                      <w:marRight w:val="0"/>
                      <w:marTop w:val="0"/>
                      <w:marBottom w:val="0"/>
                      <w:divBdr>
                        <w:top w:val="none" w:sz="0" w:space="0" w:color="auto"/>
                        <w:left w:val="none" w:sz="0" w:space="0" w:color="auto"/>
                        <w:bottom w:val="none" w:sz="0" w:space="0" w:color="auto"/>
                        <w:right w:val="none" w:sz="0" w:space="0" w:color="auto"/>
                      </w:divBdr>
                    </w:div>
                  </w:divsChild>
                </w:div>
                <w:div w:id="875047647">
                  <w:marLeft w:val="0"/>
                  <w:marRight w:val="0"/>
                  <w:marTop w:val="0"/>
                  <w:marBottom w:val="0"/>
                  <w:divBdr>
                    <w:top w:val="none" w:sz="0" w:space="0" w:color="auto"/>
                    <w:left w:val="none" w:sz="0" w:space="0" w:color="auto"/>
                    <w:bottom w:val="none" w:sz="0" w:space="0" w:color="auto"/>
                    <w:right w:val="none" w:sz="0" w:space="0" w:color="auto"/>
                  </w:divBdr>
                  <w:divsChild>
                    <w:div w:id="389546466">
                      <w:marLeft w:val="0"/>
                      <w:marRight w:val="0"/>
                      <w:marTop w:val="0"/>
                      <w:marBottom w:val="0"/>
                      <w:divBdr>
                        <w:top w:val="none" w:sz="0" w:space="0" w:color="auto"/>
                        <w:left w:val="none" w:sz="0" w:space="0" w:color="auto"/>
                        <w:bottom w:val="none" w:sz="0" w:space="0" w:color="auto"/>
                        <w:right w:val="none" w:sz="0" w:space="0" w:color="auto"/>
                      </w:divBdr>
                    </w:div>
                  </w:divsChild>
                </w:div>
                <w:div w:id="1074087029">
                  <w:marLeft w:val="0"/>
                  <w:marRight w:val="0"/>
                  <w:marTop w:val="0"/>
                  <w:marBottom w:val="0"/>
                  <w:divBdr>
                    <w:top w:val="none" w:sz="0" w:space="0" w:color="auto"/>
                    <w:left w:val="none" w:sz="0" w:space="0" w:color="auto"/>
                    <w:bottom w:val="none" w:sz="0" w:space="0" w:color="auto"/>
                    <w:right w:val="none" w:sz="0" w:space="0" w:color="auto"/>
                  </w:divBdr>
                  <w:divsChild>
                    <w:div w:id="1313560777">
                      <w:marLeft w:val="0"/>
                      <w:marRight w:val="0"/>
                      <w:marTop w:val="0"/>
                      <w:marBottom w:val="0"/>
                      <w:divBdr>
                        <w:top w:val="none" w:sz="0" w:space="0" w:color="auto"/>
                        <w:left w:val="none" w:sz="0" w:space="0" w:color="auto"/>
                        <w:bottom w:val="none" w:sz="0" w:space="0" w:color="auto"/>
                        <w:right w:val="none" w:sz="0" w:space="0" w:color="auto"/>
                      </w:divBdr>
                    </w:div>
                  </w:divsChild>
                </w:div>
                <w:div w:id="1922987561">
                  <w:marLeft w:val="0"/>
                  <w:marRight w:val="0"/>
                  <w:marTop w:val="0"/>
                  <w:marBottom w:val="0"/>
                  <w:divBdr>
                    <w:top w:val="none" w:sz="0" w:space="0" w:color="auto"/>
                    <w:left w:val="none" w:sz="0" w:space="0" w:color="auto"/>
                    <w:bottom w:val="none" w:sz="0" w:space="0" w:color="auto"/>
                    <w:right w:val="none" w:sz="0" w:space="0" w:color="auto"/>
                  </w:divBdr>
                  <w:divsChild>
                    <w:div w:id="1203401175">
                      <w:marLeft w:val="0"/>
                      <w:marRight w:val="0"/>
                      <w:marTop w:val="0"/>
                      <w:marBottom w:val="0"/>
                      <w:divBdr>
                        <w:top w:val="none" w:sz="0" w:space="0" w:color="auto"/>
                        <w:left w:val="none" w:sz="0" w:space="0" w:color="auto"/>
                        <w:bottom w:val="none" w:sz="0" w:space="0" w:color="auto"/>
                        <w:right w:val="none" w:sz="0" w:space="0" w:color="auto"/>
                      </w:divBdr>
                    </w:div>
                  </w:divsChild>
                </w:div>
                <w:div w:id="1731463076">
                  <w:marLeft w:val="0"/>
                  <w:marRight w:val="0"/>
                  <w:marTop w:val="0"/>
                  <w:marBottom w:val="0"/>
                  <w:divBdr>
                    <w:top w:val="none" w:sz="0" w:space="0" w:color="auto"/>
                    <w:left w:val="none" w:sz="0" w:space="0" w:color="auto"/>
                    <w:bottom w:val="none" w:sz="0" w:space="0" w:color="auto"/>
                    <w:right w:val="none" w:sz="0" w:space="0" w:color="auto"/>
                  </w:divBdr>
                  <w:divsChild>
                    <w:div w:id="751851362">
                      <w:marLeft w:val="0"/>
                      <w:marRight w:val="0"/>
                      <w:marTop w:val="0"/>
                      <w:marBottom w:val="0"/>
                      <w:divBdr>
                        <w:top w:val="none" w:sz="0" w:space="0" w:color="auto"/>
                        <w:left w:val="none" w:sz="0" w:space="0" w:color="auto"/>
                        <w:bottom w:val="none" w:sz="0" w:space="0" w:color="auto"/>
                        <w:right w:val="none" w:sz="0" w:space="0" w:color="auto"/>
                      </w:divBdr>
                    </w:div>
                  </w:divsChild>
                </w:div>
                <w:div w:id="764879569">
                  <w:marLeft w:val="0"/>
                  <w:marRight w:val="0"/>
                  <w:marTop w:val="0"/>
                  <w:marBottom w:val="0"/>
                  <w:divBdr>
                    <w:top w:val="none" w:sz="0" w:space="0" w:color="auto"/>
                    <w:left w:val="none" w:sz="0" w:space="0" w:color="auto"/>
                    <w:bottom w:val="none" w:sz="0" w:space="0" w:color="auto"/>
                    <w:right w:val="none" w:sz="0" w:space="0" w:color="auto"/>
                  </w:divBdr>
                  <w:divsChild>
                    <w:div w:id="681591840">
                      <w:marLeft w:val="0"/>
                      <w:marRight w:val="0"/>
                      <w:marTop w:val="0"/>
                      <w:marBottom w:val="0"/>
                      <w:divBdr>
                        <w:top w:val="none" w:sz="0" w:space="0" w:color="auto"/>
                        <w:left w:val="none" w:sz="0" w:space="0" w:color="auto"/>
                        <w:bottom w:val="none" w:sz="0" w:space="0" w:color="auto"/>
                        <w:right w:val="none" w:sz="0" w:space="0" w:color="auto"/>
                      </w:divBdr>
                    </w:div>
                  </w:divsChild>
                </w:div>
                <w:div w:id="1106268350">
                  <w:marLeft w:val="0"/>
                  <w:marRight w:val="0"/>
                  <w:marTop w:val="0"/>
                  <w:marBottom w:val="0"/>
                  <w:divBdr>
                    <w:top w:val="none" w:sz="0" w:space="0" w:color="auto"/>
                    <w:left w:val="none" w:sz="0" w:space="0" w:color="auto"/>
                    <w:bottom w:val="none" w:sz="0" w:space="0" w:color="auto"/>
                    <w:right w:val="none" w:sz="0" w:space="0" w:color="auto"/>
                  </w:divBdr>
                  <w:divsChild>
                    <w:div w:id="108954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240765">
          <w:marLeft w:val="0"/>
          <w:marRight w:val="0"/>
          <w:marTop w:val="0"/>
          <w:marBottom w:val="0"/>
          <w:divBdr>
            <w:top w:val="none" w:sz="0" w:space="0" w:color="auto"/>
            <w:left w:val="none" w:sz="0" w:space="0" w:color="auto"/>
            <w:bottom w:val="none" w:sz="0" w:space="0" w:color="auto"/>
            <w:right w:val="none" w:sz="0" w:space="0" w:color="auto"/>
          </w:divBdr>
        </w:div>
        <w:div w:id="2044089564">
          <w:marLeft w:val="0"/>
          <w:marRight w:val="0"/>
          <w:marTop w:val="0"/>
          <w:marBottom w:val="0"/>
          <w:divBdr>
            <w:top w:val="none" w:sz="0" w:space="0" w:color="auto"/>
            <w:left w:val="none" w:sz="0" w:space="0" w:color="auto"/>
            <w:bottom w:val="none" w:sz="0" w:space="0" w:color="auto"/>
            <w:right w:val="none" w:sz="0" w:space="0" w:color="auto"/>
          </w:divBdr>
        </w:div>
        <w:div w:id="670260460">
          <w:marLeft w:val="0"/>
          <w:marRight w:val="0"/>
          <w:marTop w:val="0"/>
          <w:marBottom w:val="0"/>
          <w:divBdr>
            <w:top w:val="none" w:sz="0" w:space="0" w:color="auto"/>
            <w:left w:val="none" w:sz="0" w:space="0" w:color="auto"/>
            <w:bottom w:val="none" w:sz="0" w:space="0" w:color="auto"/>
            <w:right w:val="none" w:sz="0" w:space="0" w:color="auto"/>
          </w:divBdr>
        </w:div>
        <w:div w:id="1807240861">
          <w:marLeft w:val="0"/>
          <w:marRight w:val="0"/>
          <w:marTop w:val="0"/>
          <w:marBottom w:val="0"/>
          <w:divBdr>
            <w:top w:val="none" w:sz="0" w:space="0" w:color="auto"/>
            <w:left w:val="none" w:sz="0" w:space="0" w:color="auto"/>
            <w:bottom w:val="none" w:sz="0" w:space="0" w:color="auto"/>
            <w:right w:val="none" w:sz="0" w:space="0" w:color="auto"/>
          </w:divBdr>
        </w:div>
        <w:div w:id="198248203">
          <w:marLeft w:val="0"/>
          <w:marRight w:val="0"/>
          <w:marTop w:val="0"/>
          <w:marBottom w:val="0"/>
          <w:divBdr>
            <w:top w:val="none" w:sz="0" w:space="0" w:color="auto"/>
            <w:left w:val="none" w:sz="0" w:space="0" w:color="auto"/>
            <w:bottom w:val="none" w:sz="0" w:space="0" w:color="auto"/>
            <w:right w:val="none" w:sz="0" w:space="0" w:color="auto"/>
          </w:divBdr>
        </w:div>
        <w:div w:id="885066833">
          <w:marLeft w:val="0"/>
          <w:marRight w:val="0"/>
          <w:marTop w:val="0"/>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ED894-0E20-4116-974F-DF4E4EAB3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3399</Words>
  <Characters>19376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2016-06-21T14:05:00Z</dcterms:created>
  <dcterms:modified xsi:type="dcterms:W3CDTF">2016-06-21T14:05:00Z</dcterms:modified>
</cp:coreProperties>
</file>