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DA5" w:rsidRDefault="00D87DA5" w:rsidP="00D63661">
      <w:pPr>
        <w:pStyle w:val="Heading3"/>
      </w:pPr>
      <w:bookmarkStart w:id="0" w:name="_Toc289252307"/>
      <w:bookmarkStart w:id="1" w:name="_GoBack"/>
      <w:bookmarkEnd w:id="1"/>
      <w:r>
        <w:t>Third Party Reports</w:t>
      </w:r>
    </w:p>
    <w:p w:rsidR="00D87DA5" w:rsidRDefault="00D87DA5" w:rsidP="00D63661">
      <w:pPr>
        <w:pStyle w:val="Heading3"/>
        <w:rPr>
          <w:b w:val="0"/>
          <w:sz w:val="22"/>
        </w:rPr>
      </w:pPr>
      <w:r w:rsidRPr="00D87DA5">
        <w:rPr>
          <w:b w:val="0"/>
          <w:sz w:val="22"/>
        </w:rPr>
        <w:t>The Third Party Report should be completed by a</w:t>
      </w:r>
      <w:r w:rsidR="00DA718B">
        <w:rPr>
          <w:b w:val="0"/>
          <w:sz w:val="22"/>
        </w:rPr>
        <w:t xml:space="preserve"> senior member of staff i.e. a supervisor or m</w:t>
      </w:r>
      <w:r w:rsidRPr="00D87DA5">
        <w:rPr>
          <w:b w:val="0"/>
          <w:sz w:val="22"/>
        </w:rPr>
        <w:t>anager, where possible. The report should cover the points below, with a description to show that the tasks have been witnessed over time, whil</w:t>
      </w:r>
      <w:r w:rsidR="00DA718B">
        <w:rPr>
          <w:b w:val="0"/>
          <w:sz w:val="22"/>
        </w:rPr>
        <w:t>e</w:t>
      </w:r>
      <w:r w:rsidRPr="00D87DA5">
        <w:rPr>
          <w:b w:val="0"/>
          <w:sz w:val="22"/>
        </w:rPr>
        <w:t xml:space="preserve"> working with the learner. Examples, times, dates etc</w:t>
      </w:r>
      <w:r w:rsidR="00DA718B">
        <w:rPr>
          <w:b w:val="0"/>
          <w:sz w:val="22"/>
        </w:rPr>
        <w:t>.</w:t>
      </w:r>
      <w:r w:rsidRPr="00D87DA5">
        <w:rPr>
          <w:b w:val="0"/>
          <w:sz w:val="22"/>
        </w:rPr>
        <w:t xml:space="preserve"> should be included</w:t>
      </w:r>
      <w:r w:rsidR="00DA718B">
        <w:rPr>
          <w:b w:val="0"/>
          <w:sz w:val="22"/>
        </w:rPr>
        <w:t>,</w:t>
      </w:r>
      <w:r w:rsidRPr="00D87DA5">
        <w:rPr>
          <w:b w:val="0"/>
          <w:sz w:val="22"/>
        </w:rPr>
        <w:t xml:space="preserve"> if possible. </w:t>
      </w:r>
    </w:p>
    <w:p w:rsidR="00080BE2" w:rsidRDefault="00992497" w:rsidP="00D63661">
      <w:pPr>
        <w:pStyle w:val="Heading3"/>
        <w:rPr>
          <w:b w:val="0"/>
          <w:sz w:val="22"/>
        </w:rPr>
      </w:pPr>
      <w:r>
        <w:rPr>
          <w:b w:val="0"/>
          <w:sz w:val="22"/>
        </w:rPr>
        <w:t>As this unit is about</w:t>
      </w:r>
      <w:r w:rsidR="002640B7" w:rsidRPr="00D91063">
        <w:rPr>
          <w:b w:val="0"/>
          <w:sz w:val="22"/>
        </w:rPr>
        <w:t xml:space="preserve"> </w:t>
      </w:r>
      <w:r w:rsidR="008A0831">
        <w:rPr>
          <w:b w:val="0"/>
          <w:sz w:val="22"/>
        </w:rPr>
        <w:t xml:space="preserve">ensuring the health and safety of children, </w:t>
      </w:r>
      <w:r w:rsidR="002640B7" w:rsidRPr="00D91063">
        <w:rPr>
          <w:b w:val="0"/>
          <w:sz w:val="22"/>
        </w:rPr>
        <w:t xml:space="preserve">you will need to have witnessed the learner within a </w:t>
      </w:r>
      <w:r w:rsidR="00080BE2">
        <w:rPr>
          <w:b w:val="0"/>
          <w:sz w:val="22"/>
        </w:rPr>
        <w:t>working</w:t>
      </w:r>
      <w:r w:rsidR="001A2E83" w:rsidRPr="00D91063">
        <w:rPr>
          <w:b w:val="0"/>
          <w:sz w:val="22"/>
        </w:rPr>
        <w:t xml:space="preserve"> or training environment</w:t>
      </w:r>
      <w:r w:rsidR="008A0831">
        <w:rPr>
          <w:b w:val="0"/>
          <w:sz w:val="22"/>
        </w:rPr>
        <w:t>:</w:t>
      </w:r>
    </w:p>
    <w:p w:rsidR="008A0831" w:rsidRPr="008A0831" w:rsidRDefault="008A0831" w:rsidP="008A0831">
      <w:pPr>
        <w:pStyle w:val="Bullets"/>
      </w:pPr>
      <w:r w:rsidRPr="008A0831">
        <w:t>Support each child’s health needs</w:t>
      </w:r>
    </w:p>
    <w:p w:rsidR="008A0831" w:rsidRPr="008A0831" w:rsidRDefault="008A0831" w:rsidP="008A0831">
      <w:pPr>
        <w:pStyle w:val="Bullets"/>
      </w:pPr>
      <w:r w:rsidRPr="008A0831">
        <w:t>Provide opportunities to meet each child’s need for sleep, rest and relaxation</w:t>
      </w:r>
    </w:p>
    <w:p w:rsidR="008A0831" w:rsidRPr="008A0831" w:rsidRDefault="008A0831" w:rsidP="008A0831">
      <w:pPr>
        <w:pStyle w:val="Bullets"/>
      </w:pPr>
      <w:r w:rsidRPr="008A0831">
        <w:t>Implement effective hygiene and health practices</w:t>
      </w:r>
    </w:p>
    <w:p w:rsidR="008A0831" w:rsidRPr="008A0831" w:rsidRDefault="008A0831" w:rsidP="008A0831">
      <w:pPr>
        <w:pStyle w:val="Bullets"/>
      </w:pPr>
      <w:r w:rsidRPr="008A0831">
        <w:t>Supervise children to ensure safety</w:t>
      </w:r>
    </w:p>
    <w:p w:rsidR="008A0831" w:rsidRPr="008A0831" w:rsidRDefault="008A0831" w:rsidP="008A0831">
      <w:pPr>
        <w:pStyle w:val="Bullets"/>
      </w:pPr>
      <w:r w:rsidRPr="008A0831">
        <w:t>Minimise risks</w:t>
      </w:r>
    </w:p>
    <w:p w:rsidR="008A0831" w:rsidRPr="008A0831" w:rsidRDefault="008A0831" w:rsidP="008A0831">
      <w:pPr>
        <w:pStyle w:val="Bullets"/>
      </w:pPr>
      <w:r w:rsidRPr="008A0831">
        <w:t>Contribute to the ongoing management of allergies</w:t>
      </w:r>
    </w:p>
    <w:p w:rsidR="008A0831" w:rsidRPr="008A0831" w:rsidRDefault="008A0831" w:rsidP="008A0831">
      <w:pPr>
        <w:pStyle w:val="Bullets"/>
      </w:pPr>
      <w:r w:rsidRPr="008A0831">
        <w:t>Contribute to the ongoing management of asthma</w:t>
      </w:r>
    </w:p>
    <w:p w:rsidR="00123910" w:rsidRPr="00D87DA5" w:rsidRDefault="00EA61DF" w:rsidP="00D63661">
      <w:pPr>
        <w:pStyle w:val="Heading3"/>
        <w:rPr>
          <w:b w:val="0"/>
          <w:sz w:val="22"/>
        </w:rPr>
      </w:pPr>
      <w:r w:rsidRPr="006E4A59">
        <w:rPr>
          <w:b w:val="0"/>
          <w:sz w:val="22"/>
        </w:rPr>
        <w:t>Ti</w:t>
      </w:r>
      <w:r>
        <w:rPr>
          <w:b w:val="0"/>
          <w:sz w:val="22"/>
        </w:rPr>
        <w:t xml:space="preserve">cking yes/no next to the tasks </w:t>
      </w:r>
      <w:r w:rsidRPr="006E4A59">
        <w:rPr>
          <w:b w:val="0"/>
          <w:sz w:val="22"/>
        </w:rPr>
        <w:t>is required</w:t>
      </w:r>
      <w:r>
        <w:rPr>
          <w:b w:val="0"/>
          <w:sz w:val="22"/>
        </w:rPr>
        <w:t>,</w:t>
      </w:r>
      <w:r w:rsidRPr="006E4A59">
        <w:rPr>
          <w:b w:val="0"/>
          <w:sz w:val="22"/>
        </w:rPr>
        <w:t xml:space="preserve"> as well as a</w:t>
      </w:r>
      <w:r>
        <w:rPr>
          <w:b w:val="0"/>
          <w:sz w:val="22"/>
        </w:rPr>
        <w:t>n accompanying report.</w:t>
      </w:r>
      <w:r w:rsidR="00D87DA5">
        <w:br w:type="page"/>
      </w:r>
      <w:r w:rsidR="00123910">
        <w:lastRenderedPageBreak/>
        <w:t>Third Party Checklist</w:t>
      </w:r>
      <w:bookmarkEnd w:id="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3827"/>
        <w:gridCol w:w="1134"/>
        <w:gridCol w:w="1054"/>
      </w:tblGrid>
      <w:tr w:rsidR="00B042B3" w:rsidRPr="00D63661" w:rsidTr="008A0831">
        <w:tc>
          <w:tcPr>
            <w:tcW w:w="3227" w:type="dxa"/>
            <w:shd w:val="clear" w:color="auto" w:fill="E5B8B7"/>
          </w:tcPr>
          <w:p w:rsidR="00B042B3" w:rsidRPr="00882A06" w:rsidRDefault="00B042B3" w:rsidP="008A0831">
            <w:pPr>
              <w:spacing w:before="240" w:after="0" w:line="240" w:lineRule="auto"/>
              <w:rPr>
                <w:b/>
              </w:rPr>
            </w:pPr>
            <w:r w:rsidRPr="00882A06">
              <w:rPr>
                <w:b/>
              </w:rPr>
              <w:t>Candidate’s Name</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shd w:val="clear" w:color="auto" w:fill="E5B8B7"/>
          </w:tcPr>
          <w:p w:rsidR="00B042B3" w:rsidRPr="00882A06" w:rsidRDefault="00B042B3" w:rsidP="008A0831">
            <w:pPr>
              <w:spacing w:before="240" w:after="0" w:line="240" w:lineRule="auto"/>
              <w:rPr>
                <w:b/>
              </w:rPr>
            </w:pPr>
            <w:r w:rsidRPr="00882A06">
              <w:rPr>
                <w:b/>
              </w:rPr>
              <w:t>Assessor or Observer’s Name</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shd w:val="clear" w:color="auto" w:fill="E5B8B7"/>
          </w:tcPr>
          <w:p w:rsidR="00B042B3" w:rsidRPr="00882A06" w:rsidRDefault="00B042B3" w:rsidP="008A0831">
            <w:pPr>
              <w:spacing w:before="120" w:after="120" w:line="240" w:lineRule="auto"/>
              <w:rPr>
                <w:b/>
              </w:rPr>
            </w:pPr>
            <w:r w:rsidRPr="00882A06">
              <w:rPr>
                <w:b/>
              </w:rPr>
              <w:t>Unit of Competence</w:t>
            </w:r>
          </w:p>
          <w:p w:rsidR="00B042B3" w:rsidRPr="00882A06" w:rsidRDefault="00B042B3" w:rsidP="008A0831">
            <w:pPr>
              <w:spacing w:before="120" w:after="120" w:line="240" w:lineRule="auto"/>
              <w:rPr>
                <w:b/>
              </w:rPr>
            </w:pPr>
            <w:r w:rsidRPr="00882A06">
              <w:rPr>
                <w:b/>
              </w:rPr>
              <w:t>(Code and Title)</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shd w:val="clear" w:color="auto" w:fill="E5B8B7"/>
          </w:tcPr>
          <w:p w:rsidR="00B042B3" w:rsidRPr="00882A06" w:rsidRDefault="00B042B3" w:rsidP="008A0831">
            <w:pPr>
              <w:spacing w:before="240" w:after="0" w:line="240" w:lineRule="auto"/>
              <w:rPr>
                <w:b/>
              </w:rPr>
            </w:pPr>
            <w:r w:rsidRPr="00882A06">
              <w:rPr>
                <w:b/>
              </w:rPr>
              <w:t>Date of Assessment</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tcBorders>
              <w:bottom w:val="single" w:sz="4" w:space="0" w:color="000000"/>
            </w:tcBorders>
            <w:shd w:val="clear" w:color="auto" w:fill="E5B8B7"/>
          </w:tcPr>
          <w:p w:rsidR="00B042B3" w:rsidRPr="00882A06" w:rsidRDefault="00B042B3" w:rsidP="008A0831">
            <w:pPr>
              <w:spacing w:before="240" w:after="0" w:line="240" w:lineRule="auto"/>
              <w:rPr>
                <w:b/>
              </w:rPr>
            </w:pPr>
            <w:r w:rsidRPr="00882A06">
              <w:rPr>
                <w:b/>
              </w:rPr>
              <w:t>Location</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shd w:val="clear" w:color="auto" w:fill="F2DBDB"/>
          </w:tcPr>
          <w:p w:rsidR="00B042B3" w:rsidRPr="00882A06" w:rsidRDefault="00B042B3" w:rsidP="008A0831">
            <w:pPr>
              <w:spacing w:before="240" w:after="0" w:line="240" w:lineRule="auto"/>
              <w:rPr>
                <w:b/>
              </w:rPr>
            </w:pPr>
            <w:r w:rsidRPr="00882A06">
              <w:rPr>
                <w:b/>
              </w:rPr>
              <w:t>Demonstration Tasks</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tcBorders>
              <w:bottom w:val="single" w:sz="4" w:space="0" w:color="000000"/>
            </w:tcBorders>
            <w:shd w:val="clear" w:color="auto" w:fill="F2DBDB"/>
          </w:tcPr>
          <w:p w:rsidR="00B042B3" w:rsidRPr="00882A06" w:rsidRDefault="00B042B3" w:rsidP="008A0831">
            <w:pPr>
              <w:spacing w:before="240" w:after="0" w:line="240" w:lineRule="auto"/>
              <w:rPr>
                <w:b/>
              </w:rPr>
            </w:pPr>
            <w:r w:rsidRPr="00882A06">
              <w:rPr>
                <w:b/>
              </w:rPr>
              <w:t>Materials and Equipment</w:t>
            </w:r>
          </w:p>
        </w:tc>
        <w:tc>
          <w:tcPr>
            <w:tcW w:w="6015" w:type="dxa"/>
            <w:gridSpan w:val="3"/>
            <w:tcBorders>
              <w:bottom w:val="single" w:sz="4" w:space="0" w:color="000000"/>
            </w:tcBorders>
          </w:tcPr>
          <w:p w:rsidR="00B042B3" w:rsidRPr="00882A06" w:rsidRDefault="00B042B3" w:rsidP="008A0831">
            <w:pPr>
              <w:spacing w:before="240" w:after="0" w:line="240" w:lineRule="auto"/>
            </w:pPr>
          </w:p>
        </w:tc>
      </w:tr>
      <w:tr w:rsidR="00B042B3" w:rsidRPr="00D63661" w:rsidTr="008A0831">
        <w:tc>
          <w:tcPr>
            <w:tcW w:w="7054" w:type="dxa"/>
            <w:gridSpan w:val="2"/>
            <w:shd w:val="clear" w:color="auto" w:fill="E5B8B7"/>
          </w:tcPr>
          <w:p w:rsidR="00B042B3" w:rsidRPr="00882A06" w:rsidRDefault="00B042B3" w:rsidP="008A0831">
            <w:pPr>
              <w:spacing w:before="240" w:after="0" w:line="240" w:lineRule="auto"/>
              <w:rPr>
                <w:b/>
              </w:rPr>
            </w:pPr>
            <w:r w:rsidRPr="00882A06">
              <w:rPr>
                <w:b/>
              </w:rPr>
              <w:t>Tasks to be simulated</w:t>
            </w:r>
            <w:r>
              <w:rPr>
                <w:b/>
              </w:rPr>
              <w:t xml:space="preserve"> if not witnessed over time</w:t>
            </w:r>
            <w:r w:rsidRPr="00882A06">
              <w:rPr>
                <w:b/>
              </w:rPr>
              <w:t>:</w:t>
            </w:r>
          </w:p>
        </w:tc>
        <w:tc>
          <w:tcPr>
            <w:tcW w:w="1134" w:type="dxa"/>
            <w:shd w:val="clear" w:color="auto" w:fill="E5B8B7"/>
          </w:tcPr>
          <w:p w:rsidR="00B042B3" w:rsidRPr="00882A06" w:rsidRDefault="00B042B3" w:rsidP="008A0831">
            <w:pPr>
              <w:spacing w:before="240" w:after="0" w:line="240" w:lineRule="auto"/>
              <w:rPr>
                <w:b/>
              </w:rPr>
            </w:pPr>
            <w:r w:rsidRPr="00882A06">
              <w:rPr>
                <w:b/>
              </w:rPr>
              <w:t>Yes</w:t>
            </w:r>
          </w:p>
        </w:tc>
        <w:tc>
          <w:tcPr>
            <w:tcW w:w="1054" w:type="dxa"/>
            <w:shd w:val="clear" w:color="auto" w:fill="E5B8B7"/>
          </w:tcPr>
          <w:p w:rsidR="00B042B3" w:rsidRPr="00882A06" w:rsidRDefault="00B042B3" w:rsidP="008A0831">
            <w:pPr>
              <w:spacing w:before="240" w:after="0" w:line="240" w:lineRule="auto"/>
              <w:rPr>
                <w:b/>
              </w:rPr>
            </w:pPr>
            <w:r w:rsidRPr="00882A06">
              <w:rPr>
                <w:b/>
              </w:rPr>
              <w:t>No</w:t>
            </w:r>
          </w:p>
        </w:tc>
      </w:tr>
      <w:tr w:rsidR="00B042B3" w:rsidRPr="00D63661" w:rsidTr="008A0831">
        <w:tc>
          <w:tcPr>
            <w:tcW w:w="7054" w:type="dxa"/>
            <w:gridSpan w:val="2"/>
          </w:tcPr>
          <w:p w:rsidR="00B042B3" w:rsidRPr="00475EDC" w:rsidRDefault="008A0831" w:rsidP="005F58DF">
            <w:pPr>
              <w:pStyle w:val="NoSpacing"/>
              <w:numPr>
                <w:ilvl w:val="0"/>
                <w:numId w:val="2"/>
              </w:numPr>
              <w:spacing w:line="276" w:lineRule="auto"/>
              <w:rPr>
                <w:rFonts w:cs="Calibri"/>
              </w:rPr>
            </w:pPr>
            <w:r>
              <w:rPr>
                <w:rFonts w:cs="Calibri"/>
              </w:rPr>
              <w:t>Does the learner</w:t>
            </w:r>
            <w:r>
              <w:rPr>
                <w:rFonts w:asciiTheme="minorHAnsi" w:hAnsiTheme="minorHAnsi" w:cstheme="minorHAnsi"/>
              </w:rPr>
              <w:t xml:space="preserve"> </w:t>
            </w:r>
            <w:r w:rsidR="005F58DF">
              <w:rPr>
                <w:rFonts w:asciiTheme="minorHAnsi" w:hAnsiTheme="minorHAnsi" w:cstheme="minorHAnsi"/>
              </w:rPr>
              <w:t>c</w:t>
            </w:r>
            <w:r w:rsidR="005F58DF">
              <w:rPr>
                <w:rFonts w:asciiTheme="minorHAnsi" w:hAnsiTheme="minorHAnsi"/>
              </w:rPr>
              <w:t>ommunicate with families about children’s health needs?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m</w:t>
            </w:r>
            <w:r w:rsidR="005F58DF">
              <w:rPr>
                <w:rFonts w:asciiTheme="minorHAnsi" w:hAnsiTheme="minorHAnsi"/>
              </w:rPr>
              <w:t>aintain confidentiality in relation to children’s individual health needs?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a</w:t>
            </w:r>
            <w:r w:rsidR="005F58DF">
              <w:rPr>
                <w:rFonts w:asciiTheme="minorHAnsi" w:hAnsiTheme="minorHAnsi"/>
              </w:rPr>
              <w:t>ssist others to implement appropriate practices when administering medication?</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rPr>
          <w:trHeight w:val="339"/>
        </w:trPr>
        <w:tc>
          <w:tcPr>
            <w:tcW w:w="7054" w:type="dxa"/>
            <w:gridSpan w:val="2"/>
          </w:tcPr>
          <w:p w:rsidR="00B042B3"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w:t>
            </w:r>
            <w:r w:rsidR="005F58DF">
              <w:rPr>
                <w:rFonts w:cs="Calibri"/>
              </w:rPr>
              <w:t>c</w:t>
            </w:r>
            <w:r w:rsidR="005F58DF">
              <w:rPr>
                <w:rFonts w:asciiTheme="minorHAnsi" w:hAnsiTheme="minorHAnsi"/>
              </w:rPr>
              <w:t>heck the written authorisation form to administer medication from the parent or guardian?</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c</w:t>
            </w:r>
            <w:r w:rsidR="005F58DF">
              <w:rPr>
                <w:rFonts w:asciiTheme="minorHAnsi" w:hAnsiTheme="minorHAnsi"/>
              </w:rPr>
              <w:t>heck the medication does not exceed the use-by date, is supplied in its original packaging and displays the child’s name?</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s</w:t>
            </w:r>
            <w:r w:rsidR="005F58DF">
              <w:rPr>
                <w:rFonts w:asciiTheme="minorHAnsi" w:hAnsiTheme="minorHAnsi"/>
              </w:rPr>
              <w:t>tore medication appropriately?</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e</w:t>
            </w:r>
            <w:r w:rsidR="005F58DF">
              <w:rPr>
                <w:rFonts w:asciiTheme="minorHAnsi" w:hAnsiTheme="minorHAnsi"/>
              </w:rPr>
              <w:t>nsure sleep and rest practices are consistent with approved standards and meet children’s individual needs?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p</w:t>
            </w:r>
            <w:r w:rsidR="005F58DF">
              <w:rPr>
                <w:rFonts w:asciiTheme="minorHAnsi" w:hAnsiTheme="minorHAnsi"/>
              </w:rPr>
              <w:t>rovide appropriate quiet play activities for children who do not sleep or rest?</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r</w:t>
            </w:r>
            <w:r w:rsidR="005F58DF">
              <w:rPr>
                <w:rFonts w:asciiTheme="minorHAnsi" w:hAnsiTheme="minorHAnsi"/>
              </w:rPr>
              <w:t>espect children’s needs for privacy during any toileting and dressing and undressing times?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e</w:t>
            </w:r>
            <w:r w:rsidR="005F58DF">
              <w:rPr>
                <w:rFonts w:asciiTheme="minorHAnsi" w:hAnsiTheme="minorHAnsi"/>
              </w:rPr>
              <w:t>nsure children’s and families’ individual clothing needs and preferences are met, to promote children’s comfort, safety and protection within the scope of the service requirements for children’s health and safety?</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s</w:t>
            </w:r>
            <w:r w:rsidR="005F58DF">
              <w:rPr>
                <w:rFonts w:asciiTheme="minorHAnsi" w:hAnsiTheme="minorHAnsi"/>
              </w:rPr>
              <w:t>hare information about individual children’s rest and sleep with families as appropriate?</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bl>
    <w:p w:rsidR="008349B8" w:rsidRDefault="008349B8">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3"/>
        <w:gridCol w:w="2393"/>
        <w:gridCol w:w="2268"/>
        <w:gridCol w:w="1134"/>
        <w:gridCol w:w="1054"/>
      </w:tblGrid>
      <w:tr w:rsidR="00B042B3" w:rsidRPr="00D63661" w:rsidTr="008A0831">
        <w:tc>
          <w:tcPr>
            <w:tcW w:w="7054" w:type="dxa"/>
            <w:gridSpan w:val="3"/>
          </w:tcPr>
          <w:p w:rsidR="00B042B3" w:rsidRDefault="008A0831" w:rsidP="008349B8">
            <w:pPr>
              <w:pStyle w:val="ListParagraph"/>
              <w:numPr>
                <w:ilvl w:val="0"/>
                <w:numId w:val="2"/>
              </w:numPr>
              <w:spacing w:after="0"/>
            </w:pPr>
            <w:r>
              <w:rPr>
                <w:rFonts w:cs="Calibri"/>
              </w:rPr>
              <w:lastRenderedPageBreak/>
              <w:t>Does the learner</w:t>
            </w:r>
            <w:r>
              <w:rPr>
                <w:rFonts w:asciiTheme="minorHAnsi" w:hAnsiTheme="minorHAnsi" w:cstheme="minorHAnsi"/>
              </w:rPr>
              <w:t xml:space="preserve"> </w:t>
            </w:r>
            <w:r w:rsidR="005F58DF">
              <w:rPr>
                <w:rFonts w:asciiTheme="minorHAnsi" w:hAnsiTheme="minorHAnsi" w:cstheme="minorHAnsi"/>
              </w:rPr>
              <w:t>c</w:t>
            </w:r>
            <w:r w:rsidR="005F58DF">
              <w:rPr>
                <w:rFonts w:asciiTheme="minorHAnsi" w:hAnsiTheme="minorHAnsi"/>
              </w:rPr>
              <w:t>onsistently implement hygiene practices that reflect advice from relevant health authorities?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3"/>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s</w:t>
            </w:r>
            <w:r w:rsidR="005F58DF">
              <w:rPr>
                <w:rFonts w:asciiTheme="minorHAnsi" w:hAnsiTheme="minorHAnsi"/>
              </w:rPr>
              <w:t>upport children to learn personal hygiene practices?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3"/>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i</w:t>
            </w:r>
            <w:r w:rsidR="005F58DF">
              <w:rPr>
                <w:rFonts w:asciiTheme="minorHAnsi" w:hAnsiTheme="minorHAnsi"/>
              </w:rPr>
              <w:t>mplement the service health and hygiene policy and procedures consistently?</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3"/>
          </w:tcPr>
          <w:p w:rsidR="00B042B3" w:rsidRDefault="008A0831" w:rsidP="008349B8">
            <w:pPr>
              <w:pStyle w:val="ListParagraph"/>
              <w:numPr>
                <w:ilvl w:val="0"/>
                <w:numId w:val="2"/>
              </w:numPr>
              <w:spacing w:after="0"/>
            </w:pPr>
            <w:r>
              <w:rPr>
                <w:rFonts w:cs="Calibri"/>
              </w:rPr>
              <w:t>Does the learner</w:t>
            </w:r>
            <w:r>
              <w:rPr>
                <w:rFonts w:asciiTheme="minorHAnsi" w:hAnsiTheme="minorHAnsi" w:cstheme="minorHAnsi"/>
              </w:rPr>
              <w:t xml:space="preserve"> </w:t>
            </w:r>
            <w:r w:rsidR="005F58DF">
              <w:rPr>
                <w:rFonts w:asciiTheme="minorHAnsi" w:hAnsiTheme="minorHAnsi" w:cstheme="minorHAnsi"/>
              </w:rPr>
              <w:t>e</w:t>
            </w:r>
            <w:r w:rsidR="005F58DF">
              <w:rPr>
                <w:rFonts w:asciiTheme="minorHAnsi" w:hAnsiTheme="minorHAnsi"/>
              </w:rPr>
              <w:t>nsure that service cleanliness is consistently maintained?</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3"/>
          </w:tcPr>
          <w:p w:rsidR="00B042B3" w:rsidRDefault="008A0831" w:rsidP="008349B8">
            <w:pPr>
              <w:pStyle w:val="ListParagraph"/>
              <w:numPr>
                <w:ilvl w:val="0"/>
                <w:numId w:val="2"/>
              </w:numPr>
              <w:spacing w:after="0"/>
            </w:pPr>
            <w:r>
              <w:rPr>
                <w:rFonts w:cs="Calibri"/>
              </w:rPr>
              <w:t>Does the learner</w:t>
            </w:r>
            <w:r>
              <w:rPr>
                <w:rFonts w:asciiTheme="minorHAnsi" w:hAnsiTheme="minorHAnsi"/>
              </w:rPr>
              <w:t xml:space="preserve"> </w:t>
            </w:r>
            <w:r w:rsidR="005F58DF">
              <w:rPr>
                <w:rFonts w:asciiTheme="minorHAnsi" w:hAnsiTheme="minorHAnsi"/>
              </w:rPr>
              <w:t>observe and respond to signs of illness and injury in children and systematically record and share this information with families?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3"/>
          </w:tcPr>
          <w:p w:rsidR="00B042B3" w:rsidRDefault="008A0831" w:rsidP="008349B8">
            <w:pPr>
              <w:pStyle w:val="ListParagraph"/>
              <w:numPr>
                <w:ilvl w:val="0"/>
                <w:numId w:val="2"/>
              </w:numPr>
              <w:spacing w:after="0"/>
            </w:pPr>
            <w:r>
              <w:rPr>
                <w:rFonts w:cs="Calibri"/>
              </w:rPr>
              <w:t>Does the learner</w:t>
            </w:r>
            <w:r>
              <w:rPr>
                <w:rFonts w:asciiTheme="minorHAnsi" w:hAnsiTheme="minorHAnsi"/>
              </w:rPr>
              <w:t xml:space="preserve"> </w:t>
            </w:r>
            <w:r w:rsidR="005F58DF">
              <w:rPr>
                <w:rFonts w:asciiTheme="minorHAnsi" w:hAnsiTheme="minorHAnsi"/>
              </w:rPr>
              <w:t>consistently implement the service policies for the exclusion of ill children?</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3"/>
          </w:tcPr>
          <w:p w:rsidR="00B042B3" w:rsidRDefault="008A0831" w:rsidP="008349B8">
            <w:pPr>
              <w:pStyle w:val="ListParagraph"/>
              <w:numPr>
                <w:ilvl w:val="0"/>
                <w:numId w:val="2"/>
              </w:numPr>
              <w:spacing w:after="0"/>
            </w:pPr>
            <w:r>
              <w:rPr>
                <w:rFonts w:cs="Calibri"/>
              </w:rPr>
              <w:t>Does the learner</w:t>
            </w:r>
            <w:r>
              <w:rPr>
                <w:rFonts w:asciiTheme="minorHAnsi" w:hAnsiTheme="minorHAnsi"/>
              </w:rPr>
              <w:t xml:space="preserve"> </w:t>
            </w:r>
            <w:r w:rsidR="005F58DF">
              <w:rPr>
                <w:rFonts w:asciiTheme="minorHAnsi" w:hAnsiTheme="minorHAnsi"/>
              </w:rPr>
              <w:t>discuss health and hygiene issues with children?</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3"/>
          </w:tcPr>
          <w:p w:rsidR="00B042B3" w:rsidRDefault="008A0831" w:rsidP="008349B8">
            <w:pPr>
              <w:pStyle w:val="ListParagraph"/>
              <w:numPr>
                <w:ilvl w:val="0"/>
                <w:numId w:val="2"/>
              </w:numPr>
              <w:spacing w:after="0"/>
            </w:pPr>
            <w:r>
              <w:rPr>
                <w:rFonts w:cs="Calibri"/>
              </w:rPr>
              <w:t>Does the learner</w:t>
            </w:r>
            <w:r>
              <w:rPr>
                <w:rFonts w:asciiTheme="minorHAnsi" w:hAnsiTheme="minorHAnsi"/>
              </w:rPr>
              <w:t xml:space="preserve"> </w:t>
            </w:r>
            <w:r w:rsidR="005F58DF">
              <w:rPr>
                <w:rFonts w:asciiTheme="minorHAnsi" w:hAnsiTheme="minorHAnsi"/>
              </w:rPr>
              <w:t>supervise children by ensuring all are in sight or hearing distance at all times?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3"/>
          </w:tcPr>
          <w:p w:rsidR="00B042B3"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a</w:t>
            </w:r>
            <w:r w:rsidR="005F58DF">
              <w:rPr>
                <w:rFonts w:asciiTheme="minorHAnsi" w:hAnsiTheme="minorHAnsi"/>
              </w:rPr>
              <w:t>djust levels of supervision depending upon the area of the service and the skill, age mix, dynamics and size of the group of children, and the level of risk involved in activities?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3"/>
          </w:tcPr>
          <w:p w:rsidR="00B042B3"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e</w:t>
            </w:r>
            <w:r w:rsidR="005F58DF">
              <w:rPr>
                <w:rFonts w:asciiTheme="minorHAnsi" w:hAnsiTheme="minorHAnsi"/>
              </w:rPr>
              <w:t>xchange information about supervision with colleagues to ensure adequate supervision at all times?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3"/>
          </w:tcPr>
          <w:p w:rsidR="00B042B3"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a</w:t>
            </w:r>
            <w:r w:rsidR="005F58DF">
              <w:rPr>
                <w:rFonts w:asciiTheme="minorHAnsi" w:hAnsiTheme="minorHAnsi"/>
              </w:rPr>
              <w:t>ssist in the implementation of safety checks and the monitoring of buildings, equipment and the general environment?</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c</w:t>
            </w:r>
            <w:r w:rsidR="005F58DF">
              <w:rPr>
                <w:rFonts w:asciiTheme="minorHAnsi" w:hAnsiTheme="minorHAnsi"/>
              </w:rPr>
              <w:t>onsistently implement policy and procedures regarding the use and storage and labelling of dangerous products?</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f</w:t>
            </w:r>
            <w:r w:rsidR="005F58DF">
              <w:rPr>
                <w:rFonts w:asciiTheme="minorHAnsi" w:hAnsiTheme="minorHAnsi"/>
              </w:rPr>
              <w:t>ollow service procedures for the safe collection of each child, ensuring they are released to authorised people?</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a</w:t>
            </w:r>
            <w:r w:rsidR="006566BF">
              <w:rPr>
                <w:rFonts w:asciiTheme="minorHAnsi" w:hAnsiTheme="minorHAnsi"/>
              </w:rPr>
              <w:t>ssist in the supervision of every person who enters the service premises where children are present?</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d</w:t>
            </w:r>
            <w:r w:rsidR="006566BF">
              <w:rPr>
                <w:rFonts w:asciiTheme="minorHAnsi" w:hAnsiTheme="minorHAnsi"/>
              </w:rPr>
              <w:t>iscuss sun safety with children and implement appropriate measures to protect children from over-exposure to ultraviolet radiation?</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c</w:t>
            </w:r>
            <w:r w:rsidR="006566BF">
              <w:rPr>
                <w:rFonts w:asciiTheme="minorHAnsi" w:hAnsiTheme="minorHAnsi"/>
              </w:rPr>
              <w:t>heck toys and equipment are safe for children and safe to use in their proposed area?</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r</w:t>
            </w:r>
            <w:r w:rsidR="006566BF">
              <w:rPr>
                <w:rFonts w:asciiTheme="minorHAnsi" w:hAnsiTheme="minorHAnsi"/>
              </w:rPr>
              <w:t>emove any hazards immediately or secure the area to prevent children accessing the hazard?</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i</w:t>
            </w:r>
            <w:r w:rsidR="006566BF">
              <w:rPr>
                <w:rFonts w:asciiTheme="minorHAnsi" w:hAnsiTheme="minorHAnsi"/>
              </w:rPr>
              <w:t>dentify and recognise signs, symptoms and key characteristics of allergies and anaphylaxis?</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a</w:t>
            </w:r>
            <w:r w:rsidR="006566BF">
              <w:rPr>
                <w:rFonts w:asciiTheme="minorHAnsi" w:hAnsiTheme="minorHAnsi"/>
              </w:rPr>
              <w:t>pply organisational risk-management strategies for children with severe allergies?</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lastRenderedPageBreak/>
              <w:t>Does the learner</w:t>
            </w:r>
            <w:r w:rsidR="005F58DF">
              <w:rPr>
                <w:rFonts w:asciiTheme="minorHAnsi" w:hAnsiTheme="minorHAnsi" w:cstheme="minorHAnsi"/>
              </w:rPr>
              <w:t xml:space="preserve"> </w:t>
            </w:r>
            <w:r w:rsidR="006566BF">
              <w:rPr>
                <w:rFonts w:asciiTheme="minorHAnsi" w:hAnsiTheme="minorHAnsi" w:cstheme="minorHAnsi"/>
              </w:rPr>
              <w:t>f</w:t>
            </w:r>
            <w:r w:rsidR="006566BF">
              <w:rPr>
                <w:rFonts w:asciiTheme="minorHAnsi" w:hAnsiTheme="minorHAnsi"/>
              </w:rPr>
              <w:t>ollow organisational policies and legislative requirements in relation to medication for anaphylaxis?</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t>Does the learner</w:t>
            </w:r>
            <w:r w:rsidR="006566BF">
              <w:rPr>
                <w:rFonts w:asciiTheme="minorHAnsi" w:hAnsiTheme="minorHAnsi" w:cstheme="minorHAnsi"/>
              </w:rPr>
              <w:t xml:space="preserve"> i</w:t>
            </w:r>
            <w:r w:rsidR="006566BF">
              <w:rPr>
                <w:rFonts w:asciiTheme="minorHAnsi" w:hAnsiTheme="minorHAnsi"/>
              </w:rPr>
              <w:t>dentify signs, symptoms and triggers of asthma?</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t>Does the learner</w:t>
            </w:r>
            <w:r w:rsidR="006566BF">
              <w:rPr>
                <w:rFonts w:asciiTheme="minorHAnsi" w:hAnsiTheme="minorHAnsi" w:cstheme="minorHAnsi"/>
              </w:rPr>
              <w:t xml:space="preserve"> i</w:t>
            </w:r>
            <w:r w:rsidR="006566BF">
              <w:rPr>
                <w:rFonts w:asciiTheme="minorHAnsi" w:hAnsiTheme="minorHAnsi"/>
              </w:rPr>
              <w:t>dentify children who have an asthma management plan and follow that plan?</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8349B8">
            <w:pPr>
              <w:pStyle w:val="ListParagraph"/>
              <w:numPr>
                <w:ilvl w:val="0"/>
                <w:numId w:val="2"/>
              </w:numPr>
              <w:spacing w:after="0"/>
            </w:pPr>
            <w:r>
              <w:rPr>
                <w:rFonts w:cs="Calibri"/>
              </w:rPr>
              <w:t>Does the learner</w:t>
            </w:r>
            <w:r w:rsidR="006566BF">
              <w:rPr>
                <w:rFonts w:asciiTheme="minorHAnsi" w:hAnsiTheme="minorHAnsi" w:cstheme="minorHAnsi"/>
              </w:rPr>
              <w:t xml:space="preserve"> f</w:t>
            </w:r>
            <w:r w:rsidR="006566BF">
              <w:rPr>
                <w:rFonts w:asciiTheme="minorHAnsi" w:hAnsiTheme="minorHAnsi"/>
              </w:rPr>
              <w:t>ollow organisational policies and legislative requirements in relation to medication for asthma?</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B042B3" w:rsidRPr="00D63661" w:rsidTr="008A0831">
        <w:tc>
          <w:tcPr>
            <w:tcW w:w="2393" w:type="dxa"/>
          </w:tcPr>
          <w:p w:rsidR="00B042B3" w:rsidRPr="005A3989" w:rsidRDefault="00B042B3" w:rsidP="008A0831">
            <w:pPr>
              <w:spacing w:before="240" w:line="240" w:lineRule="auto"/>
              <w:rPr>
                <w:b/>
              </w:rPr>
            </w:pPr>
            <w:r w:rsidRPr="005A3989">
              <w:rPr>
                <w:b/>
              </w:rPr>
              <w:t>The candidate’s performance was:</w:t>
            </w:r>
          </w:p>
        </w:tc>
        <w:tc>
          <w:tcPr>
            <w:tcW w:w="2393" w:type="dxa"/>
          </w:tcPr>
          <w:p w:rsidR="00B042B3" w:rsidRPr="005A3989" w:rsidRDefault="00B042B3" w:rsidP="008A0831">
            <w:pPr>
              <w:spacing w:before="240" w:after="0" w:line="240" w:lineRule="auto"/>
            </w:pPr>
            <w:r w:rsidRPr="005A3989">
              <w:t>Not Satisfactory</w:t>
            </w:r>
          </w:p>
        </w:tc>
        <w:tc>
          <w:tcPr>
            <w:tcW w:w="4456" w:type="dxa"/>
            <w:gridSpan w:val="3"/>
          </w:tcPr>
          <w:p w:rsidR="00B042B3" w:rsidRPr="005A3989" w:rsidRDefault="00B042B3" w:rsidP="008A0831">
            <w:pPr>
              <w:spacing w:before="240" w:after="0" w:line="240" w:lineRule="auto"/>
            </w:pPr>
            <w:r w:rsidRPr="005A3989">
              <w:t>Satisfactory</w:t>
            </w:r>
          </w:p>
        </w:tc>
      </w:tr>
      <w:tr w:rsidR="00B042B3" w:rsidRPr="00D63661" w:rsidTr="008A0831">
        <w:tc>
          <w:tcPr>
            <w:tcW w:w="9242" w:type="dxa"/>
            <w:gridSpan w:val="5"/>
          </w:tcPr>
          <w:p w:rsidR="00B042B3" w:rsidRPr="005A3989" w:rsidRDefault="00B042B3" w:rsidP="008A0831">
            <w:pPr>
              <w:spacing w:before="240" w:after="0" w:line="240" w:lineRule="auto"/>
              <w:rPr>
                <w:b/>
              </w:rPr>
            </w:pPr>
            <w:r w:rsidRPr="005A3989">
              <w:rPr>
                <w:b/>
              </w:rPr>
              <w:t>Further comments:</w:t>
            </w:r>
          </w:p>
          <w:p w:rsidR="00B042B3" w:rsidRDefault="00B042B3" w:rsidP="008A0831">
            <w:pPr>
              <w:spacing w:before="240" w:after="0" w:line="240" w:lineRule="auto"/>
            </w:pPr>
          </w:p>
          <w:p w:rsidR="00B042B3" w:rsidRDefault="00B042B3" w:rsidP="008A0831">
            <w:pPr>
              <w:spacing w:before="240" w:after="0" w:line="240" w:lineRule="auto"/>
            </w:pPr>
          </w:p>
          <w:p w:rsidR="00B042B3" w:rsidRDefault="00B042B3" w:rsidP="008A0831">
            <w:pPr>
              <w:spacing w:before="240" w:after="0" w:line="240" w:lineRule="auto"/>
            </w:pPr>
          </w:p>
          <w:p w:rsidR="00B042B3" w:rsidRDefault="00B042B3" w:rsidP="008A0831">
            <w:pPr>
              <w:spacing w:before="240" w:after="0" w:line="240" w:lineRule="auto"/>
            </w:pPr>
          </w:p>
          <w:p w:rsidR="008349B8" w:rsidRDefault="008349B8" w:rsidP="008A0831">
            <w:pPr>
              <w:spacing w:before="240" w:after="0" w:line="240" w:lineRule="auto"/>
            </w:pPr>
          </w:p>
          <w:p w:rsidR="008349B8" w:rsidRDefault="008349B8" w:rsidP="008A0831">
            <w:pPr>
              <w:spacing w:before="240" w:after="0" w:line="240" w:lineRule="auto"/>
            </w:pPr>
          </w:p>
          <w:p w:rsidR="008349B8" w:rsidRDefault="008349B8" w:rsidP="008A0831">
            <w:pPr>
              <w:spacing w:before="240" w:after="0" w:line="240" w:lineRule="auto"/>
            </w:pPr>
          </w:p>
          <w:p w:rsidR="008349B8" w:rsidRDefault="008349B8" w:rsidP="008A0831">
            <w:pPr>
              <w:spacing w:before="240" w:after="0" w:line="240" w:lineRule="auto"/>
            </w:pPr>
          </w:p>
          <w:p w:rsidR="008349B8" w:rsidRDefault="008349B8" w:rsidP="008A0831">
            <w:pPr>
              <w:spacing w:before="240" w:after="0" w:line="240" w:lineRule="auto"/>
            </w:pPr>
          </w:p>
          <w:p w:rsidR="008349B8" w:rsidRDefault="008349B8" w:rsidP="008A0831">
            <w:pPr>
              <w:spacing w:before="240" w:after="0" w:line="240" w:lineRule="auto"/>
            </w:pPr>
          </w:p>
          <w:p w:rsidR="008349B8" w:rsidRDefault="008349B8" w:rsidP="008A0831">
            <w:pPr>
              <w:spacing w:before="240" w:after="0" w:line="240" w:lineRule="auto"/>
            </w:pPr>
          </w:p>
          <w:p w:rsidR="008349B8" w:rsidRDefault="008349B8" w:rsidP="008A0831">
            <w:pPr>
              <w:spacing w:before="240" w:after="0" w:line="240" w:lineRule="auto"/>
            </w:pPr>
          </w:p>
          <w:p w:rsidR="008349B8" w:rsidRDefault="008349B8" w:rsidP="008A0831">
            <w:pPr>
              <w:spacing w:before="240" w:after="0" w:line="240" w:lineRule="auto"/>
            </w:pPr>
          </w:p>
          <w:p w:rsidR="008349B8" w:rsidRDefault="008349B8" w:rsidP="008A0831">
            <w:pPr>
              <w:spacing w:before="240" w:after="0" w:line="240" w:lineRule="auto"/>
            </w:pPr>
          </w:p>
          <w:p w:rsidR="008349B8" w:rsidRPr="005A3989" w:rsidRDefault="008349B8" w:rsidP="008A0831">
            <w:pPr>
              <w:spacing w:before="240" w:after="0" w:line="240" w:lineRule="auto"/>
            </w:pPr>
          </w:p>
        </w:tc>
      </w:tr>
      <w:tr w:rsidR="00B042B3" w:rsidRPr="00D63661" w:rsidTr="008A0831">
        <w:tc>
          <w:tcPr>
            <w:tcW w:w="2393" w:type="dxa"/>
            <w:shd w:val="clear" w:color="auto" w:fill="E5B8B7" w:themeFill="accent2" w:themeFillTint="66"/>
          </w:tcPr>
          <w:p w:rsidR="00B042B3" w:rsidRPr="005A3989" w:rsidRDefault="00B042B3" w:rsidP="008A0831">
            <w:pPr>
              <w:spacing w:before="240" w:after="0" w:line="240" w:lineRule="auto"/>
              <w:rPr>
                <w:b/>
              </w:rPr>
            </w:pPr>
            <w:r w:rsidRPr="005A3989">
              <w:rPr>
                <w:b/>
              </w:rPr>
              <w:t>Candidate’s Signature</w:t>
            </w:r>
          </w:p>
        </w:tc>
        <w:tc>
          <w:tcPr>
            <w:tcW w:w="6849" w:type="dxa"/>
            <w:gridSpan w:val="4"/>
          </w:tcPr>
          <w:p w:rsidR="00B042B3" w:rsidRPr="005A3989" w:rsidRDefault="00B042B3" w:rsidP="008A0831">
            <w:pPr>
              <w:spacing w:before="240" w:after="0" w:line="240" w:lineRule="auto"/>
            </w:pPr>
          </w:p>
        </w:tc>
      </w:tr>
      <w:tr w:rsidR="00B042B3" w:rsidRPr="00D63661" w:rsidTr="008A0831">
        <w:tc>
          <w:tcPr>
            <w:tcW w:w="2393" w:type="dxa"/>
            <w:shd w:val="clear" w:color="auto" w:fill="E5B8B7" w:themeFill="accent2" w:themeFillTint="66"/>
          </w:tcPr>
          <w:p w:rsidR="00B042B3" w:rsidRPr="005A3989" w:rsidRDefault="00B042B3" w:rsidP="008A0831">
            <w:pPr>
              <w:spacing w:before="240" w:after="0" w:line="240" w:lineRule="auto"/>
              <w:rPr>
                <w:b/>
              </w:rPr>
            </w:pPr>
            <w:r w:rsidRPr="005A3989">
              <w:rPr>
                <w:b/>
              </w:rPr>
              <w:t>Assessor/Observer’s Signature</w:t>
            </w:r>
          </w:p>
        </w:tc>
        <w:tc>
          <w:tcPr>
            <w:tcW w:w="6849" w:type="dxa"/>
            <w:gridSpan w:val="4"/>
          </w:tcPr>
          <w:p w:rsidR="00B042B3" w:rsidRPr="005A3989" w:rsidRDefault="00B042B3" w:rsidP="008A0831">
            <w:pPr>
              <w:spacing w:before="240" w:after="0" w:line="240" w:lineRule="auto"/>
            </w:pPr>
          </w:p>
        </w:tc>
      </w:tr>
    </w:tbl>
    <w:p w:rsidR="00A30EF8" w:rsidRPr="00B042B3" w:rsidRDefault="005A3989" w:rsidP="00B042B3">
      <w:pPr>
        <w:rPr>
          <w:b/>
          <w:sz w:val="26"/>
          <w:szCs w:val="26"/>
        </w:rPr>
      </w:pPr>
      <w:r>
        <w:br w:type="page"/>
      </w:r>
      <w:r w:rsidR="00A30EF8" w:rsidRPr="00B042B3">
        <w:rPr>
          <w:b/>
          <w:sz w:val="26"/>
          <w:szCs w:val="26"/>
        </w:rPr>
        <w:lastRenderedPageBreak/>
        <w:t>Third Party Evidence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5B8B7"/>
        <w:tblLook w:val="04A0" w:firstRow="1" w:lastRow="0" w:firstColumn="1" w:lastColumn="0" w:noHBand="0" w:noVBand="1"/>
      </w:tblPr>
      <w:tblGrid>
        <w:gridCol w:w="9242"/>
      </w:tblGrid>
      <w:tr w:rsidR="00A30EF8" w:rsidRPr="00E17327" w:rsidTr="00C457F6">
        <w:tc>
          <w:tcPr>
            <w:tcW w:w="9242" w:type="dxa"/>
            <w:shd w:val="clear" w:color="auto" w:fill="E5B8B7"/>
          </w:tcPr>
          <w:p w:rsidR="00A30EF8" w:rsidRPr="00E17327" w:rsidRDefault="00A30EF8" w:rsidP="00C457F6">
            <w:pPr>
              <w:spacing w:after="0" w:line="240" w:lineRule="auto"/>
              <w:jc w:val="right"/>
              <w:rPr>
                <w:b/>
              </w:rPr>
            </w:pPr>
            <w:r w:rsidRPr="00E17327">
              <w:rPr>
                <w:b/>
              </w:rPr>
              <w:t>Confidential Information</w:t>
            </w:r>
          </w:p>
          <w:p w:rsidR="00A30EF8" w:rsidRPr="00E17327" w:rsidRDefault="00A30EF8" w:rsidP="00C457F6">
            <w:pPr>
              <w:spacing w:after="0" w:line="240" w:lineRule="auto"/>
              <w:rPr>
                <w:b/>
              </w:rPr>
            </w:pPr>
            <w:r w:rsidRPr="00E17327">
              <w:rPr>
                <w:b/>
              </w:rPr>
              <w:t>Name of Candidate</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RTO:</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Unit(s) of Competence</w:t>
            </w:r>
          </w:p>
        </w:tc>
      </w:tr>
    </w:tbl>
    <w:p w:rsidR="00A30EF8" w:rsidRDefault="00A30EF8" w:rsidP="00A30EF8">
      <w:pPr>
        <w:spacing w:before="240"/>
      </w:pPr>
      <w:r>
        <w:t>As part of the assessment for the units of competency, we are seeking evidence to support a judgment about the candidate’s competence.</w:t>
      </w:r>
      <w:r w:rsidR="008F541F">
        <w:t xml:space="preserve"> </w:t>
      </w:r>
      <w:r>
        <w:t>As part of the evidence of competence we are seeking reports from the supervisor and other people who work closely with the candidate.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5B8B7"/>
        <w:tblLook w:val="04A0" w:firstRow="1" w:lastRow="0" w:firstColumn="1" w:lastColumn="0" w:noHBand="0" w:noVBand="1"/>
      </w:tblPr>
      <w:tblGrid>
        <w:gridCol w:w="9242"/>
      </w:tblGrid>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Name of the supervisor:</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Workplace:</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 xml:space="preserve">Address: </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Phone:</w:t>
            </w:r>
          </w:p>
        </w:tc>
      </w:tr>
    </w:tbl>
    <w:p w:rsidR="00A30EF8" w:rsidRPr="00B767E7" w:rsidRDefault="00A30EF8" w:rsidP="00A30EF8">
      <w:pPr>
        <w:pStyle w:val="Heading1"/>
        <w:spacing w:before="0"/>
        <w:rPr>
          <w:sz w:val="18"/>
          <w:szCs w:val="26"/>
        </w:rPr>
      </w:pPr>
    </w:p>
    <w:p w:rsidR="00A30EF8" w:rsidRPr="00B767E7" w:rsidRDefault="00A30EF8" w:rsidP="00A30EF8">
      <w:pPr>
        <w:pStyle w:val="NoSpacing"/>
        <w:rPr>
          <w:sz w:val="4"/>
        </w:rPr>
      </w:pPr>
    </w:p>
    <w:p w:rsidR="00A30EF8" w:rsidRPr="00B767E7" w:rsidRDefault="00A30EF8" w:rsidP="00A30EF8">
      <w:pPr>
        <w:pStyle w:val="NoSpacing"/>
        <w:rPr>
          <w:b/>
        </w:rPr>
      </w:pPr>
      <w:r>
        <w:t>Do you understand which evidence/tasks the candidate has</w:t>
      </w:r>
      <w:r>
        <w:tab/>
      </w:r>
      <w:r>
        <w:tab/>
      </w:r>
      <w:r w:rsidRPr="00B767E7">
        <w:rPr>
          <w:b/>
        </w:rPr>
        <w:t>Yes</w:t>
      </w:r>
      <w:r w:rsidRPr="00B767E7">
        <w:rPr>
          <w:b/>
        </w:rPr>
        <w:tab/>
      </w:r>
      <w:r w:rsidRPr="00B767E7">
        <w:rPr>
          <w:b/>
        </w:rPr>
        <w:tab/>
        <w:t>No</w:t>
      </w:r>
    </w:p>
    <w:p w:rsidR="00A30EF8" w:rsidRDefault="00A30EF8" w:rsidP="00A30EF8">
      <w:pPr>
        <w:pStyle w:val="NoSpacing"/>
      </w:pPr>
      <w:r>
        <w:t>provided/performed that you are required to comment on?</w:t>
      </w:r>
    </w:p>
    <w:p w:rsidR="00A30EF8" w:rsidRPr="00B767E7" w:rsidRDefault="00A30EF8" w:rsidP="00A30EF8">
      <w:pPr>
        <w:pStyle w:val="NoSpacing"/>
        <w:rPr>
          <w:sz w:val="12"/>
        </w:rPr>
      </w:pPr>
    </w:p>
    <w:p w:rsidR="00A30EF8" w:rsidRDefault="008349B8" w:rsidP="00A30EF8">
      <w:pPr>
        <w:pStyle w:val="NoSpacing"/>
      </w:pPr>
      <w:r>
        <w:t>Ha</w:t>
      </w:r>
      <w:r w:rsidR="00A30EF8">
        <w:t>s the assessor explain</w:t>
      </w:r>
      <w:r>
        <w:t>ed</w:t>
      </w:r>
      <w:r w:rsidR="00A30EF8">
        <w:t xml:space="preserve"> the purpose of the candidate</w:t>
      </w:r>
      <w:r>
        <w:t>’</w:t>
      </w:r>
      <w:r w:rsidR="00A30EF8">
        <w:t>s</w:t>
      </w:r>
      <w:r w:rsidR="00A30EF8">
        <w:tab/>
      </w:r>
      <w:r w:rsidR="00A30EF8">
        <w:tab/>
      </w:r>
      <w:r w:rsidR="00A30EF8" w:rsidRPr="00B767E7">
        <w:rPr>
          <w:b/>
        </w:rPr>
        <w:t>Yes</w:t>
      </w:r>
      <w:r w:rsidR="008F541F">
        <w:rPr>
          <w:b/>
        </w:rPr>
        <w:t xml:space="preserve"> </w:t>
      </w:r>
      <w:r w:rsidR="00A30EF8" w:rsidRPr="00B767E7">
        <w:rPr>
          <w:b/>
        </w:rPr>
        <w:tab/>
      </w:r>
      <w:r w:rsidR="00A30EF8" w:rsidRPr="00B767E7">
        <w:rPr>
          <w:b/>
        </w:rPr>
        <w:tab/>
        <w:t>No</w:t>
      </w:r>
    </w:p>
    <w:p w:rsidR="00A30EF8" w:rsidRDefault="00A30EF8" w:rsidP="00A30EF8">
      <w:pPr>
        <w:pStyle w:val="NoSpacing"/>
      </w:pPr>
      <w:r>
        <w:t>assessment?</w:t>
      </w:r>
    </w:p>
    <w:p w:rsidR="00A30EF8" w:rsidRPr="00B767E7" w:rsidRDefault="00A30EF8" w:rsidP="00A30EF8">
      <w:pPr>
        <w:pStyle w:val="NoSpacing"/>
        <w:rPr>
          <w:sz w:val="12"/>
        </w:rPr>
      </w:pPr>
    </w:p>
    <w:p w:rsidR="00A30EF8" w:rsidRPr="00B767E7" w:rsidRDefault="00A30EF8" w:rsidP="00A30EF8">
      <w:pPr>
        <w:pStyle w:val="NoSpacing"/>
        <w:rPr>
          <w:b/>
        </w:rPr>
      </w:pPr>
      <w:r>
        <w:t>Are you aware that the candidate will see a copy of this form?</w:t>
      </w:r>
      <w:r>
        <w:tab/>
      </w:r>
      <w:r>
        <w:tab/>
      </w:r>
      <w:r w:rsidRPr="00B767E7">
        <w:rPr>
          <w:b/>
        </w:rPr>
        <w:t xml:space="preserve">Yes </w:t>
      </w:r>
      <w:r w:rsidRPr="00B767E7">
        <w:rPr>
          <w:b/>
        </w:rPr>
        <w:tab/>
      </w:r>
      <w:r w:rsidRPr="00B767E7">
        <w:rPr>
          <w:b/>
        </w:rPr>
        <w:tab/>
        <w:t>No</w:t>
      </w:r>
    </w:p>
    <w:p w:rsidR="00A30EF8" w:rsidRPr="00B767E7" w:rsidRDefault="00A30EF8" w:rsidP="00A30EF8">
      <w:pPr>
        <w:pStyle w:val="NoSpacing"/>
        <w:rPr>
          <w:sz w:val="12"/>
        </w:rPr>
      </w:pPr>
    </w:p>
    <w:p w:rsidR="00A30EF8" w:rsidRDefault="00A30EF8" w:rsidP="00A30EF8">
      <w:pPr>
        <w:pStyle w:val="NoSpacing"/>
      </w:pPr>
      <w:r>
        <w:t>Are you willing to be contacted should further verification of this</w:t>
      </w:r>
      <w:r>
        <w:tab/>
      </w:r>
      <w:r w:rsidRPr="00B767E7">
        <w:rPr>
          <w:b/>
        </w:rPr>
        <w:t xml:space="preserve">Yes </w:t>
      </w:r>
      <w:r w:rsidRPr="00B767E7">
        <w:rPr>
          <w:b/>
        </w:rPr>
        <w:tab/>
      </w:r>
      <w:r w:rsidRPr="00B767E7">
        <w:rPr>
          <w:b/>
        </w:rPr>
        <w:tab/>
        <w:t>No</w:t>
      </w:r>
    </w:p>
    <w:p w:rsidR="00A30EF8" w:rsidRDefault="00A30EF8" w:rsidP="00A30EF8">
      <w:pPr>
        <w:pStyle w:val="NoSpacing"/>
      </w:pPr>
      <w:r>
        <w:t>statement be required?</w:t>
      </w:r>
    </w:p>
    <w:p w:rsidR="00A30EF8" w:rsidRDefault="00A30EF8" w:rsidP="00A30EF8">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What is your relationship to the candidate?</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How long have you worked with the person being assessed?</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How closely do you work with the candidate in the area being assessed?</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What is your technical experience and/or qualification (s) in the area being assessed?</w:t>
            </w:r>
            <w:r w:rsidR="008F541F">
              <w:rPr>
                <w:b/>
              </w:rPr>
              <w:t xml:space="preserve"> </w:t>
            </w:r>
            <w:r w:rsidRPr="00B767E7">
              <w:rPr>
                <w:b/>
              </w:rPr>
              <w:t>(Include any assessment or training qualifications.)</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bl>
    <w:p w:rsidR="00A30EF8" w:rsidRDefault="00A30EF8" w:rsidP="00A30EF8">
      <w:pPr>
        <w:pStyle w:val="NoSpacing"/>
        <w:rPr>
          <w:b/>
        </w:rPr>
      </w:pPr>
      <w:r>
        <w:rPr>
          <w:b/>
        </w:rPr>
        <w:lastRenderedPageBreak/>
        <w:t xml:space="preserve"> Does the candidate:</w:t>
      </w:r>
    </w:p>
    <w:p w:rsidR="00A30EF8" w:rsidRDefault="00A30EF8" w:rsidP="00A30EF8">
      <w:pPr>
        <w:pStyle w:val="NoSpacing"/>
        <w:rPr>
          <w:b/>
        </w:rPr>
      </w:pPr>
    </w:p>
    <w:p w:rsidR="00A30EF8" w:rsidRPr="00322CDD" w:rsidRDefault="00A30EF8" w:rsidP="00A30EF8">
      <w:pPr>
        <w:pStyle w:val="NoSpacing"/>
        <w:rPr>
          <w:b/>
        </w:rPr>
      </w:pPr>
      <w:r>
        <w:tab/>
      </w:r>
      <w:r>
        <w:tab/>
      </w:r>
      <w:r>
        <w:tab/>
        <w:t>Perform tasks to the industry standards?</w:t>
      </w:r>
      <w:r>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Manage job tasks effectively?</w:t>
      </w:r>
      <w:r>
        <w:tab/>
      </w:r>
      <w:r>
        <w:tab/>
      </w:r>
      <w:r>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Implement safe working practices?</w:t>
      </w:r>
      <w:r>
        <w:tab/>
      </w:r>
      <w:r>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Solve problems on the job?</w:t>
      </w:r>
      <w:r>
        <w:tab/>
      </w:r>
      <w:r>
        <w:tab/>
      </w:r>
      <w:r>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Work well with others?</w:t>
      </w:r>
      <w:r>
        <w:tab/>
      </w:r>
      <w:r>
        <w:tab/>
      </w:r>
      <w:r>
        <w:tab/>
      </w:r>
      <w:r>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p w:rsidR="00A30EF8" w:rsidRDefault="00A30EF8" w:rsidP="00A30EF8">
      <w:pPr>
        <w:pStyle w:val="NoSpacing"/>
      </w:pPr>
    </w:p>
    <w:p w:rsidR="00A30EF8" w:rsidRDefault="008349B8" w:rsidP="00A30EF8">
      <w:pPr>
        <w:pStyle w:val="NoSpacing"/>
      </w:pPr>
      <w:r>
        <w:tab/>
      </w:r>
      <w:r>
        <w:tab/>
      </w:r>
      <w:r>
        <w:tab/>
        <w:t>Adap</w:t>
      </w:r>
      <w:r w:rsidR="00A30EF8">
        <w:t>t to new tasks?</w:t>
      </w:r>
      <w:r w:rsidR="00A30EF8">
        <w:tab/>
      </w:r>
      <w:r w:rsidR="00A30EF8">
        <w:tab/>
      </w:r>
      <w:r w:rsidR="00A30EF8">
        <w:tab/>
      </w:r>
      <w:r w:rsidR="00A30EF8">
        <w:tab/>
      </w:r>
      <w:r w:rsidR="00A30EF8" w:rsidRPr="00322CDD">
        <w:rPr>
          <w:b/>
        </w:rPr>
        <w:t>Yes</w:t>
      </w:r>
      <w:r w:rsidR="008F541F">
        <w:rPr>
          <w:b/>
        </w:rPr>
        <w:t xml:space="preserve">        </w:t>
      </w:r>
      <w:r w:rsidR="00992497">
        <w:rPr>
          <w:b/>
        </w:rPr>
        <w:tab/>
      </w:r>
      <w:r w:rsidR="00A30EF8"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r>
      <w:r w:rsidR="008349B8">
        <w:t>Adapt to</w:t>
      </w:r>
      <w:r>
        <w:t xml:space="preserve"> unusual </w:t>
      </w:r>
      <w:r w:rsidR="008349B8">
        <w:t>or non-routine situations?</w:t>
      </w:r>
      <w:r w:rsidR="008349B8">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6157"/>
      </w:tblGrid>
      <w:tr w:rsidR="00A30EF8" w:rsidRPr="00E17327" w:rsidTr="00C457F6">
        <w:tc>
          <w:tcPr>
            <w:tcW w:w="3085" w:type="dxa"/>
            <w:shd w:val="clear" w:color="auto" w:fill="E5B8B7"/>
          </w:tcPr>
          <w:p w:rsidR="00A30EF8" w:rsidRPr="00E17327" w:rsidRDefault="00A30EF8" w:rsidP="00C457F6">
            <w:pPr>
              <w:pStyle w:val="NoSpacing"/>
              <w:rPr>
                <w:b/>
              </w:rPr>
            </w:pPr>
            <w:r w:rsidRPr="00E17327">
              <w:rPr>
                <w:b/>
              </w:rPr>
              <w:t>Overall do you believe the candidate conforms to the standard required by the unit of competency on a consistent basis?</w:t>
            </w:r>
          </w:p>
          <w:p w:rsidR="00A30EF8" w:rsidRPr="00E17327" w:rsidRDefault="00A30EF8" w:rsidP="00C457F6">
            <w:pPr>
              <w:pStyle w:val="NoSpacing"/>
              <w:rPr>
                <w:b/>
              </w:rPr>
            </w:pPr>
          </w:p>
          <w:p w:rsidR="00A30EF8" w:rsidRPr="00E17327" w:rsidRDefault="00A30EF8" w:rsidP="00C457F6">
            <w:pPr>
              <w:pStyle w:val="NoSpacing"/>
              <w:rPr>
                <w:b/>
              </w:rPr>
            </w:pPr>
          </w:p>
        </w:tc>
        <w:tc>
          <w:tcPr>
            <w:tcW w:w="6157" w:type="dxa"/>
          </w:tcPr>
          <w:p w:rsidR="00A30EF8" w:rsidRPr="00E17327" w:rsidRDefault="00A30EF8" w:rsidP="00C457F6">
            <w:pPr>
              <w:pStyle w:val="NoSpacing"/>
            </w:pPr>
          </w:p>
        </w:tc>
      </w:tr>
      <w:tr w:rsidR="00A30EF8" w:rsidRPr="00E17327" w:rsidTr="00C457F6">
        <w:tc>
          <w:tcPr>
            <w:tcW w:w="9242" w:type="dxa"/>
            <w:gridSpan w:val="2"/>
          </w:tcPr>
          <w:p w:rsidR="00A30EF8" w:rsidRPr="00E17327" w:rsidRDefault="00A30EF8" w:rsidP="00C457F6">
            <w:pPr>
              <w:pStyle w:val="NoSpacing"/>
              <w:rPr>
                <w:b/>
              </w:rPr>
            </w:pPr>
            <w:r w:rsidRPr="00E17327">
              <w:rPr>
                <w:b/>
              </w:rPr>
              <w:t>Identify any training needs for the candidate:</w:t>
            </w: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tc>
      </w:tr>
    </w:tbl>
    <w:p w:rsidR="00A30EF8" w:rsidRDefault="00A30EF8" w:rsidP="00A30EF8">
      <w:pPr>
        <w:pStyle w:val="NoSpacing"/>
      </w:pPr>
    </w:p>
    <w:p w:rsidR="00A30EF8" w:rsidRDefault="00915DD6" w:rsidP="00A30EF8">
      <w:pPr>
        <w:pStyle w:val="NoSpacing"/>
      </w:pPr>
      <w:r>
        <w:rPr>
          <w:b/>
          <w:noProof/>
          <w:lang w:val="en-AU" w:eastAsia="en-AU"/>
        </w:rPr>
        <mc:AlternateContent>
          <mc:Choice Requires="wps">
            <w:drawing>
              <wp:anchor distT="0" distB="0" distL="114300" distR="114300" simplePos="0" relativeHeight="251657728" behindDoc="0" locked="0" layoutInCell="1" allowOverlap="1">
                <wp:simplePos x="0" y="0"/>
                <wp:positionH relativeFrom="column">
                  <wp:posOffset>-66675</wp:posOffset>
                </wp:positionH>
                <wp:positionV relativeFrom="paragraph">
                  <wp:posOffset>130810</wp:posOffset>
                </wp:positionV>
                <wp:extent cx="5848350" cy="1240790"/>
                <wp:effectExtent l="9525" t="6985"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1240790"/>
                        </a:xfrm>
                        <a:prstGeom prst="rect">
                          <a:avLst/>
                        </a:prstGeom>
                        <a:solidFill>
                          <a:srgbClr val="FFFFFF"/>
                        </a:solidFill>
                        <a:ln w="9525">
                          <a:solidFill>
                            <a:srgbClr val="000000"/>
                          </a:solidFill>
                          <a:miter lim="800000"/>
                          <a:headEnd/>
                          <a:tailEnd/>
                        </a:ln>
                      </wps:spPr>
                      <wps:txbx>
                        <w:txbxContent>
                          <w:p w:rsidR="008A0831" w:rsidRDefault="008A0831" w:rsidP="00A30EF8">
                            <w:pPr>
                              <w:pStyle w:val="NoSpacing"/>
                            </w:pPr>
                            <w:r>
                              <w:rPr>
                                <w:b/>
                              </w:rPr>
                              <w:t>Any other comments:</w:t>
                            </w:r>
                          </w:p>
                          <w:p w:rsidR="008A0831" w:rsidRDefault="008A0831" w:rsidP="00A30EF8"/>
                          <w:p w:rsidR="008A0831" w:rsidRDefault="008A0831" w:rsidP="00A30EF8"/>
                          <w:p w:rsidR="008A0831" w:rsidRPr="00A72DF1" w:rsidRDefault="008A0831" w:rsidP="00A30EF8"/>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5pt;margin-top:10.3pt;width:460.5pt;height:97.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">
                <v:textbox style="mso-fit-shape-to-text:t">
                  <w:txbxContent>
                    <w:p w:rsidR="008A0831" w:rsidRDefault="008A0831" w:rsidP="00A30EF8">
                      <w:pPr>
                        <w:pStyle w:val="NoSpacing"/>
                      </w:pPr>
                      <w:r>
                        <w:rPr>
                          <w:b/>
                        </w:rPr>
                        <w:t>Any other comments:</w:t>
                      </w:r>
                    </w:p>
                    <w:p w:rsidR="008A0831" w:rsidRDefault="008A0831" w:rsidP="00A30EF8"/>
                    <w:p w:rsidR="008A0831" w:rsidRDefault="008A0831" w:rsidP="00A30EF8"/>
                    <w:p w:rsidR="008A0831" w:rsidRPr="00A72DF1" w:rsidRDefault="008A0831" w:rsidP="00A30EF8"/>
                  </w:txbxContent>
                </v:textbox>
              </v:shape>
            </w:pict>
          </mc:Fallback>
        </mc:AlternateContent>
      </w:r>
    </w:p>
    <w:p w:rsidR="00A30EF8" w:rsidRPr="00123910" w:rsidRDefault="00A30EF8" w:rsidP="00A30EF8"/>
    <w:p w:rsidR="00123910" w:rsidRPr="00123910" w:rsidRDefault="00123910" w:rsidP="00A30EF8">
      <w:pPr>
        <w:pStyle w:val="Heading3"/>
        <w:rPr>
          <w:lang w:val="en-AU"/>
        </w:rPr>
      </w:pPr>
    </w:p>
    <w:sectPr w:rsidR="00123910" w:rsidRPr="00123910" w:rsidSect="00624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0C022A"/>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C1466CE"/>
    <w:multiLevelType w:val="hybridMultilevel"/>
    <w:tmpl w:val="D56638FA"/>
    <w:lvl w:ilvl="0" w:tplc="610468A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5928C7"/>
    <w:multiLevelType w:val="hybridMultilevel"/>
    <w:tmpl w:val="98F0BE1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2947C42"/>
    <w:multiLevelType w:val="hybridMultilevel"/>
    <w:tmpl w:val="98F0BE1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9" w15:restartNumberingAfterBreak="0">
    <w:nsid w:val="4EF554B5"/>
    <w:multiLevelType w:val="hybridMultilevel"/>
    <w:tmpl w:val="614034DC"/>
    <w:lvl w:ilvl="0" w:tplc="39C6B032">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CF02CF5"/>
    <w:multiLevelType w:val="hybridMultilevel"/>
    <w:tmpl w:val="98F0BE1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EE80D72"/>
    <w:multiLevelType w:val="hybridMultilevel"/>
    <w:tmpl w:val="68BC8F92"/>
    <w:lvl w:ilvl="0" w:tplc="7C10E7A2">
      <w:start w:val="1"/>
      <w:numFmt w:val="bullet"/>
      <w:pStyle w:val="Bullets"/>
      <w:lvlText w:val=""/>
      <w:lvlJc w:val="left"/>
      <w:pPr>
        <w:ind w:left="1494" w:hanging="360"/>
      </w:pPr>
      <w:rPr>
        <w:rFonts w:ascii="Wingdings" w:hAnsi="Wingdings" w:hint="default"/>
      </w:rPr>
    </w:lvl>
    <w:lvl w:ilvl="1" w:tplc="0C090003">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3"/>
  </w:num>
  <w:num w:numId="4">
    <w:abstractNumId w:val="11"/>
  </w:num>
  <w:num w:numId="5">
    <w:abstractNumId w:val="2"/>
  </w:num>
  <w:num w:numId="6">
    <w:abstractNumId w:val="6"/>
  </w:num>
  <w:num w:numId="7">
    <w:abstractNumId w:val="12"/>
    <w:lvlOverride w:ilvl="0">
      <w:startOverride w:val="1"/>
    </w:lvlOverride>
  </w:num>
  <w:num w:numId="8">
    <w:abstractNumId w:val="7"/>
    <w:lvlOverride w:ilvl="0">
      <w:startOverride w:val="1"/>
    </w:lvlOverride>
  </w:num>
  <w:num w:numId="9">
    <w:abstractNumId w:val="9"/>
  </w:num>
  <w:num w:numId="10">
    <w:abstractNumId w:val="5"/>
  </w:num>
  <w:num w:numId="11">
    <w:abstractNumId w:val="8"/>
  </w:num>
  <w:num w:numId="12">
    <w:abstractNumId w:val="0"/>
  </w:num>
  <w:num w:numId="13">
    <w:abstractNumId w:val="10"/>
  </w:num>
  <w:num w:numId="14">
    <w:abstractNumId w:val="11"/>
  </w:num>
  <w:num w:numId="15">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ECA"/>
    <w:rsid w:val="0000223C"/>
    <w:rsid w:val="00025AE2"/>
    <w:rsid w:val="00080BE2"/>
    <w:rsid w:val="000C04DA"/>
    <w:rsid w:val="000C1B08"/>
    <w:rsid w:val="00100B5C"/>
    <w:rsid w:val="00123910"/>
    <w:rsid w:val="001A2E83"/>
    <w:rsid w:val="001E19B0"/>
    <w:rsid w:val="001E43CF"/>
    <w:rsid w:val="001F078A"/>
    <w:rsid w:val="00242B83"/>
    <w:rsid w:val="00250C51"/>
    <w:rsid w:val="00263FA8"/>
    <w:rsid w:val="002640B7"/>
    <w:rsid w:val="002A0699"/>
    <w:rsid w:val="002C5685"/>
    <w:rsid w:val="002C7F0F"/>
    <w:rsid w:val="002E15FE"/>
    <w:rsid w:val="002E7866"/>
    <w:rsid w:val="00301894"/>
    <w:rsid w:val="00347854"/>
    <w:rsid w:val="00363B2F"/>
    <w:rsid w:val="0037358E"/>
    <w:rsid w:val="003A6907"/>
    <w:rsid w:val="004158DA"/>
    <w:rsid w:val="00421ECA"/>
    <w:rsid w:val="004434F0"/>
    <w:rsid w:val="00475EDC"/>
    <w:rsid w:val="004B07E0"/>
    <w:rsid w:val="004C0980"/>
    <w:rsid w:val="00503123"/>
    <w:rsid w:val="00505491"/>
    <w:rsid w:val="00514A28"/>
    <w:rsid w:val="0052572C"/>
    <w:rsid w:val="005261B5"/>
    <w:rsid w:val="00533178"/>
    <w:rsid w:val="005365E7"/>
    <w:rsid w:val="0056788E"/>
    <w:rsid w:val="00583A6E"/>
    <w:rsid w:val="005A3989"/>
    <w:rsid w:val="005F58DF"/>
    <w:rsid w:val="00622203"/>
    <w:rsid w:val="00624453"/>
    <w:rsid w:val="006264A2"/>
    <w:rsid w:val="00650EB0"/>
    <w:rsid w:val="00652BF2"/>
    <w:rsid w:val="006566BF"/>
    <w:rsid w:val="00664D6E"/>
    <w:rsid w:val="006A0860"/>
    <w:rsid w:val="006C215E"/>
    <w:rsid w:val="006D0EBA"/>
    <w:rsid w:val="006D2BF3"/>
    <w:rsid w:val="00705A94"/>
    <w:rsid w:val="00753866"/>
    <w:rsid w:val="00770F34"/>
    <w:rsid w:val="007A66BB"/>
    <w:rsid w:val="007E0D45"/>
    <w:rsid w:val="007F7D47"/>
    <w:rsid w:val="0083120A"/>
    <w:rsid w:val="008349B8"/>
    <w:rsid w:val="00840EDC"/>
    <w:rsid w:val="00842E70"/>
    <w:rsid w:val="00847983"/>
    <w:rsid w:val="008559E3"/>
    <w:rsid w:val="00864821"/>
    <w:rsid w:val="008669A7"/>
    <w:rsid w:val="00881157"/>
    <w:rsid w:val="00882A06"/>
    <w:rsid w:val="008867C1"/>
    <w:rsid w:val="008A0831"/>
    <w:rsid w:val="008B7DAF"/>
    <w:rsid w:val="008F22A0"/>
    <w:rsid w:val="008F541F"/>
    <w:rsid w:val="00915DD6"/>
    <w:rsid w:val="00921B48"/>
    <w:rsid w:val="00936F8E"/>
    <w:rsid w:val="00973E44"/>
    <w:rsid w:val="00992497"/>
    <w:rsid w:val="009B6535"/>
    <w:rsid w:val="009E0780"/>
    <w:rsid w:val="00A16C09"/>
    <w:rsid w:val="00A22C48"/>
    <w:rsid w:val="00A23A79"/>
    <w:rsid w:val="00A267D0"/>
    <w:rsid w:val="00A30EF8"/>
    <w:rsid w:val="00A933D5"/>
    <w:rsid w:val="00AF2EFA"/>
    <w:rsid w:val="00AF59E9"/>
    <w:rsid w:val="00B02A53"/>
    <w:rsid w:val="00B042B3"/>
    <w:rsid w:val="00B73941"/>
    <w:rsid w:val="00BC5ACC"/>
    <w:rsid w:val="00C157BA"/>
    <w:rsid w:val="00C457F6"/>
    <w:rsid w:val="00C52064"/>
    <w:rsid w:val="00D13A5B"/>
    <w:rsid w:val="00D21709"/>
    <w:rsid w:val="00D63661"/>
    <w:rsid w:val="00D72108"/>
    <w:rsid w:val="00D87DA5"/>
    <w:rsid w:val="00D91063"/>
    <w:rsid w:val="00DA718B"/>
    <w:rsid w:val="00DF2591"/>
    <w:rsid w:val="00E10D9F"/>
    <w:rsid w:val="00E14F9A"/>
    <w:rsid w:val="00E40557"/>
    <w:rsid w:val="00E44141"/>
    <w:rsid w:val="00E70A78"/>
    <w:rsid w:val="00E91B1C"/>
    <w:rsid w:val="00EA61DF"/>
    <w:rsid w:val="00EA7188"/>
    <w:rsid w:val="00EC54DE"/>
    <w:rsid w:val="00ED1B6B"/>
    <w:rsid w:val="00F03977"/>
    <w:rsid w:val="00F11FE3"/>
    <w:rsid w:val="00F76872"/>
    <w:rsid w:val="00FA24B7"/>
    <w:rsid w:val="00FC7AEA"/>
    <w:rsid w:val="00FC7C93"/>
    <w:rsid w:val="00FE7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368D5E-0ED0-4901-BBEC-8A92031C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50EB0"/>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242B8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242B8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42B8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242B8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242B8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42B8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42B8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42B8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1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42B83"/>
    <w:rPr>
      <w:rFonts w:cstheme="majorBidi"/>
      <w:b/>
      <w:bCs/>
      <w:color w:val="C00000"/>
      <w:sz w:val="36"/>
      <w:szCs w:val="28"/>
    </w:rPr>
  </w:style>
  <w:style w:type="character" w:customStyle="1" w:styleId="Heading2Char">
    <w:name w:val="Heading 2 Char"/>
    <w:basedOn w:val="DefaultParagraphFont"/>
    <w:link w:val="Heading2"/>
    <w:uiPriority w:val="9"/>
    <w:rsid w:val="00242B83"/>
    <w:rPr>
      <w:rFonts w:ascii="Calibri" w:hAnsi="Calibri" w:cs="Calibri"/>
      <w:b/>
      <w:bCs/>
      <w:color w:val="C00000"/>
      <w:sz w:val="28"/>
      <w:szCs w:val="28"/>
      <w:lang w:val="en-AU" w:eastAsia="en-US"/>
    </w:rPr>
  </w:style>
  <w:style w:type="paragraph" w:styleId="NoSpacing">
    <w:name w:val="No Spacing"/>
    <w:link w:val="NoSpacingChar"/>
    <w:uiPriority w:val="1"/>
    <w:qFormat/>
    <w:rsid w:val="00242B83"/>
    <w:rPr>
      <w:sz w:val="22"/>
      <w:szCs w:val="22"/>
      <w:lang w:val="en-US" w:eastAsia="en-US"/>
    </w:rPr>
  </w:style>
  <w:style w:type="character" w:customStyle="1" w:styleId="NoSpacingChar">
    <w:name w:val="No Spacing Char"/>
    <w:basedOn w:val="DefaultParagraphFont"/>
    <w:link w:val="NoSpacing"/>
    <w:uiPriority w:val="1"/>
    <w:rsid w:val="00242B83"/>
    <w:rPr>
      <w:sz w:val="22"/>
      <w:szCs w:val="22"/>
      <w:lang w:val="en-US" w:eastAsia="en-US" w:bidi="ar-SA"/>
    </w:rPr>
  </w:style>
  <w:style w:type="paragraph" w:styleId="BodyText">
    <w:name w:val="Body Text"/>
    <w:basedOn w:val="Normal"/>
    <w:link w:val="BodyTextChar"/>
    <w:rsid w:val="00F11FE3"/>
    <w:pPr>
      <w:spacing w:after="0" w:line="240" w:lineRule="auto"/>
      <w:jc w:val="both"/>
    </w:pPr>
    <w:rPr>
      <w:rFonts w:ascii="Arial" w:eastAsia="Times New Roman" w:hAnsi="Arial"/>
      <w:sz w:val="23"/>
      <w:szCs w:val="20"/>
      <w:lang w:eastAsia="en-AU"/>
    </w:rPr>
  </w:style>
  <w:style w:type="character" w:customStyle="1" w:styleId="BodyTextChar">
    <w:name w:val="Body Text Char"/>
    <w:basedOn w:val="DefaultParagraphFont"/>
    <w:link w:val="BodyText"/>
    <w:rsid w:val="00F11FE3"/>
    <w:rPr>
      <w:rFonts w:ascii="Arial" w:eastAsia="Times New Roman" w:hAnsi="Arial"/>
      <w:sz w:val="23"/>
      <w:lang w:eastAsia="en-AU"/>
    </w:rPr>
  </w:style>
  <w:style w:type="paragraph" w:styleId="ListParagraph">
    <w:name w:val="List Paragraph"/>
    <w:basedOn w:val="Normal"/>
    <w:link w:val="ListParagraphChar"/>
    <w:uiPriority w:val="34"/>
    <w:qFormat/>
    <w:rsid w:val="00242B83"/>
    <w:pPr>
      <w:ind w:left="720"/>
    </w:pPr>
  </w:style>
  <w:style w:type="character" w:customStyle="1" w:styleId="Heading3Char">
    <w:name w:val="Heading 3 Char"/>
    <w:basedOn w:val="DefaultParagraphFont"/>
    <w:link w:val="Heading3"/>
    <w:uiPriority w:val="9"/>
    <w:rsid w:val="00650EB0"/>
    <w:rPr>
      <w:rFonts w:cstheme="majorBidi"/>
      <w:b/>
      <w:bCs/>
      <w:sz w:val="26"/>
      <w:szCs w:val="26"/>
      <w:lang w:eastAsia="en-US"/>
    </w:rPr>
  </w:style>
  <w:style w:type="character" w:customStyle="1" w:styleId="Heading4Char">
    <w:name w:val="Heading 4 Char"/>
    <w:basedOn w:val="DefaultParagraphFont"/>
    <w:link w:val="Heading4"/>
    <w:uiPriority w:val="9"/>
    <w:rsid w:val="00242B83"/>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242B83"/>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242B8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242B8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242B83"/>
    <w:rPr>
      <w:rFonts w:ascii="Cambria" w:eastAsiaTheme="majorEastAsia" w:hAnsi="Cambria" w:cstheme="majorBidi"/>
      <w:sz w:val="22"/>
      <w:szCs w:val="22"/>
      <w:lang w:val="en-AU" w:eastAsia="en-US"/>
    </w:rPr>
  </w:style>
  <w:style w:type="paragraph" w:styleId="TOC2">
    <w:name w:val="toc 2"/>
    <w:basedOn w:val="Normal"/>
    <w:next w:val="Normal"/>
    <w:autoRedefine/>
    <w:uiPriority w:val="39"/>
    <w:semiHidden/>
    <w:unhideWhenUsed/>
    <w:qFormat/>
    <w:rsid w:val="00242B83"/>
    <w:pPr>
      <w:spacing w:after="100"/>
      <w:ind w:left="220"/>
    </w:pPr>
    <w:rPr>
      <w:rFonts w:eastAsia="Times New Roman"/>
    </w:rPr>
  </w:style>
  <w:style w:type="paragraph" w:styleId="TOC3">
    <w:name w:val="toc 3"/>
    <w:basedOn w:val="Normal"/>
    <w:next w:val="Normal"/>
    <w:autoRedefine/>
    <w:uiPriority w:val="39"/>
    <w:semiHidden/>
    <w:unhideWhenUsed/>
    <w:qFormat/>
    <w:rsid w:val="00242B83"/>
    <w:pPr>
      <w:spacing w:after="100"/>
      <w:ind w:left="440"/>
    </w:pPr>
  </w:style>
  <w:style w:type="paragraph" w:styleId="Caption">
    <w:name w:val="caption"/>
    <w:basedOn w:val="Normal"/>
    <w:next w:val="Normal"/>
    <w:uiPriority w:val="35"/>
    <w:semiHidden/>
    <w:unhideWhenUsed/>
    <w:qFormat/>
    <w:rsid w:val="00242B83"/>
    <w:pPr>
      <w:spacing w:line="240" w:lineRule="auto"/>
    </w:pPr>
    <w:rPr>
      <w:b/>
      <w:bCs/>
      <w:color w:val="4F81BD"/>
      <w:sz w:val="18"/>
      <w:szCs w:val="18"/>
    </w:rPr>
  </w:style>
  <w:style w:type="paragraph" w:styleId="Title">
    <w:name w:val="Title"/>
    <w:basedOn w:val="Normal"/>
    <w:next w:val="Normal"/>
    <w:link w:val="TitleChar"/>
    <w:uiPriority w:val="8"/>
    <w:qFormat/>
    <w:rsid w:val="00242B8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8"/>
    <w:rsid w:val="00650EB0"/>
    <w:rPr>
      <w:rFonts w:eastAsiaTheme="majorEastAsia" w:cstheme="majorBidi"/>
      <w:color w:val="C00000"/>
      <w:spacing w:val="5"/>
      <w:kern w:val="28"/>
      <w:sz w:val="52"/>
      <w:szCs w:val="52"/>
    </w:rPr>
  </w:style>
  <w:style w:type="character" w:styleId="Strong">
    <w:name w:val="Strong"/>
    <w:basedOn w:val="DefaultParagraphFont"/>
    <w:uiPriority w:val="22"/>
    <w:qFormat/>
    <w:rsid w:val="00242B83"/>
    <w:rPr>
      <w:b/>
      <w:bCs/>
    </w:rPr>
  </w:style>
  <w:style w:type="character" w:styleId="Emphasis">
    <w:name w:val="Emphasis"/>
    <w:basedOn w:val="DefaultParagraphFont"/>
    <w:qFormat/>
    <w:rsid w:val="00242B83"/>
    <w:rPr>
      <w:i/>
      <w:iCs/>
    </w:rPr>
  </w:style>
  <w:style w:type="character" w:customStyle="1" w:styleId="ListParagraphChar">
    <w:name w:val="List Paragraph Char"/>
    <w:basedOn w:val="DefaultParagraphFont"/>
    <w:link w:val="ListParagraph"/>
    <w:uiPriority w:val="34"/>
    <w:rsid w:val="00242B83"/>
    <w:rPr>
      <w:sz w:val="22"/>
      <w:szCs w:val="22"/>
      <w:lang w:val="en-AU" w:eastAsia="en-US"/>
    </w:rPr>
  </w:style>
  <w:style w:type="paragraph" w:styleId="Quote">
    <w:name w:val="Quote"/>
    <w:basedOn w:val="Normal"/>
    <w:next w:val="Normal"/>
    <w:link w:val="QuoteChar"/>
    <w:uiPriority w:val="29"/>
    <w:qFormat/>
    <w:rsid w:val="00242B83"/>
    <w:rPr>
      <w:i/>
      <w:iCs/>
      <w:color w:val="000000"/>
    </w:rPr>
  </w:style>
  <w:style w:type="character" w:customStyle="1" w:styleId="QuoteChar">
    <w:name w:val="Quote Char"/>
    <w:basedOn w:val="DefaultParagraphFont"/>
    <w:link w:val="Quote"/>
    <w:uiPriority w:val="29"/>
    <w:rsid w:val="00242B83"/>
    <w:rPr>
      <w:i/>
      <w:iCs/>
      <w:color w:val="000000"/>
      <w:sz w:val="22"/>
      <w:szCs w:val="22"/>
      <w:lang w:val="en-AU" w:eastAsia="en-US"/>
    </w:rPr>
  </w:style>
  <w:style w:type="paragraph" w:styleId="TOCHeading">
    <w:name w:val="TOC Heading"/>
    <w:basedOn w:val="Heading1"/>
    <w:next w:val="Normal"/>
    <w:uiPriority w:val="39"/>
    <w:semiHidden/>
    <w:unhideWhenUsed/>
    <w:qFormat/>
    <w:rsid w:val="00242B83"/>
    <w:pPr>
      <w:outlineLvl w:val="9"/>
    </w:pPr>
  </w:style>
  <w:style w:type="character" w:customStyle="1" w:styleId="BoldandItalics">
    <w:name w:val="Bold and Italics"/>
    <w:qFormat/>
    <w:rsid w:val="00242B83"/>
    <w:rPr>
      <w:b/>
      <w:i/>
      <w:u w:val="none"/>
    </w:rPr>
  </w:style>
  <w:style w:type="paragraph" w:customStyle="1" w:styleId="Page1">
    <w:name w:val="Page1"/>
    <w:basedOn w:val="Normal"/>
    <w:link w:val="Page1Char"/>
    <w:qFormat/>
    <w:rsid w:val="00242B83"/>
    <w:pPr>
      <w:jc w:val="right"/>
    </w:pPr>
    <w:rPr>
      <w:b/>
      <w:color w:val="C61002"/>
      <w:sz w:val="86"/>
      <w:szCs w:val="86"/>
    </w:rPr>
  </w:style>
  <w:style w:type="character" w:customStyle="1" w:styleId="Page1Char">
    <w:name w:val="Page1 Char"/>
    <w:basedOn w:val="DefaultParagraphFont"/>
    <w:link w:val="Page1"/>
    <w:rsid w:val="00242B83"/>
    <w:rPr>
      <w:b/>
      <w:color w:val="C61002"/>
      <w:sz w:val="86"/>
      <w:szCs w:val="86"/>
      <w:lang w:val="en-AU" w:eastAsia="en-US"/>
    </w:rPr>
  </w:style>
  <w:style w:type="paragraph" w:customStyle="1" w:styleId="BulletedPoints">
    <w:name w:val="Bulleted Points"/>
    <w:basedOn w:val="Normal"/>
    <w:link w:val="BulletedPointsChar"/>
    <w:qFormat/>
    <w:rsid w:val="00242B83"/>
    <w:rPr>
      <w:rFonts w:eastAsia="Times New Roman"/>
      <w:lang w:val="en-GB" w:bidi="en-US"/>
    </w:rPr>
  </w:style>
  <w:style w:type="character" w:customStyle="1" w:styleId="BulletedPointsChar">
    <w:name w:val="Bulleted Points Char"/>
    <w:basedOn w:val="DefaultParagraphFont"/>
    <w:link w:val="BulletedPoints"/>
    <w:rsid w:val="00242B83"/>
    <w:rPr>
      <w:rFonts w:eastAsia="Times New Roman"/>
      <w:sz w:val="22"/>
      <w:szCs w:val="22"/>
      <w:lang w:eastAsia="en-US" w:bidi="en-US"/>
    </w:rPr>
  </w:style>
  <w:style w:type="character" w:customStyle="1" w:styleId="H3Character">
    <w:name w:val="H3 Character"/>
    <w:basedOn w:val="DefaultParagraphFont"/>
    <w:qFormat/>
    <w:rsid w:val="00242B83"/>
    <w:rPr>
      <w:b/>
      <w:bCs/>
      <w:smallCaps/>
    </w:rPr>
  </w:style>
  <w:style w:type="paragraph" w:customStyle="1" w:styleId="h1workbookgrey">
    <w:name w:val="h1workbookgrey"/>
    <w:basedOn w:val="Heading1"/>
    <w:link w:val="h1workbookgreyChar"/>
    <w:qFormat/>
    <w:rsid w:val="00242B8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242B83"/>
    <w:rPr>
      <w:rFonts w:ascii="Arial" w:hAnsi="Arial" w:cs="Arial"/>
      <w:b/>
      <w:bCs/>
      <w:kern w:val="32"/>
      <w:sz w:val="22"/>
      <w:szCs w:val="22"/>
      <w:shd w:val="clear" w:color="auto" w:fill="E6E6E6"/>
      <w:lang w:val="en-US"/>
    </w:rPr>
  </w:style>
  <w:style w:type="paragraph" w:customStyle="1" w:styleId="Answers">
    <w:name w:val="Answers"/>
    <w:basedOn w:val="Normal"/>
    <w:qFormat/>
    <w:rsid w:val="00242B83"/>
    <w:pPr>
      <w:spacing w:after="0" w:line="240" w:lineRule="auto"/>
    </w:pPr>
    <w:rPr>
      <w:i/>
    </w:rPr>
  </w:style>
  <w:style w:type="paragraph" w:customStyle="1" w:styleId="Bullets">
    <w:name w:val="Bullets"/>
    <w:basedOn w:val="Normal"/>
    <w:link w:val="BulletsChar"/>
    <w:uiPriority w:val="9"/>
    <w:qFormat/>
    <w:rsid w:val="00242B83"/>
    <w:pPr>
      <w:numPr>
        <w:numId w:val="4"/>
      </w:numPr>
    </w:pPr>
  </w:style>
  <w:style w:type="character" w:customStyle="1" w:styleId="BulletsChar">
    <w:name w:val="Bullets Char"/>
    <w:basedOn w:val="DefaultParagraphFont"/>
    <w:link w:val="Bullets"/>
    <w:uiPriority w:val="9"/>
    <w:rsid w:val="00650EB0"/>
    <w:rPr>
      <w:sz w:val="22"/>
      <w:szCs w:val="22"/>
      <w:lang w:val="en-AU" w:eastAsia="en-US"/>
    </w:rPr>
  </w:style>
  <w:style w:type="paragraph" w:customStyle="1" w:styleId="Numbers">
    <w:name w:val="Numbers"/>
    <w:basedOn w:val="Bullets"/>
    <w:link w:val="NumbersChar"/>
    <w:qFormat/>
    <w:rsid w:val="00242B83"/>
    <w:pPr>
      <w:numPr>
        <w:numId w:val="0"/>
      </w:numPr>
    </w:pPr>
    <w:rPr>
      <w:szCs w:val="23"/>
    </w:rPr>
  </w:style>
  <w:style w:type="character" w:customStyle="1" w:styleId="NumbersChar">
    <w:name w:val="Numbers Char"/>
    <w:basedOn w:val="BulletsChar"/>
    <w:link w:val="Numbers"/>
    <w:rsid w:val="00242B83"/>
    <w:rPr>
      <w:sz w:val="22"/>
      <w:szCs w:val="23"/>
      <w:lang w:val="en-AU" w:eastAsia="en-US"/>
    </w:rPr>
  </w:style>
  <w:style w:type="paragraph" w:customStyle="1" w:styleId="numers">
    <w:name w:val="numers"/>
    <w:basedOn w:val="Normal"/>
    <w:link w:val="numersChar"/>
    <w:qFormat/>
    <w:rsid w:val="00242B83"/>
    <w:pPr>
      <w:numPr>
        <w:numId w:val="3"/>
      </w:numPr>
    </w:pPr>
  </w:style>
  <w:style w:type="character" w:customStyle="1" w:styleId="numersChar">
    <w:name w:val="numers Char"/>
    <w:basedOn w:val="BulletsChar"/>
    <w:link w:val="numers"/>
    <w:rsid w:val="00242B83"/>
    <w:rPr>
      <w:sz w:val="22"/>
      <w:szCs w:val="22"/>
      <w:lang w:val="en-AU" w:eastAsia="en-US"/>
    </w:rPr>
  </w:style>
  <w:style w:type="paragraph" w:customStyle="1" w:styleId="Bullets2">
    <w:name w:val="Bullets2"/>
    <w:basedOn w:val="Bullets"/>
    <w:link w:val="Bullets2Char"/>
    <w:uiPriority w:val="9"/>
    <w:qFormat/>
    <w:rsid w:val="00242B83"/>
    <w:pPr>
      <w:numPr>
        <w:ilvl w:val="1"/>
      </w:numPr>
    </w:pPr>
    <w:rPr>
      <w:rFonts w:cstheme="minorHAnsi"/>
    </w:rPr>
  </w:style>
  <w:style w:type="character" w:customStyle="1" w:styleId="Bullets2Char">
    <w:name w:val="Bullets2 Char"/>
    <w:basedOn w:val="BulletsChar"/>
    <w:link w:val="Bullets2"/>
    <w:uiPriority w:val="9"/>
    <w:rsid w:val="00650EB0"/>
    <w:rPr>
      <w:rFonts w:cstheme="minorHAnsi"/>
      <w:sz w:val="22"/>
      <w:szCs w:val="22"/>
      <w:lang w:val="en-AU" w:eastAsia="en-US"/>
    </w:rPr>
  </w:style>
  <w:style w:type="paragraph" w:customStyle="1" w:styleId="indNoBullet">
    <w:name w:val="ind No Bullet"/>
    <w:basedOn w:val="Bullets"/>
    <w:link w:val="indNoBulletChar"/>
    <w:qFormat/>
    <w:rsid w:val="00242B83"/>
    <w:pPr>
      <w:numPr>
        <w:numId w:val="0"/>
      </w:numPr>
      <w:ind w:left="1494"/>
    </w:pPr>
  </w:style>
  <w:style w:type="character" w:customStyle="1" w:styleId="indNoBulletChar">
    <w:name w:val="ind No Bullet Char"/>
    <w:basedOn w:val="BulletsChar"/>
    <w:link w:val="indNoBullet"/>
    <w:rsid w:val="00242B83"/>
    <w:rPr>
      <w:sz w:val="22"/>
      <w:szCs w:val="22"/>
      <w:lang w:val="en-AU" w:eastAsia="en-US"/>
    </w:rPr>
  </w:style>
  <w:style w:type="paragraph" w:customStyle="1" w:styleId="NUmber10">
    <w:name w:val="NUmber1.0"/>
    <w:basedOn w:val="Normal"/>
    <w:link w:val="NUmber10Char"/>
    <w:qFormat/>
    <w:rsid w:val="00242B83"/>
    <w:rPr>
      <w:b/>
    </w:rPr>
  </w:style>
  <w:style w:type="character" w:customStyle="1" w:styleId="NUmber10Char">
    <w:name w:val="NUmber1.0 Char"/>
    <w:basedOn w:val="DefaultParagraphFont"/>
    <w:link w:val="NUmber10"/>
    <w:rsid w:val="00242B83"/>
    <w:rPr>
      <w:b/>
      <w:sz w:val="22"/>
      <w:szCs w:val="22"/>
      <w:lang w:val="en-AU" w:eastAsia="en-US"/>
    </w:rPr>
  </w:style>
  <w:style w:type="paragraph" w:customStyle="1" w:styleId="NUmber11">
    <w:name w:val="NUmber1.1"/>
    <w:basedOn w:val="Normal"/>
    <w:link w:val="NUmber11Char"/>
    <w:qFormat/>
    <w:rsid w:val="00242B83"/>
    <w:pPr>
      <w:numPr>
        <w:ilvl w:val="1"/>
        <w:numId w:val="5"/>
      </w:numPr>
    </w:pPr>
  </w:style>
  <w:style w:type="character" w:customStyle="1" w:styleId="NUmber11Char">
    <w:name w:val="NUmber1.1 Char"/>
    <w:basedOn w:val="DefaultParagraphFont"/>
    <w:link w:val="NUmber11"/>
    <w:rsid w:val="00242B83"/>
    <w:rPr>
      <w:sz w:val="22"/>
      <w:szCs w:val="22"/>
      <w:lang w:val="en-AU" w:eastAsia="en-US"/>
    </w:rPr>
  </w:style>
  <w:style w:type="paragraph" w:customStyle="1" w:styleId="NumIndent">
    <w:name w:val="NumIndent"/>
    <w:basedOn w:val="NUmber11"/>
    <w:link w:val="NumIndentChar"/>
    <w:qFormat/>
    <w:rsid w:val="00242B83"/>
    <w:pPr>
      <w:numPr>
        <w:ilvl w:val="0"/>
        <w:numId w:val="0"/>
      </w:numPr>
      <w:ind w:left="1283"/>
    </w:pPr>
  </w:style>
  <w:style w:type="character" w:customStyle="1" w:styleId="NumIndentChar">
    <w:name w:val="NumIndent Char"/>
    <w:basedOn w:val="NUmber11Char"/>
    <w:link w:val="NumIndent"/>
    <w:rsid w:val="00242B83"/>
    <w:rPr>
      <w:sz w:val="22"/>
      <w:szCs w:val="22"/>
      <w:lang w:val="en-AU" w:eastAsia="en-US"/>
    </w:rPr>
  </w:style>
  <w:style w:type="paragraph" w:customStyle="1" w:styleId="BulletBold">
    <w:name w:val="Bullet Bold"/>
    <w:basedOn w:val="Bullets"/>
    <w:link w:val="BulletBoldChar"/>
    <w:qFormat/>
    <w:rsid w:val="00242B83"/>
    <w:pPr>
      <w:numPr>
        <w:numId w:val="0"/>
      </w:numPr>
    </w:pPr>
    <w:rPr>
      <w:b/>
    </w:rPr>
  </w:style>
  <w:style w:type="character" w:customStyle="1" w:styleId="BulletBoldChar">
    <w:name w:val="Bullet Bold Char"/>
    <w:basedOn w:val="BulletsChar"/>
    <w:link w:val="BulletBold"/>
    <w:rsid w:val="00242B83"/>
    <w:rPr>
      <w:b/>
      <w:sz w:val="22"/>
      <w:szCs w:val="22"/>
      <w:lang w:val="en-AU" w:eastAsia="en-US"/>
    </w:rPr>
  </w:style>
  <w:style w:type="paragraph" w:customStyle="1" w:styleId="NormalBold">
    <w:name w:val="Normal Bold"/>
    <w:basedOn w:val="NoSpacing"/>
    <w:link w:val="NormalBoldChar"/>
    <w:qFormat/>
    <w:rsid w:val="00242B83"/>
    <w:pPr>
      <w:spacing w:after="240"/>
    </w:pPr>
    <w:rPr>
      <w:rFonts w:eastAsiaTheme="minorEastAsia" w:cs="Calibri"/>
      <w:b/>
      <w:lang w:eastAsia="en-AU"/>
    </w:rPr>
  </w:style>
  <w:style w:type="character" w:customStyle="1" w:styleId="NormalBoldChar">
    <w:name w:val="Normal Bold Char"/>
    <w:basedOn w:val="NoSpacingChar"/>
    <w:link w:val="NormalBold"/>
    <w:rsid w:val="00242B83"/>
    <w:rPr>
      <w:rFonts w:eastAsiaTheme="minorEastAsia" w:cs="Calibri"/>
      <w:b/>
      <w:sz w:val="22"/>
      <w:szCs w:val="22"/>
      <w:lang w:val="en-US" w:eastAsia="en-AU" w:bidi="ar-SA"/>
    </w:rPr>
  </w:style>
  <w:style w:type="paragraph" w:customStyle="1" w:styleId="Bull2Ind">
    <w:name w:val="Bull2 Ind"/>
    <w:basedOn w:val="Bullets2"/>
    <w:link w:val="Bull2IndChar"/>
    <w:qFormat/>
    <w:rsid w:val="00242B83"/>
    <w:pPr>
      <w:numPr>
        <w:ilvl w:val="0"/>
        <w:numId w:val="0"/>
      </w:numPr>
      <w:ind w:left="2061"/>
    </w:pPr>
    <w:rPr>
      <w:lang w:eastAsia="en-AU"/>
    </w:rPr>
  </w:style>
  <w:style w:type="character" w:customStyle="1" w:styleId="Bull2IndChar">
    <w:name w:val="Bull2 Ind Char"/>
    <w:basedOn w:val="Bullets2Char"/>
    <w:link w:val="Bull2Ind"/>
    <w:rsid w:val="00242B83"/>
    <w:rPr>
      <w:rFonts w:cstheme="minorHAnsi"/>
      <w:sz w:val="22"/>
      <w:szCs w:val="22"/>
      <w:lang w:val="en-AU" w:eastAsia="en-AU"/>
    </w:rPr>
  </w:style>
  <w:style w:type="paragraph" w:customStyle="1" w:styleId="Bull2Bold">
    <w:name w:val="Bull2Bold"/>
    <w:basedOn w:val="Bullets2"/>
    <w:link w:val="Bull2BoldChar"/>
    <w:qFormat/>
    <w:rsid w:val="00242B83"/>
    <w:pPr>
      <w:numPr>
        <w:ilvl w:val="0"/>
        <w:numId w:val="0"/>
      </w:numPr>
    </w:pPr>
    <w:rPr>
      <w:b/>
      <w:lang w:eastAsia="en-AU"/>
    </w:rPr>
  </w:style>
  <w:style w:type="character" w:customStyle="1" w:styleId="Bull2BoldChar">
    <w:name w:val="Bull2Bold Char"/>
    <w:basedOn w:val="Bullets2Char"/>
    <w:link w:val="Bull2Bold"/>
    <w:rsid w:val="00242B83"/>
    <w:rPr>
      <w:rFonts w:cstheme="minorHAnsi"/>
      <w:b/>
      <w:sz w:val="22"/>
      <w:szCs w:val="22"/>
      <w:lang w:val="en-AU" w:eastAsia="en-AU"/>
    </w:rPr>
  </w:style>
  <w:style w:type="paragraph" w:customStyle="1" w:styleId="Bullet3">
    <w:name w:val="Bullet3"/>
    <w:basedOn w:val="ListParagraph"/>
    <w:link w:val="Bullet3Char1"/>
    <w:qFormat/>
    <w:rsid w:val="00242B83"/>
    <w:pPr>
      <w:numPr>
        <w:ilvl w:val="2"/>
        <w:numId w:val="6"/>
      </w:numPr>
    </w:pPr>
  </w:style>
  <w:style w:type="character" w:customStyle="1" w:styleId="Bullet3Char1">
    <w:name w:val="Bullet3 Char1"/>
    <w:basedOn w:val="ListParagraphChar"/>
    <w:link w:val="Bullet3"/>
    <w:rsid w:val="00242B83"/>
    <w:rPr>
      <w:sz w:val="22"/>
      <w:szCs w:val="22"/>
      <w:lang w:val="en-AU" w:eastAsia="en-US"/>
    </w:rPr>
  </w:style>
  <w:style w:type="paragraph" w:customStyle="1" w:styleId="Bullet3Bold">
    <w:name w:val="Bullet3Bold"/>
    <w:basedOn w:val="Bullet3"/>
    <w:link w:val="Bullet3BoldChar"/>
    <w:qFormat/>
    <w:rsid w:val="00242B83"/>
    <w:pPr>
      <w:numPr>
        <w:ilvl w:val="0"/>
        <w:numId w:val="0"/>
      </w:numPr>
    </w:pPr>
    <w:rPr>
      <w:b/>
      <w:lang w:eastAsia="en-AU"/>
    </w:rPr>
  </w:style>
  <w:style w:type="character" w:customStyle="1" w:styleId="Bullet3BoldChar">
    <w:name w:val="Bullet3Bold Char"/>
    <w:basedOn w:val="Bullet3Char1"/>
    <w:link w:val="Bullet3Bold"/>
    <w:rsid w:val="00242B83"/>
    <w:rPr>
      <w:b/>
      <w:sz w:val="22"/>
      <w:szCs w:val="22"/>
      <w:lang w:val="en-AU" w:eastAsia="en-AU"/>
    </w:rPr>
  </w:style>
  <w:style w:type="paragraph" w:customStyle="1" w:styleId="Bullet3ind">
    <w:name w:val="Bullet3 ind"/>
    <w:basedOn w:val="Bullet3"/>
    <w:link w:val="Bullet3indChar"/>
    <w:qFormat/>
    <w:rsid w:val="00242B83"/>
    <w:pPr>
      <w:numPr>
        <w:ilvl w:val="0"/>
        <w:numId w:val="0"/>
      </w:numPr>
      <w:ind w:left="2912"/>
    </w:pPr>
    <w:rPr>
      <w:lang w:eastAsia="en-AU"/>
    </w:rPr>
  </w:style>
  <w:style w:type="character" w:customStyle="1" w:styleId="Bullet3indChar">
    <w:name w:val="Bullet3 ind Char"/>
    <w:basedOn w:val="Bullet3Char1"/>
    <w:link w:val="Bullet3ind"/>
    <w:rsid w:val="00242B83"/>
    <w:rPr>
      <w:sz w:val="22"/>
      <w:szCs w:val="22"/>
      <w:lang w:val="en-AU" w:eastAsia="en-AU"/>
    </w:rPr>
  </w:style>
  <w:style w:type="paragraph" w:customStyle="1" w:styleId="BulBoldTight">
    <w:name w:val="BulBoldTight"/>
    <w:basedOn w:val="BulletBold"/>
    <w:link w:val="BulBoldTightChar"/>
    <w:qFormat/>
    <w:rsid w:val="00242B83"/>
    <w:pPr>
      <w:spacing w:after="0"/>
    </w:pPr>
    <w:rPr>
      <w:lang w:eastAsia="en-AU"/>
    </w:rPr>
  </w:style>
  <w:style w:type="character" w:customStyle="1" w:styleId="BulBoldTightChar">
    <w:name w:val="BulBoldTight Char"/>
    <w:basedOn w:val="BulletBoldChar"/>
    <w:link w:val="BulBoldTight"/>
    <w:rsid w:val="00242B83"/>
    <w:rPr>
      <w:b/>
      <w:sz w:val="22"/>
      <w:szCs w:val="22"/>
      <w:lang w:val="en-AU" w:eastAsia="en-AU"/>
    </w:rPr>
  </w:style>
  <w:style w:type="paragraph" w:customStyle="1" w:styleId="Bull2BldTight">
    <w:name w:val="Bull2BldTight"/>
    <w:basedOn w:val="Bull2Bold"/>
    <w:link w:val="Bull2BldTightChar"/>
    <w:qFormat/>
    <w:rsid w:val="00242B83"/>
    <w:pPr>
      <w:spacing w:after="0"/>
    </w:pPr>
  </w:style>
  <w:style w:type="character" w:customStyle="1" w:styleId="Bull2BldTightChar">
    <w:name w:val="Bull2BldTight Char"/>
    <w:basedOn w:val="Bull2BoldChar"/>
    <w:link w:val="Bull2BldTight"/>
    <w:rsid w:val="00242B83"/>
    <w:rPr>
      <w:rFonts w:cstheme="minorHAnsi"/>
      <w:b/>
      <w:sz w:val="22"/>
      <w:szCs w:val="22"/>
      <w:lang w:val="en-AU" w:eastAsia="en-AU"/>
    </w:rPr>
  </w:style>
  <w:style w:type="paragraph" w:customStyle="1" w:styleId="Bul3BldTight">
    <w:name w:val="Bul3BldTight"/>
    <w:basedOn w:val="Bullet3Bold"/>
    <w:link w:val="Bul3BldTightChar"/>
    <w:qFormat/>
    <w:rsid w:val="00242B83"/>
    <w:pPr>
      <w:spacing w:after="0"/>
    </w:pPr>
  </w:style>
  <w:style w:type="character" w:customStyle="1" w:styleId="Bul3BldTightChar">
    <w:name w:val="Bul3BldTight Char"/>
    <w:basedOn w:val="Bullet3BoldChar"/>
    <w:link w:val="Bul3BldTight"/>
    <w:rsid w:val="00242B83"/>
    <w:rPr>
      <w:b/>
      <w:sz w:val="22"/>
      <w:szCs w:val="22"/>
      <w:lang w:val="en-AU" w:eastAsia="en-AU"/>
    </w:rPr>
  </w:style>
  <w:style w:type="paragraph" w:customStyle="1" w:styleId="numersBoldTight">
    <w:name w:val="numersBoldTight"/>
    <w:basedOn w:val="numers"/>
    <w:link w:val="numersBoldTightChar"/>
    <w:qFormat/>
    <w:rsid w:val="00242B83"/>
    <w:pPr>
      <w:numPr>
        <w:numId w:val="7"/>
      </w:numPr>
      <w:spacing w:after="0" w:line="240" w:lineRule="auto"/>
    </w:pPr>
    <w:rPr>
      <w:b/>
      <w:lang w:eastAsia="en-AU"/>
    </w:rPr>
  </w:style>
  <w:style w:type="character" w:customStyle="1" w:styleId="numersBoldTightChar">
    <w:name w:val="numersBoldTight Char"/>
    <w:basedOn w:val="numersChar"/>
    <w:link w:val="numersBoldTight"/>
    <w:rsid w:val="00242B83"/>
    <w:rPr>
      <w:b/>
      <w:sz w:val="22"/>
      <w:szCs w:val="22"/>
      <w:lang w:val="en-AU" w:eastAsia="en-AU"/>
    </w:rPr>
  </w:style>
  <w:style w:type="paragraph" w:customStyle="1" w:styleId="boldBulTight">
    <w:name w:val="boldBulTight"/>
    <w:basedOn w:val="Bullets"/>
    <w:link w:val="boldBulTightChar"/>
    <w:qFormat/>
    <w:rsid w:val="00242B83"/>
    <w:pPr>
      <w:numPr>
        <w:numId w:val="0"/>
      </w:numPr>
      <w:spacing w:after="0" w:line="240" w:lineRule="auto"/>
    </w:pPr>
    <w:rPr>
      <w:b/>
    </w:rPr>
  </w:style>
  <w:style w:type="character" w:customStyle="1" w:styleId="boldBulTightChar">
    <w:name w:val="boldBulTight Char"/>
    <w:basedOn w:val="BulletsChar"/>
    <w:link w:val="boldBulTight"/>
    <w:rsid w:val="00242B83"/>
    <w:rPr>
      <w:b/>
      <w:sz w:val="22"/>
      <w:szCs w:val="22"/>
      <w:lang w:val="en-AU" w:eastAsia="en-US"/>
    </w:rPr>
  </w:style>
  <w:style w:type="paragraph" w:customStyle="1" w:styleId="BoldBulTight0">
    <w:name w:val="BoldBulTight"/>
    <w:basedOn w:val="Bullets"/>
    <w:link w:val="BoldBulTightChar0"/>
    <w:uiPriority w:val="9"/>
    <w:qFormat/>
    <w:rsid w:val="00242B83"/>
    <w:pPr>
      <w:numPr>
        <w:numId w:val="0"/>
      </w:numPr>
      <w:spacing w:after="100" w:line="240" w:lineRule="auto"/>
    </w:pPr>
    <w:rPr>
      <w:b/>
    </w:rPr>
  </w:style>
  <w:style w:type="character" w:customStyle="1" w:styleId="BoldBulTightChar0">
    <w:name w:val="BoldBulTight Char"/>
    <w:basedOn w:val="BulletsChar"/>
    <w:link w:val="BoldBulTight0"/>
    <w:uiPriority w:val="9"/>
    <w:rsid w:val="00650EB0"/>
    <w:rPr>
      <w:b/>
      <w:sz w:val="22"/>
      <w:szCs w:val="22"/>
      <w:lang w:val="en-AU" w:eastAsia="en-US"/>
    </w:rPr>
  </w:style>
  <w:style w:type="paragraph" w:customStyle="1" w:styleId="NumbersBold">
    <w:name w:val="Numbers Bold"/>
    <w:basedOn w:val="numers"/>
    <w:link w:val="NumbersBoldChar"/>
    <w:qFormat/>
    <w:rsid w:val="00242B83"/>
    <w:pPr>
      <w:numPr>
        <w:numId w:val="8"/>
      </w:numPr>
      <w:spacing w:after="100" w:line="240" w:lineRule="auto"/>
    </w:pPr>
    <w:rPr>
      <w:b/>
    </w:rPr>
  </w:style>
  <w:style w:type="character" w:customStyle="1" w:styleId="NumbersBoldChar">
    <w:name w:val="Numbers Bold Char"/>
    <w:basedOn w:val="numersChar"/>
    <w:link w:val="NumbersBold"/>
    <w:rsid w:val="00242B83"/>
    <w:rPr>
      <w:b/>
      <w:sz w:val="22"/>
      <w:szCs w:val="22"/>
      <w:lang w:val="en-AU" w:eastAsia="en-US"/>
    </w:rPr>
  </w:style>
  <w:style w:type="paragraph" w:customStyle="1" w:styleId="Bull2bold0">
    <w:name w:val="Bull2bold"/>
    <w:basedOn w:val="Bullets2"/>
    <w:link w:val="Bull2boldChar0"/>
    <w:qFormat/>
    <w:rsid w:val="00242B83"/>
    <w:pPr>
      <w:numPr>
        <w:ilvl w:val="0"/>
        <w:numId w:val="0"/>
      </w:numPr>
      <w:spacing w:after="100" w:line="240" w:lineRule="auto"/>
    </w:pPr>
    <w:rPr>
      <w:b/>
    </w:rPr>
  </w:style>
  <w:style w:type="character" w:customStyle="1" w:styleId="Bull2boldChar0">
    <w:name w:val="Bull2bold Char"/>
    <w:basedOn w:val="Bullets2Char"/>
    <w:link w:val="Bull2bold0"/>
    <w:rsid w:val="00242B83"/>
    <w:rPr>
      <w:rFonts w:cstheme="minorHAnsi"/>
      <w:b/>
      <w:sz w:val="22"/>
      <w:szCs w:val="22"/>
      <w:lang w:val="en-AU" w:eastAsia="en-US"/>
    </w:rPr>
  </w:style>
  <w:style w:type="paragraph" w:customStyle="1" w:styleId="bull2bold1">
    <w:name w:val="bull2bold"/>
    <w:basedOn w:val="Bullets2"/>
    <w:link w:val="bull2boldChar1"/>
    <w:qFormat/>
    <w:rsid w:val="00242B83"/>
    <w:pPr>
      <w:numPr>
        <w:ilvl w:val="0"/>
        <w:numId w:val="0"/>
      </w:numPr>
      <w:spacing w:after="60" w:line="240" w:lineRule="auto"/>
    </w:pPr>
    <w:rPr>
      <w:b/>
    </w:rPr>
  </w:style>
  <w:style w:type="character" w:customStyle="1" w:styleId="bull2boldChar1">
    <w:name w:val="bull2bold Char"/>
    <w:basedOn w:val="Bullets2Char"/>
    <w:link w:val="bull2bold1"/>
    <w:rsid w:val="00242B83"/>
    <w:rPr>
      <w:rFonts w:cstheme="minorHAnsi"/>
      <w:b/>
      <w:sz w:val="22"/>
      <w:szCs w:val="22"/>
      <w:lang w:val="en-AU" w:eastAsia="en-US"/>
    </w:rPr>
  </w:style>
  <w:style w:type="paragraph" w:customStyle="1" w:styleId="BoldBulls">
    <w:name w:val="BoldBulls"/>
    <w:basedOn w:val="Bullets"/>
    <w:link w:val="BoldBullsChar"/>
    <w:qFormat/>
    <w:rsid w:val="00242B83"/>
    <w:pPr>
      <w:numPr>
        <w:numId w:val="0"/>
      </w:numPr>
    </w:pPr>
    <w:rPr>
      <w:b/>
    </w:rPr>
  </w:style>
  <w:style w:type="character" w:customStyle="1" w:styleId="BoldBullsChar">
    <w:name w:val="BoldBulls Char"/>
    <w:basedOn w:val="BulletsChar"/>
    <w:link w:val="BoldBulls"/>
    <w:rsid w:val="00242B83"/>
    <w:rPr>
      <w:b/>
      <w:sz w:val="22"/>
      <w:szCs w:val="22"/>
      <w:lang w:val="en-AU" w:eastAsia="en-US"/>
    </w:rPr>
  </w:style>
  <w:style w:type="paragraph" w:customStyle="1" w:styleId="BoldBull2">
    <w:name w:val="BoldBull2"/>
    <w:basedOn w:val="Bullets2"/>
    <w:link w:val="BoldBull2Char"/>
    <w:qFormat/>
    <w:rsid w:val="00242B83"/>
    <w:pPr>
      <w:numPr>
        <w:ilvl w:val="0"/>
        <w:numId w:val="0"/>
      </w:numPr>
      <w:spacing w:after="60" w:line="240" w:lineRule="auto"/>
    </w:pPr>
    <w:rPr>
      <w:b/>
    </w:rPr>
  </w:style>
  <w:style w:type="character" w:customStyle="1" w:styleId="BoldBull2Char">
    <w:name w:val="BoldBull2 Char"/>
    <w:basedOn w:val="Bullets2Char"/>
    <w:link w:val="BoldBull2"/>
    <w:rsid w:val="00242B83"/>
    <w:rPr>
      <w:rFonts w:cstheme="minorHAnsi"/>
      <w:b/>
      <w:sz w:val="22"/>
      <w:szCs w:val="22"/>
      <w:lang w:val="en-AU" w:eastAsia="en-US"/>
    </w:rPr>
  </w:style>
  <w:style w:type="paragraph" w:customStyle="1" w:styleId="Default">
    <w:name w:val="Default"/>
    <w:basedOn w:val="Normal"/>
    <w:rsid w:val="004158DA"/>
    <w:pPr>
      <w:autoSpaceDE w:val="0"/>
      <w:autoSpaceDN w:val="0"/>
      <w:spacing w:after="0" w:line="240" w:lineRule="auto"/>
    </w:pPr>
    <w:rPr>
      <w:rFonts w:ascii="Symbol" w:hAnsi="Symbol"/>
      <w:color w:val="000000"/>
      <w:sz w:val="24"/>
      <w:szCs w:val="24"/>
      <w:lang w:val="en-GB" w:eastAsia="en-GB"/>
    </w:rPr>
  </w:style>
  <w:style w:type="paragraph" w:styleId="TOC1">
    <w:name w:val="toc 1"/>
    <w:basedOn w:val="Normal"/>
    <w:next w:val="Normal"/>
    <w:autoRedefine/>
    <w:uiPriority w:val="39"/>
    <w:semiHidden/>
    <w:unhideWhenUsed/>
    <w:qFormat/>
    <w:rsid w:val="00242B83"/>
    <w:pPr>
      <w:spacing w:after="100"/>
    </w:pPr>
    <w:rPr>
      <w:rFonts w:eastAsia="Times New Roman"/>
      <w:b/>
    </w:rPr>
  </w:style>
  <w:style w:type="paragraph" w:styleId="ListBullet">
    <w:name w:val="List Bullet"/>
    <w:basedOn w:val="List"/>
    <w:unhideWhenUsed/>
    <w:rsid w:val="00533178"/>
    <w:pPr>
      <w:keepNext/>
      <w:keepLines/>
      <w:numPr>
        <w:numId w:val="11"/>
      </w:numPr>
      <w:tabs>
        <w:tab w:val="num" w:pos="360"/>
      </w:tabs>
      <w:spacing w:before="40" w:after="40" w:line="240" w:lineRule="auto"/>
      <w:ind w:left="720" w:hanging="283"/>
    </w:pPr>
    <w:rPr>
      <w:rFonts w:ascii="Times New Roman" w:eastAsia="Times New Roman" w:hAnsi="Times New Roman"/>
      <w:sz w:val="24"/>
    </w:rPr>
  </w:style>
  <w:style w:type="paragraph" w:styleId="List">
    <w:name w:val="List"/>
    <w:basedOn w:val="Normal"/>
    <w:uiPriority w:val="99"/>
    <w:semiHidden/>
    <w:unhideWhenUsed/>
    <w:rsid w:val="00533178"/>
    <w:pPr>
      <w:ind w:left="283" w:hanging="283"/>
      <w:contextualSpacing/>
    </w:pPr>
  </w:style>
  <w:style w:type="paragraph" w:styleId="ListBullet2">
    <w:name w:val="List Bullet 2"/>
    <w:basedOn w:val="Normal"/>
    <w:rsid w:val="007A66BB"/>
    <w:pPr>
      <w:numPr>
        <w:numId w:val="1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501830">
      <w:bodyDiv w:val="1"/>
      <w:marLeft w:val="0"/>
      <w:marRight w:val="0"/>
      <w:marTop w:val="0"/>
      <w:marBottom w:val="0"/>
      <w:divBdr>
        <w:top w:val="none" w:sz="0" w:space="0" w:color="auto"/>
        <w:left w:val="none" w:sz="0" w:space="0" w:color="auto"/>
        <w:bottom w:val="none" w:sz="0" w:space="0" w:color="auto"/>
        <w:right w:val="none" w:sz="0" w:space="0" w:color="auto"/>
      </w:divBdr>
    </w:div>
    <w:div w:id="622034092">
      <w:bodyDiv w:val="1"/>
      <w:marLeft w:val="0"/>
      <w:marRight w:val="0"/>
      <w:marTop w:val="0"/>
      <w:marBottom w:val="0"/>
      <w:divBdr>
        <w:top w:val="none" w:sz="0" w:space="0" w:color="auto"/>
        <w:left w:val="none" w:sz="0" w:space="0" w:color="auto"/>
        <w:bottom w:val="none" w:sz="0" w:space="0" w:color="auto"/>
        <w:right w:val="none" w:sz="0" w:space="0" w:color="auto"/>
      </w:divBdr>
    </w:div>
    <w:div w:id="1080832242">
      <w:bodyDiv w:val="1"/>
      <w:marLeft w:val="0"/>
      <w:marRight w:val="0"/>
      <w:marTop w:val="0"/>
      <w:marBottom w:val="0"/>
      <w:divBdr>
        <w:top w:val="none" w:sz="0" w:space="0" w:color="auto"/>
        <w:left w:val="none" w:sz="0" w:space="0" w:color="auto"/>
        <w:bottom w:val="none" w:sz="0" w:space="0" w:color="auto"/>
        <w:right w:val="none" w:sz="0" w:space="0" w:color="auto"/>
      </w:divBdr>
    </w:div>
    <w:div w:id="165394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B5BDE-7F54-4828-9D28-A8F249F14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1031</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Jonathan Curro</cp:lastModifiedBy>
  <cp:revision>2</cp:revision>
  <dcterms:created xsi:type="dcterms:W3CDTF">2016-06-06T23:15:00Z</dcterms:created>
  <dcterms:modified xsi:type="dcterms:W3CDTF">2016-06-06T23:15:00Z</dcterms:modified>
</cp:coreProperties>
</file>