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A6C2A" w14:textId="7A930FFA" w:rsidR="002B7037" w:rsidRPr="00A27E99" w:rsidRDefault="002B7037" w:rsidP="00A27E99">
      <w:pPr>
        <w:tabs>
          <w:tab w:val="left" w:pos="180"/>
        </w:tabs>
        <w:spacing w:after="240" w:line="276" w:lineRule="auto"/>
        <w:ind w:left="0" w:right="0" w:firstLine="0"/>
        <w:rPr>
          <w:rFonts w:asciiTheme="majorHAnsi" w:hAnsiTheme="majorHAnsi" w:cstheme="majorHAnsi"/>
          <w:color w:val="000000" w:themeColor="text1"/>
          <w:sz w:val="24"/>
          <w:szCs w:val="24"/>
        </w:rPr>
      </w:pPr>
      <w:r w:rsidRPr="00A27E99">
        <w:rPr>
          <w:rFonts w:asciiTheme="majorHAnsi" w:hAnsiTheme="majorHAnsi" w:cstheme="majorHAnsi"/>
          <w:color w:val="000000" w:themeColor="text1"/>
          <w:sz w:val="24"/>
          <w:szCs w:val="24"/>
        </w:rPr>
        <w:t>COMMERCIAL PROJECT</w:t>
      </w:r>
    </w:p>
    <w:p w14:paraId="692B95C5" w14:textId="77777777" w:rsidR="002B7037" w:rsidRPr="00A27E99" w:rsidRDefault="002B7037" w:rsidP="00A27E99">
      <w:pPr>
        <w:pStyle w:val="ListParagraph"/>
        <w:numPr>
          <w:ilvl w:val="0"/>
          <w:numId w:val="1"/>
        </w:numPr>
        <w:spacing w:after="240" w:line="276" w:lineRule="auto"/>
        <w:ind w:right="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Bill of Quantities created by manual methodology as we are a small business in the path of growing.  Currently we are in communication with various costing software companies and are in the process of searching one to proceed with soon – I have attached confirmation emails for your ease of reference and information on this matter.  Kindly accept our manual methodology at this stage.  Thank you </w:t>
      </w:r>
    </w:p>
    <w:p w14:paraId="481D9948" w14:textId="77777777" w:rsidR="002B7037" w:rsidRPr="00A27E99" w:rsidRDefault="002B7037" w:rsidP="00A27E99">
      <w:pPr>
        <w:pStyle w:val="ListParagraph"/>
        <w:numPr>
          <w:ilvl w:val="0"/>
          <w:numId w:val="1"/>
        </w:numPr>
        <w:spacing w:after="24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Construction project plans and specifications used as basis in creating the Bill of Quantities – please refer to project plans and specifications attached to Task 2 of this course.  Thanks</w:t>
      </w:r>
    </w:p>
    <w:p w14:paraId="15B47A3C" w14:textId="77777777" w:rsidR="002B7037" w:rsidRPr="00A27E99" w:rsidRDefault="002B7037" w:rsidP="00A27E99">
      <w:pPr>
        <w:spacing w:after="240" w:line="276" w:lineRule="auto"/>
        <w:rPr>
          <w:rFonts w:asciiTheme="majorHAnsi" w:hAnsiTheme="majorHAnsi" w:cstheme="majorHAnsi"/>
          <w:color w:val="000000" w:themeColor="text1"/>
          <w:sz w:val="20"/>
          <w:szCs w:val="20"/>
        </w:rPr>
      </w:pPr>
    </w:p>
    <w:tbl>
      <w:tblPr>
        <w:tblStyle w:val="TableGrid"/>
        <w:tblW w:w="8701" w:type="dxa"/>
        <w:tblInd w:w="792" w:type="dxa"/>
        <w:tblLook w:val="04A0" w:firstRow="1" w:lastRow="0" w:firstColumn="1" w:lastColumn="0" w:noHBand="0" w:noVBand="1"/>
      </w:tblPr>
      <w:tblGrid>
        <w:gridCol w:w="1905"/>
        <w:gridCol w:w="2638"/>
        <w:gridCol w:w="1642"/>
        <w:gridCol w:w="1150"/>
        <w:gridCol w:w="1366"/>
      </w:tblGrid>
      <w:tr w:rsidR="00A27E99" w:rsidRPr="00A27E99" w14:paraId="5E1F1E7D" w14:textId="77777777" w:rsidTr="003F220D">
        <w:tc>
          <w:tcPr>
            <w:tcW w:w="1417" w:type="dxa"/>
          </w:tcPr>
          <w:p w14:paraId="47C200F3" w14:textId="74D14643" w:rsidR="002B7037" w:rsidRPr="00A27E99" w:rsidRDefault="003F220D" w:rsidP="00A27E99">
            <w:pPr>
              <w:spacing w:before="0" w:line="276" w:lineRule="auto"/>
              <w:ind w:left="0" w:firstLine="0"/>
              <w:rPr>
                <w:rFonts w:asciiTheme="majorHAnsi" w:hAnsiTheme="majorHAnsi" w:cstheme="majorHAnsi"/>
                <w:b/>
                <w:bCs/>
                <w:color w:val="000000" w:themeColor="text1"/>
                <w:sz w:val="20"/>
                <w:szCs w:val="20"/>
              </w:rPr>
            </w:pPr>
            <w:r w:rsidRPr="00A27E99">
              <w:rPr>
                <w:rFonts w:asciiTheme="majorHAnsi" w:hAnsiTheme="majorHAnsi" w:cstheme="majorHAnsi"/>
                <w:b/>
                <w:bCs/>
                <w:color w:val="000000" w:themeColor="text1"/>
                <w:sz w:val="20"/>
                <w:szCs w:val="20"/>
              </w:rPr>
              <w:t>Material</w:t>
            </w:r>
          </w:p>
        </w:tc>
        <w:tc>
          <w:tcPr>
            <w:tcW w:w="2956" w:type="dxa"/>
          </w:tcPr>
          <w:p w14:paraId="78AB4A1C" w14:textId="2D906D73" w:rsidR="002B7037" w:rsidRPr="00A27E99" w:rsidRDefault="003F220D" w:rsidP="00A27E99">
            <w:pPr>
              <w:spacing w:before="0" w:line="276" w:lineRule="auto"/>
              <w:ind w:left="0" w:firstLine="0"/>
              <w:rPr>
                <w:rFonts w:asciiTheme="majorHAnsi" w:hAnsiTheme="majorHAnsi" w:cstheme="majorHAnsi"/>
                <w:b/>
                <w:bCs/>
                <w:color w:val="000000" w:themeColor="text1"/>
                <w:sz w:val="20"/>
                <w:szCs w:val="20"/>
              </w:rPr>
            </w:pPr>
            <w:r w:rsidRPr="00A27E99">
              <w:rPr>
                <w:rFonts w:asciiTheme="majorHAnsi" w:hAnsiTheme="majorHAnsi" w:cstheme="majorHAnsi"/>
                <w:b/>
                <w:bCs/>
                <w:color w:val="000000" w:themeColor="text1"/>
                <w:sz w:val="20"/>
                <w:szCs w:val="20"/>
              </w:rPr>
              <w:t>Description</w:t>
            </w:r>
          </w:p>
        </w:tc>
        <w:tc>
          <w:tcPr>
            <w:tcW w:w="1684" w:type="dxa"/>
          </w:tcPr>
          <w:p w14:paraId="5E46FA39" w14:textId="0DEF9034" w:rsidR="002B7037" w:rsidRPr="00A27E99" w:rsidRDefault="002B7037" w:rsidP="00A27E99">
            <w:pPr>
              <w:spacing w:before="0" w:line="276" w:lineRule="auto"/>
              <w:ind w:left="0" w:firstLine="0"/>
              <w:rPr>
                <w:rFonts w:asciiTheme="majorHAnsi" w:hAnsiTheme="majorHAnsi" w:cstheme="majorHAnsi"/>
                <w:b/>
                <w:bCs/>
                <w:color w:val="000000" w:themeColor="text1"/>
                <w:sz w:val="20"/>
                <w:szCs w:val="20"/>
              </w:rPr>
            </w:pPr>
            <w:r w:rsidRPr="00A27E99">
              <w:rPr>
                <w:rFonts w:asciiTheme="majorHAnsi" w:hAnsiTheme="majorHAnsi" w:cstheme="majorHAnsi"/>
                <w:b/>
                <w:bCs/>
                <w:color w:val="000000" w:themeColor="text1"/>
                <w:sz w:val="20"/>
                <w:szCs w:val="20"/>
              </w:rPr>
              <w:t xml:space="preserve">Measurement of material </w:t>
            </w:r>
          </w:p>
        </w:tc>
        <w:tc>
          <w:tcPr>
            <w:tcW w:w="1201" w:type="dxa"/>
          </w:tcPr>
          <w:p w14:paraId="63FA45D4" w14:textId="1FDFE5E2" w:rsidR="002B7037" w:rsidRPr="00A27E99" w:rsidRDefault="002B7037" w:rsidP="00A27E99">
            <w:pPr>
              <w:spacing w:before="0" w:line="276" w:lineRule="auto"/>
              <w:ind w:left="0" w:firstLine="0"/>
              <w:rPr>
                <w:rFonts w:asciiTheme="majorHAnsi" w:hAnsiTheme="majorHAnsi" w:cstheme="majorHAnsi"/>
                <w:b/>
                <w:bCs/>
                <w:color w:val="000000" w:themeColor="text1"/>
                <w:sz w:val="20"/>
                <w:szCs w:val="20"/>
              </w:rPr>
            </w:pPr>
            <w:r w:rsidRPr="00A27E99">
              <w:rPr>
                <w:rFonts w:asciiTheme="majorHAnsi" w:hAnsiTheme="majorHAnsi" w:cstheme="majorHAnsi"/>
                <w:b/>
                <w:bCs/>
                <w:color w:val="000000" w:themeColor="text1"/>
                <w:sz w:val="20"/>
                <w:szCs w:val="20"/>
              </w:rPr>
              <w:t>Unit price</w:t>
            </w:r>
            <w:r w:rsidR="00A038BB" w:rsidRPr="00A27E99">
              <w:rPr>
                <w:rFonts w:asciiTheme="majorHAnsi" w:hAnsiTheme="majorHAnsi" w:cstheme="majorHAnsi"/>
                <w:b/>
                <w:bCs/>
                <w:color w:val="000000" w:themeColor="text1"/>
                <w:sz w:val="20"/>
                <w:szCs w:val="20"/>
              </w:rPr>
              <w:t xml:space="preserve"> </w:t>
            </w:r>
          </w:p>
        </w:tc>
        <w:tc>
          <w:tcPr>
            <w:tcW w:w="1443" w:type="dxa"/>
          </w:tcPr>
          <w:p w14:paraId="130212D8" w14:textId="77777777" w:rsidR="002B7037" w:rsidRPr="00A27E99" w:rsidRDefault="002B7037" w:rsidP="00A27E99">
            <w:pPr>
              <w:spacing w:before="0" w:line="276" w:lineRule="auto"/>
              <w:ind w:left="0" w:firstLine="0"/>
              <w:rPr>
                <w:rFonts w:asciiTheme="majorHAnsi" w:hAnsiTheme="majorHAnsi" w:cstheme="majorHAnsi"/>
                <w:b/>
                <w:bCs/>
                <w:color w:val="000000" w:themeColor="text1"/>
                <w:sz w:val="20"/>
                <w:szCs w:val="20"/>
              </w:rPr>
            </w:pPr>
            <w:r w:rsidRPr="00A27E99">
              <w:rPr>
                <w:rFonts w:asciiTheme="majorHAnsi" w:hAnsiTheme="majorHAnsi" w:cstheme="majorHAnsi"/>
                <w:b/>
                <w:bCs/>
                <w:color w:val="000000" w:themeColor="text1"/>
                <w:sz w:val="20"/>
                <w:szCs w:val="20"/>
              </w:rPr>
              <w:t>Total price</w:t>
            </w:r>
          </w:p>
          <w:p w14:paraId="1355D027" w14:textId="4FB2688C" w:rsidR="00A038BB" w:rsidRPr="00A27E99" w:rsidRDefault="00A038BB" w:rsidP="00A27E99">
            <w:pPr>
              <w:spacing w:before="0" w:line="276" w:lineRule="auto"/>
              <w:ind w:left="0" w:firstLine="0"/>
              <w:rPr>
                <w:rFonts w:asciiTheme="majorHAnsi" w:hAnsiTheme="majorHAnsi" w:cstheme="majorHAnsi"/>
                <w:b/>
                <w:bCs/>
                <w:color w:val="000000" w:themeColor="text1"/>
                <w:sz w:val="20"/>
                <w:szCs w:val="20"/>
              </w:rPr>
            </w:pPr>
          </w:p>
        </w:tc>
      </w:tr>
      <w:tr w:rsidR="00A27E99" w:rsidRPr="00A27E99" w14:paraId="5DD123CB" w14:textId="77777777" w:rsidTr="003F220D">
        <w:tc>
          <w:tcPr>
            <w:tcW w:w="1417" w:type="dxa"/>
          </w:tcPr>
          <w:p w14:paraId="080C997C" w14:textId="74CB64E5" w:rsidR="003F220D" w:rsidRPr="00A27E99" w:rsidRDefault="003F220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Stud frame</w:t>
            </w:r>
          </w:p>
        </w:tc>
        <w:tc>
          <w:tcPr>
            <w:tcW w:w="2956" w:type="dxa"/>
          </w:tcPr>
          <w:p w14:paraId="6668E5FD" w14:textId="3A8C8DD1" w:rsidR="003F220D" w:rsidRPr="00A27E99" w:rsidRDefault="002F5351"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258</w:t>
            </w:r>
          </w:p>
        </w:tc>
        <w:tc>
          <w:tcPr>
            <w:tcW w:w="1684" w:type="dxa"/>
          </w:tcPr>
          <w:p w14:paraId="614C00BC" w14:textId="4E01C4A8" w:rsidR="003F220D" w:rsidRPr="00A27E99" w:rsidRDefault="003F220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sqm</w:t>
            </w:r>
          </w:p>
        </w:tc>
        <w:tc>
          <w:tcPr>
            <w:tcW w:w="1201" w:type="dxa"/>
          </w:tcPr>
          <w:p w14:paraId="3BC526BB" w14:textId="2D80EF0B" w:rsidR="003F220D"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2F5351" w:rsidRPr="00A27E99">
              <w:rPr>
                <w:rFonts w:asciiTheme="majorHAnsi" w:hAnsiTheme="majorHAnsi" w:cstheme="majorHAnsi"/>
                <w:color w:val="000000" w:themeColor="text1"/>
                <w:sz w:val="20"/>
                <w:szCs w:val="20"/>
              </w:rPr>
              <w:t>60</w:t>
            </w:r>
          </w:p>
        </w:tc>
        <w:tc>
          <w:tcPr>
            <w:tcW w:w="1443" w:type="dxa"/>
          </w:tcPr>
          <w:p w14:paraId="156BA622" w14:textId="18703D38" w:rsidR="003F220D" w:rsidRPr="00A27E99" w:rsidRDefault="003F220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EF5D37" w:rsidRPr="00A27E99">
              <w:rPr>
                <w:rFonts w:asciiTheme="majorHAnsi" w:hAnsiTheme="majorHAnsi" w:cstheme="majorHAnsi"/>
                <w:color w:val="000000" w:themeColor="text1"/>
                <w:sz w:val="20"/>
                <w:szCs w:val="20"/>
              </w:rPr>
              <w:t>15480</w:t>
            </w:r>
          </w:p>
        </w:tc>
      </w:tr>
      <w:tr w:rsidR="00A27E99" w:rsidRPr="00A27E99" w14:paraId="0726A27F" w14:textId="77777777" w:rsidTr="003F220D">
        <w:tc>
          <w:tcPr>
            <w:tcW w:w="1417" w:type="dxa"/>
          </w:tcPr>
          <w:p w14:paraId="3B56FA7D" w14:textId="69E1C3DB"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Insulation</w:t>
            </w:r>
          </w:p>
        </w:tc>
        <w:tc>
          <w:tcPr>
            <w:tcW w:w="2956" w:type="dxa"/>
          </w:tcPr>
          <w:p w14:paraId="12D45BCA" w14:textId="6EB528A5" w:rsidR="00A038BB" w:rsidRPr="00A27E99" w:rsidRDefault="002F5351"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258</w:t>
            </w:r>
          </w:p>
        </w:tc>
        <w:tc>
          <w:tcPr>
            <w:tcW w:w="1684" w:type="dxa"/>
          </w:tcPr>
          <w:p w14:paraId="77D207B5" w14:textId="254237DC"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sqm</w:t>
            </w:r>
          </w:p>
        </w:tc>
        <w:tc>
          <w:tcPr>
            <w:tcW w:w="1201" w:type="dxa"/>
          </w:tcPr>
          <w:p w14:paraId="4F7E94DA" w14:textId="747F5295"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A466E4" w:rsidRPr="00A27E99">
              <w:rPr>
                <w:rFonts w:asciiTheme="majorHAnsi" w:hAnsiTheme="majorHAnsi" w:cstheme="majorHAnsi"/>
                <w:color w:val="000000" w:themeColor="text1"/>
                <w:sz w:val="20"/>
                <w:szCs w:val="20"/>
              </w:rPr>
              <w:t>14</w:t>
            </w:r>
          </w:p>
        </w:tc>
        <w:tc>
          <w:tcPr>
            <w:tcW w:w="1443" w:type="dxa"/>
          </w:tcPr>
          <w:p w14:paraId="462150D4" w14:textId="19C0575E"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AD5092" w:rsidRPr="00A27E99">
              <w:rPr>
                <w:rFonts w:asciiTheme="majorHAnsi" w:hAnsiTheme="majorHAnsi" w:cstheme="majorHAnsi"/>
                <w:color w:val="000000" w:themeColor="text1"/>
                <w:sz w:val="20"/>
                <w:szCs w:val="20"/>
              </w:rPr>
              <w:t>3</w:t>
            </w:r>
            <w:r w:rsidR="00A466E4" w:rsidRPr="00A27E99">
              <w:rPr>
                <w:rFonts w:asciiTheme="majorHAnsi" w:hAnsiTheme="majorHAnsi" w:cstheme="majorHAnsi"/>
                <w:color w:val="000000" w:themeColor="text1"/>
                <w:sz w:val="20"/>
                <w:szCs w:val="20"/>
              </w:rPr>
              <w:t>612</w:t>
            </w:r>
          </w:p>
        </w:tc>
      </w:tr>
      <w:tr w:rsidR="00A27E99" w:rsidRPr="00A27E99" w14:paraId="5418F1E3" w14:textId="77777777" w:rsidTr="003F220D">
        <w:tc>
          <w:tcPr>
            <w:tcW w:w="1417" w:type="dxa"/>
          </w:tcPr>
          <w:p w14:paraId="70348E91" w14:textId="3F1C6659"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Plaster board</w:t>
            </w:r>
          </w:p>
        </w:tc>
        <w:tc>
          <w:tcPr>
            <w:tcW w:w="2956" w:type="dxa"/>
          </w:tcPr>
          <w:p w14:paraId="2B4E45DD" w14:textId="28C45315" w:rsidR="00A038BB" w:rsidRPr="00A27E99" w:rsidRDefault="002F5351"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516</w:t>
            </w:r>
          </w:p>
        </w:tc>
        <w:tc>
          <w:tcPr>
            <w:tcW w:w="1684" w:type="dxa"/>
          </w:tcPr>
          <w:p w14:paraId="74DB0C6B" w14:textId="7865BD2C"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sqm</w:t>
            </w:r>
          </w:p>
        </w:tc>
        <w:tc>
          <w:tcPr>
            <w:tcW w:w="1201" w:type="dxa"/>
          </w:tcPr>
          <w:p w14:paraId="12785C9C" w14:textId="53AEDE5F"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A466E4" w:rsidRPr="00A27E99">
              <w:rPr>
                <w:rFonts w:asciiTheme="majorHAnsi" w:hAnsiTheme="majorHAnsi" w:cstheme="majorHAnsi"/>
                <w:color w:val="000000" w:themeColor="text1"/>
                <w:sz w:val="20"/>
                <w:szCs w:val="20"/>
              </w:rPr>
              <w:t>40</w:t>
            </w:r>
          </w:p>
        </w:tc>
        <w:tc>
          <w:tcPr>
            <w:tcW w:w="1443" w:type="dxa"/>
          </w:tcPr>
          <w:p w14:paraId="2E858A57" w14:textId="536A851D"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A466E4" w:rsidRPr="00A27E99">
              <w:rPr>
                <w:rFonts w:asciiTheme="majorHAnsi" w:hAnsiTheme="majorHAnsi" w:cstheme="majorHAnsi"/>
                <w:color w:val="000000" w:themeColor="text1"/>
                <w:sz w:val="20"/>
                <w:szCs w:val="20"/>
              </w:rPr>
              <w:t>20640</w:t>
            </w:r>
          </w:p>
        </w:tc>
      </w:tr>
      <w:tr w:rsidR="00A27E99" w:rsidRPr="00A27E99" w14:paraId="66C907CE" w14:textId="77777777" w:rsidTr="003F220D">
        <w:tc>
          <w:tcPr>
            <w:tcW w:w="1417" w:type="dxa"/>
          </w:tcPr>
          <w:p w14:paraId="5C0479D7" w14:textId="6703C91A"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Paint</w:t>
            </w:r>
          </w:p>
        </w:tc>
        <w:tc>
          <w:tcPr>
            <w:tcW w:w="2956" w:type="dxa"/>
          </w:tcPr>
          <w:p w14:paraId="32C307EB" w14:textId="647F9878" w:rsidR="00A038BB" w:rsidRPr="00A27E99" w:rsidRDefault="002F5351"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516</w:t>
            </w:r>
          </w:p>
        </w:tc>
        <w:tc>
          <w:tcPr>
            <w:tcW w:w="1684" w:type="dxa"/>
          </w:tcPr>
          <w:p w14:paraId="7F13A1E7" w14:textId="72174169"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sqm</w:t>
            </w:r>
          </w:p>
        </w:tc>
        <w:tc>
          <w:tcPr>
            <w:tcW w:w="1201" w:type="dxa"/>
          </w:tcPr>
          <w:p w14:paraId="2F370B76" w14:textId="4772BEE2"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$1</w:t>
            </w:r>
            <w:r w:rsidR="00A466E4" w:rsidRPr="00A27E99">
              <w:rPr>
                <w:rFonts w:asciiTheme="majorHAnsi" w:hAnsiTheme="majorHAnsi" w:cstheme="majorHAnsi"/>
                <w:color w:val="000000" w:themeColor="text1"/>
                <w:sz w:val="20"/>
                <w:szCs w:val="20"/>
              </w:rPr>
              <w:t>0</w:t>
            </w:r>
          </w:p>
        </w:tc>
        <w:tc>
          <w:tcPr>
            <w:tcW w:w="1443" w:type="dxa"/>
          </w:tcPr>
          <w:p w14:paraId="6DBF811C" w14:textId="127826EE"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A466E4" w:rsidRPr="00A27E99">
              <w:rPr>
                <w:rFonts w:asciiTheme="majorHAnsi" w:hAnsiTheme="majorHAnsi" w:cstheme="majorHAnsi"/>
                <w:color w:val="000000" w:themeColor="text1"/>
                <w:sz w:val="20"/>
                <w:szCs w:val="20"/>
              </w:rPr>
              <w:t>5160</w:t>
            </w:r>
          </w:p>
        </w:tc>
      </w:tr>
      <w:tr w:rsidR="00A27E99" w:rsidRPr="00A27E99" w14:paraId="10703EE9" w14:textId="77777777" w:rsidTr="003F220D">
        <w:tc>
          <w:tcPr>
            <w:tcW w:w="1417" w:type="dxa"/>
          </w:tcPr>
          <w:p w14:paraId="493D54C2" w14:textId="27F26BB4"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Skirting</w:t>
            </w:r>
          </w:p>
        </w:tc>
        <w:tc>
          <w:tcPr>
            <w:tcW w:w="2956" w:type="dxa"/>
          </w:tcPr>
          <w:p w14:paraId="50E97808" w14:textId="2818AA2C" w:rsidR="00A038BB" w:rsidRPr="00A27E99" w:rsidRDefault="002F5351"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96</w:t>
            </w:r>
          </w:p>
        </w:tc>
        <w:tc>
          <w:tcPr>
            <w:tcW w:w="1684" w:type="dxa"/>
          </w:tcPr>
          <w:p w14:paraId="27AEB7C7" w14:textId="01353FE0"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sqm</w:t>
            </w:r>
          </w:p>
        </w:tc>
        <w:tc>
          <w:tcPr>
            <w:tcW w:w="1201" w:type="dxa"/>
          </w:tcPr>
          <w:p w14:paraId="74CD2435" w14:textId="02E46035"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A466E4" w:rsidRPr="00A27E99">
              <w:rPr>
                <w:rFonts w:asciiTheme="majorHAnsi" w:hAnsiTheme="majorHAnsi" w:cstheme="majorHAnsi"/>
                <w:color w:val="000000" w:themeColor="text1"/>
                <w:sz w:val="20"/>
                <w:szCs w:val="20"/>
              </w:rPr>
              <w:t>16</w:t>
            </w:r>
          </w:p>
        </w:tc>
        <w:tc>
          <w:tcPr>
            <w:tcW w:w="1443" w:type="dxa"/>
          </w:tcPr>
          <w:p w14:paraId="7CF2FA10" w14:textId="41A7AADA"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A466E4" w:rsidRPr="00A27E99">
              <w:rPr>
                <w:rFonts w:asciiTheme="majorHAnsi" w:hAnsiTheme="majorHAnsi" w:cstheme="majorHAnsi"/>
                <w:color w:val="000000" w:themeColor="text1"/>
                <w:sz w:val="20"/>
                <w:szCs w:val="20"/>
              </w:rPr>
              <w:t>1536</w:t>
            </w:r>
          </w:p>
        </w:tc>
      </w:tr>
      <w:tr w:rsidR="00A27E99" w:rsidRPr="00A27E99" w14:paraId="423B11D4" w14:textId="77777777" w:rsidTr="003F220D">
        <w:tc>
          <w:tcPr>
            <w:tcW w:w="1417" w:type="dxa"/>
          </w:tcPr>
          <w:p w14:paraId="3D2A374D" w14:textId="11AA4DCF"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Modifications</w:t>
            </w:r>
            <w:r w:rsidR="00FA6287">
              <w:rPr>
                <w:rFonts w:asciiTheme="majorHAnsi" w:hAnsiTheme="majorHAnsi" w:cstheme="majorHAnsi"/>
                <w:color w:val="000000" w:themeColor="text1"/>
                <w:sz w:val="20"/>
                <w:szCs w:val="20"/>
              </w:rPr>
              <w:t>/Hoist</w:t>
            </w:r>
          </w:p>
        </w:tc>
        <w:tc>
          <w:tcPr>
            <w:tcW w:w="2956" w:type="dxa"/>
          </w:tcPr>
          <w:p w14:paraId="179869D4" w14:textId="4834161A" w:rsidR="00A038BB" w:rsidRPr="00A27E99" w:rsidRDefault="002F5351"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78</w:t>
            </w:r>
          </w:p>
        </w:tc>
        <w:tc>
          <w:tcPr>
            <w:tcW w:w="1684" w:type="dxa"/>
          </w:tcPr>
          <w:p w14:paraId="4D20B039" w14:textId="72E0290C"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sqm</w:t>
            </w:r>
          </w:p>
        </w:tc>
        <w:tc>
          <w:tcPr>
            <w:tcW w:w="1201" w:type="dxa"/>
          </w:tcPr>
          <w:p w14:paraId="7A155C1C" w14:textId="19487B75"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$1</w:t>
            </w:r>
            <w:r w:rsidR="00A466E4" w:rsidRPr="00A27E99">
              <w:rPr>
                <w:rFonts w:asciiTheme="majorHAnsi" w:hAnsiTheme="majorHAnsi" w:cstheme="majorHAnsi"/>
                <w:color w:val="000000" w:themeColor="text1"/>
                <w:sz w:val="20"/>
                <w:szCs w:val="20"/>
              </w:rPr>
              <w:t>00</w:t>
            </w:r>
          </w:p>
        </w:tc>
        <w:tc>
          <w:tcPr>
            <w:tcW w:w="1443" w:type="dxa"/>
          </w:tcPr>
          <w:p w14:paraId="207BA379" w14:textId="0F5881AE"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A466E4" w:rsidRPr="00A27E99">
              <w:rPr>
                <w:rFonts w:asciiTheme="majorHAnsi" w:hAnsiTheme="majorHAnsi" w:cstheme="majorHAnsi"/>
                <w:color w:val="000000" w:themeColor="text1"/>
                <w:sz w:val="20"/>
                <w:szCs w:val="20"/>
              </w:rPr>
              <w:t>7800</w:t>
            </w:r>
          </w:p>
        </w:tc>
      </w:tr>
      <w:tr w:rsidR="00A27E99" w:rsidRPr="00A27E99" w14:paraId="67837FA5" w14:textId="77777777" w:rsidTr="003F220D">
        <w:tc>
          <w:tcPr>
            <w:tcW w:w="1417" w:type="dxa"/>
          </w:tcPr>
          <w:p w14:paraId="232ACD4B" w14:textId="5B9E6118"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Sliding door</w:t>
            </w:r>
          </w:p>
        </w:tc>
        <w:tc>
          <w:tcPr>
            <w:tcW w:w="2956" w:type="dxa"/>
          </w:tcPr>
          <w:p w14:paraId="3C126C58" w14:textId="7E3F8D71" w:rsidR="00A038BB" w:rsidRPr="00A27E99" w:rsidRDefault="002F5351"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6</w:t>
            </w:r>
          </w:p>
        </w:tc>
        <w:tc>
          <w:tcPr>
            <w:tcW w:w="1684" w:type="dxa"/>
          </w:tcPr>
          <w:p w14:paraId="29D34B5B" w14:textId="7665308A"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pcs</w:t>
            </w:r>
          </w:p>
        </w:tc>
        <w:tc>
          <w:tcPr>
            <w:tcW w:w="1201" w:type="dxa"/>
          </w:tcPr>
          <w:p w14:paraId="29FE9E4D" w14:textId="3EE80C9B"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A466E4" w:rsidRPr="00A27E99">
              <w:rPr>
                <w:rFonts w:asciiTheme="majorHAnsi" w:hAnsiTheme="majorHAnsi" w:cstheme="majorHAnsi"/>
                <w:color w:val="000000" w:themeColor="text1"/>
                <w:sz w:val="20"/>
                <w:szCs w:val="20"/>
              </w:rPr>
              <w:t>7000</w:t>
            </w:r>
          </w:p>
        </w:tc>
        <w:tc>
          <w:tcPr>
            <w:tcW w:w="1443" w:type="dxa"/>
          </w:tcPr>
          <w:p w14:paraId="280BCB50" w14:textId="1DE18C6F"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A466E4" w:rsidRPr="00A27E99">
              <w:rPr>
                <w:rFonts w:asciiTheme="majorHAnsi" w:hAnsiTheme="majorHAnsi" w:cstheme="majorHAnsi"/>
                <w:color w:val="000000" w:themeColor="text1"/>
                <w:sz w:val="20"/>
                <w:szCs w:val="20"/>
              </w:rPr>
              <w:t>42012</w:t>
            </w:r>
          </w:p>
        </w:tc>
      </w:tr>
      <w:tr w:rsidR="00A27E99" w:rsidRPr="00A27E99" w14:paraId="5B686DEE" w14:textId="77777777" w:rsidTr="003F220D">
        <w:tc>
          <w:tcPr>
            <w:tcW w:w="1417" w:type="dxa"/>
          </w:tcPr>
          <w:p w14:paraId="3AC4D700" w14:textId="0FB6D85D"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Support frame for change table</w:t>
            </w:r>
          </w:p>
        </w:tc>
        <w:tc>
          <w:tcPr>
            <w:tcW w:w="2956" w:type="dxa"/>
          </w:tcPr>
          <w:p w14:paraId="2C78F0B8" w14:textId="260D04BD" w:rsidR="00A038BB" w:rsidRPr="00A27E99" w:rsidRDefault="002F5351"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6</w:t>
            </w:r>
          </w:p>
        </w:tc>
        <w:tc>
          <w:tcPr>
            <w:tcW w:w="1684" w:type="dxa"/>
          </w:tcPr>
          <w:p w14:paraId="36B794E4" w14:textId="039FCE3D"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pcs</w:t>
            </w:r>
          </w:p>
        </w:tc>
        <w:tc>
          <w:tcPr>
            <w:tcW w:w="1201" w:type="dxa"/>
          </w:tcPr>
          <w:p w14:paraId="3BD7C4B2" w14:textId="45854D55"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$600</w:t>
            </w:r>
          </w:p>
        </w:tc>
        <w:tc>
          <w:tcPr>
            <w:tcW w:w="1443" w:type="dxa"/>
          </w:tcPr>
          <w:p w14:paraId="5FA1C0A5" w14:textId="418F45AE"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A466E4" w:rsidRPr="00A27E99">
              <w:rPr>
                <w:rFonts w:asciiTheme="majorHAnsi" w:hAnsiTheme="majorHAnsi" w:cstheme="majorHAnsi"/>
                <w:color w:val="000000" w:themeColor="text1"/>
                <w:sz w:val="20"/>
                <w:szCs w:val="20"/>
              </w:rPr>
              <w:t>3600</w:t>
            </w:r>
          </w:p>
        </w:tc>
      </w:tr>
      <w:tr w:rsidR="00A27E99" w:rsidRPr="00A27E99" w14:paraId="0F47ACB0" w14:textId="77777777" w:rsidTr="003F220D">
        <w:tc>
          <w:tcPr>
            <w:tcW w:w="1417" w:type="dxa"/>
          </w:tcPr>
          <w:p w14:paraId="504E2431" w14:textId="5EE43616"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Supports for ceiling hoist</w:t>
            </w:r>
          </w:p>
        </w:tc>
        <w:tc>
          <w:tcPr>
            <w:tcW w:w="2956" w:type="dxa"/>
          </w:tcPr>
          <w:p w14:paraId="60CF58BF" w14:textId="0C1153F6" w:rsidR="00A038BB" w:rsidRPr="00A27E99" w:rsidRDefault="002F5351"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6</w:t>
            </w:r>
          </w:p>
        </w:tc>
        <w:tc>
          <w:tcPr>
            <w:tcW w:w="1684" w:type="dxa"/>
          </w:tcPr>
          <w:p w14:paraId="0D8C7546" w14:textId="0ED9941E"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pcs</w:t>
            </w:r>
          </w:p>
        </w:tc>
        <w:tc>
          <w:tcPr>
            <w:tcW w:w="1201" w:type="dxa"/>
          </w:tcPr>
          <w:p w14:paraId="607BC8C2" w14:textId="25F49DA9"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$3200</w:t>
            </w:r>
          </w:p>
        </w:tc>
        <w:tc>
          <w:tcPr>
            <w:tcW w:w="1443" w:type="dxa"/>
          </w:tcPr>
          <w:p w14:paraId="07D19B83" w14:textId="17E93A7F"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A466E4" w:rsidRPr="00A27E99">
              <w:rPr>
                <w:rFonts w:asciiTheme="majorHAnsi" w:hAnsiTheme="majorHAnsi" w:cstheme="majorHAnsi"/>
                <w:color w:val="000000" w:themeColor="text1"/>
                <w:sz w:val="20"/>
                <w:szCs w:val="20"/>
              </w:rPr>
              <w:t>19200</w:t>
            </w:r>
          </w:p>
        </w:tc>
      </w:tr>
      <w:tr w:rsidR="00A27E99" w:rsidRPr="00A27E99" w14:paraId="74006BD0" w14:textId="77777777" w:rsidTr="003F220D">
        <w:tc>
          <w:tcPr>
            <w:tcW w:w="1417" w:type="dxa"/>
          </w:tcPr>
          <w:p w14:paraId="4BB882FA" w14:textId="6830C724"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proofErr w:type="gramStart"/>
            <w:r w:rsidRPr="00A27E99">
              <w:rPr>
                <w:rFonts w:asciiTheme="majorHAnsi" w:hAnsiTheme="majorHAnsi" w:cstheme="majorHAnsi"/>
                <w:color w:val="000000" w:themeColor="text1"/>
                <w:sz w:val="20"/>
                <w:szCs w:val="20"/>
              </w:rPr>
              <w:t>Non slip</w:t>
            </w:r>
            <w:proofErr w:type="gramEnd"/>
            <w:r w:rsidRPr="00A27E99">
              <w:rPr>
                <w:rFonts w:asciiTheme="majorHAnsi" w:hAnsiTheme="majorHAnsi" w:cstheme="majorHAnsi"/>
                <w:color w:val="000000" w:themeColor="text1"/>
                <w:sz w:val="20"/>
                <w:szCs w:val="20"/>
              </w:rPr>
              <w:t xml:space="preserve"> vinyl flooring</w:t>
            </w:r>
          </w:p>
        </w:tc>
        <w:tc>
          <w:tcPr>
            <w:tcW w:w="2956" w:type="dxa"/>
          </w:tcPr>
          <w:p w14:paraId="00857CA7" w14:textId="38B51FBE" w:rsidR="00A038BB" w:rsidRPr="00A27E99" w:rsidRDefault="002F5351"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78</w:t>
            </w:r>
          </w:p>
        </w:tc>
        <w:tc>
          <w:tcPr>
            <w:tcW w:w="1684" w:type="dxa"/>
          </w:tcPr>
          <w:p w14:paraId="1C0BBF41" w14:textId="17370041"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sqm</w:t>
            </w:r>
          </w:p>
        </w:tc>
        <w:tc>
          <w:tcPr>
            <w:tcW w:w="1201" w:type="dxa"/>
          </w:tcPr>
          <w:p w14:paraId="09B4D704" w14:textId="34511677"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$130</w:t>
            </w:r>
          </w:p>
        </w:tc>
        <w:tc>
          <w:tcPr>
            <w:tcW w:w="1443" w:type="dxa"/>
          </w:tcPr>
          <w:p w14:paraId="79A96E7B" w14:textId="296F846E"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A466E4" w:rsidRPr="00A27E99">
              <w:rPr>
                <w:rFonts w:asciiTheme="majorHAnsi" w:hAnsiTheme="majorHAnsi" w:cstheme="majorHAnsi"/>
                <w:color w:val="000000" w:themeColor="text1"/>
                <w:sz w:val="20"/>
                <w:szCs w:val="20"/>
              </w:rPr>
              <w:t>10140</w:t>
            </w:r>
          </w:p>
        </w:tc>
      </w:tr>
      <w:tr w:rsidR="00A27E99" w:rsidRPr="00A27E99" w14:paraId="4397B986" w14:textId="77777777" w:rsidTr="003F220D">
        <w:tc>
          <w:tcPr>
            <w:tcW w:w="1417" w:type="dxa"/>
          </w:tcPr>
          <w:p w14:paraId="4F350E36" w14:textId="6BEEE3D6"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Coved skirting</w:t>
            </w:r>
          </w:p>
        </w:tc>
        <w:tc>
          <w:tcPr>
            <w:tcW w:w="2956" w:type="dxa"/>
          </w:tcPr>
          <w:p w14:paraId="416F0D00" w14:textId="1F8D1591" w:rsidR="00A038BB" w:rsidRPr="00A27E99" w:rsidRDefault="002F5351"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78</w:t>
            </w:r>
          </w:p>
        </w:tc>
        <w:tc>
          <w:tcPr>
            <w:tcW w:w="1684" w:type="dxa"/>
          </w:tcPr>
          <w:p w14:paraId="5C529B9B" w14:textId="44552A9B"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sqm</w:t>
            </w:r>
          </w:p>
        </w:tc>
        <w:tc>
          <w:tcPr>
            <w:tcW w:w="1201" w:type="dxa"/>
          </w:tcPr>
          <w:p w14:paraId="682864A5" w14:textId="25D7A44E"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$30</w:t>
            </w:r>
          </w:p>
        </w:tc>
        <w:tc>
          <w:tcPr>
            <w:tcW w:w="1443" w:type="dxa"/>
          </w:tcPr>
          <w:p w14:paraId="70A9F7E3" w14:textId="73EED090"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A466E4" w:rsidRPr="00A27E99">
              <w:rPr>
                <w:rFonts w:asciiTheme="majorHAnsi" w:hAnsiTheme="majorHAnsi" w:cstheme="majorHAnsi"/>
                <w:color w:val="000000" w:themeColor="text1"/>
                <w:sz w:val="20"/>
                <w:szCs w:val="20"/>
              </w:rPr>
              <w:t>2340</w:t>
            </w:r>
          </w:p>
        </w:tc>
      </w:tr>
      <w:tr w:rsidR="00A27E99" w:rsidRPr="00A27E99" w14:paraId="333DD014" w14:textId="77777777" w:rsidTr="003F220D">
        <w:tc>
          <w:tcPr>
            <w:tcW w:w="1417" w:type="dxa"/>
          </w:tcPr>
          <w:p w14:paraId="2EB51F79" w14:textId="62EE582F"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Vinyl splashback to basin, </w:t>
            </w:r>
            <w:proofErr w:type="gramStart"/>
            <w:r w:rsidRPr="00A27E99">
              <w:rPr>
                <w:rFonts w:asciiTheme="majorHAnsi" w:hAnsiTheme="majorHAnsi" w:cstheme="majorHAnsi"/>
                <w:color w:val="000000" w:themeColor="text1"/>
                <w:sz w:val="20"/>
                <w:szCs w:val="20"/>
              </w:rPr>
              <w:t>WC</w:t>
            </w:r>
            <w:proofErr w:type="gramEnd"/>
            <w:r w:rsidRPr="00A27E99">
              <w:rPr>
                <w:rFonts w:asciiTheme="majorHAnsi" w:hAnsiTheme="majorHAnsi" w:cstheme="majorHAnsi"/>
                <w:color w:val="000000" w:themeColor="text1"/>
                <w:sz w:val="20"/>
                <w:szCs w:val="20"/>
              </w:rPr>
              <w:t xml:space="preserve"> and shower</w:t>
            </w:r>
          </w:p>
        </w:tc>
        <w:tc>
          <w:tcPr>
            <w:tcW w:w="2956" w:type="dxa"/>
          </w:tcPr>
          <w:p w14:paraId="75853DF8" w14:textId="28592190" w:rsidR="00A038BB" w:rsidRPr="00A27E99" w:rsidRDefault="002F5351"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60</w:t>
            </w:r>
          </w:p>
        </w:tc>
        <w:tc>
          <w:tcPr>
            <w:tcW w:w="1684" w:type="dxa"/>
          </w:tcPr>
          <w:p w14:paraId="13A74B35" w14:textId="125060DE"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sqm</w:t>
            </w:r>
          </w:p>
        </w:tc>
        <w:tc>
          <w:tcPr>
            <w:tcW w:w="1201" w:type="dxa"/>
          </w:tcPr>
          <w:p w14:paraId="13FCEA54" w14:textId="5CC70C57"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$120</w:t>
            </w:r>
          </w:p>
        </w:tc>
        <w:tc>
          <w:tcPr>
            <w:tcW w:w="1443" w:type="dxa"/>
          </w:tcPr>
          <w:p w14:paraId="68B64339" w14:textId="15A17219"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A466E4" w:rsidRPr="00A27E99">
              <w:rPr>
                <w:rFonts w:asciiTheme="majorHAnsi" w:hAnsiTheme="majorHAnsi" w:cstheme="majorHAnsi"/>
                <w:color w:val="000000" w:themeColor="text1"/>
                <w:sz w:val="20"/>
                <w:szCs w:val="20"/>
              </w:rPr>
              <w:t>7200</w:t>
            </w:r>
          </w:p>
        </w:tc>
      </w:tr>
      <w:tr w:rsidR="00A27E99" w:rsidRPr="00A27E99" w14:paraId="112DC33E" w14:textId="77777777" w:rsidTr="003F220D">
        <w:tc>
          <w:tcPr>
            <w:tcW w:w="1417" w:type="dxa"/>
          </w:tcPr>
          <w:p w14:paraId="65645818" w14:textId="12B4AA71"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Prepare substrate</w:t>
            </w:r>
          </w:p>
        </w:tc>
        <w:tc>
          <w:tcPr>
            <w:tcW w:w="2956" w:type="dxa"/>
          </w:tcPr>
          <w:p w14:paraId="55947FD6" w14:textId="164C0554" w:rsidR="00A038BB" w:rsidRPr="00A27E99" w:rsidRDefault="002F5351"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78</w:t>
            </w:r>
          </w:p>
        </w:tc>
        <w:tc>
          <w:tcPr>
            <w:tcW w:w="1684" w:type="dxa"/>
          </w:tcPr>
          <w:p w14:paraId="3CF91CE5" w14:textId="30A0CEFC"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sqm</w:t>
            </w:r>
          </w:p>
        </w:tc>
        <w:tc>
          <w:tcPr>
            <w:tcW w:w="1201" w:type="dxa"/>
          </w:tcPr>
          <w:p w14:paraId="3BD6431A" w14:textId="5B3154CC"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$100</w:t>
            </w:r>
          </w:p>
        </w:tc>
        <w:tc>
          <w:tcPr>
            <w:tcW w:w="1443" w:type="dxa"/>
          </w:tcPr>
          <w:p w14:paraId="25D901FB" w14:textId="48C7D3AE" w:rsidR="00A038BB" w:rsidRPr="00A27E99" w:rsidRDefault="00A038BB"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A466E4" w:rsidRPr="00A27E99">
              <w:rPr>
                <w:rFonts w:asciiTheme="majorHAnsi" w:hAnsiTheme="majorHAnsi" w:cstheme="majorHAnsi"/>
                <w:color w:val="000000" w:themeColor="text1"/>
                <w:sz w:val="20"/>
                <w:szCs w:val="20"/>
              </w:rPr>
              <w:t>7800</w:t>
            </w:r>
          </w:p>
        </w:tc>
      </w:tr>
      <w:tr w:rsidR="00A27E99" w:rsidRPr="00A27E99" w14:paraId="52877A3B" w14:textId="77777777" w:rsidTr="003F220D">
        <w:tc>
          <w:tcPr>
            <w:tcW w:w="1417" w:type="dxa"/>
          </w:tcPr>
          <w:p w14:paraId="23A7D8D3" w14:textId="042FCE6C" w:rsidR="004707E7" w:rsidRPr="00A27E99" w:rsidRDefault="00AE3F0F"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Hoist</w:t>
            </w:r>
          </w:p>
        </w:tc>
        <w:tc>
          <w:tcPr>
            <w:tcW w:w="2956" w:type="dxa"/>
          </w:tcPr>
          <w:p w14:paraId="7935CC13" w14:textId="5179FE65" w:rsidR="004707E7" w:rsidRPr="00A27E99" w:rsidRDefault="00A466E4"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3</w:t>
            </w:r>
          </w:p>
        </w:tc>
        <w:tc>
          <w:tcPr>
            <w:tcW w:w="1684" w:type="dxa"/>
          </w:tcPr>
          <w:p w14:paraId="1FE2E24D" w14:textId="472380A2" w:rsidR="004707E7" w:rsidRPr="00A27E99" w:rsidRDefault="00AE3F0F"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pcs</w:t>
            </w:r>
          </w:p>
        </w:tc>
        <w:tc>
          <w:tcPr>
            <w:tcW w:w="1201" w:type="dxa"/>
          </w:tcPr>
          <w:p w14:paraId="5E105EF1" w14:textId="3043F65E" w:rsidR="004707E7" w:rsidRPr="00A27E99" w:rsidRDefault="00AE3F0F"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$10700</w:t>
            </w:r>
          </w:p>
        </w:tc>
        <w:tc>
          <w:tcPr>
            <w:tcW w:w="1443" w:type="dxa"/>
          </w:tcPr>
          <w:p w14:paraId="35171B85" w14:textId="19C546B9" w:rsidR="004707E7" w:rsidRPr="00A27E99" w:rsidRDefault="00AE3F0F"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A466E4" w:rsidRPr="00A27E99">
              <w:rPr>
                <w:rFonts w:asciiTheme="majorHAnsi" w:hAnsiTheme="majorHAnsi" w:cstheme="majorHAnsi"/>
                <w:color w:val="000000" w:themeColor="text1"/>
                <w:sz w:val="20"/>
                <w:szCs w:val="20"/>
              </w:rPr>
              <w:t>32100</w:t>
            </w:r>
          </w:p>
        </w:tc>
      </w:tr>
      <w:tr w:rsidR="00A27E99" w:rsidRPr="00A27E99" w14:paraId="385F8F88" w14:textId="77777777" w:rsidTr="003F220D">
        <w:tc>
          <w:tcPr>
            <w:tcW w:w="1417" w:type="dxa"/>
          </w:tcPr>
          <w:p w14:paraId="32691D20" w14:textId="60A4738B" w:rsidR="004707E7" w:rsidRPr="00A27E99" w:rsidRDefault="00AE3F0F"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Adjustable height change table, 1800mm long with side safety rail</w:t>
            </w:r>
          </w:p>
        </w:tc>
        <w:tc>
          <w:tcPr>
            <w:tcW w:w="2956" w:type="dxa"/>
          </w:tcPr>
          <w:p w14:paraId="058F197D" w14:textId="6D1EA1DC" w:rsidR="004707E7" w:rsidRPr="00A27E99" w:rsidRDefault="002F5351"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6</w:t>
            </w:r>
          </w:p>
        </w:tc>
        <w:tc>
          <w:tcPr>
            <w:tcW w:w="1684" w:type="dxa"/>
          </w:tcPr>
          <w:p w14:paraId="5DD1811D" w14:textId="78E298A1" w:rsidR="004707E7" w:rsidRPr="00A27E99" w:rsidRDefault="00AE3F0F"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Pcs, mm</w:t>
            </w:r>
          </w:p>
        </w:tc>
        <w:tc>
          <w:tcPr>
            <w:tcW w:w="1201" w:type="dxa"/>
          </w:tcPr>
          <w:p w14:paraId="495311EC" w14:textId="1C3A6C41" w:rsidR="004707E7" w:rsidRPr="00A27E99" w:rsidRDefault="00AE3F0F"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$13100</w:t>
            </w:r>
          </w:p>
        </w:tc>
        <w:tc>
          <w:tcPr>
            <w:tcW w:w="1443" w:type="dxa"/>
          </w:tcPr>
          <w:p w14:paraId="12E36327" w14:textId="10AA12BF" w:rsidR="004707E7" w:rsidRPr="00A27E99" w:rsidRDefault="00AE3F0F"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A466E4" w:rsidRPr="00A27E99">
              <w:rPr>
                <w:rFonts w:asciiTheme="majorHAnsi" w:hAnsiTheme="majorHAnsi" w:cstheme="majorHAnsi"/>
                <w:color w:val="000000" w:themeColor="text1"/>
                <w:sz w:val="20"/>
                <w:szCs w:val="20"/>
              </w:rPr>
              <w:t>78600</w:t>
            </w:r>
          </w:p>
        </w:tc>
      </w:tr>
      <w:tr w:rsidR="00A27E99" w:rsidRPr="00A27E99" w14:paraId="54F6F4ED" w14:textId="77777777" w:rsidTr="003F220D">
        <w:tc>
          <w:tcPr>
            <w:tcW w:w="1417" w:type="dxa"/>
          </w:tcPr>
          <w:p w14:paraId="45122F5F" w14:textId="483A2339" w:rsidR="004707E7" w:rsidRPr="00A27E99" w:rsidRDefault="00AE3F0F"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Change table wipe dispenser</w:t>
            </w:r>
          </w:p>
        </w:tc>
        <w:tc>
          <w:tcPr>
            <w:tcW w:w="2956" w:type="dxa"/>
          </w:tcPr>
          <w:p w14:paraId="65B0169E" w14:textId="32734CEE" w:rsidR="004707E7" w:rsidRPr="00A27E99" w:rsidRDefault="002F5351"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6</w:t>
            </w:r>
          </w:p>
        </w:tc>
        <w:tc>
          <w:tcPr>
            <w:tcW w:w="1684" w:type="dxa"/>
          </w:tcPr>
          <w:p w14:paraId="2F6093B3" w14:textId="018A6308" w:rsidR="004707E7" w:rsidRPr="00A27E99" w:rsidRDefault="00AE3F0F"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pcs</w:t>
            </w:r>
          </w:p>
        </w:tc>
        <w:tc>
          <w:tcPr>
            <w:tcW w:w="1201" w:type="dxa"/>
          </w:tcPr>
          <w:p w14:paraId="270F0DE0" w14:textId="1E5F7BEB" w:rsidR="004707E7" w:rsidRPr="00A27E99" w:rsidRDefault="00AE3F0F"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$235</w:t>
            </w:r>
          </w:p>
        </w:tc>
        <w:tc>
          <w:tcPr>
            <w:tcW w:w="1443" w:type="dxa"/>
          </w:tcPr>
          <w:p w14:paraId="079407AC" w14:textId="11A444D5" w:rsidR="004707E7" w:rsidRPr="00A27E99" w:rsidRDefault="00AE3F0F"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A466E4" w:rsidRPr="00A27E99">
              <w:rPr>
                <w:rFonts w:asciiTheme="majorHAnsi" w:hAnsiTheme="majorHAnsi" w:cstheme="majorHAnsi"/>
                <w:color w:val="000000" w:themeColor="text1"/>
                <w:sz w:val="20"/>
                <w:szCs w:val="20"/>
              </w:rPr>
              <w:t>1410</w:t>
            </w:r>
          </w:p>
        </w:tc>
      </w:tr>
      <w:tr w:rsidR="00A27E99" w:rsidRPr="00A27E99" w14:paraId="646FC337" w14:textId="77777777" w:rsidTr="003F220D">
        <w:tc>
          <w:tcPr>
            <w:tcW w:w="1417" w:type="dxa"/>
          </w:tcPr>
          <w:p w14:paraId="211EFEB8" w14:textId="648F0EE9" w:rsidR="004707E7" w:rsidRPr="00A27E99" w:rsidRDefault="00AE3F0F"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800 – 900 mm </w:t>
            </w:r>
            <w:proofErr w:type="spellStart"/>
            <w:r w:rsidRPr="00A27E99">
              <w:rPr>
                <w:rFonts w:asciiTheme="majorHAnsi" w:hAnsiTheme="majorHAnsi" w:cstheme="majorHAnsi"/>
                <w:color w:val="000000" w:themeColor="text1"/>
                <w:sz w:val="20"/>
                <w:szCs w:val="20"/>
              </w:rPr>
              <w:t>horiz</w:t>
            </w:r>
            <w:proofErr w:type="spellEnd"/>
            <w:r w:rsidRPr="00A27E99">
              <w:rPr>
                <w:rFonts w:asciiTheme="majorHAnsi" w:hAnsiTheme="majorHAnsi" w:cstheme="majorHAnsi"/>
                <w:color w:val="000000" w:themeColor="text1"/>
                <w:sz w:val="20"/>
                <w:szCs w:val="20"/>
              </w:rPr>
              <w:t xml:space="preserve"> changing rails</w:t>
            </w:r>
          </w:p>
        </w:tc>
        <w:tc>
          <w:tcPr>
            <w:tcW w:w="2956" w:type="dxa"/>
          </w:tcPr>
          <w:p w14:paraId="3D1E8B6C" w14:textId="06654131" w:rsidR="004707E7" w:rsidRPr="00A27E99" w:rsidRDefault="002F5351"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12</w:t>
            </w:r>
          </w:p>
        </w:tc>
        <w:tc>
          <w:tcPr>
            <w:tcW w:w="1684" w:type="dxa"/>
          </w:tcPr>
          <w:p w14:paraId="57D77903" w14:textId="56E8AEE4" w:rsidR="004707E7" w:rsidRPr="00A27E99" w:rsidRDefault="00AE3F0F"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Pcs, mm</w:t>
            </w:r>
          </w:p>
        </w:tc>
        <w:tc>
          <w:tcPr>
            <w:tcW w:w="1201" w:type="dxa"/>
          </w:tcPr>
          <w:p w14:paraId="004A4C93" w14:textId="0E3AC983" w:rsidR="004707E7" w:rsidRPr="00A27E99" w:rsidRDefault="00AE3F0F"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$500</w:t>
            </w:r>
          </w:p>
        </w:tc>
        <w:tc>
          <w:tcPr>
            <w:tcW w:w="1443" w:type="dxa"/>
          </w:tcPr>
          <w:p w14:paraId="3D6846C5" w14:textId="31126FA5" w:rsidR="004707E7" w:rsidRPr="00A27E99" w:rsidRDefault="00AE3F0F"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1A3A0A" w:rsidRPr="00A27E99">
              <w:rPr>
                <w:rFonts w:asciiTheme="majorHAnsi" w:hAnsiTheme="majorHAnsi" w:cstheme="majorHAnsi"/>
                <w:color w:val="000000" w:themeColor="text1"/>
                <w:sz w:val="20"/>
                <w:szCs w:val="20"/>
              </w:rPr>
              <w:t>6000</w:t>
            </w:r>
          </w:p>
        </w:tc>
      </w:tr>
      <w:tr w:rsidR="00A27E99" w:rsidRPr="00A27E99" w14:paraId="5256B06E" w14:textId="77777777" w:rsidTr="003F220D">
        <w:tc>
          <w:tcPr>
            <w:tcW w:w="1417" w:type="dxa"/>
          </w:tcPr>
          <w:p w14:paraId="2EA1006E" w14:textId="2B7FECBD"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Hand dryer</w:t>
            </w:r>
          </w:p>
        </w:tc>
        <w:tc>
          <w:tcPr>
            <w:tcW w:w="2956" w:type="dxa"/>
          </w:tcPr>
          <w:p w14:paraId="719A4191" w14:textId="2FF483AC" w:rsidR="00794EED" w:rsidRPr="00A27E99" w:rsidRDefault="002F5351"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6</w:t>
            </w:r>
          </w:p>
        </w:tc>
        <w:tc>
          <w:tcPr>
            <w:tcW w:w="1684" w:type="dxa"/>
          </w:tcPr>
          <w:p w14:paraId="45D24E10" w14:textId="312FA32C"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pcs</w:t>
            </w:r>
          </w:p>
        </w:tc>
        <w:tc>
          <w:tcPr>
            <w:tcW w:w="1201" w:type="dxa"/>
          </w:tcPr>
          <w:p w14:paraId="3009955A" w14:textId="70AA53F9"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$500</w:t>
            </w:r>
          </w:p>
        </w:tc>
        <w:tc>
          <w:tcPr>
            <w:tcW w:w="1443" w:type="dxa"/>
          </w:tcPr>
          <w:p w14:paraId="7AB379DB" w14:textId="0998477E"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1A3A0A" w:rsidRPr="00A27E99">
              <w:rPr>
                <w:rFonts w:asciiTheme="majorHAnsi" w:hAnsiTheme="majorHAnsi" w:cstheme="majorHAnsi"/>
                <w:color w:val="000000" w:themeColor="text1"/>
                <w:sz w:val="20"/>
                <w:szCs w:val="20"/>
              </w:rPr>
              <w:t>3000</w:t>
            </w:r>
          </w:p>
        </w:tc>
      </w:tr>
      <w:tr w:rsidR="00A27E99" w:rsidRPr="00A27E99" w14:paraId="6158762A" w14:textId="77777777" w:rsidTr="003F220D">
        <w:tc>
          <w:tcPr>
            <w:tcW w:w="1417" w:type="dxa"/>
          </w:tcPr>
          <w:p w14:paraId="62BB5F20" w14:textId="707AE714"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Sanitary disposal bin</w:t>
            </w:r>
          </w:p>
        </w:tc>
        <w:tc>
          <w:tcPr>
            <w:tcW w:w="2956" w:type="dxa"/>
          </w:tcPr>
          <w:p w14:paraId="493D2F6F" w14:textId="3F81DC19" w:rsidR="00794EED" w:rsidRPr="00A27E99" w:rsidRDefault="00A27E99"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8</w:t>
            </w:r>
          </w:p>
        </w:tc>
        <w:tc>
          <w:tcPr>
            <w:tcW w:w="1684" w:type="dxa"/>
          </w:tcPr>
          <w:p w14:paraId="4B5182E0" w14:textId="346D6D0E"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pcs</w:t>
            </w:r>
          </w:p>
        </w:tc>
        <w:tc>
          <w:tcPr>
            <w:tcW w:w="1201" w:type="dxa"/>
          </w:tcPr>
          <w:p w14:paraId="1116A524" w14:textId="73C9825C"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$200</w:t>
            </w:r>
          </w:p>
        </w:tc>
        <w:tc>
          <w:tcPr>
            <w:tcW w:w="1443" w:type="dxa"/>
          </w:tcPr>
          <w:p w14:paraId="2CCA20C8" w14:textId="43D649B0"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1A3A0A" w:rsidRPr="00A27E99">
              <w:rPr>
                <w:rFonts w:asciiTheme="majorHAnsi" w:hAnsiTheme="majorHAnsi" w:cstheme="majorHAnsi"/>
                <w:color w:val="000000" w:themeColor="text1"/>
                <w:sz w:val="20"/>
                <w:szCs w:val="20"/>
              </w:rPr>
              <w:t>1</w:t>
            </w:r>
            <w:r w:rsidR="00A27E99" w:rsidRPr="00A27E99">
              <w:rPr>
                <w:rFonts w:asciiTheme="majorHAnsi" w:hAnsiTheme="majorHAnsi" w:cstheme="majorHAnsi"/>
                <w:color w:val="000000" w:themeColor="text1"/>
                <w:sz w:val="20"/>
                <w:szCs w:val="20"/>
              </w:rPr>
              <w:t>6</w:t>
            </w:r>
            <w:r w:rsidR="001A3A0A" w:rsidRPr="00A27E99">
              <w:rPr>
                <w:rFonts w:asciiTheme="majorHAnsi" w:hAnsiTheme="majorHAnsi" w:cstheme="majorHAnsi"/>
                <w:color w:val="000000" w:themeColor="text1"/>
                <w:sz w:val="20"/>
                <w:szCs w:val="20"/>
              </w:rPr>
              <w:t>00</w:t>
            </w:r>
          </w:p>
        </w:tc>
      </w:tr>
      <w:tr w:rsidR="00A27E99" w:rsidRPr="00A27E99" w14:paraId="49712E4A" w14:textId="77777777" w:rsidTr="003F220D">
        <w:tc>
          <w:tcPr>
            <w:tcW w:w="1417" w:type="dxa"/>
          </w:tcPr>
          <w:p w14:paraId="19BA1D79" w14:textId="5A84E42B"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Incontinence pad disposal bin</w:t>
            </w:r>
          </w:p>
        </w:tc>
        <w:tc>
          <w:tcPr>
            <w:tcW w:w="2956" w:type="dxa"/>
          </w:tcPr>
          <w:p w14:paraId="14097A3C" w14:textId="7593F7A1" w:rsidR="00794EED" w:rsidRPr="00A27E99" w:rsidRDefault="002F5351"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6</w:t>
            </w:r>
          </w:p>
        </w:tc>
        <w:tc>
          <w:tcPr>
            <w:tcW w:w="1684" w:type="dxa"/>
          </w:tcPr>
          <w:p w14:paraId="4AA30A04" w14:textId="64FD9165"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pcs</w:t>
            </w:r>
          </w:p>
        </w:tc>
        <w:tc>
          <w:tcPr>
            <w:tcW w:w="1201" w:type="dxa"/>
          </w:tcPr>
          <w:p w14:paraId="6BC41A76" w14:textId="0914F1F7"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$200</w:t>
            </w:r>
          </w:p>
        </w:tc>
        <w:tc>
          <w:tcPr>
            <w:tcW w:w="1443" w:type="dxa"/>
          </w:tcPr>
          <w:p w14:paraId="5D3806FE" w14:textId="4481128D"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1A3A0A" w:rsidRPr="00A27E99">
              <w:rPr>
                <w:rFonts w:asciiTheme="majorHAnsi" w:hAnsiTheme="majorHAnsi" w:cstheme="majorHAnsi"/>
                <w:color w:val="000000" w:themeColor="text1"/>
                <w:sz w:val="20"/>
                <w:szCs w:val="20"/>
              </w:rPr>
              <w:t>1200</w:t>
            </w:r>
          </w:p>
        </w:tc>
      </w:tr>
      <w:tr w:rsidR="00A27E99" w:rsidRPr="00A27E99" w14:paraId="6C6451EB" w14:textId="77777777" w:rsidTr="003F220D">
        <w:tc>
          <w:tcPr>
            <w:tcW w:w="1417" w:type="dxa"/>
          </w:tcPr>
          <w:p w14:paraId="00D79C7F" w14:textId="299A0216"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Soap dispenser</w:t>
            </w:r>
          </w:p>
        </w:tc>
        <w:tc>
          <w:tcPr>
            <w:tcW w:w="2956" w:type="dxa"/>
          </w:tcPr>
          <w:p w14:paraId="6A9B65BD" w14:textId="551C444F" w:rsidR="00794EED" w:rsidRPr="00A27E99" w:rsidRDefault="00A27E99"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16</w:t>
            </w:r>
          </w:p>
        </w:tc>
        <w:tc>
          <w:tcPr>
            <w:tcW w:w="1684" w:type="dxa"/>
          </w:tcPr>
          <w:p w14:paraId="669AE6F0" w14:textId="6EBFAB54"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pcs</w:t>
            </w:r>
          </w:p>
        </w:tc>
        <w:tc>
          <w:tcPr>
            <w:tcW w:w="1201" w:type="dxa"/>
          </w:tcPr>
          <w:p w14:paraId="5F9A8457" w14:textId="0352EB06"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$200</w:t>
            </w:r>
          </w:p>
        </w:tc>
        <w:tc>
          <w:tcPr>
            <w:tcW w:w="1443" w:type="dxa"/>
          </w:tcPr>
          <w:p w14:paraId="45D3E0CF" w14:textId="0E564900"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A27E99" w:rsidRPr="00A27E99">
              <w:rPr>
                <w:rFonts w:asciiTheme="majorHAnsi" w:hAnsiTheme="majorHAnsi" w:cstheme="majorHAnsi"/>
                <w:color w:val="000000" w:themeColor="text1"/>
                <w:sz w:val="20"/>
                <w:szCs w:val="20"/>
              </w:rPr>
              <w:t>3</w:t>
            </w:r>
            <w:r w:rsidR="001A3A0A" w:rsidRPr="00A27E99">
              <w:rPr>
                <w:rFonts w:asciiTheme="majorHAnsi" w:hAnsiTheme="majorHAnsi" w:cstheme="majorHAnsi"/>
                <w:color w:val="000000" w:themeColor="text1"/>
                <w:sz w:val="20"/>
                <w:szCs w:val="20"/>
              </w:rPr>
              <w:t>200</w:t>
            </w:r>
          </w:p>
        </w:tc>
      </w:tr>
      <w:tr w:rsidR="00A27E99" w:rsidRPr="00A27E99" w14:paraId="22B905C2" w14:textId="77777777" w:rsidTr="003F220D">
        <w:tc>
          <w:tcPr>
            <w:tcW w:w="1417" w:type="dxa"/>
          </w:tcPr>
          <w:p w14:paraId="5FA793B7" w14:textId="4D382492"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Mirror 600x950mm</w:t>
            </w:r>
          </w:p>
        </w:tc>
        <w:tc>
          <w:tcPr>
            <w:tcW w:w="2956" w:type="dxa"/>
          </w:tcPr>
          <w:p w14:paraId="3ADAAA53" w14:textId="2D511443" w:rsidR="00794EED" w:rsidRPr="00A27E99" w:rsidRDefault="002F5351"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6</w:t>
            </w:r>
          </w:p>
        </w:tc>
        <w:tc>
          <w:tcPr>
            <w:tcW w:w="1684" w:type="dxa"/>
          </w:tcPr>
          <w:p w14:paraId="71C4F9A2" w14:textId="3B3EC988"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Pcs, mm</w:t>
            </w:r>
          </w:p>
        </w:tc>
        <w:tc>
          <w:tcPr>
            <w:tcW w:w="1201" w:type="dxa"/>
          </w:tcPr>
          <w:p w14:paraId="2CA9A0A2" w14:textId="55FE94DB"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$600</w:t>
            </w:r>
          </w:p>
        </w:tc>
        <w:tc>
          <w:tcPr>
            <w:tcW w:w="1443" w:type="dxa"/>
          </w:tcPr>
          <w:p w14:paraId="0284262C" w14:textId="27C5A2F7"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1A3A0A" w:rsidRPr="00A27E99">
              <w:rPr>
                <w:rFonts w:asciiTheme="majorHAnsi" w:hAnsiTheme="majorHAnsi" w:cstheme="majorHAnsi"/>
                <w:color w:val="000000" w:themeColor="text1"/>
                <w:sz w:val="20"/>
                <w:szCs w:val="20"/>
              </w:rPr>
              <w:t>3</w:t>
            </w:r>
            <w:r w:rsidRPr="00A27E99">
              <w:rPr>
                <w:rFonts w:asciiTheme="majorHAnsi" w:hAnsiTheme="majorHAnsi" w:cstheme="majorHAnsi"/>
                <w:color w:val="000000" w:themeColor="text1"/>
                <w:sz w:val="20"/>
                <w:szCs w:val="20"/>
              </w:rPr>
              <w:t>600</w:t>
            </w:r>
          </w:p>
        </w:tc>
      </w:tr>
      <w:tr w:rsidR="00A27E99" w:rsidRPr="00A27E99" w14:paraId="3775426E" w14:textId="77777777" w:rsidTr="003F220D">
        <w:tc>
          <w:tcPr>
            <w:tcW w:w="1417" w:type="dxa"/>
          </w:tcPr>
          <w:p w14:paraId="2F1E978E" w14:textId="5B137946"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lastRenderedPageBreak/>
              <w:t>Retractable privacy screen 1900 mm</w:t>
            </w:r>
          </w:p>
        </w:tc>
        <w:tc>
          <w:tcPr>
            <w:tcW w:w="2956" w:type="dxa"/>
          </w:tcPr>
          <w:p w14:paraId="43A8F648" w14:textId="7F2AA79C" w:rsidR="00794EED" w:rsidRPr="00A27E99" w:rsidRDefault="00345235"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8</w:t>
            </w:r>
          </w:p>
        </w:tc>
        <w:tc>
          <w:tcPr>
            <w:tcW w:w="1684" w:type="dxa"/>
          </w:tcPr>
          <w:p w14:paraId="43FCFDE0" w14:textId="7933B058"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Pcs, mm</w:t>
            </w:r>
          </w:p>
        </w:tc>
        <w:tc>
          <w:tcPr>
            <w:tcW w:w="1201" w:type="dxa"/>
          </w:tcPr>
          <w:p w14:paraId="5BA44C6C" w14:textId="26B677D7"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$2300</w:t>
            </w:r>
          </w:p>
        </w:tc>
        <w:tc>
          <w:tcPr>
            <w:tcW w:w="1443" w:type="dxa"/>
          </w:tcPr>
          <w:p w14:paraId="4914A11A" w14:textId="6E98B12B"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1A3A0A" w:rsidRPr="00A27E99">
              <w:rPr>
                <w:rFonts w:asciiTheme="majorHAnsi" w:hAnsiTheme="majorHAnsi" w:cstheme="majorHAnsi"/>
                <w:color w:val="000000" w:themeColor="text1"/>
                <w:sz w:val="20"/>
                <w:szCs w:val="20"/>
              </w:rPr>
              <w:t>1</w:t>
            </w:r>
            <w:r w:rsidR="00345235" w:rsidRPr="00A27E99">
              <w:rPr>
                <w:rFonts w:asciiTheme="majorHAnsi" w:hAnsiTheme="majorHAnsi" w:cstheme="majorHAnsi"/>
                <w:color w:val="000000" w:themeColor="text1"/>
                <w:sz w:val="20"/>
                <w:szCs w:val="20"/>
              </w:rPr>
              <w:t>8400</w:t>
            </w:r>
          </w:p>
        </w:tc>
      </w:tr>
      <w:tr w:rsidR="00A27E99" w:rsidRPr="00A27E99" w14:paraId="41D3C80A" w14:textId="77777777" w:rsidTr="003F220D">
        <w:tc>
          <w:tcPr>
            <w:tcW w:w="1417" w:type="dxa"/>
          </w:tcPr>
          <w:p w14:paraId="28824397" w14:textId="76E0E2E1"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Soap dish</w:t>
            </w:r>
          </w:p>
        </w:tc>
        <w:tc>
          <w:tcPr>
            <w:tcW w:w="2956" w:type="dxa"/>
          </w:tcPr>
          <w:p w14:paraId="2867B23A" w14:textId="4456AF9D" w:rsidR="00794EED" w:rsidRPr="00A27E99" w:rsidRDefault="002F5351"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6</w:t>
            </w:r>
          </w:p>
        </w:tc>
        <w:tc>
          <w:tcPr>
            <w:tcW w:w="1684" w:type="dxa"/>
          </w:tcPr>
          <w:p w14:paraId="2D2D21A7" w14:textId="7609BE27"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pcs</w:t>
            </w:r>
          </w:p>
        </w:tc>
        <w:tc>
          <w:tcPr>
            <w:tcW w:w="1201" w:type="dxa"/>
          </w:tcPr>
          <w:p w14:paraId="3770E18E" w14:textId="2730D678"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$80</w:t>
            </w:r>
          </w:p>
        </w:tc>
        <w:tc>
          <w:tcPr>
            <w:tcW w:w="1443" w:type="dxa"/>
          </w:tcPr>
          <w:p w14:paraId="0089CEEB" w14:textId="5CB2CCEA"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1A3A0A" w:rsidRPr="00A27E99">
              <w:rPr>
                <w:rFonts w:asciiTheme="majorHAnsi" w:hAnsiTheme="majorHAnsi" w:cstheme="majorHAnsi"/>
                <w:color w:val="000000" w:themeColor="text1"/>
                <w:sz w:val="20"/>
                <w:szCs w:val="20"/>
              </w:rPr>
              <w:t>480</w:t>
            </w:r>
          </w:p>
        </w:tc>
      </w:tr>
      <w:tr w:rsidR="00A27E99" w:rsidRPr="00A27E99" w14:paraId="00D2EB8E" w14:textId="77777777" w:rsidTr="003F220D">
        <w:tc>
          <w:tcPr>
            <w:tcW w:w="1417" w:type="dxa"/>
          </w:tcPr>
          <w:p w14:paraId="677553DE" w14:textId="207AF68C"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Clothes hook</w:t>
            </w:r>
          </w:p>
        </w:tc>
        <w:tc>
          <w:tcPr>
            <w:tcW w:w="2956" w:type="dxa"/>
          </w:tcPr>
          <w:p w14:paraId="1B1F4E2F" w14:textId="441A6EB8" w:rsidR="00794EED" w:rsidRPr="00A27E99" w:rsidRDefault="002F5351"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18</w:t>
            </w:r>
          </w:p>
        </w:tc>
        <w:tc>
          <w:tcPr>
            <w:tcW w:w="1684" w:type="dxa"/>
          </w:tcPr>
          <w:p w14:paraId="1B070F15" w14:textId="6B9E8722"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pcs</w:t>
            </w:r>
          </w:p>
        </w:tc>
        <w:tc>
          <w:tcPr>
            <w:tcW w:w="1201" w:type="dxa"/>
          </w:tcPr>
          <w:p w14:paraId="78DA6055" w14:textId="70F1C439"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$100</w:t>
            </w:r>
          </w:p>
        </w:tc>
        <w:tc>
          <w:tcPr>
            <w:tcW w:w="1443" w:type="dxa"/>
          </w:tcPr>
          <w:p w14:paraId="6CAE968F" w14:textId="3DDFED31"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1A3A0A" w:rsidRPr="00A27E99">
              <w:rPr>
                <w:rFonts w:asciiTheme="majorHAnsi" w:hAnsiTheme="majorHAnsi" w:cstheme="majorHAnsi"/>
                <w:color w:val="000000" w:themeColor="text1"/>
                <w:sz w:val="20"/>
                <w:szCs w:val="20"/>
              </w:rPr>
              <w:t>1800</w:t>
            </w:r>
          </w:p>
        </w:tc>
      </w:tr>
      <w:tr w:rsidR="00A27E99" w:rsidRPr="00A27E99" w14:paraId="4CEDD89E" w14:textId="77777777" w:rsidTr="003F220D">
        <w:tc>
          <w:tcPr>
            <w:tcW w:w="1417" w:type="dxa"/>
          </w:tcPr>
          <w:p w14:paraId="36A366F3" w14:textId="25C83267"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Large sling hook</w:t>
            </w:r>
          </w:p>
        </w:tc>
        <w:tc>
          <w:tcPr>
            <w:tcW w:w="2956" w:type="dxa"/>
          </w:tcPr>
          <w:p w14:paraId="35B1533E" w14:textId="07AC3B8D" w:rsidR="00794EED" w:rsidRPr="00A27E99" w:rsidRDefault="002F5351"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6</w:t>
            </w:r>
          </w:p>
        </w:tc>
        <w:tc>
          <w:tcPr>
            <w:tcW w:w="1684" w:type="dxa"/>
          </w:tcPr>
          <w:p w14:paraId="6ED34418" w14:textId="796F48E0"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Pcs</w:t>
            </w:r>
          </w:p>
        </w:tc>
        <w:tc>
          <w:tcPr>
            <w:tcW w:w="1201" w:type="dxa"/>
          </w:tcPr>
          <w:p w14:paraId="39E82D01" w14:textId="069F8F8A"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$200</w:t>
            </w:r>
          </w:p>
        </w:tc>
        <w:tc>
          <w:tcPr>
            <w:tcW w:w="1443" w:type="dxa"/>
          </w:tcPr>
          <w:p w14:paraId="1B134294" w14:textId="4D957A6D"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1A3A0A" w:rsidRPr="00A27E99">
              <w:rPr>
                <w:rFonts w:asciiTheme="majorHAnsi" w:hAnsiTheme="majorHAnsi" w:cstheme="majorHAnsi"/>
                <w:color w:val="000000" w:themeColor="text1"/>
                <w:sz w:val="20"/>
                <w:szCs w:val="20"/>
              </w:rPr>
              <w:t>12</w:t>
            </w:r>
            <w:r w:rsidRPr="00A27E99">
              <w:rPr>
                <w:rFonts w:asciiTheme="majorHAnsi" w:hAnsiTheme="majorHAnsi" w:cstheme="majorHAnsi"/>
                <w:color w:val="000000" w:themeColor="text1"/>
                <w:sz w:val="20"/>
                <w:szCs w:val="20"/>
              </w:rPr>
              <w:t>00</w:t>
            </w:r>
          </w:p>
        </w:tc>
      </w:tr>
      <w:tr w:rsidR="00A27E99" w:rsidRPr="00A27E99" w14:paraId="6C8F8BE4" w14:textId="77777777" w:rsidTr="003F220D">
        <w:tc>
          <w:tcPr>
            <w:tcW w:w="1417" w:type="dxa"/>
          </w:tcPr>
          <w:p w14:paraId="5B9C0FB8" w14:textId="4EBE5B14"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Shelf 500x200mm</w:t>
            </w:r>
          </w:p>
        </w:tc>
        <w:tc>
          <w:tcPr>
            <w:tcW w:w="2956" w:type="dxa"/>
          </w:tcPr>
          <w:p w14:paraId="0D13FC62" w14:textId="0FCE6152" w:rsidR="00794EED" w:rsidRPr="00A27E99" w:rsidRDefault="002F5351"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12</w:t>
            </w:r>
          </w:p>
        </w:tc>
        <w:tc>
          <w:tcPr>
            <w:tcW w:w="1684" w:type="dxa"/>
          </w:tcPr>
          <w:p w14:paraId="52C5FCB7" w14:textId="0B611AC7"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Pcs, mm</w:t>
            </w:r>
          </w:p>
        </w:tc>
        <w:tc>
          <w:tcPr>
            <w:tcW w:w="1201" w:type="dxa"/>
          </w:tcPr>
          <w:p w14:paraId="107CCC67" w14:textId="1384BAA3"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$200</w:t>
            </w:r>
          </w:p>
        </w:tc>
        <w:tc>
          <w:tcPr>
            <w:tcW w:w="1443" w:type="dxa"/>
          </w:tcPr>
          <w:p w14:paraId="1EBA4FAE" w14:textId="7A869823"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1A3A0A" w:rsidRPr="00A27E99">
              <w:rPr>
                <w:rFonts w:asciiTheme="majorHAnsi" w:hAnsiTheme="majorHAnsi" w:cstheme="majorHAnsi"/>
                <w:color w:val="000000" w:themeColor="text1"/>
                <w:sz w:val="20"/>
                <w:szCs w:val="20"/>
              </w:rPr>
              <w:t>2</w:t>
            </w:r>
            <w:r w:rsidRPr="00A27E99">
              <w:rPr>
                <w:rFonts w:asciiTheme="majorHAnsi" w:hAnsiTheme="majorHAnsi" w:cstheme="majorHAnsi"/>
                <w:color w:val="000000" w:themeColor="text1"/>
                <w:sz w:val="20"/>
                <w:szCs w:val="20"/>
              </w:rPr>
              <w:t>400</w:t>
            </w:r>
          </w:p>
        </w:tc>
      </w:tr>
      <w:tr w:rsidR="00A27E99" w:rsidRPr="00A27E99" w14:paraId="33DBF7CA" w14:textId="77777777" w:rsidTr="009272DC">
        <w:tc>
          <w:tcPr>
            <w:tcW w:w="7258" w:type="dxa"/>
            <w:gridSpan w:val="4"/>
          </w:tcPr>
          <w:p w14:paraId="04F13ECF" w14:textId="31658A8C" w:rsidR="001A3A0A" w:rsidRPr="00A27E99" w:rsidRDefault="001A3A0A" w:rsidP="00A27E99">
            <w:pPr>
              <w:spacing w:before="0" w:line="276" w:lineRule="auto"/>
              <w:ind w:left="0" w:firstLine="0"/>
              <w:rPr>
                <w:rFonts w:asciiTheme="majorHAnsi" w:hAnsiTheme="majorHAnsi" w:cstheme="majorHAnsi"/>
                <w:color w:val="000000" w:themeColor="text1"/>
                <w:sz w:val="20"/>
                <w:szCs w:val="20"/>
              </w:rPr>
            </w:pPr>
            <w:proofErr w:type="gramStart"/>
            <w:r w:rsidRPr="00A27E99">
              <w:rPr>
                <w:rFonts w:asciiTheme="majorHAnsi" w:hAnsiTheme="majorHAnsi" w:cstheme="majorHAnsi"/>
                <w:color w:val="000000" w:themeColor="text1"/>
                <w:sz w:val="20"/>
                <w:szCs w:val="20"/>
              </w:rPr>
              <w:t>TOTAL  ESTIMATED</w:t>
            </w:r>
            <w:proofErr w:type="gramEnd"/>
            <w:r w:rsidRPr="00A27E99">
              <w:rPr>
                <w:rFonts w:asciiTheme="majorHAnsi" w:hAnsiTheme="majorHAnsi" w:cstheme="majorHAnsi"/>
                <w:color w:val="000000" w:themeColor="text1"/>
                <w:sz w:val="20"/>
                <w:szCs w:val="20"/>
              </w:rPr>
              <w:t xml:space="preserve"> COST OF MATERIAL /SUPPLY</w:t>
            </w:r>
          </w:p>
        </w:tc>
        <w:tc>
          <w:tcPr>
            <w:tcW w:w="1443" w:type="dxa"/>
          </w:tcPr>
          <w:p w14:paraId="36033383" w14:textId="26CA8E4C" w:rsidR="001A3A0A" w:rsidRPr="00A27E99" w:rsidRDefault="001A3A0A"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A27E99" w:rsidRPr="00A27E99">
              <w:rPr>
                <w:rFonts w:asciiTheme="majorHAnsi" w:hAnsiTheme="majorHAnsi" w:cstheme="majorHAnsi"/>
                <w:color w:val="000000" w:themeColor="text1"/>
                <w:sz w:val="20"/>
                <w:szCs w:val="20"/>
              </w:rPr>
              <w:t>301510</w:t>
            </w:r>
          </w:p>
        </w:tc>
      </w:tr>
    </w:tbl>
    <w:p w14:paraId="0FB4BAF6" w14:textId="77777777" w:rsidR="002B7037" w:rsidRPr="00A27E99" w:rsidRDefault="002B7037" w:rsidP="00A27E99">
      <w:pPr>
        <w:spacing w:after="240" w:line="276" w:lineRule="auto"/>
        <w:rPr>
          <w:rFonts w:asciiTheme="majorHAnsi" w:hAnsiTheme="majorHAnsi" w:cstheme="majorHAnsi"/>
          <w:color w:val="000000" w:themeColor="text1"/>
          <w:sz w:val="20"/>
          <w:szCs w:val="20"/>
        </w:rPr>
      </w:pPr>
    </w:p>
    <w:tbl>
      <w:tblPr>
        <w:tblStyle w:val="TableGrid"/>
        <w:tblW w:w="8701" w:type="dxa"/>
        <w:tblInd w:w="792" w:type="dxa"/>
        <w:tblLook w:val="04A0" w:firstRow="1" w:lastRow="0" w:firstColumn="1" w:lastColumn="0" w:noHBand="0" w:noVBand="1"/>
      </w:tblPr>
      <w:tblGrid>
        <w:gridCol w:w="1914"/>
        <w:gridCol w:w="3952"/>
        <w:gridCol w:w="1275"/>
        <w:gridCol w:w="1560"/>
      </w:tblGrid>
      <w:tr w:rsidR="00A27E99" w:rsidRPr="00A27E99" w14:paraId="542BA450" w14:textId="77777777" w:rsidTr="00FA2E1E">
        <w:tc>
          <w:tcPr>
            <w:tcW w:w="1914" w:type="dxa"/>
          </w:tcPr>
          <w:p w14:paraId="2375161B" w14:textId="77777777" w:rsidR="002B7037" w:rsidRPr="00A27E99" w:rsidRDefault="002B7037" w:rsidP="00A27E99">
            <w:pPr>
              <w:spacing w:before="0" w:line="276" w:lineRule="auto"/>
              <w:ind w:left="0" w:firstLine="0"/>
              <w:rPr>
                <w:rFonts w:asciiTheme="majorHAnsi" w:hAnsiTheme="majorHAnsi" w:cstheme="majorHAnsi"/>
                <w:b/>
                <w:bCs/>
                <w:color w:val="000000" w:themeColor="text1"/>
                <w:sz w:val="20"/>
                <w:szCs w:val="20"/>
              </w:rPr>
            </w:pPr>
            <w:r w:rsidRPr="00A27E99">
              <w:rPr>
                <w:rFonts w:asciiTheme="majorHAnsi" w:hAnsiTheme="majorHAnsi" w:cstheme="majorHAnsi"/>
                <w:b/>
                <w:bCs/>
                <w:color w:val="000000" w:themeColor="text1"/>
                <w:sz w:val="20"/>
                <w:szCs w:val="20"/>
              </w:rPr>
              <w:t>Relevant construction works/services</w:t>
            </w:r>
          </w:p>
        </w:tc>
        <w:tc>
          <w:tcPr>
            <w:tcW w:w="3952" w:type="dxa"/>
          </w:tcPr>
          <w:p w14:paraId="5DDDE020" w14:textId="77777777" w:rsidR="002B7037" w:rsidRPr="00A27E99" w:rsidRDefault="002B7037" w:rsidP="00A27E99">
            <w:pPr>
              <w:spacing w:before="0" w:line="276" w:lineRule="auto"/>
              <w:ind w:left="0" w:firstLine="0"/>
              <w:rPr>
                <w:rFonts w:asciiTheme="majorHAnsi" w:hAnsiTheme="majorHAnsi" w:cstheme="majorHAnsi"/>
                <w:b/>
                <w:bCs/>
                <w:color w:val="000000" w:themeColor="text1"/>
                <w:sz w:val="20"/>
                <w:szCs w:val="20"/>
              </w:rPr>
            </w:pPr>
            <w:r w:rsidRPr="00A27E99">
              <w:rPr>
                <w:rFonts w:asciiTheme="majorHAnsi" w:hAnsiTheme="majorHAnsi" w:cstheme="majorHAnsi"/>
                <w:b/>
                <w:bCs/>
                <w:color w:val="000000" w:themeColor="text1"/>
                <w:sz w:val="20"/>
                <w:szCs w:val="20"/>
              </w:rPr>
              <w:t>Description/scope</w:t>
            </w:r>
          </w:p>
        </w:tc>
        <w:tc>
          <w:tcPr>
            <w:tcW w:w="1275" w:type="dxa"/>
          </w:tcPr>
          <w:p w14:paraId="23EC0F0F" w14:textId="77777777" w:rsidR="002B7037" w:rsidRPr="00A27E99" w:rsidRDefault="002B7037" w:rsidP="00A27E99">
            <w:pPr>
              <w:spacing w:before="0" w:line="276" w:lineRule="auto"/>
              <w:ind w:left="0" w:firstLine="0"/>
              <w:rPr>
                <w:rFonts w:asciiTheme="majorHAnsi" w:hAnsiTheme="majorHAnsi" w:cstheme="majorHAnsi"/>
                <w:b/>
                <w:bCs/>
                <w:color w:val="000000" w:themeColor="text1"/>
                <w:sz w:val="20"/>
                <w:szCs w:val="20"/>
              </w:rPr>
            </w:pPr>
            <w:r w:rsidRPr="00A27E99">
              <w:rPr>
                <w:rFonts w:asciiTheme="majorHAnsi" w:hAnsiTheme="majorHAnsi" w:cstheme="majorHAnsi"/>
                <w:b/>
                <w:bCs/>
                <w:color w:val="000000" w:themeColor="text1"/>
                <w:sz w:val="20"/>
                <w:szCs w:val="20"/>
              </w:rPr>
              <w:t>Unit price</w:t>
            </w:r>
          </w:p>
        </w:tc>
        <w:tc>
          <w:tcPr>
            <w:tcW w:w="1560" w:type="dxa"/>
          </w:tcPr>
          <w:p w14:paraId="320A675A" w14:textId="77777777" w:rsidR="002B7037" w:rsidRPr="00A27E99" w:rsidRDefault="002B7037" w:rsidP="00A27E99">
            <w:pPr>
              <w:spacing w:before="0" w:line="276" w:lineRule="auto"/>
              <w:ind w:left="0" w:firstLine="0"/>
              <w:rPr>
                <w:rFonts w:asciiTheme="majorHAnsi" w:hAnsiTheme="majorHAnsi" w:cstheme="majorHAnsi"/>
                <w:b/>
                <w:bCs/>
                <w:color w:val="000000" w:themeColor="text1"/>
                <w:sz w:val="20"/>
                <w:szCs w:val="20"/>
              </w:rPr>
            </w:pPr>
            <w:r w:rsidRPr="00A27E99">
              <w:rPr>
                <w:rFonts w:asciiTheme="majorHAnsi" w:hAnsiTheme="majorHAnsi" w:cstheme="majorHAnsi"/>
                <w:b/>
                <w:bCs/>
                <w:color w:val="000000" w:themeColor="text1"/>
                <w:sz w:val="20"/>
                <w:szCs w:val="20"/>
              </w:rPr>
              <w:t>Total price</w:t>
            </w:r>
          </w:p>
        </w:tc>
      </w:tr>
      <w:tr w:rsidR="00A27E99" w:rsidRPr="00A27E99" w14:paraId="7452CF52" w14:textId="77777777" w:rsidTr="00FA2E1E">
        <w:tc>
          <w:tcPr>
            <w:tcW w:w="1914" w:type="dxa"/>
          </w:tcPr>
          <w:p w14:paraId="294B68E1" w14:textId="21DC2889" w:rsidR="002B7037" w:rsidRPr="00A27E99" w:rsidRDefault="00916478"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Labour for framing</w:t>
            </w:r>
          </w:p>
        </w:tc>
        <w:tc>
          <w:tcPr>
            <w:tcW w:w="3952" w:type="dxa"/>
          </w:tcPr>
          <w:p w14:paraId="4D035515" w14:textId="3744E15D" w:rsidR="002B7037" w:rsidRPr="00A27E99" w:rsidRDefault="00E46D40"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Interior walls, framed exterior walls, flooring framing and sub-floor, wall sheathing, roof sheathing, block and bracing, trims, windows, doors soffits, interior and exterior finishes</w:t>
            </w:r>
            <w:r w:rsidR="00E915A2" w:rsidRPr="00A27E99">
              <w:rPr>
                <w:rFonts w:asciiTheme="majorHAnsi" w:hAnsiTheme="majorHAnsi" w:cstheme="majorHAnsi"/>
                <w:color w:val="000000" w:themeColor="text1"/>
                <w:sz w:val="20"/>
                <w:szCs w:val="20"/>
              </w:rPr>
              <w:t xml:space="preserve"> 120 hrs</w:t>
            </w:r>
          </w:p>
        </w:tc>
        <w:tc>
          <w:tcPr>
            <w:tcW w:w="1275" w:type="dxa"/>
          </w:tcPr>
          <w:p w14:paraId="13E3DC33" w14:textId="17928C5F" w:rsidR="002B7037" w:rsidRPr="00A27E99" w:rsidRDefault="00E915A2"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$65</w:t>
            </w:r>
          </w:p>
        </w:tc>
        <w:tc>
          <w:tcPr>
            <w:tcW w:w="1560" w:type="dxa"/>
          </w:tcPr>
          <w:p w14:paraId="278354A4" w14:textId="7B784EDE" w:rsidR="002B7037" w:rsidRPr="00A27E99" w:rsidRDefault="002F5351"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EF5D37" w:rsidRPr="00A27E99">
              <w:rPr>
                <w:rFonts w:asciiTheme="majorHAnsi" w:hAnsiTheme="majorHAnsi" w:cstheme="majorHAnsi"/>
                <w:color w:val="000000" w:themeColor="text1"/>
                <w:sz w:val="20"/>
                <w:szCs w:val="20"/>
              </w:rPr>
              <w:t>7740</w:t>
            </w:r>
          </w:p>
        </w:tc>
      </w:tr>
      <w:tr w:rsidR="00A27E99" w:rsidRPr="00A27E99" w14:paraId="0EB56ED7" w14:textId="77777777" w:rsidTr="00FA2E1E">
        <w:tc>
          <w:tcPr>
            <w:tcW w:w="1914" w:type="dxa"/>
          </w:tcPr>
          <w:p w14:paraId="27E88263" w14:textId="7C8D6D90" w:rsidR="00916478" w:rsidRPr="00A27E99" w:rsidRDefault="00916478"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Labour for Insulation</w:t>
            </w:r>
          </w:p>
        </w:tc>
        <w:tc>
          <w:tcPr>
            <w:tcW w:w="3952" w:type="dxa"/>
          </w:tcPr>
          <w:p w14:paraId="1DDEE4B6" w14:textId="59F8CF7A" w:rsidR="00916478" w:rsidRPr="00A27E99" w:rsidRDefault="00E46D40"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Installation of insulation to cover all exterior walls, ceilings, caulked to all perimeters and joints to provide </w:t>
            </w:r>
            <w:r w:rsidR="00E915A2" w:rsidRPr="00A27E99">
              <w:rPr>
                <w:rFonts w:asciiTheme="majorHAnsi" w:hAnsiTheme="majorHAnsi" w:cstheme="majorHAnsi"/>
                <w:color w:val="000000" w:themeColor="text1"/>
                <w:sz w:val="20"/>
                <w:szCs w:val="20"/>
              </w:rPr>
              <w:t>sealing,</w:t>
            </w:r>
            <w:r w:rsidRPr="00A27E99">
              <w:rPr>
                <w:rFonts w:asciiTheme="majorHAnsi" w:hAnsiTheme="majorHAnsi" w:cstheme="majorHAnsi"/>
                <w:color w:val="000000" w:themeColor="text1"/>
                <w:sz w:val="20"/>
                <w:szCs w:val="20"/>
              </w:rPr>
              <w:t xml:space="preserve"> install batt insulation to all exterior frame walls, to both sides, to roof areas, to box joist ends, install vapor barrier sealed, install sealant and caulk to the inside of all the exterior window and door frames</w:t>
            </w:r>
            <w:r w:rsidR="00E915A2" w:rsidRPr="00A27E99">
              <w:rPr>
                <w:rFonts w:asciiTheme="majorHAnsi" w:hAnsiTheme="majorHAnsi" w:cstheme="majorHAnsi"/>
                <w:color w:val="000000" w:themeColor="text1"/>
                <w:sz w:val="20"/>
                <w:szCs w:val="20"/>
              </w:rPr>
              <w:t xml:space="preserve"> 40 hrs</w:t>
            </w:r>
          </w:p>
        </w:tc>
        <w:tc>
          <w:tcPr>
            <w:tcW w:w="1275" w:type="dxa"/>
          </w:tcPr>
          <w:p w14:paraId="0AF8DE4E" w14:textId="30FAAEC7" w:rsidR="00916478" w:rsidRPr="00A27E99" w:rsidRDefault="00E915A2"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$42</w:t>
            </w:r>
          </w:p>
        </w:tc>
        <w:tc>
          <w:tcPr>
            <w:tcW w:w="1560" w:type="dxa"/>
          </w:tcPr>
          <w:p w14:paraId="0875150E" w14:textId="517690CF" w:rsidR="00916478" w:rsidRPr="00A27E99" w:rsidRDefault="002F5351"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AD5092" w:rsidRPr="00A27E99">
              <w:rPr>
                <w:rFonts w:asciiTheme="majorHAnsi" w:hAnsiTheme="majorHAnsi" w:cstheme="majorHAnsi"/>
                <w:color w:val="000000" w:themeColor="text1"/>
                <w:sz w:val="20"/>
                <w:szCs w:val="20"/>
              </w:rPr>
              <w:t>1720</w:t>
            </w:r>
          </w:p>
        </w:tc>
      </w:tr>
      <w:tr w:rsidR="00A27E99" w:rsidRPr="00A27E99" w14:paraId="0E7294BB" w14:textId="77777777" w:rsidTr="00FA2E1E">
        <w:tc>
          <w:tcPr>
            <w:tcW w:w="1914" w:type="dxa"/>
          </w:tcPr>
          <w:p w14:paraId="6169DCC9" w14:textId="0F2CDFF7" w:rsidR="00916478" w:rsidRPr="00A27E99" w:rsidRDefault="00916478"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Labour for Plaster board</w:t>
            </w:r>
          </w:p>
        </w:tc>
        <w:tc>
          <w:tcPr>
            <w:tcW w:w="3952" w:type="dxa"/>
          </w:tcPr>
          <w:p w14:paraId="3547EB14" w14:textId="6863B843" w:rsidR="00916478" w:rsidRPr="00A27E99" w:rsidRDefault="00E33A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Wall finis</w:t>
            </w:r>
            <w:r w:rsidR="00245D73" w:rsidRPr="00A27E99">
              <w:rPr>
                <w:rFonts w:asciiTheme="majorHAnsi" w:hAnsiTheme="majorHAnsi" w:cstheme="majorHAnsi"/>
                <w:color w:val="000000" w:themeColor="text1"/>
                <w:sz w:val="20"/>
                <w:szCs w:val="20"/>
              </w:rPr>
              <w:t>h</w:t>
            </w:r>
            <w:r w:rsidRPr="00A27E99">
              <w:rPr>
                <w:rFonts w:asciiTheme="majorHAnsi" w:hAnsiTheme="majorHAnsi" w:cstheme="majorHAnsi"/>
                <w:color w:val="000000" w:themeColor="text1"/>
                <w:sz w:val="20"/>
                <w:szCs w:val="20"/>
              </w:rPr>
              <w:t xml:space="preserve"> to standard and prep ready for interior finishing and paint as per specs, scraped, swept, sanded as prep, ceiling to be finished accordingly, all windows to have finished beading as required, all ceiling to have cornice</w:t>
            </w:r>
            <w:r w:rsidR="00E915A2" w:rsidRPr="00A27E99">
              <w:rPr>
                <w:rFonts w:asciiTheme="majorHAnsi" w:hAnsiTheme="majorHAnsi" w:cstheme="majorHAnsi"/>
                <w:color w:val="000000" w:themeColor="text1"/>
                <w:sz w:val="20"/>
                <w:szCs w:val="20"/>
              </w:rPr>
              <w:t xml:space="preserve"> for 187 hrs</w:t>
            </w:r>
          </w:p>
        </w:tc>
        <w:tc>
          <w:tcPr>
            <w:tcW w:w="1275" w:type="dxa"/>
          </w:tcPr>
          <w:p w14:paraId="231232DD" w14:textId="44CC9D8F" w:rsidR="00916478" w:rsidRPr="00A27E99" w:rsidRDefault="00E915A2"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$55</w:t>
            </w:r>
          </w:p>
        </w:tc>
        <w:tc>
          <w:tcPr>
            <w:tcW w:w="1560" w:type="dxa"/>
          </w:tcPr>
          <w:p w14:paraId="0C35FE89" w14:textId="6ED8A429" w:rsidR="00916478" w:rsidRPr="00A27E99" w:rsidRDefault="002F5351"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A466E4" w:rsidRPr="00A27E99">
              <w:rPr>
                <w:rFonts w:asciiTheme="majorHAnsi" w:hAnsiTheme="majorHAnsi" w:cstheme="majorHAnsi"/>
                <w:color w:val="000000" w:themeColor="text1"/>
                <w:sz w:val="20"/>
                <w:szCs w:val="20"/>
              </w:rPr>
              <w:t>10320</w:t>
            </w:r>
          </w:p>
        </w:tc>
      </w:tr>
      <w:tr w:rsidR="00A27E99" w:rsidRPr="00A27E99" w14:paraId="33F5D401" w14:textId="77777777" w:rsidTr="00FA2E1E">
        <w:tc>
          <w:tcPr>
            <w:tcW w:w="1914" w:type="dxa"/>
          </w:tcPr>
          <w:p w14:paraId="5CC07DEF" w14:textId="10F17074" w:rsidR="002F5351" w:rsidRPr="00A27E99" w:rsidRDefault="002F5351"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Labour for Paint</w:t>
            </w:r>
          </w:p>
        </w:tc>
        <w:tc>
          <w:tcPr>
            <w:tcW w:w="3952" w:type="dxa"/>
          </w:tcPr>
          <w:p w14:paraId="5FAC15E9" w14:textId="261A8293" w:rsidR="002F5351" w:rsidRPr="00A27E99" w:rsidRDefault="00E33A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Paint as per requirements and finishing schedule, prepare and remove all dirt, debris from </w:t>
            </w:r>
            <w:r w:rsidR="00245D73" w:rsidRPr="00A27E99">
              <w:rPr>
                <w:rFonts w:asciiTheme="majorHAnsi" w:hAnsiTheme="majorHAnsi" w:cstheme="majorHAnsi"/>
                <w:color w:val="000000" w:themeColor="text1"/>
                <w:sz w:val="20"/>
                <w:szCs w:val="20"/>
              </w:rPr>
              <w:t>substrate,</w:t>
            </w:r>
            <w:r w:rsidRPr="00A27E99">
              <w:rPr>
                <w:rFonts w:asciiTheme="majorHAnsi" w:hAnsiTheme="majorHAnsi" w:cstheme="majorHAnsi"/>
                <w:color w:val="000000" w:themeColor="text1"/>
                <w:sz w:val="20"/>
                <w:szCs w:val="20"/>
              </w:rPr>
              <w:t xml:space="preserve"> fill holes, cracks, gaps if required, paint all applications as per specification and standards to all plasterboard ceilings, walls, doors, door frames, windows frames as required, skirting and external as required</w:t>
            </w:r>
            <w:r w:rsidR="00E915A2" w:rsidRPr="00A27E99">
              <w:rPr>
                <w:rFonts w:asciiTheme="majorHAnsi" w:hAnsiTheme="majorHAnsi" w:cstheme="majorHAnsi"/>
                <w:color w:val="000000" w:themeColor="text1"/>
                <w:sz w:val="20"/>
                <w:szCs w:val="20"/>
              </w:rPr>
              <w:t xml:space="preserve"> for 57 hrs</w:t>
            </w:r>
          </w:p>
        </w:tc>
        <w:tc>
          <w:tcPr>
            <w:tcW w:w="1275" w:type="dxa"/>
          </w:tcPr>
          <w:p w14:paraId="67D16E8C" w14:textId="09FC638F" w:rsidR="002F5351" w:rsidRPr="00A27E99" w:rsidRDefault="00E915A2"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$45</w:t>
            </w:r>
          </w:p>
        </w:tc>
        <w:tc>
          <w:tcPr>
            <w:tcW w:w="1560" w:type="dxa"/>
          </w:tcPr>
          <w:p w14:paraId="688AE811" w14:textId="31CC823D" w:rsidR="002F5351" w:rsidRPr="00A27E99" w:rsidRDefault="002F5351"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A466E4" w:rsidRPr="00A27E99">
              <w:rPr>
                <w:rFonts w:asciiTheme="majorHAnsi" w:hAnsiTheme="majorHAnsi" w:cstheme="majorHAnsi"/>
                <w:color w:val="000000" w:themeColor="text1"/>
                <w:sz w:val="20"/>
                <w:szCs w:val="20"/>
              </w:rPr>
              <w:t>2580</w:t>
            </w:r>
          </w:p>
        </w:tc>
      </w:tr>
      <w:tr w:rsidR="00A27E99" w:rsidRPr="00A27E99" w14:paraId="10D7806D" w14:textId="77777777" w:rsidTr="00FA2E1E">
        <w:tc>
          <w:tcPr>
            <w:tcW w:w="1914" w:type="dxa"/>
          </w:tcPr>
          <w:p w14:paraId="78D2FF8E" w14:textId="3D23A688" w:rsidR="002F5351" w:rsidRPr="00A27E99" w:rsidRDefault="002F5351"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Labour for Skirting</w:t>
            </w:r>
          </w:p>
        </w:tc>
        <w:tc>
          <w:tcPr>
            <w:tcW w:w="3952" w:type="dxa"/>
          </w:tcPr>
          <w:p w14:paraId="51A2D894" w14:textId="65B2E588" w:rsidR="002F5351" w:rsidRPr="00A27E99" w:rsidRDefault="00E33A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Refer to framing/carpentry scope of works</w:t>
            </w:r>
            <w:r w:rsidR="00E915A2" w:rsidRPr="00A27E99">
              <w:rPr>
                <w:rFonts w:asciiTheme="majorHAnsi" w:hAnsiTheme="majorHAnsi" w:cstheme="majorHAnsi"/>
                <w:color w:val="000000" w:themeColor="text1"/>
                <w:sz w:val="20"/>
                <w:szCs w:val="20"/>
              </w:rPr>
              <w:t xml:space="preserve"> for 16 hrs</w:t>
            </w:r>
          </w:p>
        </w:tc>
        <w:tc>
          <w:tcPr>
            <w:tcW w:w="1275" w:type="dxa"/>
          </w:tcPr>
          <w:p w14:paraId="6F5B987A" w14:textId="2B2522E5" w:rsidR="002F5351" w:rsidRPr="00A27E99" w:rsidRDefault="00E915A2"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$50</w:t>
            </w:r>
          </w:p>
        </w:tc>
        <w:tc>
          <w:tcPr>
            <w:tcW w:w="1560" w:type="dxa"/>
          </w:tcPr>
          <w:p w14:paraId="27F5840C" w14:textId="719BE3AC" w:rsidR="002F5351" w:rsidRPr="00A27E99" w:rsidRDefault="002F5351"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A466E4" w:rsidRPr="00A27E99">
              <w:rPr>
                <w:rFonts w:asciiTheme="majorHAnsi" w:hAnsiTheme="majorHAnsi" w:cstheme="majorHAnsi"/>
                <w:color w:val="000000" w:themeColor="text1"/>
                <w:sz w:val="20"/>
                <w:szCs w:val="20"/>
              </w:rPr>
              <w:t>800</w:t>
            </w:r>
          </w:p>
        </w:tc>
      </w:tr>
      <w:tr w:rsidR="00A27E99" w:rsidRPr="00A27E99" w14:paraId="42734267" w14:textId="77777777" w:rsidTr="00FA2E1E">
        <w:tc>
          <w:tcPr>
            <w:tcW w:w="1914" w:type="dxa"/>
          </w:tcPr>
          <w:p w14:paraId="366694B0" w14:textId="2C75E9E2" w:rsidR="002F5351" w:rsidRPr="00A27E99" w:rsidRDefault="002F5351"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Labour for Modifications</w:t>
            </w:r>
          </w:p>
        </w:tc>
        <w:tc>
          <w:tcPr>
            <w:tcW w:w="3952" w:type="dxa"/>
          </w:tcPr>
          <w:p w14:paraId="1862FB88" w14:textId="6B6CB4F4" w:rsidR="002F5351" w:rsidRPr="00A27E99" w:rsidRDefault="00E33A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Modify and instal as per requirements</w:t>
            </w:r>
            <w:r w:rsidR="00E915A2" w:rsidRPr="00A27E99">
              <w:rPr>
                <w:rFonts w:asciiTheme="majorHAnsi" w:hAnsiTheme="majorHAnsi" w:cstheme="majorHAnsi"/>
                <w:color w:val="000000" w:themeColor="text1"/>
                <w:sz w:val="20"/>
                <w:szCs w:val="20"/>
              </w:rPr>
              <w:t xml:space="preserve"> for 52 hrs</w:t>
            </w:r>
          </w:p>
        </w:tc>
        <w:tc>
          <w:tcPr>
            <w:tcW w:w="1275" w:type="dxa"/>
          </w:tcPr>
          <w:p w14:paraId="285850D9" w14:textId="47ED91F1" w:rsidR="002F5351" w:rsidRPr="00A27E99" w:rsidRDefault="00E915A2"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$75</w:t>
            </w:r>
          </w:p>
        </w:tc>
        <w:tc>
          <w:tcPr>
            <w:tcW w:w="1560" w:type="dxa"/>
          </w:tcPr>
          <w:p w14:paraId="5F225066" w14:textId="531DC4B1" w:rsidR="002F5351" w:rsidRPr="00A27E99" w:rsidRDefault="002F5351"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A466E4" w:rsidRPr="00A27E99">
              <w:rPr>
                <w:rFonts w:asciiTheme="majorHAnsi" w:hAnsiTheme="majorHAnsi" w:cstheme="majorHAnsi"/>
                <w:color w:val="000000" w:themeColor="text1"/>
                <w:sz w:val="20"/>
                <w:szCs w:val="20"/>
              </w:rPr>
              <w:t>3900</w:t>
            </w:r>
          </w:p>
        </w:tc>
      </w:tr>
      <w:tr w:rsidR="00A27E99" w:rsidRPr="00A27E99" w14:paraId="42B858CB" w14:textId="77777777" w:rsidTr="00FA2E1E">
        <w:tc>
          <w:tcPr>
            <w:tcW w:w="1914" w:type="dxa"/>
          </w:tcPr>
          <w:p w14:paraId="5AC75217" w14:textId="217C3AAF" w:rsidR="002F5351" w:rsidRPr="00A27E99" w:rsidRDefault="002F5351"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Labour for fittings and fixtures</w:t>
            </w:r>
          </w:p>
        </w:tc>
        <w:tc>
          <w:tcPr>
            <w:tcW w:w="3952" w:type="dxa"/>
          </w:tcPr>
          <w:p w14:paraId="2BA5330B" w14:textId="52C3A3F3" w:rsidR="002F5351" w:rsidRPr="00A27E99" w:rsidRDefault="00E33A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Installation of all fixtures as per manufacturers recommendation or as per schedule</w:t>
            </w:r>
            <w:r w:rsidR="00A27E99" w:rsidRPr="00A27E99">
              <w:rPr>
                <w:rFonts w:asciiTheme="majorHAnsi" w:hAnsiTheme="majorHAnsi" w:cstheme="majorHAnsi"/>
                <w:color w:val="000000" w:themeColor="text1"/>
                <w:sz w:val="20"/>
                <w:szCs w:val="20"/>
              </w:rPr>
              <w:t xml:space="preserve"> for 300 hrs </w:t>
            </w:r>
          </w:p>
        </w:tc>
        <w:tc>
          <w:tcPr>
            <w:tcW w:w="1275" w:type="dxa"/>
          </w:tcPr>
          <w:p w14:paraId="7BA3FC0B" w14:textId="17D107A9" w:rsidR="002F5351" w:rsidRPr="00A27E99" w:rsidRDefault="00A27E99"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$70</w:t>
            </w:r>
          </w:p>
        </w:tc>
        <w:tc>
          <w:tcPr>
            <w:tcW w:w="1560" w:type="dxa"/>
          </w:tcPr>
          <w:p w14:paraId="5D092409" w14:textId="3C6FD3C5" w:rsidR="002F5351" w:rsidRPr="00A27E99" w:rsidRDefault="002F5351"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A27E99" w:rsidRPr="00A27E99">
              <w:rPr>
                <w:rFonts w:asciiTheme="majorHAnsi" w:hAnsiTheme="majorHAnsi" w:cstheme="majorHAnsi"/>
                <w:color w:val="000000" w:themeColor="text1"/>
                <w:sz w:val="20"/>
                <w:szCs w:val="20"/>
              </w:rPr>
              <w:t>21000</w:t>
            </w:r>
          </w:p>
        </w:tc>
      </w:tr>
      <w:tr w:rsidR="00A27E99" w:rsidRPr="00A27E99" w14:paraId="257C07D9" w14:textId="77777777" w:rsidTr="00FA2E1E">
        <w:tc>
          <w:tcPr>
            <w:tcW w:w="1914" w:type="dxa"/>
          </w:tcPr>
          <w:p w14:paraId="35333053" w14:textId="7176C940"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Plumbing services</w:t>
            </w:r>
          </w:p>
        </w:tc>
        <w:tc>
          <w:tcPr>
            <w:tcW w:w="3952" w:type="dxa"/>
          </w:tcPr>
          <w:p w14:paraId="40C1091C" w14:textId="77777777"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Accessible WC including backrest and drop-down rails </w:t>
            </w:r>
          </w:p>
          <w:p w14:paraId="2BE88733" w14:textId="234FA030"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lastRenderedPageBreak/>
              <w:t>Hand basin with integrated shelf</w:t>
            </w:r>
            <w:r w:rsidRPr="00A27E99">
              <w:rPr>
                <w:rFonts w:asciiTheme="majorHAnsi" w:hAnsiTheme="majorHAnsi" w:cstheme="majorHAnsi"/>
                <w:color w:val="000000" w:themeColor="text1"/>
                <w:sz w:val="20"/>
                <w:szCs w:val="20"/>
              </w:rPr>
              <w:br/>
              <w:t>Basin mixer</w:t>
            </w:r>
            <w:r w:rsidRPr="00A27E99">
              <w:rPr>
                <w:rFonts w:asciiTheme="majorHAnsi" w:hAnsiTheme="majorHAnsi" w:cstheme="majorHAnsi"/>
                <w:color w:val="000000" w:themeColor="text1"/>
                <w:sz w:val="20"/>
                <w:szCs w:val="20"/>
              </w:rPr>
              <w:br/>
              <w:t xml:space="preserve">Floor waste grate </w:t>
            </w:r>
          </w:p>
          <w:p w14:paraId="09FF547B" w14:textId="77777777"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Floor preparation, core hole, screed and regrade </w:t>
            </w:r>
          </w:p>
          <w:p w14:paraId="1C529467" w14:textId="77777777"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Soil waste, vents and connect to perimeter wall </w:t>
            </w:r>
          </w:p>
          <w:p w14:paraId="12977597" w14:textId="2358AF87"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Cold water reticulation</w:t>
            </w:r>
            <w:r w:rsidRPr="00A27E99">
              <w:rPr>
                <w:rFonts w:asciiTheme="majorHAnsi" w:hAnsiTheme="majorHAnsi" w:cstheme="majorHAnsi"/>
                <w:color w:val="000000" w:themeColor="text1"/>
                <w:sz w:val="20"/>
                <w:szCs w:val="20"/>
              </w:rPr>
              <w:br/>
            </w:r>
            <w:proofErr w:type="spellStart"/>
            <w:r w:rsidRPr="00A27E99">
              <w:rPr>
                <w:rFonts w:asciiTheme="majorHAnsi" w:hAnsiTheme="majorHAnsi" w:cstheme="majorHAnsi"/>
                <w:color w:val="000000" w:themeColor="text1"/>
                <w:sz w:val="20"/>
                <w:szCs w:val="20"/>
              </w:rPr>
              <w:t>Hotwater</w:t>
            </w:r>
            <w:proofErr w:type="spellEnd"/>
            <w:r w:rsidRPr="00A27E99">
              <w:rPr>
                <w:rFonts w:asciiTheme="majorHAnsi" w:hAnsiTheme="majorHAnsi" w:cstheme="majorHAnsi"/>
                <w:color w:val="000000" w:themeColor="text1"/>
                <w:sz w:val="20"/>
                <w:szCs w:val="20"/>
              </w:rPr>
              <w:t xml:space="preserve"> unit and reticulation </w:t>
            </w:r>
          </w:p>
          <w:p w14:paraId="5786CEF6" w14:textId="75F8F715" w:rsidR="00794EED" w:rsidRPr="00A27E99" w:rsidRDefault="00E915A2"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C</w:t>
            </w:r>
            <w:r w:rsidR="00794EED" w:rsidRPr="00A27E99">
              <w:rPr>
                <w:rFonts w:asciiTheme="majorHAnsi" w:hAnsiTheme="majorHAnsi" w:cstheme="majorHAnsi"/>
                <w:color w:val="000000" w:themeColor="text1"/>
                <w:sz w:val="20"/>
                <w:szCs w:val="20"/>
              </w:rPr>
              <w:t xml:space="preserve">onnection </w:t>
            </w:r>
          </w:p>
          <w:p w14:paraId="07D1AC0F" w14:textId="77777777"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p>
        </w:tc>
        <w:tc>
          <w:tcPr>
            <w:tcW w:w="1275" w:type="dxa"/>
          </w:tcPr>
          <w:p w14:paraId="659196FE" w14:textId="09F8EE48"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lastRenderedPageBreak/>
              <w:t xml:space="preserve">$3,500 </w:t>
            </w:r>
          </w:p>
          <w:p w14:paraId="56CCD65F" w14:textId="77777777" w:rsidR="00A27E99" w:rsidRPr="00A27E99" w:rsidRDefault="00A27E99" w:rsidP="00A27E99">
            <w:pPr>
              <w:pStyle w:val="NormalWeb"/>
              <w:spacing w:before="0" w:beforeAutospacing="0" w:after="0" w:afterAutospacing="0" w:line="276" w:lineRule="auto"/>
              <w:rPr>
                <w:rFonts w:asciiTheme="majorHAnsi" w:hAnsiTheme="majorHAnsi" w:cstheme="majorHAnsi"/>
                <w:color w:val="000000" w:themeColor="text1"/>
                <w:sz w:val="20"/>
                <w:szCs w:val="20"/>
              </w:rPr>
            </w:pPr>
          </w:p>
          <w:p w14:paraId="1D5A808B" w14:textId="36758DC7"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lastRenderedPageBreak/>
              <w:t xml:space="preserve">$1,000 </w:t>
            </w:r>
          </w:p>
          <w:p w14:paraId="3402080C" w14:textId="1DEB7973"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$600 </w:t>
            </w:r>
          </w:p>
          <w:p w14:paraId="4CFB8D00" w14:textId="6D9EE1EE"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$200 </w:t>
            </w:r>
          </w:p>
          <w:p w14:paraId="695D0E44" w14:textId="034E474C"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$2,000 </w:t>
            </w:r>
          </w:p>
          <w:p w14:paraId="040D121D" w14:textId="77777777" w:rsidR="00A27E99" w:rsidRPr="00A27E99" w:rsidRDefault="00A27E99" w:rsidP="00A27E99">
            <w:pPr>
              <w:pStyle w:val="NormalWeb"/>
              <w:spacing w:before="0" w:beforeAutospacing="0" w:after="0" w:afterAutospacing="0" w:line="276" w:lineRule="auto"/>
              <w:rPr>
                <w:rFonts w:asciiTheme="majorHAnsi" w:hAnsiTheme="majorHAnsi" w:cstheme="majorHAnsi"/>
                <w:color w:val="000000" w:themeColor="text1"/>
                <w:sz w:val="20"/>
                <w:szCs w:val="20"/>
              </w:rPr>
            </w:pPr>
          </w:p>
          <w:p w14:paraId="31F93BAB" w14:textId="0B48D481"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$2,700 </w:t>
            </w:r>
          </w:p>
          <w:p w14:paraId="394651C4" w14:textId="77777777" w:rsidR="00A27E99" w:rsidRPr="00A27E99" w:rsidRDefault="00A27E99" w:rsidP="00A27E99">
            <w:pPr>
              <w:pStyle w:val="NormalWeb"/>
              <w:spacing w:before="0" w:beforeAutospacing="0" w:after="0" w:afterAutospacing="0" w:line="276" w:lineRule="auto"/>
              <w:rPr>
                <w:rFonts w:asciiTheme="majorHAnsi" w:hAnsiTheme="majorHAnsi" w:cstheme="majorHAnsi"/>
                <w:color w:val="000000" w:themeColor="text1"/>
                <w:sz w:val="20"/>
                <w:szCs w:val="20"/>
              </w:rPr>
            </w:pPr>
          </w:p>
          <w:p w14:paraId="4172D75A" w14:textId="047C8D53"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$1,000 </w:t>
            </w:r>
          </w:p>
          <w:p w14:paraId="6DBC756E" w14:textId="6E4F3B4B"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$1,800 </w:t>
            </w:r>
          </w:p>
          <w:p w14:paraId="672058E7" w14:textId="27661B80"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$675</w:t>
            </w:r>
          </w:p>
          <w:p w14:paraId="11C26F01" w14:textId="77777777"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p>
        </w:tc>
        <w:tc>
          <w:tcPr>
            <w:tcW w:w="1560" w:type="dxa"/>
          </w:tcPr>
          <w:p w14:paraId="4F3D07F2" w14:textId="59D82D3E" w:rsidR="00794EED" w:rsidRPr="00A27E99" w:rsidRDefault="00E915A2"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lastRenderedPageBreak/>
              <w:t>$21000</w:t>
            </w:r>
          </w:p>
          <w:p w14:paraId="0BB32A24" w14:textId="77777777" w:rsidR="00A27E99" w:rsidRPr="00A27E99" w:rsidRDefault="00A27E99" w:rsidP="00A27E99">
            <w:pPr>
              <w:pStyle w:val="NormalWeb"/>
              <w:spacing w:before="0" w:beforeAutospacing="0" w:after="0" w:afterAutospacing="0" w:line="276" w:lineRule="auto"/>
              <w:rPr>
                <w:rFonts w:asciiTheme="majorHAnsi" w:hAnsiTheme="majorHAnsi" w:cstheme="majorHAnsi"/>
                <w:color w:val="000000" w:themeColor="text1"/>
                <w:sz w:val="20"/>
                <w:szCs w:val="20"/>
              </w:rPr>
            </w:pPr>
          </w:p>
          <w:p w14:paraId="7366B051" w14:textId="59BB90E9"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lastRenderedPageBreak/>
              <w:t>$</w:t>
            </w:r>
            <w:r w:rsidR="00345235" w:rsidRPr="00A27E99">
              <w:rPr>
                <w:rFonts w:asciiTheme="majorHAnsi" w:hAnsiTheme="majorHAnsi" w:cstheme="majorHAnsi"/>
                <w:color w:val="000000" w:themeColor="text1"/>
                <w:sz w:val="20"/>
                <w:szCs w:val="20"/>
              </w:rPr>
              <w:t>8</w:t>
            </w:r>
            <w:r w:rsidRPr="00A27E99">
              <w:rPr>
                <w:rFonts w:asciiTheme="majorHAnsi" w:hAnsiTheme="majorHAnsi" w:cstheme="majorHAnsi"/>
                <w:color w:val="000000" w:themeColor="text1"/>
                <w:sz w:val="20"/>
                <w:szCs w:val="20"/>
              </w:rPr>
              <w:t xml:space="preserve">000 </w:t>
            </w:r>
          </w:p>
          <w:p w14:paraId="458718B9" w14:textId="550983E9"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E915A2" w:rsidRPr="00A27E99">
              <w:rPr>
                <w:rFonts w:asciiTheme="majorHAnsi" w:hAnsiTheme="majorHAnsi" w:cstheme="majorHAnsi"/>
                <w:color w:val="000000" w:themeColor="text1"/>
                <w:sz w:val="20"/>
                <w:szCs w:val="20"/>
              </w:rPr>
              <w:t>3</w:t>
            </w:r>
            <w:r w:rsidRPr="00A27E99">
              <w:rPr>
                <w:rFonts w:asciiTheme="majorHAnsi" w:hAnsiTheme="majorHAnsi" w:cstheme="majorHAnsi"/>
                <w:color w:val="000000" w:themeColor="text1"/>
                <w:sz w:val="20"/>
                <w:szCs w:val="20"/>
              </w:rPr>
              <w:t xml:space="preserve">600 </w:t>
            </w:r>
          </w:p>
          <w:p w14:paraId="6ACC5070" w14:textId="332421ED"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E915A2" w:rsidRPr="00A27E99">
              <w:rPr>
                <w:rFonts w:asciiTheme="majorHAnsi" w:hAnsiTheme="majorHAnsi" w:cstheme="majorHAnsi"/>
                <w:color w:val="000000" w:themeColor="text1"/>
                <w:sz w:val="20"/>
                <w:szCs w:val="20"/>
              </w:rPr>
              <w:t>1</w:t>
            </w:r>
            <w:r w:rsidR="00345235" w:rsidRPr="00A27E99">
              <w:rPr>
                <w:rFonts w:asciiTheme="majorHAnsi" w:hAnsiTheme="majorHAnsi" w:cstheme="majorHAnsi"/>
                <w:color w:val="000000" w:themeColor="text1"/>
                <w:sz w:val="20"/>
                <w:szCs w:val="20"/>
              </w:rPr>
              <w:t>8</w:t>
            </w:r>
            <w:r w:rsidRPr="00A27E99">
              <w:rPr>
                <w:rFonts w:asciiTheme="majorHAnsi" w:hAnsiTheme="majorHAnsi" w:cstheme="majorHAnsi"/>
                <w:color w:val="000000" w:themeColor="text1"/>
                <w:sz w:val="20"/>
                <w:szCs w:val="20"/>
              </w:rPr>
              <w:t xml:space="preserve">00 </w:t>
            </w:r>
          </w:p>
          <w:p w14:paraId="3B36D3B8" w14:textId="0720AB7C"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345235" w:rsidRPr="00A27E99">
              <w:rPr>
                <w:rFonts w:asciiTheme="majorHAnsi" w:hAnsiTheme="majorHAnsi" w:cstheme="majorHAnsi"/>
                <w:color w:val="000000" w:themeColor="text1"/>
                <w:sz w:val="20"/>
                <w:szCs w:val="20"/>
              </w:rPr>
              <w:t>18</w:t>
            </w:r>
            <w:r w:rsidRPr="00A27E99">
              <w:rPr>
                <w:rFonts w:asciiTheme="majorHAnsi" w:hAnsiTheme="majorHAnsi" w:cstheme="majorHAnsi"/>
                <w:color w:val="000000" w:themeColor="text1"/>
                <w:sz w:val="20"/>
                <w:szCs w:val="20"/>
              </w:rPr>
              <w:t xml:space="preserve">000 </w:t>
            </w:r>
          </w:p>
          <w:p w14:paraId="6D90B8A2" w14:textId="77777777" w:rsidR="00A27E99" w:rsidRPr="00A27E99" w:rsidRDefault="00A27E99" w:rsidP="00A27E99">
            <w:pPr>
              <w:pStyle w:val="NormalWeb"/>
              <w:spacing w:before="0" w:beforeAutospacing="0" w:after="0" w:afterAutospacing="0" w:line="276" w:lineRule="auto"/>
              <w:rPr>
                <w:rFonts w:asciiTheme="majorHAnsi" w:hAnsiTheme="majorHAnsi" w:cstheme="majorHAnsi"/>
                <w:color w:val="000000" w:themeColor="text1"/>
                <w:sz w:val="20"/>
                <w:szCs w:val="20"/>
              </w:rPr>
            </w:pPr>
          </w:p>
          <w:p w14:paraId="41651D93" w14:textId="73646557"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E915A2" w:rsidRPr="00A27E99">
              <w:rPr>
                <w:rFonts w:asciiTheme="majorHAnsi" w:hAnsiTheme="majorHAnsi" w:cstheme="majorHAnsi"/>
                <w:color w:val="000000" w:themeColor="text1"/>
                <w:sz w:val="20"/>
                <w:szCs w:val="20"/>
              </w:rPr>
              <w:t>16200</w:t>
            </w:r>
            <w:r w:rsidRPr="00A27E99">
              <w:rPr>
                <w:rFonts w:asciiTheme="majorHAnsi" w:hAnsiTheme="majorHAnsi" w:cstheme="majorHAnsi"/>
                <w:color w:val="000000" w:themeColor="text1"/>
                <w:sz w:val="20"/>
                <w:szCs w:val="20"/>
              </w:rPr>
              <w:t xml:space="preserve"> </w:t>
            </w:r>
          </w:p>
          <w:p w14:paraId="23DECD64" w14:textId="77777777" w:rsidR="00A27E99" w:rsidRPr="00A27E99" w:rsidRDefault="00A27E99" w:rsidP="00A27E99">
            <w:pPr>
              <w:pStyle w:val="NormalWeb"/>
              <w:spacing w:before="0" w:beforeAutospacing="0" w:after="0" w:afterAutospacing="0" w:line="276" w:lineRule="auto"/>
              <w:rPr>
                <w:rFonts w:asciiTheme="majorHAnsi" w:hAnsiTheme="majorHAnsi" w:cstheme="majorHAnsi"/>
                <w:color w:val="000000" w:themeColor="text1"/>
                <w:sz w:val="20"/>
                <w:szCs w:val="20"/>
              </w:rPr>
            </w:pPr>
          </w:p>
          <w:p w14:paraId="5F2C612C" w14:textId="64080CC5"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345235" w:rsidRPr="00A27E99">
              <w:rPr>
                <w:rFonts w:asciiTheme="majorHAnsi" w:hAnsiTheme="majorHAnsi" w:cstheme="majorHAnsi"/>
                <w:color w:val="000000" w:themeColor="text1"/>
                <w:sz w:val="20"/>
                <w:szCs w:val="20"/>
              </w:rPr>
              <w:t>13</w:t>
            </w:r>
            <w:r w:rsidRPr="00A27E99">
              <w:rPr>
                <w:rFonts w:asciiTheme="majorHAnsi" w:hAnsiTheme="majorHAnsi" w:cstheme="majorHAnsi"/>
                <w:color w:val="000000" w:themeColor="text1"/>
                <w:sz w:val="20"/>
                <w:szCs w:val="20"/>
              </w:rPr>
              <w:t xml:space="preserve">000 </w:t>
            </w:r>
          </w:p>
          <w:p w14:paraId="4498CDD8" w14:textId="668EB473"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$1</w:t>
            </w:r>
            <w:r w:rsidR="00E915A2" w:rsidRPr="00A27E99">
              <w:rPr>
                <w:rFonts w:asciiTheme="majorHAnsi" w:hAnsiTheme="majorHAnsi" w:cstheme="majorHAnsi"/>
                <w:color w:val="000000" w:themeColor="text1"/>
                <w:sz w:val="20"/>
                <w:szCs w:val="20"/>
              </w:rPr>
              <w:t>0</w:t>
            </w:r>
            <w:r w:rsidRPr="00A27E99">
              <w:rPr>
                <w:rFonts w:asciiTheme="majorHAnsi" w:hAnsiTheme="majorHAnsi" w:cstheme="majorHAnsi"/>
                <w:color w:val="000000" w:themeColor="text1"/>
                <w:sz w:val="20"/>
                <w:szCs w:val="20"/>
              </w:rPr>
              <w:t xml:space="preserve">800 </w:t>
            </w:r>
          </w:p>
          <w:p w14:paraId="4F13D647" w14:textId="7CCDDABC"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E915A2" w:rsidRPr="00A27E99">
              <w:rPr>
                <w:rFonts w:asciiTheme="majorHAnsi" w:hAnsiTheme="majorHAnsi" w:cstheme="majorHAnsi"/>
                <w:color w:val="000000" w:themeColor="text1"/>
                <w:sz w:val="20"/>
                <w:szCs w:val="20"/>
              </w:rPr>
              <w:t>4050</w:t>
            </w:r>
          </w:p>
          <w:p w14:paraId="6B292BA3" w14:textId="77777777"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p>
        </w:tc>
      </w:tr>
      <w:tr w:rsidR="00A27E99" w:rsidRPr="00A27E99" w14:paraId="12F2A562" w14:textId="77777777" w:rsidTr="00FA2E1E">
        <w:tc>
          <w:tcPr>
            <w:tcW w:w="1914" w:type="dxa"/>
          </w:tcPr>
          <w:p w14:paraId="2245DE95" w14:textId="2C97DF73"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lastRenderedPageBreak/>
              <w:t>Electrical services</w:t>
            </w:r>
          </w:p>
        </w:tc>
        <w:tc>
          <w:tcPr>
            <w:tcW w:w="3952" w:type="dxa"/>
          </w:tcPr>
          <w:p w14:paraId="0CD25455" w14:textId="77777777"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Upgrade existing switchboard/EWIS panel </w:t>
            </w:r>
          </w:p>
          <w:p w14:paraId="3F9DBB7F" w14:textId="02CC93F2"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Lighting</w:t>
            </w:r>
            <w:r w:rsidRPr="00A27E99">
              <w:rPr>
                <w:rFonts w:asciiTheme="majorHAnsi" w:hAnsiTheme="majorHAnsi" w:cstheme="majorHAnsi"/>
                <w:color w:val="000000" w:themeColor="text1"/>
                <w:sz w:val="20"/>
                <w:szCs w:val="20"/>
              </w:rPr>
              <w:br/>
              <w:t>Power</w:t>
            </w:r>
            <w:r w:rsidRPr="00A27E99">
              <w:rPr>
                <w:rFonts w:asciiTheme="majorHAnsi" w:hAnsiTheme="majorHAnsi" w:cstheme="majorHAnsi"/>
                <w:color w:val="000000" w:themeColor="text1"/>
                <w:sz w:val="20"/>
                <w:szCs w:val="20"/>
              </w:rPr>
              <w:br/>
              <w:t xml:space="preserve">Emergency lighting </w:t>
            </w:r>
          </w:p>
          <w:p w14:paraId="07FD0629" w14:textId="77777777"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EWIS and fire detection </w:t>
            </w:r>
          </w:p>
          <w:p w14:paraId="212EBA59" w14:textId="26F22407" w:rsidR="00794EED" w:rsidRPr="00A27E99" w:rsidRDefault="00E915A2"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C</w:t>
            </w:r>
            <w:r w:rsidR="00794EED" w:rsidRPr="00A27E99">
              <w:rPr>
                <w:rFonts w:asciiTheme="majorHAnsi" w:hAnsiTheme="majorHAnsi" w:cstheme="majorHAnsi"/>
                <w:color w:val="000000" w:themeColor="text1"/>
                <w:sz w:val="20"/>
                <w:szCs w:val="20"/>
              </w:rPr>
              <w:t xml:space="preserve">onnection </w:t>
            </w:r>
          </w:p>
          <w:p w14:paraId="6D78D04B" w14:textId="77777777"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p>
        </w:tc>
        <w:tc>
          <w:tcPr>
            <w:tcW w:w="1275" w:type="dxa"/>
          </w:tcPr>
          <w:p w14:paraId="0B9F76A2" w14:textId="7D544E47"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$1,200 </w:t>
            </w:r>
          </w:p>
          <w:p w14:paraId="7F96E68F" w14:textId="264BEFCF"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$3,000 </w:t>
            </w:r>
          </w:p>
          <w:p w14:paraId="5B18079D" w14:textId="4A3BA5E6"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$1,700 </w:t>
            </w:r>
          </w:p>
          <w:p w14:paraId="43E9020E" w14:textId="6D585041"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$500 </w:t>
            </w:r>
          </w:p>
          <w:p w14:paraId="5D009BC4" w14:textId="700BB66F"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$1,000 </w:t>
            </w:r>
          </w:p>
          <w:p w14:paraId="7B648F62" w14:textId="0C62C507"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$500 </w:t>
            </w:r>
          </w:p>
          <w:p w14:paraId="4EDBC91A" w14:textId="77777777"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p>
        </w:tc>
        <w:tc>
          <w:tcPr>
            <w:tcW w:w="1560" w:type="dxa"/>
          </w:tcPr>
          <w:p w14:paraId="7B58939B" w14:textId="320CE39B"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E915A2" w:rsidRPr="00A27E99">
              <w:rPr>
                <w:rFonts w:asciiTheme="majorHAnsi" w:hAnsiTheme="majorHAnsi" w:cstheme="majorHAnsi"/>
                <w:color w:val="000000" w:themeColor="text1"/>
                <w:sz w:val="20"/>
                <w:szCs w:val="20"/>
              </w:rPr>
              <w:t>72</w:t>
            </w:r>
            <w:r w:rsidRPr="00A27E99">
              <w:rPr>
                <w:rFonts w:asciiTheme="majorHAnsi" w:hAnsiTheme="majorHAnsi" w:cstheme="majorHAnsi"/>
                <w:color w:val="000000" w:themeColor="text1"/>
                <w:sz w:val="20"/>
                <w:szCs w:val="20"/>
              </w:rPr>
              <w:t xml:space="preserve">00 </w:t>
            </w:r>
          </w:p>
          <w:p w14:paraId="10238A10" w14:textId="57E56419"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A27E99" w:rsidRPr="00A27E99">
              <w:rPr>
                <w:rFonts w:asciiTheme="majorHAnsi" w:hAnsiTheme="majorHAnsi" w:cstheme="majorHAnsi"/>
                <w:color w:val="000000" w:themeColor="text1"/>
                <w:sz w:val="20"/>
                <w:szCs w:val="20"/>
              </w:rPr>
              <w:t>11</w:t>
            </w:r>
            <w:r w:rsidR="00345235" w:rsidRPr="00A27E99">
              <w:rPr>
                <w:rFonts w:asciiTheme="majorHAnsi" w:hAnsiTheme="majorHAnsi" w:cstheme="majorHAnsi"/>
                <w:color w:val="000000" w:themeColor="text1"/>
                <w:sz w:val="20"/>
                <w:szCs w:val="20"/>
              </w:rPr>
              <w:t>1</w:t>
            </w:r>
            <w:r w:rsidRPr="00A27E99">
              <w:rPr>
                <w:rFonts w:asciiTheme="majorHAnsi" w:hAnsiTheme="majorHAnsi" w:cstheme="majorHAnsi"/>
                <w:color w:val="000000" w:themeColor="text1"/>
                <w:sz w:val="20"/>
                <w:szCs w:val="20"/>
              </w:rPr>
              <w:t xml:space="preserve">00 </w:t>
            </w:r>
          </w:p>
          <w:p w14:paraId="3E7438E4" w14:textId="56EB4348"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E915A2" w:rsidRPr="00A27E99">
              <w:rPr>
                <w:rFonts w:asciiTheme="majorHAnsi" w:hAnsiTheme="majorHAnsi" w:cstheme="majorHAnsi"/>
                <w:color w:val="000000" w:themeColor="text1"/>
                <w:sz w:val="20"/>
                <w:szCs w:val="20"/>
              </w:rPr>
              <w:t>102</w:t>
            </w:r>
            <w:r w:rsidRPr="00A27E99">
              <w:rPr>
                <w:rFonts w:asciiTheme="majorHAnsi" w:hAnsiTheme="majorHAnsi" w:cstheme="majorHAnsi"/>
                <w:color w:val="000000" w:themeColor="text1"/>
                <w:sz w:val="20"/>
                <w:szCs w:val="20"/>
              </w:rPr>
              <w:t xml:space="preserve">00 </w:t>
            </w:r>
          </w:p>
          <w:p w14:paraId="0BB75BB2" w14:textId="25C6F295"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E915A2" w:rsidRPr="00A27E99">
              <w:rPr>
                <w:rFonts w:asciiTheme="majorHAnsi" w:hAnsiTheme="majorHAnsi" w:cstheme="majorHAnsi"/>
                <w:color w:val="000000" w:themeColor="text1"/>
                <w:sz w:val="20"/>
                <w:szCs w:val="20"/>
              </w:rPr>
              <w:t>30</w:t>
            </w:r>
            <w:r w:rsidR="00345235" w:rsidRPr="00A27E99">
              <w:rPr>
                <w:rFonts w:asciiTheme="majorHAnsi" w:hAnsiTheme="majorHAnsi" w:cstheme="majorHAnsi"/>
                <w:color w:val="000000" w:themeColor="text1"/>
                <w:sz w:val="20"/>
                <w:szCs w:val="20"/>
              </w:rPr>
              <w:t>500</w:t>
            </w:r>
          </w:p>
          <w:p w14:paraId="14457F7A" w14:textId="39B36DCE"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E915A2" w:rsidRPr="00A27E99">
              <w:rPr>
                <w:rFonts w:asciiTheme="majorHAnsi" w:hAnsiTheme="majorHAnsi" w:cstheme="majorHAnsi"/>
                <w:color w:val="000000" w:themeColor="text1"/>
                <w:sz w:val="20"/>
                <w:szCs w:val="20"/>
              </w:rPr>
              <w:t>6</w:t>
            </w:r>
            <w:r w:rsidRPr="00A27E99">
              <w:rPr>
                <w:rFonts w:asciiTheme="majorHAnsi" w:hAnsiTheme="majorHAnsi" w:cstheme="majorHAnsi"/>
                <w:color w:val="000000" w:themeColor="text1"/>
                <w:sz w:val="20"/>
                <w:szCs w:val="20"/>
              </w:rPr>
              <w:t xml:space="preserve">000 </w:t>
            </w:r>
          </w:p>
          <w:p w14:paraId="49382D8F" w14:textId="227ADD9D"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345235" w:rsidRPr="00A27E99">
              <w:rPr>
                <w:rFonts w:asciiTheme="majorHAnsi" w:hAnsiTheme="majorHAnsi" w:cstheme="majorHAnsi"/>
                <w:color w:val="000000" w:themeColor="text1"/>
                <w:sz w:val="20"/>
                <w:szCs w:val="20"/>
              </w:rPr>
              <w:t>10</w:t>
            </w:r>
            <w:r w:rsidR="00E915A2" w:rsidRPr="00A27E99">
              <w:rPr>
                <w:rFonts w:asciiTheme="majorHAnsi" w:hAnsiTheme="majorHAnsi" w:cstheme="majorHAnsi"/>
                <w:color w:val="000000" w:themeColor="text1"/>
                <w:sz w:val="20"/>
                <w:szCs w:val="20"/>
              </w:rPr>
              <w:t>30</w:t>
            </w:r>
            <w:r w:rsidRPr="00A27E99">
              <w:rPr>
                <w:rFonts w:asciiTheme="majorHAnsi" w:hAnsiTheme="majorHAnsi" w:cstheme="majorHAnsi"/>
                <w:color w:val="000000" w:themeColor="text1"/>
                <w:sz w:val="20"/>
                <w:szCs w:val="20"/>
              </w:rPr>
              <w:t xml:space="preserve">0 </w:t>
            </w:r>
          </w:p>
          <w:p w14:paraId="60BECE06" w14:textId="77777777"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p>
        </w:tc>
      </w:tr>
      <w:tr w:rsidR="00A27E99" w:rsidRPr="00A27E99" w14:paraId="47D88FC0" w14:textId="77777777" w:rsidTr="00FA2E1E">
        <w:tc>
          <w:tcPr>
            <w:tcW w:w="1914" w:type="dxa"/>
          </w:tcPr>
          <w:p w14:paraId="01BF54FB" w14:textId="7ED4103A"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Mechanical services</w:t>
            </w:r>
          </w:p>
        </w:tc>
        <w:tc>
          <w:tcPr>
            <w:tcW w:w="3952" w:type="dxa"/>
          </w:tcPr>
          <w:p w14:paraId="6F4A3CAE" w14:textId="78451FAD"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Exhaust ventilation to outlet outside wall Minor modification for AC system </w:t>
            </w:r>
          </w:p>
          <w:p w14:paraId="38AFF784" w14:textId="77777777"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Testing and commissioning</w:t>
            </w:r>
          </w:p>
          <w:p w14:paraId="048810F4" w14:textId="52B42219" w:rsidR="00794EED" w:rsidRPr="00A27E99" w:rsidRDefault="00345235"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Connection</w:t>
            </w:r>
          </w:p>
          <w:p w14:paraId="242BD363" w14:textId="77777777"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p>
        </w:tc>
        <w:tc>
          <w:tcPr>
            <w:tcW w:w="1275" w:type="dxa"/>
          </w:tcPr>
          <w:p w14:paraId="290B163B" w14:textId="73A54005"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$2,800 </w:t>
            </w:r>
          </w:p>
          <w:p w14:paraId="296095BA" w14:textId="259602DE"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$1,600 </w:t>
            </w:r>
          </w:p>
          <w:p w14:paraId="795CBC96" w14:textId="06F8CCA7"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$500 </w:t>
            </w:r>
          </w:p>
          <w:p w14:paraId="75BBB349" w14:textId="456D9469"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$245 </w:t>
            </w:r>
          </w:p>
          <w:p w14:paraId="40594B44" w14:textId="0053C722"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p>
        </w:tc>
        <w:tc>
          <w:tcPr>
            <w:tcW w:w="1560" w:type="dxa"/>
          </w:tcPr>
          <w:p w14:paraId="7AE39A9B" w14:textId="41B2C34A"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345235" w:rsidRPr="00A27E99">
              <w:rPr>
                <w:rFonts w:asciiTheme="majorHAnsi" w:hAnsiTheme="majorHAnsi" w:cstheme="majorHAnsi"/>
                <w:color w:val="000000" w:themeColor="text1"/>
                <w:sz w:val="20"/>
                <w:szCs w:val="20"/>
              </w:rPr>
              <w:t>2</w:t>
            </w:r>
            <w:r w:rsidR="00A27E99" w:rsidRPr="00A27E99">
              <w:rPr>
                <w:rFonts w:asciiTheme="majorHAnsi" w:hAnsiTheme="majorHAnsi" w:cstheme="majorHAnsi"/>
                <w:color w:val="000000" w:themeColor="text1"/>
                <w:sz w:val="20"/>
                <w:szCs w:val="20"/>
              </w:rPr>
              <w:t>1778</w:t>
            </w:r>
          </w:p>
          <w:p w14:paraId="08AF13B7" w14:textId="3EC0174F"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E915A2" w:rsidRPr="00A27E99">
              <w:rPr>
                <w:rFonts w:asciiTheme="majorHAnsi" w:hAnsiTheme="majorHAnsi" w:cstheme="majorHAnsi"/>
                <w:color w:val="000000" w:themeColor="text1"/>
                <w:sz w:val="20"/>
                <w:szCs w:val="20"/>
              </w:rPr>
              <w:t>9</w:t>
            </w:r>
            <w:r w:rsidRPr="00A27E99">
              <w:rPr>
                <w:rFonts w:asciiTheme="majorHAnsi" w:hAnsiTheme="majorHAnsi" w:cstheme="majorHAnsi"/>
                <w:color w:val="000000" w:themeColor="text1"/>
                <w:sz w:val="20"/>
                <w:szCs w:val="20"/>
              </w:rPr>
              <w:t xml:space="preserve">600 </w:t>
            </w:r>
          </w:p>
          <w:p w14:paraId="3F93FA12" w14:textId="0BC3F3B8"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E915A2" w:rsidRPr="00A27E99">
              <w:rPr>
                <w:rFonts w:asciiTheme="majorHAnsi" w:hAnsiTheme="majorHAnsi" w:cstheme="majorHAnsi"/>
                <w:color w:val="000000" w:themeColor="text1"/>
                <w:sz w:val="20"/>
                <w:szCs w:val="20"/>
              </w:rPr>
              <w:t>30</w:t>
            </w:r>
            <w:r w:rsidRPr="00A27E99">
              <w:rPr>
                <w:rFonts w:asciiTheme="majorHAnsi" w:hAnsiTheme="majorHAnsi" w:cstheme="majorHAnsi"/>
                <w:color w:val="000000" w:themeColor="text1"/>
                <w:sz w:val="20"/>
                <w:szCs w:val="20"/>
              </w:rPr>
              <w:t xml:space="preserve">00 </w:t>
            </w:r>
          </w:p>
          <w:p w14:paraId="2AED4CEC" w14:textId="638CEA3A" w:rsidR="00794EED" w:rsidRPr="00A27E99" w:rsidRDefault="00794EED" w:rsidP="00A27E99">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345235" w:rsidRPr="00A27E99">
              <w:rPr>
                <w:rFonts w:asciiTheme="majorHAnsi" w:hAnsiTheme="majorHAnsi" w:cstheme="majorHAnsi"/>
                <w:color w:val="000000" w:themeColor="text1"/>
                <w:sz w:val="20"/>
                <w:szCs w:val="20"/>
              </w:rPr>
              <w:t>10470</w:t>
            </w:r>
          </w:p>
          <w:p w14:paraId="3CA9596D" w14:textId="77777777"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p>
        </w:tc>
      </w:tr>
      <w:tr w:rsidR="00A27E99" w:rsidRPr="00A27E99" w14:paraId="0A824791" w14:textId="77777777" w:rsidTr="00FA2E1E">
        <w:tc>
          <w:tcPr>
            <w:tcW w:w="1914" w:type="dxa"/>
          </w:tcPr>
          <w:p w14:paraId="5A0F9AD4" w14:textId="7B511FB4"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Preliminaries, supervision, insurances, </w:t>
            </w:r>
            <w:proofErr w:type="gramStart"/>
            <w:r w:rsidRPr="00A27E99">
              <w:rPr>
                <w:rFonts w:asciiTheme="majorHAnsi" w:hAnsiTheme="majorHAnsi" w:cstheme="majorHAnsi"/>
                <w:color w:val="000000" w:themeColor="text1"/>
                <w:sz w:val="20"/>
                <w:szCs w:val="20"/>
              </w:rPr>
              <w:t>design</w:t>
            </w:r>
            <w:proofErr w:type="gramEnd"/>
            <w:r w:rsidRPr="00A27E99">
              <w:rPr>
                <w:rFonts w:asciiTheme="majorHAnsi" w:hAnsiTheme="majorHAnsi" w:cstheme="majorHAnsi"/>
                <w:color w:val="000000" w:themeColor="text1"/>
                <w:sz w:val="20"/>
                <w:szCs w:val="20"/>
              </w:rPr>
              <w:t xml:space="preserve"> and construction contingencies</w:t>
            </w:r>
          </w:p>
        </w:tc>
        <w:tc>
          <w:tcPr>
            <w:tcW w:w="3952" w:type="dxa"/>
          </w:tcPr>
          <w:p w14:paraId="23B3AE4E" w14:textId="37564B96" w:rsidR="00794EED" w:rsidRPr="00A27E99" w:rsidRDefault="00345235"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Preliminaries, supervision, insurances, contracts, warranty, </w:t>
            </w:r>
            <w:proofErr w:type="gramStart"/>
            <w:r w:rsidRPr="00A27E99">
              <w:rPr>
                <w:rFonts w:asciiTheme="majorHAnsi" w:hAnsiTheme="majorHAnsi" w:cstheme="majorHAnsi"/>
                <w:color w:val="000000" w:themeColor="text1"/>
                <w:sz w:val="20"/>
                <w:szCs w:val="20"/>
              </w:rPr>
              <w:t>design</w:t>
            </w:r>
            <w:proofErr w:type="gramEnd"/>
            <w:r w:rsidRPr="00A27E99">
              <w:rPr>
                <w:rFonts w:asciiTheme="majorHAnsi" w:hAnsiTheme="majorHAnsi" w:cstheme="majorHAnsi"/>
                <w:color w:val="000000" w:themeColor="text1"/>
                <w:sz w:val="20"/>
                <w:szCs w:val="20"/>
              </w:rPr>
              <w:t xml:space="preserve"> and construction contingencies</w:t>
            </w:r>
          </w:p>
        </w:tc>
        <w:tc>
          <w:tcPr>
            <w:tcW w:w="1275" w:type="dxa"/>
          </w:tcPr>
          <w:p w14:paraId="3F32A068" w14:textId="5144047A"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A27E99" w:rsidRPr="00A27E99">
              <w:rPr>
                <w:rFonts w:asciiTheme="majorHAnsi" w:hAnsiTheme="majorHAnsi" w:cstheme="majorHAnsi"/>
                <w:color w:val="000000" w:themeColor="text1"/>
                <w:sz w:val="20"/>
                <w:szCs w:val="20"/>
              </w:rPr>
              <w:t>27</w:t>
            </w:r>
            <w:r w:rsidR="00345235" w:rsidRPr="00A27E99">
              <w:rPr>
                <w:rFonts w:asciiTheme="majorHAnsi" w:hAnsiTheme="majorHAnsi" w:cstheme="majorHAnsi"/>
                <w:color w:val="000000" w:themeColor="text1"/>
                <w:sz w:val="20"/>
                <w:szCs w:val="20"/>
              </w:rPr>
              <w:t>5832</w:t>
            </w:r>
          </w:p>
        </w:tc>
        <w:tc>
          <w:tcPr>
            <w:tcW w:w="1560" w:type="dxa"/>
          </w:tcPr>
          <w:p w14:paraId="144086DB" w14:textId="20DA4C8B"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A27E99" w:rsidRPr="00A27E99">
              <w:rPr>
                <w:rFonts w:asciiTheme="majorHAnsi" w:hAnsiTheme="majorHAnsi" w:cstheme="majorHAnsi"/>
                <w:color w:val="000000" w:themeColor="text1"/>
                <w:sz w:val="20"/>
                <w:szCs w:val="20"/>
              </w:rPr>
              <w:t>27</w:t>
            </w:r>
            <w:r w:rsidR="00345235" w:rsidRPr="00A27E99">
              <w:rPr>
                <w:rFonts w:asciiTheme="majorHAnsi" w:hAnsiTheme="majorHAnsi" w:cstheme="majorHAnsi"/>
                <w:color w:val="000000" w:themeColor="text1"/>
                <w:sz w:val="20"/>
                <w:szCs w:val="20"/>
              </w:rPr>
              <w:t>5832</w:t>
            </w:r>
          </w:p>
        </w:tc>
      </w:tr>
      <w:tr w:rsidR="00A27E99" w:rsidRPr="00A27E99" w14:paraId="2BF72C72" w14:textId="77777777" w:rsidTr="00FA2E1E">
        <w:tc>
          <w:tcPr>
            <w:tcW w:w="1914" w:type="dxa"/>
          </w:tcPr>
          <w:p w14:paraId="43004E82" w14:textId="7FD74ADE" w:rsidR="00794EED" w:rsidRPr="00A27E99" w:rsidRDefault="00794EED"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Signage, </w:t>
            </w:r>
            <w:r w:rsidR="00E568C5" w:rsidRPr="00A27E99">
              <w:rPr>
                <w:rFonts w:asciiTheme="majorHAnsi" w:hAnsiTheme="majorHAnsi" w:cstheme="majorHAnsi"/>
                <w:color w:val="000000" w:themeColor="text1"/>
                <w:sz w:val="20"/>
                <w:szCs w:val="20"/>
              </w:rPr>
              <w:t>toilet, water, facilities</w:t>
            </w:r>
          </w:p>
        </w:tc>
        <w:tc>
          <w:tcPr>
            <w:tcW w:w="3952" w:type="dxa"/>
          </w:tcPr>
          <w:p w14:paraId="7DD099FA" w14:textId="54CE4418" w:rsidR="00794EED" w:rsidRPr="00A27E99" w:rsidRDefault="00345235"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Signage, toilet, water, facilities, storage</w:t>
            </w:r>
          </w:p>
        </w:tc>
        <w:tc>
          <w:tcPr>
            <w:tcW w:w="1275" w:type="dxa"/>
          </w:tcPr>
          <w:p w14:paraId="46B01A55" w14:textId="4FC9C031" w:rsidR="00794EED" w:rsidRPr="00A27E99" w:rsidRDefault="00E568C5"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A27E99" w:rsidRPr="00A27E99">
              <w:rPr>
                <w:rFonts w:asciiTheme="majorHAnsi" w:hAnsiTheme="majorHAnsi" w:cstheme="majorHAnsi"/>
                <w:color w:val="000000" w:themeColor="text1"/>
                <w:sz w:val="20"/>
                <w:szCs w:val="20"/>
              </w:rPr>
              <w:t>78</w:t>
            </w:r>
            <w:r w:rsidRPr="00A27E99">
              <w:rPr>
                <w:rFonts w:asciiTheme="majorHAnsi" w:hAnsiTheme="majorHAnsi" w:cstheme="majorHAnsi"/>
                <w:color w:val="000000" w:themeColor="text1"/>
                <w:sz w:val="20"/>
                <w:szCs w:val="20"/>
              </w:rPr>
              <w:t>000</w:t>
            </w:r>
          </w:p>
        </w:tc>
        <w:tc>
          <w:tcPr>
            <w:tcW w:w="1560" w:type="dxa"/>
          </w:tcPr>
          <w:p w14:paraId="6CEF1B4C" w14:textId="3C2EE27D" w:rsidR="00794EED" w:rsidRPr="00A27E99" w:rsidRDefault="00E568C5"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t>
            </w:r>
            <w:r w:rsidR="00A27E99" w:rsidRPr="00A27E99">
              <w:rPr>
                <w:rFonts w:asciiTheme="majorHAnsi" w:hAnsiTheme="majorHAnsi" w:cstheme="majorHAnsi"/>
                <w:color w:val="000000" w:themeColor="text1"/>
                <w:sz w:val="20"/>
                <w:szCs w:val="20"/>
              </w:rPr>
              <w:t>7</w:t>
            </w:r>
            <w:r w:rsidRPr="00A27E99">
              <w:rPr>
                <w:rFonts w:asciiTheme="majorHAnsi" w:hAnsiTheme="majorHAnsi" w:cstheme="majorHAnsi"/>
                <w:color w:val="000000" w:themeColor="text1"/>
                <w:sz w:val="20"/>
                <w:szCs w:val="20"/>
              </w:rPr>
              <w:t>8000</w:t>
            </w:r>
          </w:p>
        </w:tc>
      </w:tr>
      <w:tr w:rsidR="00A27E99" w:rsidRPr="00A27E99" w14:paraId="6A8B558B" w14:textId="77777777" w:rsidTr="006945B1">
        <w:tc>
          <w:tcPr>
            <w:tcW w:w="7141" w:type="dxa"/>
            <w:gridSpan w:val="3"/>
          </w:tcPr>
          <w:p w14:paraId="3D859D59" w14:textId="5B9929B5" w:rsidR="00345235" w:rsidRPr="00A27E99" w:rsidRDefault="00345235"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TOTAL ESTIMATED COST OF CONSTRUCTION WORKS/SERVICES</w:t>
            </w:r>
          </w:p>
        </w:tc>
        <w:tc>
          <w:tcPr>
            <w:tcW w:w="1560" w:type="dxa"/>
          </w:tcPr>
          <w:p w14:paraId="49F22BE9" w14:textId="5481E1F6" w:rsidR="00345235" w:rsidRPr="00A27E99" w:rsidRDefault="00A27E99"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$618490</w:t>
            </w:r>
          </w:p>
        </w:tc>
      </w:tr>
    </w:tbl>
    <w:p w14:paraId="7E5DB5C5" w14:textId="77777777" w:rsidR="002B7037" w:rsidRPr="00A27E99" w:rsidRDefault="002B7037" w:rsidP="00A27E99">
      <w:pPr>
        <w:spacing w:after="240" w:line="276" w:lineRule="auto"/>
        <w:rPr>
          <w:rFonts w:asciiTheme="majorHAnsi" w:hAnsiTheme="majorHAnsi" w:cstheme="majorHAnsi"/>
          <w:color w:val="000000" w:themeColor="text1"/>
          <w:sz w:val="20"/>
          <w:szCs w:val="20"/>
        </w:rPr>
      </w:pPr>
    </w:p>
    <w:p w14:paraId="6C134591" w14:textId="05E8D4D6" w:rsidR="002B7037" w:rsidRPr="00A27E99" w:rsidRDefault="002B7037" w:rsidP="00A27E99">
      <w:pPr>
        <w:spacing w:after="240" w:line="276" w:lineRule="auto"/>
        <w:rPr>
          <w:rFonts w:asciiTheme="majorHAnsi" w:hAnsiTheme="majorHAnsi" w:cstheme="majorHAnsi"/>
          <w:b/>
          <w:bCs/>
          <w:color w:val="000000" w:themeColor="text1"/>
          <w:sz w:val="20"/>
          <w:szCs w:val="20"/>
        </w:rPr>
      </w:pPr>
      <w:r w:rsidRPr="00A27E99">
        <w:rPr>
          <w:rFonts w:asciiTheme="majorHAnsi" w:hAnsiTheme="majorHAnsi" w:cstheme="majorHAnsi"/>
          <w:b/>
          <w:bCs/>
          <w:color w:val="000000" w:themeColor="text1"/>
          <w:sz w:val="20"/>
          <w:szCs w:val="20"/>
        </w:rPr>
        <w:t xml:space="preserve">TOTAL SUM OF THE PROJECT </w:t>
      </w:r>
    </w:p>
    <w:tbl>
      <w:tblPr>
        <w:tblStyle w:val="TableGrid"/>
        <w:tblW w:w="8842" w:type="dxa"/>
        <w:tblInd w:w="792" w:type="dxa"/>
        <w:tblLook w:val="04A0" w:firstRow="1" w:lastRow="0" w:firstColumn="1" w:lastColumn="0" w:noHBand="0" w:noVBand="1"/>
      </w:tblPr>
      <w:tblGrid>
        <w:gridCol w:w="7283"/>
        <w:gridCol w:w="1559"/>
      </w:tblGrid>
      <w:tr w:rsidR="00A27E99" w:rsidRPr="00A27E99" w14:paraId="77C1713E" w14:textId="77777777" w:rsidTr="008A6A6A">
        <w:tc>
          <w:tcPr>
            <w:tcW w:w="7283" w:type="dxa"/>
          </w:tcPr>
          <w:p w14:paraId="4C6C46DD" w14:textId="70D95EFB" w:rsidR="008A6A6A" w:rsidRPr="00A27E99" w:rsidRDefault="008A6A6A" w:rsidP="00A27E99">
            <w:pPr>
              <w:spacing w:before="0" w:line="276" w:lineRule="auto"/>
              <w:ind w:left="0" w:firstLine="0"/>
              <w:rPr>
                <w:rFonts w:asciiTheme="majorHAnsi" w:hAnsiTheme="majorHAnsi" w:cstheme="majorHAnsi"/>
                <w:color w:val="000000" w:themeColor="text1"/>
                <w:sz w:val="20"/>
                <w:szCs w:val="20"/>
              </w:rPr>
            </w:pPr>
            <w:proofErr w:type="gramStart"/>
            <w:r w:rsidRPr="00A27E99">
              <w:rPr>
                <w:rFonts w:asciiTheme="majorHAnsi" w:hAnsiTheme="majorHAnsi" w:cstheme="majorHAnsi"/>
                <w:color w:val="000000" w:themeColor="text1"/>
                <w:sz w:val="20"/>
                <w:szCs w:val="20"/>
              </w:rPr>
              <w:t>TOTAL  ESTIMATED</w:t>
            </w:r>
            <w:proofErr w:type="gramEnd"/>
            <w:r w:rsidRPr="00A27E99">
              <w:rPr>
                <w:rFonts w:asciiTheme="majorHAnsi" w:hAnsiTheme="majorHAnsi" w:cstheme="majorHAnsi"/>
                <w:color w:val="000000" w:themeColor="text1"/>
                <w:sz w:val="20"/>
                <w:szCs w:val="20"/>
              </w:rPr>
              <w:t xml:space="preserve"> COST OF MATERIAL /SUPPLY</w:t>
            </w:r>
          </w:p>
        </w:tc>
        <w:tc>
          <w:tcPr>
            <w:tcW w:w="1559" w:type="dxa"/>
          </w:tcPr>
          <w:p w14:paraId="70E762AD" w14:textId="5C0E0B07" w:rsidR="008A6A6A" w:rsidRPr="00A27E99" w:rsidRDefault="00A27E99"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$301510</w:t>
            </w:r>
          </w:p>
        </w:tc>
      </w:tr>
      <w:tr w:rsidR="00A27E99" w:rsidRPr="00A27E99" w14:paraId="0A71BBB9" w14:textId="77777777" w:rsidTr="008A6A6A">
        <w:tc>
          <w:tcPr>
            <w:tcW w:w="7283" w:type="dxa"/>
          </w:tcPr>
          <w:p w14:paraId="53225507" w14:textId="7AE0FA27" w:rsidR="008A6A6A" w:rsidRPr="00A27E99" w:rsidRDefault="008A6A6A"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TOTAL ESTIMATED COST OF CONSTRUCTION WORKS/SERVICES</w:t>
            </w:r>
          </w:p>
        </w:tc>
        <w:tc>
          <w:tcPr>
            <w:tcW w:w="1559" w:type="dxa"/>
          </w:tcPr>
          <w:p w14:paraId="6724D0F9" w14:textId="0398559F" w:rsidR="008A6A6A" w:rsidRPr="00A27E99" w:rsidRDefault="00A27E99"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$618490</w:t>
            </w:r>
          </w:p>
        </w:tc>
      </w:tr>
      <w:tr w:rsidR="00A27E99" w:rsidRPr="00A27E99" w14:paraId="3F3F32F0" w14:textId="77777777" w:rsidTr="008A6A6A">
        <w:tc>
          <w:tcPr>
            <w:tcW w:w="7283" w:type="dxa"/>
          </w:tcPr>
          <w:p w14:paraId="483B64D3" w14:textId="637EA170" w:rsidR="008A6A6A" w:rsidRPr="00A27E99" w:rsidRDefault="008A6A6A"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Subtotal</w:t>
            </w:r>
          </w:p>
        </w:tc>
        <w:tc>
          <w:tcPr>
            <w:tcW w:w="1559" w:type="dxa"/>
          </w:tcPr>
          <w:p w14:paraId="2997CA78" w14:textId="454CB6F8" w:rsidR="008A6A6A" w:rsidRPr="00A27E99" w:rsidRDefault="00916478"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920000</w:t>
            </w:r>
          </w:p>
        </w:tc>
      </w:tr>
      <w:tr w:rsidR="00A27E99" w:rsidRPr="00A27E99" w14:paraId="14523CAE" w14:textId="77777777" w:rsidTr="008A6A6A">
        <w:tc>
          <w:tcPr>
            <w:tcW w:w="7283" w:type="dxa"/>
          </w:tcPr>
          <w:p w14:paraId="7691F6C1" w14:textId="1497FD3E" w:rsidR="008A6A6A" w:rsidRPr="00A27E99" w:rsidRDefault="008A6A6A"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GST 10%</w:t>
            </w:r>
          </w:p>
        </w:tc>
        <w:tc>
          <w:tcPr>
            <w:tcW w:w="1559" w:type="dxa"/>
          </w:tcPr>
          <w:p w14:paraId="58B43496" w14:textId="62F9592D" w:rsidR="008A6A6A" w:rsidRPr="00A27E99" w:rsidRDefault="00916478" w:rsidP="00A27E99">
            <w:pPr>
              <w:spacing w:before="0" w:line="276" w:lineRule="auto"/>
              <w:ind w:left="0" w:firstLine="0"/>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92000</w:t>
            </w:r>
          </w:p>
        </w:tc>
      </w:tr>
      <w:tr w:rsidR="00A27E99" w:rsidRPr="00A27E99" w14:paraId="2123E906" w14:textId="77777777" w:rsidTr="008A6A6A">
        <w:tc>
          <w:tcPr>
            <w:tcW w:w="7283" w:type="dxa"/>
          </w:tcPr>
          <w:p w14:paraId="31EE9F0D" w14:textId="1DB55384" w:rsidR="008A6A6A" w:rsidRPr="00A27E99" w:rsidRDefault="008A6A6A" w:rsidP="00A27E99">
            <w:pPr>
              <w:spacing w:before="0" w:line="276" w:lineRule="auto"/>
              <w:ind w:left="0" w:firstLine="0"/>
              <w:rPr>
                <w:rFonts w:asciiTheme="majorHAnsi" w:hAnsiTheme="majorHAnsi" w:cstheme="majorHAnsi"/>
                <w:b/>
                <w:bCs/>
                <w:color w:val="000000" w:themeColor="text1"/>
                <w:sz w:val="20"/>
                <w:szCs w:val="20"/>
              </w:rPr>
            </w:pPr>
            <w:r w:rsidRPr="00A27E99">
              <w:rPr>
                <w:rFonts w:asciiTheme="majorHAnsi" w:hAnsiTheme="majorHAnsi" w:cstheme="majorHAnsi"/>
                <w:b/>
                <w:bCs/>
                <w:color w:val="000000" w:themeColor="text1"/>
                <w:sz w:val="20"/>
                <w:szCs w:val="20"/>
              </w:rPr>
              <w:t>TOTAL COST OF THE PROJECT</w:t>
            </w:r>
          </w:p>
        </w:tc>
        <w:tc>
          <w:tcPr>
            <w:tcW w:w="1559" w:type="dxa"/>
          </w:tcPr>
          <w:p w14:paraId="2A588646" w14:textId="163C76AA" w:rsidR="008A6A6A" w:rsidRPr="00A27E99" w:rsidRDefault="00916478" w:rsidP="00A27E99">
            <w:pPr>
              <w:spacing w:before="0" w:line="276" w:lineRule="auto"/>
              <w:ind w:left="0" w:firstLine="0"/>
              <w:rPr>
                <w:rFonts w:asciiTheme="majorHAnsi" w:hAnsiTheme="majorHAnsi" w:cstheme="majorHAnsi"/>
                <w:b/>
                <w:bCs/>
                <w:color w:val="000000" w:themeColor="text1"/>
                <w:sz w:val="20"/>
                <w:szCs w:val="20"/>
              </w:rPr>
            </w:pPr>
            <w:r w:rsidRPr="00A27E99">
              <w:rPr>
                <w:rFonts w:asciiTheme="majorHAnsi" w:hAnsiTheme="majorHAnsi" w:cstheme="majorHAnsi"/>
                <w:b/>
                <w:bCs/>
                <w:color w:val="000000" w:themeColor="text1"/>
                <w:sz w:val="20"/>
                <w:szCs w:val="20"/>
              </w:rPr>
              <w:t>1012000</w:t>
            </w:r>
          </w:p>
        </w:tc>
      </w:tr>
    </w:tbl>
    <w:p w14:paraId="78E0AC5D" w14:textId="77777777" w:rsidR="008A6A6A" w:rsidRPr="00A27E99" w:rsidRDefault="008A6A6A" w:rsidP="00A27E99">
      <w:pPr>
        <w:spacing w:after="240" w:line="276" w:lineRule="auto"/>
        <w:rPr>
          <w:rFonts w:asciiTheme="majorHAnsi" w:hAnsiTheme="majorHAnsi" w:cstheme="majorHAnsi"/>
          <w:color w:val="000000" w:themeColor="text1"/>
          <w:sz w:val="20"/>
          <w:szCs w:val="20"/>
        </w:rPr>
      </w:pPr>
    </w:p>
    <w:p w14:paraId="5DA5555F" w14:textId="77777777" w:rsidR="00AA7842" w:rsidRPr="00A27E99" w:rsidRDefault="00AA7842" w:rsidP="00A27E99">
      <w:pPr>
        <w:spacing w:after="240" w:line="276" w:lineRule="auto"/>
        <w:rPr>
          <w:rFonts w:asciiTheme="majorHAnsi" w:hAnsiTheme="majorHAnsi" w:cstheme="majorHAnsi"/>
          <w:color w:val="000000" w:themeColor="text1"/>
          <w:sz w:val="20"/>
          <w:szCs w:val="20"/>
        </w:rPr>
      </w:pPr>
    </w:p>
    <w:sectPr w:rsidR="00AA7842" w:rsidRPr="00A27E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altName w:val="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11715"/>
    <w:multiLevelType w:val="multilevel"/>
    <w:tmpl w:val="698A6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0819D2"/>
    <w:multiLevelType w:val="multilevel"/>
    <w:tmpl w:val="ABE4F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68F24D5"/>
    <w:multiLevelType w:val="multilevel"/>
    <w:tmpl w:val="5DDA0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BAF26BF"/>
    <w:multiLevelType w:val="multilevel"/>
    <w:tmpl w:val="59FCA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CA66543"/>
    <w:multiLevelType w:val="multilevel"/>
    <w:tmpl w:val="08F4B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40C3B0A"/>
    <w:multiLevelType w:val="hybridMultilevel"/>
    <w:tmpl w:val="C554E36C"/>
    <w:lvl w:ilvl="0" w:tplc="08090001">
      <w:start w:val="1"/>
      <w:numFmt w:val="bullet"/>
      <w:lvlText w:val=""/>
      <w:lvlJc w:val="left"/>
      <w:pPr>
        <w:ind w:left="1152" w:hanging="360"/>
      </w:pPr>
      <w:rPr>
        <w:rFonts w:ascii="Symbol" w:hAnsi="Symbol" w:hint="default"/>
      </w:rPr>
    </w:lvl>
    <w:lvl w:ilvl="1" w:tplc="FFFFFFFF" w:tentative="1">
      <w:start w:val="1"/>
      <w:numFmt w:val="bullet"/>
      <w:lvlText w:val="o"/>
      <w:lvlJc w:val="left"/>
      <w:pPr>
        <w:ind w:left="1872" w:hanging="360"/>
      </w:pPr>
      <w:rPr>
        <w:rFonts w:ascii="Courier New" w:hAnsi="Courier New" w:cs="Courier New" w:hint="default"/>
      </w:rPr>
    </w:lvl>
    <w:lvl w:ilvl="2" w:tplc="FFFFFFFF" w:tentative="1">
      <w:start w:val="1"/>
      <w:numFmt w:val="bullet"/>
      <w:lvlText w:val=""/>
      <w:lvlJc w:val="left"/>
      <w:pPr>
        <w:ind w:left="2592" w:hanging="360"/>
      </w:pPr>
      <w:rPr>
        <w:rFonts w:ascii="Wingdings" w:hAnsi="Wingdings" w:hint="default"/>
      </w:rPr>
    </w:lvl>
    <w:lvl w:ilvl="3" w:tplc="FFFFFFFF" w:tentative="1">
      <w:start w:val="1"/>
      <w:numFmt w:val="bullet"/>
      <w:lvlText w:val=""/>
      <w:lvlJc w:val="left"/>
      <w:pPr>
        <w:ind w:left="3312" w:hanging="360"/>
      </w:pPr>
      <w:rPr>
        <w:rFonts w:ascii="Symbol" w:hAnsi="Symbol" w:hint="default"/>
      </w:rPr>
    </w:lvl>
    <w:lvl w:ilvl="4" w:tplc="FFFFFFFF" w:tentative="1">
      <w:start w:val="1"/>
      <w:numFmt w:val="bullet"/>
      <w:lvlText w:val="o"/>
      <w:lvlJc w:val="left"/>
      <w:pPr>
        <w:ind w:left="4032" w:hanging="360"/>
      </w:pPr>
      <w:rPr>
        <w:rFonts w:ascii="Courier New" w:hAnsi="Courier New" w:cs="Courier New" w:hint="default"/>
      </w:rPr>
    </w:lvl>
    <w:lvl w:ilvl="5" w:tplc="FFFFFFFF" w:tentative="1">
      <w:start w:val="1"/>
      <w:numFmt w:val="bullet"/>
      <w:lvlText w:val=""/>
      <w:lvlJc w:val="left"/>
      <w:pPr>
        <w:ind w:left="4752" w:hanging="360"/>
      </w:pPr>
      <w:rPr>
        <w:rFonts w:ascii="Wingdings" w:hAnsi="Wingdings" w:hint="default"/>
      </w:rPr>
    </w:lvl>
    <w:lvl w:ilvl="6" w:tplc="FFFFFFFF" w:tentative="1">
      <w:start w:val="1"/>
      <w:numFmt w:val="bullet"/>
      <w:lvlText w:val=""/>
      <w:lvlJc w:val="left"/>
      <w:pPr>
        <w:ind w:left="5472" w:hanging="360"/>
      </w:pPr>
      <w:rPr>
        <w:rFonts w:ascii="Symbol" w:hAnsi="Symbol" w:hint="default"/>
      </w:rPr>
    </w:lvl>
    <w:lvl w:ilvl="7" w:tplc="FFFFFFFF" w:tentative="1">
      <w:start w:val="1"/>
      <w:numFmt w:val="bullet"/>
      <w:lvlText w:val="o"/>
      <w:lvlJc w:val="left"/>
      <w:pPr>
        <w:ind w:left="6192" w:hanging="360"/>
      </w:pPr>
      <w:rPr>
        <w:rFonts w:ascii="Courier New" w:hAnsi="Courier New" w:cs="Courier New" w:hint="default"/>
      </w:rPr>
    </w:lvl>
    <w:lvl w:ilvl="8" w:tplc="FFFFFFFF" w:tentative="1">
      <w:start w:val="1"/>
      <w:numFmt w:val="bullet"/>
      <w:lvlText w:val=""/>
      <w:lvlJc w:val="left"/>
      <w:pPr>
        <w:ind w:left="6912" w:hanging="360"/>
      </w:pPr>
      <w:rPr>
        <w:rFonts w:ascii="Wingdings" w:hAnsi="Wingdings" w:hint="default"/>
      </w:rPr>
    </w:lvl>
  </w:abstractNum>
  <w:abstractNum w:abstractNumId="6" w15:restartNumberingAfterBreak="0">
    <w:nsid w:val="490F0C25"/>
    <w:multiLevelType w:val="multilevel"/>
    <w:tmpl w:val="41549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BC520A6"/>
    <w:multiLevelType w:val="multilevel"/>
    <w:tmpl w:val="51408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1A80D50"/>
    <w:multiLevelType w:val="multilevel"/>
    <w:tmpl w:val="D4601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9E519E6"/>
    <w:multiLevelType w:val="multilevel"/>
    <w:tmpl w:val="6366B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79381709">
    <w:abstractNumId w:val="5"/>
  </w:num>
  <w:num w:numId="2" w16cid:durableId="733358356">
    <w:abstractNumId w:val="3"/>
  </w:num>
  <w:num w:numId="3" w16cid:durableId="1779257779">
    <w:abstractNumId w:val="7"/>
  </w:num>
  <w:num w:numId="4" w16cid:durableId="447360542">
    <w:abstractNumId w:val="6"/>
  </w:num>
  <w:num w:numId="5" w16cid:durableId="701395530">
    <w:abstractNumId w:val="9"/>
  </w:num>
  <w:num w:numId="6" w16cid:durableId="1732271417">
    <w:abstractNumId w:val="2"/>
  </w:num>
  <w:num w:numId="7" w16cid:durableId="1643733854">
    <w:abstractNumId w:val="1"/>
  </w:num>
  <w:num w:numId="8" w16cid:durableId="1811827853">
    <w:abstractNumId w:val="4"/>
  </w:num>
  <w:num w:numId="9" w16cid:durableId="115298551">
    <w:abstractNumId w:val="0"/>
  </w:num>
  <w:num w:numId="10" w16cid:durableId="15801699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010"/>
    <w:rsid w:val="00037ED7"/>
    <w:rsid w:val="001A3A0A"/>
    <w:rsid w:val="00245D73"/>
    <w:rsid w:val="002B7037"/>
    <w:rsid w:val="002F5351"/>
    <w:rsid w:val="00321E5B"/>
    <w:rsid w:val="00345235"/>
    <w:rsid w:val="003F220D"/>
    <w:rsid w:val="00456616"/>
    <w:rsid w:val="004707E7"/>
    <w:rsid w:val="00671F68"/>
    <w:rsid w:val="0074094A"/>
    <w:rsid w:val="00794EED"/>
    <w:rsid w:val="008A6A6A"/>
    <w:rsid w:val="00916478"/>
    <w:rsid w:val="00A038BB"/>
    <w:rsid w:val="00A27E99"/>
    <w:rsid w:val="00A466E4"/>
    <w:rsid w:val="00AA7842"/>
    <w:rsid w:val="00AD5092"/>
    <w:rsid w:val="00AE3F0F"/>
    <w:rsid w:val="00B01010"/>
    <w:rsid w:val="00C83715"/>
    <w:rsid w:val="00D847C2"/>
    <w:rsid w:val="00E33AED"/>
    <w:rsid w:val="00E46D40"/>
    <w:rsid w:val="00E568C5"/>
    <w:rsid w:val="00E915A2"/>
    <w:rsid w:val="00EF5D37"/>
    <w:rsid w:val="00FA628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7A5E8E05"/>
  <w15:chartTrackingRefBased/>
  <w15:docId w15:val="{D097B9D4-FE13-3B4E-B3D6-2CDD71DEF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7ED7"/>
    <w:pPr>
      <w:spacing w:before="120"/>
      <w:ind w:left="792" w:right="101" w:hanging="360"/>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2B7037"/>
    <w:pPr>
      <w:ind w:left="720"/>
      <w:contextualSpacing/>
    </w:pPr>
  </w:style>
  <w:style w:type="character" w:customStyle="1" w:styleId="ListParagraphChar">
    <w:name w:val="List Paragraph Char"/>
    <w:basedOn w:val="DefaultParagraphFont"/>
    <w:link w:val="ListParagraph"/>
    <w:uiPriority w:val="34"/>
    <w:rsid w:val="002B7037"/>
    <w:rPr>
      <w:sz w:val="22"/>
      <w:szCs w:val="22"/>
    </w:rPr>
  </w:style>
  <w:style w:type="table" w:styleId="TableGrid">
    <w:name w:val="Table Grid"/>
    <w:basedOn w:val="TableNormal"/>
    <w:uiPriority w:val="39"/>
    <w:rsid w:val="002B70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707E7"/>
    <w:pPr>
      <w:spacing w:before="100" w:beforeAutospacing="1" w:after="100" w:afterAutospacing="1"/>
      <w:ind w:left="0" w:right="0" w:firstLine="0"/>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91919">
      <w:bodyDiv w:val="1"/>
      <w:marLeft w:val="0"/>
      <w:marRight w:val="0"/>
      <w:marTop w:val="0"/>
      <w:marBottom w:val="0"/>
      <w:divBdr>
        <w:top w:val="none" w:sz="0" w:space="0" w:color="auto"/>
        <w:left w:val="none" w:sz="0" w:space="0" w:color="auto"/>
        <w:bottom w:val="none" w:sz="0" w:space="0" w:color="auto"/>
        <w:right w:val="none" w:sz="0" w:space="0" w:color="auto"/>
      </w:divBdr>
      <w:divsChild>
        <w:div w:id="1021592380">
          <w:marLeft w:val="0"/>
          <w:marRight w:val="0"/>
          <w:marTop w:val="0"/>
          <w:marBottom w:val="0"/>
          <w:divBdr>
            <w:top w:val="none" w:sz="0" w:space="0" w:color="auto"/>
            <w:left w:val="none" w:sz="0" w:space="0" w:color="auto"/>
            <w:bottom w:val="none" w:sz="0" w:space="0" w:color="auto"/>
            <w:right w:val="none" w:sz="0" w:space="0" w:color="auto"/>
          </w:divBdr>
          <w:divsChild>
            <w:div w:id="1432047273">
              <w:marLeft w:val="0"/>
              <w:marRight w:val="0"/>
              <w:marTop w:val="0"/>
              <w:marBottom w:val="0"/>
              <w:divBdr>
                <w:top w:val="none" w:sz="0" w:space="0" w:color="auto"/>
                <w:left w:val="none" w:sz="0" w:space="0" w:color="auto"/>
                <w:bottom w:val="none" w:sz="0" w:space="0" w:color="auto"/>
                <w:right w:val="none" w:sz="0" w:space="0" w:color="auto"/>
              </w:divBdr>
              <w:divsChild>
                <w:div w:id="813714720">
                  <w:marLeft w:val="0"/>
                  <w:marRight w:val="0"/>
                  <w:marTop w:val="0"/>
                  <w:marBottom w:val="0"/>
                  <w:divBdr>
                    <w:top w:val="none" w:sz="0" w:space="0" w:color="auto"/>
                    <w:left w:val="none" w:sz="0" w:space="0" w:color="auto"/>
                    <w:bottom w:val="none" w:sz="0" w:space="0" w:color="auto"/>
                    <w:right w:val="none" w:sz="0" w:space="0" w:color="auto"/>
                  </w:divBdr>
                  <w:divsChild>
                    <w:div w:id="112538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676925">
      <w:bodyDiv w:val="1"/>
      <w:marLeft w:val="0"/>
      <w:marRight w:val="0"/>
      <w:marTop w:val="0"/>
      <w:marBottom w:val="0"/>
      <w:divBdr>
        <w:top w:val="none" w:sz="0" w:space="0" w:color="auto"/>
        <w:left w:val="none" w:sz="0" w:space="0" w:color="auto"/>
        <w:bottom w:val="none" w:sz="0" w:space="0" w:color="auto"/>
        <w:right w:val="none" w:sz="0" w:space="0" w:color="auto"/>
      </w:divBdr>
      <w:divsChild>
        <w:div w:id="488791023">
          <w:marLeft w:val="0"/>
          <w:marRight w:val="0"/>
          <w:marTop w:val="0"/>
          <w:marBottom w:val="0"/>
          <w:divBdr>
            <w:top w:val="none" w:sz="0" w:space="0" w:color="auto"/>
            <w:left w:val="none" w:sz="0" w:space="0" w:color="auto"/>
            <w:bottom w:val="none" w:sz="0" w:space="0" w:color="auto"/>
            <w:right w:val="none" w:sz="0" w:space="0" w:color="auto"/>
          </w:divBdr>
          <w:divsChild>
            <w:div w:id="362445029">
              <w:marLeft w:val="0"/>
              <w:marRight w:val="0"/>
              <w:marTop w:val="0"/>
              <w:marBottom w:val="0"/>
              <w:divBdr>
                <w:top w:val="none" w:sz="0" w:space="0" w:color="auto"/>
                <w:left w:val="none" w:sz="0" w:space="0" w:color="auto"/>
                <w:bottom w:val="none" w:sz="0" w:space="0" w:color="auto"/>
                <w:right w:val="none" w:sz="0" w:space="0" w:color="auto"/>
              </w:divBdr>
              <w:divsChild>
                <w:div w:id="1055549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872199">
      <w:bodyDiv w:val="1"/>
      <w:marLeft w:val="0"/>
      <w:marRight w:val="0"/>
      <w:marTop w:val="0"/>
      <w:marBottom w:val="0"/>
      <w:divBdr>
        <w:top w:val="none" w:sz="0" w:space="0" w:color="auto"/>
        <w:left w:val="none" w:sz="0" w:space="0" w:color="auto"/>
        <w:bottom w:val="none" w:sz="0" w:space="0" w:color="auto"/>
        <w:right w:val="none" w:sz="0" w:space="0" w:color="auto"/>
      </w:divBdr>
      <w:divsChild>
        <w:div w:id="2066683272">
          <w:marLeft w:val="0"/>
          <w:marRight w:val="0"/>
          <w:marTop w:val="0"/>
          <w:marBottom w:val="0"/>
          <w:divBdr>
            <w:top w:val="none" w:sz="0" w:space="0" w:color="auto"/>
            <w:left w:val="none" w:sz="0" w:space="0" w:color="auto"/>
            <w:bottom w:val="none" w:sz="0" w:space="0" w:color="auto"/>
            <w:right w:val="none" w:sz="0" w:space="0" w:color="auto"/>
          </w:divBdr>
          <w:divsChild>
            <w:div w:id="254558983">
              <w:marLeft w:val="0"/>
              <w:marRight w:val="0"/>
              <w:marTop w:val="0"/>
              <w:marBottom w:val="0"/>
              <w:divBdr>
                <w:top w:val="none" w:sz="0" w:space="0" w:color="auto"/>
                <w:left w:val="none" w:sz="0" w:space="0" w:color="auto"/>
                <w:bottom w:val="none" w:sz="0" w:space="0" w:color="auto"/>
                <w:right w:val="none" w:sz="0" w:space="0" w:color="auto"/>
              </w:divBdr>
              <w:divsChild>
                <w:div w:id="259140575">
                  <w:marLeft w:val="0"/>
                  <w:marRight w:val="0"/>
                  <w:marTop w:val="0"/>
                  <w:marBottom w:val="0"/>
                  <w:divBdr>
                    <w:top w:val="none" w:sz="0" w:space="0" w:color="auto"/>
                    <w:left w:val="none" w:sz="0" w:space="0" w:color="auto"/>
                    <w:bottom w:val="none" w:sz="0" w:space="0" w:color="auto"/>
                    <w:right w:val="none" w:sz="0" w:space="0" w:color="auto"/>
                  </w:divBdr>
                  <w:divsChild>
                    <w:div w:id="7844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010103">
      <w:bodyDiv w:val="1"/>
      <w:marLeft w:val="0"/>
      <w:marRight w:val="0"/>
      <w:marTop w:val="0"/>
      <w:marBottom w:val="0"/>
      <w:divBdr>
        <w:top w:val="none" w:sz="0" w:space="0" w:color="auto"/>
        <w:left w:val="none" w:sz="0" w:space="0" w:color="auto"/>
        <w:bottom w:val="none" w:sz="0" w:space="0" w:color="auto"/>
        <w:right w:val="none" w:sz="0" w:space="0" w:color="auto"/>
      </w:divBdr>
      <w:divsChild>
        <w:div w:id="2008819581">
          <w:marLeft w:val="0"/>
          <w:marRight w:val="0"/>
          <w:marTop w:val="0"/>
          <w:marBottom w:val="0"/>
          <w:divBdr>
            <w:top w:val="none" w:sz="0" w:space="0" w:color="auto"/>
            <w:left w:val="none" w:sz="0" w:space="0" w:color="auto"/>
            <w:bottom w:val="none" w:sz="0" w:space="0" w:color="auto"/>
            <w:right w:val="none" w:sz="0" w:space="0" w:color="auto"/>
          </w:divBdr>
          <w:divsChild>
            <w:div w:id="320236031">
              <w:marLeft w:val="0"/>
              <w:marRight w:val="0"/>
              <w:marTop w:val="0"/>
              <w:marBottom w:val="0"/>
              <w:divBdr>
                <w:top w:val="none" w:sz="0" w:space="0" w:color="auto"/>
                <w:left w:val="none" w:sz="0" w:space="0" w:color="auto"/>
                <w:bottom w:val="none" w:sz="0" w:space="0" w:color="auto"/>
                <w:right w:val="none" w:sz="0" w:space="0" w:color="auto"/>
              </w:divBdr>
              <w:divsChild>
                <w:div w:id="177046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83644">
      <w:bodyDiv w:val="1"/>
      <w:marLeft w:val="0"/>
      <w:marRight w:val="0"/>
      <w:marTop w:val="0"/>
      <w:marBottom w:val="0"/>
      <w:divBdr>
        <w:top w:val="none" w:sz="0" w:space="0" w:color="auto"/>
        <w:left w:val="none" w:sz="0" w:space="0" w:color="auto"/>
        <w:bottom w:val="none" w:sz="0" w:space="0" w:color="auto"/>
        <w:right w:val="none" w:sz="0" w:space="0" w:color="auto"/>
      </w:divBdr>
      <w:divsChild>
        <w:div w:id="864562736">
          <w:marLeft w:val="0"/>
          <w:marRight w:val="0"/>
          <w:marTop w:val="0"/>
          <w:marBottom w:val="0"/>
          <w:divBdr>
            <w:top w:val="none" w:sz="0" w:space="0" w:color="auto"/>
            <w:left w:val="none" w:sz="0" w:space="0" w:color="auto"/>
            <w:bottom w:val="none" w:sz="0" w:space="0" w:color="auto"/>
            <w:right w:val="none" w:sz="0" w:space="0" w:color="auto"/>
          </w:divBdr>
          <w:divsChild>
            <w:div w:id="214396920">
              <w:marLeft w:val="0"/>
              <w:marRight w:val="0"/>
              <w:marTop w:val="0"/>
              <w:marBottom w:val="0"/>
              <w:divBdr>
                <w:top w:val="none" w:sz="0" w:space="0" w:color="auto"/>
                <w:left w:val="none" w:sz="0" w:space="0" w:color="auto"/>
                <w:bottom w:val="none" w:sz="0" w:space="0" w:color="auto"/>
                <w:right w:val="none" w:sz="0" w:space="0" w:color="auto"/>
              </w:divBdr>
              <w:divsChild>
                <w:div w:id="1713461077">
                  <w:marLeft w:val="0"/>
                  <w:marRight w:val="0"/>
                  <w:marTop w:val="0"/>
                  <w:marBottom w:val="0"/>
                  <w:divBdr>
                    <w:top w:val="none" w:sz="0" w:space="0" w:color="auto"/>
                    <w:left w:val="none" w:sz="0" w:space="0" w:color="auto"/>
                    <w:bottom w:val="none" w:sz="0" w:space="0" w:color="auto"/>
                    <w:right w:val="none" w:sz="0" w:space="0" w:color="auto"/>
                  </w:divBdr>
                  <w:divsChild>
                    <w:div w:id="169299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099065">
      <w:bodyDiv w:val="1"/>
      <w:marLeft w:val="0"/>
      <w:marRight w:val="0"/>
      <w:marTop w:val="0"/>
      <w:marBottom w:val="0"/>
      <w:divBdr>
        <w:top w:val="none" w:sz="0" w:space="0" w:color="auto"/>
        <w:left w:val="none" w:sz="0" w:space="0" w:color="auto"/>
        <w:bottom w:val="none" w:sz="0" w:space="0" w:color="auto"/>
        <w:right w:val="none" w:sz="0" w:space="0" w:color="auto"/>
      </w:divBdr>
      <w:divsChild>
        <w:div w:id="1925913505">
          <w:marLeft w:val="0"/>
          <w:marRight w:val="0"/>
          <w:marTop w:val="0"/>
          <w:marBottom w:val="0"/>
          <w:divBdr>
            <w:top w:val="none" w:sz="0" w:space="0" w:color="auto"/>
            <w:left w:val="none" w:sz="0" w:space="0" w:color="auto"/>
            <w:bottom w:val="none" w:sz="0" w:space="0" w:color="auto"/>
            <w:right w:val="none" w:sz="0" w:space="0" w:color="auto"/>
          </w:divBdr>
          <w:divsChild>
            <w:div w:id="889802270">
              <w:marLeft w:val="0"/>
              <w:marRight w:val="0"/>
              <w:marTop w:val="0"/>
              <w:marBottom w:val="0"/>
              <w:divBdr>
                <w:top w:val="none" w:sz="0" w:space="0" w:color="auto"/>
                <w:left w:val="none" w:sz="0" w:space="0" w:color="auto"/>
                <w:bottom w:val="none" w:sz="0" w:space="0" w:color="auto"/>
                <w:right w:val="none" w:sz="0" w:space="0" w:color="auto"/>
              </w:divBdr>
              <w:divsChild>
                <w:div w:id="100513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267478">
      <w:bodyDiv w:val="1"/>
      <w:marLeft w:val="0"/>
      <w:marRight w:val="0"/>
      <w:marTop w:val="0"/>
      <w:marBottom w:val="0"/>
      <w:divBdr>
        <w:top w:val="none" w:sz="0" w:space="0" w:color="auto"/>
        <w:left w:val="none" w:sz="0" w:space="0" w:color="auto"/>
        <w:bottom w:val="none" w:sz="0" w:space="0" w:color="auto"/>
        <w:right w:val="none" w:sz="0" w:space="0" w:color="auto"/>
      </w:divBdr>
      <w:divsChild>
        <w:div w:id="1684474230">
          <w:marLeft w:val="0"/>
          <w:marRight w:val="0"/>
          <w:marTop w:val="0"/>
          <w:marBottom w:val="0"/>
          <w:divBdr>
            <w:top w:val="none" w:sz="0" w:space="0" w:color="auto"/>
            <w:left w:val="none" w:sz="0" w:space="0" w:color="auto"/>
            <w:bottom w:val="none" w:sz="0" w:space="0" w:color="auto"/>
            <w:right w:val="none" w:sz="0" w:space="0" w:color="auto"/>
          </w:divBdr>
          <w:divsChild>
            <w:div w:id="1030496177">
              <w:marLeft w:val="0"/>
              <w:marRight w:val="0"/>
              <w:marTop w:val="0"/>
              <w:marBottom w:val="0"/>
              <w:divBdr>
                <w:top w:val="none" w:sz="0" w:space="0" w:color="auto"/>
                <w:left w:val="none" w:sz="0" w:space="0" w:color="auto"/>
                <w:bottom w:val="none" w:sz="0" w:space="0" w:color="auto"/>
                <w:right w:val="none" w:sz="0" w:space="0" w:color="auto"/>
              </w:divBdr>
              <w:divsChild>
                <w:div w:id="1861236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820852">
      <w:bodyDiv w:val="1"/>
      <w:marLeft w:val="0"/>
      <w:marRight w:val="0"/>
      <w:marTop w:val="0"/>
      <w:marBottom w:val="0"/>
      <w:divBdr>
        <w:top w:val="none" w:sz="0" w:space="0" w:color="auto"/>
        <w:left w:val="none" w:sz="0" w:space="0" w:color="auto"/>
        <w:bottom w:val="none" w:sz="0" w:space="0" w:color="auto"/>
        <w:right w:val="none" w:sz="0" w:space="0" w:color="auto"/>
      </w:divBdr>
      <w:divsChild>
        <w:div w:id="1155759116">
          <w:marLeft w:val="0"/>
          <w:marRight w:val="0"/>
          <w:marTop w:val="0"/>
          <w:marBottom w:val="0"/>
          <w:divBdr>
            <w:top w:val="none" w:sz="0" w:space="0" w:color="auto"/>
            <w:left w:val="none" w:sz="0" w:space="0" w:color="auto"/>
            <w:bottom w:val="none" w:sz="0" w:space="0" w:color="auto"/>
            <w:right w:val="none" w:sz="0" w:space="0" w:color="auto"/>
          </w:divBdr>
          <w:divsChild>
            <w:div w:id="1787237279">
              <w:marLeft w:val="0"/>
              <w:marRight w:val="0"/>
              <w:marTop w:val="0"/>
              <w:marBottom w:val="0"/>
              <w:divBdr>
                <w:top w:val="none" w:sz="0" w:space="0" w:color="auto"/>
                <w:left w:val="none" w:sz="0" w:space="0" w:color="auto"/>
                <w:bottom w:val="none" w:sz="0" w:space="0" w:color="auto"/>
                <w:right w:val="none" w:sz="0" w:space="0" w:color="auto"/>
              </w:divBdr>
              <w:divsChild>
                <w:div w:id="1386758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726711">
      <w:bodyDiv w:val="1"/>
      <w:marLeft w:val="0"/>
      <w:marRight w:val="0"/>
      <w:marTop w:val="0"/>
      <w:marBottom w:val="0"/>
      <w:divBdr>
        <w:top w:val="none" w:sz="0" w:space="0" w:color="auto"/>
        <w:left w:val="none" w:sz="0" w:space="0" w:color="auto"/>
        <w:bottom w:val="none" w:sz="0" w:space="0" w:color="auto"/>
        <w:right w:val="none" w:sz="0" w:space="0" w:color="auto"/>
      </w:divBdr>
      <w:divsChild>
        <w:div w:id="1128007681">
          <w:marLeft w:val="0"/>
          <w:marRight w:val="0"/>
          <w:marTop w:val="0"/>
          <w:marBottom w:val="0"/>
          <w:divBdr>
            <w:top w:val="none" w:sz="0" w:space="0" w:color="auto"/>
            <w:left w:val="none" w:sz="0" w:space="0" w:color="auto"/>
            <w:bottom w:val="none" w:sz="0" w:space="0" w:color="auto"/>
            <w:right w:val="none" w:sz="0" w:space="0" w:color="auto"/>
          </w:divBdr>
          <w:divsChild>
            <w:div w:id="512456317">
              <w:marLeft w:val="0"/>
              <w:marRight w:val="0"/>
              <w:marTop w:val="0"/>
              <w:marBottom w:val="0"/>
              <w:divBdr>
                <w:top w:val="none" w:sz="0" w:space="0" w:color="auto"/>
                <w:left w:val="none" w:sz="0" w:space="0" w:color="auto"/>
                <w:bottom w:val="none" w:sz="0" w:space="0" w:color="auto"/>
                <w:right w:val="none" w:sz="0" w:space="0" w:color="auto"/>
              </w:divBdr>
              <w:divsChild>
                <w:div w:id="1648390099">
                  <w:marLeft w:val="0"/>
                  <w:marRight w:val="0"/>
                  <w:marTop w:val="0"/>
                  <w:marBottom w:val="0"/>
                  <w:divBdr>
                    <w:top w:val="none" w:sz="0" w:space="0" w:color="auto"/>
                    <w:left w:val="none" w:sz="0" w:space="0" w:color="auto"/>
                    <w:bottom w:val="none" w:sz="0" w:space="0" w:color="auto"/>
                    <w:right w:val="none" w:sz="0" w:space="0" w:color="auto"/>
                  </w:divBdr>
                  <w:divsChild>
                    <w:div w:id="132423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4541190">
      <w:bodyDiv w:val="1"/>
      <w:marLeft w:val="0"/>
      <w:marRight w:val="0"/>
      <w:marTop w:val="0"/>
      <w:marBottom w:val="0"/>
      <w:divBdr>
        <w:top w:val="none" w:sz="0" w:space="0" w:color="auto"/>
        <w:left w:val="none" w:sz="0" w:space="0" w:color="auto"/>
        <w:bottom w:val="none" w:sz="0" w:space="0" w:color="auto"/>
        <w:right w:val="none" w:sz="0" w:space="0" w:color="auto"/>
      </w:divBdr>
      <w:divsChild>
        <w:div w:id="1714572207">
          <w:marLeft w:val="0"/>
          <w:marRight w:val="0"/>
          <w:marTop w:val="0"/>
          <w:marBottom w:val="0"/>
          <w:divBdr>
            <w:top w:val="none" w:sz="0" w:space="0" w:color="auto"/>
            <w:left w:val="none" w:sz="0" w:space="0" w:color="auto"/>
            <w:bottom w:val="none" w:sz="0" w:space="0" w:color="auto"/>
            <w:right w:val="none" w:sz="0" w:space="0" w:color="auto"/>
          </w:divBdr>
          <w:divsChild>
            <w:div w:id="862213112">
              <w:marLeft w:val="0"/>
              <w:marRight w:val="0"/>
              <w:marTop w:val="0"/>
              <w:marBottom w:val="0"/>
              <w:divBdr>
                <w:top w:val="none" w:sz="0" w:space="0" w:color="auto"/>
                <w:left w:val="none" w:sz="0" w:space="0" w:color="auto"/>
                <w:bottom w:val="none" w:sz="0" w:space="0" w:color="auto"/>
                <w:right w:val="none" w:sz="0" w:space="0" w:color="auto"/>
              </w:divBdr>
              <w:divsChild>
                <w:div w:id="407731490">
                  <w:marLeft w:val="0"/>
                  <w:marRight w:val="0"/>
                  <w:marTop w:val="0"/>
                  <w:marBottom w:val="0"/>
                  <w:divBdr>
                    <w:top w:val="none" w:sz="0" w:space="0" w:color="auto"/>
                    <w:left w:val="none" w:sz="0" w:space="0" w:color="auto"/>
                    <w:bottom w:val="none" w:sz="0" w:space="0" w:color="auto"/>
                    <w:right w:val="none" w:sz="0" w:space="0" w:color="auto"/>
                  </w:divBdr>
                  <w:divsChild>
                    <w:div w:id="1826780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3973501">
      <w:bodyDiv w:val="1"/>
      <w:marLeft w:val="0"/>
      <w:marRight w:val="0"/>
      <w:marTop w:val="0"/>
      <w:marBottom w:val="0"/>
      <w:divBdr>
        <w:top w:val="none" w:sz="0" w:space="0" w:color="auto"/>
        <w:left w:val="none" w:sz="0" w:space="0" w:color="auto"/>
        <w:bottom w:val="none" w:sz="0" w:space="0" w:color="auto"/>
        <w:right w:val="none" w:sz="0" w:space="0" w:color="auto"/>
      </w:divBdr>
      <w:divsChild>
        <w:div w:id="1321618114">
          <w:marLeft w:val="0"/>
          <w:marRight w:val="0"/>
          <w:marTop w:val="0"/>
          <w:marBottom w:val="0"/>
          <w:divBdr>
            <w:top w:val="none" w:sz="0" w:space="0" w:color="auto"/>
            <w:left w:val="none" w:sz="0" w:space="0" w:color="auto"/>
            <w:bottom w:val="none" w:sz="0" w:space="0" w:color="auto"/>
            <w:right w:val="none" w:sz="0" w:space="0" w:color="auto"/>
          </w:divBdr>
          <w:divsChild>
            <w:div w:id="472334069">
              <w:marLeft w:val="0"/>
              <w:marRight w:val="0"/>
              <w:marTop w:val="0"/>
              <w:marBottom w:val="0"/>
              <w:divBdr>
                <w:top w:val="none" w:sz="0" w:space="0" w:color="auto"/>
                <w:left w:val="none" w:sz="0" w:space="0" w:color="auto"/>
                <w:bottom w:val="none" w:sz="0" w:space="0" w:color="auto"/>
                <w:right w:val="none" w:sz="0" w:space="0" w:color="auto"/>
              </w:divBdr>
              <w:divsChild>
                <w:div w:id="593705732">
                  <w:marLeft w:val="0"/>
                  <w:marRight w:val="0"/>
                  <w:marTop w:val="0"/>
                  <w:marBottom w:val="0"/>
                  <w:divBdr>
                    <w:top w:val="none" w:sz="0" w:space="0" w:color="auto"/>
                    <w:left w:val="none" w:sz="0" w:space="0" w:color="auto"/>
                    <w:bottom w:val="none" w:sz="0" w:space="0" w:color="auto"/>
                    <w:right w:val="none" w:sz="0" w:space="0" w:color="auto"/>
                  </w:divBdr>
                  <w:divsChild>
                    <w:div w:id="161259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9320690">
      <w:bodyDiv w:val="1"/>
      <w:marLeft w:val="0"/>
      <w:marRight w:val="0"/>
      <w:marTop w:val="0"/>
      <w:marBottom w:val="0"/>
      <w:divBdr>
        <w:top w:val="none" w:sz="0" w:space="0" w:color="auto"/>
        <w:left w:val="none" w:sz="0" w:space="0" w:color="auto"/>
        <w:bottom w:val="none" w:sz="0" w:space="0" w:color="auto"/>
        <w:right w:val="none" w:sz="0" w:space="0" w:color="auto"/>
      </w:divBdr>
      <w:divsChild>
        <w:div w:id="340158359">
          <w:marLeft w:val="0"/>
          <w:marRight w:val="0"/>
          <w:marTop w:val="0"/>
          <w:marBottom w:val="0"/>
          <w:divBdr>
            <w:top w:val="none" w:sz="0" w:space="0" w:color="auto"/>
            <w:left w:val="none" w:sz="0" w:space="0" w:color="auto"/>
            <w:bottom w:val="none" w:sz="0" w:space="0" w:color="auto"/>
            <w:right w:val="none" w:sz="0" w:space="0" w:color="auto"/>
          </w:divBdr>
          <w:divsChild>
            <w:div w:id="2004316802">
              <w:marLeft w:val="0"/>
              <w:marRight w:val="0"/>
              <w:marTop w:val="0"/>
              <w:marBottom w:val="0"/>
              <w:divBdr>
                <w:top w:val="none" w:sz="0" w:space="0" w:color="auto"/>
                <w:left w:val="none" w:sz="0" w:space="0" w:color="auto"/>
                <w:bottom w:val="none" w:sz="0" w:space="0" w:color="auto"/>
                <w:right w:val="none" w:sz="0" w:space="0" w:color="auto"/>
              </w:divBdr>
              <w:divsChild>
                <w:div w:id="1180042193">
                  <w:marLeft w:val="0"/>
                  <w:marRight w:val="0"/>
                  <w:marTop w:val="0"/>
                  <w:marBottom w:val="0"/>
                  <w:divBdr>
                    <w:top w:val="none" w:sz="0" w:space="0" w:color="auto"/>
                    <w:left w:val="none" w:sz="0" w:space="0" w:color="auto"/>
                    <w:bottom w:val="none" w:sz="0" w:space="0" w:color="auto"/>
                    <w:right w:val="none" w:sz="0" w:space="0" w:color="auto"/>
                  </w:divBdr>
                  <w:divsChild>
                    <w:div w:id="150189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4660380">
      <w:bodyDiv w:val="1"/>
      <w:marLeft w:val="0"/>
      <w:marRight w:val="0"/>
      <w:marTop w:val="0"/>
      <w:marBottom w:val="0"/>
      <w:divBdr>
        <w:top w:val="none" w:sz="0" w:space="0" w:color="auto"/>
        <w:left w:val="none" w:sz="0" w:space="0" w:color="auto"/>
        <w:bottom w:val="none" w:sz="0" w:space="0" w:color="auto"/>
        <w:right w:val="none" w:sz="0" w:space="0" w:color="auto"/>
      </w:divBdr>
      <w:divsChild>
        <w:div w:id="456339187">
          <w:marLeft w:val="0"/>
          <w:marRight w:val="0"/>
          <w:marTop w:val="0"/>
          <w:marBottom w:val="0"/>
          <w:divBdr>
            <w:top w:val="none" w:sz="0" w:space="0" w:color="auto"/>
            <w:left w:val="none" w:sz="0" w:space="0" w:color="auto"/>
            <w:bottom w:val="none" w:sz="0" w:space="0" w:color="auto"/>
            <w:right w:val="none" w:sz="0" w:space="0" w:color="auto"/>
          </w:divBdr>
          <w:divsChild>
            <w:div w:id="1471169668">
              <w:marLeft w:val="0"/>
              <w:marRight w:val="0"/>
              <w:marTop w:val="0"/>
              <w:marBottom w:val="0"/>
              <w:divBdr>
                <w:top w:val="none" w:sz="0" w:space="0" w:color="auto"/>
                <w:left w:val="none" w:sz="0" w:space="0" w:color="auto"/>
                <w:bottom w:val="none" w:sz="0" w:space="0" w:color="auto"/>
                <w:right w:val="none" w:sz="0" w:space="0" w:color="auto"/>
              </w:divBdr>
              <w:divsChild>
                <w:div w:id="904949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756593">
      <w:bodyDiv w:val="1"/>
      <w:marLeft w:val="0"/>
      <w:marRight w:val="0"/>
      <w:marTop w:val="0"/>
      <w:marBottom w:val="0"/>
      <w:divBdr>
        <w:top w:val="none" w:sz="0" w:space="0" w:color="auto"/>
        <w:left w:val="none" w:sz="0" w:space="0" w:color="auto"/>
        <w:bottom w:val="none" w:sz="0" w:space="0" w:color="auto"/>
        <w:right w:val="none" w:sz="0" w:space="0" w:color="auto"/>
      </w:divBdr>
      <w:divsChild>
        <w:div w:id="1520705389">
          <w:marLeft w:val="0"/>
          <w:marRight w:val="0"/>
          <w:marTop w:val="0"/>
          <w:marBottom w:val="0"/>
          <w:divBdr>
            <w:top w:val="none" w:sz="0" w:space="0" w:color="auto"/>
            <w:left w:val="none" w:sz="0" w:space="0" w:color="auto"/>
            <w:bottom w:val="none" w:sz="0" w:space="0" w:color="auto"/>
            <w:right w:val="none" w:sz="0" w:space="0" w:color="auto"/>
          </w:divBdr>
          <w:divsChild>
            <w:div w:id="688725206">
              <w:marLeft w:val="0"/>
              <w:marRight w:val="0"/>
              <w:marTop w:val="0"/>
              <w:marBottom w:val="0"/>
              <w:divBdr>
                <w:top w:val="none" w:sz="0" w:space="0" w:color="auto"/>
                <w:left w:val="none" w:sz="0" w:space="0" w:color="auto"/>
                <w:bottom w:val="none" w:sz="0" w:space="0" w:color="auto"/>
                <w:right w:val="none" w:sz="0" w:space="0" w:color="auto"/>
              </w:divBdr>
              <w:divsChild>
                <w:div w:id="1552502320">
                  <w:marLeft w:val="0"/>
                  <w:marRight w:val="0"/>
                  <w:marTop w:val="0"/>
                  <w:marBottom w:val="0"/>
                  <w:divBdr>
                    <w:top w:val="none" w:sz="0" w:space="0" w:color="auto"/>
                    <w:left w:val="none" w:sz="0" w:space="0" w:color="auto"/>
                    <w:bottom w:val="none" w:sz="0" w:space="0" w:color="auto"/>
                    <w:right w:val="none" w:sz="0" w:space="0" w:color="auto"/>
                  </w:divBdr>
                  <w:divsChild>
                    <w:div w:id="780152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3169379">
      <w:bodyDiv w:val="1"/>
      <w:marLeft w:val="0"/>
      <w:marRight w:val="0"/>
      <w:marTop w:val="0"/>
      <w:marBottom w:val="0"/>
      <w:divBdr>
        <w:top w:val="none" w:sz="0" w:space="0" w:color="auto"/>
        <w:left w:val="none" w:sz="0" w:space="0" w:color="auto"/>
        <w:bottom w:val="none" w:sz="0" w:space="0" w:color="auto"/>
        <w:right w:val="none" w:sz="0" w:space="0" w:color="auto"/>
      </w:divBdr>
      <w:divsChild>
        <w:div w:id="1079404840">
          <w:marLeft w:val="0"/>
          <w:marRight w:val="0"/>
          <w:marTop w:val="0"/>
          <w:marBottom w:val="0"/>
          <w:divBdr>
            <w:top w:val="none" w:sz="0" w:space="0" w:color="auto"/>
            <w:left w:val="none" w:sz="0" w:space="0" w:color="auto"/>
            <w:bottom w:val="none" w:sz="0" w:space="0" w:color="auto"/>
            <w:right w:val="none" w:sz="0" w:space="0" w:color="auto"/>
          </w:divBdr>
          <w:divsChild>
            <w:div w:id="205608764">
              <w:marLeft w:val="0"/>
              <w:marRight w:val="0"/>
              <w:marTop w:val="0"/>
              <w:marBottom w:val="0"/>
              <w:divBdr>
                <w:top w:val="none" w:sz="0" w:space="0" w:color="auto"/>
                <w:left w:val="none" w:sz="0" w:space="0" w:color="auto"/>
                <w:bottom w:val="none" w:sz="0" w:space="0" w:color="auto"/>
                <w:right w:val="none" w:sz="0" w:space="0" w:color="auto"/>
              </w:divBdr>
              <w:divsChild>
                <w:div w:id="408692906">
                  <w:marLeft w:val="0"/>
                  <w:marRight w:val="0"/>
                  <w:marTop w:val="0"/>
                  <w:marBottom w:val="0"/>
                  <w:divBdr>
                    <w:top w:val="none" w:sz="0" w:space="0" w:color="auto"/>
                    <w:left w:val="none" w:sz="0" w:space="0" w:color="auto"/>
                    <w:bottom w:val="none" w:sz="0" w:space="0" w:color="auto"/>
                    <w:right w:val="none" w:sz="0" w:space="0" w:color="auto"/>
                  </w:divBdr>
                  <w:divsChild>
                    <w:div w:id="207057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7411869">
      <w:bodyDiv w:val="1"/>
      <w:marLeft w:val="0"/>
      <w:marRight w:val="0"/>
      <w:marTop w:val="0"/>
      <w:marBottom w:val="0"/>
      <w:divBdr>
        <w:top w:val="none" w:sz="0" w:space="0" w:color="auto"/>
        <w:left w:val="none" w:sz="0" w:space="0" w:color="auto"/>
        <w:bottom w:val="none" w:sz="0" w:space="0" w:color="auto"/>
        <w:right w:val="none" w:sz="0" w:space="0" w:color="auto"/>
      </w:divBdr>
      <w:divsChild>
        <w:div w:id="1058474820">
          <w:marLeft w:val="0"/>
          <w:marRight w:val="0"/>
          <w:marTop w:val="0"/>
          <w:marBottom w:val="0"/>
          <w:divBdr>
            <w:top w:val="none" w:sz="0" w:space="0" w:color="auto"/>
            <w:left w:val="none" w:sz="0" w:space="0" w:color="auto"/>
            <w:bottom w:val="none" w:sz="0" w:space="0" w:color="auto"/>
            <w:right w:val="none" w:sz="0" w:space="0" w:color="auto"/>
          </w:divBdr>
          <w:divsChild>
            <w:div w:id="519243648">
              <w:marLeft w:val="0"/>
              <w:marRight w:val="0"/>
              <w:marTop w:val="0"/>
              <w:marBottom w:val="0"/>
              <w:divBdr>
                <w:top w:val="none" w:sz="0" w:space="0" w:color="auto"/>
                <w:left w:val="none" w:sz="0" w:space="0" w:color="auto"/>
                <w:bottom w:val="none" w:sz="0" w:space="0" w:color="auto"/>
                <w:right w:val="none" w:sz="0" w:space="0" w:color="auto"/>
              </w:divBdr>
              <w:divsChild>
                <w:div w:id="288242503">
                  <w:marLeft w:val="0"/>
                  <w:marRight w:val="0"/>
                  <w:marTop w:val="0"/>
                  <w:marBottom w:val="0"/>
                  <w:divBdr>
                    <w:top w:val="none" w:sz="0" w:space="0" w:color="auto"/>
                    <w:left w:val="none" w:sz="0" w:space="0" w:color="auto"/>
                    <w:bottom w:val="none" w:sz="0" w:space="0" w:color="auto"/>
                    <w:right w:val="none" w:sz="0" w:space="0" w:color="auto"/>
                  </w:divBdr>
                  <w:divsChild>
                    <w:div w:id="78990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181941">
      <w:bodyDiv w:val="1"/>
      <w:marLeft w:val="0"/>
      <w:marRight w:val="0"/>
      <w:marTop w:val="0"/>
      <w:marBottom w:val="0"/>
      <w:divBdr>
        <w:top w:val="none" w:sz="0" w:space="0" w:color="auto"/>
        <w:left w:val="none" w:sz="0" w:space="0" w:color="auto"/>
        <w:bottom w:val="none" w:sz="0" w:space="0" w:color="auto"/>
        <w:right w:val="none" w:sz="0" w:space="0" w:color="auto"/>
      </w:divBdr>
      <w:divsChild>
        <w:div w:id="1437753403">
          <w:marLeft w:val="0"/>
          <w:marRight w:val="0"/>
          <w:marTop w:val="0"/>
          <w:marBottom w:val="0"/>
          <w:divBdr>
            <w:top w:val="none" w:sz="0" w:space="0" w:color="auto"/>
            <w:left w:val="none" w:sz="0" w:space="0" w:color="auto"/>
            <w:bottom w:val="none" w:sz="0" w:space="0" w:color="auto"/>
            <w:right w:val="none" w:sz="0" w:space="0" w:color="auto"/>
          </w:divBdr>
          <w:divsChild>
            <w:div w:id="1294944166">
              <w:marLeft w:val="0"/>
              <w:marRight w:val="0"/>
              <w:marTop w:val="0"/>
              <w:marBottom w:val="0"/>
              <w:divBdr>
                <w:top w:val="none" w:sz="0" w:space="0" w:color="auto"/>
                <w:left w:val="none" w:sz="0" w:space="0" w:color="auto"/>
                <w:bottom w:val="none" w:sz="0" w:space="0" w:color="auto"/>
                <w:right w:val="none" w:sz="0" w:space="0" w:color="auto"/>
              </w:divBdr>
              <w:divsChild>
                <w:div w:id="2094235572">
                  <w:marLeft w:val="0"/>
                  <w:marRight w:val="0"/>
                  <w:marTop w:val="0"/>
                  <w:marBottom w:val="0"/>
                  <w:divBdr>
                    <w:top w:val="none" w:sz="0" w:space="0" w:color="auto"/>
                    <w:left w:val="none" w:sz="0" w:space="0" w:color="auto"/>
                    <w:bottom w:val="none" w:sz="0" w:space="0" w:color="auto"/>
                    <w:right w:val="none" w:sz="0" w:space="0" w:color="auto"/>
                  </w:divBdr>
                  <w:divsChild>
                    <w:div w:id="305473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5055506">
      <w:bodyDiv w:val="1"/>
      <w:marLeft w:val="0"/>
      <w:marRight w:val="0"/>
      <w:marTop w:val="0"/>
      <w:marBottom w:val="0"/>
      <w:divBdr>
        <w:top w:val="none" w:sz="0" w:space="0" w:color="auto"/>
        <w:left w:val="none" w:sz="0" w:space="0" w:color="auto"/>
        <w:bottom w:val="none" w:sz="0" w:space="0" w:color="auto"/>
        <w:right w:val="none" w:sz="0" w:space="0" w:color="auto"/>
      </w:divBdr>
      <w:divsChild>
        <w:div w:id="618996897">
          <w:marLeft w:val="0"/>
          <w:marRight w:val="0"/>
          <w:marTop w:val="0"/>
          <w:marBottom w:val="0"/>
          <w:divBdr>
            <w:top w:val="none" w:sz="0" w:space="0" w:color="auto"/>
            <w:left w:val="none" w:sz="0" w:space="0" w:color="auto"/>
            <w:bottom w:val="none" w:sz="0" w:space="0" w:color="auto"/>
            <w:right w:val="none" w:sz="0" w:space="0" w:color="auto"/>
          </w:divBdr>
          <w:divsChild>
            <w:div w:id="77481606">
              <w:marLeft w:val="0"/>
              <w:marRight w:val="0"/>
              <w:marTop w:val="0"/>
              <w:marBottom w:val="0"/>
              <w:divBdr>
                <w:top w:val="none" w:sz="0" w:space="0" w:color="auto"/>
                <w:left w:val="none" w:sz="0" w:space="0" w:color="auto"/>
                <w:bottom w:val="none" w:sz="0" w:space="0" w:color="auto"/>
                <w:right w:val="none" w:sz="0" w:space="0" w:color="auto"/>
              </w:divBdr>
              <w:divsChild>
                <w:div w:id="1699355750">
                  <w:marLeft w:val="0"/>
                  <w:marRight w:val="0"/>
                  <w:marTop w:val="0"/>
                  <w:marBottom w:val="0"/>
                  <w:divBdr>
                    <w:top w:val="none" w:sz="0" w:space="0" w:color="auto"/>
                    <w:left w:val="none" w:sz="0" w:space="0" w:color="auto"/>
                    <w:bottom w:val="none" w:sz="0" w:space="0" w:color="auto"/>
                    <w:right w:val="none" w:sz="0" w:space="0" w:color="auto"/>
                  </w:divBdr>
                  <w:divsChild>
                    <w:div w:id="805780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2598299">
      <w:bodyDiv w:val="1"/>
      <w:marLeft w:val="0"/>
      <w:marRight w:val="0"/>
      <w:marTop w:val="0"/>
      <w:marBottom w:val="0"/>
      <w:divBdr>
        <w:top w:val="none" w:sz="0" w:space="0" w:color="auto"/>
        <w:left w:val="none" w:sz="0" w:space="0" w:color="auto"/>
        <w:bottom w:val="none" w:sz="0" w:space="0" w:color="auto"/>
        <w:right w:val="none" w:sz="0" w:space="0" w:color="auto"/>
      </w:divBdr>
      <w:divsChild>
        <w:div w:id="2085368197">
          <w:marLeft w:val="0"/>
          <w:marRight w:val="0"/>
          <w:marTop w:val="0"/>
          <w:marBottom w:val="0"/>
          <w:divBdr>
            <w:top w:val="none" w:sz="0" w:space="0" w:color="auto"/>
            <w:left w:val="none" w:sz="0" w:space="0" w:color="auto"/>
            <w:bottom w:val="none" w:sz="0" w:space="0" w:color="auto"/>
            <w:right w:val="none" w:sz="0" w:space="0" w:color="auto"/>
          </w:divBdr>
          <w:divsChild>
            <w:div w:id="1966354138">
              <w:marLeft w:val="0"/>
              <w:marRight w:val="0"/>
              <w:marTop w:val="0"/>
              <w:marBottom w:val="0"/>
              <w:divBdr>
                <w:top w:val="none" w:sz="0" w:space="0" w:color="auto"/>
                <w:left w:val="none" w:sz="0" w:space="0" w:color="auto"/>
                <w:bottom w:val="none" w:sz="0" w:space="0" w:color="auto"/>
                <w:right w:val="none" w:sz="0" w:space="0" w:color="auto"/>
              </w:divBdr>
              <w:divsChild>
                <w:div w:id="363988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589996">
      <w:bodyDiv w:val="1"/>
      <w:marLeft w:val="0"/>
      <w:marRight w:val="0"/>
      <w:marTop w:val="0"/>
      <w:marBottom w:val="0"/>
      <w:divBdr>
        <w:top w:val="none" w:sz="0" w:space="0" w:color="auto"/>
        <w:left w:val="none" w:sz="0" w:space="0" w:color="auto"/>
        <w:bottom w:val="none" w:sz="0" w:space="0" w:color="auto"/>
        <w:right w:val="none" w:sz="0" w:space="0" w:color="auto"/>
      </w:divBdr>
      <w:divsChild>
        <w:div w:id="397363304">
          <w:marLeft w:val="0"/>
          <w:marRight w:val="0"/>
          <w:marTop w:val="0"/>
          <w:marBottom w:val="0"/>
          <w:divBdr>
            <w:top w:val="none" w:sz="0" w:space="0" w:color="auto"/>
            <w:left w:val="none" w:sz="0" w:space="0" w:color="auto"/>
            <w:bottom w:val="none" w:sz="0" w:space="0" w:color="auto"/>
            <w:right w:val="none" w:sz="0" w:space="0" w:color="auto"/>
          </w:divBdr>
          <w:divsChild>
            <w:div w:id="853300150">
              <w:marLeft w:val="0"/>
              <w:marRight w:val="0"/>
              <w:marTop w:val="0"/>
              <w:marBottom w:val="0"/>
              <w:divBdr>
                <w:top w:val="none" w:sz="0" w:space="0" w:color="auto"/>
                <w:left w:val="none" w:sz="0" w:space="0" w:color="auto"/>
                <w:bottom w:val="none" w:sz="0" w:space="0" w:color="auto"/>
                <w:right w:val="none" w:sz="0" w:space="0" w:color="auto"/>
              </w:divBdr>
              <w:divsChild>
                <w:div w:id="789785291">
                  <w:marLeft w:val="0"/>
                  <w:marRight w:val="0"/>
                  <w:marTop w:val="0"/>
                  <w:marBottom w:val="0"/>
                  <w:divBdr>
                    <w:top w:val="none" w:sz="0" w:space="0" w:color="auto"/>
                    <w:left w:val="none" w:sz="0" w:space="0" w:color="auto"/>
                    <w:bottom w:val="none" w:sz="0" w:space="0" w:color="auto"/>
                    <w:right w:val="none" w:sz="0" w:space="0" w:color="auto"/>
                  </w:divBdr>
                  <w:divsChild>
                    <w:div w:id="197960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6615191">
      <w:bodyDiv w:val="1"/>
      <w:marLeft w:val="0"/>
      <w:marRight w:val="0"/>
      <w:marTop w:val="0"/>
      <w:marBottom w:val="0"/>
      <w:divBdr>
        <w:top w:val="none" w:sz="0" w:space="0" w:color="auto"/>
        <w:left w:val="none" w:sz="0" w:space="0" w:color="auto"/>
        <w:bottom w:val="none" w:sz="0" w:space="0" w:color="auto"/>
        <w:right w:val="none" w:sz="0" w:space="0" w:color="auto"/>
      </w:divBdr>
      <w:divsChild>
        <w:div w:id="526606969">
          <w:marLeft w:val="0"/>
          <w:marRight w:val="0"/>
          <w:marTop w:val="0"/>
          <w:marBottom w:val="0"/>
          <w:divBdr>
            <w:top w:val="none" w:sz="0" w:space="0" w:color="auto"/>
            <w:left w:val="none" w:sz="0" w:space="0" w:color="auto"/>
            <w:bottom w:val="none" w:sz="0" w:space="0" w:color="auto"/>
            <w:right w:val="none" w:sz="0" w:space="0" w:color="auto"/>
          </w:divBdr>
          <w:divsChild>
            <w:div w:id="2049062616">
              <w:marLeft w:val="0"/>
              <w:marRight w:val="0"/>
              <w:marTop w:val="0"/>
              <w:marBottom w:val="0"/>
              <w:divBdr>
                <w:top w:val="none" w:sz="0" w:space="0" w:color="auto"/>
                <w:left w:val="none" w:sz="0" w:space="0" w:color="auto"/>
                <w:bottom w:val="none" w:sz="0" w:space="0" w:color="auto"/>
                <w:right w:val="none" w:sz="0" w:space="0" w:color="auto"/>
              </w:divBdr>
              <w:divsChild>
                <w:div w:id="29491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000749">
      <w:bodyDiv w:val="1"/>
      <w:marLeft w:val="0"/>
      <w:marRight w:val="0"/>
      <w:marTop w:val="0"/>
      <w:marBottom w:val="0"/>
      <w:divBdr>
        <w:top w:val="none" w:sz="0" w:space="0" w:color="auto"/>
        <w:left w:val="none" w:sz="0" w:space="0" w:color="auto"/>
        <w:bottom w:val="none" w:sz="0" w:space="0" w:color="auto"/>
        <w:right w:val="none" w:sz="0" w:space="0" w:color="auto"/>
      </w:divBdr>
      <w:divsChild>
        <w:div w:id="766269879">
          <w:marLeft w:val="0"/>
          <w:marRight w:val="0"/>
          <w:marTop w:val="0"/>
          <w:marBottom w:val="0"/>
          <w:divBdr>
            <w:top w:val="none" w:sz="0" w:space="0" w:color="auto"/>
            <w:left w:val="none" w:sz="0" w:space="0" w:color="auto"/>
            <w:bottom w:val="none" w:sz="0" w:space="0" w:color="auto"/>
            <w:right w:val="none" w:sz="0" w:space="0" w:color="auto"/>
          </w:divBdr>
          <w:divsChild>
            <w:div w:id="1536842292">
              <w:marLeft w:val="0"/>
              <w:marRight w:val="0"/>
              <w:marTop w:val="0"/>
              <w:marBottom w:val="0"/>
              <w:divBdr>
                <w:top w:val="none" w:sz="0" w:space="0" w:color="auto"/>
                <w:left w:val="none" w:sz="0" w:space="0" w:color="auto"/>
                <w:bottom w:val="none" w:sz="0" w:space="0" w:color="auto"/>
                <w:right w:val="none" w:sz="0" w:space="0" w:color="auto"/>
              </w:divBdr>
              <w:divsChild>
                <w:div w:id="49846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776672">
      <w:bodyDiv w:val="1"/>
      <w:marLeft w:val="0"/>
      <w:marRight w:val="0"/>
      <w:marTop w:val="0"/>
      <w:marBottom w:val="0"/>
      <w:divBdr>
        <w:top w:val="none" w:sz="0" w:space="0" w:color="auto"/>
        <w:left w:val="none" w:sz="0" w:space="0" w:color="auto"/>
        <w:bottom w:val="none" w:sz="0" w:space="0" w:color="auto"/>
        <w:right w:val="none" w:sz="0" w:space="0" w:color="auto"/>
      </w:divBdr>
      <w:divsChild>
        <w:div w:id="686905109">
          <w:marLeft w:val="0"/>
          <w:marRight w:val="0"/>
          <w:marTop w:val="0"/>
          <w:marBottom w:val="0"/>
          <w:divBdr>
            <w:top w:val="none" w:sz="0" w:space="0" w:color="auto"/>
            <w:left w:val="none" w:sz="0" w:space="0" w:color="auto"/>
            <w:bottom w:val="none" w:sz="0" w:space="0" w:color="auto"/>
            <w:right w:val="none" w:sz="0" w:space="0" w:color="auto"/>
          </w:divBdr>
          <w:divsChild>
            <w:div w:id="568662065">
              <w:marLeft w:val="0"/>
              <w:marRight w:val="0"/>
              <w:marTop w:val="0"/>
              <w:marBottom w:val="0"/>
              <w:divBdr>
                <w:top w:val="none" w:sz="0" w:space="0" w:color="auto"/>
                <w:left w:val="none" w:sz="0" w:space="0" w:color="auto"/>
                <w:bottom w:val="none" w:sz="0" w:space="0" w:color="auto"/>
                <w:right w:val="none" w:sz="0" w:space="0" w:color="auto"/>
              </w:divBdr>
              <w:divsChild>
                <w:div w:id="114492911">
                  <w:marLeft w:val="0"/>
                  <w:marRight w:val="0"/>
                  <w:marTop w:val="0"/>
                  <w:marBottom w:val="0"/>
                  <w:divBdr>
                    <w:top w:val="none" w:sz="0" w:space="0" w:color="auto"/>
                    <w:left w:val="none" w:sz="0" w:space="0" w:color="auto"/>
                    <w:bottom w:val="none" w:sz="0" w:space="0" w:color="auto"/>
                    <w:right w:val="none" w:sz="0" w:space="0" w:color="auto"/>
                  </w:divBdr>
                  <w:divsChild>
                    <w:div w:id="166651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5101493">
      <w:bodyDiv w:val="1"/>
      <w:marLeft w:val="0"/>
      <w:marRight w:val="0"/>
      <w:marTop w:val="0"/>
      <w:marBottom w:val="0"/>
      <w:divBdr>
        <w:top w:val="none" w:sz="0" w:space="0" w:color="auto"/>
        <w:left w:val="none" w:sz="0" w:space="0" w:color="auto"/>
        <w:bottom w:val="none" w:sz="0" w:space="0" w:color="auto"/>
        <w:right w:val="none" w:sz="0" w:space="0" w:color="auto"/>
      </w:divBdr>
      <w:divsChild>
        <w:div w:id="1437752840">
          <w:marLeft w:val="0"/>
          <w:marRight w:val="0"/>
          <w:marTop w:val="0"/>
          <w:marBottom w:val="0"/>
          <w:divBdr>
            <w:top w:val="none" w:sz="0" w:space="0" w:color="auto"/>
            <w:left w:val="none" w:sz="0" w:space="0" w:color="auto"/>
            <w:bottom w:val="none" w:sz="0" w:space="0" w:color="auto"/>
            <w:right w:val="none" w:sz="0" w:space="0" w:color="auto"/>
          </w:divBdr>
          <w:divsChild>
            <w:div w:id="588194220">
              <w:marLeft w:val="0"/>
              <w:marRight w:val="0"/>
              <w:marTop w:val="0"/>
              <w:marBottom w:val="0"/>
              <w:divBdr>
                <w:top w:val="none" w:sz="0" w:space="0" w:color="auto"/>
                <w:left w:val="none" w:sz="0" w:space="0" w:color="auto"/>
                <w:bottom w:val="none" w:sz="0" w:space="0" w:color="auto"/>
                <w:right w:val="none" w:sz="0" w:space="0" w:color="auto"/>
              </w:divBdr>
              <w:divsChild>
                <w:div w:id="864754851">
                  <w:marLeft w:val="0"/>
                  <w:marRight w:val="0"/>
                  <w:marTop w:val="0"/>
                  <w:marBottom w:val="0"/>
                  <w:divBdr>
                    <w:top w:val="none" w:sz="0" w:space="0" w:color="auto"/>
                    <w:left w:val="none" w:sz="0" w:space="0" w:color="auto"/>
                    <w:bottom w:val="none" w:sz="0" w:space="0" w:color="auto"/>
                    <w:right w:val="none" w:sz="0" w:space="0" w:color="auto"/>
                  </w:divBdr>
                  <w:divsChild>
                    <w:div w:id="215941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1435025">
      <w:bodyDiv w:val="1"/>
      <w:marLeft w:val="0"/>
      <w:marRight w:val="0"/>
      <w:marTop w:val="0"/>
      <w:marBottom w:val="0"/>
      <w:divBdr>
        <w:top w:val="none" w:sz="0" w:space="0" w:color="auto"/>
        <w:left w:val="none" w:sz="0" w:space="0" w:color="auto"/>
        <w:bottom w:val="none" w:sz="0" w:space="0" w:color="auto"/>
        <w:right w:val="none" w:sz="0" w:space="0" w:color="auto"/>
      </w:divBdr>
      <w:divsChild>
        <w:div w:id="864561741">
          <w:marLeft w:val="0"/>
          <w:marRight w:val="0"/>
          <w:marTop w:val="0"/>
          <w:marBottom w:val="0"/>
          <w:divBdr>
            <w:top w:val="none" w:sz="0" w:space="0" w:color="auto"/>
            <w:left w:val="none" w:sz="0" w:space="0" w:color="auto"/>
            <w:bottom w:val="none" w:sz="0" w:space="0" w:color="auto"/>
            <w:right w:val="none" w:sz="0" w:space="0" w:color="auto"/>
          </w:divBdr>
          <w:divsChild>
            <w:div w:id="166940322">
              <w:marLeft w:val="0"/>
              <w:marRight w:val="0"/>
              <w:marTop w:val="0"/>
              <w:marBottom w:val="0"/>
              <w:divBdr>
                <w:top w:val="none" w:sz="0" w:space="0" w:color="auto"/>
                <w:left w:val="none" w:sz="0" w:space="0" w:color="auto"/>
                <w:bottom w:val="none" w:sz="0" w:space="0" w:color="auto"/>
                <w:right w:val="none" w:sz="0" w:space="0" w:color="auto"/>
              </w:divBdr>
              <w:divsChild>
                <w:div w:id="1749031401">
                  <w:marLeft w:val="0"/>
                  <w:marRight w:val="0"/>
                  <w:marTop w:val="0"/>
                  <w:marBottom w:val="0"/>
                  <w:divBdr>
                    <w:top w:val="none" w:sz="0" w:space="0" w:color="auto"/>
                    <w:left w:val="none" w:sz="0" w:space="0" w:color="auto"/>
                    <w:bottom w:val="none" w:sz="0" w:space="0" w:color="auto"/>
                    <w:right w:val="none" w:sz="0" w:space="0" w:color="auto"/>
                  </w:divBdr>
                  <w:divsChild>
                    <w:div w:id="173581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7358170">
      <w:bodyDiv w:val="1"/>
      <w:marLeft w:val="0"/>
      <w:marRight w:val="0"/>
      <w:marTop w:val="0"/>
      <w:marBottom w:val="0"/>
      <w:divBdr>
        <w:top w:val="none" w:sz="0" w:space="0" w:color="auto"/>
        <w:left w:val="none" w:sz="0" w:space="0" w:color="auto"/>
        <w:bottom w:val="none" w:sz="0" w:space="0" w:color="auto"/>
        <w:right w:val="none" w:sz="0" w:space="0" w:color="auto"/>
      </w:divBdr>
      <w:divsChild>
        <w:div w:id="211624782">
          <w:marLeft w:val="0"/>
          <w:marRight w:val="0"/>
          <w:marTop w:val="0"/>
          <w:marBottom w:val="0"/>
          <w:divBdr>
            <w:top w:val="none" w:sz="0" w:space="0" w:color="auto"/>
            <w:left w:val="none" w:sz="0" w:space="0" w:color="auto"/>
            <w:bottom w:val="none" w:sz="0" w:space="0" w:color="auto"/>
            <w:right w:val="none" w:sz="0" w:space="0" w:color="auto"/>
          </w:divBdr>
          <w:divsChild>
            <w:div w:id="232089728">
              <w:marLeft w:val="0"/>
              <w:marRight w:val="0"/>
              <w:marTop w:val="0"/>
              <w:marBottom w:val="0"/>
              <w:divBdr>
                <w:top w:val="none" w:sz="0" w:space="0" w:color="auto"/>
                <w:left w:val="none" w:sz="0" w:space="0" w:color="auto"/>
                <w:bottom w:val="none" w:sz="0" w:space="0" w:color="auto"/>
                <w:right w:val="none" w:sz="0" w:space="0" w:color="auto"/>
              </w:divBdr>
              <w:divsChild>
                <w:div w:id="970864364">
                  <w:marLeft w:val="0"/>
                  <w:marRight w:val="0"/>
                  <w:marTop w:val="0"/>
                  <w:marBottom w:val="0"/>
                  <w:divBdr>
                    <w:top w:val="none" w:sz="0" w:space="0" w:color="auto"/>
                    <w:left w:val="none" w:sz="0" w:space="0" w:color="auto"/>
                    <w:bottom w:val="none" w:sz="0" w:space="0" w:color="auto"/>
                    <w:right w:val="none" w:sz="0" w:space="0" w:color="auto"/>
                  </w:divBdr>
                  <w:divsChild>
                    <w:div w:id="127791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6647185">
      <w:bodyDiv w:val="1"/>
      <w:marLeft w:val="0"/>
      <w:marRight w:val="0"/>
      <w:marTop w:val="0"/>
      <w:marBottom w:val="0"/>
      <w:divBdr>
        <w:top w:val="none" w:sz="0" w:space="0" w:color="auto"/>
        <w:left w:val="none" w:sz="0" w:space="0" w:color="auto"/>
        <w:bottom w:val="none" w:sz="0" w:space="0" w:color="auto"/>
        <w:right w:val="none" w:sz="0" w:space="0" w:color="auto"/>
      </w:divBdr>
      <w:divsChild>
        <w:div w:id="607812039">
          <w:marLeft w:val="0"/>
          <w:marRight w:val="0"/>
          <w:marTop w:val="0"/>
          <w:marBottom w:val="0"/>
          <w:divBdr>
            <w:top w:val="none" w:sz="0" w:space="0" w:color="auto"/>
            <w:left w:val="none" w:sz="0" w:space="0" w:color="auto"/>
            <w:bottom w:val="none" w:sz="0" w:space="0" w:color="auto"/>
            <w:right w:val="none" w:sz="0" w:space="0" w:color="auto"/>
          </w:divBdr>
          <w:divsChild>
            <w:div w:id="179124939">
              <w:marLeft w:val="0"/>
              <w:marRight w:val="0"/>
              <w:marTop w:val="0"/>
              <w:marBottom w:val="0"/>
              <w:divBdr>
                <w:top w:val="none" w:sz="0" w:space="0" w:color="auto"/>
                <w:left w:val="none" w:sz="0" w:space="0" w:color="auto"/>
                <w:bottom w:val="none" w:sz="0" w:space="0" w:color="auto"/>
                <w:right w:val="none" w:sz="0" w:space="0" w:color="auto"/>
              </w:divBdr>
              <w:divsChild>
                <w:div w:id="1149244007">
                  <w:marLeft w:val="0"/>
                  <w:marRight w:val="0"/>
                  <w:marTop w:val="0"/>
                  <w:marBottom w:val="0"/>
                  <w:divBdr>
                    <w:top w:val="none" w:sz="0" w:space="0" w:color="auto"/>
                    <w:left w:val="none" w:sz="0" w:space="0" w:color="auto"/>
                    <w:bottom w:val="none" w:sz="0" w:space="0" w:color="auto"/>
                    <w:right w:val="none" w:sz="0" w:space="0" w:color="auto"/>
                  </w:divBdr>
                  <w:divsChild>
                    <w:div w:id="115364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7998938">
      <w:bodyDiv w:val="1"/>
      <w:marLeft w:val="0"/>
      <w:marRight w:val="0"/>
      <w:marTop w:val="0"/>
      <w:marBottom w:val="0"/>
      <w:divBdr>
        <w:top w:val="none" w:sz="0" w:space="0" w:color="auto"/>
        <w:left w:val="none" w:sz="0" w:space="0" w:color="auto"/>
        <w:bottom w:val="none" w:sz="0" w:space="0" w:color="auto"/>
        <w:right w:val="none" w:sz="0" w:space="0" w:color="auto"/>
      </w:divBdr>
      <w:divsChild>
        <w:div w:id="1925260977">
          <w:marLeft w:val="0"/>
          <w:marRight w:val="0"/>
          <w:marTop w:val="0"/>
          <w:marBottom w:val="0"/>
          <w:divBdr>
            <w:top w:val="none" w:sz="0" w:space="0" w:color="auto"/>
            <w:left w:val="none" w:sz="0" w:space="0" w:color="auto"/>
            <w:bottom w:val="none" w:sz="0" w:space="0" w:color="auto"/>
            <w:right w:val="none" w:sz="0" w:space="0" w:color="auto"/>
          </w:divBdr>
          <w:divsChild>
            <w:div w:id="1621647536">
              <w:marLeft w:val="0"/>
              <w:marRight w:val="0"/>
              <w:marTop w:val="0"/>
              <w:marBottom w:val="0"/>
              <w:divBdr>
                <w:top w:val="none" w:sz="0" w:space="0" w:color="auto"/>
                <w:left w:val="none" w:sz="0" w:space="0" w:color="auto"/>
                <w:bottom w:val="none" w:sz="0" w:space="0" w:color="auto"/>
                <w:right w:val="none" w:sz="0" w:space="0" w:color="auto"/>
              </w:divBdr>
              <w:divsChild>
                <w:div w:id="539249802">
                  <w:marLeft w:val="0"/>
                  <w:marRight w:val="0"/>
                  <w:marTop w:val="0"/>
                  <w:marBottom w:val="0"/>
                  <w:divBdr>
                    <w:top w:val="none" w:sz="0" w:space="0" w:color="auto"/>
                    <w:left w:val="none" w:sz="0" w:space="0" w:color="auto"/>
                    <w:bottom w:val="none" w:sz="0" w:space="0" w:color="auto"/>
                    <w:right w:val="none" w:sz="0" w:space="0" w:color="auto"/>
                  </w:divBdr>
                  <w:divsChild>
                    <w:div w:id="87317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8026604">
      <w:bodyDiv w:val="1"/>
      <w:marLeft w:val="0"/>
      <w:marRight w:val="0"/>
      <w:marTop w:val="0"/>
      <w:marBottom w:val="0"/>
      <w:divBdr>
        <w:top w:val="none" w:sz="0" w:space="0" w:color="auto"/>
        <w:left w:val="none" w:sz="0" w:space="0" w:color="auto"/>
        <w:bottom w:val="none" w:sz="0" w:space="0" w:color="auto"/>
        <w:right w:val="none" w:sz="0" w:space="0" w:color="auto"/>
      </w:divBdr>
      <w:divsChild>
        <w:div w:id="1942302329">
          <w:marLeft w:val="0"/>
          <w:marRight w:val="0"/>
          <w:marTop w:val="0"/>
          <w:marBottom w:val="0"/>
          <w:divBdr>
            <w:top w:val="none" w:sz="0" w:space="0" w:color="auto"/>
            <w:left w:val="none" w:sz="0" w:space="0" w:color="auto"/>
            <w:bottom w:val="none" w:sz="0" w:space="0" w:color="auto"/>
            <w:right w:val="none" w:sz="0" w:space="0" w:color="auto"/>
          </w:divBdr>
          <w:divsChild>
            <w:div w:id="1267347973">
              <w:marLeft w:val="0"/>
              <w:marRight w:val="0"/>
              <w:marTop w:val="0"/>
              <w:marBottom w:val="0"/>
              <w:divBdr>
                <w:top w:val="none" w:sz="0" w:space="0" w:color="auto"/>
                <w:left w:val="none" w:sz="0" w:space="0" w:color="auto"/>
                <w:bottom w:val="none" w:sz="0" w:space="0" w:color="auto"/>
                <w:right w:val="none" w:sz="0" w:space="0" w:color="auto"/>
              </w:divBdr>
              <w:divsChild>
                <w:div w:id="1618875615">
                  <w:marLeft w:val="0"/>
                  <w:marRight w:val="0"/>
                  <w:marTop w:val="0"/>
                  <w:marBottom w:val="0"/>
                  <w:divBdr>
                    <w:top w:val="none" w:sz="0" w:space="0" w:color="auto"/>
                    <w:left w:val="none" w:sz="0" w:space="0" w:color="auto"/>
                    <w:bottom w:val="none" w:sz="0" w:space="0" w:color="auto"/>
                    <w:right w:val="none" w:sz="0" w:space="0" w:color="auto"/>
                  </w:divBdr>
                  <w:divsChild>
                    <w:div w:id="1991594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0079118">
      <w:bodyDiv w:val="1"/>
      <w:marLeft w:val="0"/>
      <w:marRight w:val="0"/>
      <w:marTop w:val="0"/>
      <w:marBottom w:val="0"/>
      <w:divBdr>
        <w:top w:val="none" w:sz="0" w:space="0" w:color="auto"/>
        <w:left w:val="none" w:sz="0" w:space="0" w:color="auto"/>
        <w:bottom w:val="none" w:sz="0" w:space="0" w:color="auto"/>
        <w:right w:val="none" w:sz="0" w:space="0" w:color="auto"/>
      </w:divBdr>
      <w:divsChild>
        <w:div w:id="783573489">
          <w:marLeft w:val="0"/>
          <w:marRight w:val="0"/>
          <w:marTop w:val="0"/>
          <w:marBottom w:val="0"/>
          <w:divBdr>
            <w:top w:val="none" w:sz="0" w:space="0" w:color="auto"/>
            <w:left w:val="none" w:sz="0" w:space="0" w:color="auto"/>
            <w:bottom w:val="none" w:sz="0" w:space="0" w:color="auto"/>
            <w:right w:val="none" w:sz="0" w:space="0" w:color="auto"/>
          </w:divBdr>
          <w:divsChild>
            <w:div w:id="1736464658">
              <w:marLeft w:val="0"/>
              <w:marRight w:val="0"/>
              <w:marTop w:val="0"/>
              <w:marBottom w:val="0"/>
              <w:divBdr>
                <w:top w:val="none" w:sz="0" w:space="0" w:color="auto"/>
                <w:left w:val="none" w:sz="0" w:space="0" w:color="auto"/>
                <w:bottom w:val="none" w:sz="0" w:space="0" w:color="auto"/>
                <w:right w:val="none" w:sz="0" w:space="0" w:color="auto"/>
              </w:divBdr>
              <w:divsChild>
                <w:div w:id="1049912056">
                  <w:marLeft w:val="0"/>
                  <w:marRight w:val="0"/>
                  <w:marTop w:val="0"/>
                  <w:marBottom w:val="0"/>
                  <w:divBdr>
                    <w:top w:val="none" w:sz="0" w:space="0" w:color="auto"/>
                    <w:left w:val="none" w:sz="0" w:space="0" w:color="auto"/>
                    <w:bottom w:val="none" w:sz="0" w:space="0" w:color="auto"/>
                    <w:right w:val="none" w:sz="0" w:space="0" w:color="auto"/>
                  </w:divBdr>
                  <w:divsChild>
                    <w:div w:id="1869096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9108401">
      <w:bodyDiv w:val="1"/>
      <w:marLeft w:val="0"/>
      <w:marRight w:val="0"/>
      <w:marTop w:val="0"/>
      <w:marBottom w:val="0"/>
      <w:divBdr>
        <w:top w:val="none" w:sz="0" w:space="0" w:color="auto"/>
        <w:left w:val="none" w:sz="0" w:space="0" w:color="auto"/>
        <w:bottom w:val="none" w:sz="0" w:space="0" w:color="auto"/>
        <w:right w:val="none" w:sz="0" w:space="0" w:color="auto"/>
      </w:divBdr>
      <w:divsChild>
        <w:div w:id="1356272855">
          <w:marLeft w:val="0"/>
          <w:marRight w:val="0"/>
          <w:marTop w:val="0"/>
          <w:marBottom w:val="0"/>
          <w:divBdr>
            <w:top w:val="none" w:sz="0" w:space="0" w:color="auto"/>
            <w:left w:val="none" w:sz="0" w:space="0" w:color="auto"/>
            <w:bottom w:val="none" w:sz="0" w:space="0" w:color="auto"/>
            <w:right w:val="none" w:sz="0" w:space="0" w:color="auto"/>
          </w:divBdr>
          <w:divsChild>
            <w:div w:id="1991593391">
              <w:marLeft w:val="0"/>
              <w:marRight w:val="0"/>
              <w:marTop w:val="0"/>
              <w:marBottom w:val="0"/>
              <w:divBdr>
                <w:top w:val="none" w:sz="0" w:space="0" w:color="auto"/>
                <w:left w:val="none" w:sz="0" w:space="0" w:color="auto"/>
                <w:bottom w:val="none" w:sz="0" w:space="0" w:color="auto"/>
                <w:right w:val="none" w:sz="0" w:space="0" w:color="auto"/>
              </w:divBdr>
              <w:divsChild>
                <w:div w:id="190075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726</Words>
  <Characters>4143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dcterms:created xsi:type="dcterms:W3CDTF">2023-01-24T22:30:00Z</dcterms:created>
  <dcterms:modified xsi:type="dcterms:W3CDTF">2023-01-24T22:30:00Z</dcterms:modified>
</cp:coreProperties>
</file>