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F7DD8" w14:textId="53825179" w:rsidR="005542C6" w:rsidRDefault="005542C6" w:rsidP="005542C6">
      <w:r>
        <w:t xml:space="preserve">Jeremy Tydd </w:t>
      </w:r>
    </w:p>
    <w:p w14:paraId="3FF234EC" w14:textId="728B48A9" w:rsidR="005542C6" w:rsidRPr="005542C6" w:rsidRDefault="005542C6" w:rsidP="005542C6">
      <w:pPr>
        <w:rPr>
          <w:b/>
          <w:bCs/>
        </w:rPr>
      </w:pPr>
      <w:r w:rsidRPr="005542C6">
        <w:rPr>
          <w:b/>
          <w:bCs/>
        </w:rPr>
        <w:t>CPCCBC4017 Arrange resources and prepare for the building and construction</w:t>
      </w:r>
    </w:p>
    <w:p w14:paraId="7292C35D" w14:textId="0456D02E" w:rsidR="00016A75" w:rsidRDefault="005542C6" w:rsidP="005542C6">
      <w:pPr>
        <w:rPr>
          <w:b/>
          <w:bCs/>
        </w:rPr>
      </w:pPr>
      <w:r w:rsidRPr="005542C6">
        <w:rPr>
          <w:b/>
          <w:bCs/>
        </w:rPr>
        <w:t>P</w:t>
      </w:r>
      <w:r w:rsidRPr="005542C6">
        <w:rPr>
          <w:b/>
          <w:bCs/>
        </w:rPr>
        <w:t>roject</w:t>
      </w:r>
    </w:p>
    <w:p w14:paraId="48D23D7B" w14:textId="77777777" w:rsidR="005542C6" w:rsidRPr="005542C6" w:rsidRDefault="005542C6" w:rsidP="005542C6">
      <w:pPr>
        <w:rPr>
          <w:sz w:val="20"/>
          <w:szCs w:val="20"/>
        </w:rPr>
      </w:pPr>
    </w:p>
    <w:p w14:paraId="04982E85" w14:textId="77777777" w:rsidR="005542C6" w:rsidRPr="005542C6" w:rsidRDefault="005542C6" w:rsidP="005542C6">
      <w:pPr>
        <w:shd w:val="clear" w:color="auto" w:fill="FFFFFF"/>
        <w:spacing w:after="150" w:line="39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Human Resources:</w:t>
      </w:r>
    </w:p>
    <w:p w14:paraId="5D3D65F4" w14:textId="77777777" w:rsidR="005542C6" w:rsidRPr="005542C6" w:rsidRDefault="005542C6" w:rsidP="005542C6">
      <w:pPr>
        <w:numPr>
          <w:ilvl w:val="0"/>
          <w:numId w:val="1"/>
        </w:numPr>
        <w:shd w:val="clear" w:color="auto" w:fill="FFFFFF"/>
        <w:spacing w:after="12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 xml:space="preserve">Identify and Allocate Personnel: Determine the specific skills and roles needed for the </w:t>
      </w:r>
      <w:proofErr w:type="gramStart"/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project, and</w:t>
      </w:r>
      <w:proofErr w:type="gramEnd"/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 xml:space="preserve"> assign personnel accordingly.</w:t>
      </w:r>
    </w:p>
    <w:p w14:paraId="177D1FFA" w14:textId="77777777" w:rsidR="005542C6" w:rsidRPr="005542C6" w:rsidRDefault="005542C6" w:rsidP="005542C6">
      <w:pPr>
        <w:numPr>
          <w:ilvl w:val="0"/>
          <w:numId w:val="1"/>
        </w:numPr>
        <w:shd w:val="clear" w:color="auto" w:fill="FFFFFF"/>
        <w:spacing w:after="12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 xml:space="preserve">Address Industrial Relations: Manage potential issues related to </w:t>
      </w:r>
      <w:proofErr w:type="spellStart"/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labor</w:t>
      </w:r>
      <w:proofErr w:type="spellEnd"/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 xml:space="preserve"> relations and ensure a safe and fair work environment.</w:t>
      </w:r>
    </w:p>
    <w:p w14:paraId="36408799" w14:textId="77777777" w:rsidR="005542C6" w:rsidRPr="005542C6" w:rsidRDefault="005542C6" w:rsidP="005542C6">
      <w:pPr>
        <w:numPr>
          <w:ilvl w:val="0"/>
          <w:numId w:val="1"/>
        </w:numPr>
        <w:shd w:val="clear" w:color="auto" w:fill="FFFFFF"/>
        <w:spacing w:after="12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Engage/Appoint Supervisors: Ensure proper supervision and leadership on site.</w:t>
      </w:r>
    </w:p>
    <w:p w14:paraId="649EC0E3" w14:textId="77777777" w:rsidR="005542C6" w:rsidRPr="005542C6" w:rsidRDefault="005542C6" w:rsidP="005542C6">
      <w:pPr>
        <w:numPr>
          <w:ilvl w:val="0"/>
          <w:numId w:val="1"/>
        </w:numPr>
        <w:shd w:val="clear" w:color="auto" w:fill="FFFFFF"/>
        <w:spacing w:after="0" w:line="330" w:lineRule="atLeast"/>
        <w:rPr>
          <w:rFonts w:eastAsia="Times New Roman" w:cs="Times New Roman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Employee/Contractor Selection: Choose the right personnel based on project requirements and expertise. </w:t>
      </w:r>
    </w:p>
    <w:p w14:paraId="395AA92B" w14:textId="77777777" w:rsidR="005542C6" w:rsidRPr="005542C6" w:rsidRDefault="005542C6" w:rsidP="005542C6">
      <w:pPr>
        <w:shd w:val="clear" w:color="auto" w:fill="FFFFFF"/>
        <w:spacing w:after="150" w:line="390" w:lineRule="atLeast"/>
        <w:rPr>
          <w:rFonts w:eastAsia="Times New Roman" w:cs="Times New Roman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2. Non-Human Resources:</w:t>
      </w:r>
    </w:p>
    <w:p w14:paraId="6618B541" w14:textId="77777777" w:rsidR="005542C6" w:rsidRPr="005542C6" w:rsidRDefault="005542C6" w:rsidP="005542C6">
      <w:pPr>
        <w:numPr>
          <w:ilvl w:val="0"/>
          <w:numId w:val="2"/>
        </w:numPr>
        <w:shd w:val="clear" w:color="auto" w:fill="FFFFFF"/>
        <w:spacing w:after="120" w:line="330" w:lineRule="atLeast"/>
        <w:rPr>
          <w:rFonts w:eastAsia="Times New Roman" w:cs="Times New Roman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Materials: Procure all necessary building materials, including concrete, steel, wood, etc. </w:t>
      </w:r>
    </w:p>
    <w:p w14:paraId="5CEE6843" w14:textId="77777777" w:rsidR="005542C6" w:rsidRPr="005542C6" w:rsidRDefault="005542C6" w:rsidP="005542C6">
      <w:pPr>
        <w:numPr>
          <w:ilvl w:val="0"/>
          <w:numId w:val="2"/>
        </w:numPr>
        <w:shd w:val="clear" w:color="auto" w:fill="FFFFFF"/>
        <w:spacing w:after="12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Equipment: Obtain and maintain all necessary machinery and tools, such as bulldozers, cranes, and drills. </w:t>
      </w:r>
    </w:p>
    <w:p w14:paraId="4122B086" w14:textId="77777777" w:rsidR="005542C6" w:rsidRPr="005542C6" w:rsidRDefault="005542C6" w:rsidP="005542C6">
      <w:pPr>
        <w:numPr>
          <w:ilvl w:val="0"/>
          <w:numId w:val="2"/>
        </w:numPr>
        <w:shd w:val="clear" w:color="auto" w:fill="FFFFFF"/>
        <w:spacing w:after="12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Facilities: Set up temporary site facilities like offices, storage areas, and worker accommodations. </w:t>
      </w:r>
    </w:p>
    <w:p w14:paraId="6ADAEAE1" w14:textId="77777777" w:rsidR="005542C6" w:rsidRPr="005542C6" w:rsidRDefault="005542C6" w:rsidP="005542C6">
      <w:pPr>
        <w:numPr>
          <w:ilvl w:val="0"/>
          <w:numId w:val="2"/>
        </w:numPr>
        <w:shd w:val="clear" w:color="auto" w:fill="FFFFFF"/>
        <w:spacing w:after="12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Finances: Secure adequate funding to cover project costs. </w:t>
      </w:r>
    </w:p>
    <w:p w14:paraId="6B71B0A6" w14:textId="77777777" w:rsidR="005542C6" w:rsidRPr="005542C6" w:rsidRDefault="005542C6" w:rsidP="005542C6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Time: Accurately plan and manage the project timeline. </w:t>
      </w:r>
    </w:p>
    <w:p w14:paraId="0392B457" w14:textId="77777777" w:rsidR="005542C6" w:rsidRPr="005542C6" w:rsidRDefault="005542C6" w:rsidP="005542C6">
      <w:pPr>
        <w:shd w:val="clear" w:color="auto" w:fill="FFFFFF"/>
        <w:spacing w:after="150" w:line="390" w:lineRule="atLeast"/>
        <w:rPr>
          <w:rFonts w:eastAsia="Times New Roman" w:cs="Times New Roman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3. Logistical Planning:</w:t>
      </w:r>
    </w:p>
    <w:p w14:paraId="2E1D0D9A" w14:textId="77777777" w:rsidR="005542C6" w:rsidRPr="005542C6" w:rsidRDefault="005542C6" w:rsidP="005542C6">
      <w:pPr>
        <w:numPr>
          <w:ilvl w:val="0"/>
          <w:numId w:val="3"/>
        </w:numPr>
        <w:shd w:val="clear" w:color="auto" w:fill="FFFFFF"/>
        <w:spacing w:after="120" w:line="330" w:lineRule="atLeast"/>
        <w:ind w:left="300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Site Access and Egress:</w:t>
      </w:r>
    </w:p>
    <w:p w14:paraId="2B9F95ED" w14:textId="77777777" w:rsidR="005542C6" w:rsidRPr="005542C6" w:rsidRDefault="005542C6" w:rsidP="005542C6">
      <w:pPr>
        <w:shd w:val="clear" w:color="auto" w:fill="FFFFFF"/>
        <w:spacing w:after="120" w:line="330" w:lineRule="atLeast"/>
        <w:ind w:left="300"/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  <w:t>Arrange temporary access routes and ensure they meet local authority requirements.</w:t>
      </w:r>
    </w:p>
    <w:p w14:paraId="24477BCB" w14:textId="77777777" w:rsidR="005542C6" w:rsidRPr="005542C6" w:rsidRDefault="005542C6" w:rsidP="005542C6">
      <w:pPr>
        <w:numPr>
          <w:ilvl w:val="0"/>
          <w:numId w:val="3"/>
        </w:numPr>
        <w:shd w:val="clear" w:color="auto" w:fill="FFFFFF"/>
        <w:spacing w:after="120" w:line="330" w:lineRule="atLeast"/>
        <w:ind w:left="300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Waste Management:</w:t>
      </w:r>
    </w:p>
    <w:p w14:paraId="6564D44A" w14:textId="77777777" w:rsidR="005542C6" w:rsidRPr="005542C6" w:rsidRDefault="005542C6" w:rsidP="005542C6">
      <w:pPr>
        <w:shd w:val="clear" w:color="auto" w:fill="FFFFFF"/>
        <w:spacing w:after="120" w:line="330" w:lineRule="atLeast"/>
        <w:ind w:left="300"/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  <w:t>Establish waste disposal and removal procedures.</w:t>
      </w:r>
    </w:p>
    <w:p w14:paraId="683107E7" w14:textId="77777777" w:rsidR="005542C6" w:rsidRPr="005542C6" w:rsidRDefault="005542C6" w:rsidP="005542C6">
      <w:pPr>
        <w:numPr>
          <w:ilvl w:val="0"/>
          <w:numId w:val="3"/>
        </w:numPr>
        <w:shd w:val="clear" w:color="auto" w:fill="FFFFFF"/>
        <w:spacing w:after="120" w:line="330" w:lineRule="atLeast"/>
        <w:ind w:left="300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Delivery Scheduling:</w:t>
      </w:r>
    </w:p>
    <w:p w14:paraId="3C090DC6" w14:textId="77777777" w:rsidR="005542C6" w:rsidRPr="005542C6" w:rsidRDefault="005542C6" w:rsidP="005542C6">
      <w:pPr>
        <w:shd w:val="clear" w:color="auto" w:fill="FFFFFF"/>
        <w:spacing w:after="120" w:line="330" w:lineRule="atLeast"/>
        <w:ind w:left="300"/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  <w:t>Plan and coordinate the delivery of materials and equipment to meet deadlines.</w:t>
      </w:r>
    </w:p>
    <w:p w14:paraId="42622B23" w14:textId="77777777" w:rsidR="005542C6" w:rsidRPr="005542C6" w:rsidRDefault="005542C6" w:rsidP="005542C6">
      <w:pPr>
        <w:numPr>
          <w:ilvl w:val="0"/>
          <w:numId w:val="3"/>
        </w:numPr>
        <w:shd w:val="clear" w:color="auto" w:fill="FFFFFF"/>
        <w:spacing w:after="0" w:line="330" w:lineRule="atLeast"/>
        <w:ind w:left="300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Secure and Protect Resources:</w:t>
      </w:r>
    </w:p>
    <w:p w14:paraId="4B1DBF1F" w14:textId="77777777" w:rsidR="005542C6" w:rsidRPr="005542C6" w:rsidRDefault="005542C6" w:rsidP="005542C6">
      <w:pPr>
        <w:shd w:val="clear" w:color="auto" w:fill="FFFFFF"/>
        <w:spacing w:after="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  <w:t>Ensure the safety and protection of materials, equipment, and personnel on site. </w:t>
      </w:r>
    </w:p>
    <w:p w14:paraId="4F39E732" w14:textId="77777777" w:rsidR="005542C6" w:rsidRPr="005542C6" w:rsidRDefault="005542C6" w:rsidP="005542C6">
      <w:pPr>
        <w:shd w:val="clear" w:color="auto" w:fill="FFFFFF"/>
        <w:spacing w:after="150" w:line="390" w:lineRule="atLeast"/>
        <w:rPr>
          <w:rFonts w:eastAsia="Times New Roman" w:cs="Times New Roman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4. Effective Resource Management:</w:t>
      </w:r>
    </w:p>
    <w:p w14:paraId="7B674852" w14:textId="77777777" w:rsidR="005542C6" w:rsidRPr="005542C6" w:rsidRDefault="005542C6" w:rsidP="005542C6">
      <w:pPr>
        <w:numPr>
          <w:ilvl w:val="0"/>
          <w:numId w:val="4"/>
        </w:numPr>
        <w:shd w:val="clear" w:color="auto" w:fill="FFFFFF"/>
        <w:spacing w:after="12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Planning and Scheduling: Develop a detailed schedule for resource allocation and utilization.</w:t>
      </w:r>
    </w:p>
    <w:p w14:paraId="444E65DA" w14:textId="77777777" w:rsidR="005542C6" w:rsidRPr="005542C6" w:rsidRDefault="005542C6" w:rsidP="005542C6">
      <w:pPr>
        <w:numPr>
          <w:ilvl w:val="0"/>
          <w:numId w:val="4"/>
        </w:numPr>
        <w:shd w:val="clear" w:color="auto" w:fill="FFFFFF"/>
        <w:spacing w:after="12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Inventory Management: Track and manage materials and equipment to avoid shortages or overstocking.</w:t>
      </w:r>
    </w:p>
    <w:p w14:paraId="0EA643F9" w14:textId="77777777" w:rsidR="005542C6" w:rsidRPr="005542C6" w:rsidRDefault="005542C6" w:rsidP="005542C6">
      <w:pPr>
        <w:numPr>
          <w:ilvl w:val="0"/>
          <w:numId w:val="4"/>
        </w:numPr>
        <w:shd w:val="clear" w:color="auto" w:fill="FFFFFF"/>
        <w:spacing w:after="12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lastRenderedPageBreak/>
        <w:t>Cost Control: Monitor and manage project costs to stay within budget.</w:t>
      </w:r>
    </w:p>
    <w:p w14:paraId="1B8A70E4" w14:textId="77777777" w:rsidR="005542C6" w:rsidRPr="005542C6" w:rsidRDefault="005542C6" w:rsidP="005542C6">
      <w:pPr>
        <w:numPr>
          <w:ilvl w:val="0"/>
          <w:numId w:val="4"/>
        </w:numPr>
        <w:shd w:val="clear" w:color="auto" w:fill="FFFFFF"/>
        <w:spacing w:after="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Risk Management: Identify and address potential risks that could impact resource availability or project timelines. </w:t>
      </w:r>
    </w:p>
    <w:p w14:paraId="026C4834" w14:textId="77777777" w:rsidR="005542C6" w:rsidRPr="005542C6" w:rsidRDefault="005542C6" w:rsidP="005542C6">
      <w:pPr>
        <w:shd w:val="clear" w:color="auto" w:fill="FFFFFF"/>
        <w:spacing w:after="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</w:p>
    <w:p w14:paraId="0B424347" w14:textId="77777777" w:rsidR="005542C6" w:rsidRPr="005542C6" w:rsidRDefault="005542C6" w:rsidP="005542C6">
      <w:pPr>
        <w:shd w:val="clear" w:color="auto" w:fill="FFFFFF"/>
        <w:spacing w:after="0" w:line="33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</w:p>
    <w:p w14:paraId="08285A60" w14:textId="006A0EDB" w:rsidR="005542C6" w:rsidRPr="005542C6" w:rsidRDefault="005542C6" w:rsidP="005542C6">
      <w:pPr>
        <w:rPr>
          <w:sz w:val="20"/>
          <w:szCs w:val="20"/>
        </w:rPr>
      </w:pPr>
      <w:r w:rsidRPr="005542C6">
        <w:rPr>
          <w:noProof/>
          <w:sz w:val="20"/>
          <w:szCs w:val="20"/>
        </w:rPr>
        <w:drawing>
          <wp:inline distT="0" distB="0" distL="0" distR="0" wp14:anchorId="7FC89051" wp14:editId="6CE38C78">
            <wp:extent cx="3364302" cy="2382756"/>
            <wp:effectExtent l="0" t="0" r="7620" b="0"/>
            <wp:docPr id="1" name="Picture 1" descr="5 Steps of Your Pole Barn Building 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 Steps of Your Pole Barn Building Proces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500" cy="2409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7CEA6" w14:textId="77777777" w:rsidR="005542C6" w:rsidRPr="005542C6" w:rsidRDefault="005542C6" w:rsidP="005542C6">
      <w:pPr>
        <w:rPr>
          <w:sz w:val="20"/>
          <w:szCs w:val="20"/>
        </w:rPr>
      </w:pPr>
    </w:p>
    <w:p w14:paraId="04905239" w14:textId="087391E0" w:rsidR="005542C6" w:rsidRPr="005542C6" w:rsidRDefault="005542C6" w:rsidP="005542C6">
      <w:pPr>
        <w:rPr>
          <w:sz w:val="20"/>
          <w:szCs w:val="20"/>
        </w:rPr>
      </w:pPr>
      <w:r w:rsidRPr="005542C6">
        <w:rPr>
          <w:noProof/>
          <w:sz w:val="20"/>
          <w:szCs w:val="20"/>
        </w:rPr>
        <w:drawing>
          <wp:inline distT="0" distB="0" distL="0" distR="0" wp14:anchorId="35063614" wp14:editId="5C8B73BA">
            <wp:extent cx="3433313" cy="2079380"/>
            <wp:effectExtent l="0" t="0" r="0" b="0"/>
            <wp:docPr id="2" name="Picture 1" descr="How Can the Project Integrated Schedule Become the Backbone for Enforcing  Timely Decisions and Approvals for Communications in Capital Projects  Delivery? - PM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Can the Project Integrated Schedule Become the Backbone for Enforcing  Timely Decisions and Approvals for Communications in Capital Projects  Delivery? - PMWe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412" cy="208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9675C" w14:textId="77777777" w:rsidR="005542C6" w:rsidRPr="005542C6" w:rsidRDefault="005542C6" w:rsidP="005542C6">
      <w:pPr>
        <w:shd w:val="clear" w:color="auto" w:fill="FFFFFF"/>
        <w:spacing w:after="150" w:line="390" w:lineRule="atLeast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Common types of documentation associated with a building project:</w:t>
      </w:r>
    </w:p>
    <w:p w14:paraId="392F2FAE" w14:textId="77777777" w:rsidR="005542C6" w:rsidRPr="005542C6" w:rsidRDefault="005542C6" w:rsidP="005542C6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Permits and Approvals:</w:t>
      </w:r>
    </w:p>
    <w:p w14:paraId="6244F868" w14:textId="77777777" w:rsidR="005542C6" w:rsidRPr="005542C6" w:rsidRDefault="005542C6" w:rsidP="005542C6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  <w:t>These are required before construction can begin and may include building permits, council approvals, and other necessary authorizations. </w:t>
      </w:r>
    </w:p>
    <w:p w14:paraId="0AFA9197" w14:textId="77777777" w:rsidR="005542C6" w:rsidRPr="005542C6" w:rsidRDefault="005542C6" w:rsidP="005542C6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Plans and Drawings:</w:t>
      </w:r>
    </w:p>
    <w:p w14:paraId="49AFFF3C" w14:textId="77777777" w:rsidR="005542C6" w:rsidRPr="005542C6" w:rsidRDefault="005542C6" w:rsidP="005542C6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  <w:t>These include architectural plans, structural plans, and other detailed drawings that outline the project design and construction details. </w:t>
      </w:r>
    </w:p>
    <w:p w14:paraId="7FDF6F2B" w14:textId="77777777" w:rsidR="005542C6" w:rsidRPr="005542C6" w:rsidRDefault="005542C6" w:rsidP="005542C6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Specifications:</w:t>
      </w:r>
    </w:p>
    <w:p w14:paraId="39B8C4AD" w14:textId="77777777" w:rsidR="005542C6" w:rsidRPr="005542C6" w:rsidRDefault="005542C6" w:rsidP="005542C6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  <w:t>These documents provide detailed information about the materials, methods, and standards to be used in the construction process. </w:t>
      </w:r>
    </w:p>
    <w:p w14:paraId="005DE4A9" w14:textId="77777777" w:rsidR="005542C6" w:rsidRPr="005542C6" w:rsidRDefault="005542C6" w:rsidP="005542C6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lastRenderedPageBreak/>
        <w:t>Contracts:</w:t>
      </w:r>
    </w:p>
    <w:p w14:paraId="2D19E9A2" w14:textId="77777777" w:rsidR="005542C6" w:rsidRPr="005542C6" w:rsidRDefault="005542C6" w:rsidP="005542C6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  <w:t>These agreements define the responsibilities and obligations of all parties involved in the project, including the owner, contractor, and subcontractors. </w:t>
      </w:r>
    </w:p>
    <w:p w14:paraId="5624B535" w14:textId="77777777" w:rsidR="005542C6" w:rsidRPr="005542C6" w:rsidRDefault="005542C6" w:rsidP="005542C6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001D35"/>
          <w:kern w:val="0"/>
          <w:sz w:val="20"/>
          <w:szCs w:val="20"/>
          <w:lang w:eastAsia="en-AU"/>
          <w14:ligatures w14:val="none"/>
        </w:rPr>
        <w:t>Schedules:</w:t>
      </w:r>
    </w:p>
    <w:p w14:paraId="61BAD164" w14:textId="0CDF9A4A" w:rsidR="005542C6" w:rsidRPr="005542C6" w:rsidRDefault="005542C6" w:rsidP="005542C6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0"/>
          <w:szCs w:val="20"/>
          <w:lang w:eastAsia="en-AU"/>
          <w14:ligatures w14:val="none"/>
        </w:rPr>
      </w:pPr>
      <w:r w:rsidRPr="005542C6">
        <w:rPr>
          <w:rFonts w:eastAsia="Times New Roman" w:cs="Arial"/>
          <w:color w:val="545D7E"/>
          <w:spacing w:val="2"/>
          <w:kern w:val="0"/>
          <w:sz w:val="20"/>
          <w:szCs w:val="20"/>
          <w:lang w:eastAsia="en-AU"/>
          <w14:ligatures w14:val="none"/>
        </w:rPr>
        <w:t>These documents outline the project timeline, including key milestones and deadlines. </w:t>
      </w:r>
    </w:p>
    <w:p w14:paraId="792EB3F7" w14:textId="77777777" w:rsidR="005542C6" w:rsidRPr="005542C6" w:rsidRDefault="005542C6">
      <w:pPr>
        <w:shd w:val="clear" w:color="auto" w:fill="FFFFFF"/>
        <w:spacing w:after="120" w:line="330" w:lineRule="atLeast"/>
        <w:ind w:left="300"/>
        <w:rPr>
          <w:rFonts w:ascii="Times New Roman" w:eastAsia="Times New Roman" w:hAnsi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</w:p>
    <w:sectPr w:rsidR="005542C6" w:rsidRPr="005542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F4336"/>
    <w:multiLevelType w:val="multilevel"/>
    <w:tmpl w:val="5030D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545FF3"/>
    <w:multiLevelType w:val="multilevel"/>
    <w:tmpl w:val="7D989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3D3C4A"/>
    <w:multiLevelType w:val="multilevel"/>
    <w:tmpl w:val="645EC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C7220"/>
    <w:multiLevelType w:val="multilevel"/>
    <w:tmpl w:val="2124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B64ED"/>
    <w:multiLevelType w:val="multilevel"/>
    <w:tmpl w:val="6AA4A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2351341">
    <w:abstractNumId w:val="4"/>
  </w:num>
  <w:num w:numId="2" w16cid:durableId="1385177882">
    <w:abstractNumId w:val="3"/>
  </w:num>
  <w:num w:numId="3" w16cid:durableId="1247416986">
    <w:abstractNumId w:val="0"/>
  </w:num>
  <w:num w:numId="4" w16cid:durableId="1578124752">
    <w:abstractNumId w:val="2"/>
  </w:num>
  <w:num w:numId="5" w16cid:durableId="1797142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2C6"/>
    <w:rsid w:val="00016A75"/>
    <w:rsid w:val="003B391B"/>
    <w:rsid w:val="0055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ADF66"/>
  <w15:chartTrackingRefBased/>
  <w15:docId w15:val="{CBBC76B3-125B-4BFA-BF50-BA6F8575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42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42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42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42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42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42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42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42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42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42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42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42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42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42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42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42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42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42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42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42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42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42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42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42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42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42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42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42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42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0880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2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9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1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589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36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1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3855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1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7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70003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40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38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396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73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968425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66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31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79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21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441917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82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95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94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80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11141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23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33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34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0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931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9786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6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9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8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2078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15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3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8597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46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95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92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668682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8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54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5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1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803027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62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29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526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25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9783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65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30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7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9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817227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6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52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49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942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177724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22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165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Tydd Tydd</dc:creator>
  <cp:keywords/>
  <dc:description/>
  <cp:lastModifiedBy>Riley Tydd Tydd</cp:lastModifiedBy>
  <cp:revision>1</cp:revision>
  <dcterms:created xsi:type="dcterms:W3CDTF">2025-04-23T01:22:00Z</dcterms:created>
  <dcterms:modified xsi:type="dcterms:W3CDTF">2025-04-23T01:31:00Z</dcterms:modified>
</cp:coreProperties>
</file>