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4A6773" w:rsidP="00CE297C">
      <w:bookmarkStart w:id="0" w:name="_Toc397431436"/>
      <w:r>
        <w:rPr>
          <w:noProof/>
          <w:lang w:val="en-US"/>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A1E11" w:rsidRDefault="009A1E11" w:rsidP="00C35749">
                  <w:pPr>
                    <w:spacing w:line="240" w:lineRule="auto"/>
                    <w:jc w:val="right"/>
                    <w:rPr>
                      <w:b/>
                      <w:color w:val="C00000"/>
                      <w:sz w:val="72"/>
                    </w:rPr>
                  </w:pPr>
                </w:p>
                <w:p w:rsidR="009A1E11" w:rsidRDefault="009A1E11" w:rsidP="00C35749">
                  <w:pPr>
                    <w:spacing w:line="240" w:lineRule="auto"/>
                    <w:jc w:val="right"/>
                    <w:rPr>
                      <w:b/>
                      <w:color w:val="C00000"/>
                      <w:sz w:val="72"/>
                    </w:rPr>
                  </w:pPr>
                </w:p>
                <w:p w:rsidR="009A1E11" w:rsidRPr="00037C81" w:rsidRDefault="009A1E11" w:rsidP="002E2E40">
                  <w:pPr>
                    <w:spacing w:line="240" w:lineRule="auto"/>
                    <w:jc w:val="right"/>
                    <w:rPr>
                      <w:b/>
                      <w:color w:val="C00000"/>
                      <w:sz w:val="80"/>
                      <w:szCs w:val="80"/>
                    </w:rPr>
                  </w:pPr>
                  <w:r w:rsidRPr="00037C81">
                    <w:rPr>
                      <w:b/>
                      <w:color w:val="C00000"/>
                      <w:sz w:val="80"/>
                      <w:szCs w:val="80"/>
                    </w:rPr>
                    <w:t>CHCECE011</w:t>
                  </w:r>
                </w:p>
                <w:p w:rsidR="009A1E11" w:rsidRDefault="009A1E11" w:rsidP="002E2E40">
                  <w:pPr>
                    <w:spacing w:line="240" w:lineRule="auto"/>
                    <w:jc w:val="right"/>
                    <w:rPr>
                      <w:b/>
                      <w:color w:val="C00000"/>
                      <w:sz w:val="72"/>
                    </w:rPr>
                  </w:pPr>
                  <w:r>
                    <w:rPr>
                      <w:b/>
                      <w:color w:val="C00000"/>
                      <w:sz w:val="72"/>
                    </w:rPr>
                    <w:t>Provide experiences to support children’s play and learning</w:t>
                  </w:r>
                </w:p>
                <w:p w:rsidR="009A1E11" w:rsidRPr="009120AB" w:rsidRDefault="009A1E11" w:rsidP="002E2E40">
                  <w:pPr>
                    <w:spacing w:line="240" w:lineRule="auto"/>
                    <w:jc w:val="right"/>
                    <w:rPr>
                      <w:b/>
                      <w:color w:val="C61002"/>
                      <w:sz w:val="48"/>
                      <w:szCs w:val="86"/>
                    </w:rPr>
                  </w:pPr>
                  <w:r>
                    <w:rPr>
                      <w:b/>
                      <w:color w:val="C00000"/>
                      <w:sz w:val="32"/>
                    </w:rPr>
                    <w:t>Learner Workbook</w:t>
                  </w:r>
                </w:p>
                <w:p w:rsidR="009A1E11" w:rsidRPr="00D82F1A" w:rsidRDefault="009A1E11" w:rsidP="002E2E40">
                  <w:pPr>
                    <w:jc w:val="right"/>
                    <w:rPr>
                      <w:b/>
                      <w:color w:val="C61002"/>
                      <w:sz w:val="32"/>
                      <w:szCs w:val="32"/>
                    </w:rPr>
                  </w:pPr>
                  <w:r w:rsidRPr="00D82F1A">
                    <w:rPr>
                      <w:b/>
                      <w:color w:val="C61002"/>
                      <w:sz w:val="32"/>
                      <w:szCs w:val="32"/>
                    </w:rPr>
                    <w:br/>
                  </w:r>
                </w:p>
              </w:txbxContent>
            </v:textbox>
          </v:shape>
        </w:pic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D3688" w:rsidP="001971EE">
      <w:r w:rsidRPr="002E2E40">
        <w:rPr>
          <w:noProof/>
          <w:lang w:val="en-US"/>
        </w:rPr>
        <w:drawing>
          <wp:anchor distT="0" distB="0" distL="114300" distR="114300" simplePos="0" relativeHeight="251660288" behindDoc="1" locked="0" layoutInCell="1" allowOverlap="1">
            <wp:simplePos x="0" y="0"/>
            <wp:positionH relativeFrom="column">
              <wp:posOffset>314325</wp:posOffset>
            </wp:positionH>
            <wp:positionV relativeFrom="paragraph">
              <wp:posOffset>160655</wp:posOffset>
            </wp:positionV>
            <wp:extent cx="4496435" cy="2247900"/>
            <wp:effectExtent l="0" t="0" r="0" b="0"/>
            <wp:wrapTight wrapText="bothSides">
              <wp:wrapPolygon edited="0">
                <wp:start x="0" y="0"/>
                <wp:lineTo x="0" y="21417"/>
                <wp:lineTo x="21505" y="21417"/>
                <wp:lineTo x="21505"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96435" cy="224790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CE297C" w:rsidRDefault="00CE297C">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1" w:name="_Toc451434421"/>
      <w:r w:rsidRPr="004F5688">
        <w:lastRenderedPageBreak/>
        <w:t>Table of Contents</w:t>
      </w:r>
      <w:bookmarkEnd w:id="1"/>
    </w:p>
    <w:p w:rsidR="00A125C8" w:rsidRDefault="004A6773" w:rsidP="00EA1196">
      <w:pPr>
        <w:pStyle w:val="TOC1"/>
        <w:tabs>
          <w:tab w:val="clear" w:pos="9016"/>
          <w:tab w:val="right" w:leader="dot" w:pos="9014"/>
        </w:tabs>
        <w:rPr>
          <w:noProof/>
        </w:rPr>
      </w:pPr>
      <w:r w:rsidRPr="004A6773">
        <w:rPr>
          <w:b w:val="0"/>
        </w:rPr>
        <w:fldChar w:fldCharType="begin"/>
      </w:r>
      <w:r w:rsidR="00EA1196" w:rsidRPr="004F5688">
        <w:rPr>
          <w:b w:val="0"/>
        </w:rPr>
        <w:instrText xml:space="preserve"> TOC \o "1-3" \h \z \u </w:instrText>
      </w:r>
      <w:r w:rsidRPr="004A6773">
        <w:rPr>
          <w:b w:val="0"/>
        </w:rPr>
        <w:fldChar w:fldCharType="separate"/>
      </w:r>
    </w:p>
    <w:p w:rsidR="00A125C8" w:rsidRDefault="004A6773">
      <w:pPr>
        <w:pStyle w:val="TOC1"/>
        <w:rPr>
          <w:rFonts w:asciiTheme="minorHAnsi" w:eastAsiaTheme="minorEastAsia" w:hAnsiTheme="minorHAnsi" w:cstheme="minorBidi"/>
          <w:b w:val="0"/>
          <w:noProof/>
          <w:lang w:val="en-GB" w:eastAsia="en-GB"/>
        </w:rPr>
      </w:pPr>
      <w:hyperlink w:anchor="_Toc451434421" w:history="1">
        <w:r w:rsidR="00A125C8" w:rsidRPr="00B315C9">
          <w:rPr>
            <w:rStyle w:val="Hyperlink"/>
            <w:noProof/>
          </w:rPr>
          <w:t>Table of Contents</w:t>
        </w:r>
        <w:r w:rsidR="00A125C8">
          <w:rPr>
            <w:noProof/>
            <w:webHidden/>
          </w:rPr>
          <w:tab/>
        </w:r>
        <w:r>
          <w:rPr>
            <w:noProof/>
            <w:webHidden/>
          </w:rPr>
          <w:fldChar w:fldCharType="begin"/>
        </w:r>
        <w:r w:rsidR="00A125C8">
          <w:rPr>
            <w:noProof/>
            <w:webHidden/>
          </w:rPr>
          <w:instrText xml:space="preserve"> PAGEREF _Toc451434421 \h </w:instrText>
        </w:r>
        <w:r>
          <w:rPr>
            <w:noProof/>
            <w:webHidden/>
          </w:rPr>
        </w:r>
        <w:r>
          <w:rPr>
            <w:noProof/>
            <w:webHidden/>
          </w:rPr>
          <w:fldChar w:fldCharType="separate"/>
        </w:r>
        <w:r w:rsidR="00A125C8">
          <w:rPr>
            <w:noProof/>
            <w:webHidden/>
          </w:rPr>
          <w:t>2</w:t>
        </w:r>
        <w:r>
          <w:rPr>
            <w:noProof/>
            <w:webHidden/>
          </w:rPr>
          <w:fldChar w:fldCharType="end"/>
        </w:r>
      </w:hyperlink>
    </w:p>
    <w:p w:rsidR="00A125C8" w:rsidRDefault="004A6773">
      <w:pPr>
        <w:pStyle w:val="TOC1"/>
        <w:rPr>
          <w:rFonts w:asciiTheme="minorHAnsi" w:eastAsiaTheme="minorEastAsia" w:hAnsiTheme="minorHAnsi" w:cstheme="minorBidi"/>
          <w:b w:val="0"/>
          <w:noProof/>
          <w:lang w:val="en-GB" w:eastAsia="en-GB"/>
        </w:rPr>
      </w:pPr>
      <w:hyperlink w:anchor="_Toc451434422" w:history="1">
        <w:r w:rsidR="00A125C8" w:rsidRPr="00B315C9">
          <w:rPr>
            <w:rStyle w:val="Hyperlink"/>
            <w:noProof/>
          </w:rPr>
          <w:t>Candidate Details</w:t>
        </w:r>
        <w:r w:rsidR="00A125C8">
          <w:rPr>
            <w:noProof/>
            <w:webHidden/>
          </w:rPr>
          <w:tab/>
        </w:r>
        <w:r>
          <w:rPr>
            <w:noProof/>
            <w:webHidden/>
          </w:rPr>
          <w:fldChar w:fldCharType="begin"/>
        </w:r>
        <w:r w:rsidR="00A125C8">
          <w:rPr>
            <w:noProof/>
            <w:webHidden/>
          </w:rPr>
          <w:instrText xml:space="preserve"> PAGEREF _Toc451434422 \h </w:instrText>
        </w:r>
        <w:r>
          <w:rPr>
            <w:noProof/>
            <w:webHidden/>
          </w:rPr>
        </w:r>
        <w:r>
          <w:rPr>
            <w:noProof/>
            <w:webHidden/>
          </w:rPr>
          <w:fldChar w:fldCharType="separate"/>
        </w:r>
        <w:r w:rsidR="00A125C8">
          <w:rPr>
            <w:noProof/>
            <w:webHidden/>
          </w:rPr>
          <w:t>3</w:t>
        </w:r>
        <w:r>
          <w:rPr>
            <w:noProof/>
            <w:webHidden/>
          </w:rPr>
          <w:fldChar w:fldCharType="end"/>
        </w:r>
      </w:hyperlink>
    </w:p>
    <w:p w:rsidR="00A125C8" w:rsidRDefault="004A6773">
      <w:pPr>
        <w:pStyle w:val="TOC3"/>
        <w:tabs>
          <w:tab w:val="right" w:leader="dot" w:pos="9016"/>
        </w:tabs>
        <w:rPr>
          <w:rFonts w:asciiTheme="minorHAnsi" w:eastAsiaTheme="minorEastAsia" w:hAnsiTheme="minorHAnsi" w:cstheme="minorBidi"/>
          <w:noProof/>
          <w:lang w:val="en-GB" w:eastAsia="en-GB"/>
        </w:rPr>
      </w:pPr>
      <w:hyperlink w:anchor="_Toc451434423" w:history="1">
        <w:r w:rsidR="00A125C8" w:rsidRPr="00B315C9">
          <w:rPr>
            <w:rStyle w:val="Hyperlink"/>
            <w:noProof/>
          </w:rPr>
          <w:t>Assessment – CHCECE011 Provide experiences to support children’s play and learning</w:t>
        </w:r>
        <w:r w:rsidR="00A125C8">
          <w:rPr>
            <w:noProof/>
            <w:webHidden/>
          </w:rPr>
          <w:tab/>
        </w:r>
        <w:r>
          <w:rPr>
            <w:noProof/>
            <w:webHidden/>
          </w:rPr>
          <w:fldChar w:fldCharType="begin"/>
        </w:r>
        <w:r w:rsidR="00A125C8">
          <w:rPr>
            <w:noProof/>
            <w:webHidden/>
          </w:rPr>
          <w:instrText xml:space="preserve"> PAGEREF _Toc451434423 \h </w:instrText>
        </w:r>
        <w:r>
          <w:rPr>
            <w:noProof/>
            <w:webHidden/>
          </w:rPr>
        </w:r>
        <w:r>
          <w:rPr>
            <w:noProof/>
            <w:webHidden/>
          </w:rPr>
          <w:fldChar w:fldCharType="separate"/>
        </w:r>
        <w:r w:rsidR="00A125C8">
          <w:rPr>
            <w:noProof/>
            <w:webHidden/>
          </w:rPr>
          <w:t>3</w:t>
        </w:r>
        <w:r>
          <w:rPr>
            <w:noProof/>
            <w:webHidden/>
          </w:rPr>
          <w:fldChar w:fldCharType="end"/>
        </w:r>
      </w:hyperlink>
    </w:p>
    <w:p w:rsidR="00A125C8" w:rsidRDefault="004A6773">
      <w:pPr>
        <w:pStyle w:val="TOC3"/>
        <w:tabs>
          <w:tab w:val="right" w:leader="dot" w:pos="9016"/>
        </w:tabs>
        <w:rPr>
          <w:rFonts w:asciiTheme="minorHAnsi" w:eastAsiaTheme="minorEastAsia" w:hAnsiTheme="minorHAnsi" w:cstheme="minorBidi"/>
          <w:noProof/>
          <w:lang w:val="en-GB" w:eastAsia="en-GB"/>
        </w:rPr>
      </w:pPr>
      <w:hyperlink w:anchor="_Toc451434424" w:history="1">
        <w:r w:rsidR="00A125C8" w:rsidRPr="00B315C9">
          <w:rPr>
            <w:rStyle w:val="Hyperlink"/>
            <w:noProof/>
          </w:rPr>
          <w:t>Competency Record to be completed by Assessor</w:t>
        </w:r>
        <w:r w:rsidR="00A125C8">
          <w:rPr>
            <w:noProof/>
            <w:webHidden/>
          </w:rPr>
          <w:tab/>
        </w:r>
        <w:r>
          <w:rPr>
            <w:noProof/>
            <w:webHidden/>
          </w:rPr>
          <w:fldChar w:fldCharType="begin"/>
        </w:r>
        <w:r w:rsidR="00A125C8">
          <w:rPr>
            <w:noProof/>
            <w:webHidden/>
          </w:rPr>
          <w:instrText xml:space="preserve"> PAGEREF _Toc451434424 \h </w:instrText>
        </w:r>
        <w:r>
          <w:rPr>
            <w:noProof/>
            <w:webHidden/>
          </w:rPr>
        </w:r>
        <w:r>
          <w:rPr>
            <w:noProof/>
            <w:webHidden/>
          </w:rPr>
          <w:fldChar w:fldCharType="separate"/>
        </w:r>
        <w:r w:rsidR="00A125C8">
          <w:rPr>
            <w:noProof/>
            <w:webHidden/>
          </w:rPr>
          <w:t>4</w:t>
        </w:r>
        <w:r>
          <w:rPr>
            <w:noProof/>
            <w:webHidden/>
          </w:rPr>
          <w:fldChar w:fldCharType="end"/>
        </w:r>
      </w:hyperlink>
    </w:p>
    <w:p w:rsidR="00A125C8" w:rsidRDefault="004A6773">
      <w:pPr>
        <w:pStyle w:val="TOC1"/>
        <w:rPr>
          <w:rFonts w:asciiTheme="minorHAnsi" w:eastAsiaTheme="minorEastAsia" w:hAnsiTheme="minorHAnsi" w:cstheme="minorBidi"/>
          <w:b w:val="0"/>
          <w:noProof/>
          <w:lang w:val="en-GB" w:eastAsia="en-GB"/>
        </w:rPr>
      </w:pPr>
      <w:hyperlink w:anchor="_Toc451434425" w:history="1">
        <w:r w:rsidR="00A125C8" w:rsidRPr="00B315C9">
          <w:rPr>
            <w:rStyle w:val="Hyperlink"/>
            <w:noProof/>
          </w:rPr>
          <w:t>Activities</w:t>
        </w:r>
        <w:r w:rsidR="00A125C8">
          <w:rPr>
            <w:noProof/>
            <w:webHidden/>
          </w:rPr>
          <w:tab/>
        </w:r>
        <w:r>
          <w:rPr>
            <w:noProof/>
            <w:webHidden/>
          </w:rPr>
          <w:fldChar w:fldCharType="begin"/>
        </w:r>
        <w:r w:rsidR="00A125C8">
          <w:rPr>
            <w:noProof/>
            <w:webHidden/>
          </w:rPr>
          <w:instrText xml:space="preserve"> PAGEREF _Toc451434425 \h </w:instrText>
        </w:r>
        <w:r>
          <w:rPr>
            <w:noProof/>
            <w:webHidden/>
          </w:rPr>
        </w:r>
        <w:r>
          <w:rPr>
            <w:noProof/>
            <w:webHidden/>
          </w:rPr>
          <w:fldChar w:fldCharType="separate"/>
        </w:r>
        <w:r w:rsidR="00A125C8">
          <w:rPr>
            <w:noProof/>
            <w:webHidden/>
          </w:rPr>
          <w:t>6</w:t>
        </w:r>
        <w:r>
          <w:rPr>
            <w:noProof/>
            <w:webHidden/>
          </w:rPr>
          <w:fldChar w:fldCharType="end"/>
        </w:r>
      </w:hyperlink>
    </w:p>
    <w:p w:rsidR="00A125C8" w:rsidRDefault="004A6773">
      <w:pPr>
        <w:pStyle w:val="TOC3"/>
        <w:tabs>
          <w:tab w:val="right" w:leader="dot" w:pos="9016"/>
        </w:tabs>
        <w:rPr>
          <w:rFonts w:asciiTheme="minorHAnsi" w:eastAsiaTheme="minorEastAsia" w:hAnsiTheme="minorHAnsi" w:cstheme="minorBidi"/>
          <w:noProof/>
          <w:lang w:val="en-GB" w:eastAsia="en-GB"/>
        </w:rPr>
      </w:pPr>
      <w:hyperlink w:anchor="_Toc451434426" w:history="1">
        <w:r w:rsidR="00A125C8" w:rsidRPr="00B315C9">
          <w:rPr>
            <w:rStyle w:val="Hyperlink"/>
            <w:noProof/>
          </w:rPr>
          <w:t>Activity 1A</w:t>
        </w:r>
        <w:r w:rsidR="00A125C8">
          <w:rPr>
            <w:noProof/>
            <w:webHidden/>
          </w:rPr>
          <w:tab/>
        </w:r>
        <w:r>
          <w:rPr>
            <w:noProof/>
            <w:webHidden/>
          </w:rPr>
          <w:fldChar w:fldCharType="begin"/>
        </w:r>
        <w:r w:rsidR="00A125C8">
          <w:rPr>
            <w:noProof/>
            <w:webHidden/>
          </w:rPr>
          <w:instrText xml:space="preserve"> PAGEREF _Toc451434426 \h </w:instrText>
        </w:r>
        <w:r>
          <w:rPr>
            <w:noProof/>
            <w:webHidden/>
          </w:rPr>
        </w:r>
        <w:r>
          <w:rPr>
            <w:noProof/>
            <w:webHidden/>
          </w:rPr>
          <w:fldChar w:fldCharType="separate"/>
        </w:r>
        <w:r w:rsidR="00A125C8">
          <w:rPr>
            <w:noProof/>
            <w:webHidden/>
          </w:rPr>
          <w:t>6</w:t>
        </w:r>
        <w:r>
          <w:rPr>
            <w:noProof/>
            <w:webHidden/>
          </w:rPr>
          <w:fldChar w:fldCharType="end"/>
        </w:r>
      </w:hyperlink>
    </w:p>
    <w:p w:rsidR="00A125C8" w:rsidRDefault="004A6773">
      <w:pPr>
        <w:pStyle w:val="TOC3"/>
        <w:tabs>
          <w:tab w:val="right" w:leader="dot" w:pos="9016"/>
        </w:tabs>
        <w:rPr>
          <w:rFonts w:asciiTheme="minorHAnsi" w:eastAsiaTheme="minorEastAsia" w:hAnsiTheme="minorHAnsi" w:cstheme="minorBidi"/>
          <w:noProof/>
          <w:lang w:val="en-GB" w:eastAsia="en-GB"/>
        </w:rPr>
      </w:pPr>
      <w:hyperlink w:anchor="_Toc451434427" w:history="1">
        <w:r w:rsidR="00A125C8" w:rsidRPr="00B315C9">
          <w:rPr>
            <w:rStyle w:val="Hyperlink"/>
            <w:noProof/>
          </w:rPr>
          <w:t>Activity 1B</w:t>
        </w:r>
        <w:r w:rsidR="00A125C8">
          <w:rPr>
            <w:noProof/>
            <w:webHidden/>
          </w:rPr>
          <w:tab/>
        </w:r>
        <w:r>
          <w:rPr>
            <w:noProof/>
            <w:webHidden/>
          </w:rPr>
          <w:fldChar w:fldCharType="begin"/>
        </w:r>
        <w:r w:rsidR="00A125C8">
          <w:rPr>
            <w:noProof/>
            <w:webHidden/>
          </w:rPr>
          <w:instrText xml:space="preserve"> PAGEREF _Toc451434427 \h </w:instrText>
        </w:r>
        <w:r>
          <w:rPr>
            <w:noProof/>
            <w:webHidden/>
          </w:rPr>
        </w:r>
        <w:r>
          <w:rPr>
            <w:noProof/>
            <w:webHidden/>
          </w:rPr>
          <w:fldChar w:fldCharType="separate"/>
        </w:r>
        <w:r w:rsidR="00A125C8">
          <w:rPr>
            <w:noProof/>
            <w:webHidden/>
          </w:rPr>
          <w:t>7</w:t>
        </w:r>
        <w:r>
          <w:rPr>
            <w:noProof/>
            <w:webHidden/>
          </w:rPr>
          <w:fldChar w:fldCharType="end"/>
        </w:r>
      </w:hyperlink>
    </w:p>
    <w:p w:rsidR="00A125C8" w:rsidRDefault="004A6773">
      <w:pPr>
        <w:pStyle w:val="TOC3"/>
        <w:tabs>
          <w:tab w:val="right" w:leader="dot" w:pos="9016"/>
        </w:tabs>
        <w:rPr>
          <w:rFonts w:asciiTheme="minorHAnsi" w:eastAsiaTheme="minorEastAsia" w:hAnsiTheme="minorHAnsi" w:cstheme="minorBidi"/>
          <w:noProof/>
          <w:lang w:val="en-GB" w:eastAsia="en-GB"/>
        </w:rPr>
      </w:pPr>
      <w:hyperlink w:anchor="_Toc451434428" w:history="1">
        <w:r w:rsidR="00A125C8" w:rsidRPr="00B315C9">
          <w:rPr>
            <w:rStyle w:val="Hyperlink"/>
            <w:noProof/>
          </w:rPr>
          <w:t>Activity 1C</w:t>
        </w:r>
        <w:r w:rsidR="00A125C8">
          <w:rPr>
            <w:noProof/>
            <w:webHidden/>
          </w:rPr>
          <w:tab/>
        </w:r>
        <w:r>
          <w:rPr>
            <w:noProof/>
            <w:webHidden/>
          </w:rPr>
          <w:fldChar w:fldCharType="begin"/>
        </w:r>
        <w:r w:rsidR="00A125C8">
          <w:rPr>
            <w:noProof/>
            <w:webHidden/>
          </w:rPr>
          <w:instrText xml:space="preserve"> PAGEREF _Toc451434428 \h </w:instrText>
        </w:r>
        <w:r>
          <w:rPr>
            <w:noProof/>
            <w:webHidden/>
          </w:rPr>
        </w:r>
        <w:r>
          <w:rPr>
            <w:noProof/>
            <w:webHidden/>
          </w:rPr>
          <w:fldChar w:fldCharType="separate"/>
        </w:r>
        <w:r w:rsidR="00A125C8">
          <w:rPr>
            <w:noProof/>
            <w:webHidden/>
          </w:rPr>
          <w:t>8</w:t>
        </w:r>
        <w:r>
          <w:rPr>
            <w:noProof/>
            <w:webHidden/>
          </w:rPr>
          <w:fldChar w:fldCharType="end"/>
        </w:r>
      </w:hyperlink>
    </w:p>
    <w:p w:rsidR="00A125C8" w:rsidRDefault="004A6773">
      <w:pPr>
        <w:pStyle w:val="TOC3"/>
        <w:tabs>
          <w:tab w:val="right" w:leader="dot" w:pos="9016"/>
        </w:tabs>
        <w:rPr>
          <w:rFonts w:asciiTheme="minorHAnsi" w:eastAsiaTheme="minorEastAsia" w:hAnsiTheme="minorHAnsi" w:cstheme="minorBidi"/>
          <w:noProof/>
          <w:lang w:val="en-GB" w:eastAsia="en-GB"/>
        </w:rPr>
      </w:pPr>
      <w:hyperlink w:anchor="_Toc451434429" w:history="1">
        <w:r w:rsidR="00A125C8" w:rsidRPr="00B315C9">
          <w:rPr>
            <w:rStyle w:val="Hyperlink"/>
            <w:noProof/>
          </w:rPr>
          <w:t>Activity 2A</w:t>
        </w:r>
        <w:r w:rsidR="00A125C8">
          <w:rPr>
            <w:noProof/>
            <w:webHidden/>
          </w:rPr>
          <w:tab/>
        </w:r>
        <w:r>
          <w:rPr>
            <w:noProof/>
            <w:webHidden/>
          </w:rPr>
          <w:fldChar w:fldCharType="begin"/>
        </w:r>
        <w:r w:rsidR="00A125C8">
          <w:rPr>
            <w:noProof/>
            <w:webHidden/>
          </w:rPr>
          <w:instrText xml:space="preserve"> PAGEREF _Toc451434429 \h </w:instrText>
        </w:r>
        <w:r>
          <w:rPr>
            <w:noProof/>
            <w:webHidden/>
          </w:rPr>
        </w:r>
        <w:r>
          <w:rPr>
            <w:noProof/>
            <w:webHidden/>
          </w:rPr>
          <w:fldChar w:fldCharType="separate"/>
        </w:r>
        <w:r w:rsidR="00A125C8">
          <w:rPr>
            <w:noProof/>
            <w:webHidden/>
          </w:rPr>
          <w:t>9</w:t>
        </w:r>
        <w:r>
          <w:rPr>
            <w:noProof/>
            <w:webHidden/>
          </w:rPr>
          <w:fldChar w:fldCharType="end"/>
        </w:r>
      </w:hyperlink>
    </w:p>
    <w:p w:rsidR="00A125C8" w:rsidRDefault="004A6773">
      <w:pPr>
        <w:pStyle w:val="TOC3"/>
        <w:tabs>
          <w:tab w:val="right" w:leader="dot" w:pos="9016"/>
        </w:tabs>
        <w:rPr>
          <w:rFonts w:asciiTheme="minorHAnsi" w:eastAsiaTheme="minorEastAsia" w:hAnsiTheme="minorHAnsi" w:cstheme="minorBidi"/>
          <w:noProof/>
          <w:lang w:val="en-GB" w:eastAsia="en-GB"/>
        </w:rPr>
      </w:pPr>
      <w:hyperlink w:anchor="_Toc451434430" w:history="1">
        <w:r w:rsidR="00A125C8" w:rsidRPr="00B315C9">
          <w:rPr>
            <w:rStyle w:val="Hyperlink"/>
            <w:noProof/>
          </w:rPr>
          <w:t>Activity 2B</w:t>
        </w:r>
        <w:r w:rsidR="00A125C8">
          <w:rPr>
            <w:noProof/>
            <w:webHidden/>
          </w:rPr>
          <w:tab/>
        </w:r>
        <w:r>
          <w:rPr>
            <w:noProof/>
            <w:webHidden/>
          </w:rPr>
          <w:fldChar w:fldCharType="begin"/>
        </w:r>
        <w:r w:rsidR="00A125C8">
          <w:rPr>
            <w:noProof/>
            <w:webHidden/>
          </w:rPr>
          <w:instrText xml:space="preserve"> PAGEREF _Toc451434430 \h </w:instrText>
        </w:r>
        <w:r>
          <w:rPr>
            <w:noProof/>
            <w:webHidden/>
          </w:rPr>
        </w:r>
        <w:r>
          <w:rPr>
            <w:noProof/>
            <w:webHidden/>
          </w:rPr>
          <w:fldChar w:fldCharType="separate"/>
        </w:r>
        <w:r w:rsidR="00A125C8">
          <w:rPr>
            <w:noProof/>
            <w:webHidden/>
          </w:rPr>
          <w:t>10</w:t>
        </w:r>
        <w:r>
          <w:rPr>
            <w:noProof/>
            <w:webHidden/>
          </w:rPr>
          <w:fldChar w:fldCharType="end"/>
        </w:r>
      </w:hyperlink>
    </w:p>
    <w:p w:rsidR="00A125C8" w:rsidRDefault="004A6773">
      <w:pPr>
        <w:pStyle w:val="TOC3"/>
        <w:tabs>
          <w:tab w:val="right" w:leader="dot" w:pos="9016"/>
        </w:tabs>
        <w:rPr>
          <w:rFonts w:asciiTheme="minorHAnsi" w:eastAsiaTheme="minorEastAsia" w:hAnsiTheme="minorHAnsi" w:cstheme="minorBidi"/>
          <w:noProof/>
          <w:lang w:val="en-GB" w:eastAsia="en-GB"/>
        </w:rPr>
      </w:pPr>
      <w:hyperlink w:anchor="_Toc451434431" w:history="1">
        <w:r w:rsidR="00A125C8" w:rsidRPr="00B315C9">
          <w:rPr>
            <w:rStyle w:val="Hyperlink"/>
            <w:noProof/>
          </w:rPr>
          <w:t>Activity 2C</w:t>
        </w:r>
        <w:r w:rsidR="00A125C8">
          <w:rPr>
            <w:noProof/>
            <w:webHidden/>
          </w:rPr>
          <w:tab/>
        </w:r>
        <w:r>
          <w:rPr>
            <w:noProof/>
            <w:webHidden/>
          </w:rPr>
          <w:fldChar w:fldCharType="begin"/>
        </w:r>
        <w:r w:rsidR="00A125C8">
          <w:rPr>
            <w:noProof/>
            <w:webHidden/>
          </w:rPr>
          <w:instrText xml:space="preserve"> PAGEREF _Toc451434431 \h </w:instrText>
        </w:r>
        <w:r>
          <w:rPr>
            <w:noProof/>
            <w:webHidden/>
          </w:rPr>
        </w:r>
        <w:r>
          <w:rPr>
            <w:noProof/>
            <w:webHidden/>
          </w:rPr>
          <w:fldChar w:fldCharType="separate"/>
        </w:r>
        <w:r w:rsidR="00A125C8">
          <w:rPr>
            <w:noProof/>
            <w:webHidden/>
          </w:rPr>
          <w:t>11</w:t>
        </w:r>
        <w:r>
          <w:rPr>
            <w:noProof/>
            <w:webHidden/>
          </w:rPr>
          <w:fldChar w:fldCharType="end"/>
        </w:r>
      </w:hyperlink>
    </w:p>
    <w:p w:rsidR="00A125C8" w:rsidRDefault="004A6773">
      <w:pPr>
        <w:pStyle w:val="TOC3"/>
        <w:tabs>
          <w:tab w:val="right" w:leader="dot" w:pos="9016"/>
        </w:tabs>
        <w:rPr>
          <w:rFonts w:asciiTheme="minorHAnsi" w:eastAsiaTheme="minorEastAsia" w:hAnsiTheme="minorHAnsi" w:cstheme="minorBidi"/>
          <w:noProof/>
          <w:lang w:val="en-GB" w:eastAsia="en-GB"/>
        </w:rPr>
      </w:pPr>
      <w:hyperlink w:anchor="_Toc451434432" w:history="1">
        <w:r w:rsidR="00A125C8" w:rsidRPr="00B315C9">
          <w:rPr>
            <w:rStyle w:val="Hyperlink"/>
            <w:noProof/>
          </w:rPr>
          <w:t>Activity 2D</w:t>
        </w:r>
        <w:r w:rsidR="00A125C8">
          <w:rPr>
            <w:noProof/>
            <w:webHidden/>
          </w:rPr>
          <w:tab/>
        </w:r>
        <w:r>
          <w:rPr>
            <w:noProof/>
            <w:webHidden/>
          </w:rPr>
          <w:fldChar w:fldCharType="begin"/>
        </w:r>
        <w:r w:rsidR="00A125C8">
          <w:rPr>
            <w:noProof/>
            <w:webHidden/>
          </w:rPr>
          <w:instrText xml:space="preserve"> PAGEREF _Toc451434432 \h </w:instrText>
        </w:r>
        <w:r>
          <w:rPr>
            <w:noProof/>
            <w:webHidden/>
          </w:rPr>
        </w:r>
        <w:r>
          <w:rPr>
            <w:noProof/>
            <w:webHidden/>
          </w:rPr>
          <w:fldChar w:fldCharType="separate"/>
        </w:r>
        <w:r w:rsidR="00A125C8">
          <w:rPr>
            <w:noProof/>
            <w:webHidden/>
          </w:rPr>
          <w:t>12</w:t>
        </w:r>
        <w:r>
          <w:rPr>
            <w:noProof/>
            <w:webHidden/>
          </w:rPr>
          <w:fldChar w:fldCharType="end"/>
        </w:r>
      </w:hyperlink>
    </w:p>
    <w:p w:rsidR="00A125C8" w:rsidRDefault="004A6773">
      <w:pPr>
        <w:pStyle w:val="TOC3"/>
        <w:tabs>
          <w:tab w:val="right" w:leader="dot" w:pos="9016"/>
        </w:tabs>
        <w:rPr>
          <w:rFonts w:asciiTheme="minorHAnsi" w:eastAsiaTheme="minorEastAsia" w:hAnsiTheme="minorHAnsi" w:cstheme="minorBidi"/>
          <w:noProof/>
          <w:lang w:val="en-GB" w:eastAsia="en-GB"/>
        </w:rPr>
      </w:pPr>
      <w:hyperlink w:anchor="_Toc451434433" w:history="1">
        <w:r w:rsidR="00A125C8" w:rsidRPr="00B315C9">
          <w:rPr>
            <w:rStyle w:val="Hyperlink"/>
            <w:noProof/>
          </w:rPr>
          <w:t>Activity 2E</w:t>
        </w:r>
        <w:r w:rsidR="00A125C8">
          <w:rPr>
            <w:noProof/>
            <w:webHidden/>
          </w:rPr>
          <w:tab/>
        </w:r>
        <w:r>
          <w:rPr>
            <w:noProof/>
            <w:webHidden/>
          </w:rPr>
          <w:fldChar w:fldCharType="begin"/>
        </w:r>
        <w:r w:rsidR="00A125C8">
          <w:rPr>
            <w:noProof/>
            <w:webHidden/>
          </w:rPr>
          <w:instrText xml:space="preserve"> PAGEREF _Toc451434433 \h </w:instrText>
        </w:r>
        <w:r>
          <w:rPr>
            <w:noProof/>
            <w:webHidden/>
          </w:rPr>
        </w:r>
        <w:r>
          <w:rPr>
            <w:noProof/>
            <w:webHidden/>
          </w:rPr>
          <w:fldChar w:fldCharType="separate"/>
        </w:r>
        <w:r w:rsidR="00A125C8">
          <w:rPr>
            <w:noProof/>
            <w:webHidden/>
          </w:rPr>
          <w:t>13</w:t>
        </w:r>
        <w:r>
          <w:rPr>
            <w:noProof/>
            <w:webHidden/>
          </w:rPr>
          <w:fldChar w:fldCharType="end"/>
        </w:r>
      </w:hyperlink>
    </w:p>
    <w:p w:rsidR="00A125C8" w:rsidRDefault="004A6773">
      <w:pPr>
        <w:pStyle w:val="TOC3"/>
        <w:tabs>
          <w:tab w:val="right" w:leader="dot" w:pos="9016"/>
        </w:tabs>
        <w:rPr>
          <w:rFonts w:asciiTheme="minorHAnsi" w:eastAsiaTheme="minorEastAsia" w:hAnsiTheme="minorHAnsi" w:cstheme="minorBidi"/>
          <w:noProof/>
          <w:lang w:val="en-GB" w:eastAsia="en-GB"/>
        </w:rPr>
      </w:pPr>
      <w:hyperlink w:anchor="_Toc451434434" w:history="1">
        <w:r w:rsidR="00A125C8" w:rsidRPr="00B315C9">
          <w:rPr>
            <w:rStyle w:val="Hyperlink"/>
            <w:noProof/>
          </w:rPr>
          <w:t>Activity 3A</w:t>
        </w:r>
        <w:r w:rsidR="00A125C8">
          <w:rPr>
            <w:noProof/>
            <w:webHidden/>
          </w:rPr>
          <w:tab/>
        </w:r>
        <w:r>
          <w:rPr>
            <w:noProof/>
            <w:webHidden/>
          </w:rPr>
          <w:fldChar w:fldCharType="begin"/>
        </w:r>
        <w:r w:rsidR="00A125C8">
          <w:rPr>
            <w:noProof/>
            <w:webHidden/>
          </w:rPr>
          <w:instrText xml:space="preserve"> PAGEREF _Toc451434434 \h </w:instrText>
        </w:r>
        <w:r>
          <w:rPr>
            <w:noProof/>
            <w:webHidden/>
          </w:rPr>
        </w:r>
        <w:r>
          <w:rPr>
            <w:noProof/>
            <w:webHidden/>
          </w:rPr>
          <w:fldChar w:fldCharType="separate"/>
        </w:r>
        <w:r w:rsidR="00A125C8">
          <w:rPr>
            <w:noProof/>
            <w:webHidden/>
          </w:rPr>
          <w:t>14</w:t>
        </w:r>
        <w:r>
          <w:rPr>
            <w:noProof/>
            <w:webHidden/>
          </w:rPr>
          <w:fldChar w:fldCharType="end"/>
        </w:r>
      </w:hyperlink>
    </w:p>
    <w:p w:rsidR="00A125C8" w:rsidRDefault="004A6773">
      <w:pPr>
        <w:pStyle w:val="TOC3"/>
        <w:tabs>
          <w:tab w:val="right" w:leader="dot" w:pos="9016"/>
        </w:tabs>
        <w:rPr>
          <w:rFonts w:asciiTheme="minorHAnsi" w:eastAsiaTheme="minorEastAsia" w:hAnsiTheme="minorHAnsi" w:cstheme="minorBidi"/>
          <w:noProof/>
          <w:lang w:val="en-GB" w:eastAsia="en-GB"/>
        </w:rPr>
      </w:pPr>
      <w:hyperlink w:anchor="_Toc451434435" w:history="1">
        <w:r w:rsidR="00A125C8" w:rsidRPr="00B315C9">
          <w:rPr>
            <w:rStyle w:val="Hyperlink"/>
            <w:noProof/>
          </w:rPr>
          <w:t>Activity 3B</w:t>
        </w:r>
        <w:r w:rsidR="00A125C8">
          <w:rPr>
            <w:noProof/>
            <w:webHidden/>
          </w:rPr>
          <w:tab/>
        </w:r>
        <w:r>
          <w:rPr>
            <w:noProof/>
            <w:webHidden/>
          </w:rPr>
          <w:fldChar w:fldCharType="begin"/>
        </w:r>
        <w:r w:rsidR="00A125C8">
          <w:rPr>
            <w:noProof/>
            <w:webHidden/>
          </w:rPr>
          <w:instrText xml:space="preserve"> PAGEREF _Toc451434435 \h </w:instrText>
        </w:r>
        <w:r>
          <w:rPr>
            <w:noProof/>
            <w:webHidden/>
          </w:rPr>
        </w:r>
        <w:r>
          <w:rPr>
            <w:noProof/>
            <w:webHidden/>
          </w:rPr>
          <w:fldChar w:fldCharType="separate"/>
        </w:r>
        <w:r w:rsidR="00A125C8">
          <w:rPr>
            <w:noProof/>
            <w:webHidden/>
          </w:rPr>
          <w:t>15</w:t>
        </w:r>
        <w:r>
          <w:rPr>
            <w:noProof/>
            <w:webHidden/>
          </w:rPr>
          <w:fldChar w:fldCharType="end"/>
        </w:r>
      </w:hyperlink>
    </w:p>
    <w:p w:rsidR="00A125C8" w:rsidRDefault="004A6773">
      <w:pPr>
        <w:pStyle w:val="TOC3"/>
        <w:tabs>
          <w:tab w:val="right" w:leader="dot" w:pos="9016"/>
        </w:tabs>
        <w:rPr>
          <w:rFonts w:asciiTheme="minorHAnsi" w:eastAsiaTheme="minorEastAsia" w:hAnsiTheme="minorHAnsi" w:cstheme="minorBidi"/>
          <w:noProof/>
          <w:lang w:val="en-GB" w:eastAsia="en-GB"/>
        </w:rPr>
      </w:pPr>
      <w:hyperlink w:anchor="_Toc451434436" w:history="1">
        <w:r w:rsidR="00A125C8" w:rsidRPr="00B315C9">
          <w:rPr>
            <w:rStyle w:val="Hyperlink"/>
            <w:noProof/>
          </w:rPr>
          <w:t>Activity 3C</w:t>
        </w:r>
        <w:r w:rsidR="00A125C8">
          <w:rPr>
            <w:noProof/>
            <w:webHidden/>
          </w:rPr>
          <w:tab/>
        </w:r>
        <w:r>
          <w:rPr>
            <w:noProof/>
            <w:webHidden/>
          </w:rPr>
          <w:fldChar w:fldCharType="begin"/>
        </w:r>
        <w:r w:rsidR="00A125C8">
          <w:rPr>
            <w:noProof/>
            <w:webHidden/>
          </w:rPr>
          <w:instrText xml:space="preserve"> PAGEREF _Toc451434436 \h </w:instrText>
        </w:r>
        <w:r>
          <w:rPr>
            <w:noProof/>
            <w:webHidden/>
          </w:rPr>
        </w:r>
        <w:r>
          <w:rPr>
            <w:noProof/>
            <w:webHidden/>
          </w:rPr>
          <w:fldChar w:fldCharType="separate"/>
        </w:r>
        <w:r w:rsidR="00A125C8">
          <w:rPr>
            <w:noProof/>
            <w:webHidden/>
          </w:rPr>
          <w:t>16</w:t>
        </w:r>
        <w:r>
          <w:rPr>
            <w:noProof/>
            <w:webHidden/>
          </w:rPr>
          <w:fldChar w:fldCharType="end"/>
        </w:r>
      </w:hyperlink>
    </w:p>
    <w:p w:rsidR="00A125C8" w:rsidRDefault="004A6773">
      <w:pPr>
        <w:pStyle w:val="TOC3"/>
        <w:tabs>
          <w:tab w:val="right" w:leader="dot" w:pos="9016"/>
        </w:tabs>
        <w:rPr>
          <w:rFonts w:asciiTheme="minorHAnsi" w:eastAsiaTheme="minorEastAsia" w:hAnsiTheme="minorHAnsi" w:cstheme="minorBidi"/>
          <w:noProof/>
          <w:lang w:val="en-GB" w:eastAsia="en-GB"/>
        </w:rPr>
      </w:pPr>
      <w:hyperlink w:anchor="_Toc451434437" w:history="1">
        <w:r w:rsidR="00A125C8" w:rsidRPr="00B315C9">
          <w:rPr>
            <w:rStyle w:val="Hyperlink"/>
            <w:noProof/>
          </w:rPr>
          <w:t>Skills and Knowledge Activity</w:t>
        </w:r>
        <w:r w:rsidR="00A125C8">
          <w:rPr>
            <w:noProof/>
            <w:webHidden/>
          </w:rPr>
          <w:tab/>
        </w:r>
        <w:r>
          <w:rPr>
            <w:noProof/>
            <w:webHidden/>
          </w:rPr>
          <w:fldChar w:fldCharType="begin"/>
        </w:r>
        <w:r w:rsidR="00A125C8">
          <w:rPr>
            <w:noProof/>
            <w:webHidden/>
          </w:rPr>
          <w:instrText xml:space="preserve"> PAGEREF _Toc451434437 \h </w:instrText>
        </w:r>
        <w:r>
          <w:rPr>
            <w:noProof/>
            <w:webHidden/>
          </w:rPr>
        </w:r>
        <w:r>
          <w:rPr>
            <w:noProof/>
            <w:webHidden/>
          </w:rPr>
          <w:fldChar w:fldCharType="separate"/>
        </w:r>
        <w:r w:rsidR="00A125C8">
          <w:rPr>
            <w:noProof/>
            <w:webHidden/>
          </w:rPr>
          <w:t>17</w:t>
        </w:r>
        <w:r>
          <w:rPr>
            <w:noProof/>
            <w:webHidden/>
          </w:rPr>
          <w:fldChar w:fldCharType="end"/>
        </w:r>
      </w:hyperlink>
    </w:p>
    <w:p w:rsidR="00A125C8" w:rsidRDefault="004A6773">
      <w:pPr>
        <w:pStyle w:val="TOC3"/>
        <w:tabs>
          <w:tab w:val="right" w:leader="dot" w:pos="9016"/>
        </w:tabs>
        <w:rPr>
          <w:rFonts w:asciiTheme="minorHAnsi" w:eastAsiaTheme="minorEastAsia" w:hAnsiTheme="minorHAnsi" w:cstheme="minorBidi"/>
          <w:noProof/>
          <w:lang w:val="en-GB" w:eastAsia="en-GB"/>
        </w:rPr>
      </w:pPr>
      <w:hyperlink w:anchor="_Toc451434438" w:history="1">
        <w:r w:rsidR="00A125C8" w:rsidRPr="00B315C9">
          <w:rPr>
            <w:rStyle w:val="Hyperlink"/>
            <w:noProof/>
          </w:rPr>
          <w:t>MajorActivity</w:t>
        </w:r>
        <w:r w:rsidR="00A125C8">
          <w:rPr>
            <w:noProof/>
            <w:webHidden/>
          </w:rPr>
          <w:tab/>
        </w:r>
        <w:r>
          <w:rPr>
            <w:noProof/>
            <w:webHidden/>
          </w:rPr>
          <w:fldChar w:fldCharType="begin"/>
        </w:r>
        <w:r w:rsidR="00A125C8">
          <w:rPr>
            <w:noProof/>
            <w:webHidden/>
          </w:rPr>
          <w:instrText xml:space="preserve"> PAGEREF _Toc451434438 \h </w:instrText>
        </w:r>
        <w:r>
          <w:rPr>
            <w:noProof/>
            <w:webHidden/>
          </w:rPr>
        </w:r>
        <w:r>
          <w:rPr>
            <w:noProof/>
            <w:webHidden/>
          </w:rPr>
          <w:fldChar w:fldCharType="separate"/>
        </w:r>
        <w:r w:rsidR="00A125C8">
          <w:rPr>
            <w:noProof/>
            <w:webHidden/>
          </w:rPr>
          <w:t>20</w:t>
        </w:r>
        <w:r>
          <w:rPr>
            <w:noProof/>
            <w:webHidden/>
          </w:rPr>
          <w:fldChar w:fldCharType="end"/>
        </w:r>
      </w:hyperlink>
    </w:p>
    <w:p w:rsidR="00EA1196" w:rsidRDefault="004A6773" w:rsidP="000E3637">
      <w:pPr>
        <w:pStyle w:val="Heading1"/>
      </w:pPr>
      <w:r w:rsidRPr="004F5688">
        <w:fldChar w:fldCharType="end"/>
      </w:r>
      <w:r w:rsidR="00EA1196">
        <w:br w:type="page"/>
      </w:r>
      <w:bookmarkStart w:id="2" w:name="_Toc451434422"/>
      <w:r w:rsidR="00EA1196">
        <w:lastRenderedPageBreak/>
        <w:t>Candidate Details</w:t>
      </w:r>
      <w:bookmarkEnd w:id="2"/>
    </w:p>
    <w:p w:rsidR="00EA1196" w:rsidRDefault="00780B36" w:rsidP="00EA1196">
      <w:pPr>
        <w:pStyle w:val="Heading3"/>
      </w:pPr>
      <w:bookmarkStart w:id="3" w:name="_Toc451434423"/>
      <w:r>
        <w:t xml:space="preserve">Assessment – </w:t>
      </w:r>
      <w:r w:rsidR="00150062">
        <w:t>CHCECE011 Provide experience</w:t>
      </w:r>
      <w:r w:rsidR="008A0D3B">
        <w:t>s</w:t>
      </w:r>
      <w:r w:rsidR="00150062">
        <w:t xml:space="preserve"> to support children’s play and learning</w:t>
      </w:r>
      <w:bookmarkEnd w:id="3"/>
    </w:p>
    <w:p w:rsidR="00EA1196" w:rsidRPr="00037C81" w:rsidRDefault="00EA1196" w:rsidP="00EA1196">
      <w:pPr>
        <w:rPr>
          <w:lang w:val="en-GB" w:eastAsia="en-GB"/>
        </w:rPr>
      </w:pPr>
      <w:r>
        <w:t xml:space="preserve">Please complete the following activities and hand in to your trainer for marking.  This forms part </w:t>
      </w:r>
      <w:r w:rsidR="00A66D4D">
        <w:t>of your asse</w:t>
      </w:r>
      <w:r w:rsidR="00780B36">
        <w:t>ss</w:t>
      </w:r>
      <w:r w:rsidR="00445F40">
        <w:t xml:space="preserve">ment for </w:t>
      </w:r>
      <w:r w:rsidR="00150062">
        <w:t>CHCECE011</w:t>
      </w:r>
      <w:r w:rsidR="00150062">
        <w:rPr>
          <w:lang w:val="en-GB" w:eastAsia="en-GB"/>
        </w:rPr>
        <w:t>Provide experience</w:t>
      </w:r>
      <w:r w:rsidR="008A0D3B">
        <w:rPr>
          <w:lang w:val="en-GB" w:eastAsia="en-GB"/>
        </w:rPr>
        <w:t>s</w:t>
      </w:r>
      <w:r w:rsidR="00150062">
        <w:rPr>
          <w:lang w:val="en-GB" w:eastAsia="en-GB"/>
        </w:rPr>
        <w:t xml:space="preserve"> to support children’s play and learning.</w:t>
      </w:r>
    </w:p>
    <w:p w:rsidR="00EA1196" w:rsidRDefault="00EA1196" w:rsidP="00EA1196">
      <w:r>
        <w:t xml:space="preserve">Name: </w:t>
      </w:r>
      <w:r>
        <w:tab/>
      </w:r>
      <w:r w:rsidR="003B68E4">
        <w:tab/>
        <w:t>SHUBHPREET KAUR</w:t>
      </w:r>
      <w:r>
        <w:t>____________________________________</w:t>
      </w:r>
    </w:p>
    <w:p w:rsidR="00EA1196" w:rsidRDefault="003B68E4" w:rsidP="00EA1196">
      <w:r>
        <w:t>Address:</w:t>
      </w:r>
      <w:r>
        <w:tab/>
        <w:t>45 KEATS STREET, MOOROOKA, QLD- 4105</w:t>
      </w:r>
    </w:p>
    <w:p w:rsidR="00EA1196" w:rsidRDefault="00EA1196" w:rsidP="00EA1196">
      <w:r>
        <w:tab/>
      </w:r>
      <w:r>
        <w:tab/>
        <w:t>_____________________________________________________________</w:t>
      </w:r>
    </w:p>
    <w:p w:rsidR="003B68E4" w:rsidRDefault="00EA1196" w:rsidP="00EA1196">
      <w:r>
        <w:t>Email:</w:t>
      </w:r>
      <w:r>
        <w:tab/>
      </w:r>
      <w:r>
        <w:tab/>
      </w:r>
      <w:r w:rsidR="003B68E4">
        <w:t>kulwantkang69@yahoo.in</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3F6945" w:rsidP="00EA1196">
      <w:r>
        <w:t>Signed:</w:t>
      </w:r>
      <w:r>
        <w:tab/>
      </w:r>
      <w:r>
        <w:tab/>
        <w:t>shubhpreet</w:t>
      </w:r>
      <w:r w:rsidR="00EA1196">
        <w:t>______________________________________</w:t>
      </w:r>
    </w:p>
    <w:p w:rsidR="00EA1196" w:rsidRPr="0094133C" w:rsidRDefault="003F6945" w:rsidP="00EA1196">
      <w:r>
        <w:t>Date:</w:t>
      </w:r>
      <w:r>
        <w:tab/>
      </w:r>
      <w:r>
        <w:tab/>
        <w:t>13-sep-2016</w:t>
      </w:r>
      <w:r w:rsidR="00EA1196">
        <w:t>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5143442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37C81"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CE297C">
      <w:pPr>
        <w:spacing w:before="240"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CE297C">
      <w:pPr>
        <w:pStyle w:val="NormalBold"/>
      </w:pPr>
      <w:r w:rsidRPr="00235B28">
        <w:t>Demonstration</w:t>
      </w:r>
      <w:r>
        <w:t xml:space="preserve"> is</w:t>
      </w:r>
      <w:r w:rsidRPr="00235B28">
        <w:t xml:space="preserve"> off-the-job</w:t>
      </w:r>
    </w:p>
    <w:p w:rsidR="00715D40" w:rsidRPr="00235B28" w:rsidRDefault="00715D40" w:rsidP="00CE297C">
      <w:pPr>
        <w:spacing w:line="240" w:lineRule="auto"/>
      </w:pPr>
      <w:r w:rsidRPr="00235B28">
        <w:t>A demonstrationwill require:</w:t>
      </w:r>
    </w:p>
    <w:p w:rsidR="00715D40" w:rsidRPr="00235B28" w:rsidRDefault="00715D40" w:rsidP="00CE297C">
      <w:pPr>
        <w:pStyle w:val="Bullets"/>
        <w:spacing w:line="240" w:lineRule="auto"/>
      </w:pPr>
      <w:r w:rsidRPr="00235B28">
        <w:t>Performing a skill or task</w:t>
      </w:r>
      <w:r w:rsidR="00064A29">
        <w:t xml:space="preserve"> that is asked of you</w:t>
      </w:r>
    </w:p>
    <w:p w:rsidR="00715D40" w:rsidRPr="00235B28" w:rsidRDefault="00715D40" w:rsidP="00CE297C">
      <w:pPr>
        <w:pStyle w:val="Bullets"/>
        <w:spacing w:line="240" w:lineRule="auto"/>
      </w:pPr>
      <w:r w:rsidRPr="00235B28">
        <w:t>Undertakinga simulation exercise</w:t>
      </w:r>
    </w:p>
    <w:p w:rsidR="00715D40" w:rsidRPr="00235B28" w:rsidRDefault="00715D40" w:rsidP="00CE297C">
      <w:pPr>
        <w:pStyle w:val="NormalBold"/>
      </w:pPr>
      <w:r w:rsidRPr="00235B28">
        <w:t>Observation</w:t>
      </w:r>
      <w:r>
        <w:t xml:space="preserve"> is </w:t>
      </w:r>
      <w:r w:rsidRPr="00235B28">
        <w:t>on-the-job</w:t>
      </w:r>
    </w:p>
    <w:p w:rsidR="00715D40" w:rsidRPr="00235B28" w:rsidRDefault="00715D40" w:rsidP="00CE297C">
      <w:pPr>
        <w:spacing w:line="240" w:lineRule="auto"/>
      </w:pPr>
      <w:r w:rsidRPr="00235B28">
        <w:t>The observation will usually require:</w:t>
      </w:r>
    </w:p>
    <w:p w:rsidR="00715D40" w:rsidRDefault="00064A29" w:rsidP="00CE297C">
      <w:pPr>
        <w:pStyle w:val="Bullets"/>
        <w:spacing w:line="240" w:lineRule="auto"/>
      </w:pPr>
      <w:r>
        <w:t xml:space="preserve">Performing a work based skill or task </w:t>
      </w:r>
    </w:p>
    <w:p w:rsidR="00064A29" w:rsidRDefault="00064A29" w:rsidP="00CE297C">
      <w:pPr>
        <w:pStyle w:val="Bullets"/>
        <w:spacing w:line="240" w:lineRule="auto"/>
      </w:pPr>
      <w:r>
        <w:t>Interaction with colleagues and/or customers</w:t>
      </w:r>
    </w:p>
    <w:p w:rsidR="00064A29" w:rsidRDefault="00064A29" w:rsidP="00CE297C">
      <w:pPr>
        <w:pStyle w:val="Bullets"/>
        <w:spacing w:line="240" w:lineRule="auto"/>
      </w:pPr>
      <w:r>
        <w:t>Your instructor will inform you of which one of the above they would like you to do. The demonstration/observation will cover one of the unit’s elements.</w:t>
      </w:r>
    </w:p>
    <w:p w:rsidR="005A71EE" w:rsidRDefault="00064A29" w:rsidP="00CE297C">
      <w:pPr>
        <w:pStyle w:val="Bullets"/>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D73A21" w:rsidRDefault="00D73A21" w:rsidP="00CE297C">
      <w:pPr>
        <w:pStyle w:val="NormalBold"/>
      </w:pPr>
      <w:r>
        <w:t>The learner will need to demonstrate they can:</w:t>
      </w:r>
    </w:p>
    <w:p w:rsidR="00D73A21" w:rsidRDefault="00D73A21" w:rsidP="00CE297C">
      <w:pPr>
        <w:pStyle w:val="Bullets"/>
        <w:spacing w:after="0" w:line="240" w:lineRule="auto"/>
        <w:ind w:left="1440"/>
      </w:pPr>
      <w:r>
        <w:t>Set up a safe environment on at least three occasions (including at least one indoor and one outdoor), including:</w:t>
      </w:r>
    </w:p>
    <w:p w:rsidR="00D73A21" w:rsidRDefault="00D73A21" w:rsidP="00CE297C">
      <w:pPr>
        <w:pStyle w:val="Bullets2"/>
        <w:spacing w:after="0" w:line="240" w:lineRule="auto"/>
        <w:ind w:left="2007"/>
      </w:pPr>
      <w:r>
        <w:t xml:space="preserve">Demonstrating effective selection and placement of equipment and resources, with consideration for safety of the children </w:t>
      </w:r>
    </w:p>
    <w:p w:rsidR="00D73A21" w:rsidRDefault="00D73A21" w:rsidP="00CE297C">
      <w:pPr>
        <w:pStyle w:val="Bullets2"/>
        <w:spacing w:after="0" w:line="240" w:lineRule="auto"/>
        <w:ind w:left="2007"/>
      </w:pPr>
      <w:r>
        <w:t>Guiding and facilitating individual children’s play and learning experiences, including allowing for children to make decisions</w:t>
      </w:r>
    </w:p>
    <w:p w:rsidR="00D73A21" w:rsidRDefault="00D73A21" w:rsidP="00CE297C">
      <w:pPr>
        <w:pStyle w:val="Bullets2"/>
        <w:spacing w:after="0" w:line="240" w:lineRule="auto"/>
        <w:ind w:left="2007"/>
      </w:pPr>
      <w:r>
        <w:t>Creating an environment that allows for individual and collaborative experiences</w:t>
      </w:r>
    </w:p>
    <w:p w:rsidR="00D73A21" w:rsidRPr="001A519F" w:rsidRDefault="00D73A21" w:rsidP="00CE297C">
      <w:pPr>
        <w:pStyle w:val="Bullets2"/>
        <w:spacing w:after="0" w:line="240" w:lineRule="auto"/>
        <w:ind w:left="2007"/>
        <w:rPr>
          <w:b/>
        </w:rPr>
      </w:pPr>
      <w:r>
        <w:t>Providing a range of experiences to stimulate children and aid learning, including those that allow exploration of natural materials, environments and experiences</w:t>
      </w:r>
    </w:p>
    <w:p w:rsidR="00D73A21" w:rsidRPr="001A519F" w:rsidRDefault="00D73A21" w:rsidP="00CE297C">
      <w:pPr>
        <w:pStyle w:val="Bullets2"/>
        <w:numPr>
          <w:ilvl w:val="0"/>
          <w:numId w:val="0"/>
        </w:numPr>
        <w:spacing w:after="0" w:line="240" w:lineRule="auto"/>
        <w:ind w:left="2007"/>
        <w:rPr>
          <w:b/>
        </w:rPr>
      </w:pPr>
    </w:p>
    <w:p w:rsidR="00D73A21" w:rsidRDefault="00D73A21" w:rsidP="00CE297C">
      <w:pPr>
        <w:pStyle w:val="NormalBold"/>
      </w:pPr>
      <w:r>
        <w:t>The learner will also need to show their:</w:t>
      </w:r>
    </w:p>
    <w:p w:rsidR="00D73A21" w:rsidRDefault="00D73A21" w:rsidP="00CE297C">
      <w:pPr>
        <w:pStyle w:val="Bullets"/>
        <w:spacing w:line="240" w:lineRule="auto"/>
        <w:ind w:left="1440"/>
      </w:pPr>
      <w:r>
        <w:t>Language skills</w:t>
      </w:r>
    </w:p>
    <w:p w:rsidR="00D73A21" w:rsidRDefault="00D73A21" w:rsidP="00CE297C">
      <w:pPr>
        <w:pStyle w:val="Bullets"/>
        <w:spacing w:line="240" w:lineRule="auto"/>
        <w:ind w:left="1440"/>
      </w:pPr>
      <w:r>
        <w:t>Literacy skills</w:t>
      </w:r>
    </w:p>
    <w:p w:rsidR="00D73A21" w:rsidRDefault="00D73A21" w:rsidP="00CE297C">
      <w:pPr>
        <w:pStyle w:val="Bullets"/>
        <w:spacing w:line="240" w:lineRule="auto"/>
        <w:ind w:left="1440"/>
      </w:pPr>
      <w:r>
        <w:t>Numeracy skills</w:t>
      </w:r>
    </w:p>
    <w:p w:rsidR="00033A73" w:rsidRDefault="00033A73" w:rsidP="005A71EE">
      <w:pPr>
        <w:pStyle w:val="Bullets"/>
      </w:pPr>
      <w:r>
        <w:br w:type="page"/>
      </w:r>
    </w:p>
    <w:p w:rsidR="00EA1196" w:rsidRPr="00EA1196" w:rsidRDefault="00EA1196" w:rsidP="00EA1196">
      <w:pPr>
        <w:rPr>
          <w:rStyle w:val="Heading1Char"/>
        </w:rPr>
      </w:pPr>
      <w:bookmarkStart w:id="5" w:name="_Toc451434425"/>
      <w:r w:rsidRPr="00EA1196">
        <w:rPr>
          <w:rStyle w:val="Heading1Char"/>
        </w:rPr>
        <w:lastRenderedPageBreak/>
        <w:t>Activities</w:t>
      </w:r>
      <w:bookmarkEnd w:id="5"/>
    </w:p>
    <w:p w:rsidR="00D663AB" w:rsidRDefault="00D663AB" w:rsidP="00D663AB">
      <w:pPr>
        <w:pStyle w:val="Heading3"/>
        <w:rPr>
          <w:lang w:val="en-AU"/>
        </w:rPr>
      </w:pPr>
      <w:bookmarkStart w:id="6" w:name="_Toc397429720"/>
      <w:bookmarkStart w:id="7" w:name="_Toc369806382"/>
      <w:bookmarkStart w:id="8" w:name="_Toc451434426"/>
      <w:r>
        <w:rPr>
          <w:lang w:val="en-AU"/>
        </w:rPr>
        <w:t>Activity 1</w:t>
      </w:r>
      <w:bookmarkEnd w:id="6"/>
      <w:bookmarkEnd w:id="7"/>
      <w:r w:rsidR="00A125C8">
        <w:rPr>
          <w:lang w:val="en-AU"/>
        </w:rPr>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 xml:space="preserve">To provide you with an opportunity to </w:t>
            </w:r>
            <w:r>
              <w:rPr>
                <w:color w:val="000000" w:themeColor="text1"/>
                <w:lang w:val="en-AU"/>
              </w:rPr>
              <w:t>assist in the provision of areas, resources and materials for different kinds of play.</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spacing w:line="240" w:lineRule="auto"/>
              <w:rPr>
                <w:b/>
              </w:rPr>
            </w:pPr>
            <w:r>
              <w:rPr>
                <w:b/>
              </w:rPr>
              <w:t xml:space="preserve">Describe how you would set up areas in your room (or outside) for the following different kinds of play. Include the materials and resources you would use for each: </w:t>
            </w:r>
          </w:p>
          <w:p w:rsidR="00D334C9" w:rsidRPr="00D334C9" w:rsidRDefault="00D334C9">
            <w:pPr>
              <w:spacing w:line="240" w:lineRule="auto"/>
              <w:rPr>
                <w:i/>
              </w:rPr>
            </w:pPr>
            <w:r w:rsidRPr="00D334C9">
              <w:rPr>
                <w:i/>
                <w:highlight w:val="yellow"/>
              </w:rPr>
              <w:t>Please have a look at this question again as you need to answer how you would set up e.g. what you would use for the following types of play and not describe what each play is.</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1765"/>
              <w:gridCol w:w="5571"/>
            </w:tblGrid>
            <w:tr w:rsidR="00984472" w:rsidTr="0098447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984472" w:rsidRDefault="00984472">
                  <w:pPr>
                    <w:spacing w:after="0"/>
                    <w:rPr>
                      <w:rFonts w:asciiTheme="minorHAnsi" w:hAnsiTheme="minorHAnsi"/>
                      <w:b/>
                    </w:rPr>
                  </w:pPr>
                  <w:r>
                    <w:rPr>
                      <w:b/>
                    </w:rPr>
                    <w:t>Unoccupied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984472" w:rsidRDefault="009A1E11" w:rsidP="00057FDE">
                  <w:pPr>
                    <w:spacing w:before="120" w:after="120" w:line="240" w:lineRule="auto"/>
                  </w:pPr>
                  <w:r>
                    <w:t xml:space="preserve">Sandpit </w:t>
                  </w:r>
                </w:p>
                <w:p w:rsidR="00D334C9" w:rsidRDefault="00D334C9" w:rsidP="00057FDE">
                  <w:pPr>
                    <w:spacing w:before="120" w:after="120" w:line="240" w:lineRule="auto"/>
                    <w:rPr>
                      <w:rFonts w:asciiTheme="minorHAnsi" w:hAnsiTheme="minorHAnsi"/>
                      <w:color w:val="000000" w:themeColor="text1"/>
                    </w:rPr>
                  </w:pPr>
                  <w:r w:rsidRPr="00D334C9">
                    <w:rPr>
                      <w:highlight w:val="yellow"/>
                    </w:rPr>
                    <w:t>e.g. No set up necessary</w:t>
                  </w:r>
                </w:p>
              </w:tc>
            </w:tr>
            <w:tr w:rsidR="00984472" w:rsidTr="0098447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984472" w:rsidRDefault="00984472">
                  <w:pPr>
                    <w:spacing w:after="0"/>
                    <w:rPr>
                      <w:rFonts w:asciiTheme="minorHAnsi" w:hAnsiTheme="minorHAnsi"/>
                      <w:b/>
                    </w:rPr>
                  </w:pPr>
                  <w:r>
                    <w:rPr>
                      <w:b/>
                    </w:rPr>
                    <w:t>Solitary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984472" w:rsidRDefault="00984472">
                  <w:pPr>
                    <w:spacing w:after="0"/>
                    <w:rPr>
                      <w:rFonts w:asciiTheme="minorHAnsi" w:hAnsiTheme="minorHAnsi"/>
                      <w:i/>
                    </w:rPr>
                  </w:pPr>
                </w:p>
                <w:p w:rsidR="00984472" w:rsidRDefault="009A1E11">
                  <w:pPr>
                    <w:spacing w:after="0"/>
                    <w:rPr>
                      <w:rFonts w:asciiTheme="minorHAnsi" w:hAnsiTheme="minorHAnsi"/>
                      <w:i/>
                    </w:rPr>
                  </w:pPr>
                  <w:r>
                    <w:rPr>
                      <w:rFonts w:asciiTheme="minorHAnsi" w:hAnsiTheme="minorHAnsi"/>
                      <w:i/>
                    </w:rPr>
                    <w:t>Book</w:t>
                  </w:r>
                  <w:r w:rsidR="00C96F70">
                    <w:rPr>
                      <w:rFonts w:asciiTheme="minorHAnsi" w:hAnsiTheme="minorHAnsi"/>
                      <w:i/>
                    </w:rPr>
                    <w:t xml:space="preserve"> corner</w:t>
                  </w:r>
                </w:p>
                <w:p w:rsidR="00984472" w:rsidRDefault="00984472">
                  <w:pPr>
                    <w:spacing w:after="0"/>
                    <w:rPr>
                      <w:rFonts w:asciiTheme="minorHAnsi" w:hAnsiTheme="minorHAnsi"/>
                      <w:i/>
                    </w:rPr>
                  </w:pPr>
                </w:p>
              </w:tc>
            </w:tr>
            <w:tr w:rsidR="00984472" w:rsidTr="0098447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984472" w:rsidRDefault="00984472">
                  <w:pPr>
                    <w:spacing w:after="0"/>
                    <w:rPr>
                      <w:rFonts w:asciiTheme="minorHAnsi" w:hAnsiTheme="minorHAnsi"/>
                      <w:b/>
                    </w:rPr>
                  </w:pPr>
                  <w:r>
                    <w:rPr>
                      <w:b/>
                    </w:rPr>
                    <w:t>Onlooker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984472" w:rsidRDefault="00984472">
                  <w:pPr>
                    <w:spacing w:after="0"/>
                    <w:rPr>
                      <w:rFonts w:asciiTheme="minorHAnsi" w:hAnsiTheme="minorHAnsi"/>
                      <w:i/>
                    </w:rPr>
                  </w:pPr>
                </w:p>
                <w:p w:rsidR="00984472" w:rsidRDefault="009A1E11">
                  <w:pPr>
                    <w:spacing w:after="0"/>
                    <w:rPr>
                      <w:rFonts w:asciiTheme="minorHAnsi" w:hAnsiTheme="minorHAnsi"/>
                      <w:i/>
                    </w:rPr>
                  </w:pPr>
                  <w:r>
                    <w:rPr>
                      <w:rFonts w:asciiTheme="minorHAnsi" w:hAnsiTheme="minorHAnsi"/>
                      <w:i/>
                    </w:rPr>
                    <w:t>Swing, sl</w:t>
                  </w:r>
                  <w:r w:rsidR="00C96F70">
                    <w:rPr>
                      <w:rFonts w:asciiTheme="minorHAnsi" w:hAnsiTheme="minorHAnsi"/>
                      <w:i/>
                    </w:rPr>
                    <w:t>ide</w:t>
                  </w:r>
                </w:p>
                <w:p w:rsidR="00984472" w:rsidRDefault="00984472">
                  <w:pPr>
                    <w:spacing w:after="0"/>
                    <w:rPr>
                      <w:rFonts w:asciiTheme="minorHAnsi" w:hAnsiTheme="minorHAnsi"/>
                      <w:i/>
                    </w:rPr>
                  </w:pPr>
                </w:p>
              </w:tc>
            </w:tr>
            <w:tr w:rsidR="00984472" w:rsidTr="0098447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984472" w:rsidRDefault="00984472">
                  <w:pPr>
                    <w:spacing w:after="0"/>
                    <w:rPr>
                      <w:rFonts w:asciiTheme="minorHAnsi" w:hAnsiTheme="minorHAnsi"/>
                      <w:b/>
                    </w:rPr>
                  </w:pPr>
                  <w:r>
                    <w:rPr>
                      <w:b/>
                    </w:rPr>
                    <w:t>Parallel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984472" w:rsidRDefault="00984472">
                  <w:pPr>
                    <w:spacing w:after="0"/>
                    <w:rPr>
                      <w:rFonts w:asciiTheme="minorHAnsi" w:hAnsiTheme="minorHAnsi"/>
                      <w:i/>
                    </w:rPr>
                  </w:pPr>
                </w:p>
                <w:p w:rsidR="00984472" w:rsidRDefault="009A1E11">
                  <w:pPr>
                    <w:spacing w:after="0"/>
                    <w:rPr>
                      <w:rFonts w:asciiTheme="minorHAnsi" w:hAnsiTheme="minorHAnsi"/>
                      <w:i/>
                    </w:rPr>
                  </w:pPr>
                  <w:r>
                    <w:rPr>
                      <w:rFonts w:asciiTheme="minorHAnsi" w:hAnsiTheme="minorHAnsi"/>
                      <w:i/>
                    </w:rPr>
                    <w:t>Appropriate age group activit</w:t>
                  </w:r>
                  <w:r w:rsidR="00C96F70">
                    <w:rPr>
                      <w:rFonts w:asciiTheme="minorHAnsi" w:hAnsiTheme="minorHAnsi"/>
                      <w:i/>
                    </w:rPr>
                    <w:t>y which is pre school area</w:t>
                  </w:r>
                </w:p>
              </w:tc>
            </w:tr>
            <w:tr w:rsidR="00984472" w:rsidTr="0098447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984472" w:rsidRDefault="00984472">
                  <w:pPr>
                    <w:spacing w:after="0"/>
                    <w:rPr>
                      <w:rFonts w:asciiTheme="minorHAnsi" w:hAnsiTheme="minorHAnsi"/>
                      <w:b/>
                    </w:rPr>
                  </w:pPr>
                  <w:r>
                    <w:rPr>
                      <w:b/>
                    </w:rPr>
                    <w:t>Associative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984472" w:rsidRDefault="00C96F70" w:rsidP="00057FDE">
                  <w:pPr>
                    <w:spacing w:before="120" w:after="120" w:line="240" w:lineRule="auto"/>
                    <w:rPr>
                      <w:rFonts w:asciiTheme="minorHAnsi" w:hAnsiTheme="minorHAnsi"/>
                      <w:color w:val="000000" w:themeColor="text1"/>
                    </w:rPr>
                  </w:pPr>
                  <w:r>
                    <w:t>Group time activities which is toddlers room</w:t>
                  </w:r>
                </w:p>
              </w:tc>
            </w:tr>
            <w:tr w:rsidR="00984472" w:rsidTr="0098447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984472" w:rsidRDefault="00984472">
                  <w:pPr>
                    <w:spacing w:after="0"/>
                    <w:rPr>
                      <w:rFonts w:asciiTheme="minorHAnsi" w:hAnsiTheme="minorHAnsi"/>
                      <w:b/>
                    </w:rPr>
                  </w:pPr>
                  <w:r>
                    <w:rPr>
                      <w:b/>
                    </w:rPr>
                    <w:t>Cooperative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984472" w:rsidRDefault="00984472">
                  <w:pPr>
                    <w:spacing w:after="0"/>
                    <w:rPr>
                      <w:rFonts w:asciiTheme="minorHAnsi" w:hAnsiTheme="minorHAnsi"/>
                      <w:i/>
                    </w:rPr>
                  </w:pPr>
                  <w:r w:rsidRPr="00356D40">
                    <w:t>Some orga</w:t>
                  </w:r>
                  <w:r>
                    <w:t>nisation enters children's play. F</w:t>
                  </w:r>
                  <w:r w:rsidRPr="00356D40">
                    <w:t>or example</w:t>
                  </w:r>
                  <w:r>
                    <w:t>,</w:t>
                  </w:r>
                  <w:r w:rsidRPr="00356D40">
                    <w:t xml:space="preserve"> the playing has </w:t>
                  </w:r>
                  <w:r>
                    <w:t xml:space="preserve">a </w:t>
                  </w:r>
                  <w:r w:rsidRPr="00356D40">
                    <w:t>goal and children often adopt roles and act as a group</w:t>
                  </w:r>
                </w:p>
                <w:p w:rsidR="00984472" w:rsidRDefault="00984472">
                  <w:pPr>
                    <w:spacing w:after="0"/>
                    <w:rPr>
                      <w:rFonts w:asciiTheme="minorHAnsi" w:hAnsiTheme="minorHAnsi"/>
                      <w:i/>
                    </w:rPr>
                  </w:pPr>
                </w:p>
              </w:tc>
            </w:tr>
          </w:tbl>
          <w:p w:rsidR="00D663AB" w:rsidRPr="003F6945" w:rsidRDefault="00D663AB" w:rsidP="003F6945">
            <w:pPr>
              <w:spacing w:line="240" w:lineRule="auto"/>
            </w:pPr>
          </w:p>
        </w:tc>
      </w:tr>
    </w:tbl>
    <w:p w:rsidR="00D663AB" w:rsidRDefault="00D663AB" w:rsidP="006C3F94">
      <w:pPr>
        <w:pStyle w:val="Heading3"/>
        <w:rPr>
          <w:lang w:val="en-AU"/>
        </w:rPr>
      </w:pPr>
      <w:bookmarkStart w:id="9" w:name="_Toc369806383"/>
      <w:bookmarkStart w:id="10" w:name="_Toc397429721"/>
      <w:bookmarkStart w:id="11" w:name="_Toc451434427"/>
      <w:r>
        <w:rPr>
          <w:lang w:val="en-AU"/>
        </w:rPr>
        <w:t>Activity 1</w:t>
      </w:r>
      <w:bookmarkEnd w:id="9"/>
      <w:bookmarkEnd w:id="10"/>
      <w:r w:rsidR="00A125C8">
        <w:rPr>
          <w:lang w:val="en-AU"/>
        </w:rPr>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991"/>
        <w:gridCol w:w="7251"/>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rPr>
            </w:pPr>
            <w:r>
              <w:rPr>
                <w:b/>
              </w:rPr>
              <w:t>To provide you with an opportunity to set up a safe environment that is non-threatening, challenging, stimulating and promotes a sense of belonging.</w:t>
            </w:r>
          </w:p>
        </w:tc>
      </w:tr>
      <w:tr w:rsidR="00D663AB" w:rsidTr="006E7999">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Pr="001A6C61" w:rsidRDefault="00D663AB" w:rsidP="001A6C61">
            <w:pPr>
              <w:pStyle w:val="ListParagraph"/>
              <w:numPr>
                <w:ilvl w:val="0"/>
                <w:numId w:val="24"/>
              </w:numPr>
              <w:spacing w:after="0"/>
              <w:rPr>
                <w:rFonts w:eastAsia="Times New Roman"/>
                <w:b/>
                <w:bCs/>
              </w:rPr>
            </w:pPr>
            <w:r w:rsidRPr="001A6C61">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shd w:val="clear" w:color="auto" w:fill="FFFFFF" w:themeFill="background1"/>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Choose one area in the room where you work and describe it.</w:t>
            </w:r>
          </w:p>
          <w:p w:rsidR="00D663AB" w:rsidRDefault="00D663AB">
            <w:pPr>
              <w:pStyle w:val="AAAQuestions"/>
              <w:rPr>
                <w:b w:val="0"/>
                <w:color w:val="auto"/>
                <w:lang w:val="en-AU"/>
              </w:rPr>
            </w:pPr>
          </w:p>
          <w:p w:rsidR="00D663AB" w:rsidRPr="00923EF3" w:rsidRDefault="00923EF3" w:rsidP="006E7999">
            <w:pPr>
              <w:pStyle w:val="BoldBulTight0"/>
            </w:pPr>
            <w:r>
              <w:t>This means the areas where children play must be:</w:t>
            </w:r>
          </w:p>
          <w:p w:rsidR="00B767A3" w:rsidRPr="006E7999" w:rsidRDefault="00B767A3" w:rsidP="006E7999">
            <w:pPr>
              <w:pStyle w:val="AAAQuestions"/>
              <w:numPr>
                <w:ilvl w:val="0"/>
                <w:numId w:val="44"/>
              </w:numPr>
              <w:shd w:val="clear" w:color="auto" w:fill="FFFFFF" w:themeFill="background1"/>
              <w:rPr>
                <w:b w:val="0"/>
                <w:i/>
                <w:color w:val="000000" w:themeColor="text1"/>
                <w:highlight w:val="yellow"/>
                <w:lang w:val="en-AU"/>
              </w:rPr>
            </w:pPr>
            <w:r w:rsidRPr="00B767A3">
              <w:rPr>
                <w:b w:val="0"/>
                <w:i/>
                <w:color w:val="auto"/>
                <w:highlight w:val="yellow"/>
                <w:lang w:val="en-AU"/>
              </w:rPr>
              <w:t>e.g</w:t>
            </w:r>
            <w:r w:rsidRPr="006E7999">
              <w:rPr>
                <w:b w:val="0"/>
                <w:i/>
                <w:color w:val="FF0000"/>
                <w:highlight w:val="yellow"/>
                <w:lang w:val="en-AU"/>
              </w:rPr>
              <w:t xml:space="preserve">. </w:t>
            </w:r>
            <w:r w:rsidRPr="006E7999">
              <w:rPr>
                <w:b w:val="0"/>
                <w:i/>
                <w:color w:val="000000" w:themeColor="text1"/>
                <w:highlight w:val="yellow"/>
                <w:lang w:val="en-AU"/>
              </w:rPr>
              <w:t xml:space="preserve">There is an area for blocks and other for building materials. There </w:t>
            </w:r>
            <w:r w:rsidRPr="006E7999">
              <w:rPr>
                <w:b w:val="0"/>
                <w:i/>
                <w:color w:val="000000" w:themeColor="text1"/>
                <w:highlight w:val="yellow"/>
                <w:lang w:val="en-AU"/>
              </w:rPr>
              <w:lastRenderedPageBreak/>
              <w:t>is room around the area free of clutter so children have room to build elaborate structures. There is a shelving unit separating the area from the reading nook.</w:t>
            </w:r>
          </w:p>
          <w:p w:rsidR="00753F53" w:rsidRPr="006E7999" w:rsidRDefault="00753F53" w:rsidP="003B51E3">
            <w:pPr>
              <w:pStyle w:val="AAAQuestions"/>
              <w:rPr>
                <w:b w:val="0"/>
                <w:i/>
                <w:color w:val="000000" w:themeColor="text1"/>
                <w:lang w:val="en-AU"/>
              </w:rPr>
            </w:pPr>
          </w:p>
          <w:p w:rsidR="00753F53" w:rsidRDefault="00753F53">
            <w:pPr>
              <w:pStyle w:val="AAAQuestions"/>
              <w:rPr>
                <w:b w:val="0"/>
                <w:i/>
                <w:color w:val="auto"/>
                <w:lang w:val="en-AU"/>
              </w:rPr>
            </w:pPr>
          </w:p>
          <w:p w:rsidR="00D663AB" w:rsidRDefault="00D663AB">
            <w:pPr>
              <w:pStyle w:val="AAAQuestions"/>
              <w:rPr>
                <w:color w:val="auto"/>
                <w:lang w:val="en-AU"/>
              </w:rPr>
            </w:pPr>
            <w:r>
              <w:rPr>
                <w:color w:val="auto"/>
                <w:lang w:val="en-AU"/>
              </w:rPr>
              <w:t>Provide 4 suggestions for improving this area to make it more non-threatening, challenging, stimulating and to help children feel like they belong.</w:t>
            </w:r>
          </w:p>
          <w:p w:rsidR="00D663AB" w:rsidRDefault="00D663AB">
            <w:pPr>
              <w:pStyle w:val="AAAQuestions"/>
              <w:rPr>
                <w:color w:val="auto"/>
                <w:lang w:val="en-AU"/>
              </w:rPr>
            </w:pPr>
          </w:p>
          <w:p w:rsidR="00D663AB" w:rsidRPr="006E7999" w:rsidRDefault="00D663AB" w:rsidP="006E7999">
            <w:pPr>
              <w:pStyle w:val="Bullets"/>
            </w:pPr>
          </w:p>
          <w:p w:rsidR="00B767A3" w:rsidRDefault="00B767A3" w:rsidP="00B767A3">
            <w:pPr>
              <w:pStyle w:val="Bullets"/>
            </w:pPr>
          </w:p>
          <w:p w:rsidR="00B767A3" w:rsidRPr="00667AAD" w:rsidRDefault="00B767A3" w:rsidP="00B767A3">
            <w:pPr>
              <w:pStyle w:val="ListParagraph"/>
              <w:numPr>
                <w:ilvl w:val="0"/>
                <w:numId w:val="45"/>
              </w:numPr>
              <w:contextualSpacing/>
              <w:rPr>
                <w:rFonts w:eastAsia="Times New Roman" w:cs="Calibri"/>
                <w:i/>
                <w:lang w:eastAsia="en-AU"/>
              </w:rPr>
            </w:pPr>
            <w:r w:rsidRPr="00667AAD">
              <w:rPr>
                <w:rFonts w:eastAsia="Times New Roman" w:cs="Calibri"/>
                <w:i/>
                <w:lang w:eastAsia="en-AU"/>
              </w:rPr>
              <w:t>We could move it over towards the corner of the room to give the space a more protected feel</w:t>
            </w:r>
          </w:p>
          <w:p w:rsidR="00B767A3" w:rsidRPr="00667AAD" w:rsidRDefault="00B767A3" w:rsidP="00B767A3">
            <w:pPr>
              <w:pStyle w:val="ListParagraph"/>
              <w:numPr>
                <w:ilvl w:val="0"/>
                <w:numId w:val="45"/>
              </w:numPr>
              <w:contextualSpacing/>
              <w:rPr>
                <w:rFonts w:eastAsia="Times New Roman" w:cs="Calibri"/>
                <w:i/>
                <w:lang w:eastAsia="en-AU"/>
              </w:rPr>
            </w:pPr>
            <w:r w:rsidRPr="00667AAD">
              <w:rPr>
                <w:rFonts w:eastAsia="Times New Roman" w:cs="Calibri"/>
                <w:i/>
                <w:lang w:eastAsia="en-AU"/>
              </w:rPr>
              <w:t>Provide a few large boxes to build on to make it more challenging</w:t>
            </w:r>
          </w:p>
          <w:p w:rsidR="00B767A3" w:rsidRPr="00667AAD" w:rsidRDefault="00B767A3" w:rsidP="00B767A3">
            <w:pPr>
              <w:pStyle w:val="ListParagraph"/>
              <w:numPr>
                <w:ilvl w:val="0"/>
                <w:numId w:val="45"/>
              </w:numPr>
              <w:contextualSpacing/>
              <w:rPr>
                <w:rFonts w:eastAsia="Times New Roman" w:cs="Calibri"/>
                <w:i/>
                <w:lang w:eastAsia="en-AU"/>
              </w:rPr>
            </w:pPr>
            <w:r w:rsidRPr="00667AAD">
              <w:rPr>
                <w:rFonts w:eastAsia="Times New Roman" w:cs="Calibri"/>
                <w:i/>
                <w:lang w:eastAsia="en-AU"/>
              </w:rPr>
              <w:t>Add a basket of toys that children might want to use along with the blocks, i.e., cars to drive around the city they build, animals for a farm etc.</w:t>
            </w:r>
          </w:p>
          <w:p w:rsidR="00B767A3" w:rsidRPr="00667AAD" w:rsidRDefault="00B767A3" w:rsidP="00B767A3">
            <w:pPr>
              <w:pStyle w:val="ListParagraph"/>
              <w:numPr>
                <w:ilvl w:val="0"/>
                <w:numId w:val="45"/>
              </w:numPr>
              <w:contextualSpacing/>
              <w:rPr>
                <w:rFonts w:eastAsia="Times New Roman" w:cs="Calibri"/>
                <w:i/>
                <w:lang w:eastAsia="en-AU"/>
              </w:rPr>
            </w:pPr>
            <w:r w:rsidRPr="00667AAD">
              <w:rPr>
                <w:rFonts w:eastAsia="Times New Roman" w:cs="Calibri"/>
                <w:i/>
                <w:lang w:eastAsia="en-AU"/>
              </w:rPr>
              <w:t>Move the shelf to the wall, so that the area is not closed off to the rest of the room</w:t>
            </w:r>
          </w:p>
          <w:p w:rsidR="00B767A3" w:rsidRPr="00B767A3" w:rsidRDefault="00B767A3" w:rsidP="00B767A3">
            <w:pPr>
              <w:pStyle w:val="Bullets"/>
              <w:rPr>
                <w:i/>
              </w:rPr>
            </w:pPr>
          </w:p>
          <w:p w:rsidR="00B767A3" w:rsidRDefault="00B767A3" w:rsidP="00B767A3">
            <w:pPr>
              <w:pStyle w:val="Bullets"/>
              <w:rPr>
                <w:rFonts w:eastAsia="Times New Roman" w:cs="Calibri"/>
                <w:i/>
                <w:lang w:eastAsia="en-AU"/>
              </w:rPr>
            </w:pPr>
          </w:p>
          <w:p w:rsidR="00D663AB" w:rsidRDefault="00D663AB">
            <w:pPr>
              <w:rPr>
                <w:spacing w:val="-2"/>
              </w:rPr>
            </w:pPr>
          </w:p>
        </w:tc>
      </w:tr>
    </w:tbl>
    <w:p w:rsidR="00D663AB" w:rsidRDefault="00D663AB" w:rsidP="00D663AB">
      <w:pPr>
        <w:pStyle w:val="Heading3"/>
        <w:rPr>
          <w:lang w:val="en-AU"/>
        </w:rPr>
      </w:pPr>
      <w:bookmarkStart w:id="12" w:name="_Toc369806384"/>
    </w:p>
    <w:p w:rsidR="00D663AB" w:rsidRDefault="00D663AB" w:rsidP="00D663AB">
      <w:pPr>
        <w:pStyle w:val="Heading3"/>
        <w:rPr>
          <w:lang w:val="en-AU"/>
        </w:rPr>
      </w:pPr>
      <w:r>
        <w:rPr>
          <w:b w:val="0"/>
          <w:bCs w:val="0"/>
        </w:rPr>
        <w:br w:type="column"/>
      </w:r>
      <w:bookmarkStart w:id="13" w:name="_Toc397429722"/>
      <w:bookmarkStart w:id="14" w:name="_Toc451434428"/>
      <w:r>
        <w:rPr>
          <w:lang w:val="en-AU"/>
        </w:rPr>
        <w:lastRenderedPageBreak/>
        <w:t>Activity 1</w:t>
      </w:r>
      <w:bookmarkEnd w:id="12"/>
      <w:bookmarkEnd w:id="13"/>
      <w:r w:rsidR="00A125C8">
        <w:rPr>
          <w:lang w:val="en-AU"/>
        </w:rPr>
        <w:t>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assist in the provision of unhurried opportunities for both group and individual play activities and experiences indoors and outdoors.</w:t>
            </w:r>
          </w:p>
        </w:tc>
      </w:tr>
      <w:tr w:rsidR="00D663AB" w:rsidTr="00753F53">
        <w:trPr>
          <w:trHeight w:val="1165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Design 2 play activities (1 indoor activity and 1 outdoor activity) to implement at your centre. Then, list the materials and objects you will need for each activity. One activity should be for a group and the other for an individual.</w:t>
            </w:r>
          </w:p>
          <w:p w:rsidR="00753F53" w:rsidRDefault="00753F53">
            <w:pPr>
              <w:rPr>
                <w:b/>
                <w:szCs w:val="20"/>
                <w:lang w:eastAsia="en-GB"/>
              </w:rPr>
            </w:pPr>
          </w:p>
          <w:p w:rsidR="00753F53" w:rsidRDefault="00753F53">
            <w:pPr>
              <w:rPr>
                <w:b/>
                <w:szCs w:val="20"/>
                <w:lang w:eastAsia="en-GB"/>
              </w:rPr>
            </w:pPr>
            <w:r>
              <w:rPr>
                <w:b/>
                <w:szCs w:val="20"/>
                <w:lang w:eastAsia="en-GB"/>
              </w:rPr>
              <w:t>Indoor Activity</w:t>
            </w:r>
          </w:p>
          <w:p w:rsidR="003B51E3" w:rsidRDefault="003B51E3" w:rsidP="003B51E3">
            <w:pPr>
              <w:pStyle w:val="Bullets"/>
              <w:ind w:left="1491" w:hanging="357"/>
            </w:pPr>
            <w:r>
              <w:t>Drawing, colouring, painting</w:t>
            </w:r>
          </w:p>
          <w:p w:rsidR="00753F53" w:rsidRPr="003B51E3" w:rsidRDefault="003B51E3" w:rsidP="003B51E3">
            <w:pPr>
              <w:rPr>
                <w:b/>
                <w:szCs w:val="20"/>
                <w:lang w:eastAsia="en-GB"/>
              </w:rPr>
            </w:pPr>
            <w:r w:rsidRPr="003B51E3">
              <w:rPr>
                <w:b/>
                <w:szCs w:val="20"/>
                <w:lang w:eastAsia="en-GB"/>
              </w:rPr>
              <w:t>Materials and objects:</w:t>
            </w:r>
          </w:p>
          <w:p w:rsidR="003B51E3" w:rsidRPr="003F6945" w:rsidRDefault="003B51E3" w:rsidP="00CD04DA">
            <w:pPr>
              <w:pStyle w:val="ListParagraph"/>
              <w:numPr>
                <w:ilvl w:val="0"/>
                <w:numId w:val="20"/>
              </w:numPr>
              <w:rPr>
                <w:szCs w:val="20"/>
                <w:lang w:eastAsia="en-GB"/>
              </w:rPr>
            </w:pPr>
            <w:r w:rsidRPr="003F6945">
              <w:rPr>
                <w:szCs w:val="20"/>
                <w:lang w:eastAsia="en-GB"/>
              </w:rPr>
              <w:t>Paper sheet,pencil and colours for drawing.</w:t>
            </w:r>
          </w:p>
          <w:p w:rsidR="003B51E3" w:rsidRPr="003F6945" w:rsidRDefault="003B51E3" w:rsidP="00CD04DA">
            <w:pPr>
              <w:pStyle w:val="ListParagraph"/>
              <w:numPr>
                <w:ilvl w:val="0"/>
                <w:numId w:val="20"/>
              </w:numPr>
              <w:rPr>
                <w:szCs w:val="20"/>
                <w:lang w:eastAsia="en-GB"/>
              </w:rPr>
            </w:pPr>
            <w:r w:rsidRPr="003F6945">
              <w:rPr>
                <w:szCs w:val="20"/>
                <w:lang w:eastAsia="en-GB"/>
              </w:rPr>
              <w:t>Colours,feather,paper and brushes for colouring and painting</w:t>
            </w: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r>
              <w:rPr>
                <w:b/>
                <w:szCs w:val="20"/>
                <w:lang w:eastAsia="en-GB"/>
              </w:rPr>
              <w:t>Outdoor Activity</w:t>
            </w:r>
          </w:p>
          <w:p w:rsidR="003B51E3" w:rsidRDefault="003B51E3" w:rsidP="003B51E3">
            <w:pPr>
              <w:pStyle w:val="Bullets"/>
              <w:ind w:left="1491" w:hanging="357"/>
            </w:pPr>
            <w:r>
              <w:t>Swinging</w:t>
            </w:r>
          </w:p>
          <w:p w:rsidR="00753F53" w:rsidRDefault="003B51E3">
            <w:pPr>
              <w:rPr>
                <w:b/>
                <w:szCs w:val="20"/>
                <w:lang w:eastAsia="en-GB"/>
              </w:rPr>
            </w:pPr>
            <w:r>
              <w:rPr>
                <w:b/>
                <w:szCs w:val="20"/>
                <w:lang w:eastAsia="en-GB"/>
              </w:rPr>
              <w:t>Materials and objects:</w:t>
            </w:r>
          </w:p>
          <w:p w:rsidR="00A51BE3" w:rsidRPr="003F6945" w:rsidRDefault="00A51BE3">
            <w:pPr>
              <w:rPr>
                <w:szCs w:val="20"/>
                <w:lang w:eastAsia="en-GB"/>
              </w:rPr>
            </w:pPr>
            <w:r w:rsidRPr="003F6945">
              <w:rPr>
                <w:szCs w:val="20"/>
                <w:lang w:eastAsia="en-GB"/>
              </w:rPr>
              <w:t>A safe environment and swing.</w:t>
            </w:r>
          </w:p>
          <w:p w:rsidR="00753F53" w:rsidRPr="003F6945" w:rsidRDefault="00753F53">
            <w:pPr>
              <w:rPr>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i/>
                <w:spacing w:val="-2"/>
              </w:rPr>
            </w:pPr>
          </w:p>
          <w:p w:rsidR="00D663AB" w:rsidRDefault="00D663AB">
            <w:pPr>
              <w:rPr>
                <w:i/>
                <w:spacing w:val="-2"/>
              </w:rPr>
            </w:pPr>
          </w:p>
        </w:tc>
      </w:tr>
    </w:tbl>
    <w:p w:rsidR="00D663AB" w:rsidRDefault="00D663AB" w:rsidP="00D663AB">
      <w:pPr>
        <w:pStyle w:val="Heading3"/>
        <w:rPr>
          <w:lang w:val="en-AU"/>
        </w:rPr>
      </w:pPr>
      <w:bookmarkStart w:id="15" w:name="_Toc369806385"/>
      <w:bookmarkStart w:id="16" w:name="_Toc397429723"/>
      <w:bookmarkStart w:id="17" w:name="_Toc451434429"/>
      <w:r>
        <w:rPr>
          <w:lang w:val="en-AU"/>
        </w:rPr>
        <w:lastRenderedPageBreak/>
        <w:t>Activity 2</w:t>
      </w:r>
      <w:bookmarkEnd w:id="15"/>
      <w:bookmarkEnd w:id="16"/>
      <w:r w:rsidR="00A125C8">
        <w:rPr>
          <w:lang w:val="en-AU"/>
        </w:rPr>
        <w:t>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rPr>
              <w:t xml:space="preserve">To provide you with an opportunity to engage children in discussion (as appropriate) of their play and learning. </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tcPr>
          <w:p w:rsidR="00D663AB" w:rsidRDefault="00D663AB">
            <w:pPr>
              <w:spacing w:after="0"/>
              <w:rPr>
                <w:rFonts w:eastAsia="Times New Roman"/>
                <w:bCs/>
              </w:rPr>
            </w:pPr>
            <w:r>
              <w:rPr>
                <w:rFonts w:eastAsia="Times New Roman"/>
                <w:b/>
                <w:bCs/>
              </w:rPr>
              <w:t>Activity</w:t>
            </w:r>
          </w:p>
          <w:p w:rsidR="00D663AB" w:rsidRDefault="00D663AB">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 xml:space="preserve">Come up with a plan to discuss children’s play and learning with them. </w:t>
            </w:r>
          </w:p>
          <w:p w:rsidR="00782C7F" w:rsidRPr="00432178" w:rsidRDefault="00782C7F" w:rsidP="00782C7F">
            <w:pPr>
              <w:rPr>
                <w:i/>
                <w:szCs w:val="20"/>
                <w:lang w:eastAsia="en-GB"/>
              </w:rPr>
            </w:pPr>
            <w:r w:rsidRPr="00782C7F">
              <w:rPr>
                <w:i/>
                <w:szCs w:val="20"/>
                <w:highlight w:val="yellow"/>
                <w:lang w:eastAsia="en-GB"/>
              </w:rPr>
              <w:t>You need to choose a theme for the drawing e.g. Space exploration</w:t>
            </w:r>
          </w:p>
          <w:p w:rsidR="00A51BE3" w:rsidRPr="00F635C6" w:rsidRDefault="00A51BE3" w:rsidP="001A6C61">
            <w:pPr>
              <w:pStyle w:val="Bullets"/>
              <w:numPr>
                <w:ilvl w:val="0"/>
                <w:numId w:val="25"/>
              </w:numPr>
            </w:pPr>
            <w:r>
              <w:t>Make</w:t>
            </w:r>
            <w:r w:rsidRPr="00F635C6">
              <w:t xml:space="preserve"> statements about what you see</w:t>
            </w:r>
          </w:p>
          <w:p w:rsidR="00A51BE3" w:rsidRPr="00F635C6" w:rsidRDefault="00A51BE3" w:rsidP="001A6C61">
            <w:pPr>
              <w:pStyle w:val="Bullets"/>
              <w:numPr>
                <w:ilvl w:val="0"/>
                <w:numId w:val="25"/>
              </w:numPr>
            </w:pPr>
            <w:r w:rsidRPr="00F635C6">
              <w:t>Ask thoughtful questions about what they might do differently when appropriate</w:t>
            </w:r>
          </w:p>
          <w:p w:rsidR="00A51BE3" w:rsidRPr="008A1D9F" w:rsidRDefault="00A51BE3" w:rsidP="001A6C61">
            <w:pPr>
              <w:pStyle w:val="Bullets"/>
              <w:numPr>
                <w:ilvl w:val="0"/>
                <w:numId w:val="25"/>
              </w:numPr>
            </w:pPr>
            <w:r>
              <w:t xml:space="preserve">Ask </w:t>
            </w:r>
            <w:r w:rsidRPr="008A1D9F">
              <w:t xml:space="preserve">engaging questions about what they like or what they are doing.  For example: </w:t>
            </w:r>
          </w:p>
          <w:p w:rsidR="00A51BE3" w:rsidRPr="008A1D9F" w:rsidRDefault="00A51BE3" w:rsidP="00A51BE3">
            <w:pPr>
              <w:pStyle w:val="Bullets2"/>
              <w:numPr>
                <w:ilvl w:val="0"/>
                <w:numId w:val="0"/>
              </w:numPr>
              <w:spacing w:line="240" w:lineRule="auto"/>
              <w:ind w:left="2058" w:hanging="357"/>
            </w:pPr>
            <w:r w:rsidRPr="008A1D9F">
              <w:t>“I can see your drawing a picture, can you tell me about it?”</w:t>
            </w:r>
          </w:p>
          <w:p w:rsidR="00A51BE3" w:rsidRPr="008A1D9F" w:rsidRDefault="00A51BE3" w:rsidP="00A51BE3">
            <w:pPr>
              <w:pStyle w:val="Bullets2"/>
              <w:numPr>
                <w:ilvl w:val="0"/>
                <w:numId w:val="0"/>
              </w:numPr>
              <w:spacing w:line="240" w:lineRule="auto"/>
              <w:ind w:left="2058" w:hanging="357"/>
            </w:pPr>
            <w:r w:rsidRPr="008A1D9F">
              <w:t>“What made you draw that?”</w:t>
            </w:r>
          </w:p>
          <w:p w:rsidR="00A51BE3" w:rsidRPr="008A1D9F" w:rsidRDefault="00A51BE3" w:rsidP="00A51BE3">
            <w:pPr>
              <w:pStyle w:val="Bullets2"/>
              <w:numPr>
                <w:ilvl w:val="0"/>
                <w:numId w:val="0"/>
              </w:numPr>
              <w:spacing w:line="240" w:lineRule="auto"/>
              <w:ind w:left="2058" w:hanging="357"/>
            </w:pPr>
            <w:r w:rsidRPr="008A1D9F">
              <w:t>“How do you feel about your drawing?”</w:t>
            </w:r>
          </w:p>
          <w:p w:rsidR="00753F53" w:rsidRPr="003F6945" w:rsidRDefault="00A51BE3" w:rsidP="003F6945">
            <w:pPr>
              <w:pStyle w:val="Bullets2"/>
              <w:numPr>
                <w:ilvl w:val="0"/>
                <w:numId w:val="0"/>
              </w:numPr>
              <w:spacing w:line="240" w:lineRule="auto"/>
              <w:ind w:left="2058" w:hanging="357"/>
            </w:pPr>
            <w:r w:rsidRPr="008A1D9F">
              <w:t>“Are you going to add anything else?”</w:t>
            </w:r>
          </w:p>
          <w:p w:rsidR="00753F53" w:rsidRDefault="00753F53">
            <w:pPr>
              <w:rPr>
                <w:i/>
                <w:szCs w:val="20"/>
                <w:lang w:eastAsia="en-GB"/>
              </w:rPr>
            </w:pPr>
          </w:p>
          <w:p w:rsidR="00D663AB" w:rsidRDefault="00D663AB">
            <w:pPr>
              <w:rPr>
                <w:b/>
                <w:szCs w:val="20"/>
                <w:lang w:eastAsia="en-GB"/>
              </w:rPr>
            </w:pPr>
            <w:r>
              <w:rPr>
                <w:b/>
                <w:szCs w:val="20"/>
                <w:lang w:eastAsia="en-GB"/>
              </w:rPr>
              <w:t>Outline when, why and how you will accomplish this.</w:t>
            </w:r>
          </w:p>
          <w:p w:rsidR="00782C7F" w:rsidRPr="00782C7F" w:rsidRDefault="00782C7F">
            <w:pPr>
              <w:rPr>
                <w:i/>
                <w:szCs w:val="20"/>
                <w:highlight w:val="yellow"/>
                <w:lang w:eastAsia="en-GB"/>
              </w:rPr>
            </w:pPr>
            <w:r w:rsidRPr="00782C7F">
              <w:rPr>
                <w:i/>
                <w:szCs w:val="20"/>
                <w:highlight w:val="yellow"/>
                <w:lang w:eastAsia="en-GB"/>
              </w:rPr>
              <w:t>Your answer relating to the space theme could be something like this:-</w:t>
            </w:r>
          </w:p>
          <w:p w:rsidR="00782C7F" w:rsidRPr="00782C7F" w:rsidRDefault="00782C7F" w:rsidP="00782C7F">
            <w:pPr>
              <w:pStyle w:val="ListParagraph"/>
              <w:numPr>
                <w:ilvl w:val="0"/>
                <w:numId w:val="46"/>
              </w:numPr>
              <w:contextualSpacing/>
              <w:rPr>
                <w:i/>
                <w:spacing w:val="-2"/>
                <w:highlight w:val="yellow"/>
              </w:rPr>
            </w:pPr>
            <w:r w:rsidRPr="00782C7F">
              <w:rPr>
                <w:i/>
                <w:spacing w:val="-2"/>
                <w:highlight w:val="yellow"/>
              </w:rPr>
              <w:t>I will choose a time when the children have gotten their wiggles out and are able to sit and focus for an extended period of time</w:t>
            </w:r>
          </w:p>
          <w:p w:rsidR="00782C7F" w:rsidRPr="00782C7F" w:rsidRDefault="00782C7F" w:rsidP="00782C7F">
            <w:pPr>
              <w:pStyle w:val="ListParagraph"/>
              <w:numPr>
                <w:ilvl w:val="0"/>
                <w:numId w:val="46"/>
              </w:numPr>
              <w:contextualSpacing/>
              <w:rPr>
                <w:i/>
                <w:spacing w:val="-2"/>
                <w:highlight w:val="yellow"/>
              </w:rPr>
            </w:pPr>
            <w:r w:rsidRPr="00782C7F">
              <w:rPr>
                <w:i/>
                <w:spacing w:val="-2"/>
                <w:highlight w:val="yellow"/>
              </w:rPr>
              <w:t>Before discussing anything with children, I will gather a few books and pictures about space to pass around</w:t>
            </w:r>
          </w:p>
          <w:p w:rsidR="00782C7F" w:rsidRPr="00782C7F" w:rsidRDefault="00782C7F" w:rsidP="00782C7F">
            <w:pPr>
              <w:pStyle w:val="ListParagraph"/>
              <w:numPr>
                <w:ilvl w:val="0"/>
                <w:numId w:val="46"/>
              </w:numPr>
              <w:contextualSpacing/>
              <w:rPr>
                <w:i/>
                <w:spacing w:val="-2"/>
                <w:highlight w:val="yellow"/>
              </w:rPr>
            </w:pPr>
            <w:r w:rsidRPr="00782C7F">
              <w:rPr>
                <w:i/>
                <w:spacing w:val="-2"/>
                <w:highlight w:val="yellow"/>
              </w:rPr>
              <w:t>I will pass around the books and ask kids what they know about space</w:t>
            </w:r>
          </w:p>
          <w:p w:rsidR="00782C7F" w:rsidRPr="00782C7F" w:rsidRDefault="00782C7F" w:rsidP="00782C7F">
            <w:pPr>
              <w:pStyle w:val="ListParagraph"/>
              <w:numPr>
                <w:ilvl w:val="0"/>
                <w:numId w:val="46"/>
              </w:numPr>
              <w:contextualSpacing/>
              <w:rPr>
                <w:i/>
                <w:spacing w:val="-2"/>
                <w:highlight w:val="yellow"/>
              </w:rPr>
            </w:pPr>
            <w:r w:rsidRPr="00782C7F">
              <w:rPr>
                <w:i/>
                <w:spacing w:val="-2"/>
                <w:highlight w:val="yellow"/>
              </w:rPr>
              <w:t>I will then ask a few questions about space and see if they are interested</w:t>
            </w:r>
          </w:p>
          <w:p w:rsidR="00782C7F" w:rsidRPr="00782C7F" w:rsidRDefault="00782C7F" w:rsidP="00782C7F">
            <w:pPr>
              <w:pStyle w:val="ListParagraph"/>
              <w:numPr>
                <w:ilvl w:val="0"/>
                <w:numId w:val="46"/>
              </w:numPr>
              <w:contextualSpacing/>
              <w:rPr>
                <w:i/>
                <w:spacing w:val="-2"/>
                <w:highlight w:val="yellow"/>
              </w:rPr>
            </w:pPr>
            <w:r w:rsidRPr="00782C7F">
              <w:rPr>
                <w:i/>
                <w:spacing w:val="-2"/>
                <w:highlight w:val="yellow"/>
              </w:rPr>
              <w:t>If they are, I will invite them to participate in a drawing activity about space</w:t>
            </w:r>
          </w:p>
          <w:p w:rsidR="00782C7F" w:rsidRPr="00782C7F" w:rsidRDefault="00782C7F">
            <w:pPr>
              <w:rPr>
                <w:i/>
                <w:szCs w:val="20"/>
                <w:lang w:eastAsia="en-GB"/>
              </w:rPr>
            </w:pPr>
          </w:p>
          <w:p w:rsidR="00A51BE3" w:rsidRPr="008A1D9F" w:rsidRDefault="00A51BE3" w:rsidP="006E7999">
            <w:pPr>
              <w:pStyle w:val="Bullets"/>
            </w:pPr>
          </w:p>
          <w:p w:rsidR="00D663AB" w:rsidRDefault="00D663AB">
            <w:pPr>
              <w:spacing w:after="0" w:line="240" w:lineRule="auto"/>
              <w:rPr>
                <w:spacing w:val="-2"/>
              </w:rPr>
            </w:pPr>
          </w:p>
          <w:p w:rsidR="00782C7F" w:rsidRDefault="00782C7F">
            <w:pPr>
              <w:spacing w:after="0" w:line="240" w:lineRule="auto"/>
              <w:rPr>
                <w:spacing w:val="-2"/>
              </w:rPr>
            </w:pPr>
          </w:p>
          <w:p w:rsidR="00782C7F" w:rsidRDefault="00782C7F">
            <w:pPr>
              <w:spacing w:after="0" w:line="240" w:lineRule="auto"/>
              <w:rPr>
                <w:spacing w:val="-2"/>
              </w:rPr>
            </w:pPr>
          </w:p>
          <w:p w:rsidR="00782C7F" w:rsidRDefault="00782C7F">
            <w:pPr>
              <w:spacing w:after="0" w:line="240" w:lineRule="auto"/>
              <w:rPr>
                <w:spacing w:val="-2"/>
              </w:rPr>
            </w:pPr>
          </w:p>
          <w:p w:rsidR="00782C7F" w:rsidRDefault="00782C7F">
            <w:pPr>
              <w:spacing w:after="0" w:line="240" w:lineRule="auto"/>
              <w:rPr>
                <w:spacing w:val="-2"/>
              </w:rPr>
            </w:pPr>
          </w:p>
          <w:p w:rsidR="00782C7F" w:rsidRDefault="00782C7F">
            <w:pPr>
              <w:spacing w:after="0" w:line="240" w:lineRule="auto"/>
              <w:rPr>
                <w:spacing w:val="-2"/>
              </w:rPr>
            </w:pPr>
          </w:p>
          <w:p w:rsidR="00782C7F" w:rsidRDefault="00782C7F">
            <w:pPr>
              <w:spacing w:after="0" w:line="240" w:lineRule="auto"/>
              <w:rPr>
                <w:spacing w:val="-2"/>
              </w:rPr>
            </w:pPr>
          </w:p>
          <w:p w:rsidR="00782C7F" w:rsidRDefault="00782C7F">
            <w:pPr>
              <w:spacing w:after="0" w:line="240" w:lineRule="auto"/>
              <w:rPr>
                <w:spacing w:val="-2"/>
              </w:rPr>
            </w:pPr>
          </w:p>
          <w:p w:rsidR="00782C7F" w:rsidRDefault="00782C7F">
            <w:pPr>
              <w:spacing w:after="0" w:line="240" w:lineRule="auto"/>
              <w:rPr>
                <w:spacing w:val="-2"/>
              </w:rPr>
            </w:pPr>
          </w:p>
          <w:p w:rsidR="00782C7F" w:rsidRDefault="00782C7F">
            <w:pPr>
              <w:spacing w:after="0" w:line="240" w:lineRule="auto"/>
              <w:rPr>
                <w:spacing w:val="-2"/>
              </w:rPr>
            </w:pPr>
          </w:p>
          <w:p w:rsidR="00782C7F" w:rsidRDefault="00782C7F">
            <w:pPr>
              <w:spacing w:after="0" w:line="240" w:lineRule="auto"/>
              <w:rPr>
                <w:spacing w:val="-2"/>
              </w:rPr>
            </w:pPr>
          </w:p>
          <w:p w:rsidR="00782C7F" w:rsidRDefault="00782C7F">
            <w:pPr>
              <w:spacing w:after="0" w:line="240" w:lineRule="auto"/>
              <w:rPr>
                <w:spacing w:val="-2"/>
              </w:rPr>
            </w:pPr>
          </w:p>
          <w:p w:rsidR="00782C7F" w:rsidRDefault="00782C7F">
            <w:pPr>
              <w:spacing w:after="0" w:line="240" w:lineRule="auto"/>
              <w:rPr>
                <w:spacing w:val="-2"/>
              </w:rPr>
            </w:pPr>
          </w:p>
          <w:p w:rsidR="00782C7F" w:rsidRDefault="00782C7F">
            <w:pPr>
              <w:spacing w:after="0" w:line="240" w:lineRule="auto"/>
              <w:rPr>
                <w:spacing w:val="-2"/>
              </w:rPr>
            </w:pPr>
          </w:p>
          <w:p w:rsidR="00782C7F" w:rsidRDefault="00782C7F">
            <w:pPr>
              <w:spacing w:after="0" w:line="240" w:lineRule="auto"/>
              <w:rPr>
                <w:spacing w:val="-2"/>
              </w:rPr>
            </w:pPr>
          </w:p>
          <w:p w:rsidR="00782C7F" w:rsidRDefault="00782C7F">
            <w:pPr>
              <w:spacing w:after="0" w:line="240" w:lineRule="auto"/>
              <w:rPr>
                <w:spacing w:val="-2"/>
              </w:rPr>
            </w:pPr>
          </w:p>
        </w:tc>
      </w:tr>
    </w:tbl>
    <w:p w:rsidR="007D3688" w:rsidRDefault="007D3688" w:rsidP="00D663AB">
      <w:pPr>
        <w:pStyle w:val="Heading3"/>
        <w:rPr>
          <w:lang w:val="en-AU"/>
        </w:rPr>
      </w:pPr>
      <w:bookmarkStart w:id="18" w:name="_Toc397429724"/>
      <w:bookmarkStart w:id="19" w:name="_Toc369806386"/>
    </w:p>
    <w:p w:rsidR="00D663AB" w:rsidRDefault="00D663AB" w:rsidP="00D663AB">
      <w:pPr>
        <w:pStyle w:val="Heading3"/>
        <w:rPr>
          <w:lang w:val="en-AU"/>
        </w:rPr>
      </w:pPr>
      <w:bookmarkStart w:id="20" w:name="_Toc451434430"/>
      <w:r>
        <w:rPr>
          <w:lang w:val="en-AU"/>
        </w:rPr>
        <w:t>Activity 2</w:t>
      </w:r>
      <w:bookmarkEnd w:id="18"/>
      <w:bookmarkEnd w:id="19"/>
      <w:r w:rsidR="00A125C8">
        <w:rPr>
          <w:lang w:val="en-AU"/>
        </w:rPr>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routines to undertake intentional teaching and seek opportu</w:t>
            </w:r>
            <w:r w:rsidR="00782C7F">
              <w:rPr>
                <w:lang w:val="en-AU"/>
              </w:rPr>
              <w:t>nities for spontaneous learning.</w:t>
            </w:r>
          </w:p>
        </w:tc>
      </w:tr>
      <w:tr w:rsidR="00D663AB" w:rsidTr="007D3688">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Describe the routines used in the room at your centre to undertake intentional teaching? Provide 2 suggestions to improve them.</w:t>
            </w:r>
          </w:p>
          <w:p w:rsidR="00782C7F" w:rsidRPr="00782C7F" w:rsidRDefault="00782C7F">
            <w:pPr>
              <w:rPr>
                <w:i/>
                <w:szCs w:val="20"/>
                <w:highlight w:val="yellow"/>
                <w:lang w:eastAsia="en-GB"/>
              </w:rPr>
            </w:pPr>
          </w:p>
          <w:p w:rsidR="00782C7F" w:rsidRPr="00782C7F" w:rsidRDefault="00782C7F" w:rsidP="00782C7F">
            <w:pPr>
              <w:pStyle w:val="ListParagraph"/>
              <w:numPr>
                <w:ilvl w:val="0"/>
                <w:numId w:val="47"/>
              </w:numPr>
              <w:contextualSpacing/>
              <w:rPr>
                <w:i/>
                <w:szCs w:val="20"/>
                <w:highlight w:val="yellow"/>
                <w:lang w:eastAsia="en-GB"/>
              </w:rPr>
            </w:pPr>
            <w:r w:rsidRPr="00782C7F">
              <w:rPr>
                <w:i/>
                <w:szCs w:val="20"/>
                <w:highlight w:val="yellow"/>
                <w:lang w:eastAsia="en-GB"/>
              </w:rPr>
              <w:t>Lining up before going outside - we could have children line up in a particular order from shortest to tallest to challenge them a bit</w:t>
            </w:r>
          </w:p>
          <w:p w:rsidR="00782C7F" w:rsidRPr="00782C7F" w:rsidRDefault="00782C7F" w:rsidP="00782C7F">
            <w:pPr>
              <w:pStyle w:val="ListParagraph"/>
              <w:numPr>
                <w:ilvl w:val="0"/>
                <w:numId w:val="47"/>
              </w:numPr>
              <w:contextualSpacing/>
              <w:rPr>
                <w:i/>
                <w:szCs w:val="20"/>
                <w:highlight w:val="yellow"/>
                <w:lang w:eastAsia="en-GB"/>
              </w:rPr>
            </w:pPr>
            <w:r w:rsidRPr="00782C7F">
              <w:rPr>
                <w:i/>
                <w:szCs w:val="20"/>
                <w:highlight w:val="yellow"/>
                <w:lang w:eastAsia="en-GB"/>
              </w:rPr>
              <w:t>Washing hands before snack time - teach children to sing the ABC song while they wash (to ensure they wash long enough)</w:t>
            </w:r>
          </w:p>
          <w:p w:rsidR="00120189" w:rsidRPr="006E7999" w:rsidRDefault="00120189" w:rsidP="006E7999">
            <w:pPr>
              <w:pStyle w:val="Bullets"/>
            </w:pPr>
          </w:p>
          <w:p w:rsidR="00120189" w:rsidRDefault="00120189">
            <w:pPr>
              <w:rPr>
                <w:b/>
                <w:szCs w:val="20"/>
                <w:lang w:eastAsia="en-GB"/>
              </w:rPr>
            </w:pPr>
          </w:p>
          <w:p w:rsidR="00D663AB" w:rsidRDefault="00D663AB">
            <w:pPr>
              <w:rPr>
                <w:b/>
                <w:szCs w:val="20"/>
                <w:lang w:eastAsia="en-GB"/>
              </w:rPr>
            </w:pPr>
            <w:r>
              <w:rPr>
                <w:b/>
                <w:szCs w:val="20"/>
                <w:lang w:eastAsia="en-GB"/>
              </w:rPr>
              <w:t>Provide 2 examples of opportunities you use in your room to enhance spontaneous learning.</w:t>
            </w:r>
          </w:p>
          <w:p w:rsidR="000449FD" w:rsidRPr="003A1C3F" w:rsidRDefault="003A1C3F">
            <w:pPr>
              <w:rPr>
                <w:i/>
                <w:szCs w:val="20"/>
                <w:highlight w:val="yellow"/>
                <w:lang w:eastAsia="en-GB"/>
              </w:rPr>
            </w:pPr>
            <w:r w:rsidRPr="003A1C3F">
              <w:rPr>
                <w:i/>
                <w:szCs w:val="20"/>
                <w:highlight w:val="yellow"/>
                <w:lang w:eastAsia="en-GB"/>
              </w:rPr>
              <w:t>You need to provide examples of things you could talk about e.g.</w:t>
            </w:r>
          </w:p>
          <w:p w:rsidR="003A1C3F" w:rsidRPr="00A17825" w:rsidRDefault="003A1C3F" w:rsidP="003A1C3F">
            <w:pPr>
              <w:numPr>
                <w:ilvl w:val="0"/>
                <w:numId w:val="48"/>
              </w:numPr>
              <w:rPr>
                <w:b/>
                <w:i/>
                <w:szCs w:val="20"/>
                <w:highlight w:val="yellow"/>
                <w:lang w:eastAsia="en-GB"/>
              </w:rPr>
            </w:pPr>
            <w:r w:rsidRPr="003A1C3F">
              <w:rPr>
                <w:i/>
                <w:highlight w:val="yellow"/>
              </w:rPr>
              <w:t>Children are building a city with blocks and pretending to drive cars and motorcycles in the city. You use the opportunity to talk about other forms of transportation with the children.</w:t>
            </w:r>
            <w:r w:rsidR="003B30FC">
              <w:rPr>
                <w:i/>
                <w:highlight w:val="yellow"/>
              </w:rPr>
              <w:t xml:space="preserve"> </w:t>
            </w:r>
            <w:r w:rsidR="00835CA8">
              <w:rPr>
                <w:i/>
                <w:highlight w:val="yellow"/>
              </w:rPr>
              <w:t xml:space="preserve"> </w:t>
            </w:r>
          </w:p>
          <w:p w:rsidR="00A17825" w:rsidRPr="003A1C3F" w:rsidRDefault="00A17825" w:rsidP="003A1C3F">
            <w:pPr>
              <w:numPr>
                <w:ilvl w:val="0"/>
                <w:numId w:val="48"/>
              </w:numPr>
              <w:rPr>
                <w:b/>
                <w:i/>
                <w:szCs w:val="20"/>
                <w:highlight w:val="yellow"/>
                <w:lang w:eastAsia="en-GB"/>
              </w:rPr>
            </w:pPr>
            <w:r>
              <w:rPr>
                <w:i/>
                <w:highlight w:val="yellow"/>
              </w:rPr>
              <w:t xml:space="preserve">Children </w:t>
            </w:r>
            <w:r w:rsidR="00835CA8">
              <w:rPr>
                <w:i/>
                <w:highlight w:val="yellow"/>
              </w:rPr>
              <w:t xml:space="preserve">are playing with customs and </w:t>
            </w:r>
            <w:r w:rsidR="00E12A45">
              <w:rPr>
                <w:i/>
                <w:highlight w:val="yellow"/>
              </w:rPr>
              <w:t>doing the acting what they wear.</w:t>
            </w:r>
          </w:p>
          <w:p w:rsidR="003A1C3F" w:rsidRDefault="003A1C3F">
            <w:pPr>
              <w:rPr>
                <w:i/>
                <w:szCs w:val="20"/>
                <w:lang w:eastAsia="en-GB"/>
              </w:rPr>
            </w:pPr>
          </w:p>
          <w:p w:rsidR="003A1C3F" w:rsidRPr="003A1C3F" w:rsidRDefault="003A1C3F">
            <w:pPr>
              <w:rPr>
                <w:i/>
                <w:szCs w:val="20"/>
                <w:lang w:eastAsia="en-GB"/>
              </w:rPr>
            </w:pPr>
          </w:p>
          <w:p w:rsidR="00981598" w:rsidRDefault="00981598" w:rsidP="00A17825">
            <w:pPr>
              <w:pStyle w:val="Bullets"/>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spacing w:val="-2"/>
              </w:rPr>
            </w:pPr>
          </w:p>
        </w:tc>
      </w:tr>
    </w:tbl>
    <w:p w:rsidR="00D663AB" w:rsidRDefault="00D663AB" w:rsidP="00D663AB">
      <w:pPr>
        <w:pStyle w:val="Heading3"/>
        <w:rPr>
          <w:lang w:val="en-AU"/>
        </w:rPr>
      </w:pPr>
      <w:bookmarkStart w:id="21" w:name="_Toc369806387"/>
      <w:bookmarkStart w:id="22" w:name="_Toc397429725"/>
      <w:bookmarkStart w:id="23" w:name="_Toc451434431"/>
      <w:r>
        <w:rPr>
          <w:lang w:val="en-AU"/>
        </w:rPr>
        <w:t>Activity 2</w:t>
      </w:r>
      <w:bookmarkEnd w:id="21"/>
      <w:bookmarkEnd w:id="22"/>
      <w:r w:rsidR="00A125C8">
        <w:rPr>
          <w:lang w:val="en-AU"/>
        </w:rPr>
        <w:t>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 xml:space="preserve">To provide you with an opportunity to use experiences, resources and materials </w:t>
            </w:r>
            <w:r>
              <w:rPr>
                <w:lang w:val="en-AU"/>
              </w:rPr>
              <w:lastRenderedPageBreak/>
              <w:t>flexibly to meet children’s individual preferences and to prompt extensions of play.</w:t>
            </w:r>
          </w:p>
        </w:tc>
      </w:tr>
      <w:tr w:rsidR="00D663AB" w:rsidTr="007D3688">
        <w:trPr>
          <w:trHeight w:val="1169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Observe one particular child in your room. Come up with an activity to meet this child’s preferences and extend his/her play. Include the way you will use the materials you have on hand to do this.</w:t>
            </w:r>
          </w:p>
          <w:p w:rsidR="00D663AB" w:rsidRPr="003A1C3F" w:rsidRDefault="003A1C3F" w:rsidP="00981598">
            <w:pPr>
              <w:rPr>
                <w:i/>
                <w:spacing w:val="-2"/>
                <w:highlight w:val="yellow"/>
              </w:rPr>
            </w:pPr>
            <w:r w:rsidRPr="003A1C3F">
              <w:rPr>
                <w:i/>
                <w:spacing w:val="-2"/>
                <w:highlight w:val="yellow"/>
              </w:rPr>
              <w:t>You need to read the question again.  They are asking you to come up with an activity that a child could be doing e.g.</w:t>
            </w:r>
          </w:p>
          <w:p w:rsidR="00D663AB" w:rsidRPr="00E12A45" w:rsidRDefault="003A1C3F" w:rsidP="00E12A45">
            <w:pPr>
              <w:numPr>
                <w:ilvl w:val="0"/>
                <w:numId w:val="48"/>
              </w:numPr>
              <w:rPr>
                <w:i/>
                <w:spacing w:val="-2"/>
                <w:highlight w:val="yellow"/>
              </w:rPr>
            </w:pPr>
            <w:r w:rsidRPr="003A1C3F">
              <w:rPr>
                <w:i/>
                <w:spacing w:val="-2"/>
                <w:highlight w:val="yellow"/>
              </w:rPr>
              <w:t>After observing for some time, I realise that Tim really likes to play with Legos. I sit with him and play Legos for a bit and then suggest we add building blocks and animals to our crea</w:t>
            </w:r>
            <w:r w:rsidR="00E12A45">
              <w:rPr>
                <w:i/>
                <w:spacing w:val="-2"/>
                <w:highlight w:val="yellow"/>
              </w:rPr>
              <w:t>te</w:t>
            </w: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r>
        <w:rPr>
          <w:b w:val="0"/>
          <w:bCs w:val="0"/>
        </w:rPr>
        <w:br w:type="page"/>
      </w:r>
      <w:bookmarkStart w:id="24" w:name="_Toc369806388"/>
    </w:p>
    <w:p w:rsidR="00D663AB" w:rsidRDefault="00D663AB" w:rsidP="00D663AB">
      <w:pPr>
        <w:pStyle w:val="Heading3"/>
        <w:rPr>
          <w:lang w:val="en-AU"/>
        </w:rPr>
      </w:pPr>
      <w:bookmarkStart w:id="25" w:name="_Toc397429726"/>
      <w:bookmarkStart w:id="26" w:name="_Toc451434432"/>
      <w:r>
        <w:rPr>
          <w:lang w:val="en-AU"/>
        </w:rPr>
        <w:lastRenderedPageBreak/>
        <w:t>Activity 2</w:t>
      </w:r>
      <w:bookmarkEnd w:id="24"/>
      <w:bookmarkEnd w:id="25"/>
      <w:r w:rsidR="00A125C8">
        <w:rPr>
          <w:lang w:val="en-AU"/>
        </w:rPr>
        <w:t>D</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assist children to participate in a variety of experiences and to choose those which support their competency and confidence.</w:t>
            </w:r>
          </w:p>
        </w:tc>
      </w:tr>
      <w:tr w:rsidR="00D663AB" w:rsidTr="007D3688">
        <w:trPr>
          <w:trHeight w:val="1186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pacing w:val="-2"/>
              </w:rPr>
            </w:pPr>
            <w:r>
              <w:rPr>
                <w:b/>
                <w:spacing w:val="-2"/>
              </w:rPr>
              <w:t>Stephen is a 4-year-old who always tries to tackle games and activities that he is not ready for. He tries to play on the monkey bars unsuccessfully. When he tries to draw something, he gets upset when cannot make his drawing look like the actual object. He becomes frustrated and angry that he cannot accomplish these tasks. You notice that he has been sad and withdrawn lately.</w:t>
            </w:r>
          </w:p>
          <w:p w:rsidR="00D663AB" w:rsidRDefault="00D663AB">
            <w:pPr>
              <w:rPr>
                <w:b/>
                <w:spacing w:val="-2"/>
              </w:rPr>
            </w:pPr>
            <w:r>
              <w:rPr>
                <w:b/>
                <w:spacing w:val="-2"/>
              </w:rPr>
              <w:t>Outline the steps you could take to help Stephen, relating to activity choice and supporting his competency and confidence. Be specific.</w:t>
            </w:r>
          </w:p>
          <w:p w:rsidR="003A1C3F" w:rsidRDefault="002F1E7F">
            <w:pPr>
              <w:rPr>
                <w:i/>
                <w:spacing w:val="-2"/>
              </w:rPr>
            </w:pPr>
            <w:bookmarkStart w:id="27" w:name="_GoBack"/>
            <w:bookmarkEnd w:id="27"/>
            <w:r w:rsidRPr="001F0AD1">
              <w:rPr>
                <w:i/>
                <w:spacing w:val="-2"/>
                <w:highlight w:val="yellow"/>
              </w:rPr>
              <w:t>You need to read the question as they are asking you to look at Stephen and suggest a plan for him e.g.</w:t>
            </w:r>
          </w:p>
          <w:p w:rsidR="002F1E7F" w:rsidRPr="002F1E7F" w:rsidRDefault="002F1E7F" w:rsidP="002F1E7F">
            <w:pPr>
              <w:numPr>
                <w:ilvl w:val="0"/>
                <w:numId w:val="49"/>
              </w:numPr>
              <w:contextualSpacing/>
              <w:rPr>
                <w:i/>
                <w:spacing w:val="-2"/>
                <w:highlight w:val="yellow"/>
              </w:rPr>
            </w:pPr>
            <w:r w:rsidRPr="002F1E7F">
              <w:rPr>
                <w:i/>
                <w:spacing w:val="-2"/>
                <w:highlight w:val="yellow"/>
              </w:rPr>
              <w:t>Suggest to Stephen that he try the low bar to swing on for a while to get a feel for the movement</w:t>
            </w:r>
          </w:p>
          <w:p w:rsidR="002F1E7F" w:rsidRPr="002F1E7F" w:rsidRDefault="002F1E7F" w:rsidP="002F1E7F">
            <w:pPr>
              <w:numPr>
                <w:ilvl w:val="0"/>
                <w:numId w:val="49"/>
              </w:numPr>
              <w:contextualSpacing/>
              <w:rPr>
                <w:i/>
                <w:spacing w:val="-2"/>
                <w:highlight w:val="yellow"/>
              </w:rPr>
            </w:pPr>
            <w:r w:rsidRPr="002F1E7F">
              <w:rPr>
                <w:i/>
                <w:spacing w:val="-2"/>
                <w:highlight w:val="yellow"/>
              </w:rPr>
              <w:t>Join him and have fun together</w:t>
            </w:r>
          </w:p>
          <w:p w:rsidR="002F1E7F" w:rsidRPr="002F1E7F" w:rsidRDefault="002F1E7F" w:rsidP="002F1E7F">
            <w:pPr>
              <w:numPr>
                <w:ilvl w:val="0"/>
                <w:numId w:val="49"/>
              </w:numPr>
              <w:contextualSpacing/>
              <w:rPr>
                <w:i/>
                <w:spacing w:val="-2"/>
                <w:highlight w:val="yellow"/>
              </w:rPr>
            </w:pPr>
            <w:r w:rsidRPr="002F1E7F">
              <w:rPr>
                <w:i/>
                <w:spacing w:val="-2"/>
                <w:highlight w:val="yellow"/>
              </w:rPr>
              <w:t>Once he feels comfortable with the low bar, lift him up to try the monkey bars</w:t>
            </w:r>
          </w:p>
          <w:p w:rsidR="002F1E7F" w:rsidRPr="002F1E7F" w:rsidRDefault="002F1E7F" w:rsidP="002F1E7F">
            <w:pPr>
              <w:numPr>
                <w:ilvl w:val="0"/>
                <w:numId w:val="49"/>
              </w:numPr>
              <w:contextualSpacing/>
              <w:rPr>
                <w:i/>
                <w:spacing w:val="-2"/>
                <w:highlight w:val="yellow"/>
              </w:rPr>
            </w:pPr>
            <w:r w:rsidRPr="002F1E7F">
              <w:rPr>
                <w:i/>
                <w:spacing w:val="-2"/>
                <w:highlight w:val="yellow"/>
              </w:rPr>
              <w:t>Explain how difficult it can be and that a lot of children cannot do the monkey bars</w:t>
            </w:r>
          </w:p>
          <w:p w:rsidR="002F1E7F" w:rsidRPr="002F1E7F" w:rsidRDefault="002F1E7F" w:rsidP="002F1E7F">
            <w:pPr>
              <w:numPr>
                <w:ilvl w:val="0"/>
                <w:numId w:val="49"/>
              </w:numPr>
              <w:contextualSpacing/>
              <w:rPr>
                <w:i/>
                <w:spacing w:val="-2"/>
                <w:highlight w:val="yellow"/>
              </w:rPr>
            </w:pPr>
            <w:r w:rsidRPr="002F1E7F">
              <w:rPr>
                <w:i/>
                <w:spacing w:val="-2"/>
                <w:highlight w:val="yellow"/>
              </w:rPr>
              <w:t>Talk about different ways to build his muscles so he can get stronger</w:t>
            </w:r>
          </w:p>
          <w:p w:rsidR="002F1E7F" w:rsidRPr="002F1E7F" w:rsidRDefault="002F1E7F" w:rsidP="002F1E7F">
            <w:pPr>
              <w:numPr>
                <w:ilvl w:val="0"/>
                <w:numId w:val="49"/>
              </w:numPr>
              <w:contextualSpacing/>
              <w:rPr>
                <w:i/>
                <w:spacing w:val="-2"/>
                <w:highlight w:val="yellow"/>
              </w:rPr>
            </w:pPr>
            <w:r w:rsidRPr="002F1E7F">
              <w:rPr>
                <w:i/>
                <w:spacing w:val="-2"/>
                <w:highlight w:val="yellow"/>
              </w:rPr>
              <w:t>Point out a few things he is really good at (and others struggle)</w:t>
            </w:r>
          </w:p>
          <w:p w:rsidR="002F1E7F" w:rsidRPr="003A1C3F" w:rsidRDefault="002F1E7F">
            <w:pPr>
              <w:rPr>
                <w:i/>
                <w:spacing w:val="-2"/>
              </w:rPr>
            </w:pPr>
          </w:p>
          <w:p w:rsidR="00981598" w:rsidRDefault="00981598" w:rsidP="00E12A45">
            <w:pPr>
              <w:pStyle w:val="Bullets"/>
            </w:pPr>
          </w:p>
          <w:p w:rsidR="00D663AB" w:rsidRDefault="00D663AB">
            <w:pPr>
              <w:pStyle w:val="ListParagraph"/>
              <w:ind w:left="360"/>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spacing w:val="-2"/>
              </w:rPr>
            </w:pPr>
          </w:p>
        </w:tc>
      </w:tr>
    </w:tbl>
    <w:p w:rsidR="00D663AB" w:rsidRDefault="00D663AB" w:rsidP="00D663AB">
      <w:pPr>
        <w:pStyle w:val="Heading3"/>
        <w:rPr>
          <w:lang w:val="en-AU"/>
        </w:rPr>
      </w:pPr>
      <w:bookmarkStart w:id="28" w:name="_Toc369806389"/>
      <w:bookmarkStart w:id="29" w:name="_Toc397429727"/>
      <w:bookmarkStart w:id="30" w:name="_Toc451434433"/>
      <w:r>
        <w:rPr>
          <w:lang w:val="en-AU"/>
        </w:rPr>
        <w:lastRenderedPageBreak/>
        <w:t>Activity 2</w:t>
      </w:r>
      <w:bookmarkEnd w:id="28"/>
      <w:bookmarkEnd w:id="29"/>
      <w:r w:rsidR="00A125C8">
        <w:rPr>
          <w:lang w:val="en-AU"/>
        </w:rPr>
        <w:t>E</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lang w:eastAsia="en-AU"/>
              </w:rPr>
              <w:t>To provide you with an opportunity to demonstrate respect for children’s choice not to participate and encourage participation where an experience is new or unknown.</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Allison is new to your centre. She is 3-years-old and seems very timid and nervous. After 2 months, you notice that she is reluctant to participate in many activities and games you have planned for the room. For example, Allison is uncomfortable joining in the sing-alongs even though you can see her mouth the words.</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strategies would you employ to encourage her?</w:t>
            </w:r>
          </w:p>
          <w:p w:rsidR="00D663AB" w:rsidRDefault="00D663AB">
            <w:pPr>
              <w:pStyle w:val="AAAQuestions"/>
              <w:rPr>
                <w:color w:val="auto"/>
                <w:lang w:val="en-AU"/>
              </w:rPr>
            </w:pPr>
          </w:p>
          <w:p w:rsidR="00D663AB" w:rsidRDefault="00D663AB">
            <w:pPr>
              <w:pStyle w:val="AAAQuestions"/>
              <w:rPr>
                <w:color w:val="auto"/>
                <w:lang w:val="en-AU"/>
              </w:rPr>
            </w:pPr>
          </w:p>
          <w:p w:rsidR="00981598" w:rsidRDefault="00981598" w:rsidP="00CD04DA">
            <w:pPr>
              <w:pStyle w:val="ListParagraph"/>
              <w:numPr>
                <w:ilvl w:val="0"/>
                <w:numId w:val="21"/>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Play games like Simon Says that include tasks of varying degrees of difficulty – take 5 big steps, run in place, skip, jump, do star jumps.</w:t>
            </w:r>
          </w:p>
          <w:p w:rsidR="00981598" w:rsidRDefault="00981598" w:rsidP="00CD04DA">
            <w:pPr>
              <w:pStyle w:val="ListParagraph"/>
              <w:numPr>
                <w:ilvl w:val="0"/>
                <w:numId w:val="21"/>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When playing games, start easy and get harder as you go.</w:t>
            </w:r>
          </w:p>
          <w:p w:rsidR="00981598" w:rsidRDefault="00981598" w:rsidP="00CD04DA">
            <w:pPr>
              <w:pStyle w:val="ListParagraph"/>
              <w:numPr>
                <w:ilvl w:val="0"/>
                <w:numId w:val="21"/>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 xml:space="preserve">Find a group of children that are struggling with physical activity, e.g., skipping, and invite them to go to a designated area for movement.  Have them walk slowly, then fast.  When the children are comfortable and successful invite them to try skipping again.  </w:t>
            </w:r>
          </w:p>
          <w:p w:rsidR="00D663AB" w:rsidRDefault="00981598" w:rsidP="00CD04DA">
            <w:pPr>
              <w:pStyle w:val="AAAQuestions"/>
              <w:numPr>
                <w:ilvl w:val="0"/>
                <w:numId w:val="21"/>
              </w:numPr>
              <w:rPr>
                <w:color w:val="auto"/>
                <w:lang w:val="en-AU"/>
              </w:rPr>
            </w:pPr>
            <w:r>
              <w:rPr>
                <w:rFonts w:asciiTheme="minorHAnsi" w:eastAsia="Times New Roman" w:hAnsiTheme="minorHAnsi" w:cs="Arial"/>
                <w:color w:val="000000"/>
              </w:rPr>
              <w:t>Show them first, and then let them try.</w:t>
            </w: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p>
        </w:tc>
      </w:tr>
    </w:tbl>
    <w:p w:rsidR="00D663AB" w:rsidRDefault="00D663AB" w:rsidP="00D663AB">
      <w:pPr>
        <w:pStyle w:val="Heading3"/>
        <w:rPr>
          <w:lang w:val="en-AU"/>
        </w:rPr>
      </w:pPr>
      <w:bookmarkStart w:id="31" w:name="_Toc369806390"/>
      <w:bookmarkStart w:id="32" w:name="_Toc397429728"/>
      <w:bookmarkStart w:id="33" w:name="_Toc451434434"/>
      <w:r>
        <w:rPr>
          <w:lang w:val="en-AU"/>
        </w:rPr>
        <w:lastRenderedPageBreak/>
        <w:t>Activity 3</w:t>
      </w:r>
      <w:bookmarkEnd w:id="31"/>
      <w:bookmarkEnd w:id="32"/>
      <w:r w:rsidR="00A125C8">
        <w:rPr>
          <w:lang w:val="en-AU"/>
        </w:rPr>
        <w:t>A</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follow child’s lead in play and participate when invited, initiate play and invite the child to participate, and interact with children showing enthusiasm, playfulness and enjoyment.</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i/>
                <w:spacing w:val="-2"/>
              </w:rPr>
            </w:pPr>
            <w:r>
              <w:rPr>
                <w:rFonts w:asciiTheme="minorHAnsi" w:eastAsia="Times New Roman" w:hAnsiTheme="minorHAnsi" w:cs="Helvetica"/>
                <w:b/>
              </w:rPr>
              <w:t>Choose an activity you can initiate with children. Outline exactly how you would initiate it and what you would say if there are children who are reluctant to participate. Include how you would demonstrate your enthusiasm.</w:t>
            </w:r>
          </w:p>
          <w:p w:rsidR="00981598" w:rsidRDefault="00981598" w:rsidP="00CD04DA">
            <w:pPr>
              <w:pStyle w:val="Bullets"/>
              <w:numPr>
                <w:ilvl w:val="0"/>
                <w:numId w:val="7"/>
              </w:numPr>
              <w:ind w:left="1491" w:hanging="357"/>
            </w:pPr>
            <w:r>
              <w:t>Do puzzles, make crafts, explore items on the shelf with children or by yourself to drum up interest.</w:t>
            </w:r>
          </w:p>
          <w:p w:rsidR="00981598" w:rsidRDefault="00981598" w:rsidP="00CD04DA">
            <w:pPr>
              <w:pStyle w:val="Bullets"/>
              <w:numPr>
                <w:ilvl w:val="0"/>
                <w:numId w:val="7"/>
              </w:numPr>
              <w:ind w:left="1491" w:hanging="357"/>
            </w:pPr>
            <w:r>
              <w:t>When you see children playing dress-up or engaged in some other imaginative form of play, ask if you can join them – ask them what you should do, let them lead you.</w:t>
            </w:r>
          </w:p>
          <w:p w:rsidR="00981598" w:rsidRDefault="00981598" w:rsidP="00CD04DA">
            <w:pPr>
              <w:pStyle w:val="Bullets"/>
              <w:numPr>
                <w:ilvl w:val="0"/>
                <w:numId w:val="7"/>
              </w:numPr>
              <w:ind w:left="1491" w:hanging="357"/>
            </w:pPr>
            <w:r>
              <w:t>Make up role-playing scenarios with dress-up clothes – invite the children to play in the home corner with you, or make a pretend restaurant.</w:t>
            </w:r>
          </w:p>
          <w:p w:rsidR="00D663AB" w:rsidRPr="00981598" w:rsidRDefault="00981598" w:rsidP="00CD04DA">
            <w:pPr>
              <w:pStyle w:val="ListParagraph"/>
              <w:numPr>
                <w:ilvl w:val="0"/>
                <w:numId w:val="7"/>
              </w:numPr>
              <w:rPr>
                <w:i/>
                <w:spacing w:val="-2"/>
              </w:rPr>
            </w:pPr>
            <w:r>
              <w:t>Sing silly songs like itsy-bitsy spider, I like to eat, make up your own songs, and sing opera</w:t>
            </w: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bookmarkStart w:id="34" w:name="_Toc369806391"/>
      <w:r>
        <w:rPr>
          <w:b w:val="0"/>
          <w:bCs w:val="0"/>
        </w:rPr>
        <w:br w:type="column"/>
      </w:r>
      <w:bookmarkStart w:id="35" w:name="_Toc397429729"/>
      <w:bookmarkStart w:id="36" w:name="_Toc451434435"/>
      <w:r>
        <w:rPr>
          <w:lang w:val="en-AU"/>
        </w:rPr>
        <w:lastRenderedPageBreak/>
        <w:t>Activity 3</w:t>
      </w:r>
      <w:bookmarkEnd w:id="35"/>
      <w:r w:rsidR="00A125C8">
        <w:rPr>
          <w:lang w:val="en-AU"/>
        </w:rPr>
        <w:t>B</w:t>
      </w:r>
      <w:bookmarkEnd w:id="34"/>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respond to children’s reactions to play environments to ensure each child remains interested, challenged but not frustrated.</w:t>
            </w:r>
          </w:p>
        </w:tc>
      </w:tr>
      <w:tr w:rsidR="00D663AB" w:rsidTr="007D3688">
        <w:trPr>
          <w:trHeight w:val="11601"/>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 xml:space="preserve">3-year-old Declan is playing with a puzzle. He is putting all the pieces in the wrong place and he seems annoyed. </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bored and the puzzle is too easy for him and no longer fun?</w:t>
            </w:r>
          </w:p>
          <w:p w:rsidR="00D663AB" w:rsidRDefault="00D663AB">
            <w:pPr>
              <w:pStyle w:val="AAAQuestions"/>
              <w:rPr>
                <w:rFonts w:asciiTheme="minorHAnsi" w:hAnsiTheme="minorHAnsi"/>
                <w:b w:val="0"/>
                <w:color w:val="auto"/>
                <w:szCs w:val="22"/>
                <w:lang w:val="en-AU"/>
              </w:rPr>
            </w:pPr>
          </w:p>
          <w:p w:rsidR="004E501E" w:rsidRPr="007F6259" w:rsidRDefault="004E501E" w:rsidP="00CD04DA">
            <w:pPr>
              <w:pStyle w:val="Bullets"/>
              <w:numPr>
                <w:ilvl w:val="0"/>
                <w:numId w:val="7"/>
              </w:numPr>
              <w:ind w:left="1491" w:hanging="357"/>
            </w:pPr>
            <w:r w:rsidRPr="00695432">
              <w:t>You might observe a child playing with a particular toy or activity in a modified way.  This can mean one of two things</w:t>
            </w:r>
            <w:r>
              <w:t xml:space="preserve">; a) they </w:t>
            </w:r>
            <w:r w:rsidRPr="007F6259">
              <w:t xml:space="preserve">are bored or </w:t>
            </w:r>
            <w:r>
              <w:t xml:space="preserve">b) they </w:t>
            </w:r>
            <w:r w:rsidRPr="007F6259">
              <w:t>are challenged</w:t>
            </w:r>
            <w:r>
              <w:t xml:space="preserve">. </w:t>
            </w:r>
            <w:r w:rsidRPr="007F6259">
              <w:t>By observing them repeatedly</w:t>
            </w:r>
            <w:r>
              <w:t>,</w:t>
            </w:r>
            <w:r w:rsidRPr="007F6259">
              <w:t xml:space="preserve"> you</w:t>
            </w:r>
            <w:r>
              <w:t xml:space="preserve"> can determine which one it is, </w:t>
            </w:r>
            <w:r w:rsidRPr="007F6259">
              <w:t>and make appropriate adjustments through suggestion.  You might show them the correct way by asking for a turn yourself if they are challenged, or you might find another activity that is more challenging and ask them to join you.</w:t>
            </w:r>
          </w:p>
          <w:p w:rsidR="004E501E" w:rsidRPr="003270F0" w:rsidRDefault="004E501E" w:rsidP="00CD04DA">
            <w:pPr>
              <w:pStyle w:val="Bullets"/>
              <w:numPr>
                <w:ilvl w:val="0"/>
                <w:numId w:val="7"/>
              </w:numPr>
              <w:ind w:left="1491" w:hanging="357"/>
            </w:pPr>
            <w:r w:rsidRPr="00695432">
              <w:t>After observing what children are interested in, you acknowledge what you saw and then ask probing questions to get them thinking more and hopefully experimenting more with new ideas</w:t>
            </w:r>
            <w:r>
              <w:t>.</w:t>
            </w:r>
          </w:p>
          <w:p w:rsidR="00D663AB" w:rsidRDefault="00D663AB">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frustrated because the puzzle is too difficult for him?</w:t>
            </w:r>
          </w:p>
          <w:p w:rsidR="00D663AB" w:rsidRDefault="00D663AB">
            <w:pPr>
              <w:pStyle w:val="AAAQuestions"/>
              <w:rPr>
                <w:rFonts w:asciiTheme="minorHAnsi" w:hAnsiTheme="minorHAnsi"/>
                <w:b w:val="0"/>
                <w:color w:val="auto"/>
                <w:szCs w:val="22"/>
                <w:lang w:val="en-AU"/>
              </w:rPr>
            </w:pPr>
          </w:p>
          <w:p w:rsidR="00D663AB" w:rsidRDefault="00D663AB">
            <w:pPr>
              <w:pStyle w:val="AAAQuestions"/>
              <w:rPr>
                <w:color w:val="auto"/>
                <w:lang w:val="en-AU"/>
              </w:rPr>
            </w:pPr>
          </w:p>
          <w:p w:rsidR="00D663AB" w:rsidRDefault="0038184E">
            <w:pPr>
              <w:pStyle w:val="AAAQuestions"/>
              <w:rPr>
                <w:color w:val="auto"/>
                <w:lang w:val="en-AU"/>
              </w:rPr>
            </w:pPr>
            <w:r>
              <w:rPr>
                <w:color w:val="auto"/>
                <w:lang w:val="en-AU"/>
              </w:rPr>
              <w:t>Educators can say to a child to challenge them in a helpful and supportive manner:</w:t>
            </w:r>
          </w:p>
          <w:p w:rsidR="004E501E" w:rsidRPr="000947D3" w:rsidRDefault="004E501E" w:rsidP="00CD04DA">
            <w:pPr>
              <w:pStyle w:val="Bullets"/>
              <w:numPr>
                <w:ilvl w:val="0"/>
                <w:numId w:val="7"/>
              </w:numPr>
              <w:ind w:left="1491" w:hanging="357"/>
            </w:pPr>
            <w:r>
              <w:t>“</w:t>
            </w:r>
            <w:r w:rsidRPr="000947D3">
              <w:t xml:space="preserve">I can see you are really good at these puzzles, </w:t>
            </w:r>
            <w:r>
              <w:t>would you like to try this one</w:t>
            </w:r>
            <w:r w:rsidRPr="000947D3">
              <w:t>?</w:t>
            </w:r>
            <w:r>
              <w:t>”</w:t>
            </w:r>
          </w:p>
          <w:p w:rsidR="00D663AB" w:rsidRDefault="00D663AB">
            <w:pPr>
              <w:pStyle w:val="AAAQuestions"/>
              <w:rPr>
                <w:color w:val="auto"/>
                <w:lang w:val="en-AU"/>
              </w:rPr>
            </w:pPr>
          </w:p>
          <w:p w:rsidR="00D663AB" w:rsidRDefault="00D663AB">
            <w:pPr>
              <w:pStyle w:val="AAAQuestions"/>
              <w:rPr>
                <w:color w:val="auto"/>
                <w:lang w:val="en-AU"/>
              </w:rPr>
            </w:pPr>
          </w:p>
        </w:tc>
      </w:tr>
    </w:tbl>
    <w:p w:rsidR="00D663AB" w:rsidRDefault="00D663AB" w:rsidP="00D663AB">
      <w:pPr>
        <w:pStyle w:val="Heading3"/>
        <w:rPr>
          <w:lang w:val="en-AU"/>
        </w:rPr>
      </w:pPr>
      <w:bookmarkStart w:id="37" w:name="_Toc369806392"/>
      <w:bookmarkStart w:id="38" w:name="_Toc397429730"/>
      <w:bookmarkStart w:id="39" w:name="_Toc451434436"/>
      <w:r>
        <w:rPr>
          <w:lang w:val="en-AU"/>
        </w:rPr>
        <w:lastRenderedPageBreak/>
        <w:t>Activity 3</w:t>
      </w:r>
      <w:bookmarkEnd w:id="37"/>
      <w:bookmarkEnd w:id="38"/>
      <w:r w:rsidR="00A125C8">
        <w:rPr>
          <w:lang w:val="en-AU"/>
        </w:rPr>
        <w:t>C</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30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establish routine with children so as to support them in remaining safe.</w:t>
            </w:r>
          </w:p>
        </w:tc>
      </w:tr>
      <w:tr w:rsidR="00D663AB" w:rsidTr="007D3688">
        <w:trPr>
          <w:trHeight w:val="1211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spacing w:after="0"/>
              <w:rPr>
                <w:lang w:val="en-AU"/>
              </w:rPr>
            </w:pPr>
            <w:r>
              <w:rPr>
                <w:lang w:val="en-AU"/>
              </w:rPr>
              <w:t>Individually, in pairs or in groups, complete the following;</w:t>
            </w:r>
          </w:p>
          <w:p w:rsidR="00D663AB" w:rsidRDefault="00D663AB">
            <w:pPr>
              <w:pStyle w:val="AAAQuestions"/>
              <w:rPr>
                <w:rFonts w:asciiTheme="minorHAnsi" w:hAnsiTheme="minorHAnsi"/>
                <w:b w:val="0"/>
                <w:color w:val="auto"/>
                <w:szCs w:val="22"/>
                <w:lang w:val="en-AU"/>
              </w:rPr>
            </w:pPr>
          </w:p>
          <w:p w:rsidR="00D663AB" w:rsidRDefault="00D663AB">
            <w:pPr>
              <w:pStyle w:val="AAAQuestions"/>
              <w:spacing w:after="240"/>
              <w:rPr>
                <w:rFonts w:asciiTheme="minorHAnsi" w:hAnsiTheme="minorHAnsi"/>
                <w:color w:val="auto"/>
                <w:szCs w:val="22"/>
                <w:lang w:val="en-AU"/>
              </w:rPr>
            </w:pPr>
            <w:r>
              <w:rPr>
                <w:rFonts w:asciiTheme="minorHAnsi" w:hAnsiTheme="minorHAnsi"/>
                <w:color w:val="auto"/>
                <w:szCs w:val="22"/>
                <w:lang w:val="en-AU"/>
              </w:rPr>
              <w:t>Provide 5 examples of routines in your centre that support children in remaining safe.</w:t>
            </w:r>
          </w:p>
          <w:p w:rsidR="0038184E" w:rsidRDefault="0038184E" w:rsidP="00CD04DA">
            <w:pPr>
              <w:pStyle w:val="Bullets"/>
              <w:numPr>
                <w:ilvl w:val="0"/>
                <w:numId w:val="7"/>
              </w:numPr>
              <w:ind w:left="1491" w:hanging="357"/>
            </w:pPr>
            <w:r>
              <w:t>Feel safe and secure in the environment</w:t>
            </w:r>
          </w:p>
          <w:p w:rsidR="0038184E" w:rsidRDefault="0038184E" w:rsidP="00CD04DA">
            <w:pPr>
              <w:pStyle w:val="Bullets"/>
              <w:numPr>
                <w:ilvl w:val="0"/>
                <w:numId w:val="7"/>
              </w:numPr>
              <w:ind w:left="1491" w:hanging="357"/>
            </w:pPr>
            <w:r>
              <w:t xml:space="preserve">Feel comfortable and competent in their environment </w:t>
            </w:r>
          </w:p>
          <w:p w:rsidR="0038184E" w:rsidRDefault="0038184E" w:rsidP="00CD04DA">
            <w:pPr>
              <w:pStyle w:val="Bullets"/>
              <w:numPr>
                <w:ilvl w:val="0"/>
                <w:numId w:val="7"/>
              </w:numPr>
              <w:ind w:left="1491" w:hanging="357"/>
            </w:pPr>
            <w:r>
              <w:t>Know what is expected of them</w:t>
            </w:r>
          </w:p>
          <w:p w:rsidR="0038184E" w:rsidRDefault="0038184E" w:rsidP="00CD04DA">
            <w:pPr>
              <w:pStyle w:val="Bullets"/>
              <w:numPr>
                <w:ilvl w:val="0"/>
                <w:numId w:val="7"/>
              </w:numPr>
              <w:ind w:left="1491" w:hanging="357"/>
            </w:pPr>
            <w:r>
              <w:t>Develop a sense of trust and security in educators</w:t>
            </w:r>
          </w:p>
          <w:p w:rsidR="0038184E" w:rsidRDefault="0038184E" w:rsidP="00CD04DA">
            <w:pPr>
              <w:pStyle w:val="Bullets"/>
              <w:numPr>
                <w:ilvl w:val="0"/>
                <w:numId w:val="7"/>
              </w:numPr>
              <w:ind w:left="1491" w:hanging="357"/>
            </w:pPr>
            <w:r>
              <w:t>Develop a sense of self-control and mastery over their world</w:t>
            </w:r>
          </w:p>
          <w:p w:rsidR="00D663AB" w:rsidRDefault="00D663AB">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D663AB" w:rsidRDefault="00D663AB">
            <w:pPr>
              <w:pStyle w:val="AAAQuestions"/>
              <w:rPr>
                <w:color w:val="auto"/>
              </w:rPr>
            </w:pPr>
            <w:r>
              <w:rPr>
                <w:color w:val="auto"/>
              </w:rPr>
              <w:t>Suggestion 2 new routines that you could implement to support children in remaining safe.</w:t>
            </w:r>
          </w:p>
          <w:p w:rsidR="0038184E" w:rsidRDefault="0038184E" w:rsidP="00CD04DA">
            <w:pPr>
              <w:pStyle w:val="Bullets"/>
              <w:numPr>
                <w:ilvl w:val="0"/>
                <w:numId w:val="7"/>
              </w:numPr>
              <w:ind w:left="1491" w:hanging="357"/>
            </w:pPr>
            <w:r>
              <w:t>Including at least 45 minutes of outdoor play</w:t>
            </w:r>
          </w:p>
          <w:p w:rsidR="0038184E" w:rsidRPr="003F4503" w:rsidRDefault="0038184E" w:rsidP="00CD04DA">
            <w:pPr>
              <w:pStyle w:val="Bullets"/>
              <w:numPr>
                <w:ilvl w:val="0"/>
                <w:numId w:val="7"/>
              </w:numPr>
              <w:ind w:left="1491" w:hanging="357"/>
            </w:pPr>
            <w:r>
              <w:t>Avoiding long periods of sitting</w:t>
            </w:r>
          </w:p>
          <w:p w:rsidR="00D663AB" w:rsidRPr="0038184E" w:rsidRDefault="00D663AB" w:rsidP="0038184E">
            <w:pPr>
              <w:pStyle w:val="Bullets"/>
            </w:pPr>
          </w:p>
          <w:p w:rsidR="00D663AB" w:rsidRDefault="00D663AB">
            <w:pPr>
              <w:pStyle w:val="AAAQuestions"/>
              <w:spacing w:line="480" w:lineRule="auto"/>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p>
        </w:tc>
      </w:tr>
    </w:tbl>
    <w:p w:rsidR="00D663AB" w:rsidRDefault="00D663AB" w:rsidP="00D663AB">
      <w:pPr>
        <w:pStyle w:val="Heading3"/>
        <w:rPr>
          <w:lang w:val="en-AU"/>
        </w:rPr>
      </w:pPr>
      <w:bookmarkStart w:id="40" w:name="_Toc369806393"/>
      <w:bookmarkStart w:id="41" w:name="_Toc397429731"/>
      <w:bookmarkStart w:id="42" w:name="_Toc451434437"/>
      <w:r>
        <w:rPr>
          <w:lang w:val="en-AU"/>
        </w:rPr>
        <w:lastRenderedPageBreak/>
        <w:t>Skills and Knowledge Activity</w:t>
      </w:r>
      <w:bookmarkEnd w:id="40"/>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demonstrate your knowledge of the required skills, knowledge and critical aspects of the assessment.</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AAAQuestions"/>
              <w:rPr>
                <w:color w:val="auto"/>
                <w:lang w:val="en-AU"/>
              </w:rPr>
            </w:pPr>
            <w:r>
              <w:rPr>
                <w:color w:val="auto"/>
                <w:lang w:val="en-AU"/>
              </w:rPr>
              <w:t>Complete the following individually and attach your completed work to your workbook.</w:t>
            </w:r>
          </w:p>
          <w:p w:rsidR="00D663AB" w:rsidRDefault="00D663AB">
            <w:pPr>
              <w:pStyle w:val="AAAQuestions"/>
              <w:rPr>
                <w:color w:val="auto"/>
                <w:lang w:val="en-AU"/>
              </w:rPr>
            </w:pPr>
          </w:p>
          <w:p w:rsidR="00D663AB" w:rsidRDefault="00D663AB">
            <w:pPr>
              <w:autoSpaceDE w:val="0"/>
              <w:autoSpaceDN w:val="0"/>
              <w:adjustRightInd w:val="0"/>
              <w:rPr>
                <w:rFonts w:asciiTheme="minorHAnsi" w:hAnsiTheme="minorHAnsi" w:cs="Verdana"/>
                <w:b/>
              </w:rPr>
            </w:pPr>
            <w:r>
              <w:rPr>
                <w:rFonts w:asciiTheme="minorHAnsi" w:hAnsiTheme="minorHAnsi" w:cs="Verdana"/>
                <w:b/>
              </w:rPr>
              <w:t xml:space="preserve">Complete this activity individually, using a computer. </w:t>
            </w:r>
          </w:p>
          <w:p w:rsidR="00D663AB" w:rsidRDefault="00D663AB">
            <w:pPr>
              <w:autoSpaceDE w:val="0"/>
              <w:autoSpaceDN w:val="0"/>
              <w:adjustRightInd w:val="0"/>
              <w:rPr>
                <w:rFonts w:asciiTheme="minorHAnsi" w:hAnsiTheme="minorHAnsi" w:cs="Verdana"/>
              </w:rPr>
            </w:pPr>
            <w:r>
              <w:rPr>
                <w:rFonts w:asciiTheme="minorHAnsi" w:hAnsiTheme="minorHAnsi" w:cs="Verdana"/>
              </w:rPr>
              <w:t>Successful completion of this activity will enable you to demonstrate your skills and knowledge of:</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Setting up a safe environment on at least three occasions (including at least one indoor and one outdoor), including:</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 xml:space="preserve">Demonstrating effective selection and placement of equipment and resources, with consideration for safety of the children </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Guiding and facilitating individual children’s play and learning experiences, including allowing for children to make decisions</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Creating an environment that allows for individual and collaborative experiences</w:t>
            </w:r>
          </w:p>
          <w:p w:rsidR="00D663AB" w:rsidRDefault="00D663AB" w:rsidP="00CD04DA">
            <w:pPr>
              <w:pStyle w:val="ListParagraph"/>
              <w:numPr>
                <w:ilvl w:val="0"/>
                <w:numId w:val="14"/>
              </w:numPr>
              <w:spacing w:after="0"/>
              <w:contextualSpacing/>
              <w:rPr>
                <w:rFonts w:asciiTheme="minorHAnsi" w:hAnsiTheme="minorHAnsi"/>
              </w:rPr>
            </w:pPr>
            <w:r>
              <w:rPr>
                <w:rFonts w:asciiTheme="minorHAnsi" w:hAnsiTheme="minorHAnsi"/>
              </w:rPr>
              <w:t>Providing a range of experiences to stimulate children and aid learning, including those that allow exploration of natural materials, environments and experiences.</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How to access and navigate through:</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relevant approved learning framework</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Relevance of the approved framework to pedagogical practices</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 xml:space="preserve">Play and learning experiences, associated resources and materials relevant to the interests and abilities of children </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Role of play in learning</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Theories that pertain to play</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Reflective practice</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United Nations Convention of the Rights of the Child</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and procedures</w:t>
            </w:r>
          </w:p>
          <w:p w:rsidR="00D663AB" w:rsidRDefault="00D663AB" w:rsidP="00CD04DA">
            <w:pPr>
              <w:pStyle w:val="ListParagraph"/>
              <w:numPr>
                <w:ilvl w:val="0"/>
                <w:numId w:val="14"/>
              </w:numPr>
              <w:spacing w:after="0"/>
              <w:contextualSpacing/>
              <w:rPr>
                <w:rFonts w:asciiTheme="minorHAnsi" w:hAnsiTheme="minorHAnsi"/>
              </w:rPr>
            </w:pPr>
            <w:r>
              <w:rPr>
                <w:rFonts w:asciiTheme="minorHAnsi" w:hAnsiTheme="minorHAnsi"/>
              </w:rPr>
              <w:t>Safety measures available to minimise risks for children and others</w:t>
            </w:r>
          </w:p>
          <w:p w:rsidR="00D663AB" w:rsidRDefault="00D663AB">
            <w:pPr>
              <w:pStyle w:val="ListBullet"/>
              <w:numPr>
                <w:ilvl w:val="0"/>
                <w:numId w:val="0"/>
              </w:numPr>
              <w:tabs>
                <w:tab w:val="left" w:pos="720"/>
              </w:tabs>
              <w:rPr>
                <w:rFonts w:asciiTheme="minorHAnsi" w:hAnsiTheme="minorHAnsi"/>
                <w:sz w:val="22"/>
              </w:rPr>
            </w:pPr>
          </w:p>
          <w:p w:rsidR="00D663AB" w:rsidRDefault="00D663AB" w:rsidP="00CD04DA">
            <w:pPr>
              <w:pStyle w:val="BasicParagraph"/>
              <w:numPr>
                <w:ilvl w:val="0"/>
                <w:numId w:val="15"/>
              </w:numPr>
              <w:spacing w:after="120" w:line="240" w:lineRule="auto"/>
              <w:rPr>
                <w:rFonts w:ascii="Calibri" w:hAnsi="Calibri"/>
                <w:b/>
                <w:color w:val="auto"/>
                <w:sz w:val="22"/>
                <w:szCs w:val="22"/>
                <w:lang w:val="en-AU"/>
              </w:rPr>
            </w:pPr>
            <w:r>
              <w:rPr>
                <w:rFonts w:ascii="Calibri" w:hAnsi="Calibri"/>
                <w:b/>
                <w:color w:val="auto"/>
                <w:sz w:val="22"/>
                <w:szCs w:val="22"/>
                <w:lang w:val="en-AU"/>
              </w:rPr>
              <w:t xml:space="preserve">National Framework and Standards </w:t>
            </w:r>
          </w:p>
          <w:p w:rsidR="00D663AB" w:rsidRDefault="00D663AB">
            <w:pPr>
              <w:pStyle w:val="BasicParagraph"/>
              <w:spacing w:after="120" w:line="240" w:lineRule="auto"/>
              <w:contextualSpacing/>
              <w:rPr>
                <w:rFonts w:ascii="Calibri" w:hAnsi="Calibri"/>
                <w:b/>
                <w:color w:val="auto"/>
                <w:sz w:val="22"/>
                <w:szCs w:val="22"/>
                <w:lang w:val="en-AU"/>
              </w:rPr>
            </w:pPr>
            <w:r>
              <w:rPr>
                <w:rFonts w:ascii="Calibri" w:hAnsi="Calibri"/>
                <w:b/>
                <w:color w:val="auto"/>
                <w:sz w:val="22"/>
                <w:szCs w:val="22"/>
                <w:lang w:val="en-AU"/>
              </w:rPr>
              <w:t>Locate and use the following documents:</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D663AB" w:rsidRDefault="00D663AB">
            <w:pPr>
              <w:pStyle w:val="ListBullet"/>
              <w:numPr>
                <w:ilvl w:val="0"/>
                <w:numId w:val="0"/>
              </w:numPr>
              <w:tabs>
                <w:tab w:val="left" w:pos="720"/>
              </w:tabs>
              <w:spacing w:before="0" w:after="0" w:line="276" w:lineRule="auto"/>
              <w:ind w:left="720"/>
              <w:rPr>
                <w:rFonts w:asciiTheme="minorHAnsi" w:hAnsiTheme="minorHAnsi"/>
                <w:sz w:val="22"/>
              </w:rPr>
            </w:pPr>
          </w:p>
          <w:p w:rsidR="00BF4261" w:rsidRDefault="00BF4261">
            <w:pPr>
              <w:pStyle w:val="ListBullet"/>
              <w:numPr>
                <w:ilvl w:val="0"/>
                <w:numId w:val="0"/>
              </w:numPr>
              <w:tabs>
                <w:tab w:val="left" w:pos="720"/>
              </w:tabs>
              <w:spacing w:before="0" w:after="0" w:line="276" w:lineRule="auto"/>
              <w:ind w:left="720"/>
              <w:rPr>
                <w:rFonts w:asciiTheme="minorHAnsi" w:hAnsiTheme="minorHAnsi"/>
                <w:sz w:val="22"/>
              </w:rPr>
            </w:pPr>
          </w:p>
          <w:p w:rsidR="00D663AB" w:rsidRDefault="00D663AB">
            <w:pPr>
              <w:pStyle w:val="ListParagraph"/>
              <w:spacing w:after="120"/>
              <w:ind w:left="0"/>
              <w:rPr>
                <w:b/>
              </w:rPr>
            </w:pPr>
            <w:r>
              <w:rPr>
                <w:b/>
                <w:spacing w:val="-2"/>
              </w:rPr>
              <w:lastRenderedPageBreak/>
              <w:t>Outline what each of these standards specifically say about e</w:t>
            </w:r>
            <w:r>
              <w:rPr>
                <w:b/>
              </w:rPr>
              <w:t>nsuring educators can:</w:t>
            </w:r>
          </w:p>
          <w:p w:rsidR="00D663AB" w:rsidRDefault="00D663AB" w:rsidP="005523B9">
            <w:pPr>
              <w:pStyle w:val="ListParagraph"/>
              <w:numPr>
                <w:ilvl w:val="0"/>
                <w:numId w:val="14"/>
              </w:numPr>
              <w:tabs>
                <w:tab w:val="left" w:pos="5145"/>
              </w:tabs>
              <w:spacing w:after="120"/>
              <w:contextualSpacing/>
            </w:pPr>
            <w:r>
              <w:t xml:space="preserve">Create an environment for play </w:t>
            </w:r>
          </w:p>
          <w:p w:rsidR="00D663AB" w:rsidRDefault="00D663AB" w:rsidP="005523B9">
            <w:pPr>
              <w:pStyle w:val="ListParagraph"/>
              <w:numPr>
                <w:ilvl w:val="0"/>
                <w:numId w:val="14"/>
              </w:numPr>
              <w:tabs>
                <w:tab w:val="left" w:pos="5145"/>
              </w:tabs>
              <w:spacing w:after="120"/>
              <w:contextualSpacing/>
            </w:pPr>
            <w:r>
              <w:t xml:space="preserve">Support children’s play and learning </w:t>
            </w:r>
          </w:p>
          <w:p w:rsidR="00D663AB" w:rsidRDefault="00D663AB" w:rsidP="005523B9">
            <w:pPr>
              <w:pStyle w:val="ListParagraph"/>
              <w:numPr>
                <w:ilvl w:val="0"/>
                <w:numId w:val="14"/>
              </w:numPr>
              <w:tabs>
                <w:tab w:val="left" w:pos="5145"/>
              </w:tabs>
              <w:spacing w:after="0"/>
              <w:rPr>
                <w:i/>
              </w:rPr>
            </w:pPr>
            <w:r>
              <w:t>Facilitate children’s play, learning and physical activity</w:t>
            </w:r>
          </w:p>
          <w:p w:rsidR="00D663AB" w:rsidRDefault="00D663AB" w:rsidP="005523B9">
            <w:pPr>
              <w:pStyle w:val="ListParagraph"/>
              <w:numPr>
                <w:ilvl w:val="0"/>
                <w:numId w:val="14"/>
              </w:numPr>
              <w:tabs>
                <w:tab w:val="left" w:pos="5145"/>
              </w:tabs>
              <w:rPr>
                <w:i/>
              </w:rPr>
            </w:pPr>
            <w:r>
              <w:t>Reflect on their work with children</w:t>
            </w:r>
          </w:p>
          <w:p w:rsidR="005523B9" w:rsidRDefault="005523B9" w:rsidP="005523B9">
            <w:pPr>
              <w:rPr>
                <w:i/>
              </w:rPr>
            </w:pPr>
          </w:p>
          <w:p w:rsidR="005523B9" w:rsidRPr="005523B9" w:rsidRDefault="005523B9" w:rsidP="005523B9">
            <w:pPr>
              <w:pStyle w:val="ListParagraph"/>
              <w:numPr>
                <w:ilvl w:val="0"/>
                <w:numId w:val="27"/>
              </w:numPr>
              <w:rPr>
                <w:i/>
              </w:rPr>
            </w:pPr>
            <w:r w:rsidRPr="005523B9">
              <w:rPr>
                <w:i/>
              </w:rPr>
              <w:t>Create an environment for play:</w:t>
            </w:r>
          </w:p>
          <w:p w:rsidR="005523B9" w:rsidRPr="00750CF6" w:rsidRDefault="005523B9" w:rsidP="00681521">
            <w:pPr>
              <w:pStyle w:val="BodyText"/>
              <w:numPr>
                <w:ilvl w:val="0"/>
                <w:numId w:val="28"/>
              </w:numPr>
              <w:spacing w:after="0" w:line="240" w:lineRule="auto"/>
            </w:pPr>
            <w:r w:rsidRPr="00750CF6">
              <w:t xml:space="preserve">Assist in the provision of areas, resources and materials for different kinds of play </w:t>
            </w:r>
          </w:p>
          <w:p w:rsidR="005523B9" w:rsidRPr="00750CF6" w:rsidRDefault="005523B9" w:rsidP="00681521">
            <w:pPr>
              <w:pStyle w:val="BodyText"/>
              <w:numPr>
                <w:ilvl w:val="0"/>
                <w:numId w:val="29"/>
              </w:numPr>
              <w:spacing w:after="0" w:line="240" w:lineRule="auto"/>
            </w:pPr>
            <w:r w:rsidRPr="00750CF6">
              <w:t xml:space="preserve">Set up a safe environment that is non-threatening, challenging, stimulating and promotes a sense of belonging </w:t>
            </w:r>
          </w:p>
          <w:p w:rsidR="00BF4261" w:rsidRPr="005523B9" w:rsidRDefault="005523B9" w:rsidP="00681521">
            <w:pPr>
              <w:pStyle w:val="ListParagraph"/>
              <w:numPr>
                <w:ilvl w:val="0"/>
                <w:numId w:val="29"/>
              </w:numPr>
              <w:rPr>
                <w:i/>
              </w:rPr>
            </w:pPr>
            <w:r w:rsidRPr="00750CF6">
              <w:t>Assist in the provision of unhurried opportunities for both group and individual play activities and experiences indoors and outdoors</w:t>
            </w:r>
          </w:p>
          <w:p w:rsidR="005523B9" w:rsidRPr="00750CF6" w:rsidRDefault="005523B9" w:rsidP="005523B9">
            <w:pPr>
              <w:pStyle w:val="BodyText"/>
              <w:spacing w:after="0" w:line="240" w:lineRule="auto"/>
            </w:pPr>
          </w:p>
          <w:p w:rsidR="00BF4261" w:rsidRPr="005523B9" w:rsidRDefault="005523B9" w:rsidP="005523B9">
            <w:pPr>
              <w:pStyle w:val="ListParagraph"/>
              <w:numPr>
                <w:ilvl w:val="0"/>
                <w:numId w:val="27"/>
              </w:numPr>
              <w:rPr>
                <w:i/>
              </w:rPr>
            </w:pPr>
            <w:r w:rsidRPr="005523B9">
              <w:rPr>
                <w:i/>
              </w:rPr>
              <w:t>Support children’s play and learning:</w:t>
            </w:r>
          </w:p>
          <w:p w:rsidR="005523B9" w:rsidRPr="00750CF6" w:rsidRDefault="005523B9" w:rsidP="00681521">
            <w:pPr>
              <w:pStyle w:val="BodyText"/>
              <w:numPr>
                <w:ilvl w:val="0"/>
                <w:numId w:val="30"/>
              </w:numPr>
              <w:spacing w:after="0" w:line="240" w:lineRule="auto"/>
            </w:pPr>
            <w:r w:rsidRPr="00750CF6">
              <w:t xml:space="preserve">Engage children in discussion (as appropriate) of their play and learning  </w:t>
            </w:r>
          </w:p>
          <w:p w:rsidR="005523B9" w:rsidRPr="00750CF6" w:rsidRDefault="005523B9" w:rsidP="00681521">
            <w:pPr>
              <w:pStyle w:val="BodyText"/>
              <w:numPr>
                <w:ilvl w:val="0"/>
                <w:numId w:val="30"/>
              </w:numPr>
              <w:spacing w:after="0" w:line="240" w:lineRule="auto"/>
            </w:pPr>
            <w:r w:rsidRPr="00750CF6">
              <w:t>Use routines to undertake intentional teaching and seek opportunities for spontaneous learning</w:t>
            </w:r>
          </w:p>
          <w:p w:rsidR="005523B9" w:rsidRPr="00750CF6" w:rsidRDefault="005523B9" w:rsidP="00681521">
            <w:pPr>
              <w:pStyle w:val="BodyText"/>
              <w:numPr>
                <w:ilvl w:val="0"/>
                <w:numId w:val="30"/>
              </w:numPr>
              <w:spacing w:after="0" w:line="240" w:lineRule="auto"/>
            </w:pPr>
            <w:r w:rsidRPr="00750CF6">
              <w:t xml:space="preserve">Use experiences, resources and materials flexibly to meet children’s individual preferences and to prompt extensions of play </w:t>
            </w:r>
          </w:p>
          <w:p w:rsidR="005523B9" w:rsidRPr="00750CF6" w:rsidRDefault="005523B9" w:rsidP="00681521">
            <w:pPr>
              <w:pStyle w:val="BodyText"/>
              <w:numPr>
                <w:ilvl w:val="0"/>
                <w:numId w:val="30"/>
              </w:numPr>
              <w:spacing w:after="0" w:line="240" w:lineRule="auto"/>
            </w:pPr>
            <w:r w:rsidRPr="00750CF6">
              <w:t>Assist children to participate in a variety of experiences and to choose those which support their competency and confidence</w:t>
            </w:r>
          </w:p>
          <w:p w:rsidR="00BF4261" w:rsidRDefault="00BF4261">
            <w:pPr>
              <w:pStyle w:val="ListParagraph"/>
              <w:rPr>
                <w:i/>
              </w:rPr>
            </w:pPr>
          </w:p>
          <w:p w:rsidR="005523B9" w:rsidRDefault="005523B9" w:rsidP="005523B9">
            <w:pPr>
              <w:pStyle w:val="ListParagraph"/>
              <w:numPr>
                <w:ilvl w:val="0"/>
                <w:numId w:val="14"/>
              </w:numPr>
              <w:spacing w:after="0"/>
              <w:rPr>
                <w:i/>
              </w:rPr>
            </w:pPr>
            <w:r>
              <w:t>Facilitate children’s play, learning and physical activity:</w:t>
            </w:r>
          </w:p>
          <w:p w:rsidR="005523B9" w:rsidRPr="00750CF6" w:rsidRDefault="005523B9" w:rsidP="00681521">
            <w:pPr>
              <w:pStyle w:val="BodyText"/>
              <w:numPr>
                <w:ilvl w:val="0"/>
                <w:numId w:val="31"/>
              </w:numPr>
              <w:spacing w:after="0" w:line="240" w:lineRule="auto"/>
            </w:pPr>
            <w:r w:rsidRPr="00750CF6">
              <w:t xml:space="preserve">Follow child’s lead in play and participate when invited </w:t>
            </w:r>
          </w:p>
          <w:p w:rsidR="005523B9" w:rsidRPr="00750CF6" w:rsidRDefault="005523B9" w:rsidP="00681521">
            <w:pPr>
              <w:pStyle w:val="BodyText"/>
              <w:numPr>
                <w:ilvl w:val="0"/>
                <w:numId w:val="31"/>
              </w:numPr>
              <w:spacing w:after="0" w:line="240" w:lineRule="auto"/>
            </w:pPr>
            <w:r w:rsidRPr="00750CF6">
              <w:t xml:space="preserve">Initiate play and invite the child to participate </w:t>
            </w:r>
          </w:p>
          <w:p w:rsidR="005523B9" w:rsidRPr="00750CF6" w:rsidRDefault="005523B9" w:rsidP="00681521">
            <w:pPr>
              <w:pStyle w:val="BodyText"/>
              <w:numPr>
                <w:ilvl w:val="0"/>
                <w:numId w:val="31"/>
              </w:numPr>
              <w:spacing w:after="0" w:line="240" w:lineRule="auto"/>
            </w:pPr>
            <w:r w:rsidRPr="00750CF6">
              <w:t>Interact with children showing enthusiasm, playfulness and enjoyment</w:t>
            </w:r>
          </w:p>
          <w:p w:rsidR="005523B9" w:rsidRPr="00750CF6" w:rsidRDefault="005523B9" w:rsidP="00681521">
            <w:pPr>
              <w:pStyle w:val="BodyText"/>
              <w:numPr>
                <w:ilvl w:val="0"/>
                <w:numId w:val="31"/>
              </w:numPr>
              <w:spacing w:after="0" w:line="240" w:lineRule="auto"/>
            </w:pPr>
            <w:r w:rsidRPr="00750CF6">
              <w:t xml:space="preserve">Respond to children’s reactions to play environments to ensure each child remains interested, challenged but not frustrated </w:t>
            </w:r>
          </w:p>
          <w:p w:rsidR="00BF4261" w:rsidRDefault="00BF4261">
            <w:pPr>
              <w:pStyle w:val="ListParagraph"/>
              <w:rPr>
                <w:i/>
              </w:rPr>
            </w:pPr>
          </w:p>
          <w:p w:rsidR="00B502C5" w:rsidRPr="00B502C5" w:rsidRDefault="005523B9" w:rsidP="00B502C5">
            <w:pPr>
              <w:pStyle w:val="ListParagraph"/>
              <w:numPr>
                <w:ilvl w:val="0"/>
                <w:numId w:val="14"/>
              </w:numPr>
              <w:tabs>
                <w:tab w:val="left" w:pos="5145"/>
              </w:tabs>
              <w:rPr>
                <w:i/>
              </w:rPr>
            </w:pPr>
            <w:r>
              <w:t>Reflect on their work with children</w:t>
            </w:r>
            <w:r w:rsidR="00B502C5">
              <w:t>:</w:t>
            </w:r>
          </w:p>
          <w:p w:rsidR="00BF4261" w:rsidRPr="00B502C5" w:rsidRDefault="00B502C5" w:rsidP="00681521">
            <w:pPr>
              <w:pStyle w:val="ListParagraph"/>
              <w:numPr>
                <w:ilvl w:val="0"/>
                <w:numId w:val="32"/>
              </w:numPr>
              <w:tabs>
                <w:tab w:val="left" w:pos="5145"/>
              </w:tabs>
              <w:rPr>
                <w:i/>
              </w:rPr>
            </w:pPr>
            <w:r w:rsidRPr="00B502C5">
              <w:rPr>
                <w:i/>
              </w:rPr>
              <w:t>An active focus on goals, how these might be addressed and the potential consequences of these.</w:t>
            </w:r>
          </w:p>
          <w:p w:rsidR="00B502C5" w:rsidRDefault="00B502C5" w:rsidP="00681521">
            <w:pPr>
              <w:pStyle w:val="ListParagraph"/>
              <w:numPr>
                <w:ilvl w:val="0"/>
                <w:numId w:val="32"/>
              </w:numPr>
              <w:rPr>
                <w:i/>
              </w:rPr>
            </w:pPr>
            <w:r>
              <w:rPr>
                <w:i/>
              </w:rPr>
              <w:t>Reflection in action and reflection after the event achieves the best outcomes for children.</w:t>
            </w:r>
          </w:p>
          <w:p w:rsidR="00BF4261" w:rsidRDefault="00BF4261">
            <w:pPr>
              <w:pStyle w:val="ListParagraph"/>
              <w:rPr>
                <w:i/>
              </w:rPr>
            </w:pPr>
          </w:p>
          <w:p w:rsidR="00BF4261" w:rsidRPr="003F6945" w:rsidRDefault="00BF4261" w:rsidP="003F6945">
            <w:pPr>
              <w:rPr>
                <w:i/>
              </w:rPr>
            </w:pPr>
          </w:p>
          <w:p w:rsidR="00D663AB" w:rsidRDefault="00D663AB" w:rsidP="00CD04DA">
            <w:pPr>
              <w:pStyle w:val="ListParagraph"/>
              <w:numPr>
                <w:ilvl w:val="0"/>
                <w:numId w:val="15"/>
              </w:numPr>
              <w:rPr>
                <w:rFonts w:asciiTheme="minorHAnsi" w:hAnsiTheme="minorHAnsi"/>
                <w:b/>
                <w:lang w:eastAsia="en-GB"/>
              </w:rPr>
            </w:pPr>
            <w:r>
              <w:rPr>
                <w:rFonts w:asciiTheme="minorHAnsi" w:hAnsiTheme="minorHAnsi"/>
                <w:b/>
                <w:lang w:eastAsia="en-GB"/>
              </w:rPr>
              <w:t>How relevant is the framework to pedagogical practices?</w:t>
            </w:r>
          </w:p>
          <w:p w:rsidR="00BF4261" w:rsidRPr="003F6945" w:rsidRDefault="00585CF9" w:rsidP="00681521">
            <w:pPr>
              <w:pStyle w:val="ListParagraph"/>
              <w:numPr>
                <w:ilvl w:val="0"/>
                <w:numId w:val="33"/>
              </w:numPr>
              <w:contextualSpacing/>
            </w:pPr>
            <w:r w:rsidRPr="003F6945">
              <w:t>Pedagogical practices relevant to providing experiences to support children play and learning-observation taken, educators plan learning environments that support children’s learning.</w:t>
            </w:r>
          </w:p>
          <w:p w:rsidR="00585CF9" w:rsidRDefault="00585CF9" w:rsidP="00681521">
            <w:pPr>
              <w:pStyle w:val="ListParagraph"/>
              <w:numPr>
                <w:ilvl w:val="0"/>
                <w:numId w:val="33"/>
              </w:numPr>
              <w:contextualSpacing/>
              <w:rPr>
                <w:b/>
              </w:rPr>
            </w:pPr>
            <w:r w:rsidRPr="003F6945">
              <w:t>Scaffloding is provided to support learning e.g. prompts ,demonstrations ,assisting children to move through learning</w:t>
            </w:r>
            <w:r>
              <w:rPr>
                <w:b/>
              </w:rPr>
              <w:t>.</w:t>
            </w: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Pr="003F6945" w:rsidRDefault="00BF4261" w:rsidP="003F6945">
            <w:pPr>
              <w:contextualSpacing/>
              <w:rPr>
                <w:b/>
              </w:rPr>
            </w:pPr>
          </w:p>
          <w:p w:rsidR="00BF4261" w:rsidRPr="00BF4261" w:rsidRDefault="00BF4261" w:rsidP="00BF4261">
            <w:pPr>
              <w:pStyle w:val="ListParagraph"/>
              <w:ind w:left="360"/>
              <w:contextualSpacing/>
              <w:rPr>
                <w:b/>
              </w:rPr>
            </w:pPr>
          </w:p>
          <w:p w:rsidR="00BF4261" w:rsidRPr="00BF4261" w:rsidRDefault="00BF4261" w:rsidP="00BF4261">
            <w:pPr>
              <w:pStyle w:val="ListParagraph"/>
              <w:ind w:left="360"/>
              <w:contextualSpacing/>
              <w:rPr>
                <w:b/>
              </w:rPr>
            </w:pPr>
          </w:p>
          <w:p w:rsidR="00D663AB" w:rsidRDefault="00D663AB" w:rsidP="00CD04DA">
            <w:pPr>
              <w:pStyle w:val="ListParagraph"/>
              <w:numPr>
                <w:ilvl w:val="0"/>
                <w:numId w:val="15"/>
              </w:numPr>
              <w:contextualSpacing/>
              <w:rPr>
                <w:b/>
              </w:rPr>
            </w:pPr>
            <w:r>
              <w:rPr>
                <w:b/>
              </w:rPr>
              <w:t>Research two theories that pertain to playand summarise their main concepts, including the role of play in learning.</w:t>
            </w:r>
          </w:p>
          <w:p w:rsidR="009F564A" w:rsidRPr="003F6945" w:rsidRDefault="009F564A" w:rsidP="003F6945">
            <w:pPr>
              <w:shd w:val="clear" w:color="auto" w:fill="FFFFFF" w:themeFill="background1"/>
              <w:spacing w:after="0" w:line="240" w:lineRule="auto"/>
              <w:textAlignment w:val="baseline"/>
              <w:rPr>
                <w:rFonts w:asciiTheme="minorHAnsi" w:eastAsia="Times New Roman" w:hAnsiTheme="minorHAnsi" w:cs="Arial"/>
                <w:i/>
                <w:color w:val="333333"/>
                <w:lang w:val="en-US"/>
              </w:rPr>
            </w:pPr>
            <w:r w:rsidRPr="003F6945">
              <w:rPr>
                <w:rFonts w:asciiTheme="minorHAnsi" w:eastAsia="Times New Roman" w:hAnsiTheme="minorHAnsi" w:cs="Arial"/>
                <w:i/>
                <w:color w:val="333333"/>
                <w:lang w:val="en-US"/>
              </w:rPr>
              <w:t>Two theories that pertain to play are</w:t>
            </w:r>
            <w:r w:rsidRPr="003F6945">
              <w:rPr>
                <w:rFonts w:asciiTheme="minorHAnsi" w:eastAsia="Times New Roman" w:hAnsiTheme="minorHAnsi" w:cs="Arial"/>
                <w:i/>
                <w:color w:val="333333"/>
                <w:lang w:val="en-US"/>
              </w:rPr>
              <w:br/>
              <w:t>- Developmental</w:t>
            </w:r>
            <w:r w:rsidRPr="003F6945">
              <w:rPr>
                <w:rFonts w:asciiTheme="minorHAnsi" w:eastAsia="Times New Roman" w:hAnsiTheme="minorHAnsi" w:cs="Arial"/>
                <w:i/>
                <w:color w:val="333333"/>
                <w:lang w:val="en-US"/>
              </w:rPr>
              <w:br/>
            </w:r>
            <w:r w:rsidRPr="003F6945">
              <w:rPr>
                <w:rFonts w:asciiTheme="minorHAnsi" w:eastAsia="Times New Roman" w:hAnsiTheme="minorHAnsi" w:cs="Arial"/>
                <w:i/>
                <w:color w:val="333333"/>
                <w:lang w:val="en-US"/>
              </w:rPr>
              <w:br/>
              <w:t>This theory has been put together by many theorists like Jean Piaget, Rudolf Steiner, Maria Montessori and Howard Gardner that believe many assumptions of the way a child learns and then they set out to observe and record their theory's. Their individual theories are all based around and refer to the stages of development of a child as he or she meets the milestones. </w:t>
            </w:r>
            <w:r w:rsidRPr="003F6945">
              <w:rPr>
                <w:rFonts w:asciiTheme="minorHAnsi" w:eastAsia="Times New Roman" w:hAnsiTheme="minorHAnsi" w:cs="Arial"/>
                <w:i/>
                <w:color w:val="333333"/>
                <w:lang w:val="en-US"/>
              </w:rPr>
              <w:br/>
              <w:t>Educators can use and adapt this theory when planning, by focusing on a child's learning and development individually, and can then break up into the areas of social, emotional, physical, cognitive and language.</w:t>
            </w:r>
            <w:r w:rsidRPr="003F6945">
              <w:rPr>
                <w:rFonts w:asciiTheme="minorHAnsi" w:eastAsia="Times New Roman" w:hAnsiTheme="minorHAnsi" w:cs="Arial"/>
                <w:i/>
                <w:color w:val="333333"/>
                <w:lang w:val="en-US"/>
              </w:rPr>
              <w:br/>
              <w:t>If educators were basing their teaching around the developmental theory their practice would include these main concepts</w:t>
            </w:r>
            <w:r w:rsidRPr="003F6945">
              <w:rPr>
                <w:rFonts w:asciiTheme="minorHAnsi" w:eastAsia="Times New Roman" w:hAnsiTheme="minorHAnsi" w:cs="Arial"/>
                <w:i/>
                <w:color w:val="333333"/>
                <w:lang w:val="en-US"/>
              </w:rPr>
              <w:br/>
              <w:t>- concentrating where a child is at developmentally and plan activities accordingly </w:t>
            </w:r>
            <w:r w:rsidRPr="003F6945">
              <w:rPr>
                <w:rFonts w:asciiTheme="minorHAnsi" w:eastAsia="Times New Roman" w:hAnsiTheme="minorHAnsi" w:cs="Arial"/>
                <w:i/>
                <w:color w:val="333333"/>
                <w:lang w:val="en-US"/>
              </w:rPr>
              <w:br/>
              <w:t>- support and plan activities around what interest the child</w:t>
            </w:r>
            <w:r w:rsidRPr="003F6945">
              <w:rPr>
                <w:rFonts w:asciiTheme="minorHAnsi" w:eastAsia="Times New Roman" w:hAnsiTheme="minorHAnsi" w:cs="Arial"/>
                <w:i/>
                <w:color w:val="333333"/>
                <w:lang w:val="en-US"/>
              </w:rPr>
              <w:br/>
              <w:t>- provide varied indoor and outdoor activities that offer scope for learning</w:t>
            </w:r>
            <w:r w:rsidRPr="003F6945">
              <w:rPr>
                <w:rFonts w:asciiTheme="minorHAnsi" w:eastAsia="Times New Roman" w:hAnsiTheme="minorHAnsi" w:cs="Arial"/>
                <w:i/>
                <w:color w:val="333333"/>
                <w:lang w:val="en-US"/>
              </w:rPr>
              <w:br/>
              <w:t>- the use of the environment to self discover and learn.</w:t>
            </w:r>
            <w:r w:rsidRPr="003F6945">
              <w:rPr>
                <w:rFonts w:asciiTheme="minorHAnsi" w:eastAsia="Times New Roman" w:hAnsiTheme="minorHAnsi" w:cs="Arial"/>
                <w:i/>
                <w:color w:val="333333"/>
                <w:lang w:val="en-US"/>
              </w:rPr>
              <w:br/>
              <w:t>- let children develop naturally with little adult direction</w:t>
            </w:r>
            <w:r w:rsidRPr="003F6945">
              <w:rPr>
                <w:rFonts w:asciiTheme="minorHAnsi" w:eastAsia="Times New Roman" w:hAnsiTheme="minorHAnsi" w:cs="Arial"/>
                <w:i/>
                <w:color w:val="333333"/>
                <w:lang w:val="en-US"/>
              </w:rPr>
              <w:br/>
              <w:t>- the belief that children need time to grow and mature</w:t>
            </w:r>
          </w:p>
          <w:p w:rsidR="00057FDE" w:rsidRPr="003F6945" w:rsidRDefault="00057FDE" w:rsidP="003F6945">
            <w:pPr>
              <w:shd w:val="clear" w:color="auto" w:fill="FFFFFF" w:themeFill="background1"/>
              <w:rPr>
                <w:rFonts w:asciiTheme="minorHAnsi" w:hAnsiTheme="minorHAnsi"/>
                <w:i/>
              </w:rPr>
            </w:pPr>
          </w:p>
          <w:p w:rsidR="00BF4261" w:rsidRPr="003F6945" w:rsidRDefault="00BF4261" w:rsidP="003F6945">
            <w:pPr>
              <w:shd w:val="clear" w:color="auto" w:fill="FFFFFF" w:themeFill="background1"/>
              <w:rPr>
                <w:rFonts w:asciiTheme="minorHAnsi" w:hAnsiTheme="minorHAnsi"/>
                <w:i/>
              </w:rPr>
            </w:pPr>
          </w:p>
          <w:p w:rsidR="00BF4261" w:rsidRPr="003F6945" w:rsidRDefault="00BF4261" w:rsidP="003F6945">
            <w:pPr>
              <w:shd w:val="clear" w:color="auto" w:fill="FFFFFF" w:themeFill="background1"/>
              <w:rPr>
                <w:rFonts w:asciiTheme="minorHAnsi" w:hAnsiTheme="minorHAnsi"/>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D663AB" w:rsidRDefault="00D663AB">
            <w:pPr>
              <w:rPr>
                <w:rFonts w:asciiTheme="minorHAnsi" w:hAnsiTheme="minorHAnsi"/>
                <w:lang w:eastAsia="en-GB"/>
              </w:rPr>
            </w:pPr>
            <w:r>
              <w:rPr>
                <w:rFonts w:asciiTheme="minorHAnsi" w:hAnsiTheme="minorHAnsi"/>
                <w:b/>
              </w:rPr>
              <w:t>4</w:t>
            </w:r>
            <w:r>
              <w:rPr>
                <w:rFonts w:asciiTheme="minorHAnsi" w:hAnsiTheme="minorHAnsi"/>
                <w:lang w:eastAsia="en-GB"/>
              </w:rPr>
              <w:t xml:space="preserve">.   </w:t>
            </w:r>
            <w:r>
              <w:rPr>
                <w:rFonts w:asciiTheme="minorHAnsi" w:hAnsiTheme="minorHAnsi"/>
                <w:b/>
                <w:lang w:eastAsia="en-GB"/>
              </w:rPr>
              <w:t>Set up a three different activitiesusing the main concepts of the theories of play summarised above (including at least one indoor and one outdoor. Be sure to:</w:t>
            </w:r>
          </w:p>
          <w:p w:rsidR="00D663AB" w:rsidRDefault="00D663AB" w:rsidP="00CD04DA">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 xml:space="preserve">Demonstrate effective selection and placement of equipment and resources, with consideration for safety of the children </w:t>
            </w:r>
          </w:p>
          <w:p w:rsidR="00D663AB" w:rsidRDefault="00D663AB" w:rsidP="00CD04DA">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Guide and facilitate individual children’s play and learning experiences, including allowing for children to make decisions</w:t>
            </w:r>
          </w:p>
          <w:p w:rsidR="00D663AB" w:rsidRDefault="00D663AB" w:rsidP="00CD04DA">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Create an environment that allows for individual and collaborative experiences</w:t>
            </w:r>
          </w:p>
          <w:p w:rsidR="00D663AB" w:rsidRDefault="00D663AB" w:rsidP="00CD04DA">
            <w:pPr>
              <w:pStyle w:val="ListParagraph"/>
              <w:numPr>
                <w:ilvl w:val="0"/>
                <w:numId w:val="16"/>
              </w:numPr>
              <w:spacing w:after="0"/>
              <w:contextualSpacing/>
              <w:rPr>
                <w:rFonts w:asciiTheme="minorHAnsi" w:hAnsiTheme="minorHAnsi"/>
                <w:lang w:eastAsia="en-GB"/>
              </w:rPr>
            </w:pPr>
            <w:r>
              <w:rPr>
                <w:rFonts w:asciiTheme="minorHAnsi" w:hAnsiTheme="minorHAnsi"/>
                <w:lang w:eastAsia="en-GB"/>
              </w:rPr>
              <w:t>Provide a range of experiences to stimulate children and aid learning, including those that allow exploration of natural materials, environments and experiences</w:t>
            </w:r>
          </w:p>
          <w:p w:rsidR="00D663AB" w:rsidRDefault="00D663AB" w:rsidP="00CD04DA">
            <w:pPr>
              <w:pStyle w:val="ListParagraph"/>
              <w:numPr>
                <w:ilvl w:val="0"/>
                <w:numId w:val="16"/>
              </w:numPr>
              <w:spacing w:after="0"/>
              <w:contextualSpacing/>
              <w:rPr>
                <w:rFonts w:asciiTheme="minorHAnsi" w:hAnsiTheme="minorHAnsi"/>
                <w:lang w:eastAsia="en-GB"/>
              </w:rPr>
            </w:pPr>
            <w:r>
              <w:rPr>
                <w:rFonts w:asciiTheme="minorHAnsi" w:hAnsiTheme="minorHAnsi"/>
                <w:lang w:eastAsia="en-GB"/>
              </w:rPr>
              <w:t>Outline how the safety measures you will implement to minimise risks for children</w:t>
            </w:r>
          </w:p>
          <w:p w:rsidR="00D663AB" w:rsidRDefault="00D663AB">
            <w:pPr>
              <w:spacing w:after="0"/>
              <w:rPr>
                <w:rFonts w:asciiTheme="minorHAnsi" w:hAnsiTheme="minorHAnsi"/>
                <w:lang w:eastAsia="en-GB"/>
              </w:rPr>
            </w:pPr>
          </w:p>
          <w:p w:rsidR="00D663AB" w:rsidRDefault="00D663AB">
            <w:pPr>
              <w:spacing w:after="0"/>
              <w:rPr>
                <w:rFonts w:asciiTheme="minorHAnsi" w:hAnsiTheme="minorHAnsi"/>
                <w:b/>
              </w:rPr>
            </w:pPr>
            <w:r>
              <w:rPr>
                <w:rFonts w:asciiTheme="minorHAnsi" w:hAnsiTheme="minorHAnsi"/>
                <w:b/>
              </w:rPr>
              <w:t>Provide a list of materials and equipment you will need for each activity.</w:t>
            </w:r>
          </w:p>
          <w:p w:rsidR="00D663AB" w:rsidRDefault="00D663AB">
            <w:pPr>
              <w:spacing w:after="0"/>
              <w:rPr>
                <w:rFonts w:asciiTheme="minorHAnsi" w:hAnsiTheme="minorHAnsi"/>
              </w:rPr>
            </w:pPr>
          </w:p>
          <w:p w:rsidR="00EA5382" w:rsidRPr="00A45C4A" w:rsidRDefault="00EA5382" w:rsidP="00A45C4A">
            <w:pPr>
              <w:pStyle w:val="ListParagraph"/>
              <w:numPr>
                <w:ilvl w:val="0"/>
                <w:numId w:val="14"/>
              </w:numPr>
              <w:shd w:val="clear" w:color="auto" w:fill="FFFFFF"/>
              <w:spacing w:before="100" w:beforeAutospacing="1" w:after="322" w:line="481" w:lineRule="atLeast"/>
              <w:rPr>
                <w:rFonts w:ascii="Helvetica" w:eastAsia="Times New Roman" w:hAnsi="Helvetica" w:cs="Helvetica"/>
                <w:color w:val="555555"/>
                <w:sz w:val="20"/>
                <w:szCs w:val="30"/>
                <w:lang w:val="en-US"/>
              </w:rPr>
            </w:pPr>
            <w:r w:rsidRPr="00A45C4A">
              <w:rPr>
                <w:rFonts w:ascii="Helvetica" w:eastAsia="Times New Roman" w:hAnsi="Helvetica" w:cs="Helvetica"/>
                <w:b/>
                <w:bCs/>
                <w:color w:val="555555"/>
                <w:sz w:val="20"/>
                <w:lang w:val="en-US"/>
              </w:rPr>
              <w:t>Having a large open space</w:t>
            </w:r>
            <w:r w:rsidRPr="00A45C4A">
              <w:rPr>
                <w:rFonts w:ascii="Helvetica" w:eastAsia="Times New Roman" w:hAnsi="Helvetica" w:cs="Helvetica"/>
                <w:color w:val="555555"/>
                <w:sz w:val="20"/>
                <w:lang w:val="en-US"/>
              </w:rPr>
              <w:t> </w:t>
            </w:r>
            <w:r w:rsidRPr="00A45C4A">
              <w:rPr>
                <w:rFonts w:ascii="Helvetica" w:eastAsia="Times New Roman" w:hAnsi="Helvetica" w:cs="Helvetica"/>
                <w:color w:val="555555"/>
                <w:sz w:val="20"/>
                <w:szCs w:val="30"/>
                <w:lang w:val="en-US"/>
              </w:rPr>
              <w:t xml:space="preserve">- of area for children to play in can cause more harm than good. It invites children to run rather than to walk that’s why it’s important to break up large space within in a room into smaller defined areas.Tables, chairs, shelves and mats - can all be used to define key areas and enable children to understand boundaries during play. It also encourages appropriate </w:t>
            </w:r>
            <w:r w:rsidR="003F6945" w:rsidRPr="00A45C4A">
              <w:rPr>
                <w:rFonts w:ascii="Helvetica" w:eastAsia="Times New Roman" w:hAnsi="Helvetica" w:cs="Helvetica"/>
                <w:color w:val="555555"/>
                <w:sz w:val="20"/>
                <w:szCs w:val="30"/>
                <w:lang w:val="en-US"/>
              </w:rPr>
              <w:t>behavior</w:t>
            </w:r>
            <w:r w:rsidRPr="00A45C4A">
              <w:rPr>
                <w:rFonts w:ascii="Helvetica" w:eastAsia="Times New Roman" w:hAnsi="Helvetica" w:cs="Helvetica"/>
                <w:color w:val="555555"/>
                <w:sz w:val="20"/>
                <w:szCs w:val="30"/>
                <w:lang w:val="en-US"/>
              </w:rPr>
              <w:t>. Not all activities need tables and chairs so it’s a good idea to figure out what activities will be placed on tables and mats.</w:t>
            </w:r>
          </w:p>
          <w:p w:rsidR="00D663AB" w:rsidRPr="008A490B" w:rsidRDefault="00D663AB" w:rsidP="008A490B">
            <w:pPr>
              <w:spacing w:after="0"/>
              <w:ind w:left="360"/>
              <w:contextualSpacing/>
              <w:rPr>
                <w:i/>
                <w:sz w:val="20"/>
              </w:rPr>
            </w:pPr>
          </w:p>
          <w:p w:rsidR="00BF4261" w:rsidRPr="00BD0C41" w:rsidRDefault="008A490B" w:rsidP="00A45C4A">
            <w:pPr>
              <w:pStyle w:val="ListParagraph"/>
              <w:numPr>
                <w:ilvl w:val="0"/>
                <w:numId w:val="14"/>
              </w:numPr>
              <w:spacing w:after="0"/>
              <w:contextualSpacing/>
              <w:rPr>
                <w:i/>
              </w:rPr>
            </w:pPr>
            <w:r w:rsidRPr="00BD0C41">
              <w:rPr>
                <w:i/>
              </w:rPr>
              <w:t>Children can make decisions about things such as:</w:t>
            </w:r>
          </w:p>
          <w:p w:rsidR="008A490B" w:rsidRPr="00BD0C41" w:rsidRDefault="008A490B" w:rsidP="00681521">
            <w:pPr>
              <w:pStyle w:val="ListParagraph"/>
              <w:numPr>
                <w:ilvl w:val="0"/>
                <w:numId w:val="35"/>
              </w:numPr>
              <w:spacing w:after="0"/>
              <w:contextualSpacing/>
              <w:rPr>
                <w:i/>
              </w:rPr>
            </w:pPr>
            <w:r w:rsidRPr="00BD0C41">
              <w:rPr>
                <w:i/>
              </w:rPr>
              <w:t>The experiences or activities they would like to do</w:t>
            </w:r>
          </w:p>
          <w:p w:rsidR="008A490B" w:rsidRPr="00BD0C41" w:rsidRDefault="008A490B" w:rsidP="00681521">
            <w:pPr>
              <w:pStyle w:val="ListParagraph"/>
              <w:numPr>
                <w:ilvl w:val="0"/>
                <w:numId w:val="34"/>
              </w:numPr>
              <w:spacing w:after="0"/>
              <w:contextualSpacing/>
              <w:rPr>
                <w:i/>
              </w:rPr>
            </w:pPr>
            <w:r w:rsidRPr="00BD0C41">
              <w:rPr>
                <w:i/>
              </w:rPr>
              <w:t>The materials and resources they would like to use and how they would like to use them</w:t>
            </w:r>
          </w:p>
          <w:p w:rsidR="008A490B" w:rsidRPr="00BD0C41" w:rsidRDefault="008A490B" w:rsidP="00681521">
            <w:pPr>
              <w:pStyle w:val="ListParagraph"/>
              <w:numPr>
                <w:ilvl w:val="0"/>
                <w:numId w:val="34"/>
              </w:numPr>
              <w:spacing w:after="0"/>
              <w:contextualSpacing/>
              <w:rPr>
                <w:i/>
              </w:rPr>
            </w:pPr>
            <w:r w:rsidRPr="00BD0C41">
              <w:rPr>
                <w:i/>
              </w:rPr>
              <w:t>When and what they would like to eat</w:t>
            </w:r>
          </w:p>
          <w:p w:rsidR="0087540A" w:rsidRPr="00BD0C41" w:rsidRDefault="008A490B" w:rsidP="00681521">
            <w:pPr>
              <w:pStyle w:val="ListParagraph"/>
              <w:numPr>
                <w:ilvl w:val="0"/>
                <w:numId w:val="34"/>
              </w:numPr>
              <w:spacing w:after="0"/>
              <w:contextualSpacing/>
              <w:rPr>
                <w:i/>
              </w:rPr>
            </w:pPr>
            <w:r w:rsidRPr="00BD0C41">
              <w:rPr>
                <w:i/>
              </w:rPr>
              <w:t>How they prefer to sleep or rest</w:t>
            </w:r>
          </w:p>
          <w:p w:rsidR="0087540A" w:rsidRDefault="0087540A" w:rsidP="0087540A">
            <w:pPr>
              <w:pStyle w:val="ListParagraph"/>
              <w:spacing w:after="0"/>
              <w:ind w:left="1440"/>
              <w:contextualSpacing/>
              <w:rPr>
                <w:i/>
                <w:sz w:val="20"/>
              </w:rPr>
            </w:pPr>
          </w:p>
          <w:p w:rsidR="0087540A" w:rsidRPr="00A45C4A" w:rsidRDefault="0087540A" w:rsidP="00681521">
            <w:pPr>
              <w:pStyle w:val="ListParagraph"/>
              <w:numPr>
                <w:ilvl w:val="0"/>
                <w:numId w:val="39"/>
              </w:numPr>
              <w:spacing w:after="0"/>
              <w:contextualSpacing/>
              <w:rPr>
                <w:rFonts w:ascii="Arial" w:eastAsia="Times New Roman" w:hAnsi="Arial" w:cs="Arial"/>
                <w:i/>
                <w:iCs/>
                <w:color w:val="111111"/>
                <w:sz w:val="20"/>
                <w:lang w:val="en-US"/>
              </w:rPr>
            </w:pPr>
            <w:r w:rsidRPr="00A45C4A">
              <w:rPr>
                <w:rFonts w:ascii="Arial" w:eastAsia="Times New Roman" w:hAnsi="Arial" w:cs="Arial"/>
                <w:i/>
                <w:iCs/>
                <w:color w:val="111111"/>
                <w:sz w:val="20"/>
                <w:lang w:val="en-US"/>
              </w:rPr>
              <w:t xml:space="preserve">Strategies employed in the course to both communicate the value of </w:t>
            </w:r>
            <w:r w:rsidRPr="00A45C4A">
              <w:rPr>
                <w:rFonts w:ascii="Arial" w:eastAsia="Times New Roman" w:hAnsi="Arial" w:cs="Arial"/>
                <w:i/>
                <w:iCs/>
                <w:color w:val="111111"/>
                <w:sz w:val="20"/>
                <w:lang w:val="en-US"/>
              </w:rPr>
              <w:lastRenderedPageBreak/>
              <w:t>collaborative learning and to increase motivation:</w:t>
            </w:r>
          </w:p>
          <w:p w:rsidR="008A490B" w:rsidRPr="0087540A" w:rsidRDefault="008A490B" w:rsidP="00681521">
            <w:pPr>
              <w:pStyle w:val="ListParagraph"/>
              <w:numPr>
                <w:ilvl w:val="0"/>
                <w:numId w:val="34"/>
              </w:numPr>
              <w:spacing w:after="0"/>
              <w:contextualSpacing/>
              <w:rPr>
                <w:i/>
                <w:sz w:val="20"/>
              </w:rPr>
            </w:pPr>
            <w:r w:rsidRPr="0087540A">
              <w:rPr>
                <w:rFonts w:ascii="Arial" w:eastAsia="Times New Roman" w:hAnsi="Arial" w:cs="Arial"/>
                <w:i/>
                <w:iCs/>
                <w:color w:val="111111"/>
                <w:sz w:val="20"/>
                <w:lang w:val="en-US"/>
              </w:rPr>
              <w:t>Transparency of expectations</w:t>
            </w:r>
            <w:r w:rsidRPr="0087540A">
              <w:rPr>
                <w:rFonts w:ascii="Arial" w:eastAsia="Times New Roman" w:hAnsi="Arial" w:cs="Arial"/>
                <w:color w:val="111111"/>
                <w:sz w:val="20"/>
                <w:szCs w:val="17"/>
                <w:lang w:val="en-US"/>
              </w:rPr>
              <w:br/>
              <w:t>Details of the requirements to participate in a study group are posted in the course syllabus. The purpose (learning objectives) of collaboration and expectations of the learners are made very clear in the main conference. If students communicate reluctance about study group participation, instructors encourage participation and are open about discussing the purpose and process.</w:t>
            </w:r>
          </w:p>
          <w:p w:rsidR="008A490B" w:rsidRPr="0087540A" w:rsidRDefault="008A490B" w:rsidP="00681521">
            <w:pPr>
              <w:pStyle w:val="ListParagraph"/>
              <w:numPr>
                <w:ilvl w:val="0"/>
                <w:numId w:val="34"/>
              </w:numPr>
              <w:spacing w:before="100" w:beforeAutospacing="1" w:after="100" w:afterAutospacing="1" w:line="238" w:lineRule="atLeast"/>
              <w:rPr>
                <w:rFonts w:ascii="Arial" w:eastAsia="Times New Roman" w:hAnsi="Arial" w:cs="Arial"/>
                <w:color w:val="111111"/>
                <w:sz w:val="20"/>
                <w:szCs w:val="17"/>
                <w:lang w:val="en-US"/>
              </w:rPr>
            </w:pPr>
            <w:r w:rsidRPr="0087540A">
              <w:rPr>
                <w:rFonts w:ascii="Arial" w:eastAsia="Times New Roman" w:hAnsi="Arial" w:cs="Arial"/>
                <w:i/>
                <w:iCs/>
                <w:color w:val="111111"/>
                <w:sz w:val="20"/>
                <w:lang w:val="en-US"/>
              </w:rPr>
              <w:t>Clear instructions</w:t>
            </w:r>
            <w:r w:rsidRPr="0087540A">
              <w:rPr>
                <w:rFonts w:ascii="Arial" w:eastAsia="Times New Roman" w:hAnsi="Arial" w:cs="Arial"/>
                <w:color w:val="111111"/>
                <w:sz w:val="20"/>
                <w:szCs w:val="17"/>
                <w:lang w:val="en-US"/>
              </w:rPr>
              <w:br/>
              <w:t>The group task, timelines, and usability of the desired product are described in detail, giving students the best opportunity to focus on collaborating to share ideas and the workload rather than leaving them to spend a great deal of time trying to clarify the task and develop a common understanding of it.</w:t>
            </w:r>
          </w:p>
          <w:p w:rsidR="008A490B" w:rsidRPr="0087540A" w:rsidRDefault="008A490B" w:rsidP="00681521">
            <w:pPr>
              <w:pStyle w:val="ListParagraph"/>
              <w:numPr>
                <w:ilvl w:val="0"/>
                <w:numId w:val="34"/>
              </w:numPr>
              <w:spacing w:before="100" w:beforeAutospacing="1" w:after="100" w:afterAutospacing="1" w:line="238" w:lineRule="atLeast"/>
              <w:rPr>
                <w:rFonts w:ascii="Arial" w:eastAsia="Times New Roman" w:hAnsi="Arial" w:cs="Arial"/>
                <w:color w:val="111111"/>
                <w:sz w:val="17"/>
                <w:szCs w:val="17"/>
                <w:lang w:val="en-US"/>
              </w:rPr>
            </w:pPr>
            <w:r w:rsidRPr="0087540A">
              <w:rPr>
                <w:rFonts w:ascii="Arial" w:eastAsia="Times New Roman" w:hAnsi="Arial" w:cs="Arial"/>
                <w:i/>
                <w:iCs/>
                <w:color w:val="111111"/>
                <w:sz w:val="20"/>
                <w:lang w:val="en-US"/>
              </w:rPr>
              <w:t>Appropriateness of task for group work</w:t>
            </w:r>
            <w:r w:rsidRPr="0087540A">
              <w:rPr>
                <w:rFonts w:ascii="Arial" w:eastAsia="Times New Roman" w:hAnsi="Arial" w:cs="Arial"/>
                <w:color w:val="111111"/>
                <w:sz w:val="20"/>
                <w:szCs w:val="17"/>
                <w:lang w:val="en-US"/>
              </w:rPr>
              <w:br/>
              <w:t>Each study group works as a team of consultants to carry out an environmental scan and needs analysis of a particular educational or training provider (develop a case study) in preparation for a second task (done individually). This type of task is easier and a much more rich experience when performed by a group as opposed to an individual</w:t>
            </w:r>
            <w:r w:rsidRPr="0087540A">
              <w:rPr>
                <w:rFonts w:ascii="Arial" w:eastAsia="Times New Roman" w:hAnsi="Arial" w:cs="Arial"/>
                <w:color w:val="111111"/>
                <w:sz w:val="17"/>
                <w:szCs w:val="17"/>
                <w:lang w:val="en-US"/>
              </w:rPr>
              <w:t>.</w:t>
            </w:r>
          </w:p>
          <w:p w:rsidR="00BD0C41" w:rsidRPr="00A45C4A" w:rsidRDefault="00BD0C41" w:rsidP="00681521">
            <w:pPr>
              <w:pStyle w:val="ListParagraph"/>
              <w:numPr>
                <w:ilvl w:val="0"/>
                <w:numId w:val="39"/>
              </w:numPr>
              <w:shd w:val="clear" w:color="auto" w:fill="FFFFFF"/>
              <w:spacing w:before="100" w:beforeAutospacing="1" w:after="281" w:line="419" w:lineRule="atLeast"/>
              <w:rPr>
                <w:rFonts w:ascii="Helvetica" w:eastAsia="Times New Roman" w:hAnsi="Helvetica" w:cs="Helvetica"/>
                <w:color w:val="555555"/>
                <w:sz w:val="20"/>
                <w:szCs w:val="26"/>
                <w:lang w:val="en-US"/>
              </w:rPr>
            </w:pPr>
            <w:r w:rsidRPr="00A45C4A">
              <w:rPr>
                <w:rFonts w:ascii="Helvetica" w:hAnsi="Helvetica" w:cs="Helvetica"/>
                <w:color w:val="555555"/>
                <w:sz w:val="20"/>
                <w:szCs w:val="26"/>
                <w:shd w:val="clear" w:color="auto" w:fill="FFFFFF"/>
              </w:rPr>
              <w:t>In block area, children play together and share experiences</w:t>
            </w:r>
          </w:p>
          <w:p w:rsidR="00BD0C41" w:rsidRPr="00BD0C41" w:rsidRDefault="00BD0C41" w:rsidP="00681521">
            <w:pPr>
              <w:numPr>
                <w:ilvl w:val="0"/>
                <w:numId w:val="36"/>
              </w:numPr>
              <w:shd w:val="clear" w:color="auto" w:fill="FFFFFF"/>
              <w:spacing w:before="100" w:beforeAutospacing="1" w:after="281" w:line="419" w:lineRule="atLeast"/>
              <w:rPr>
                <w:rFonts w:ascii="Helvetica" w:eastAsia="Times New Roman" w:hAnsi="Helvetica" w:cs="Helvetica"/>
                <w:color w:val="555555"/>
                <w:sz w:val="20"/>
                <w:szCs w:val="26"/>
                <w:lang w:val="en-US"/>
              </w:rPr>
            </w:pPr>
            <w:r w:rsidRPr="00BD0C41">
              <w:rPr>
                <w:rFonts w:ascii="Helvetica" w:eastAsia="Times New Roman" w:hAnsi="Helvetica" w:cs="Helvetica"/>
                <w:color w:val="555555"/>
                <w:sz w:val="20"/>
                <w:szCs w:val="26"/>
                <w:lang w:val="en-US"/>
              </w:rPr>
              <w:t>Enables children to share and co-operate with others.</w:t>
            </w:r>
          </w:p>
          <w:p w:rsidR="00BD0C41" w:rsidRPr="00BD0C41" w:rsidRDefault="00BD0C41" w:rsidP="00681521">
            <w:pPr>
              <w:numPr>
                <w:ilvl w:val="0"/>
                <w:numId w:val="36"/>
              </w:numPr>
              <w:shd w:val="clear" w:color="auto" w:fill="FFFFFF"/>
              <w:spacing w:before="100" w:beforeAutospacing="1" w:after="281" w:line="419" w:lineRule="atLeast"/>
              <w:rPr>
                <w:rFonts w:ascii="Helvetica" w:eastAsia="Times New Roman" w:hAnsi="Helvetica" w:cs="Helvetica"/>
                <w:color w:val="555555"/>
                <w:sz w:val="20"/>
                <w:szCs w:val="26"/>
                <w:lang w:val="en-US"/>
              </w:rPr>
            </w:pPr>
            <w:r w:rsidRPr="00BD0C41">
              <w:rPr>
                <w:rFonts w:ascii="Helvetica" w:eastAsia="Times New Roman" w:hAnsi="Helvetica" w:cs="Helvetica"/>
                <w:color w:val="555555"/>
                <w:sz w:val="20"/>
                <w:szCs w:val="26"/>
                <w:lang w:val="en-US"/>
              </w:rPr>
              <w:t>Facilitates development in spatial and mathematical realms, by helping children learn to understand concepts of length height weight and area</w:t>
            </w:r>
          </w:p>
          <w:p w:rsidR="008A490B" w:rsidRPr="0058049C" w:rsidRDefault="0058049C" w:rsidP="008A490B">
            <w:pPr>
              <w:spacing w:before="100" w:beforeAutospacing="1" w:after="100" w:afterAutospacing="1" w:line="238" w:lineRule="atLeast"/>
              <w:ind w:left="720"/>
              <w:rPr>
                <w:rFonts w:ascii="Helvetica" w:hAnsi="Helvetica" w:cs="Helvetica"/>
                <w:color w:val="555555"/>
                <w:sz w:val="20"/>
                <w:szCs w:val="26"/>
                <w:shd w:val="clear" w:color="auto" w:fill="FFFFFF"/>
              </w:rPr>
            </w:pPr>
            <w:r w:rsidRPr="0058049C">
              <w:rPr>
                <w:rFonts w:ascii="Helvetica" w:hAnsi="Helvetica" w:cs="Helvetica"/>
                <w:color w:val="555555"/>
                <w:sz w:val="20"/>
                <w:szCs w:val="26"/>
                <w:shd w:val="clear" w:color="auto" w:fill="FFFFFF"/>
              </w:rPr>
              <w:t>Computer programs and software for children, promote making choices, creativity and solving problems. It also encourages the children to use their fine motor skills by incorporating simple keyboard and mouse movements within the children's programs</w:t>
            </w:r>
          </w:p>
          <w:p w:rsidR="0058049C" w:rsidRPr="0058049C" w:rsidRDefault="0058049C" w:rsidP="00681521">
            <w:pPr>
              <w:numPr>
                <w:ilvl w:val="0"/>
                <w:numId w:val="37"/>
              </w:numPr>
              <w:shd w:val="clear" w:color="auto" w:fill="FFFFFF"/>
              <w:spacing w:before="100" w:beforeAutospacing="1" w:after="281" w:line="419" w:lineRule="atLeast"/>
              <w:rPr>
                <w:rFonts w:ascii="Helvetica" w:eastAsia="Times New Roman" w:hAnsi="Helvetica" w:cs="Helvetica"/>
                <w:color w:val="555555"/>
                <w:sz w:val="20"/>
                <w:szCs w:val="26"/>
                <w:lang w:val="en-US"/>
              </w:rPr>
            </w:pPr>
            <w:r w:rsidRPr="0058049C">
              <w:rPr>
                <w:rFonts w:ascii="Helvetica" w:eastAsia="Times New Roman" w:hAnsi="Helvetica" w:cs="Helvetica"/>
                <w:color w:val="555555"/>
                <w:sz w:val="20"/>
                <w:szCs w:val="26"/>
                <w:lang w:val="en-US"/>
              </w:rPr>
              <w:t>Children develop perseverance (seeing a program / task through to completion).</w:t>
            </w:r>
          </w:p>
          <w:p w:rsidR="0058049C" w:rsidRPr="0058049C" w:rsidRDefault="0058049C" w:rsidP="00681521">
            <w:pPr>
              <w:numPr>
                <w:ilvl w:val="0"/>
                <w:numId w:val="37"/>
              </w:numPr>
              <w:shd w:val="clear" w:color="auto" w:fill="FFFFFF"/>
              <w:spacing w:before="100" w:beforeAutospacing="1" w:after="281" w:line="419" w:lineRule="atLeast"/>
              <w:rPr>
                <w:rFonts w:ascii="Helvetica" w:eastAsia="Times New Roman" w:hAnsi="Helvetica" w:cs="Helvetica"/>
                <w:color w:val="555555"/>
                <w:sz w:val="26"/>
                <w:szCs w:val="26"/>
                <w:lang w:val="en-US"/>
              </w:rPr>
            </w:pPr>
            <w:r w:rsidRPr="0058049C">
              <w:rPr>
                <w:rFonts w:ascii="Helvetica" w:eastAsia="Times New Roman" w:hAnsi="Helvetica" w:cs="Helvetica"/>
                <w:color w:val="555555"/>
                <w:sz w:val="20"/>
                <w:szCs w:val="26"/>
                <w:lang w:val="en-US"/>
              </w:rPr>
              <w:t>Enables children to develop pride (print completed work</w:t>
            </w:r>
            <w:r w:rsidRPr="0058049C">
              <w:rPr>
                <w:rFonts w:ascii="Helvetica" w:eastAsia="Times New Roman" w:hAnsi="Helvetica" w:cs="Helvetica"/>
                <w:color w:val="555555"/>
                <w:sz w:val="26"/>
                <w:szCs w:val="26"/>
                <w:lang w:val="en-US"/>
              </w:rPr>
              <w:t>).</w:t>
            </w:r>
          </w:p>
          <w:p w:rsidR="00BD0C41" w:rsidRPr="00A45C4A" w:rsidRDefault="00A45C4A" w:rsidP="00681521">
            <w:pPr>
              <w:pStyle w:val="ListParagraph"/>
              <w:numPr>
                <w:ilvl w:val="0"/>
                <w:numId w:val="40"/>
              </w:numPr>
              <w:spacing w:before="100" w:beforeAutospacing="1" w:after="100" w:afterAutospacing="1" w:line="238" w:lineRule="atLeast"/>
              <w:rPr>
                <w:rFonts w:ascii="Arial" w:eastAsia="Times New Roman" w:hAnsi="Arial" w:cs="Arial"/>
                <w:color w:val="111111"/>
                <w:sz w:val="20"/>
                <w:szCs w:val="17"/>
                <w:lang w:val="en-US"/>
              </w:rPr>
            </w:pPr>
            <w:r w:rsidRPr="00A45C4A">
              <w:rPr>
                <w:rFonts w:ascii="Arial" w:eastAsia="Times New Roman" w:hAnsi="Arial" w:cs="Arial"/>
                <w:color w:val="111111"/>
                <w:sz w:val="20"/>
                <w:szCs w:val="17"/>
                <w:lang w:val="en-US"/>
              </w:rPr>
              <w:t>Safety measures to prevent drowning include:</w:t>
            </w:r>
          </w:p>
          <w:p w:rsidR="00A45C4A" w:rsidRPr="00A45C4A" w:rsidRDefault="00A45C4A" w:rsidP="00681521">
            <w:pPr>
              <w:pStyle w:val="ListParagraph"/>
              <w:numPr>
                <w:ilvl w:val="0"/>
                <w:numId w:val="39"/>
              </w:numPr>
              <w:spacing w:after="100" w:afterAutospacing="1" w:line="449" w:lineRule="atLeast"/>
              <w:rPr>
                <w:rFonts w:ascii="Helvetica" w:eastAsia="Times New Roman" w:hAnsi="Helvetica" w:cs="Helvetica"/>
                <w:color w:val="4D5459"/>
                <w:sz w:val="20"/>
                <w:szCs w:val="30"/>
                <w:lang w:val="en-US"/>
              </w:rPr>
            </w:pPr>
            <w:r w:rsidRPr="00A45C4A">
              <w:rPr>
                <w:rFonts w:ascii="Helvetica" w:eastAsia="Times New Roman" w:hAnsi="Helvetica" w:cs="Helvetica"/>
                <w:b/>
                <w:bCs/>
                <w:color w:val="4D5459"/>
                <w:sz w:val="20"/>
                <w:lang w:val="en-US"/>
              </w:rPr>
              <w:t>Never leave your child alone in the bath</w:t>
            </w:r>
            <w:r w:rsidRPr="00A45C4A">
              <w:rPr>
                <w:rFonts w:ascii="Helvetica" w:eastAsia="Times New Roman" w:hAnsi="Helvetica" w:cs="Helvetica"/>
                <w:color w:val="4D5459"/>
                <w:sz w:val="20"/>
                <w:lang w:val="en-US"/>
              </w:rPr>
              <w:t> </w:t>
            </w:r>
            <w:r w:rsidRPr="00A45C4A">
              <w:rPr>
                <w:rFonts w:ascii="Helvetica" w:eastAsia="Times New Roman" w:hAnsi="Helvetica" w:cs="Helvetica"/>
                <w:color w:val="4D5459"/>
                <w:sz w:val="20"/>
                <w:szCs w:val="30"/>
                <w:lang w:val="en-US"/>
              </w:rPr>
              <w:t>– children can drown quickly and silently in a few centimetres of water.</w:t>
            </w:r>
          </w:p>
          <w:p w:rsidR="00A45C4A" w:rsidRPr="00A45C4A" w:rsidRDefault="00A45C4A" w:rsidP="00681521">
            <w:pPr>
              <w:numPr>
                <w:ilvl w:val="0"/>
                <w:numId w:val="38"/>
              </w:numPr>
              <w:spacing w:before="131" w:after="100" w:afterAutospacing="1" w:line="449" w:lineRule="atLeast"/>
              <w:ind w:left="748"/>
              <w:rPr>
                <w:rFonts w:ascii="Helvetica" w:eastAsia="Times New Roman" w:hAnsi="Helvetica" w:cs="Helvetica"/>
                <w:color w:val="4D5459"/>
                <w:sz w:val="20"/>
                <w:szCs w:val="30"/>
                <w:lang w:val="en-US"/>
              </w:rPr>
            </w:pPr>
            <w:r w:rsidRPr="00A45C4A">
              <w:rPr>
                <w:rFonts w:ascii="Helvetica" w:eastAsia="Times New Roman" w:hAnsi="Helvetica" w:cs="Helvetica"/>
                <w:b/>
                <w:bCs/>
                <w:color w:val="4D5459"/>
                <w:sz w:val="20"/>
                <w:lang w:val="en-US"/>
              </w:rPr>
              <w:t>Actively supervise</w:t>
            </w:r>
            <w:r w:rsidRPr="00A45C4A">
              <w:rPr>
                <w:rFonts w:ascii="Helvetica" w:eastAsia="Times New Roman" w:hAnsi="Helvetica" w:cs="Helvetica"/>
                <w:color w:val="4D5459"/>
                <w:sz w:val="20"/>
                <w:lang w:val="en-US"/>
              </w:rPr>
              <w:t> </w:t>
            </w:r>
            <w:r w:rsidRPr="00A45C4A">
              <w:rPr>
                <w:rFonts w:ascii="Helvetica" w:eastAsia="Times New Roman" w:hAnsi="Helvetica" w:cs="Helvetica"/>
                <w:color w:val="4D5459"/>
                <w:sz w:val="20"/>
                <w:szCs w:val="30"/>
                <w:lang w:val="en-US"/>
              </w:rPr>
              <w:t xml:space="preserve">– make sure children are in constant visual eye contact and within arm’s reach of an adult at all times when in and around </w:t>
            </w:r>
            <w:r w:rsidRPr="00A45C4A">
              <w:rPr>
                <w:rFonts w:ascii="Helvetica" w:eastAsia="Times New Roman" w:hAnsi="Helvetica" w:cs="Helvetica"/>
                <w:color w:val="4D5459"/>
                <w:sz w:val="20"/>
                <w:szCs w:val="30"/>
                <w:lang w:val="en-US"/>
              </w:rPr>
              <w:lastRenderedPageBreak/>
              <w:t>water.</w:t>
            </w:r>
          </w:p>
          <w:p w:rsidR="00A45C4A" w:rsidRPr="00A45C4A" w:rsidRDefault="00A45C4A" w:rsidP="00681521">
            <w:pPr>
              <w:numPr>
                <w:ilvl w:val="0"/>
                <w:numId w:val="38"/>
              </w:numPr>
              <w:spacing w:before="131" w:after="100" w:afterAutospacing="1" w:line="449" w:lineRule="atLeast"/>
              <w:ind w:left="748"/>
              <w:rPr>
                <w:rFonts w:ascii="Helvetica" w:eastAsia="Times New Roman" w:hAnsi="Helvetica" w:cs="Helvetica"/>
                <w:color w:val="4D5459"/>
                <w:sz w:val="20"/>
                <w:szCs w:val="30"/>
                <w:lang w:val="en-US"/>
              </w:rPr>
            </w:pPr>
            <w:r w:rsidRPr="00A45C4A">
              <w:rPr>
                <w:rFonts w:ascii="Helvetica" w:eastAsia="Times New Roman" w:hAnsi="Helvetica" w:cs="Helvetica"/>
                <w:b/>
                <w:bCs/>
                <w:color w:val="4D5459"/>
                <w:sz w:val="20"/>
                <w:lang w:val="en-US"/>
              </w:rPr>
              <w:t>Be prepared</w:t>
            </w:r>
            <w:r w:rsidRPr="00A45C4A">
              <w:rPr>
                <w:rFonts w:ascii="Helvetica" w:eastAsia="Times New Roman" w:hAnsi="Helvetica" w:cs="Helvetica"/>
                <w:color w:val="4D5459"/>
                <w:sz w:val="20"/>
                <w:lang w:val="en-US"/>
              </w:rPr>
              <w:t> </w:t>
            </w:r>
            <w:r w:rsidRPr="00A45C4A">
              <w:rPr>
                <w:rFonts w:ascii="Helvetica" w:eastAsia="Times New Roman" w:hAnsi="Helvetica" w:cs="Helvetica"/>
                <w:color w:val="4D5459"/>
                <w:sz w:val="20"/>
                <w:szCs w:val="30"/>
                <w:lang w:val="en-US"/>
              </w:rPr>
              <w:t>– be within arm’s reach of your child with all of your attention, all of the time. Be prepared with everything you need for bathing your child before entering the bathroom.</w:t>
            </w:r>
          </w:p>
          <w:p w:rsidR="00A45C4A" w:rsidRPr="00A45C4A" w:rsidRDefault="00A45C4A" w:rsidP="00681521">
            <w:pPr>
              <w:numPr>
                <w:ilvl w:val="0"/>
                <w:numId w:val="38"/>
              </w:numPr>
              <w:spacing w:before="131" w:after="100" w:afterAutospacing="1" w:line="449" w:lineRule="atLeast"/>
              <w:ind w:left="748"/>
              <w:rPr>
                <w:rFonts w:ascii="Helvetica" w:eastAsia="Times New Roman" w:hAnsi="Helvetica" w:cs="Helvetica"/>
                <w:color w:val="4D5459"/>
                <w:sz w:val="20"/>
                <w:szCs w:val="30"/>
                <w:lang w:val="en-US"/>
              </w:rPr>
            </w:pPr>
            <w:r w:rsidRPr="00A45C4A">
              <w:rPr>
                <w:rFonts w:ascii="Helvetica" w:eastAsia="Times New Roman" w:hAnsi="Helvetica" w:cs="Helvetica"/>
                <w:b/>
                <w:bCs/>
                <w:color w:val="4D5459"/>
                <w:sz w:val="20"/>
                <w:lang w:val="en-US"/>
              </w:rPr>
              <w:t>Empty water </w:t>
            </w:r>
            <w:r w:rsidRPr="00A45C4A">
              <w:rPr>
                <w:rFonts w:ascii="Helvetica" w:eastAsia="Times New Roman" w:hAnsi="Helvetica" w:cs="Helvetica"/>
                <w:color w:val="4D5459"/>
                <w:sz w:val="20"/>
                <w:szCs w:val="30"/>
                <w:lang w:val="en-US"/>
              </w:rPr>
              <w:t>from the baths buckets and wading pools immediately after use, and close the bathroom door when it is not in use</w:t>
            </w:r>
          </w:p>
          <w:p w:rsidR="00BF4261" w:rsidRPr="00BA7049" w:rsidRDefault="00BF4261" w:rsidP="00BF4261">
            <w:pPr>
              <w:pStyle w:val="ListParagraph"/>
              <w:spacing w:after="0"/>
              <w:contextualSpacing/>
              <w:rPr>
                <w:i/>
                <w:sz w:val="20"/>
              </w:rPr>
            </w:pPr>
          </w:p>
          <w:p w:rsidR="00BF4261" w:rsidRPr="00BA7049" w:rsidRDefault="00BF4261" w:rsidP="00BF4261">
            <w:pPr>
              <w:pStyle w:val="ListParagraph"/>
              <w:spacing w:after="0"/>
              <w:contextualSpacing/>
              <w:rPr>
                <w:i/>
                <w:sz w:val="20"/>
              </w:rPr>
            </w:pPr>
          </w:p>
          <w:p w:rsidR="00BF4261" w:rsidRPr="00BA7049" w:rsidRDefault="00BF4261" w:rsidP="00BF4261">
            <w:pPr>
              <w:pStyle w:val="ListParagraph"/>
              <w:spacing w:after="0"/>
              <w:contextualSpacing/>
              <w:rPr>
                <w:i/>
                <w:sz w:val="20"/>
              </w:rPr>
            </w:pPr>
          </w:p>
          <w:p w:rsidR="00BF4261" w:rsidRPr="00BA7049" w:rsidRDefault="00BF4261" w:rsidP="00BF4261">
            <w:pPr>
              <w:pStyle w:val="ListParagraph"/>
              <w:spacing w:after="0"/>
              <w:contextualSpacing/>
              <w:rPr>
                <w:i/>
                <w:sz w:val="20"/>
              </w:rPr>
            </w:pPr>
          </w:p>
          <w:p w:rsidR="00BF4261" w:rsidRPr="00BA7049" w:rsidRDefault="00BF4261" w:rsidP="00BF4261">
            <w:pPr>
              <w:pStyle w:val="ListParagraph"/>
              <w:spacing w:after="0"/>
              <w:contextualSpacing/>
              <w:rPr>
                <w:i/>
                <w:sz w:val="20"/>
              </w:rPr>
            </w:pPr>
          </w:p>
          <w:p w:rsidR="00BF4261" w:rsidRPr="00BA7049" w:rsidRDefault="00BF4261" w:rsidP="00BF4261">
            <w:pPr>
              <w:pStyle w:val="ListParagraph"/>
              <w:spacing w:after="0"/>
              <w:contextualSpacing/>
              <w:rPr>
                <w:sz w:val="20"/>
              </w:rPr>
            </w:pPr>
          </w:p>
          <w:p w:rsidR="00BF4261" w:rsidRPr="00BA7049" w:rsidRDefault="00BF4261" w:rsidP="00BF4261">
            <w:pPr>
              <w:pStyle w:val="ListParagraph"/>
              <w:spacing w:after="0"/>
              <w:contextualSpacing/>
              <w:rPr>
                <w:sz w:val="20"/>
              </w:rPr>
            </w:pPr>
          </w:p>
          <w:p w:rsidR="00BF4261" w:rsidRPr="00BA7049" w:rsidRDefault="00BF4261" w:rsidP="00BF4261">
            <w:pPr>
              <w:pStyle w:val="ListParagraph"/>
              <w:spacing w:after="0"/>
              <w:contextualSpacing/>
              <w:rPr>
                <w:sz w:val="20"/>
              </w:rPr>
            </w:pPr>
          </w:p>
          <w:p w:rsidR="00BF4261" w:rsidRDefault="00BF4261" w:rsidP="00BF4261">
            <w:pPr>
              <w:pStyle w:val="ListParagraph"/>
              <w:spacing w:after="0"/>
              <w:contextualSpacing/>
            </w:pPr>
          </w:p>
        </w:tc>
      </w:tr>
    </w:tbl>
    <w:p w:rsidR="003F6945" w:rsidRDefault="003F6945" w:rsidP="00D663AB">
      <w:pPr>
        <w:pStyle w:val="Heading3"/>
        <w:rPr>
          <w:lang w:val="en-AU"/>
        </w:rPr>
      </w:pPr>
      <w:bookmarkStart w:id="43" w:name="_Toc369806394"/>
      <w:bookmarkStart w:id="44" w:name="_Toc397429732"/>
      <w:bookmarkStart w:id="45" w:name="_Toc451434438"/>
    </w:p>
    <w:p w:rsidR="003F6945" w:rsidRDefault="003F6945">
      <w:pPr>
        <w:spacing w:after="0" w:line="240" w:lineRule="auto"/>
        <w:rPr>
          <w:b/>
          <w:bCs/>
          <w:sz w:val="26"/>
          <w:szCs w:val="26"/>
        </w:rPr>
      </w:pPr>
      <w:r>
        <w:rPr>
          <w:b/>
          <w:bCs/>
          <w:sz w:val="26"/>
          <w:szCs w:val="26"/>
        </w:rPr>
        <w:br w:type="page"/>
      </w:r>
    </w:p>
    <w:p w:rsidR="003F6945" w:rsidRDefault="003F6945">
      <w:pPr>
        <w:spacing w:after="0" w:line="240" w:lineRule="auto"/>
        <w:rPr>
          <w:b/>
          <w:bCs/>
          <w:sz w:val="26"/>
          <w:szCs w:val="26"/>
        </w:rPr>
      </w:pPr>
    </w:p>
    <w:p w:rsidR="00D663AB" w:rsidRDefault="00D663AB" w:rsidP="00D663AB">
      <w:pPr>
        <w:pStyle w:val="Heading3"/>
        <w:rPr>
          <w:lang w:val="en-AU"/>
        </w:rPr>
      </w:pPr>
      <w:r>
        <w:rPr>
          <w:lang w:val="en-AU"/>
        </w:rPr>
        <w:t>MajorActivity</w:t>
      </w:r>
      <w:bookmarkEnd w:id="43"/>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 120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revise the unit.</w:t>
            </w:r>
          </w:p>
        </w:tc>
      </w:tr>
      <w:tr w:rsidR="00D663AB" w:rsidTr="007D3688">
        <w:trPr>
          <w:trHeight w:val="12343"/>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hideMark/>
          </w:tcPr>
          <w:p w:rsidR="00D663AB" w:rsidRDefault="00D663AB">
            <w:pPr>
              <w:pStyle w:val="NormalBold"/>
              <w:rPr>
                <w:lang w:val="en-AU"/>
              </w:rPr>
            </w:pPr>
            <w:r>
              <w:rPr>
                <w:lang w:val="en-AU"/>
              </w:rPr>
              <w:t>This is a major activity – your trainer will let you know whether you will complete it during class or in your own time.</w:t>
            </w:r>
          </w:p>
          <w:p w:rsidR="003F1AE6" w:rsidRDefault="003F1AE6" w:rsidP="003F1AE6">
            <w:pPr>
              <w:spacing w:after="120" w:line="240" w:lineRule="auto"/>
              <w:rPr>
                <w:spacing w:val="-2"/>
              </w:rPr>
            </w:pPr>
            <w:r>
              <w:rPr>
                <w:spacing w:val="-2"/>
              </w:rPr>
              <w:t>You must individually, answer the following questions in full to show your competency of each element;</w:t>
            </w:r>
          </w:p>
          <w:p w:rsidR="003F1AE6" w:rsidRDefault="003F1AE6" w:rsidP="00CD04DA">
            <w:pPr>
              <w:pStyle w:val="NormalBold"/>
              <w:numPr>
                <w:ilvl w:val="0"/>
                <w:numId w:val="19"/>
              </w:numPr>
              <w:spacing w:after="0"/>
              <w:rPr>
                <w:rFonts w:asciiTheme="minorHAnsi" w:hAnsiTheme="minorHAnsi"/>
                <w:b w:val="0"/>
              </w:rPr>
            </w:pPr>
            <w:r>
              <w:rPr>
                <w:rFonts w:asciiTheme="minorHAnsi" w:hAnsiTheme="minorHAnsi"/>
                <w:b w:val="0"/>
              </w:rPr>
              <w:t>Create an environment for play</w:t>
            </w:r>
          </w:p>
          <w:p w:rsidR="003F1AE6" w:rsidRDefault="003F1AE6" w:rsidP="00CD04DA">
            <w:pPr>
              <w:pStyle w:val="NormalBold"/>
              <w:numPr>
                <w:ilvl w:val="0"/>
                <w:numId w:val="19"/>
              </w:numPr>
              <w:spacing w:after="0"/>
              <w:rPr>
                <w:rFonts w:asciiTheme="minorHAnsi" w:hAnsiTheme="minorHAnsi"/>
                <w:b w:val="0"/>
              </w:rPr>
            </w:pPr>
            <w:r>
              <w:rPr>
                <w:rFonts w:asciiTheme="minorHAnsi" w:hAnsiTheme="minorHAnsi"/>
                <w:b w:val="0"/>
              </w:rPr>
              <w:t>Support children’s play and learning</w:t>
            </w:r>
          </w:p>
          <w:p w:rsidR="003F1AE6" w:rsidRPr="003F1AE6" w:rsidRDefault="003F1AE6" w:rsidP="00CD04DA">
            <w:pPr>
              <w:pStyle w:val="NormalBold"/>
              <w:numPr>
                <w:ilvl w:val="0"/>
                <w:numId w:val="19"/>
              </w:numPr>
              <w:spacing w:after="0"/>
              <w:rPr>
                <w:lang w:val="en-AU"/>
              </w:rPr>
            </w:pPr>
            <w:r>
              <w:rPr>
                <w:rFonts w:asciiTheme="minorHAnsi" w:hAnsiTheme="minorHAnsi"/>
                <w:b w:val="0"/>
              </w:rPr>
              <w:t>Facilitate children’s play, learning and physical activity</w:t>
            </w:r>
          </w:p>
          <w:p w:rsidR="003F1AE6" w:rsidRDefault="003F1AE6" w:rsidP="003F1AE6">
            <w:pPr>
              <w:pStyle w:val="NormalBold"/>
              <w:spacing w:after="0"/>
              <w:ind w:left="720"/>
              <w:rPr>
                <w:lang w:val="en-AU"/>
              </w:rPr>
            </w:pPr>
          </w:p>
          <w:p w:rsidR="00D663AB" w:rsidRDefault="00D663AB">
            <w:pPr>
              <w:spacing w:after="120"/>
              <w:rPr>
                <w:b/>
                <w:spacing w:val="-2"/>
              </w:rPr>
            </w:pPr>
            <w:r>
              <w:rPr>
                <w:b/>
                <w:spacing w:val="-2"/>
              </w:rPr>
              <w:t>Asking the children in your room what they prefer, choose one of the following themes:</w:t>
            </w:r>
          </w:p>
          <w:p w:rsidR="00D663AB" w:rsidRDefault="00D663AB" w:rsidP="00CD04DA">
            <w:pPr>
              <w:pStyle w:val="ListParagraph"/>
              <w:numPr>
                <w:ilvl w:val="0"/>
                <w:numId w:val="17"/>
              </w:numPr>
              <w:spacing w:after="120"/>
              <w:contextualSpacing/>
              <w:rPr>
                <w:spacing w:val="-2"/>
              </w:rPr>
            </w:pPr>
            <w:r>
              <w:rPr>
                <w:spacing w:val="-2"/>
              </w:rPr>
              <w:t>Transportation</w:t>
            </w:r>
          </w:p>
          <w:p w:rsidR="00D663AB" w:rsidRDefault="00D663AB" w:rsidP="00CD04DA">
            <w:pPr>
              <w:pStyle w:val="ListParagraph"/>
              <w:numPr>
                <w:ilvl w:val="0"/>
                <w:numId w:val="17"/>
              </w:numPr>
              <w:spacing w:after="120"/>
              <w:contextualSpacing/>
              <w:rPr>
                <w:spacing w:val="-2"/>
              </w:rPr>
            </w:pPr>
            <w:r>
              <w:rPr>
                <w:spacing w:val="-2"/>
              </w:rPr>
              <w:t>Bugs</w:t>
            </w:r>
          </w:p>
          <w:p w:rsidR="00D663AB" w:rsidRDefault="00D663AB" w:rsidP="00CD04DA">
            <w:pPr>
              <w:pStyle w:val="ListParagraph"/>
              <w:numPr>
                <w:ilvl w:val="0"/>
                <w:numId w:val="17"/>
              </w:numPr>
              <w:spacing w:after="120"/>
              <w:contextualSpacing/>
              <w:rPr>
                <w:spacing w:val="-2"/>
              </w:rPr>
            </w:pPr>
            <w:r>
              <w:rPr>
                <w:spacing w:val="-2"/>
              </w:rPr>
              <w:t>Feelings</w:t>
            </w:r>
          </w:p>
          <w:p w:rsidR="00D663AB" w:rsidRDefault="00D663AB">
            <w:pPr>
              <w:spacing w:after="120"/>
              <w:rPr>
                <w:b/>
                <w:spacing w:val="-2"/>
              </w:rPr>
            </w:pPr>
            <w:r>
              <w:rPr>
                <w:b/>
                <w:spacing w:val="-2"/>
              </w:rPr>
              <w:t>Design a week’s worth of activities using this theme. Include materials lists for each activity, an explanation of why you chose the activity and how each activity intentionally builds upon the previous one.</w:t>
            </w:r>
          </w:p>
          <w:p w:rsidR="00D663AB" w:rsidRDefault="00D663AB">
            <w:pPr>
              <w:spacing w:after="120"/>
              <w:rPr>
                <w:b/>
                <w:spacing w:val="-2"/>
              </w:rPr>
            </w:pPr>
            <w:r>
              <w:rPr>
                <w:b/>
                <w:spacing w:val="-2"/>
              </w:rPr>
              <w:t>Be sure you:</w:t>
            </w:r>
          </w:p>
          <w:p w:rsidR="00055C17" w:rsidRPr="00055C17" w:rsidRDefault="00055C17" w:rsidP="00055C17">
            <w:pPr>
              <w:shd w:val="clear" w:color="auto" w:fill="FFFFFF"/>
              <w:spacing w:after="75" w:line="374" w:lineRule="atLeast"/>
              <w:ind w:right="655"/>
              <w:rPr>
                <w:rFonts w:ascii="Arial" w:hAnsi="Arial" w:cs="Arial"/>
                <w:color w:val="000000"/>
                <w:sz w:val="26"/>
                <w:szCs w:val="26"/>
              </w:rPr>
            </w:pPr>
          </w:p>
          <w:p w:rsidR="00D663AB" w:rsidRDefault="00D663AB" w:rsidP="00CD04DA">
            <w:pPr>
              <w:pStyle w:val="ListParagraph"/>
              <w:numPr>
                <w:ilvl w:val="0"/>
                <w:numId w:val="18"/>
              </w:numPr>
              <w:spacing w:after="120"/>
              <w:contextualSpacing/>
              <w:rPr>
                <w:spacing w:val="-2"/>
              </w:rPr>
            </w:pPr>
            <w:r>
              <w:rPr>
                <w:spacing w:val="-2"/>
              </w:rPr>
              <w:t>Design indoor and outdoor activities</w:t>
            </w:r>
          </w:p>
          <w:p w:rsidR="00D663AB" w:rsidRDefault="00D663AB" w:rsidP="00CD04DA">
            <w:pPr>
              <w:pStyle w:val="ListParagraph"/>
              <w:numPr>
                <w:ilvl w:val="0"/>
                <w:numId w:val="18"/>
              </w:numPr>
              <w:spacing w:after="120"/>
              <w:contextualSpacing/>
              <w:rPr>
                <w:spacing w:val="-2"/>
              </w:rPr>
            </w:pPr>
            <w:r>
              <w:rPr>
                <w:spacing w:val="-2"/>
              </w:rPr>
              <w:t>Provide options for those children who do not wish to participate</w:t>
            </w:r>
          </w:p>
          <w:p w:rsidR="00D663AB" w:rsidRDefault="00D663AB" w:rsidP="00CD04DA">
            <w:pPr>
              <w:pStyle w:val="ListParagraph"/>
              <w:numPr>
                <w:ilvl w:val="0"/>
                <w:numId w:val="18"/>
              </w:numPr>
              <w:spacing w:after="120"/>
              <w:contextualSpacing/>
              <w:rPr>
                <w:spacing w:val="-2"/>
              </w:rPr>
            </w:pPr>
            <w:r>
              <w:rPr>
                <w:spacing w:val="-2"/>
              </w:rPr>
              <w:t>Engage children in discussion about the activities and their play and learning</w:t>
            </w:r>
          </w:p>
          <w:p w:rsidR="00D663AB" w:rsidRDefault="00D663AB" w:rsidP="00CD04DA">
            <w:pPr>
              <w:pStyle w:val="ListParagraph"/>
              <w:numPr>
                <w:ilvl w:val="0"/>
                <w:numId w:val="18"/>
              </w:numPr>
              <w:spacing w:after="120"/>
              <w:contextualSpacing/>
              <w:rPr>
                <w:spacing w:val="-2"/>
              </w:rPr>
            </w:pPr>
            <w:r>
              <w:rPr>
                <w:spacing w:val="-2"/>
              </w:rPr>
              <w:t>Plan activities where you are both engaging with the children and providing opportunities for play</w:t>
            </w:r>
            <w:r w:rsidR="0078015F">
              <w:rPr>
                <w:spacing w:val="-2"/>
              </w:rPr>
              <w:t xml:space="preserve"> independent</w:t>
            </w:r>
          </w:p>
          <w:p w:rsidR="00D663AB" w:rsidRDefault="00D663AB" w:rsidP="00BF4261">
            <w:pPr>
              <w:pStyle w:val="ListParagraph"/>
              <w:spacing w:after="120"/>
              <w:contextualSpacing/>
              <w:rPr>
                <w:spacing w:val="-2"/>
              </w:rPr>
            </w:pPr>
          </w:p>
          <w:p w:rsidR="00B13832" w:rsidRPr="00B13832" w:rsidRDefault="00B13832" w:rsidP="00681521">
            <w:pPr>
              <w:pStyle w:val="ListParagraph"/>
              <w:numPr>
                <w:ilvl w:val="0"/>
                <w:numId w:val="40"/>
              </w:numPr>
              <w:spacing w:after="120"/>
              <w:contextualSpacing/>
              <w:rPr>
                <w:spacing w:val="-2"/>
              </w:rPr>
            </w:pPr>
            <w:r w:rsidRPr="00B13832">
              <w:rPr>
                <w:spacing w:val="-2"/>
              </w:rPr>
              <w:t>Creating an environment for play:</w:t>
            </w:r>
          </w:p>
          <w:p w:rsidR="00055C17" w:rsidRDefault="00B13832" w:rsidP="00055C17">
            <w:pPr>
              <w:pStyle w:val="ListParagraph"/>
              <w:spacing w:after="120"/>
              <w:contextualSpacing/>
            </w:pPr>
            <w:r>
              <w:t>Breaking up the space with clear pathways and clear play spaces produces more focussed and productive play. Children are able to play in small to medium sized groups, without unnecessary interruption or encroachment by others</w:t>
            </w:r>
          </w:p>
          <w:p w:rsidR="00055C17" w:rsidRPr="00055C17" w:rsidRDefault="00B13832" w:rsidP="00681521">
            <w:pPr>
              <w:pStyle w:val="ListParagraph"/>
              <w:numPr>
                <w:ilvl w:val="0"/>
                <w:numId w:val="40"/>
              </w:numPr>
              <w:spacing w:after="120"/>
              <w:contextualSpacing/>
            </w:pPr>
            <w:r>
              <w:t>Support children play and learning:</w:t>
            </w:r>
          </w:p>
          <w:p w:rsidR="00055C17" w:rsidRPr="00055C17" w:rsidRDefault="00B13832" w:rsidP="00681521">
            <w:pPr>
              <w:pStyle w:val="ListParagraph"/>
              <w:numPr>
                <w:ilvl w:val="0"/>
                <w:numId w:val="41"/>
              </w:numPr>
              <w:spacing w:after="120"/>
              <w:contextualSpacing/>
              <w:rPr>
                <w:spacing w:val="-2"/>
              </w:rPr>
            </w:pPr>
            <w:r>
              <w:t>the components of the physical environment (which include furniture, resources, lighting and acoustics) and how physical elements such as these can support or hinder play. For example, using a reading lamp attached to a table can help focus children’s attention on th</w:t>
            </w:r>
            <w:r w:rsidR="00055C17">
              <w:t>e play materials they are using</w:t>
            </w:r>
          </w:p>
          <w:p w:rsidR="00B13832" w:rsidRPr="00055C17" w:rsidRDefault="00B13832" w:rsidP="00681521">
            <w:pPr>
              <w:pStyle w:val="ListParagraph"/>
              <w:numPr>
                <w:ilvl w:val="0"/>
                <w:numId w:val="39"/>
              </w:numPr>
              <w:spacing w:after="120"/>
              <w:contextualSpacing/>
              <w:rPr>
                <w:spacing w:val="-2"/>
              </w:rPr>
            </w:pPr>
            <w:r>
              <w:rPr>
                <w:rFonts w:cs="Calibri"/>
              </w:rPr>
              <w:t>provocations for learning which invite</w:t>
            </w:r>
            <w:r>
              <w:t xml:space="preserve"> sensory exploration and investigation using a range of resources, media and technologies. A beautiful collection of shells displayed with non-fiction books on shells, for example, can invite and provoke children’s interest and learning</w:t>
            </w:r>
          </w:p>
          <w:p w:rsidR="00055C17" w:rsidRPr="00055C17" w:rsidRDefault="00055C17" w:rsidP="00681521">
            <w:pPr>
              <w:pStyle w:val="ListParagraph"/>
              <w:numPr>
                <w:ilvl w:val="0"/>
                <w:numId w:val="40"/>
              </w:numPr>
              <w:spacing w:after="120"/>
              <w:contextualSpacing/>
              <w:rPr>
                <w:spacing w:val="-2"/>
              </w:rPr>
            </w:pPr>
            <w:r>
              <w:t>Encouraging active children:</w:t>
            </w:r>
          </w:p>
          <w:p w:rsidR="00055C17" w:rsidRPr="00055C17" w:rsidRDefault="00055C17" w:rsidP="00681521">
            <w:pPr>
              <w:pStyle w:val="ListParagraph"/>
              <w:numPr>
                <w:ilvl w:val="0"/>
                <w:numId w:val="39"/>
              </w:numPr>
              <w:spacing w:after="120"/>
              <w:contextualSpacing/>
              <w:rPr>
                <w:spacing w:val="-2"/>
              </w:rPr>
            </w:pPr>
            <w:r w:rsidRPr="00055C17">
              <w:rPr>
                <w:rStyle w:val="Strong"/>
                <w:rFonts w:ascii="Arial" w:hAnsi="Arial" w:cs="Arial"/>
                <w:color w:val="000000"/>
                <w:sz w:val="20"/>
                <w:szCs w:val="26"/>
              </w:rPr>
              <w:t>Be active yourself</w:t>
            </w:r>
            <w:r w:rsidRPr="00055C17">
              <w:rPr>
                <w:rStyle w:val="apple-converted-space"/>
                <w:rFonts w:ascii="Arial" w:hAnsi="Arial" w:cs="Arial"/>
                <w:color w:val="000000"/>
                <w:sz w:val="20"/>
                <w:szCs w:val="26"/>
              </w:rPr>
              <w:t> </w:t>
            </w:r>
            <w:r w:rsidRPr="00055C17">
              <w:rPr>
                <w:rFonts w:ascii="Arial" w:hAnsi="Arial" w:cs="Arial"/>
                <w:color w:val="000000"/>
                <w:sz w:val="20"/>
                <w:szCs w:val="26"/>
              </w:rPr>
              <w:t>and your child is more likely tofollow your lead.</w:t>
            </w:r>
          </w:p>
          <w:p w:rsidR="00055C17" w:rsidRPr="00055C17" w:rsidRDefault="00055C17" w:rsidP="00681521">
            <w:pPr>
              <w:numPr>
                <w:ilvl w:val="0"/>
                <w:numId w:val="42"/>
              </w:numPr>
              <w:shd w:val="clear" w:color="auto" w:fill="FFFFFF"/>
              <w:spacing w:after="75" w:line="374" w:lineRule="atLeast"/>
              <w:ind w:left="655" w:right="655"/>
              <w:rPr>
                <w:rFonts w:ascii="Arial" w:hAnsi="Arial" w:cs="Arial"/>
                <w:color w:val="000000"/>
                <w:sz w:val="20"/>
                <w:szCs w:val="26"/>
              </w:rPr>
            </w:pPr>
            <w:r w:rsidRPr="00055C17">
              <w:rPr>
                <w:rFonts w:ascii="Arial" w:hAnsi="Arial" w:cs="Arial"/>
                <w:color w:val="000000"/>
                <w:sz w:val="20"/>
                <w:szCs w:val="26"/>
              </w:rPr>
              <w:lastRenderedPageBreak/>
              <w:t>Give your child</w:t>
            </w:r>
            <w:r w:rsidRPr="00055C17">
              <w:rPr>
                <w:rStyle w:val="apple-converted-space"/>
                <w:rFonts w:ascii="Arial" w:hAnsi="Arial" w:cs="Arial"/>
                <w:color w:val="000000"/>
                <w:sz w:val="20"/>
                <w:szCs w:val="26"/>
              </w:rPr>
              <w:t> </w:t>
            </w:r>
            <w:hyperlink r:id="rId9" w:history="1">
              <w:r w:rsidRPr="00055C17">
                <w:rPr>
                  <w:rStyle w:val="Hyperlink"/>
                  <w:rFonts w:ascii="Arial" w:hAnsi="Arial" w:cs="Arial"/>
                  <w:color w:val="DC1820"/>
                  <w:sz w:val="20"/>
                  <w:szCs w:val="26"/>
                </w:rPr>
                <w:t>praise and encouragement</w:t>
              </w:r>
            </w:hyperlink>
            <w:r w:rsidRPr="00055C17">
              <w:rPr>
                <w:rFonts w:ascii="Arial" w:hAnsi="Arial" w:cs="Arial"/>
                <w:color w:val="000000"/>
                <w:sz w:val="20"/>
                <w:szCs w:val="26"/>
              </w:rPr>
              <w:t> if an activity is proving a bit hard for him.</w:t>
            </w:r>
          </w:p>
          <w:p w:rsidR="00055C17" w:rsidRPr="00055C17" w:rsidRDefault="00055C17" w:rsidP="00681521">
            <w:pPr>
              <w:numPr>
                <w:ilvl w:val="0"/>
                <w:numId w:val="42"/>
              </w:numPr>
              <w:shd w:val="clear" w:color="auto" w:fill="FFFFFF"/>
              <w:spacing w:after="75" w:line="374" w:lineRule="atLeast"/>
              <w:ind w:left="655" w:right="655"/>
              <w:rPr>
                <w:rFonts w:ascii="Arial" w:hAnsi="Arial" w:cs="Arial"/>
                <w:color w:val="000000"/>
                <w:sz w:val="20"/>
                <w:szCs w:val="26"/>
              </w:rPr>
            </w:pPr>
            <w:r w:rsidRPr="00055C17">
              <w:rPr>
                <w:rFonts w:ascii="Arial" w:hAnsi="Arial" w:cs="Arial"/>
                <w:color w:val="000000"/>
                <w:sz w:val="20"/>
                <w:szCs w:val="26"/>
              </w:rPr>
              <w:t>Try to make some time to have fun playing actively with your child. It’s great to find something you both enjoy doing.</w:t>
            </w:r>
          </w:p>
          <w:p w:rsidR="00055C17" w:rsidRPr="00055C17" w:rsidRDefault="00055C17" w:rsidP="00681521">
            <w:pPr>
              <w:numPr>
                <w:ilvl w:val="0"/>
                <w:numId w:val="42"/>
              </w:numPr>
              <w:shd w:val="clear" w:color="auto" w:fill="FFFFFF"/>
              <w:spacing w:after="75" w:line="374" w:lineRule="atLeast"/>
              <w:ind w:left="655" w:right="655"/>
              <w:rPr>
                <w:rFonts w:ascii="Arial" w:hAnsi="Arial" w:cs="Arial"/>
                <w:color w:val="000000"/>
                <w:sz w:val="20"/>
                <w:szCs w:val="26"/>
              </w:rPr>
            </w:pPr>
            <w:r w:rsidRPr="00055C17">
              <w:rPr>
                <w:rFonts w:ascii="Arial" w:hAnsi="Arial" w:cs="Arial"/>
                <w:color w:val="000000"/>
                <w:sz w:val="20"/>
                <w:szCs w:val="26"/>
              </w:rPr>
              <w:t>Encourage your child to</w:t>
            </w:r>
            <w:r w:rsidRPr="00055C17">
              <w:rPr>
                <w:rStyle w:val="apple-converted-space"/>
                <w:rFonts w:ascii="Arial" w:hAnsi="Arial" w:cs="Arial"/>
                <w:color w:val="000000"/>
                <w:sz w:val="20"/>
                <w:szCs w:val="26"/>
              </w:rPr>
              <w:t> </w:t>
            </w:r>
            <w:hyperlink r:id="rId10" w:history="1">
              <w:r w:rsidRPr="00055C17">
                <w:rPr>
                  <w:rStyle w:val="Hyperlink"/>
                  <w:rFonts w:ascii="Arial" w:hAnsi="Arial" w:cs="Arial"/>
                  <w:color w:val="DC1820"/>
                  <w:sz w:val="20"/>
                  <w:szCs w:val="26"/>
                </w:rPr>
                <w:t>play outside</w:t>
              </w:r>
            </w:hyperlink>
            <w:r w:rsidRPr="00055C17">
              <w:rPr>
                <w:rFonts w:ascii="Arial" w:hAnsi="Arial" w:cs="Arial"/>
                <w:color w:val="000000"/>
                <w:sz w:val="20"/>
                <w:szCs w:val="26"/>
              </w:rPr>
              <w:t>.</w:t>
            </w:r>
          </w:p>
          <w:p w:rsidR="00055C17" w:rsidRPr="00055C17" w:rsidRDefault="00055C17" w:rsidP="00681521">
            <w:pPr>
              <w:numPr>
                <w:ilvl w:val="0"/>
                <w:numId w:val="42"/>
              </w:numPr>
              <w:shd w:val="clear" w:color="auto" w:fill="FFFFFF"/>
              <w:spacing w:after="75" w:line="374" w:lineRule="atLeast"/>
              <w:ind w:left="655" w:right="655"/>
              <w:rPr>
                <w:rFonts w:ascii="Arial" w:hAnsi="Arial" w:cs="Arial"/>
                <w:color w:val="000000"/>
                <w:sz w:val="20"/>
                <w:szCs w:val="26"/>
              </w:rPr>
            </w:pPr>
            <w:r w:rsidRPr="00055C17">
              <w:rPr>
                <w:rFonts w:ascii="Arial" w:hAnsi="Arial" w:cs="Arial"/>
                <w:color w:val="000000"/>
                <w:sz w:val="20"/>
                <w:szCs w:val="26"/>
              </w:rPr>
              <w:t>Go with your child when he tries an organised sport or group lesson – for example, swimming or dancing.</w:t>
            </w:r>
          </w:p>
          <w:p w:rsidR="00055C17" w:rsidRDefault="00055C17" w:rsidP="00681521">
            <w:pPr>
              <w:numPr>
                <w:ilvl w:val="0"/>
                <w:numId w:val="42"/>
              </w:numPr>
              <w:shd w:val="clear" w:color="auto" w:fill="FFFFFF"/>
              <w:spacing w:after="75" w:line="374" w:lineRule="atLeast"/>
              <w:ind w:left="655" w:right="655"/>
              <w:rPr>
                <w:rFonts w:ascii="Arial" w:hAnsi="Arial" w:cs="Arial"/>
                <w:color w:val="000000"/>
                <w:sz w:val="20"/>
                <w:szCs w:val="26"/>
              </w:rPr>
            </w:pPr>
            <w:r w:rsidRPr="00055C17">
              <w:rPr>
                <w:rFonts w:ascii="Arial" w:hAnsi="Arial" w:cs="Arial"/>
                <w:color w:val="000000"/>
                <w:sz w:val="20"/>
                <w:szCs w:val="26"/>
              </w:rPr>
              <w:t>Get the family going – organise family activities like camping, bushwalking and outdoor game</w:t>
            </w:r>
            <w:r>
              <w:rPr>
                <w:rFonts w:ascii="Arial" w:hAnsi="Arial" w:cs="Arial"/>
                <w:color w:val="000000"/>
                <w:sz w:val="20"/>
                <w:szCs w:val="26"/>
              </w:rPr>
              <w:t>s.</w:t>
            </w:r>
          </w:p>
          <w:p w:rsidR="00055C17" w:rsidRPr="00055C17" w:rsidRDefault="00055C17" w:rsidP="00055C17">
            <w:pPr>
              <w:shd w:val="clear" w:color="auto" w:fill="FFFFFF"/>
              <w:spacing w:after="75" w:line="374" w:lineRule="atLeast"/>
              <w:ind w:left="655" w:right="655"/>
              <w:rPr>
                <w:rFonts w:ascii="Arial" w:hAnsi="Arial" w:cs="Arial"/>
                <w:color w:val="000000"/>
                <w:sz w:val="20"/>
                <w:szCs w:val="26"/>
              </w:rPr>
            </w:pPr>
          </w:p>
          <w:p w:rsidR="00B13832" w:rsidRDefault="00055C17" w:rsidP="00681521">
            <w:pPr>
              <w:pStyle w:val="ListParagraph"/>
              <w:numPr>
                <w:ilvl w:val="0"/>
                <w:numId w:val="40"/>
              </w:numPr>
              <w:spacing w:after="120"/>
              <w:contextualSpacing/>
              <w:rPr>
                <w:spacing w:val="-2"/>
              </w:rPr>
            </w:pPr>
            <w:r w:rsidRPr="00055C17">
              <w:rPr>
                <w:spacing w:val="-2"/>
              </w:rPr>
              <w:t>Children love to choose bugs.</w:t>
            </w:r>
          </w:p>
          <w:p w:rsidR="00FD2F2A" w:rsidRDefault="00FD2F2A" w:rsidP="00FD2F2A">
            <w:pPr>
              <w:pStyle w:val="ListParagraph"/>
              <w:spacing w:after="120"/>
              <w:contextualSpacing/>
              <w:rPr>
                <w:rFonts w:ascii="Trebuchet MS" w:hAnsi="Trebuchet MS"/>
                <w:color w:val="333333"/>
                <w:sz w:val="20"/>
                <w:szCs w:val="29"/>
                <w:shd w:val="clear" w:color="auto" w:fill="FBE4DE"/>
              </w:rPr>
            </w:pPr>
          </w:p>
          <w:p w:rsidR="00055C17" w:rsidRPr="00FD2F2A" w:rsidRDefault="00FD2F2A" w:rsidP="003F6945">
            <w:pPr>
              <w:pStyle w:val="ListParagraph"/>
              <w:numPr>
                <w:ilvl w:val="0"/>
                <w:numId w:val="40"/>
              </w:numPr>
              <w:shd w:val="clear" w:color="auto" w:fill="FFFFFF" w:themeFill="background1"/>
              <w:spacing w:after="120"/>
              <w:contextualSpacing/>
              <w:rPr>
                <w:spacing w:val="-2"/>
                <w:sz w:val="20"/>
              </w:rPr>
            </w:pPr>
            <w:r>
              <w:rPr>
                <w:rFonts w:ascii="Trebuchet MS" w:hAnsi="Trebuchet MS"/>
                <w:color w:val="333333"/>
                <w:sz w:val="20"/>
                <w:szCs w:val="29"/>
                <w:shd w:val="clear" w:color="auto" w:fill="FBE4DE"/>
              </w:rPr>
              <w:t>Safe and non threatening:</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Showing mutual respect</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Have knowledge of families within the centre</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Provide positive and caring relationships</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Engage and interact with children</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Making families feel welcomed</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Appreciating children for their individuality</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Create meaningful learning within the environment</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Meet each individual child’s needs</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Provide a sense of security</w:t>
            </w:r>
          </w:p>
          <w:p w:rsidR="00FD2F2A" w:rsidRPr="00FD2F2A" w:rsidRDefault="00FD2F2A" w:rsidP="003F6945">
            <w:pPr>
              <w:pStyle w:val="ListParagraph"/>
              <w:shd w:val="clear" w:color="auto" w:fill="FFFFFF" w:themeFill="background1"/>
              <w:rPr>
                <w:spacing w:val="-2"/>
                <w:sz w:val="20"/>
              </w:rPr>
            </w:pPr>
          </w:p>
          <w:p w:rsidR="00FD2F2A" w:rsidRPr="00FD2F2A" w:rsidRDefault="00FD2F2A" w:rsidP="00681521">
            <w:pPr>
              <w:pStyle w:val="ListParagraph"/>
              <w:numPr>
                <w:ilvl w:val="0"/>
                <w:numId w:val="40"/>
              </w:numPr>
              <w:spacing w:after="120"/>
              <w:contextualSpacing/>
              <w:rPr>
                <w:spacing w:val="-2"/>
                <w:sz w:val="20"/>
              </w:rPr>
            </w:pPr>
            <w:r>
              <w:rPr>
                <w:spacing w:val="-2"/>
                <w:sz w:val="20"/>
              </w:rPr>
              <w:t>Indoor nd Outdoor:</w:t>
            </w:r>
          </w:p>
          <w:p w:rsidR="00FD2F2A" w:rsidRDefault="00FD2F2A" w:rsidP="00FD2F2A">
            <w:pPr>
              <w:spacing w:after="120"/>
              <w:contextualSpacing/>
            </w:pPr>
            <w:r>
              <w:t>A positive, safe environment is very important for indoor or outdoor play. Parents or carers should safely supervise all activities, especially if they are near water. Being outdoors has the added benefit of providing children with space to carry out ‘gross motor’ activities such as jumping, running, climbing and leaping at different speeds. Outdoor play also allows children to get to know their environment and connect with nature.</w:t>
            </w:r>
          </w:p>
          <w:p w:rsidR="00FD2F2A" w:rsidRDefault="00FD2F2A" w:rsidP="00FD2F2A">
            <w:pPr>
              <w:spacing w:after="120"/>
              <w:contextualSpacing/>
            </w:pPr>
            <w:r>
              <w:t>Indoor: musical chairs (music,chairs and safe room)</w:t>
            </w:r>
          </w:p>
          <w:p w:rsidR="00FD2F2A" w:rsidRDefault="00FD2F2A" w:rsidP="00FD2F2A">
            <w:pPr>
              <w:spacing w:after="120"/>
              <w:contextualSpacing/>
              <w:rPr>
                <w:spacing w:val="-2"/>
                <w:sz w:val="20"/>
              </w:rPr>
            </w:pPr>
            <w:r>
              <w:t>Outdoor: hitting a soft ball (soft ball and safe environment)</w:t>
            </w:r>
          </w:p>
          <w:p w:rsidR="00FD2F2A" w:rsidRDefault="00FD2F2A" w:rsidP="00FD2F2A">
            <w:pPr>
              <w:spacing w:after="120"/>
              <w:contextualSpacing/>
              <w:rPr>
                <w:spacing w:val="-2"/>
                <w:sz w:val="20"/>
              </w:rPr>
            </w:pPr>
          </w:p>
          <w:p w:rsidR="0078015F" w:rsidRDefault="00FD2F2A" w:rsidP="00681521">
            <w:pPr>
              <w:pStyle w:val="ListParagraph"/>
              <w:numPr>
                <w:ilvl w:val="0"/>
                <w:numId w:val="43"/>
              </w:numPr>
              <w:spacing w:after="120"/>
              <w:contextualSpacing/>
              <w:rPr>
                <w:spacing w:val="-2"/>
                <w:sz w:val="20"/>
              </w:rPr>
            </w:pPr>
            <w:r w:rsidRPr="0078015F">
              <w:rPr>
                <w:spacing w:val="-2"/>
                <w:sz w:val="20"/>
              </w:rPr>
              <w:t>Strategies to encourage children for participate:</w:t>
            </w:r>
          </w:p>
          <w:p w:rsidR="00FD2F2A" w:rsidRPr="0078015F" w:rsidRDefault="00FD2F2A" w:rsidP="00681521">
            <w:pPr>
              <w:pStyle w:val="ListParagraph"/>
              <w:numPr>
                <w:ilvl w:val="0"/>
                <w:numId w:val="39"/>
              </w:numPr>
              <w:spacing w:after="120"/>
              <w:contextualSpacing/>
              <w:rPr>
                <w:spacing w:val="-2"/>
                <w:sz w:val="20"/>
              </w:rPr>
            </w:pPr>
            <w:r>
              <w:t xml:space="preserve">Issues are real and relevant to children themselves </w:t>
            </w:r>
          </w:p>
          <w:p w:rsidR="00FD2F2A" w:rsidRDefault="00FD2F2A" w:rsidP="00681521">
            <w:pPr>
              <w:pStyle w:val="ListParagraph"/>
              <w:numPr>
                <w:ilvl w:val="0"/>
                <w:numId w:val="39"/>
              </w:numPr>
              <w:spacing w:after="120"/>
              <w:contextualSpacing/>
            </w:pPr>
            <w:r>
              <w:t>Capacity to make a difference (where possible long term or organisational change)</w:t>
            </w:r>
          </w:p>
          <w:p w:rsidR="00FD2F2A" w:rsidRDefault="00FD2F2A" w:rsidP="00681521">
            <w:pPr>
              <w:pStyle w:val="ListParagraph"/>
              <w:numPr>
                <w:ilvl w:val="0"/>
                <w:numId w:val="39"/>
              </w:numPr>
              <w:spacing w:after="120"/>
              <w:contextualSpacing/>
            </w:pPr>
            <w:r>
              <w:t xml:space="preserve">Links to children direct day-to-day experience </w:t>
            </w:r>
          </w:p>
          <w:p w:rsidR="00FD2F2A" w:rsidRPr="0078015F" w:rsidRDefault="00FD2F2A" w:rsidP="00681521">
            <w:pPr>
              <w:pStyle w:val="ListParagraph"/>
              <w:numPr>
                <w:ilvl w:val="0"/>
                <w:numId w:val="39"/>
              </w:numPr>
              <w:spacing w:after="120"/>
              <w:contextualSpacing/>
              <w:rPr>
                <w:spacing w:val="-2"/>
                <w:sz w:val="20"/>
              </w:rPr>
            </w:pPr>
            <w:r>
              <w:t>Adequate time and resources made available</w:t>
            </w:r>
          </w:p>
          <w:p w:rsidR="0078015F" w:rsidRDefault="0078015F" w:rsidP="0078015F">
            <w:pPr>
              <w:pStyle w:val="ListParagraph"/>
              <w:spacing w:after="120"/>
              <w:contextualSpacing/>
            </w:pPr>
          </w:p>
          <w:p w:rsidR="0078015F" w:rsidRPr="0078015F" w:rsidRDefault="0078015F" w:rsidP="00681521">
            <w:pPr>
              <w:pStyle w:val="ListParagraph"/>
              <w:numPr>
                <w:ilvl w:val="0"/>
                <w:numId w:val="43"/>
              </w:numPr>
              <w:spacing w:after="120"/>
              <w:contextualSpacing/>
            </w:pPr>
            <w:r>
              <w:t>Engage with children during play:</w:t>
            </w:r>
          </w:p>
          <w:p w:rsidR="0078015F" w:rsidRDefault="0078015F" w:rsidP="0078015F">
            <w:pPr>
              <w:pStyle w:val="ListParagraph"/>
              <w:spacing w:after="120"/>
              <w:contextualSpacing/>
            </w:pPr>
            <w:r>
              <w:rPr>
                <w:rFonts w:ascii="Trebuchet MS" w:hAnsi="Trebuchet MS"/>
                <w:color w:val="333333"/>
                <w:sz w:val="29"/>
                <w:szCs w:val="29"/>
                <w:shd w:val="clear" w:color="auto" w:fill="FBE4DE"/>
              </w:rPr>
              <w:lastRenderedPageBreak/>
              <w:t>_</w:t>
            </w:r>
            <w:r w:rsidRPr="0078015F">
              <w:rPr>
                <w:rFonts w:ascii="Trebuchet MS" w:hAnsi="Trebuchet MS"/>
                <w:color w:val="333333"/>
                <w:sz w:val="20"/>
                <w:szCs w:val="29"/>
                <w:shd w:val="clear" w:color="auto" w:fill="FBE4DE"/>
              </w:rPr>
              <w:t>listening carefully tochildren's comments,responses and questions, and respond to them</w:t>
            </w:r>
            <w:r w:rsidRPr="0078015F">
              <w:rPr>
                <w:rFonts w:ascii="Trebuchet MS" w:hAnsi="Trebuchet MS"/>
                <w:color w:val="333333"/>
                <w:sz w:val="20"/>
                <w:szCs w:val="29"/>
              </w:rPr>
              <w:br/>
            </w:r>
            <w:r w:rsidRPr="0078015F">
              <w:rPr>
                <w:rFonts w:ascii="Trebuchet MS" w:hAnsi="Trebuchet MS"/>
                <w:color w:val="333333"/>
                <w:sz w:val="20"/>
                <w:szCs w:val="29"/>
                <w:shd w:val="clear" w:color="auto" w:fill="FBE4DE"/>
              </w:rPr>
              <w:sym w:font="Symbol" w:char="F0D8"/>
            </w:r>
            <w:r w:rsidRPr="0078015F">
              <w:rPr>
                <w:rFonts w:ascii="Trebuchet MS" w:hAnsi="Trebuchet MS"/>
                <w:color w:val="333333"/>
                <w:sz w:val="20"/>
                <w:szCs w:val="29"/>
                <w:shd w:val="clear" w:color="auto" w:fill="FBE4DE"/>
              </w:rPr>
              <w:t xml:space="preserve"> using questions,prompts,reminders,close attention and encouragment in conversation with children</w:t>
            </w:r>
            <w:r w:rsidRPr="0078015F">
              <w:rPr>
                <w:rFonts w:ascii="Trebuchet MS" w:hAnsi="Trebuchet MS"/>
                <w:color w:val="333333"/>
                <w:sz w:val="20"/>
                <w:szCs w:val="29"/>
              </w:rPr>
              <w:br/>
            </w:r>
            <w:r w:rsidRPr="0078015F">
              <w:rPr>
                <w:rFonts w:ascii="Trebuchet MS" w:hAnsi="Trebuchet MS"/>
                <w:color w:val="333333"/>
                <w:sz w:val="20"/>
                <w:szCs w:val="29"/>
                <w:shd w:val="clear" w:color="auto" w:fill="FBE4DE"/>
              </w:rPr>
              <w:sym w:font="Symbol" w:char="F0D8"/>
            </w:r>
            <w:r w:rsidRPr="0078015F">
              <w:rPr>
                <w:rFonts w:ascii="Trebuchet MS" w:hAnsi="Trebuchet MS"/>
                <w:color w:val="333333"/>
                <w:sz w:val="20"/>
                <w:szCs w:val="29"/>
                <w:shd w:val="clear" w:color="auto" w:fill="FBE4DE"/>
              </w:rPr>
              <w:t xml:space="preserve"> paying attention to the quality of their interactions going beyond token comments such as good boy or well done</w:t>
            </w:r>
            <w:r w:rsidRPr="0078015F">
              <w:rPr>
                <w:rFonts w:ascii="Trebuchet MS" w:hAnsi="Trebuchet MS"/>
                <w:color w:val="333333"/>
                <w:sz w:val="20"/>
                <w:szCs w:val="29"/>
              </w:rPr>
              <w:br/>
            </w:r>
            <w:r w:rsidRPr="0078015F">
              <w:rPr>
                <w:rFonts w:ascii="Trebuchet MS" w:hAnsi="Trebuchet MS"/>
                <w:color w:val="333333"/>
                <w:sz w:val="20"/>
                <w:szCs w:val="29"/>
                <w:shd w:val="clear" w:color="auto" w:fill="FBE4DE"/>
              </w:rPr>
              <w:sym w:font="Symbol" w:char="F0D8"/>
            </w:r>
            <w:r w:rsidRPr="0078015F">
              <w:rPr>
                <w:rFonts w:ascii="Trebuchet MS" w:hAnsi="Trebuchet MS"/>
                <w:color w:val="333333"/>
                <w:sz w:val="20"/>
                <w:szCs w:val="29"/>
                <w:shd w:val="clear" w:color="auto" w:fill="FBE4DE"/>
              </w:rPr>
              <w:t xml:space="preserve"> combine words with pictures and actions</w:t>
            </w:r>
            <w:r w:rsidRPr="0078015F">
              <w:rPr>
                <w:rFonts w:ascii="Trebuchet MS" w:hAnsi="Trebuchet MS"/>
                <w:color w:val="333333"/>
                <w:sz w:val="20"/>
                <w:szCs w:val="29"/>
              </w:rPr>
              <w:br/>
            </w:r>
            <w:r w:rsidRPr="0078015F">
              <w:rPr>
                <w:rFonts w:ascii="Trebuchet MS" w:hAnsi="Trebuchet MS"/>
                <w:color w:val="333333"/>
                <w:sz w:val="20"/>
                <w:szCs w:val="29"/>
                <w:shd w:val="clear" w:color="auto" w:fill="FBE4DE"/>
              </w:rPr>
              <w:sym w:font="Symbol" w:char="F0D8"/>
            </w:r>
            <w:r w:rsidRPr="0078015F">
              <w:rPr>
                <w:rFonts w:ascii="Trebuchet MS" w:hAnsi="Trebuchet MS"/>
                <w:color w:val="333333"/>
                <w:sz w:val="20"/>
                <w:szCs w:val="29"/>
                <w:shd w:val="clear" w:color="auto" w:fill="FBE4DE"/>
              </w:rPr>
              <w:t xml:space="preserve"> establish a positive atmosphere where everyone feels supported and valued</w:t>
            </w:r>
            <w:r w:rsidRPr="0078015F">
              <w:rPr>
                <w:rFonts w:ascii="Trebuchet MS" w:hAnsi="Trebuchet MS"/>
                <w:color w:val="333333"/>
                <w:sz w:val="20"/>
                <w:szCs w:val="29"/>
              </w:rPr>
              <w:br/>
            </w:r>
            <w:r w:rsidRPr="0078015F">
              <w:rPr>
                <w:rFonts w:ascii="Trebuchet MS" w:hAnsi="Trebuchet MS"/>
                <w:color w:val="333333"/>
                <w:sz w:val="20"/>
                <w:szCs w:val="29"/>
                <w:shd w:val="clear" w:color="auto" w:fill="FBE4DE"/>
              </w:rPr>
              <w:sym w:font="Symbol" w:char="F0D8"/>
            </w:r>
            <w:r w:rsidRPr="0078015F">
              <w:rPr>
                <w:rFonts w:ascii="Trebuchet MS" w:hAnsi="Trebuchet MS"/>
                <w:color w:val="333333"/>
                <w:sz w:val="20"/>
                <w:szCs w:val="29"/>
                <w:shd w:val="clear" w:color="auto" w:fill="FBE4DE"/>
              </w:rPr>
              <w:t xml:space="preserve"> establish warm relationships with children</w:t>
            </w:r>
          </w:p>
          <w:p w:rsidR="0078015F" w:rsidRDefault="0078015F" w:rsidP="0078015F">
            <w:pPr>
              <w:pStyle w:val="ListParagraph"/>
              <w:spacing w:after="120"/>
              <w:contextualSpacing/>
            </w:pPr>
          </w:p>
          <w:p w:rsidR="0078015F" w:rsidRDefault="0078015F" w:rsidP="00681521">
            <w:pPr>
              <w:pStyle w:val="ListParagraph"/>
              <w:numPr>
                <w:ilvl w:val="0"/>
                <w:numId w:val="43"/>
              </w:numPr>
              <w:spacing w:after="120"/>
              <w:contextualSpacing/>
            </w:pPr>
            <w:r>
              <w:t>Independent play:</w:t>
            </w:r>
          </w:p>
          <w:p w:rsidR="0078015F" w:rsidRDefault="0078015F" w:rsidP="00681521">
            <w:pPr>
              <w:pStyle w:val="ListParagraph"/>
              <w:numPr>
                <w:ilvl w:val="0"/>
                <w:numId w:val="28"/>
              </w:numPr>
              <w:spacing w:after="120"/>
              <w:contextualSpacing/>
            </w:pPr>
            <w:r>
              <w:t>Children develop their emerging autonomy, inter-dependence, resilience and sense of agency.</w:t>
            </w:r>
          </w:p>
          <w:p w:rsidR="0078015F" w:rsidRDefault="0078015F" w:rsidP="00681521">
            <w:pPr>
              <w:pStyle w:val="ListParagraph"/>
              <w:numPr>
                <w:ilvl w:val="0"/>
                <w:numId w:val="28"/>
              </w:numPr>
              <w:spacing w:after="120"/>
              <w:contextualSpacing/>
            </w:pPr>
            <w:r>
              <w:t>Children take increasing responsibility for their own health and physical wellbeing</w:t>
            </w:r>
          </w:p>
          <w:p w:rsidR="0078015F" w:rsidRPr="0078015F" w:rsidRDefault="0078015F" w:rsidP="00681521">
            <w:pPr>
              <w:pStyle w:val="ListParagraph"/>
              <w:numPr>
                <w:ilvl w:val="0"/>
                <w:numId w:val="28"/>
              </w:numPr>
              <w:spacing w:after="120"/>
              <w:contextualSpacing/>
            </w:pPr>
            <w:r>
              <w:t>Children are confident and involved learners.</w:t>
            </w:r>
          </w:p>
        </w:tc>
      </w:tr>
    </w:tbl>
    <w:p w:rsidR="00194597" w:rsidRPr="00BB228A" w:rsidRDefault="00194597" w:rsidP="00BB228A">
      <w:pPr>
        <w:rPr>
          <w:lang w:val="en-GB" w:eastAsia="en-GB"/>
        </w:rPr>
      </w:pPr>
    </w:p>
    <w:sectPr w:rsidR="00194597" w:rsidRPr="00BB228A"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3A36" w:rsidRDefault="00A33A36" w:rsidP="00665202">
      <w:pPr>
        <w:spacing w:after="0" w:line="240" w:lineRule="auto"/>
      </w:pPr>
      <w:r>
        <w:separator/>
      </w:r>
    </w:p>
  </w:endnote>
  <w:endnote w:type="continuationSeparator" w:id="1">
    <w:p w:rsidR="00A33A36" w:rsidRDefault="00A33A36"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sig w:usb0="00000000" w:usb1="00000000" w:usb2="00000000" w:usb3="00000000" w:csb0="0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3A36" w:rsidRDefault="00A33A36" w:rsidP="00665202">
      <w:pPr>
        <w:spacing w:after="0" w:line="240" w:lineRule="auto"/>
      </w:pPr>
      <w:r>
        <w:separator/>
      </w:r>
    </w:p>
  </w:footnote>
  <w:footnote w:type="continuationSeparator" w:id="1">
    <w:p w:rsidR="00A33A36" w:rsidRDefault="00A33A36"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E11" w:rsidRDefault="009A1E11">
    <w:pPr>
      <w:pStyle w:val="Header"/>
      <w:pBdr>
        <w:bottom w:val="single" w:sz="4" w:space="1" w:color="D9D9D9"/>
      </w:pBdr>
      <w:jc w:val="right"/>
      <w:rPr>
        <w:b/>
      </w:rPr>
    </w:pPr>
    <w:r>
      <w:rPr>
        <w:color w:val="7F7F7F"/>
        <w:spacing w:val="60"/>
      </w:rPr>
      <w:t>Page</w:t>
    </w:r>
    <w:r>
      <w:t xml:space="preserve"> | </w:t>
    </w:r>
    <w:r w:rsidRPr="004A6773">
      <w:fldChar w:fldCharType="begin"/>
    </w:r>
    <w:r>
      <w:instrText xml:space="preserve"> PAGE   \* MERGEFORMAT </w:instrText>
    </w:r>
    <w:r w:rsidRPr="004A6773">
      <w:fldChar w:fldCharType="separate"/>
    </w:r>
    <w:r w:rsidR="00C96F70" w:rsidRPr="00C96F70">
      <w:rPr>
        <w:b/>
        <w:noProof/>
      </w:rPr>
      <w:t>18</w:t>
    </w:r>
    <w:r>
      <w:rPr>
        <w:b/>
        <w:noProof/>
      </w:rPr>
      <w:fldChar w:fldCharType="end"/>
    </w:r>
  </w:p>
  <w:p w:rsidR="009A1E11" w:rsidRDefault="009A1E1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6F6125"/>
    <w:multiLevelType w:val="hybridMultilevel"/>
    <w:tmpl w:val="C5DAB86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5DF6D1C"/>
    <w:multiLevelType w:val="hybridMultilevel"/>
    <w:tmpl w:val="CE6CB8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692C0C"/>
    <w:multiLevelType w:val="hybridMultilevel"/>
    <w:tmpl w:val="F1889C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0BE33094"/>
    <w:multiLevelType w:val="hybridMultilevel"/>
    <w:tmpl w:val="373088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1A51AB9"/>
    <w:multiLevelType w:val="multilevel"/>
    <w:tmpl w:val="B87A9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064C7B"/>
    <w:multiLevelType w:val="hybridMultilevel"/>
    <w:tmpl w:val="96AE17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7EE42B7"/>
    <w:multiLevelType w:val="hybridMultilevel"/>
    <w:tmpl w:val="72EAF6A8"/>
    <w:lvl w:ilvl="0" w:tplc="08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BF5C3C"/>
    <w:multiLevelType w:val="hybridMultilevel"/>
    <w:tmpl w:val="EC7E43B6"/>
    <w:lvl w:ilvl="0" w:tplc="04090001">
      <w:start w:val="1"/>
      <w:numFmt w:val="bullet"/>
      <w:lvlText w:val=""/>
      <w:lvlJc w:val="left"/>
      <w:pPr>
        <w:ind w:left="1451" w:hanging="360"/>
      </w:pPr>
      <w:rPr>
        <w:rFonts w:ascii="Symbol" w:hAnsi="Symbol" w:hint="default"/>
      </w:rPr>
    </w:lvl>
    <w:lvl w:ilvl="1" w:tplc="04090003" w:tentative="1">
      <w:start w:val="1"/>
      <w:numFmt w:val="bullet"/>
      <w:lvlText w:val="o"/>
      <w:lvlJc w:val="left"/>
      <w:pPr>
        <w:ind w:left="2171" w:hanging="360"/>
      </w:pPr>
      <w:rPr>
        <w:rFonts w:ascii="Courier New" w:hAnsi="Courier New" w:cs="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cs="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cs="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9">
    <w:nsid w:val="1D671DA9"/>
    <w:multiLevelType w:val="hybridMultilevel"/>
    <w:tmpl w:val="36F0E9D6"/>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6960FC"/>
    <w:multiLevelType w:val="hybridMultilevel"/>
    <w:tmpl w:val="02F0172C"/>
    <w:lvl w:ilvl="0" w:tplc="91C6D7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301A48"/>
    <w:multiLevelType w:val="hybridMultilevel"/>
    <w:tmpl w:val="A99A0A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5FC5DCC"/>
    <w:multiLevelType w:val="hybridMultilevel"/>
    <w:tmpl w:val="CAC68772"/>
    <w:lvl w:ilvl="0" w:tplc="8BFCBF54">
      <w:start w:val="1"/>
      <w:numFmt w:val="decimal"/>
      <w:lvlText w:val="%1."/>
      <w:lvlJc w:val="left"/>
      <w:pPr>
        <w:ind w:left="360" w:hanging="360"/>
      </w:pPr>
      <w:rPr>
        <w:rFonts w:asciiTheme="minorHAnsi" w:eastAsia="Times New Roman" w:hAnsiTheme="minorHAnsi" w:cs="Times New Roman" w:hint="default"/>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nsid w:val="26E13900"/>
    <w:multiLevelType w:val="multilevel"/>
    <w:tmpl w:val="F08C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881F2F"/>
    <w:multiLevelType w:val="multilevel"/>
    <w:tmpl w:val="F244B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6E7096"/>
    <w:multiLevelType w:val="hybridMultilevel"/>
    <w:tmpl w:val="DB922FE2"/>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nsid w:val="2E1F12BF"/>
    <w:multiLevelType w:val="hybridMultilevel"/>
    <w:tmpl w:val="6824C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14B4EF5"/>
    <w:multiLevelType w:val="hybridMultilevel"/>
    <w:tmpl w:val="C8FC03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57507E1"/>
    <w:multiLevelType w:val="hybridMultilevel"/>
    <w:tmpl w:val="D1647EA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78C42C9"/>
    <w:multiLevelType w:val="hybridMultilevel"/>
    <w:tmpl w:val="916A3C9A"/>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A9F1914"/>
    <w:multiLevelType w:val="hybridMultilevel"/>
    <w:tmpl w:val="B12ED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487513"/>
    <w:multiLevelType w:val="hybridMultilevel"/>
    <w:tmpl w:val="0E0C4CE2"/>
    <w:lvl w:ilvl="0" w:tplc="493CF2E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C17A80"/>
    <w:multiLevelType w:val="multilevel"/>
    <w:tmpl w:val="94F86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70261E6"/>
    <w:multiLevelType w:val="hybridMultilevel"/>
    <w:tmpl w:val="1ED8AF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7A66B2E"/>
    <w:multiLevelType w:val="hybridMultilevel"/>
    <w:tmpl w:val="01D00150"/>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3940B6"/>
    <w:multiLevelType w:val="hybridMultilevel"/>
    <w:tmpl w:val="C85A9AC8"/>
    <w:lvl w:ilvl="0" w:tplc="82BCCC5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8CFC4638" w:tentative="1">
      <w:start w:val="1"/>
      <w:numFmt w:val="lowerLetter"/>
      <w:lvlText w:val="%2."/>
      <w:lvlJc w:val="left"/>
      <w:pPr>
        <w:ind w:left="2574" w:hanging="360"/>
      </w:pPr>
    </w:lvl>
    <w:lvl w:ilvl="2" w:tplc="0C090005" w:tentative="1">
      <w:start w:val="1"/>
      <w:numFmt w:val="lowerRoman"/>
      <w:lvlText w:val="%3."/>
      <w:lvlJc w:val="right"/>
      <w:pPr>
        <w:ind w:left="3294" w:hanging="180"/>
      </w:pPr>
    </w:lvl>
    <w:lvl w:ilvl="3" w:tplc="0C090001" w:tentative="1">
      <w:start w:val="1"/>
      <w:numFmt w:val="decimal"/>
      <w:lvlText w:val="%4."/>
      <w:lvlJc w:val="left"/>
      <w:pPr>
        <w:ind w:left="4014" w:hanging="360"/>
      </w:pPr>
    </w:lvl>
    <w:lvl w:ilvl="4" w:tplc="0C090003" w:tentative="1">
      <w:start w:val="1"/>
      <w:numFmt w:val="lowerLetter"/>
      <w:lvlText w:val="%5."/>
      <w:lvlJc w:val="left"/>
      <w:pPr>
        <w:ind w:left="4734" w:hanging="360"/>
      </w:pPr>
    </w:lvl>
    <w:lvl w:ilvl="5" w:tplc="0C090005" w:tentative="1">
      <w:start w:val="1"/>
      <w:numFmt w:val="lowerRoman"/>
      <w:lvlText w:val="%6."/>
      <w:lvlJc w:val="right"/>
      <w:pPr>
        <w:ind w:left="5454" w:hanging="180"/>
      </w:pPr>
    </w:lvl>
    <w:lvl w:ilvl="6" w:tplc="0C090001" w:tentative="1">
      <w:start w:val="1"/>
      <w:numFmt w:val="decimal"/>
      <w:lvlText w:val="%7."/>
      <w:lvlJc w:val="left"/>
      <w:pPr>
        <w:ind w:left="6174" w:hanging="360"/>
      </w:pPr>
    </w:lvl>
    <w:lvl w:ilvl="7" w:tplc="0C090003" w:tentative="1">
      <w:start w:val="1"/>
      <w:numFmt w:val="lowerLetter"/>
      <w:lvlText w:val="%8."/>
      <w:lvlJc w:val="left"/>
      <w:pPr>
        <w:ind w:left="6894" w:hanging="360"/>
      </w:pPr>
    </w:lvl>
    <w:lvl w:ilvl="8" w:tplc="0C090005" w:tentative="1">
      <w:start w:val="1"/>
      <w:numFmt w:val="lowerRoman"/>
      <w:lvlText w:val="%9."/>
      <w:lvlJc w:val="right"/>
      <w:pPr>
        <w:ind w:left="7614" w:hanging="180"/>
      </w:pPr>
    </w:lvl>
  </w:abstractNum>
  <w:abstractNum w:abstractNumId="32">
    <w:nsid w:val="4C577573"/>
    <w:multiLevelType w:val="hybridMultilevel"/>
    <w:tmpl w:val="76286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6152B7"/>
    <w:multiLevelType w:val="hybridMultilevel"/>
    <w:tmpl w:val="F0DE15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nsid w:val="4E820818"/>
    <w:multiLevelType w:val="hybridMultilevel"/>
    <w:tmpl w:val="227E913A"/>
    <w:lvl w:ilvl="0" w:tplc="493CF2E6">
      <w:start w:val="1"/>
      <w:numFmt w:val="bullet"/>
      <w:lvlText w:val=""/>
      <w:lvlJc w:val="left"/>
      <w:pPr>
        <w:ind w:left="720" w:hanging="360"/>
      </w:pPr>
      <w:rPr>
        <w:rFonts w:ascii="Wingdings" w:hAnsi="Wingdings" w:hint="default"/>
        <w:color w:val="auto"/>
      </w:rPr>
    </w:lvl>
    <w:lvl w:ilvl="1" w:tplc="17903478">
      <w:start w:val="1"/>
      <w:numFmt w:val="bullet"/>
      <w:lvlText w:val="o"/>
      <w:lvlJc w:val="left"/>
      <w:pPr>
        <w:ind w:left="1080" w:hanging="360"/>
      </w:pPr>
      <w:rPr>
        <w:rFonts w:ascii="Courier New" w:hAnsi="Courier New" w:cs="Times New Roman" w:hint="default"/>
      </w:rPr>
    </w:lvl>
    <w:lvl w:ilvl="2" w:tplc="6E3673F2">
      <w:start w:val="1"/>
      <w:numFmt w:val="bullet"/>
      <w:lvlText w:val=""/>
      <w:lvlJc w:val="left"/>
      <w:pPr>
        <w:ind w:left="1800" w:hanging="360"/>
      </w:pPr>
      <w:rPr>
        <w:rFonts w:ascii="Wingdings" w:hAnsi="Wingdings" w:hint="default"/>
      </w:rPr>
    </w:lvl>
    <w:lvl w:ilvl="3" w:tplc="710AF976">
      <w:start w:val="1"/>
      <w:numFmt w:val="bullet"/>
      <w:lvlText w:val=""/>
      <w:lvlJc w:val="left"/>
      <w:pPr>
        <w:ind w:left="2520" w:hanging="360"/>
      </w:pPr>
      <w:rPr>
        <w:rFonts w:ascii="Symbol" w:hAnsi="Symbol" w:hint="default"/>
      </w:rPr>
    </w:lvl>
    <w:lvl w:ilvl="4" w:tplc="AB8ED0E0">
      <w:start w:val="1"/>
      <w:numFmt w:val="bullet"/>
      <w:lvlText w:val="o"/>
      <w:lvlJc w:val="left"/>
      <w:pPr>
        <w:ind w:left="3240" w:hanging="360"/>
      </w:pPr>
      <w:rPr>
        <w:rFonts w:ascii="Courier New" w:hAnsi="Courier New" w:cs="Times New Roman" w:hint="default"/>
      </w:rPr>
    </w:lvl>
    <w:lvl w:ilvl="5" w:tplc="A3D491BE">
      <w:start w:val="1"/>
      <w:numFmt w:val="bullet"/>
      <w:lvlText w:val=""/>
      <w:lvlJc w:val="left"/>
      <w:pPr>
        <w:ind w:left="3960" w:hanging="360"/>
      </w:pPr>
      <w:rPr>
        <w:rFonts w:ascii="Wingdings" w:hAnsi="Wingdings" w:hint="default"/>
      </w:rPr>
    </w:lvl>
    <w:lvl w:ilvl="6" w:tplc="A3CEC432">
      <w:start w:val="1"/>
      <w:numFmt w:val="bullet"/>
      <w:lvlText w:val=""/>
      <w:lvlJc w:val="left"/>
      <w:pPr>
        <w:ind w:left="4680" w:hanging="360"/>
      </w:pPr>
      <w:rPr>
        <w:rFonts w:ascii="Symbol" w:hAnsi="Symbol" w:hint="default"/>
      </w:rPr>
    </w:lvl>
    <w:lvl w:ilvl="7" w:tplc="4A1ECA10">
      <w:start w:val="1"/>
      <w:numFmt w:val="bullet"/>
      <w:lvlText w:val="o"/>
      <w:lvlJc w:val="left"/>
      <w:pPr>
        <w:ind w:left="5400" w:hanging="360"/>
      </w:pPr>
      <w:rPr>
        <w:rFonts w:ascii="Courier New" w:hAnsi="Courier New" w:cs="Times New Roman" w:hint="default"/>
      </w:rPr>
    </w:lvl>
    <w:lvl w:ilvl="8" w:tplc="70D06BA0">
      <w:start w:val="1"/>
      <w:numFmt w:val="bullet"/>
      <w:lvlText w:val=""/>
      <w:lvlJc w:val="left"/>
      <w:pPr>
        <w:ind w:left="6120" w:hanging="360"/>
      </w:pPr>
      <w:rPr>
        <w:rFonts w:ascii="Wingdings" w:hAnsi="Wingdings" w:hint="default"/>
      </w:rPr>
    </w:lvl>
  </w:abstractNum>
  <w:abstractNum w:abstractNumId="36">
    <w:nsid w:val="4F146630"/>
    <w:multiLevelType w:val="hybridMultilevel"/>
    <w:tmpl w:val="B1CA1776"/>
    <w:lvl w:ilvl="0" w:tplc="493CF2E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0CA0FBB"/>
    <w:multiLevelType w:val="hybridMultilevel"/>
    <w:tmpl w:val="4AF860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55770ABD"/>
    <w:multiLevelType w:val="hybridMultilevel"/>
    <w:tmpl w:val="1D7A54F8"/>
    <w:lvl w:ilvl="0" w:tplc="0809000F">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57A4026B"/>
    <w:multiLevelType w:val="hybridMultilevel"/>
    <w:tmpl w:val="634CC174"/>
    <w:lvl w:ilvl="0" w:tplc="0EBCC90C">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40">
    <w:nsid w:val="6ADC3805"/>
    <w:multiLevelType w:val="hybridMultilevel"/>
    <w:tmpl w:val="05840F9A"/>
    <w:lvl w:ilvl="0" w:tplc="0809000B">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1">
    <w:nsid w:val="6CBB007A"/>
    <w:multiLevelType w:val="hybridMultilevel"/>
    <w:tmpl w:val="0E72AD1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2">
    <w:nsid w:val="6D193545"/>
    <w:multiLevelType w:val="hybridMultilevel"/>
    <w:tmpl w:val="E8DE27B0"/>
    <w:lvl w:ilvl="0" w:tplc="0809000B">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3">
    <w:nsid w:val="6E8D543D"/>
    <w:multiLevelType w:val="hybridMultilevel"/>
    <w:tmpl w:val="9AA66BD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4">
    <w:nsid w:val="6EE80D72"/>
    <w:multiLevelType w:val="hybridMultilevel"/>
    <w:tmpl w:val="CD5E059A"/>
    <w:lvl w:ilvl="0" w:tplc="0809000B">
      <w:start w:val="1"/>
      <w:numFmt w:val="bullet"/>
      <w:lvlText w:val=""/>
      <w:lvlJc w:val="left"/>
      <w:pPr>
        <w:ind w:left="1494" w:hanging="360"/>
      </w:pPr>
      <w:rPr>
        <w:rFonts w:ascii="Wingdings" w:hAnsi="Wingdings" w:hint="default"/>
      </w:rPr>
    </w:lvl>
    <w:lvl w:ilvl="1" w:tplc="08090003">
      <w:start w:val="1"/>
      <w:numFmt w:val="bullet"/>
      <w:lvlText w:val="o"/>
      <w:lvlJc w:val="left"/>
      <w:pPr>
        <w:ind w:left="2061" w:hanging="360"/>
      </w:pPr>
      <w:rPr>
        <w:rFonts w:ascii="Courier New" w:hAnsi="Courier New" w:cs="Courier New" w:hint="default"/>
      </w:rPr>
    </w:lvl>
    <w:lvl w:ilvl="2" w:tplc="08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47C0A39"/>
    <w:multiLevelType w:val="hybridMultilevel"/>
    <w:tmpl w:val="475260BE"/>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CC91095"/>
    <w:multiLevelType w:val="hybridMultilevel"/>
    <w:tmpl w:val="A18A9C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EB36755"/>
    <w:multiLevelType w:val="hybridMultilevel"/>
    <w:tmpl w:val="4A644110"/>
    <w:lvl w:ilvl="0" w:tplc="04090001">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4090003">
      <w:start w:val="1"/>
      <w:numFmt w:val="bullet"/>
      <w:lvlText w:val="o"/>
      <w:lvlJc w:val="left"/>
      <w:pPr>
        <w:ind w:left="2061"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F315B32"/>
    <w:multiLevelType w:val="hybridMultilevel"/>
    <w:tmpl w:val="C7F8E8F6"/>
    <w:lvl w:ilvl="0" w:tplc="9E3859A6">
      <w:start w:val="1"/>
      <w:numFmt w:val="bullet"/>
      <w:lvlText w:val=""/>
      <w:lvlJc w:val="left"/>
      <w:pPr>
        <w:ind w:left="720" w:hanging="360"/>
      </w:pPr>
      <w:rPr>
        <w:rFonts w:ascii="Wingdings" w:hAnsi="Wingdings" w:hint="default"/>
      </w:rPr>
    </w:lvl>
    <w:lvl w:ilvl="1" w:tplc="C94A9BBC">
      <w:start w:val="1"/>
      <w:numFmt w:val="bullet"/>
      <w:lvlText w:val="o"/>
      <w:lvlJc w:val="left"/>
      <w:pPr>
        <w:ind w:left="1440" w:hanging="360"/>
      </w:pPr>
      <w:rPr>
        <w:rFonts w:ascii="Courier New" w:hAnsi="Courier New" w:cs="Times New Roman" w:hint="default"/>
      </w:rPr>
    </w:lvl>
    <w:lvl w:ilvl="2" w:tplc="E4A41F46">
      <w:start w:val="1"/>
      <w:numFmt w:val="bullet"/>
      <w:lvlText w:val=""/>
      <w:lvlJc w:val="left"/>
      <w:pPr>
        <w:ind w:left="2160" w:hanging="360"/>
      </w:pPr>
      <w:rPr>
        <w:rFonts w:ascii="Wingdings" w:hAnsi="Wingdings" w:hint="default"/>
      </w:rPr>
    </w:lvl>
    <w:lvl w:ilvl="3" w:tplc="27F44380">
      <w:start w:val="1"/>
      <w:numFmt w:val="bullet"/>
      <w:lvlText w:val=""/>
      <w:lvlJc w:val="left"/>
      <w:pPr>
        <w:ind w:left="2880" w:hanging="360"/>
      </w:pPr>
      <w:rPr>
        <w:rFonts w:ascii="Symbol" w:hAnsi="Symbol" w:hint="default"/>
      </w:rPr>
    </w:lvl>
    <w:lvl w:ilvl="4" w:tplc="EBB87D70">
      <w:start w:val="1"/>
      <w:numFmt w:val="bullet"/>
      <w:lvlText w:val="o"/>
      <w:lvlJc w:val="left"/>
      <w:pPr>
        <w:ind w:left="3600" w:hanging="360"/>
      </w:pPr>
      <w:rPr>
        <w:rFonts w:ascii="Courier New" w:hAnsi="Courier New" w:cs="Times New Roman" w:hint="default"/>
      </w:rPr>
    </w:lvl>
    <w:lvl w:ilvl="5" w:tplc="90CA181A">
      <w:start w:val="1"/>
      <w:numFmt w:val="bullet"/>
      <w:lvlText w:val=""/>
      <w:lvlJc w:val="left"/>
      <w:pPr>
        <w:ind w:left="4320" w:hanging="360"/>
      </w:pPr>
      <w:rPr>
        <w:rFonts w:ascii="Wingdings" w:hAnsi="Wingdings" w:hint="default"/>
      </w:rPr>
    </w:lvl>
    <w:lvl w:ilvl="6" w:tplc="15F846D2">
      <w:start w:val="1"/>
      <w:numFmt w:val="bullet"/>
      <w:lvlText w:val=""/>
      <w:lvlJc w:val="left"/>
      <w:pPr>
        <w:ind w:left="5040" w:hanging="360"/>
      </w:pPr>
      <w:rPr>
        <w:rFonts w:ascii="Symbol" w:hAnsi="Symbol" w:hint="default"/>
      </w:rPr>
    </w:lvl>
    <w:lvl w:ilvl="7" w:tplc="39E2DCB2">
      <w:start w:val="1"/>
      <w:numFmt w:val="bullet"/>
      <w:lvlText w:val="o"/>
      <w:lvlJc w:val="left"/>
      <w:pPr>
        <w:ind w:left="5760" w:hanging="360"/>
      </w:pPr>
      <w:rPr>
        <w:rFonts w:ascii="Courier New" w:hAnsi="Courier New" w:cs="Times New Roman" w:hint="default"/>
      </w:rPr>
    </w:lvl>
    <w:lvl w:ilvl="8" w:tplc="1EB44216">
      <w:start w:val="1"/>
      <w:numFmt w:val="bullet"/>
      <w:lvlText w:val=""/>
      <w:lvlJc w:val="left"/>
      <w:pPr>
        <w:ind w:left="6480" w:hanging="360"/>
      </w:pPr>
      <w:rPr>
        <w:rFonts w:ascii="Wingdings" w:hAnsi="Wingdings" w:hint="default"/>
      </w:rPr>
    </w:lvl>
  </w:abstractNum>
  <w:num w:numId="1">
    <w:abstractNumId w:val="21"/>
  </w:num>
  <w:num w:numId="2">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38"/>
  </w:num>
  <w:num w:numId="5">
    <w:abstractNumId w:val="0"/>
  </w:num>
  <w:num w:numId="6">
    <w:abstractNumId w:val="25"/>
  </w:num>
  <w:num w:numId="7">
    <w:abstractNumId w:val="44"/>
  </w:num>
  <w:num w:numId="8">
    <w:abstractNumId w:val="18"/>
  </w:num>
  <w:num w:numId="9">
    <w:abstractNumId w:val="28"/>
  </w:num>
  <w:num w:numId="10">
    <w:abstractNumId w:val="47"/>
    <w:lvlOverride w:ilvl="0">
      <w:startOverride w:val="1"/>
    </w:lvlOverride>
  </w:num>
  <w:num w:numId="11">
    <w:abstractNumId w:val="31"/>
    <w:lvlOverride w:ilvl="0">
      <w:startOverride w:val="1"/>
    </w:lvlOverride>
  </w:num>
  <w:num w:numId="12">
    <w:abstractNumId w:val="34"/>
  </w:num>
  <w:num w:numId="13">
    <w:abstractNumId w:val="16"/>
  </w:num>
  <w:num w:numId="14">
    <w:abstractNumId w:val="35"/>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20"/>
  </w:num>
  <w:num w:numId="18">
    <w:abstractNumId w:val="48"/>
  </w:num>
  <w:num w:numId="19">
    <w:abstractNumId w:val="23"/>
  </w:num>
  <w:num w:numId="20">
    <w:abstractNumId w:val="8"/>
  </w:num>
  <w:num w:numId="21">
    <w:abstractNumId w:val="1"/>
  </w:num>
  <w:num w:numId="22">
    <w:abstractNumId w:val="42"/>
  </w:num>
  <w:num w:numId="23">
    <w:abstractNumId w:val="40"/>
  </w:num>
  <w:num w:numId="24">
    <w:abstractNumId w:val="30"/>
  </w:num>
  <w:num w:numId="25">
    <w:abstractNumId w:val="41"/>
  </w:num>
  <w:num w:numId="26">
    <w:abstractNumId w:val="43"/>
  </w:num>
  <w:num w:numId="27">
    <w:abstractNumId w:val="9"/>
  </w:num>
  <w:num w:numId="28">
    <w:abstractNumId w:val="10"/>
  </w:num>
  <w:num w:numId="29">
    <w:abstractNumId w:val="32"/>
  </w:num>
  <w:num w:numId="30">
    <w:abstractNumId w:val="33"/>
  </w:num>
  <w:num w:numId="31">
    <w:abstractNumId w:val="11"/>
  </w:num>
  <w:num w:numId="32">
    <w:abstractNumId w:val="46"/>
  </w:num>
  <w:num w:numId="33">
    <w:abstractNumId w:val="6"/>
  </w:num>
  <w:num w:numId="34">
    <w:abstractNumId w:val="4"/>
  </w:num>
  <w:num w:numId="35">
    <w:abstractNumId w:val="29"/>
  </w:num>
  <w:num w:numId="36">
    <w:abstractNumId w:val="14"/>
  </w:num>
  <w:num w:numId="37">
    <w:abstractNumId w:val="5"/>
  </w:num>
  <w:num w:numId="38">
    <w:abstractNumId w:val="13"/>
  </w:num>
  <w:num w:numId="39">
    <w:abstractNumId w:val="45"/>
  </w:num>
  <w:num w:numId="40">
    <w:abstractNumId w:val="26"/>
  </w:num>
  <w:num w:numId="41">
    <w:abstractNumId w:val="17"/>
  </w:num>
  <w:num w:numId="42">
    <w:abstractNumId w:val="27"/>
  </w:num>
  <w:num w:numId="43">
    <w:abstractNumId w:val="36"/>
  </w:num>
  <w:num w:numId="44">
    <w:abstractNumId w:val="19"/>
  </w:num>
  <w:num w:numId="45">
    <w:abstractNumId w:val="37"/>
  </w:num>
  <w:num w:numId="46">
    <w:abstractNumId w:val="22"/>
  </w:num>
  <w:num w:numId="47">
    <w:abstractNumId w:val="7"/>
  </w:num>
  <w:num w:numId="48">
    <w:abstractNumId w:val="2"/>
  </w:num>
  <w:num w:numId="49">
    <w:abstractNumId w:val="15"/>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11266"/>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3A73"/>
    <w:rsid w:val="00037C81"/>
    <w:rsid w:val="00041BCF"/>
    <w:rsid w:val="00041D76"/>
    <w:rsid w:val="0004240C"/>
    <w:rsid w:val="000449FD"/>
    <w:rsid w:val="00044D54"/>
    <w:rsid w:val="00052605"/>
    <w:rsid w:val="00054E4A"/>
    <w:rsid w:val="00055C17"/>
    <w:rsid w:val="00057FDE"/>
    <w:rsid w:val="00061602"/>
    <w:rsid w:val="00064655"/>
    <w:rsid w:val="00064A29"/>
    <w:rsid w:val="000719F6"/>
    <w:rsid w:val="00072084"/>
    <w:rsid w:val="00076C2D"/>
    <w:rsid w:val="00077CB5"/>
    <w:rsid w:val="000841B1"/>
    <w:rsid w:val="00096CCE"/>
    <w:rsid w:val="000A338E"/>
    <w:rsid w:val="000A7851"/>
    <w:rsid w:val="000A7F1D"/>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189"/>
    <w:rsid w:val="001208B3"/>
    <w:rsid w:val="00122DA2"/>
    <w:rsid w:val="00124A73"/>
    <w:rsid w:val="00125104"/>
    <w:rsid w:val="0012573A"/>
    <w:rsid w:val="001408CB"/>
    <w:rsid w:val="00142787"/>
    <w:rsid w:val="00142D9F"/>
    <w:rsid w:val="00143428"/>
    <w:rsid w:val="00144B5D"/>
    <w:rsid w:val="00147C88"/>
    <w:rsid w:val="00150062"/>
    <w:rsid w:val="00150471"/>
    <w:rsid w:val="00154F20"/>
    <w:rsid w:val="00156226"/>
    <w:rsid w:val="00157AAC"/>
    <w:rsid w:val="00157DE1"/>
    <w:rsid w:val="001601B8"/>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A6C61"/>
    <w:rsid w:val="001C19FB"/>
    <w:rsid w:val="001C21F8"/>
    <w:rsid w:val="001C6F33"/>
    <w:rsid w:val="001C7B0A"/>
    <w:rsid w:val="001D07D9"/>
    <w:rsid w:val="001D7BAC"/>
    <w:rsid w:val="001E3B1F"/>
    <w:rsid w:val="001E50D7"/>
    <w:rsid w:val="001F0AD1"/>
    <w:rsid w:val="001F53DA"/>
    <w:rsid w:val="001F5FB1"/>
    <w:rsid w:val="001F6B3A"/>
    <w:rsid w:val="00200F72"/>
    <w:rsid w:val="002036B4"/>
    <w:rsid w:val="00203BCD"/>
    <w:rsid w:val="0020440D"/>
    <w:rsid w:val="00204710"/>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6AC5"/>
    <w:rsid w:val="002E1218"/>
    <w:rsid w:val="002E1EDB"/>
    <w:rsid w:val="002E2C49"/>
    <w:rsid w:val="002E2E40"/>
    <w:rsid w:val="002F1E7F"/>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5057"/>
    <w:rsid w:val="003565C1"/>
    <w:rsid w:val="00371DA3"/>
    <w:rsid w:val="0037343F"/>
    <w:rsid w:val="003735A8"/>
    <w:rsid w:val="00373A25"/>
    <w:rsid w:val="00376B55"/>
    <w:rsid w:val="0038184E"/>
    <w:rsid w:val="00387877"/>
    <w:rsid w:val="00387D82"/>
    <w:rsid w:val="00390924"/>
    <w:rsid w:val="00390D8E"/>
    <w:rsid w:val="0039111F"/>
    <w:rsid w:val="00392B87"/>
    <w:rsid w:val="00394FEA"/>
    <w:rsid w:val="0039574A"/>
    <w:rsid w:val="003A1C3F"/>
    <w:rsid w:val="003B30FC"/>
    <w:rsid w:val="003B51E3"/>
    <w:rsid w:val="003B68E4"/>
    <w:rsid w:val="003C143D"/>
    <w:rsid w:val="003C417F"/>
    <w:rsid w:val="003C6578"/>
    <w:rsid w:val="003C77F6"/>
    <w:rsid w:val="003D050D"/>
    <w:rsid w:val="003D6E98"/>
    <w:rsid w:val="003D76E3"/>
    <w:rsid w:val="003E1451"/>
    <w:rsid w:val="003E17FF"/>
    <w:rsid w:val="003E3ED7"/>
    <w:rsid w:val="003E750D"/>
    <w:rsid w:val="003F199D"/>
    <w:rsid w:val="003F1AE6"/>
    <w:rsid w:val="003F24B8"/>
    <w:rsid w:val="003F6945"/>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6773"/>
    <w:rsid w:val="004A68E6"/>
    <w:rsid w:val="004A79A8"/>
    <w:rsid w:val="004B20A0"/>
    <w:rsid w:val="004B32E7"/>
    <w:rsid w:val="004C0FCD"/>
    <w:rsid w:val="004C3827"/>
    <w:rsid w:val="004C3F02"/>
    <w:rsid w:val="004C48F8"/>
    <w:rsid w:val="004C5F27"/>
    <w:rsid w:val="004D0F97"/>
    <w:rsid w:val="004D4D7D"/>
    <w:rsid w:val="004E29D2"/>
    <w:rsid w:val="004E4884"/>
    <w:rsid w:val="004E501E"/>
    <w:rsid w:val="004E5123"/>
    <w:rsid w:val="004E52DA"/>
    <w:rsid w:val="004E656F"/>
    <w:rsid w:val="004F51F5"/>
    <w:rsid w:val="004F5FD2"/>
    <w:rsid w:val="00505D97"/>
    <w:rsid w:val="005101C2"/>
    <w:rsid w:val="00524880"/>
    <w:rsid w:val="0052542E"/>
    <w:rsid w:val="005303B9"/>
    <w:rsid w:val="005316D6"/>
    <w:rsid w:val="0053278A"/>
    <w:rsid w:val="00535190"/>
    <w:rsid w:val="00541E0C"/>
    <w:rsid w:val="00543501"/>
    <w:rsid w:val="005460ED"/>
    <w:rsid w:val="00547409"/>
    <w:rsid w:val="005503E4"/>
    <w:rsid w:val="00551C0C"/>
    <w:rsid w:val="005523B9"/>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049C"/>
    <w:rsid w:val="00584966"/>
    <w:rsid w:val="00585177"/>
    <w:rsid w:val="00585CF9"/>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67AAD"/>
    <w:rsid w:val="0067420A"/>
    <w:rsid w:val="0067503E"/>
    <w:rsid w:val="00677F05"/>
    <w:rsid w:val="0068021B"/>
    <w:rsid w:val="00681521"/>
    <w:rsid w:val="00682608"/>
    <w:rsid w:val="0068380F"/>
    <w:rsid w:val="00685F91"/>
    <w:rsid w:val="00691526"/>
    <w:rsid w:val="00691903"/>
    <w:rsid w:val="00693EA7"/>
    <w:rsid w:val="00694328"/>
    <w:rsid w:val="006A0325"/>
    <w:rsid w:val="006A43DF"/>
    <w:rsid w:val="006A4E55"/>
    <w:rsid w:val="006A54F0"/>
    <w:rsid w:val="006A7EF8"/>
    <w:rsid w:val="006C3F94"/>
    <w:rsid w:val="006C7C83"/>
    <w:rsid w:val="006D2424"/>
    <w:rsid w:val="006D35D2"/>
    <w:rsid w:val="006D4134"/>
    <w:rsid w:val="006E1D0E"/>
    <w:rsid w:val="006E517F"/>
    <w:rsid w:val="006E7999"/>
    <w:rsid w:val="006F369E"/>
    <w:rsid w:val="006F5C52"/>
    <w:rsid w:val="006F717E"/>
    <w:rsid w:val="00715D40"/>
    <w:rsid w:val="0072702A"/>
    <w:rsid w:val="00730D8A"/>
    <w:rsid w:val="00742A46"/>
    <w:rsid w:val="00744884"/>
    <w:rsid w:val="00747906"/>
    <w:rsid w:val="00753E37"/>
    <w:rsid w:val="00753F53"/>
    <w:rsid w:val="00755FC2"/>
    <w:rsid w:val="00760A90"/>
    <w:rsid w:val="0076173D"/>
    <w:rsid w:val="00761CEF"/>
    <w:rsid w:val="00766C52"/>
    <w:rsid w:val="00770774"/>
    <w:rsid w:val="0077545A"/>
    <w:rsid w:val="0077625D"/>
    <w:rsid w:val="00777C61"/>
    <w:rsid w:val="0078015F"/>
    <w:rsid w:val="00780365"/>
    <w:rsid w:val="00780B36"/>
    <w:rsid w:val="00781243"/>
    <w:rsid w:val="00782C7F"/>
    <w:rsid w:val="00783E89"/>
    <w:rsid w:val="00785BDF"/>
    <w:rsid w:val="00794466"/>
    <w:rsid w:val="007A30D8"/>
    <w:rsid w:val="007A50B1"/>
    <w:rsid w:val="007B10CD"/>
    <w:rsid w:val="007B1BFD"/>
    <w:rsid w:val="007B22EC"/>
    <w:rsid w:val="007C091E"/>
    <w:rsid w:val="007C5271"/>
    <w:rsid w:val="007C583D"/>
    <w:rsid w:val="007C67D7"/>
    <w:rsid w:val="007D1BE4"/>
    <w:rsid w:val="007D3688"/>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CA8"/>
    <w:rsid w:val="00835D30"/>
    <w:rsid w:val="00836570"/>
    <w:rsid w:val="00840DF5"/>
    <w:rsid w:val="008415BE"/>
    <w:rsid w:val="00843573"/>
    <w:rsid w:val="00846F40"/>
    <w:rsid w:val="00852160"/>
    <w:rsid w:val="0087540A"/>
    <w:rsid w:val="00876FAB"/>
    <w:rsid w:val="00877DC0"/>
    <w:rsid w:val="00877F00"/>
    <w:rsid w:val="00880912"/>
    <w:rsid w:val="008851BD"/>
    <w:rsid w:val="008879B0"/>
    <w:rsid w:val="00892D87"/>
    <w:rsid w:val="0089749A"/>
    <w:rsid w:val="00897F8C"/>
    <w:rsid w:val="008A0D3B"/>
    <w:rsid w:val="008A20F5"/>
    <w:rsid w:val="008A26AB"/>
    <w:rsid w:val="008A40AD"/>
    <w:rsid w:val="008A490B"/>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3EF3"/>
    <w:rsid w:val="009267AB"/>
    <w:rsid w:val="009318A2"/>
    <w:rsid w:val="00931FBF"/>
    <w:rsid w:val="00933BD0"/>
    <w:rsid w:val="00933D19"/>
    <w:rsid w:val="0093696B"/>
    <w:rsid w:val="00936D54"/>
    <w:rsid w:val="00940A12"/>
    <w:rsid w:val="00940F98"/>
    <w:rsid w:val="0094133C"/>
    <w:rsid w:val="009448AE"/>
    <w:rsid w:val="00945545"/>
    <w:rsid w:val="00945E3F"/>
    <w:rsid w:val="00955755"/>
    <w:rsid w:val="00966632"/>
    <w:rsid w:val="00981598"/>
    <w:rsid w:val="00982FA7"/>
    <w:rsid w:val="00984472"/>
    <w:rsid w:val="00991B70"/>
    <w:rsid w:val="00992229"/>
    <w:rsid w:val="009A18E7"/>
    <w:rsid w:val="009A1E11"/>
    <w:rsid w:val="009A3399"/>
    <w:rsid w:val="009A7267"/>
    <w:rsid w:val="009C2E36"/>
    <w:rsid w:val="009E3E43"/>
    <w:rsid w:val="009E43E4"/>
    <w:rsid w:val="009E60F3"/>
    <w:rsid w:val="009E6B85"/>
    <w:rsid w:val="009F1C5C"/>
    <w:rsid w:val="009F2B75"/>
    <w:rsid w:val="009F564A"/>
    <w:rsid w:val="00A04585"/>
    <w:rsid w:val="00A059BA"/>
    <w:rsid w:val="00A06F12"/>
    <w:rsid w:val="00A125C8"/>
    <w:rsid w:val="00A14493"/>
    <w:rsid w:val="00A16F28"/>
    <w:rsid w:val="00A17825"/>
    <w:rsid w:val="00A201D2"/>
    <w:rsid w:val="00A33A36"/>
    <w:rsid w:val="00A41C54"/>
    <w:rsid w:val="00A4244E"/>
    <w:rsid w:val="00A45C4A"/>
    <w:rsid w:val="00A50084"/>
    <w:rsid w:val="00A51BE3"/>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0C5C"/>
    <w:rsid w:val="00AB14A2"/>
    <w:rsid w:val="00AB424E"/>
    <w:rsid w:val="00AB4982"/>
    <w:rsid w:val="00AB56D0"/>
    <w:rsid w:val="00AD1302"/>
    <w:rsid w:val="00AD7988"/>
    <w:rsid w:val="00AD7F74"/>
    <w:rsid w:val="00AE0211"/>
    <w:rsid w:val="00AE55FC"/>
    <w:rsid w:val="00AE6715"/>
    <w:rsid w:val="00AF0177"/>
    <w:rsid w:val="00AF31F0"/>
    <w:rsid w:val="00AF3C2C"/>
    <w:rsid w:val="00B13832"/>
    <w:rsid w:val="00B1604B"/>
    <w:rsid w:val="00B164D0"/>
    <w:rsid w:val="00B17B44"/>
    <w:rsid w:val="00B20D4C"/>
    <w:rsid w:val="00B2225F"/>
    <w:rsid w:val="00B22852"/>
    <w:rsid w:val="00B253C6"/>
    <w:rsid w:val="00B272CF"/>
    <w:rsid w:val="00B32FEB"/>
    <w:rsid w:val="00B33E0E"/>
    <w:rsid w:val="00B33E71"/>
    <w:rsid w:val="00B35686"/>
    <w:rsid w:val="00B377D1"/>
    <w:rsid w:val="00B42ACE"/>
    <w:rsid w:val="00B4373D"/>
    <w:rsid w:val="00B43B13"/>
    <w:rsid w:val="00B45372"/>
    <w:rsid w:val="00B502C5"/>
    <w:rsid w:val="00B52164"/>
    <w:rsid w:val="00B548D3"/>
    <w:rsid w:val="00B63438"/>
    <w:rsid w:val="00B65EE3"/>
    <w:rsid w:val="00B70051"/>
    <w:rsid w:val="00B71893"/>
    <w:rsid w:val="00B76462"/>
    <w:rsid w:val="00B767A3"/>
    <w:rsid w:val="00B77361"/>
    <w:rsid w:val="00B83396"/>
    <w:rsid w:val="00B84073"/>
    <w:rsid w:val="00B84189"/>
    <w:rsid w:val="00B8439F"/>
    <w:rsid w:val="00B91C51"/>
    <w:rsid w:val="00B96C6E"/>
    <w:rsid w:val="00BA0BE4"/>
    <w:rsid w:val="00BA2982"/>
    <w:rsid w:val="00BA7049"/>
    <w:rsid w:val="00BB1E7A"/>
    <w:rsid w:val="00BB228A"/>
    <w:rsid w:val="00BB7968"/>
    <w:rsid w:val="00BD0C41"/>
    <w:rsid w:val="00BE0A41"/>
    <w:rsid w:val="00BE4CA0"/>
    <w:rsid w:val="00BF148F"/>
    <w:rsid w:val="00BF289E"/>
    <w:rsid w:val="00BF4261"/>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5762B"/>
    <w:rsid w:val="00C65A63"/>
    <w:rsid w:val="00C666FE"/>
    <w:rsid w:val="00C70F65"/>
    <w:rsid w:val="00C71A8E"/>
    <w:rsid w:val="00C73FA5"/>
    <w:rsid w:val="00C766F7"/>
    <w:rsid w:val="00C776C5"/>
    <w:rsid w:val="00C7797C"/>
    <w:rsid w:val="00C9069F"/>
    <w:rsid w:val="00C90994"/>
    <w:rsid w:val="00C911FD"/>
    <w:rsid w:val="00C94A3B"/>
    <w:rsid w:val="00C96F70"/>
    <w:rsid w:val="00CA0FFF"/>
    <w:rsid w:val="00CA37C5"/>
    <w:rsid w:val="00CA4BC1"/>
    <w:rsid w:val="00CA7B82"/>
    <w:rsid w:val="00CB54F8"/>
    <w:rsid w:val="00CB6D8F"/>
    <w:rsid w:val="00CC0A8C"/>
    <w:rsid w:val="00CC1DB5"/>
    <w:rsid w:val="00CC31A5"/>
    <w:rsid w:val="00CC4FD0"/>
    <w:rsid w:val="00CD04DA"/>
    <w:rsid w:val="00CD3B35"/>
    <w:rsid w:val="00CD43DD"/>
    <w:rsid w:val="00CD490B"/>
    <w:rsid w:val="00CE1C04"/>
    <w:rsid w:val="00CE297C"/>
    <w:rsid w:val="00CE602E"/>
    <w:rsid w:val="00CF0556"/>
    <w:rsid w:val="00D00E07"/>
    <w:rsid w:val="00D04AC0"/>
    <w:rsid w:val="00D04CFE"/>
    <w:rsid w:val="00D05890"/>
    <w:rsid w:val="00D06080"/>
    <w:rsid w:val="00D17FBC"/>
    <w:rsid w:val="00D21C4F"/>
    <w:rsid w:val="00D22671"/>
    <w:rsid w:val="00D322B8"/>
    <w:rsid w:val="00D334C9"/>
    <w:rsid w:val="00D3365C"/>
    <w:rsid w:val="00D435A3"/>
    <w:rsid w:val="00D46BF7"/>
    <w:rsid w:val="00D60833"/>
    <w:rsid w:val="00D61F7C"/>
    <w:rsid w:val="00D663AB"/>
    <w:rsid w:val="00D73A21"/>
    <w:rsid w:val="00D75942"/>
    <w:rsid w:val="00D759F2"/>
    <w:rsid w:val="00D76107"/>
    <w:rsid w:val="00D8241B"/>
    <w:rsid w:val="00D84758"/>
    <w:rsid w:val="00D87ADC"/>
    <w:rsid w:val="00D933E2"/>
    <w:rsid w:val="00D93AF4"/>
    <w:rsid w:val="00DA563B"/>
    <w:rsid w:val="00DA7B92"/>
    <w:rsid w:val="00DB451A"/>
    <w:rsid w:val="00DB6048"/>
    <w:rsid w:val="00DB7A70"/>
    <w:rsid w:val="00DC2211"/>
    <w:rsid w:val="00DC45F8"/>
    <w:rsid w:val="00DC6782"/>
    <w:rsid w:val="00DC73D6"/>
    <w:rsid w:val="00DC73FF"/>
    <w:rsid w:val="00DC7E98"/>
    <w:rsid w:val="00DD1D99"/>
    <w:rsid w:val="00DD2B43"/>
    <w:rsid w:val="00DE6B17"/>
    <w:rsid w:val="00DF574C"/>
    <w:rsid w:val="00E06AB1"/>
    <w:rsid w:val="00E12A45"/>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1396"/>
    <w:rsid w:val="00E92081"/>
    <w:rsid w:val="00E96390"/>
    <w:rsid w:val="00EA1196"/>
    <w:rsid w:val="00EA3945"/>
    <w:rsid w:val="00EA5382"/>
    <w:rsid w:val="00EA5F42"/>
    <w:rsid w:val="00EB6645"/>
    <w:rsid w:val="00EC10FF"/>
    <w:rsid w:val="00EC1D03"/>
    <w:rsid w:val="00EC4644"/>
    <w:rsid w:val="00EC758C"/>
    <w:rsid w:val="00ED0A1E"/>
    <w:rsid w:val="00ED1D43"/>
    <w:rsid w:val="00EE50CC"/>
    <w:rsid w:val="00EE5E1A"/>
    <w:rsid w:val="00EE653A"/>
    <w:rsid w:val="00EF0C6C"/>
    <w:rsid w:val="00EF4F5A"/>
    <w:rsid w:val="00EF6502"/>
    <w:rsid w:val="00F010B7"/>
    <w:rsid w:val="00F01F69"/>
    <w:rsid w:val="00F034F7"/>
    <w:rsid w:val="00F05131"/>
    <w:rsid w:val="00F061B5"/>
    <w:rsid w:val="00F06A24"/>
    <w:rsid w:val="00F170AA"/>
    <w:rsid w:val="00F238BF"/>
    <w:rsid w:val="00F23B81"/>
    <w:rsid w:val="00F24839"/>
    <w:rsid w:val="00F273B4"/>
    <w:rsid w:val="00F35E63"/>
    <w:rsid w:val="00F36871"/>
    <w:rsid w:val="00F37599"/>
    <w:rsid w:val="00F400AE"/>
    <w:rsid w:val="00F42124"/>
    <w:rsid w:val="00F45324"/>
    <w:rsid w:val="00F5578B"/>
    <w:rsid w:val="00F57CC1"/>
    <w:rsid w:val="00F60C1B"/>
    <w:rsid w:val="00F64A5B"/>
    <w:rsid w:val="00F65198"/>
    <w:rsid w:val="00F65DAE"/>
    <w:rsid w:val="00F70765"/>
    <w:rsid w:val="00F76CED"/>
    <w:rsid w:val="00FA13E2"/>
    <w:rsid w:val="00FA3D2F"/>
    <w:rsid w:val="00FA45B0"/>
    <w:rsid w:val="00FA5204"/>
    <w:rsid w:val="00FA52B9"/>
    <w:rsid w:val="00FA5C7B"/>
    <w:rsid w:val="00FB202E"/>
    <w:rsid w:val="00FB3872"/>
    <w:rsid w:val="00FB4FFC"/>
    <w:rsid w:val="00FC20BB"/>
    <w:rsid w:val="00FC24C4"/>
    <w:rsid w:val="00FC45C6"/>
    <w:rsid w:val="00FC56E4"/>
    <w:rsid w:val="00FD03A2"/>
    <w:rsid w:val="00FD2F2A"/>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D663AB"/>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D663AB"/>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D663A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D663AB"/>
    <w:pPr>
      <w:ind w:left="283" w:hanging="283"/>
      <w:contextualSpacing/>
    </w:pPr>
  </w:style>
  <w:style w:type="paragraph" w:styleId="List2">
    <w:name w:val="List 2"/>
    <w:basedOn w:val="Normal"/>
    <w:uiPriority w:val="99"/>
    <w:semiHidden/>
    <w:unhideWhenUsed/>
    <w:rsid w:val="00D663AB"/>
    <w:pPr>
      <w:ind w:left="566" w:hanging="283"/>
      <w:contextualSpacing/>
    </w:pPr>
  </w:style>
  <w:style w:type="paragraph" w:styleId="BodyText">
    <w:name w:val="Body Text"/>
    <w:basedOn w:val="Normal"/>
    <w:link w:val="BodyTextChar"/>
    <w:uiPriority w:val="99"/>
    <w:semiHidden/>
    <w:unhideWhenUsed/>
    <w:rsid w:val="005523B9"/>
    <w:pPr>
      <w:spacing w:after="120"/>
    </w:pPr>
  </w:style>
  <w:style w:type="character" w:customStyle="1" w:styleId="BodyTextChar">
    <w:name w:val="Body Text Char"/>
    <w:basedOn w:val="DefaultParagraphFont"/>
    <w:link w:val="BodyText"/>
    <w:uiPriority w:val="99"/>
    <w:semiHidden/>
    <w:rsid w:val="005523B9"/>
    <w:rPr>
      <w:sz w:val="22"/>
      <w:szCs w:val="22"/>
      <w:lang w:val="en-AU" w:eastAsia="en-US"/>
    </w:rPr>
  </w:style>
  <w:style w:type="character" w:customStyle="1" w:styleId="apple-converted-space">
    <w:name w:val="apple-converted-space"/>
    <w:basedOn w:val="DefaultParagraphFont"/>
    <w:rsid w:val="009F564A"/>
  </w:style>
</w:styles>
</file>

<file path=word/webSettings.xml><?xml version="1.0" encoding="utf-8"?>
<w:webSettings xmlns:r="http://schemas.openxmlformats.org/officeDocument/2006/relationships" xmlns:w="http://schemas.openxmlformats.org/wordprocessingml/2006/main">
  <w:divs>
    <w:div w:id="38714364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0449327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31750677">
      <w:bodyDiv w:val="1"/>
      <w:marLeft w:val="0"/>
      <w:marRight w:val="0"/>
      <w:marTop w:val="0"/>
      <w:marBottom w:val="0"/>
      <w:divBdr>
        <w:top w:val="none" w:sz="0" w:space="0" w:color="auto"/>
        <w:left w:val="none" w:sz="0" w:space="0" w:color="auto"/>
        <w:bottom w:val="none" w:sz="0" w:space="0" w:color="auto"/>
        <w:right w:val="none" w:sz="0" w:space="0" w:color="auto"/>
      </w:divBdr>
    </w:div>
    <w:div w:id="1170750015">
      <w:bodyDiv w:val="1"/>
      <w:marLeft w:val="0"/>
      <w:marRight w:val="0"/>
      <w:marTop w:val="0"/>
      <w:marBottom w:val="0"/>
      <w:divBdr>
        <w:top w:val="none" w:sz="0" w:space="0" w:color="auto"/>
        <w:left w:val="none" w:sz="0" w:space="0" w:color="auto"/>
        <w:bottom w:val="none" w:sz="0" w:space="0" w:color="auto"/>
        <w:right w:val="none" w:sz="0" w:space="0" w:color="auto"/>
      </w:divBdr>
    </w:div>
    <w:div w:id="1266840104">
      <w:bodyDiv w:val="1"/>
      <w:marLeft w:val="0"/>
      <w:marRight w:val="0"/>
      <w:marTop w:val="0"/>
      <w:marBottom w:val="0"/>
      <w:divBdr>
        <w:top w:val="none" w:sz="0" w:space="0" w:color="auto"/>
        <w:left w:val="none" w:sz="0" w:space="0" w:color="auto"/>
        <w:bottom w:val="none" w:sz="0" w:space="0" w:color="auto"/>
        <w:right w:val="none" w:sz="0" w:space="0" w:color="auto"/>
      </w:divBdr>
    </w:div>
    <w:div w:id="1332636180">
      <w:bodyDiv w:val="1"/>
      <w:marLeft w:val="0"/>
      <w:marRight w:val="0"/>
      <w:marTop w:val="0"/>
      <w:marBottom w:val="0"/>
      <w:divBdr>
        <w:top w:val="none" w:sz="0" w:space="0" w:color="auto"/>
        <w:left w:val="none" w:sz="0" w:space="0" w:color="auto"/>
        <w:bottom w:val="none" w:sz="0" w:space="0" w:color="auto"/>
        <w:right w:val="none" w:sz="0" w:space="0" w:color="auto"/>
      </w:divBdr>
    </w:div>
    <w:div w:id="1543711170">
      <w:bodyDiv w:val="1"/>
      <w:marLeft w:val="0"/>
      <w:marRight w:val="0"/>
      <w:marTop w:val="0"/>
      <w:marBottom w:val="0"/>
      <w:divBdr>
        <w:top w:val="none" w:sz="0" w:space="0" w:color="auto"/>
        <w:left w:val="none" w:sz="0" w:space="0" w:color="auto"/>
        <w:bottom w:val="none" w:sz="0" w:space="0" w:color="auto"/>
        <w:right w:val="none" w:sz="0" w:space="0" w:color="auto"/>
      </w:divBdr>
    </w:div>
    <w:div w:id="1669018197">
      <w:bodyDiv w:val="1"/>
      <w:marLeft w:val="0"/>
      <w:marRight w:val="0"/>
      <w:marTop w:val="0"/>
      <w:marBottom w:val="0"/>
      <w:divBdr>
        <w:top w:val="none" w:sz="0" w:space="0" w:color="auto"/>
        <w:left w:val="none" w:sz="0" w:space="0" w:color="auto"/>
        <w:bottom w:val="none" w:sz="0" w:space="0" w:color="auto"/>
        <w:right w:val="none" w:sz="0" w:space="0" w:color="auto"/>
      </w:divBdr>
    </w:div>
    <w:div w:id="1835997065">
      <w:bodyDiv w:val="1"/>
      <w:marLeft w:val="0"/>
      <w:marRight w:val="0"/>
      <w:marTop w:val="0"/>
      <w:marBottom w:val="0"/>
      <w:divBdr>
        <w:top w:val="none" w:sz="0" w:space="0" w:color="auto"/>
        <w:left w:val="none" w:sz="0" w:space="0" w:color="auto"/>
        <w:bottom w:val="none" w:sz="0" w:space="0" w:color="auto"/>
        <w:right w:val="none" w:sz="0" w:space="0" w:color="auto"/>
      </w:divBdr>
      <w:divsChild>
        <w:div w:id="1824810591">
          <w:marLeft w:val="0"/>
          <w:marRight w:val="0"/>
          <w:marTop w:val="0"/>
          <w:marBottom w:val="0"/>
          <w:divBdr>
            <w:top w:val="none" w:sz="0" w:space="0" w:color="auto"/>
            <w:left w:val="none" w:sz="0" w:space="0" w:color="auto"/>
            <w:bottom w:val="none" w:sz="0" w:space="0" w:color="auto"/>
            <w:right w:val="none" w:sz="0" w:space="0" w:color="auto"/>
          </w:divBdr>
          <w:divsChild>
            <w:div w:id="1744375178">
              <w:marLeft w:val="0"/>
              <w:marRight w:val="0"/>
              <w:marTop w:val="0"/>
              <w:marBottom w:val="0"/>
              <w:divBdr>
                <w:top w:val="none" w:sz="0" w:space="0" w:color="auto"/>
                <w:left w:val="none" w:sz="0" w:space="0" w:color="auto"/>
                <w:bottom w:val="none" w:sz="0" w:space="0" w:color="auto"/>
                <w:right w:val="none" w:sz="0" w:space="0" w:color="auto"/>
              </w:divBdr>
              <w:divsChild>
                <w:div w:id="166659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90978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raisingchildren.net.au/articles/outdoor_play.html" TargetMode="External"/><Relationship Id="rId4" Type="http://schemas.openxmlformats.org/officeDocument/2006/relationships/settings" Target="settings.xml"/><Relationship Id="rId9" Type="http://schemas.openxmlformats.org/officeDocument/2006/relationships/hyperlink" Target="http://raisingchildren.net.au/articles/praise_and_encourage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1AE7C-18B7-4EF5-B1D5-761DE688F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27</Pages>
  <Words>4842</Words>
  <Characters>27600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13</cp:revision>
  <dcterms:created xsi:type="dcterms:W3CDTF">2016-09-14T01:39:00Z</dcterms:created>
  <dcterms:modified xsi:type="dcterms:W3CDTF">2016-10-06T02:27:00Z</dcterms:modified>
</cp:coreProperties>
</file>