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A31904" w14:textId="77777777" w:rsidR="0038317B" w:rsidRDefault="0038317B">
      <w:pPr>
        <w:rPr>
          <w:rFonts w:ascii="Segoe UI" w:hAnsi="Segoe UI" w:cs="Segoe UI"/>
          <w:color w:val="201F1E"/>
          <w:shd w:val="clear" w:color="auto" w:fill="FFFFFF"/>
        </w:rPr>
      </w:pPr>
      <w:r>
        <w:rPr>
          <w:rFonts w:ascii="Segoe UI" w:hAnsi="Segoe UI" w:cs="Segoe UI"/>
          <w:color w:val="201F1E"/>
          <w:shd w:val="clear" w:color="auto" w:fill="FFFFFF"/>
        </w:rPr>
        <w:t>Dear lawyer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I request an appointment to review my companies obligations in relation to PCBU duties under the workplace  act 2011 and the regulation 2011 to ensure I am for filling  my 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roll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as a safety advisor, I would also like to discuss my supervisor duties.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Please provide a time and date that is adequate to meet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Regards,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Jason Lark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>Site Supervisor/McPherson Plant Hire 041 351 1816</w:t>
      </w:r>
    </w:p>
    <w:p w14:paraId="5D92DAC6" w14:textId="0E03A957" w:rsidR="00E3048D" w:rsidRDefault="0038317B">
      <w:r>
        <w:rPr>
          <w:rFonts w:ascii="Segoe UI" w:hAnsi="Segoe UI" w:cs="Segoe UI"/>
          <w:color w:val="201F1E"/>
        </w:rPr>
        <w:br/>
      </w:r>
      <w:bookmarkStart w:id="0" w:name="_GoBack"/>
      <w:bookmarkEnd w:id="0"/>
    </w:p>
    <w:sectPr w:rsidR="00E30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17B"/>
    <w:rsid w:val="0038317B"/>
    <w:rsid w:val="007B0036"/>
    <w:rsid w:val="00CD5517"/>
    <w:rsid w:val="00E3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D7ABD"/>
  <w15:chartTrackingRefBased/>
  <w15:docId w15:val="{1A53E021-4474-4CFC-9B8C-8BB00292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Lark</dc:creator>
  <cp:keywords/>
  <dc:description/>
  <cp:lastModifiedBy>Tammy Lark</cp:lastModifiedBy>
  <cp:revision>1</cp:revision>
  <dcterms:created xsi:type="dcterms:W3CDTF">2019-11-20T10:33:00Z</dcterms:created>
  <dcterms:modified xsi:type="dcterms:W3CDTF">2019-11-20T10:35:00Z</dcterms:modified>
</cp:coreProperties>
</file>