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background w:color="ffffff"/>
  <w:body>
    <w:p>
      <w:r>
        <w:rPr>
          <w:noProof/>
        </w:rPr>
        <mc:AlternateContent>
          <mc:Choice Requires="wps">
            <w:drawing>
              <wp:anchor distT="0" distB="0" distL="114300" distR="114300" behindDoc="0" locked="0" layoutInCell="1" simplePos="0" relativeHeight="251658240" allowOverlap="1" hidden="0">
                <wp:simplePos x="0" y="0"/>
                <wp:positionH relativeFrom="column">
                  <wp:posOffset>-140970</wp:posOffset>
                </wp:positionH>
                <wp:positionV relativeFrom="paragraph">
                  <wp:posOffset>1207770</wp:posOffset>
                </wp:positionV>
                <wp:extent cx="6386195" cy="4164330"/>
                <wp:effectExtent l="0" t="0" r="0" b="0"/>
                <wp:wrapNone/>
                <wp:docPr id="1025" name="shape1025" hidden="0"/>
                <wp:cNvGraphicFramePr/>
                <a:graphic xmlns:a="http://schemas.openxmlformats.org/drawingml/2006/main">
                  <a:graphicData uri="http://schemas.microsoft.com/office/word/2010/wordprocessingShape">
                    <wps:wsp>
                      <wps:cNvSpPr>
                        <a:spLocks/>
                      </wps:cNvSpPr>
                      <wps:spPr>
                        <a:xfrm>
                          <a:off x="0" y="0"/>
                          <a:ext cx="6386195" cy="4164330"/>
                        </a:xfrm>
                        <a:prstGeom prst="rect">
                          <a:avLst/>
                        </a:prstGeom>
                        <a:noFill/>
                        <a:ln>
                          <a:noFill/>
                        </a:ln>
                      </wps:spPr>
                      <wps:txbx>
                        <w:txbxContent>
                          <w:p>
                            <w:pPr>
                              <w:jc w:val="right"/>
                              <w:spacing w:line="240" w:lineRule="auto"/>
                              <w:rPr>
                                <w:b/>
                                <w:color w:val="C00000"/>
                                <w:sz w:val="72"/>
                              </w:rPr>
                            </w:pPr>
                          </w:p>
                          <w:p>
                            <w:pPr>
                              <w:jc w:val="right"/>
                              <w:spacing w:line="240" w:lineRule="auto"/>
                              <w:rPr>
                                <w:b/>
                                <w:color w:val="C00000"/>
                                <w:sz w:val="72"/>
                              </w:rPr>
                            </w:pPr>
                          </w:p>
                          <w:p>
                            <w:pPr>
                              <w:jc w:val="right"/>
                              <w:spacing w:line="240" w:lineRule="auto"/>
                              <w:rPr>
                                <w:b/>
                                <w:color w:val="C00000"/>
                                <w:sz w:val="72"/>
                                <w:highlight w:val="yellow"/>
                              </w:rPr>
                            </w:pPr>
                            <w:r>
                              <w:rPr>
                                <w:b/>
                                <w:color w:val="C00000"/>
                                <w:sz w:val="72"/>
                              </w:rPr>
                              <w:t>CHCECE005</w:t>
                            </w:r>
                            <w:r>
                              <w:rPr>
                                <w:b/>
                                <w:color w:val="C00000"/>
                                <w:sz w:val="72"/>
                                <w:highlight w:val="yellow"/>
                              </w:rPr>
                              <w:t xml:space="preserve"> </w:t>
                            </w:r>
                          </w:p>
                          <w:p>
                            <w:pPr>
                              <w:jc w:val="right"/>
                              <w:spacing w:line="240" w:lineRule="auto"/>
                              <w:rPr>
                                <w:b/>
                                <w:color w:val="C00000"/>
                                <w:sz w:val="44"/>
                              </w:rPr>
                            </w:pPr>
                            <w:r>
                              <w:rPr>
                                <w:b/>
                                <w:color w:val="C00000"/>
                                <w:sz w:val="72"/>
                              </w:rPr>
                              <w:t>Provide care for babies and toddlers</w:t>
                            </w:r>
                          </w:p>
                          <w:p>
                            <w:pPr>
                              <w:jc w:val="right"/>
                              <w:spacing w:line="240" w:lineRule="auto"/>
                              <w:rPr>
                                <w:b/>
                                <w:color w:val="C61002"/>
                                <w:sz w:val="48"/>
                                <w:szCs w:val="86"/>
                              </w:rPr>
                            </w:pPr>
                            <w:r>
                              <w:rPr>
                                <w:b/>
                                <w:color w:val="C00000"/>
                                <w:sz w:val="32"/>
                              </w:rPr>
                              <w:t>Learner Workbook</w:t>
                            </w:r>
                          </w:p>
                          <w:p>
                            <w:pPr>
                              <w:jc w:val="right"/>
                              <w:rPr>
                                <w:b/>
                                <w:color w:val="C61002"/>
                                <w:sz w:val="32"/>
                                <w:szCs w:val="32"/>
                              </w:rPr>
                            </w:pPr>
                            <w:r>
                              <w:rPr>
                                <w:b/>
                                <w:color w:val="C61002"/>
                                <w:sz w:val="32"/>
                                <w:szCs w:val="32"/>
                              </w:rPr>
                              <w:br/>
                            </w:r>
                          </w:p>
                        </w:txbxContent>
                      </wps:txbx>
                      <wps:bodyPr rot="0" vert="horz" wrap="square" lIns="91440" tIns="45720" rIns="91440" bIns="45720" anchor="t" upright="1">
                        <a:noAutofit/>
                      </wps:bodyPr>
                    </wps:wsp>
                  </a:graphicData>
                </a:graphic>
              </wp:anchor>
            </w:drawing>
          </mc:Choice>
          <mc:Fallback>
            <w:pict>
              <v:rect id="1025" style="position:absolute;margin-left:-11.1pt;margin-top:95.1pt;width:502.85pt;height:327.9pt;mso-wrap-style:infront;mso-position-horizontal-relative:column;mso-position-vertical-relative:line;v-text-anchor:top;z-index:251658240" filled="f" fillcolor="#ffffff" stroked="f">
                <v:textbox inset="2.5mm,1.3mm,2.5mm,1.3mm">
                  <w:txbxContent>
                    <w:p>
                      <w:pPr>
                        <w:jc w:val="right"/>
                        <w:spacing w:line="240" w:lineRule="auto"/>
                        <w:rPr>
                          <w:b/>
                          <w:color w:val="C00000"/>
                          <w:sz w:val="72"/>
                        </w:rPr>
                      </w:pPr>
                    </w:p>
                    <w:p>
                      <w:pPr>
                        <w:jc w:val="right"/>
                        <w:spacing w:line="240" w:lineRule="auto"/>
                        <w:rPr>
                          <w:b/>
                          <w:color w:val="C00000"/>
                          <w:sz w:val="72"/>
                        </w:rPr>
                      </w:pPr>
                    </w:p>
                    <w:p>
                      <w:pPr>
                        <w:jc w:val="right"/>
                        <w:spacing w:line="240" w:lineRule="auto"/>
                        <w:rPr>
                          <w:b/>
                          <w:color w:val="C00000"/>
                          <w:sz w:val="72"/>
                          <w:highlight w:val="yellow"/>
                        </w:rPr>
                      </w:pPr>
                      <w:r>
                        <w:rPr>
                          <w:b/>
                          <w:color w:val="C00000"/>
                          <w:sz w:val="72"/>
                        </w:rPr>
                        <w:t>CHCECE005</w:t>
                      </w:r>
                      <w:r>
                        <w:rPr>
                          <w:b/>
                          <w:color w:val="C00000"/>
                          <w:sz w:val="72"/>
                          <w:highlight w:val="yellow"/>
                        </w:rPr>
                        <w:t xml:space="preserve"> </w:t>
                      </w:r>
                    </w:p>
                    <w:p>
                      <w:pPr>
                        <w:jc w:val="right"/>
                        <w:spacing w:line="240" w:lineRule="auto"/>
                        <w:rPr>
                          <w:b/>
                          <w:color w:val="C00000"/>
                          <w:sz w:val="44"/>
                        </w:rPr>
                      </w:pPr>
                      <w:r>
                        <w:rPr>
                          <w:b/>
                          <w:color w:val="C00000"/>
                          <w:sz w:val="72"/>
                        </w:rPr>
                        <w:t>Provide care for babies and toddlers</w:t>
                      </w:r>
                    </w:p>
                    <w:p>
                      <w:pPr>
                        <w:jc w:val="right"/>
                        <w:spacing w:line="240" w:lineRule="auto"/>
                        <w:rPr>
                          <w:b/>
                          <w:color w:val="C61002"/>
                          <w:sz w:val="48"/>
                          <w:szCs w:val="86"/>
                        </w:rPr>
                      </w:pPr>
                      <w:r>
                        <w:rPr>
                          <w:b/>
                          <w:color w:val="C00000"/>
                          <w:sz w:val="32"/>
                        </w:rPr>
                        <w:t>Learner Workbook</w:t>
                      </w:r>
                    </w:p>
                    <w:p>
                      <w:pPr>
                        <w:jc w:val="right"/>
                        <w:rPr>
                          <w:b/>
                          <w:color w:val="C61002"/>
                          <w:sz w:val="32"/>
                          <w:szCs w:val="32"/>
                        </w:rPr>
                      </w:pPr>
                      <w:r>
                        <w:rPr>
                          <w:b/>
                          <w:color w:val="C61002"/>
                          <w:sz w:val="32"/>
                          <w:szCs w:val="32"/>
                        </w:rPr>
                        <w:br/>
                      </w:r>
                    </w:p>
                  </w:txbxContent>
                </v:textbox>
                <v:stroke joinstyle="round"/>
              </v:rect>
            </w:pict>
          </mc:Fallback>
        </mc:AlternateContent>
      </w:r>
    </w:p>
    <w:p/>
    <w:p/>
    <w:p/>
    <w:p/>
    <w:p/>
    <w:p/>
    <w:p/>
    <w:p/>
    <w:p/>
    <w:p/>
    <w:p/>
    <w:p/>
    <w:p/>
    <w:p/>
    <w:p/>
    <w:p/>
    <w:p>
      <w:r>
        <w:rPr>
          <w:b/>
          <w:noProof/>
          <w:color w:val="C00000"/>
          <w:sz w:val="32"/>
        </w:rPr>
        <w:drawing>
          <wp:anchor distT="0" distB="0" distL="114300" distR="114300" behindDoc="0" locked="0" layoutInCell="1" simplePos="0" relativeHeight="251659264" allowOverlap="1" hidden="0">
            <wp:simplePos x="0" y="0"/>
            <wp:positionH relativeFrom="column">
              <wp:posOffset>409575</wp:posOffset>
            </wp:positionH>
            <wp:positionV relativeFrom="paragraph">
              <wp:posOffset>24765</wp:posOffset>
            </wp:positionV>
            <wp:extent cx="3515360" cy="3515360"/>
            <wp:effectExtent l="0" t="0" r="0" b="0"/>
            <wp:wrapTight wrapText="bothSides">
              <wp:wrapPolygon edited="0">
                <wp:start x="0" y="0"/>
                <wp:lineTo x="0" y="21538"/>
                <wp:lineTo x="21538" y="21538"/>
                <wp:lineTo x="21538" y="0"/>
                <wp:lineTo x="0" y="0"/>
              </wp:wrapPolygon>
            </wp:wrapTight>
            <wp:docPr id="1026" name="shape1026" hidden="0"/>
            <wp:cNvGraphicFramePr/>
            <a:graphic xmlns:a="http://schemas.openxmlformats.org/drawingml/2006/main">
              <a:graphicData uri="http://schemas.openxmlformats.org/drawingml/2006/picture">
                <pic:pic xmlns:pic="http://schemas.openxmlformats.org/drawingml/2006/picture">
                  <pic:nvPicPr>
                    <pic:cNvPr id="0" name="이미지"/>
                    <pic:cNvPicPr/>
                  </pic:nvPicPr>
                  <pic:blipFill>
                    <a:blip r:embed="rId1">
                      <a:extLst>
                        <a:ext uri="{28A0092B-C50C-407E-A947-70E740481C1C}">
                          <a14:useLocalDpi xmlns:a14="http://schemas.microsoft.com/office/drawing/2010/main" val="0"/>
                        </a:ext>
                      </a:extLst>
                    </a:blip>
                    <a:srcRect/>
                    <a:stretch>
                      <a:fillRect/>
                    </a:stretch>
                  </pic:blipFill>
                  <pic:spPr>
                    <a:xfrm>
                      <a:off x="0" y="0"/>
                      <a:ext cx="3515360" cy="3515360"/>
                    </a:xfrm>
                    <a:prstGeom prst="rect"/>
                    <a:noFill/>
                    <a:ln>
                      <a:noFill/>
                    </a:ln>
                  </pic:spPr>
                </pic:pic>
              </a:graphicData>
            </a:graphic>
          </wp:anchor>
        </w:drawing>
      </w:r>
    </w:p>
    <w:p/>
    <w:p/>
    <w:p/>
    <w:p/>
    <w:p/>
    <w:p/>
    <w:p>
      <w:pPr>
        <w:tabs>
          <w:tab w:val="left" w:pos="1093"/>
        </w:tabs>
      </w:pPr>
      <w:r>
        <w:tab/>
      </w:r>
      <w:r>
        <w:br w:type="page"/>
      </w:r>
    </w:p>
    <w:p>
      <w:pPr>
        <w:pStyle w:val="Heading1"/>
        <w:jc w:val="center"/>
      </w:pPr>
      <w:bookmarkStart w:id="1" w:name="_Toc497916301"/>
      <w:r>
        <w:t>Table of Contents</w:t>
      </w:r>
      <w:bookmarkEnd w:id="1"/>
    </w:p>
    <w:p>
      <w:pPr>
        <w:pStyle w:val="TOC1"/>
        <w:tabs>
          <w:tab w:val="right" w:pos="9014" w:leader="dot"/>
        </w:tabs>
        <w:rPr>
          <w:noProof/>
        </w:rPr>
      </w:pPr>
      <w:r>
        <w:rPr>
          <w:b w:val="0"/>
        </w:rPr>
        <w:t xml:space="preserve"> </w:t>
      </w:r>
      <w:r>
        <w:rPr>
          <w:lang w:val="en-AU" w:eastAsia="en-US"/>
          <w:b w:val="0"/>
        </w:rPr>
        <w:fldChar w:fldCharType="begin"/>
      </w:r>
      <w:r>
        <w:rPr>
          <w:b w:val="0"/>
        </w:rPr>
        <w:instrText xml:space="preserve"> TOC \o "1-3" \h \z \u </w:instrText>
      </w:r>
      <w:r>
        <w:rPr>
          <w:lang w:val="en-AU" w:eastAsia="en-US"/>
          <w:b w:val="0"/>
        </w:rPr>
        <w:fldChar w:fldCharType="separate"/>
      </w:r>
    </w:p>
    <w:p>
      <w:pPr>
        <w:pStyle w:val="TOC1"/>
        <w:tabs>
          <w:tab w:val="right" w:pos="9016" w:leader="dot"/>
        </w:tabs>
        <w:rPr>
          <w:rFonts w:asciiTheme="minorHAnsi" w:eastAsiaTheme="minorEastAsia" w:hAnsiTheme="minorHAnsi" w:cstheme="minorBidi"/>
          <w:b w:val="0"/>
          <w:noProof/>
        </w:rPr>
      </w:pPr>
      <w:r>
        <w:fldChar w:fldCharType="begin"/>
      </w:r>
      <w:r>
        <w:instrText xml:space="preserve"> HYPERLINK \l "_Toc497916301" </w:instrText>
      </w:r>
      <w:r>
        <w:fldChar w:fldCharType="separate"/>
      </w:r>
      <w:r>
        <w:rPr>
          <w:rStyle w:val="Hyperlink"/>
          <w:noProof/>
        </w:rPr>
        <w:t>Table of Contents</w:t>
      </w:r>
      <w:r>
        <w:rPr>
          <w:noProof/>
          <w:webHidden/>
        </w:rPr>
        <w:tab/>
      </w:r>
      <w:r>
        <w:rPr>
          <w:noProof/>
          <w:webHidden/>
        </w:rPr>
        <w:fldChar w:fldCharType="begin"/>
      </w:r>
      <w:r>
        <w:rPr>
          <w:noProof/>
          <w:webHidden/>
        </w:rPr>
        <w:instrText xml:space="preserve"> PAGEREF _Toc497916301 \h </w:instrText>
      </w:r>
      <w:r>
        <w:rPr>
          <w:noProof/>
          <w:webHidden/>
        </w:rPr>
        <w:fldChar w:fldCharType="separate"/>
      </w:r>
      <w:r>
        <w:rPr>
          <w:noProof/>
          <w:webHidden/>
        </w:rPr>
        <w:t>1</w:t>
      </w:r>
      <w:r>
        <w:rPr>
          <w:noProof/>
          <w:webHidden/>
        </w:rPr>
        <w:fldChar w:fldCharType="end"/>
      </w:r>
      <w:r>
        <w:rPr>
          <w:noProof/>
          <w:webHidden/>
        </w:rPr>
        <w:fldChar w:fldCharType="end"/>
      </w:r>
    </w:p>
    <w:p>
      <w:pPr>
        <w:pStyle w:val="TOC1"/>
        <w:tabs>
          <w:tab w:val="right" w:pos="9016" w:leader="dot"/>
        </w:tabs>
        <w:rPr>
          <w:rFonts w:asciiTheme="minorHAnsi" w:eastAsiaTheme="minorEastAsia" w:hAnsiTheme="minorHAnsi" w:cstheme="minorBidi"/>
          <w:b w:val="0"/>
          <w:noProof/>
        </w:rPr>
      </w:pPr>
      <w:r>
        <w:fldChar w:fldCharType="begin"/>
      </w:r>
      <w:r>
        <w:instrText xml:space="preserve"> HYPERLINK \l "_Toc497916302" </w:instrText>
      </w:r>
      <w:r>
        <w:fldChar w:fldCharType="separate"/>
      </w:r>
      <w:r>
        <w:rPr>
          <w:rStyle w:val="Hyperlink"/>
          <w:noProof/>
        </w:rPr>
        <w:t>Instructions to Learner</w:t>
      </w:r>
      <w:r>
        <w:rPr>
          <w:noProof/>
          <w:webHidden/>
        </w:rPr>
        <w:tab/>
      </w:r>
      <w:r>
        <w:rPr>
          <w:noProof/>
          <w:webHidden/>
        </w:rPr>
        <w:fldChar w:fldCharType="begin"/>
      </w:r>
      <w:r>
        <w:rPr>
          <w:noProof/>
          <w:webHidden/>
        </w:rPr>
        <w:instrText xml:space="preserve"> PAGEREF _Toc497916302 \h </w:instrText>
      </w:r>
      <w:r>
        <w:rPr>
          <w:noProof/>
          <w:webHidden/>
        </w:rPr>
        <w:fldChar w:fldCharType="separate"/>
      </w:r>
      <w:r>
        <w:rPr>
          <w:noProof/>
          <w:webHidden/>
        </w:rPr>
        <w:t>4</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"_Toc497916303" </w:instrText>
      </w:r>
      <w:r>
        <w:fldChar w:fldCharType="separate"/>
      </w:r>
      <w:r>
        <w:rPr>
          <w:rStyle w:val="Hyperlink"/>
          <w:noProof/>
        </w:rPr>
        <w:t>Assessment instructions</w:t>
      </w:r>
      <w:r>
        <w:rPr>
          <w:noProof/>
          <w:webHidden/>
        </w:rPr>
        <w:tab/>
      </w:r>
      <w:r>
        <w:rPr>
          <w:noProof/>
          <w:webHidden/>
        </w:rPr>
        <w:fldChar w:fldCharType="begin"/>
      </w:r>
      <w:r>
        <w:rPr>
          <w:noProof/>
          <w:webHidden/>
        </w:rPr>
        <w:instrText xml:space="preserve"> PAGEREF _Toc497916303 \h </w:instrText>
      </w:r>
      <w:r>
        <w:rPr>
          <w:noProof/>
          <w:webHidden/>
        </w:rPr>
        <w:fldChar w:fldCharType="separate"/>
      </w:r>
      <w:r>
        <w:rPr>
          <w:noProof/>
          <w:webHidden/>
        </w:rPr>
        <w:t>4</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"_Toc497916304" </w:instrText>
      </w:r>
      <w:r>
        <w:fldChar w:fldCharType="separate"/>
      </w:r>
      <w:r>
        <w:rPr>
          <w:rStyle w:val="Hyperlink"/>
          <w:noProof/>
        </w:rPr>
        <w:t>Assessment requirements</w:t>
      </w:r>
      <w:r>
        <w:rPr>
          <w:noProof/>
          <w:webHidden/>
        </w:rPr>
        <w:tab/>
      </w:r>
      <w:r>
        <w:rPr>
          <w:noProof/>
          <w:webHidden/>
        </w:rPr>
        <w:fldChar w:fldCharType="begin"/>
      </w:r>
      <w:r>
        <w:rPr>
          <w:noProof/>
          <w:webHidden/>
        </w:rPr>
        <w:instrText xml:space="preserve"> PAGEREF _Toc497916304 \h </w:instrText>
      </w:r>
      <w:r>
        <w:rPr>
          <w:noProof/>
          <w:webHidden/>
        </w:rPr>
        <w:fldChar w:fldCharType="separate"/>
      </w:r>
      <w:r>
        <w:rPr>
          <w:noProof/>
          <w:webHidden/>
        </w:rPr>
        <w:t>7</w:t>
      </w:r>
      <w:r>
        <w:rPr>
          <w:noProof/>
          <w:webHidden/>
        </w:rPr>
        <w:fldChar w:fldCharType="end"/>
      </w:r>
      <w:r>
        <w:rPr>
          <w:noProof/>
          <w:webHidden/>
        </w:rPr>
        <w:fldChar w:fldCharType="end"/>
      </w:r>
    </w:p>
    <w:p>
      <w:pPr>
        <w:pStyle w:val="TOC1"/>
        <w:tabs>
          <w:tab w:val="right" w:pos="9016" w:leader="dot"/>
        </w:tabs>
        <w:rPr>
          <w:rFonts w:asciiTheme="minorHAnsi" w:eastAsiaTheme="minorEastAsia" w:hAnsiTheme="minorHAnsi" w:cstheme="minorBidi"/>
          <w:b w:val="0"/>
          <w:noProof/>
        </w:rPr>
      </w:pPr>
      <w:r>
        <w:fldChar w:fldCharType="begin"/>
      </w:r>
      <w:r>
        <w:instrText xml:space="preserve"> HYPERLINK \l "_Toc497916305" </w:instrText>
      </w:r>
      <w:r>
        <w:fldChar w:fldCharType="separate"/>
      </w:r>
      <w:r>
        <w:rPr>
          <w:rStyle w:val="Hyperlink"/>
          <w:noProof/>
        </w:rPr>
        <w:t>Candidate Details</w:t>
      </w:r>
      <w:r>
        <w:rPr>
          <w:noProof/>
          <w:webHidden/>
        </w:rPr>
        <w:tab/>
      </w:r>
      <w:r>
        <w:rPr>
          <w:noProof/>
          <w:webHidden/>
        </w:rPr>
        <w:fldChar w:fldCharType="begin"/>
      </w:r>
      <w:r>
        <w:rPr>
          <w:noProof/>
          <w:webHidden/>
        </w:rPr>
        <w:instrText xml:space="preserve"> PAGEREF _Toc497916305 \h </w:instrText>
      </w:r>
      <w:r>
        <w:rPr>
          <w:noProof/>
          <w:webHidden/>
        </w:rPr>
        <w:fldChar w:fldCharType="separate"/>
      </w:r>
      <w:r>
        <w:rPr>
          <w:noProof/>
          <w:webHidden/>
        </w:rPr>
        <w:t>8</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"_Toc497916306" </w:instrText>
      </w:r>
      <w:r>
        <w:fldChar w:fldCharType="separate"/>
      </w:r>
      <w:r>
        <w:rPr>
          <w:rStyle w:val="Hyperlink"/>
          <w:noProof/>
        </w:rPr>
        <w:t>Assessment – CHCECE005: Provide care for babies and toddlers</w:t>
      </w:r>
      <w:r>
        <w:rPr>
          <w:noProof/>
          <w:webHidden/>
        </w:rPr>
        <w:tab/>
      </w:r>
      <w:r>
        <w:rPr>
          <w:noProof/>
          <w:webHidden/>
        </w:rPr>
        <w:fldChar w:fldCharType="begin"/>
      </w:r>
      <w:r>
        <w:rPr>
          <w:noProof/>
          <w:webHidden/>
        </w:rPr>
        <w:instrText xml:space="preserve"> PAGEREF _Toc497916306 \h </w:instrText>
      </w:r>
      <w:r>
        <w:rPr>
          <w:noProof/>
          <w:webHidden/>
        </w:rPr>
        <w:fldChar w:fldCharType="separate"/>
      </w:r>
      <w:r>
        <w:rPr>
          <w:noProof/>
          <w:webHidden/>
        </w:rPr>
        <w:t>8</w:t>
      </w:r>
      <w:r>
        <w:rPr>
          <w:noProof/>
          <w:webHidden/>
        </w:rPr>
        <w:fldChar w:fldCharType="end"/>
      </w:r>
      <w:r>
        <w:rPr>
          <w:noProof/>
          <w:webHidden/>
        </w:rPr>
        <w:fldChar w:fldCharType="end"/>
      </w:r>
    </w:p>
    <w:p>
      <w:pPr>
        <w:pStyle w:val="TOC1"/>
        <w:tabs>
          <w:tab w:val="right" w:pos="9016" w:leader="dot"/>
        </w:tabs>
        <w:rPr>
          <w:rFonts w:asciiTheme="minorHAnsi" w:eastAsiaTheme="minorEastAsia" w:hAnsiTheme="minorHAnsi" w:cstheme="minorBidi"/>
          <w:b w:val="0"/>
          <w:noProof/>
        </w:rPr>
      </w:pPr>
      <w:r>
        <w:fldChar w:fldCharType="begin"/>
      </w:r>
      <w:r>
        <w:instrText xml:space="preserve"> HYPERLINK \l "_Toc497916307" </w:instrText>
      </w:r>
      <w:r>
        <w:fldChar w:fldCharType="separate"/>
      </w:r>
      <w:r>
        <w:rPr>
          <w:rStyle w:val="Hyperlink"/>
          <w:noProof/>
        </w:rPr>
        <w:t>Observation/Demonstration</w:t>
      </w:r>
      <w:r>
        <w:rPr>
          <w:noProof/>
          <w:webHidden/>
        </w:rPr>
        <w:tab/>
      </w:r>
      <w:r>
        <w:rPr>
          <w:noProof/>
          <w:webHidden/>
        </w:rPr>
        <w:fldChar w:fldCharType="begin"/>
      </w:r>
      <w:r>
        <w:rPr>
          <w:noProof/>
          <w:webHidden/>
        </w:rPr>
        <w:instrText xml:space="preserve"> PAGEREF _Toc497916307 \h </w:instrText>
      </w:r>
      <w:r>
        <w:rPr>
          <w:noProof/>
          <w:webHidden/>
        </w:rPr>
        <w:fldChar w:fldCharType="separate"/>
      </w:r>
      <w:r>
        <w:rPr>
          <w:noProof/>
          <w:webHidden/>
        </w:rPr>
        <w:t>9</w:t>
      </w:r>
      <w:r>
        <w:rPr>
          <w:noProof/>
          <w:webHidden/>
        </w:rPr>
        <w:fldChar w:fldCharType="end"/>
      </w:r>
      <w:r>
        <w:rPr>
          <w:noProof/>
          <w:webHidden/>
        </w:rPr>
        <w:fldChar w:fldCharType="end"/>
      </w:r>
    </w:p>
    <w:p>
      <w:pPr>
        <w:pStyle w:val="TOC1"/>
        <w:tabs>
          <w:tab w:val="right" w:pos="9016" w:leader="dot"/>
        </w:tabs>
        <w:rPr>
          <w:rFonts w:asciiTheme="minorHAnsi" w:eastAsiaTheme="minorEastAsia" w:hAnsiTheme="minorHAnsi" w:cstheme="minorBidi"/>
          <w:b w:val="0"/>
          <w:noProof/>
        </w:rPr>
      </w:pPr>
      <w:r>
        <w:fldChar w:fldCharType="begin"/>
      </w:r>
      <w:r>
        <w:instrText xml:space="preserve"> HYPERLINK \l "_Toc497916308" </w:instrText>
      </w:r>
      <w:r>
        <w:fldChar w:fldCharType="separate"/>
      </w:r>
      <w:r>
        <w:rPr>
          <w:rStyle w:val="Hyperlink"/>
          <w:noProof/>
        </w:rPr>
        <w:t>Third Party Guide</w:t>
      </w:r>
      <w:r>
        <w:rPr>
          <w:noProof/>
          <w:webHidden/>
        </w:rPr>
        <w:tab/>
      </w:r>
      <w:r>
        <w:rPr>
          <w:noProof/>
          <w:webHidden/>
        </w:rPr>
        <w:fldChar w:fldCharType="begin"/>
      </w:r>
      <w:r>
        <w:rPr>
          <w:noProof/>
          <w:webHidden/>
        </w:rPr>
        <w:instrText xml:space="preserve"> PAGEREF _Toc497916308 \h </w:instrText>
      </w:r>
      <w:r>
        <w:rPr>
          <w:noProof/>
          <w:webHidden/>
        </w:rPr>
        <w:fldChar w:fldCharType="separate"/>
      </w:r>
      <w:r>
        <w:rPr>
          <w:noProof/>
          <w:webHidden/>
        </w:rPr>
        <w:t>10</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"_Toc497916309" </w:instrText>
      </w:r>
      <w:r>
        <w:fldChar w:fldCharType="separate"/>
      </w:r>
      <w:r>
        <w:rPr>
          <w:rStyle w:val="Hyperlink"/>
          <w:noProof/>
        </w:rPr>
        <w:t>Third party details (required information from the learner)</w:t>
      </w:r>
      <w:r>
        <w:rPr>
          <w:noProof/>
          <w:webHidden/>
        </w:rPr>
        <w:tab/>
      </w:r>
      <w:r>
        <w:rPr>
          <w:noProof/>
          <w:webHidden/>
        </w:rPr>
        <w:fldChar w:fldCharType="begin"/>
      </w:r>
      <w:r>
        <w:rPr>
          <w:noProof/>
          <w:webHidden/>
        </w:rPr>
        <w:instrText xml:space="preserve"> PAGEREF _Toc497916309 \h </w:instrText>
      </w:r>
      <w:r>
        <w:rPr>
          <w:noProof/>
          <w:webHidden/>
        </w:rPr>
        <w:fldChar w:fldCharType="separate"/>
      </w:r>
      <w:r>
        <w:rPr>
          <w:noProof/>
          <w:webHidden/>
        </w:rPr>
        <w:t>10</w:t>
      </w:r>
      <w:r>
        <w:rPr>
          <w:noProof/>
          <w:webHidden/>
        </w:rPr>
        <w:fldChar w:fldCharType="end"/>
      </w:r>
      <w:r>
        <w:rPr>
          <w:noProof/>
          <w:webHidden/>
        </w:rPr>
        <w:fldChar w:fldCharType="end"/>
      </w:r>
    </w:p>
    <w:p>
      <w:pPr>
        <w:pStyle w:val="TOC1"/>
        <w:tabs>
          <w:tab w:val="right" w:pos="9016" w:leader="dot"/>
        </w:tabs>
        <w:rPr>
          <w:rFonts w:asciiTheme="minorHAnsi" w:eastAsiaTheme="minorEastAsia" w:hAnsiTheme="minorHAnsi" w:cstheme="minorBidi"/>
          <w:b w:val="0"/>
          <w:noProof/>
        </w:rPr>
      </w:pPr>
      <w:r>
        <w:fldChar w:fldCharType="begin"/>
      </w:r>
      <w:r>
        <w:instrText xml:space="preserve"> HYPERLINK \l "_Toc497916310" </w:instrText>
      </w:r>
      <w:r>
        <w:fldChar w:fldCharType="separate"/>
      </w:r>
      <w:r>
        <w:rPr>
          <w:rStyle w:val="Hyperlink"/>
          <w:noProof/>
        </w:rPr>
        <w:t>Activities</w:t>
      </w:r>
      <w:r>
        <w:rPr>
          <w:noProof/>
          <w:webHidden/>
        </w:rPr>
        <w:tab/>
      </w:r>
      <w:r>
        <w:rPr>
          <w:noProof/>
          <w:webHidden/>
        </w:rPr>
        <w:fldChar w:fldCharType="begin"/>
      </w:r>
      <w:r>
        <w:rPr>
          <w:noProof/>
          <w:webHidden/>
        </w:rPr>
        <w:instrText xml:space="preserve"> PAGEREF _Toc497916310 \h </w:instrText>
      </w:r>
      <w:r>
        <w:rPr>
          <w:noProof/>
          <w:webHidden/>
        </w:rPr>
        <w:fldChar w:fldCharType="separate"/>
      </w:r>
      <w:r>
        <w:rPr>
          <w:noProof/>
          <w:webHidden/>
        </w:rPr>
        <w:t>11</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"_Toc497916311" </w:instrText>
      </w:r>
      <w:r>
        <w:fldChar w:fldCharType="separate"/>
      </w:r>
      <w:r>
        <w:rPr>
          <w:rStyle w:val="Hyperlink"/>
          <w:noProof/>
        </w:rPr>
        <w:t>Activity 1A</w:t>
      </w:r>
      <w:r>
        <w:rPr>
          <w:noProof/>
          <w:webHidden/>
        </w:rPr>
        <w:tab/>
      </w:r>
      <w:r>
        <w:rPr>
          <w:noProof/>
          <w:webHidden/>
        </w:rPr>
        <w:fldChar w:fldCharType="begin"/>
      </w:r>
      <w:r>
        <w:rPr>
          <w:noProof/>
          <w:webHidden/>
        </w:rPr>
        <w:instrText xml:space="preserve"> PAGEREF _Toc497916311 \h </w:instrText>
      </w:r>
      <w:r>
        <w:rPr>
          <w:noProof/>
          <w:webHidden/>
        </w:rPr>
        <w:fldChar w:fldCharType="separate"/>
      </w:r>
      <w:r>
        <w:rPr>
          <w:noProof/>
          <w:webHidden/>
        </w:rPr>
        <w:t>11</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"_Toc497916312" </w:instrText>
      </w:r>
      <w:r>
        <w:fldChar w:fldCharType="separate"/>
      </w:r>
      <w:r>
        <w:rPr>
          <w:rStyle w:val="Hyperlink"/>
          <w:noProof/>
        </w:rPr>
        <w:t>Activity 1A checklist – for assessor</w:t>
      </w:r>
      <w:r>
        <w:rPr>
          <w:noProof/>
          <w:webHidden/>
        </w:rPr>
        <w:tab/>
      </w:r>
      <w:r>
        <w:rPr>
          <w:noProof/>
          <w:webHidden/>
        </w:rPr>
        <w:fldChar w:fldCharType="begin"/>
      </w:r>
      <w:r>
        <w:rPr>
          <w:noProof/>
          <w:webHidden/>
        </w:rPr>
        <w:instrText xml:space="preserve"> PAGEREF _Toc497916312 \h </w:instrText>
      </w:r>
      <w:r>
        <w:rPr>
          <w:noProof/>
          <w:webHidden/>
        </w:rPr>
        <w:fldChar w:fldCharType="separate"/>
      </w:r>
      <w:r>
        <w:rPr>
          <w:noProof/>
          <w:webHidden/>
        </w:rPr>
        <w:t>12</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"_Toc497916313" </w:instrText>
      </w:r>
      <w:r>
        <w:fldChar w:fldCharType="separate"/>
      </w:r>
      <w:r>
        <w:rPr>
          <w:rStyle w:val="Hyperlink"/>
          <w:noProof/>
        </w:rPr>
        <w:t>Activity 1B</w:t>
      </w:r>
      <w:r>
        <w:rPr>
          <w:noProof/>
          <w:webHidden/>
        </w:rPr>
        <w:tab/>
      </w:r>
      <w:r>
        <w:rPr>
          <w:noProof/>
          <w:webHidden/>
        </w:rPr>
        <w:fldChar w:fldCharType="begin"/>
      </w:r>
      <w:r>
        <w:rPr>
          <w:noProof/>
          <w:webHidden/>
        </w:rPr>
        <w:instrText xml:space="preserve"> PAGEREF _Toc497916313 \h </w:instrText>
      </w:r>
      <w:r>
        <w:rPr>
          <w:noProof/>
          <w:webHidden/>
        </w:rPr>
        <w:fldChar w:fldCharType="separate"/>
      </w:r>
      <w:r>
        <w:rPr>
          <w:noProof/>
          <w:webHidden/>
        </w:rPr>
        <w:t>13</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"_Toc497916314" </w:instrText>
      </w:r>
      <w:r>
        <w:fldChar w:fldCharType="separate"/>
      </w:r>
      <w:r>
        <w:rPr>
          <w:rStyle w:val="Hyperlink"/>
          <w:noProof/>
        </w:rPr>
        <w:t>Activity 1B checklist – for assessor</w:t>
      </w:r>
      <w:r>
        <w:rPr>
          <w:noProof/>
          <w:webHidden/>
        </w:rPr>
        <w:tab/>
      </w:r>
      <w:r>
        <w:rPr>
          <w:noProof/>
          <w:webHidden/>
        </w:rPr>
        <w:fldChar w:fldCharType="begin"/>
      </w:r>
      <w:r>
        <w:rPr>
          <w:noProof/>
          <w:webHidden/>
        </w:rPr>
        <w:instrText xml:space="preserve"> PAGEREF _Toc497916314 \h </w:instrText>
      </w:r>
      <w:r>
        <w:rPr>
          <w:noProof/>
          <w:webHidden/>
        </w:rPr>
        <w:fldChar w:fldCharType="separate"/>
      </w:r>
      <w:r>
        <w:rPr>
          <w:noProof/>
          <w:webHidden/>
        </w:rPr>
        <w:t>14</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"_Toc497916315" </w:instrText>
      </w:r>
      <w:r>
        <w:fldChar w:fldCharType="separate"/>
      </w:r>
      <w:r>
        <w:rPr>
          <w:rStyle w:val="Hyperlink"/>
          <w:noProof/>
        </w:rPr>
        <w:t>Activity 1C</w:t>
      </w:r>
      <w:r>
        <w:rPr>
          <w:noProof/>
          <w:webHidden/>
        </w:rPr>
        <w:tab/>
      </w:r>
      <w:r>
        <w:rPr>
          <w:noProof/>
          <w:webHidden/>
        </w:rPr>
        <w:fldChar w:fldCharType="begin"/>
      </w:r>
      <w:r>
        <w:rPr>
          <w:noProof/>
          <w:webHidden/>
        </w:rPr>
        <w:instrText xml:space="preserve"> PAGEREF _Toc497916315 \h </w:instrText>
      </w:r>
      <w:r>
        <w:rPr>
          <w:noProof/>
          <w:webHidden/>
        </w:rPr>
        <w:fldChar w:fldCharType="separate"/>
      </w:r>
      <w:r>
        <w:rPr>
          <w:noProof/>
          <w:webHidden/>
        </w:rPr>
        <w:t>15</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"_Toc497916316" </w:instrText>
      </w:r>
      <w:r>
        <w:fldChar w:fldCharType="separate"/>
      </w:r>
      <w:r>
        <w:rPr>
          <w:rStyle w:val="Hyperlink"/>
          <w:noProof/>
        </w:rPr>
        <w:t>Activity 1C checklist – for assessor</w:t>
      </w:r>
      <w:r>
        <w:rPr>
          <w:noProof/>
          <w:webHidden/>
        </w:rPr>
        <w:tab/>
      </w:r>
      <w:r>
        <w:rPr>
          <w:noProof/>
          <w:webHidden/>
        </w:rPr>
        <w:fldChar w:fldCharType="begin"/>
      </w:r>
      <w:r>
        <w:rPr>
          <w:noProof/>
          <w:webHidden/>
        </w:rPr>
        <w:instrText xml:space="preserve"> PAGEREF _Toc497916316 \h </w:instrText>
      </w:r>
      <w:r>
        <w:rPr>
          <w:noProof/>
          <w:webHidden/>
        </w:rPr>
        <w:fldChar w:fldCharType="separate"/>
      </w:r>
      <w:r>
        <w:rPr>
          <w:noProof/>
          <w:webHidden/>
        </w:rPr>
        <w:t>16</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"_Toc497916317" </w:instrText>
      </w:r>
      <w:r>
        <w:fldChar w:fldCharType="separate"/>
      </w:r>
      <w:r>
        <w:rPr>
          <w:rStyle w:val="Hyperlink"/>
          <w:noProof/>
        </w:rPr>
        <w:t>Activity 1D</w:t>
      </w:r>
      <w:r>
        <w:rPr>
          <w:noProof/>
          <w:webHidden/>
        </w:rPr>
        <w:tab/>
      </w:r>
      <w:r>
        <w:rPr>
          <w:noProof/>
          <w:webHidden/>
        </w:rPr>
        <w:fldChar w:fldCharType="begin"/>
      </w:r>
      <w:r>
        <w:rPr>
          <w:noProof/>
          <w:webHidden/>
        </w:rPr>
        <w:instrText xml:space="preserve"> PAGEREF _Toc497916317 \h </w:instrText>
      </w:r>
      <w:r>
        <w:rPr>
          <w:noProof/>
          <w:webHidden/>
        </w:rPr>
        <w:fldChar w:fldCharType="separate"/>
      </w:r>
      <w:r>
        <w:rPr>
          <w:noProof/>
          <w:webHidden/>
        </w:rPr>
        <w:t>17</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"_Toc497916318" </w:instrText>
      </w:r>
      <w:r>
        <w:fldChar w:fldCharType="separate"/>
      </w:r>
      <w:r>
        <w:rPr>
          <w:rStyle w:val="Hyperlink"/>
          <w:noProof/>
        </w:rPr>
        <w:t>Activity 1D checklist – for assessor</w:t>
      </w:r>
      <w:r>
        <w:rPr>
          <w:noProof/>
          <w:webHidden/>
        </w:rPr>
        <w:tab/>
      </w:r>
      <w:r>
        <w:rPr>
          <w:noProof/>
          <w:webHidden/>
        </w:rPr>
        <w:fldChar w:fldCharType="begin"/>
      </w:r>
      <w:r>
        <w:rPr>
          <w:noProof/>
          <w:webHidden/>
        </w:rPr>
        <w:instrText xml:space="preserve"> PAGEREF _Toc497916318 \h </w:instrText>
      </w:r>
      <w:r>
        <w:rPr>
          <w:noProof/>
          <w:webHidden/>
        </w:rPr>
        <w:fldChar w:fldCharType="separate"/>
      </w:r>
      <w:r>
        <w:rPr>
          <w:noProof/>
          <w:webHidden/>
        </w:rPr>
        <w:t>18</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"_Toc497916319" </w:instrText>
      </w:r>
      <w:r>
        <w:fldChar w:fldCharType="separate"/>
      </w:r>
      <w:r>
        <w:rPr>
          <w:rStyle w:val="Hyperlink"/>
          <w:noProof/>
        </w:rPr>
        <w:t>Activity 2A</w:t>
      </w:r>
      <w:r>
        <w:rPr>
          <w:noProof/>
          <w:webHidden/>
        </w:rPr>
        <w:tab/>
      </w:r>
      <w:r>
        <w:rPr>
          <w:noProof/>
          <w:webHidden/>
        </w:rPr>
        <w:fldChar w:fldCharType="begin"/>
      </w:r>
      <w:r>
        <w:rPr>
          <w:noProof/>
          <w:webHidden/>
        </w:rPr>
        <w:instrText xml:space="preserve"> PAGEREF _Toc497916319 \h </w:instrText>
      </w:r>
      <w:r>
        <w:rPr>
          <w:noProof/>
          <w:webHidden/>
        </w:rPr>
        <w:fldChar w:fldCharType="separate"/>
      </w:r>
      <w:r>
        <w:rPr>
          <w:noProof/>
          <w:webHidden/>
        </w:rPr>
        <w:t>19</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"_Toc497916320" </w:instrText>
      </w:r>
      <w:r>
        <w:fldChar w:fldCharType="separate"/>
      </w:r>
      <w:r>
        <w:rPr>
          <w:rStyle w:val="Hyperlink"/>
          <w:noProof/>
        </w:rPr>
        <w:t>Activity 2A checklist – for assessor</w:t>
      </w:r>
      <w:r>
        <w:rPr>
          <w:noProof/>
          <w:webHidden/>
        </w:rPr>
        <w:tab/>
      </w:r>
      <w:r>
        <w:rPr>
          <w:noProof/>
          <w:webHidden/>
        </w:rPr>
        <w:fldChar w:fldCharType="begin"/>
      </w:r>
      <w:r>
        <w:rPr>
          <w:noProof/>
          <w:webHidden/>
        </w:rPr>
        <w:instrText xml:space="preserve"> PAGEREF _Toc497916320 \h </w:instrText>
      </w:r>
      <w:r>
        <w:rPr>
          <w:noProof/>
          <w:webHidden/>
        </w:rPr>
        <w:fldChar w:fldCharType="separate"/>
      </w:r>
      <w:r>
        <w:rPr>
          <w:noProof/>
          <w:webHidden/>
        </w:rPr>
        <w:t>20</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"_Toc497916321" </w:instrText>
      </w:r>
      <w:r>
        <w:fldChar w:fldCharType="separate"/>
      </w:r>
      <w:r>
        <w:rPr>
          <w:rStyle w:val="Hyperlink"/>
          <w:noProof/>
        </w:rPr>
        <w:t>Activity 2B</w:t>
      </w:r>
      <w:r>
        <w:rPr>
          <w:noProof/>
          <w:webHidden/>
        </w:rPr>
        <w:tab/>
      </w:r>
      <w:r>
        <w:rPr>
          <w:noProof/>
          <w:webHidden/>
        </w:rPr>
        <w:fldChar w:fldCharType="begin"/>
      </w:r>
      <w:r>
        <w:rPr>
          <w:noProof/>
          <w:webHidden/>
        </w:rPr>
        <w:instrText xml:space="preserve"> PAGEREF _Toc497916321 \h </w:instrText>
      </w:r>
      <w:r>
        <w:rPr>
          <w:noProof/>
          <w:webHidden/>
        </w:rPr>
        <w:fldChar w:fldCharType="separate"/>
      </w:r>
      <w:r>
        <w:rPr>
          <w:noProof/>
          <w:webHidden/>
        </w:rPr>
        <w:t>21</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"_Toc497916322" </w:instrText>
      </w:r>
      <w:r>
        <w:fldChar w:fldCharType="separate"/>
      </w:r>
      <w:r>
        <w:rPr>
          <w:rStyle w:val="Hyperlink"/>
          <w:noProof/>
        </w:rPr>
        <w:t>Activity 2B checklist – for assessor</w:t>
      </w:r>
      <w:r>
        <w:rPr>
          <w:noProof/>
          <w:webHidden/>
        </w:rPr>
        <w:tab/>
      </w:r>
      <w:r>
        <w:rPr>
          <w:noProof/>
          <w:webHidden/>
        </w:rPr>
        <w:fldChar w:fldCharType="begin"/>
      </w:r>
      <w:r>
        <w:rPr>
          <w:noProof/>
          <w:webHidden/>
        </w:rPr>
        <w:instrText xml:space="preserve"> PAGEREF _Toc497916322 \h </w:instrText>
      </w:r>
      <w:r>
        <w:rPr>
          <w:noProof/>
          <w:webHidden/>
        </w:rPr>
        <w:fldChar w:fldCharType="separate"/>
      </w:r>
      <w:r>
        <w:rPr>
          <w:noProof/>
          <w:webHidden/>
        </w:rPr>
        <w:t>22</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"_Toc497916323" </w:instrText>
      </w:r>
      <w:r>
        <w:fldChar w:fldCharType="separate"/>
      </w:r>
      <w:r>
        <w:rPr>
          <w:rStyle w:val="Hyperlink"/>
          <w:noProof/>
        </w:rPr>
        <w:t>Activity 2C</w:t>
      </w:r>
      <w:r>
        <w:rPr>
          <w:noProof/>
          <w:webHidden/>
        </w:rPr>
        <w:tab/>
      </w:r>
      <w:r>
        <w:rPr>
          <w:noProof/>
          <w:webHidden/>
        </w:rPr>
        <w:fldChar w:fldCharType="begin"/>
      </w:r>
      <w:r>
        <w:rPr>
          <w:noProof/>
          <w:webHidden/>
        </w:rPr>
        <w:instrText xml:space="preserve"> PAGEREF _Toc497916323 \h </w:instrText>
      </w:r>
      <w:r>
        <w:rPr>
          <w:noProof/>
          <w:webHidden/>
        </w:rPr>
        <w:fldChar w:fldCharType="separate"/>
      </w:r>
      <w:r>
        <w:rPr>
          <w:noProof/>
          <w:webHidden/>
        </w:rPr>
        <w:t>23</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"_Toc497916324" </w:instrText>
      </w:r>
      <w:r>
        <w:fldChar w:fldCharType="separate"/>
      </w:r>
      <w:r>
        <w:rPr>
          <w:rStyle w:val="Hyperlink"/>
          <w:noProof/>
        </w:rPr>
        <w:t>Activity 2C checklist – for assessor</w:t>
      </w:r>
      <w:r>
        <w:rPr>
          <w:noProof/>
          <w:webHidden/>
        </w:rPr>
        <w:tab/>
      </w:r>
      <w:r>
        <w:rPr>
          <w:noProof/>
          <w:webHidden/>
        </w:rPr>
        <w:fldChar w:fldCharType="begin"/>
      </w:r>
      <w:r>
        <w:rPr>
          <w:noProof/>
          <w:webHidden/>
        </w:rPr>
        <w:instrText xml:space="preserve"> PAGEREF _Toc497916324 \h </w:instrText>
      </w:r>
      <w:r>
        <w:rPr>
          <w:noProof/>
          <w:webHidden/>
        </w:rPr>
        <w:fldChar w:fldCharType="separate"/>
      </w:r>
      <w:r>
        <w:rPr>
          <w:noProof/>
          <w:webHidden/>
        </w:rPr>
        <w:t>24</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"_Toc497916325" </w:instrText>
      </w:r>
      <w:r>
        <w:fldChar w:fldCharType="separate"/>
      </w:r>
      <w:r>
        <w:rPr>
          <w:rStyle w:val="Hyperlink"/>
          <w:noProof/>
        </w:rPr>
        <w:t>Activity 2D</w:t>
      </w:r>
      <w:r>
        <w:rPr>
          <w:noProof/>
          <w:webHidden/>
        </w:rPr>
        <w:tab/>
      </w:r>
      <w:r>
        <w:rPr>
          <w:noProof/>
          <w:webHidden/>
        </w:rPr>
        <w:fldChar w:fldCharType="begin"/>
      </w:r>
      <w:r>
        <w:rPr>
          <w:noProof/>
          <w:webHidden/>
        </w:rPr>
        <w:instrText xml:space="preserve"> PAGEREF _Toc497916325 \h </w:instrText>
      </w:r>
      <w:r>
        <w:rPr>
          <w:noProof/>
          <w:webHidden/>
        </w:rPr>
        <w:fldChar w:fldCharType="separate"/>
      </w:r>
      <w:r>
        <w:rPr>
          <w:noProof/>
          <w:webHidden/>
        </w:rPr>
        <w:t>25</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"_Toc497916326" </w:instrText>
      </w:r>
      <w:r>
        <w:fldChar w:fldCharType="separate"/>
      </w:r>
      <w:r>
        <w:rPr>
          <w:rStyle w:val="Hyperlink"/>
          <w:noProof/>
        </w:rPr>
        <w:t>Activity 2D checklist – for assessor</w:t>
      </w:r>
      <w:r>
        <w:rPr>
          <w:noProof/>
          <w:webHidden/>
        </w:rPr>
        <w:tab/>
      </w:r>
      <w:r>
        <w:rPr>
          <w:noProof/>
          <w:webHidden/>
        </w:rPr>
        <w:fldChar w:fldCharType="begin"/>
      </w:r>
      <w:r>
        <w:rPr>
          <w:noProof/>
          <w:webHidden/>
        </w:rPr>
        <w:instrText xml:space="preserve"> PAGEREF _Toc497916326 \h </w:instrText>
      </w:r>
      <w:r>
        <w:rPr>
          <w:noProof/>
          <w:webHidden/>
        </w:rPr>
        <w:fldChar w:fldCharType="separate"/>
      </w:r>
      <w:r>
        <w:rPr>
          <w:noProof/>
          <w:webHidden/>
        </w:rPr>
        <w:t>26</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"_Toc497916327" </w:instrText>
      </w:r>
      <w:r>
        <w:fldChar w:fldCharType="separate"/>
      </w:r>
      <w:r>
        <w:rPr>
          <w:rStyle w:val="Hyperlink"/>
          <w:noProof/>
        </w:rPr>
        <w:t>Activity 3A</w:t>
      </w:r>
      <w:r>
        <w:rPr>
          <w:noProof/>
          <w:webHidden/>
        </w:rPr>
        <w:tab/>
      </w:r>
      <w:r>
        <w:rPr>
          <w:noProof/>
          <w:webHidden/>
        </w:rPr>
        <w:fldChar w:fldCharType="begin"/>
      </w:r>
      <w:r>
        <w:rPr>
          <w:noProof/>
          <w:webHidden/>
        </w:rPr>
        <w:instrText xml:space="preserve"> PAGEREF _Toc497916327 \h </w:instrText>
      </w:r>
      <w:r>
        <w:rPr>
          <w:noProof/>
          <w:webHidden/>
        </w:rPr>
        <w:fldChar w:fldCharType="separate"/>
      </w:r>
      <w:r>
        <w:rPr>
          <w:noProof/>
          <w:webHidden/>
        </w:rPr>
        <w:t>27</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"_Toc497916328" </w:instrText>
      </w:r>
      <w:r>
        <w:fldChar w:fldCharType="separate"/>
      </w:r>
      <w:r>
        <w:rPr>
          <w:rStyle w:val="Hyperlink"/>
          <w:noProof/>
        </w:rPr>
        <w:t>Activity 3A checklist – for assessor</w:t>
      </w:r>
      <w:r>
        <w:rPr>
          <w:noProof/>
          <w:webHidden/>
        </w:rPr>
        <w:tab/>
      </w:r>
      <w:r>
        <w:rPr>
          <w:noProof/>
          <w:webHidden/>
        </w:rPr>
        <w:fldChar w:fldCharType="begin"/>
      </w:r>
      <w:r>
        <w:rPr>
          <w:noProof/>
          <w:webHidden/>
        </w:rPr>
        <w:instrText xml:space="preserve"> PAGEREF _Toc497916328 \h </w:instrText>
      </w:r>
      <w:r>
        <w:rPr>
          <w:noProof/>
          <w:webHidden/>
        </w:rPr>
        <w:fldChar w:fldCharType="separate"/>
      </w:r>
      <w:r>
        <w:rPr>
          <w:noProof/>
          <w:webHidden/>
        </w:rPr>
        <w:t>28</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"_Toc497916329" </w:instrText>
      </w:r>
      <w:r>
        <w:fldChar w:fldCharType="separate"/>
      </w:r>
      <w:r>
        <w:rPr>
          <w:rStyle w:val="Hyperlink"/>
          <w:noProof/>
        </w:rPr>
        <w:t>Activity 3B</w:t>
      </w:r>
      <w:r>
        <w:rPr>
          <w:noProof/>
          <w:webHidden/>
        </w:rPr>
        <w:tab/>
      </w:r>
      <w:r>
        <w:rPr>
          <w:noProof/>
          <w:webHidden/>
        </w:rPr>
        <w:fldChar w:fldCharType="begin"/>
      </w:r>
      <w:r>
        <w:rPr>
          <w:noProof/>
          <w:webHidden/>
        </w:rPr>
        <w:instrText xml:space="preserve"> PAGEREF _Toc497916329 \h </w:instrText>
      </w:r>
      <w:r>
        <w:rPr>
          <w:noProof/>
          <w:webHidden/>
        </w:rPr>
        <w:fldChar w:fldCharType="separate"/>
      </w:r>
      <w:r>
        <w:rPr>
          <w:noProof/>
          <w:webHidden/>
        </w:rPr>
        <w:t>29</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"_Toc497916330" </w:instrText>
      </w:r>
      <w:r>
        <w:fldChar w:fldCharType="separate"/>
      </w:r>
      <w:r>
        <w:rPr>
          <w:rStyle w:val="Hyperlink"/>
          <w:noProof/>
        </w:rPr>
        <w:t>Activity 3B checklist – for assessor</w:t>
      </w:r>
      <w:r>
        <w:rPr>
          <w:noProof/>
          <w:webHidden/>
        </w:rPr>
        <w:tab/>
      </w:r>
      <w:r>
        <w:rPr>
          <w:noProof/>
          <w:webHidden/>
        </w:rPr>
        <w:fldChar w:fldCharType="begin"/>
      </w:r>
      <w:r>
        <w:rPr>
          <w:noProof/>
          <w:webHidden/>
        </w:rPr>
        <w:instrText xml:space="preserve"> PAGEREF _Toc497916330 \h </w:instrText>
      </w:r>
      <w:r>
        <w:rPr>
          <w:noProof/>
          <w:webHidden/>
        </w:rPr>
        <w:fldChar w:fldCharType="separate"/>
      </w:r>
      <w:r>
        <w:rPr>
          <w:noProof/>
          <w:webHidden/>
        </w:rPr>
        <w:t>30</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"_Toc497916331" </w:instrText>
      </w:r>
      <w:r>
        <w:fldChar w:fldCharType="separate"/>
      </w:r>
      <w:r>
        <w:rPr>
          <w:rStyle w:val="Hyperlink"/>
          <w:noProof/>
        </w:rPr>
        <w:t>Activity 3C</w:t>
      </w:r>
      <w:r>
        <w:rPr>
          <w:noProof/>
          <w:webHidden/>
        </w:rPr>
        <w:tab/>
      </w:r>
      <w:r>
        <w:rPr>
          <w:noProof/>
          <w:webHidden/>
        </w:rPr>
        <w:fldChar w:fldCharType="begin"/>
      </w:r>
      <w:r>
        <w:rPr>
          <w:noProof/>
          <w:webHidden/>
        </w:rPr>
        <w:instrText xml:space="preserve"> PAGEREF _Toc497916331 \h </w:instrText>
      </w:r>
      <w:r>
        <w:rPr>
          <w:noProof/>
          <w:webHidden/>
        </w:rPr>
        <w:fldChar w:fldCharType="separate"/>
      </w:r>
      <w:r>
        <w:rPr>
          <w:noProof/>
          <w:webHidden/>
        </w:rPr>
        <w:t>31</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"_Toc497916332" </w:instrText>
      </w:r>
      <w:r>
        <w:fldChar w:fldCharType="separate"/>
      </w:r>
      <w:r>
        <w:rPr>
          <w:rStyle w:val="Hyperlink"/>
          <w:noProof/>
        </w:rPr>
        <w:t>Activity 3C checklist – for assessor</w:t>
      </w:r>
      <w:r>
        <w:rPr>
          <w:noProof/>
          <w:webHidden/>
        </w:rPr>
        <w:tab/>
      </w:r>
      <w:r>
        <w:rPr>
          <w:noProof/>
          <w:webHidden/>
        </w:rPr>
        <w:fldChar w:fldCharType="begin"/>
      </w:r>
      <w:r>
        <w:rPr>
          <w:noProof/>
          <w:webHidden/>
        </w:rPr>
        <w:instrText xml:space="preserve"> PAGEREF _Toc497916332 \h </w:instrText>
      </w:r>
      <w:r>
        <w:rPr>
          <w:noProof/>
          <w:webHidden/>
        </w:rPr>
        <w:fldChar w:fldCharType="separate"/>
      </w:r>
      <w:r>
        <w:rPr>
          <w:noProof/>
          <w:webHidden/>
        </w:rPr>
        <w:t>32</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"_Toc497916333" </w:instrText>
      </w:r>
      <w:r>
        <w:fldChar w:fldCharType="separate"/>
      </w:r>
      <w:r>
        <w:rPr>
          <w:rStyle w:val="Hyperlink"/>
          <w:noProof/>
        </w:rPr>
        <w:t>Activity 3D</w:t>
      </w:r>
      <w:r>
        <w:rPr>
          <w:noProof/>
          <w:webHidden/>
        </w:rPr>
        <w:tab/>
      </w:r>
      <w:r>
        <w:rPr>
          <w:noProof/>
          <w:webHidden/>
        </w:rPr>
        <w:fldChar w:fldCharType="begin"/>
      </w:r>
      <w:r>
        <w:rPr>
          <w:noProof/>
          <w:webHidden/>
        </w:rPr>
        <w:instrText xml:space="preserve"> PAGEREF _Toc497916333 \h </w:instrText>
      </w:r>
      <w:r>
        <w:rPr>
          <w:noProof/>
          <w:webHidden/>
        </w:rPr>
        <w:fldChar w:fldCharType="separate"/>
      </w:r>
      <w:r>
        <w:rPr>
          <w:noProof/>
          <w:webHidden/>
        </w:rPr>
        <w:t>33</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"_Toc497916334" </w:instrText>
      </w:r>
      <w:r>
        <w:fldChar w:fldCharType="separate"/>
      </w:r>
      <w:r>
        <w:rPr>
          <w:rStyle w:val="Hyperlink"/>
          <w:noProof/>
        </w:rPr>
        <w:t>Activity 3D checklist – for assessor</w:t>
      </w:r>
      <w:r>
        <w:rPr>
          <w:noProof/>
          <w:webHidden/>
        </w:rPr>
        <w:tab/>
      </w:r>
      <w:r>
        <w:rPr>
          <w:noProof/>
          <w:webHidden/>
        </w:rPr>
        <w:fldChar w:fldCharType="begin"/>
      </w:r>
      <w:r>
        <w:rPr>
          <w:noProof/>
          <w:webHidden/>
        </w:rPr>
        <w:instrText xml:space="preserve"> PAGEREF _Toc497916334 \h </w:instrText>
      </w:r>
      <w:r>
        <w:rPr>
          <w:noProof/>
          <w:webHidden/>
        </w:rPr>
        <w:fldChar w:fldCharType="separate"/>
      </w:r>
      <w:r>
        <w:rPr>
          <w:noProof/>
          <w:webHidden/>
        </w:rPr>
        <w:t>34</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"_Toc497916335" </w:instrText>
      </w:r>
      <w:r>
        <w:fldChar w:fldCharType="separate"/>
      </w:r>
      <w:r>
        <w:rPr>
          <w:rStyle w:val="Hyperlink"/>
          <w:noProof/>
        </w:rPr>
        <w:t>Activity 3E</w:t>
      </w:r>
      <w:r>
        <w:rPr>
          <w:noProof/>
          <w:webHidden/>
        </w:rPr>
        <w:tab/>
      </w:r>
      <w:r>
        <w:rPr>
          <w:noProof/>
          <w:webHidden/>
        </w:rPr>
        <w:fldChar w:fldCharType="begin"/>
      </w:r>
      <w:r>
        <w:rPr>
          <w:noProof/>
          <w:webHidden/>
        </w:rPr>
        <w:instrText xml:space="preserve"> PAGEREF _Toc497916335 \h </w:instrText>
      </w:r>
      <w:r>
        <w:rPr>
          <w:noProof/>
          <w:webHidden/>
        </w:rPr>
        <w:fldChar w:fldCharType="separate"/>
      </w:r>
      <w:r>
        <w:rPr>
          <w:noProof/>
          <w:webHidden/>
        </w:rPr>
        <w:t>35</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"_Toc497916336" </w:instrText>
      </w:r>
      <w:r>
        <w:fldChar w:fldCharType="separate"/>
      </w:r>
      <w:r>
        <w:rPr>
          <w:rStyle w:val="Hyperlink"/>
          <w:noProof/>
        </w:rPr>
        <w:t>Activity 3E checklist – for assessor</w:t>
      </w:r>
      <w:r>
        <w:rPr>
          <w:noProof/>
          <w:webHidden/>
        </w:rPr>
        <w:tab/>
      </w:r>
      <w:r>
        <w:rPr>
          <w:noProof/>
          <w:webHidden/>
        </w:rPr>
        <w:fldChar w:fldCharType="begin"/>
      </w:r>
      <w:r>
        <w:rPr>
          <w:noProof/>
          <w:webHidden/>
        </w:rPr>
        <w:instrText xml:space="preserve"> PAGEREF _Toc497916336 \h </w:instrText>
      </w:r>
      <w:r>
        <w:rPr>
          <w:noProof/>
          <w:webHidden/>
        </w:rPr>
        <w:fldChar w:fldCharType="separate"/>
      </w:r>
      <w:r>
        <w:rPr>
          <w:noProof/>
          <w:webHidden/>
        </w:rPr>
        <w:t>36</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"_Toc497916337" </w:instrText>
      </w:r>
      <w:r>
        <w:fldChar w:fldCharType="separate"/>
      </w:r>
      <w:r>
        <w:rPr>
          <w:rStyle w:val="Hyperlink"/>
          <w:noProof/>
        </w:rPr>
        <w:t>Activity 4A</w:t>
      </w:r>
      <w:r>
        <w:rPr>
          <w:noProof/>
          <w:webHidden/>
        </w:rPr>
        <w:tab/>
      </w:r>
      <w:r>
        <w:rPr>
          <w:noProof/>
          <w:webHidden/>
        </w:rPr>
        <w:fldChar w:fldCharType="begin"/>
      </w:r>
      <w:r>
        <w:rPr>
          <w:noProof/>
          <w:webHidden/>
        </w:rPr>
        <w:instrText xml:space="preserve"> PAGEREF _Toc497916337 \h </w:instrText>
      </w:r>
      <w:r>
        <w:rPr>
          <w:noProof/>
          <w:webHidden/>
        </w:rPr>
        <w:fldChar w:fldCharType="separate"/>
      </w:r>
      <w:r>
        <w:rPr>
          <w:noProof/>
          <w:webHidden/>
        </w:rPr>
        <w:t>37</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"_Toc497916338" </w:instrText>
      </w:r>
      <w:r>
        <w:fldChar w:fldCharType="separate"/>
      </w:r>
      <w:r>
        <w:rPr>
          <w:rStyle w:val="Hyperlink"/>
          <w:noProof/>
        </w:rPr>
        <w:t>Activity 4A checklist – for assessor</w:t>
      </w:r>
      <w:r>
        <w:rPr>
          <w:noProof/>
          <w:webHidden/>
        </w:rPr>
        <w:tab/>
      </w:r>
      <w:r>
        <w:rPr>
          <w:noProof/>
          <w:webHidden/>
        </w:rPr>
        <w:fldChar w:fldCharType="begin"/>
      </w:r>
      <w:r>
        <w:rPr>
          <w:noProof/>
          <w:webHidden/>
        </w:rPr>
        <w:instrText xml:space="preserve"> PAGEREF _Toc497916338 \h </w:instrText>
      </w:r>
      <w:r>
        <w:rPr>
          <w:noProof/>
          <w:webHidden/>
        </w:rPr>
        <w:fldChar w:fldCharType="separate"/>
      </w:r>
      <w:r>
        <w:rPr>
          <w:noProof/>
          <w:webHidden/>
        </w:rPr>
        <w:t>38</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"_Toc497916339" </w:instrText>
      </w:r>
      <w:r>
        <w:fldChar w:fldCharType="separate"/>
      </w:r>
      <w:r>
        <w:rPr>
          <w:rStyle w:val="Hyperlink"/>
          <w:noProof/>
        </w:rPr>
        <w:t>Activity 4B</w:t>
      </w:r>
      <w:r>
        <w:rPr>
          <w:noProof/>
          <w:webHidden/>
        </w:rPr>
        <w:tab/>
      </w:r>
      <w:r>
        <w:rPr>
          <w:noProof/>
          <w:webHidden/>
        </w:rPr>
        <w:fldChar w:fldCharType="begin"/>
      </w:r>
      <w:r>
        <w:rPr>
          <w:noProof/>
          <w:webHidden/>
        </w:rPr>
        <w:instrText xml:space="preserve"> PAGEREF _Toc497916339 \h </w:instrText>
      </w:r>
      <w:r>
        <w:rPr>
          <w:noProof/>
          <w:webHidden/>
        </w:rPr>
        <w:fldChar w:fldCharType="separate"/>
      </w:r>
      <w:r>
        <w:rPr>
          <w:noProof/>
          <w:webHidden/>
        </w:rPr>
        <w:t>39</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"_Toc497916340" </w:instrText>
      </w:r>
      <w:r>
        <w:fldChar w:fldCharType="separate"/>
      </w:r>
      <w:r>
        <w:rPr>
          <w:rStyle w:val="Hyperlink"/>
          <w:noProof/>
        </w:rPr>
        <w:t>Activity 4B checklist – for assessor</w:t>
      </w:r>
      <w:r>
        <w:rPr>
          <w:noProof/>
          <w:webHidden/>
        </w:rPr>
        <w:tab/>
      </w:r>
      <w:r>
        <w:rPr>
          <w:noProof/>
          <w:webHidden/>
        </w:rPr>
        <w:fldChar w:fldCharType="begin"/>
      </w:r>
      <w:r>
        <w:rPr>
          <w:noProof/>
          <w:webHidden/>
        </w:rPr>
        <w:instrText xml:space="preserve"> PAGEREF _Toc497916340 \h </w:instrText>
      </w:r>
      <w:r>
        <w:rPr>
          <w:noProof/>
          <w:webHidden/>
        </w:rPr>
        <w:fldChar w:fldCharType="separate"/>
      </w:r>
      <w:r>
        <w:rPr>
          <w:noProof/>
          <w:webHidden/>
        </w:rPr>
        <w:t>40</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"_Toc497916341" </w:instrText>
      </w:r>
      <w:r>
        <w:fldChar w:fldCharType="separate"/>
      </w:r>
      <w:r>
        <w:rPr>
          <w:rStyle w:val="Hyperlink"/>
          <w:noProof/>
        </w:rPr>
        <w:t>Activity 4C</w:t>
      </w:r>
      <w:r>
        <w:rPr>
          <w:noProof/>
          <w:webHidden/>
        </w:rPr>
        <w:tab/>
      </w:r>
      <w:r>
        <w:rPr>
          <w:noProof/>
          <w:webHidden/>
        </w:rPr>
        <w:fldChar w:fldCharType="begin"/>
      </w:r>
      <w:r>
        <w:rPr>
          <w:noProof/>
          <w:webHidden/>
        </w:rPr>
        <w:instrText xml:space="preserve"> PAGEREF _Toc497916341 \h </w:instrText>
      </w:r>
      <w:r>
        <w:rPr>
          <w:noProof/>
          <w:webHidden/>
        </w:rPr>
        <w:fldChar w:fldCharType="separate"/>
      </w:r>
      <w:r>
        <w:rPr>
          <w:noProof/>
          <w:webHidden/>
        </w:rPr>
        <w:t>41</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"_Toc497916342" </w:instrText>
      </w:r>
      <w:r>
        <w:fldChar w:fldCharType="separate"/>
      </w:r>
      <w:r>
        <w:rPr>
          <w:rStyle w:val="Hyperlink"/>
          <w:noProof/>
        </w:rPr>
        <w:t>Activity 4C checklist – for assessor</w:t>
      </w:r>
      <w:r>
        <w:rPr>
          <w:noProof/>
          <w:webHidden/>
        </w:rPr>
        <w:tab/>
      </w:r>
      <w:r>
        <w:rPr>
          <w:noProof/>
          <w:webHidden/>
        </w:rPr>
        <w:fldChar w:fldCharType="begin"/>
      </w:r>
      <w:r>
        <w:rPr>
          <w:noProof/>
          <w:webHidden/>
        </w:rPr>
        <w:instrText xml:space="preserve"> PAGEREF _Toc497916342 \h </w:instrText>
      </w:r>
      <w:r>
        <w:rPr>
          <w:noProof/>
          <w:webHidden/>
        </w:rPr>
        <w:fldChar w:fldCharType="separate"/>
      </w:r>
      <w:r>
        <w:rPr>
          <w:noProof/>
          <w:webHidden/>
        </w:rPr>
        <w:t>42</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"_Toc497916343" </w:instrText>
      </w:r>
      <w:r>
        <w:fldChar w:fldCharType="separate"/>
      </w:r>
      <w:r>
        <w:rPr>
          <w:rStyle w:val="Hyperlink"/>
          <w:noProof/>
        </w:rPr>
        <w:t>Activity 4D</w:t>
      </w:r>
      <w:r>
        <w:rPr>
          <w:noProof/>
          <w:webHidden/>
        </w:rPr>
        <w:tab/>
      </w:r>
      <w:r>
        <w:rPr>
          <w:noProof/>
          <w:webHidden/>
        </w:rPr>
        <w:fldChar w:fldCharType="begin"/>
      </w:r>
      <w:r>
        <w:rPr>
          <w:noProof/>
          <w:webHidden/>
        </w:rPr>
        <w:instrText xml:space="preserve"> PAGEREF _Toc497916343 \h </w:instrText>
      </w:r>
      <w:r>
        <w:rPr>
          <w:noProof/>
          <w:webHidden/>
        </w:rPr>
        <w:fldChar w:fldCharType="separate"/>
      </w:r>
      <w:r>
        <w:rPr>
          <w:noProof/>
          <w:webHidden/>
        </w:rPr>
        <w:t>43</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"_Toc497916344" </w:instrText>
      </w:r>
      <w:r>
        <w:fldChar w:fldCharType="separate"/>
      </w:r>
      <w:r>
        <w:rPr>
          <w:rStyle w:val="Hyperlink"/>
          <w:noProof/>
        </w:rPr>
        <w:t>Activity 4D checklist – for assessor</w:t>
      </w:r>
      <w:r>
        <w:rPr>
          <w:noProof/>
          <w:webHidden/>
        </w:rPr>
        <w:tab/>
      </w:r>
      <w:r>
        <w:rPr>
          <w:noProof/>
          <w:webHidden/>
        </w:rPr>
        <w:fldChar w:fldCharType="begin"/>
      </w:r>
      <w:r>
        <w:rPr>
          <w:noProof/>
          <w:webHidden/>
        </w:rPr>
        <w:instrText xml:space="preserve"> PAGEREF _Toc497916344 \h </w:instrText>
      </w:r>
      <w:r>
        <w:rPr>
          <w:noProof/>
          <w:webHidden/>
        </w:rPr>
        <w:fldChar w:fldCharType="separate"/>
      </w:r>
      <w:r>
        <w:rPr>
          <w:noProof/>
          <w:webHidden/>
        </w:rPr>
        <w:t>44</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"_Toc497916345" </w:instrText>
      </w:r>
      <w:r>
        <w:fldChar w:fldCharType="separate"/>
      </w:r>
      <w:r>
        <w:rPr>
          <w:rStyle w:val="Hyperlink"/>
          <w:noProof/>
        </w:rPr>
        <w:t>Activity 4E</w:t>
      </w:r>
      <w:r>
        <w:rPr>
          <w:noProof/>
          <w:webHidden/>
        </w:rPr>
        <w:tab/>
      </w:r>
      <w:r>
        <w:rPr>
          <w:noProof/>
          <w:webHidden/>
        </w:rPr>
        <w:fldChar w:fldCharType="begin"/>
      </w:r>
      <w:r>
        <w:rPr>
          <w:noProof/>
          <w:webHidden/>
        </w:rPr>
        <w:instrText xml:space="preserve"> PAGEREF _Toc497916345 \h </w:instrText>
      </w:r>
      <w:r>
        <w:rPr>
          <w:noProof/>
          <w:webHidden/>
        </w:rPr>
        <w:fldChar w:fldCharType="separate"/>
      </w:r>
      <w:r>
        <w:rPr>
          <w:noProof/>
          <w:webHidden/>
        </w:rPr>
        <w:t>45</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"_Toc497916346" </w:instrText>
      </w:r>
      <w:r>
        <w:fldChar w:fldCharType="separate"/>
      </w:r>
      <w:r>
        <w:rPr>
          <w:rStyle w:val="Hyperlink"/>
          <w:noProof/>
        </w:rPr>
        <w:t>Activity 4E checklist – for assessor</w:t>
      </w:r>
      <w:r>
        <w:rPr>
          <w:noProof/>
          <w:webHidden/>
        </w:rPr>
        <w:tab/>
      </w:r>
      <w:r>
        <w:rPr>
          <w:noProof/>
          <w:webHidden/>
        </w:rPr>
        <w:fldChar w:fldCharType="begin"/>
      </w:r>
      <w:r>
        <w:rPr>
          <w:noProof/>
          <w:webHidden/>
        </w:rPr>
        <w:instrText xml:space="preserve"> PAGEREF _Toc497916346 \h </w:instrText>
      </w:r>
      <w:r>
        <w:rPr>
          <w:noProof/>
          <w:webHidden/>
        </w:rPr>
        <w:fldChar w:fldCharType="separate"/>
      </w:r>
      <w:r>
        <w:rPr>
          <w:noProof/>
          <w:webHidden/>
        </w:rPr>
        <w:t>46</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"_Toc497916347" </w:instrText>
      </w:r>
      <w:r>
        <w:fldChar w:fldCharType="separate"/>
      </w:r>
      <w:r>
        <w:rPr>
          <w:rStyle w:val="Hyperlink"/>
          <w:noProof/>
        </w:rPr>
        <w:t>Activity 5A</w:t>
      </w:r>
      <w:r>
        <w:rPr>
          <w:noProof/>
          <w:webHidden/>
        </w:rPr>
        <w:tab/>
      </w:r>
      <w:r>
        <w:rPr>
          <w:noProof/>
          <w:webHidden/>
        </w:rPr>
        <w:fldChar w:fldCharType="begin"/>
      </w:r>
      <w:r>
        <w:rPr>
          <w:noProof/>
          <w:webHidden/>
        </w:rPr>
        <w:instrText xml:space="preserve"> PAGEREF _Toc497916347 \h </w:instrText>
      </w:r>
      <w:r>
        <w:rPr>
          <w:noProof/>
          <w:webHidden/>
        </w:rPr>
        <w:fldChar w:fldCharType="separate"/>
      </w:r>
      <w:r>
        <w:rPr>
          <w:noProof/>
          <w:webHidden/>
        </w:rPr>
        <w:t>47</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"_Toc497916348" </w:instrText>
      </w:r>
      <w:r>
        <w:fldChar w:fldCharType="separate"/>
      </w:r>
      <w:r>
        <w:rPr>
          <w:rStyle w:val="Hyperlink"/>
          <w:noProof/>
        </w:rPr>
        <w:t>Activity 5A checklist – for assessor</w:t>
      </w:r>
      <w:r>
        <w:rPr>
          <w:noProof/>
          <w:webHidden/>
        </w:rPr>
        <w:tab/>
      </w:r>
      <w:r>
        <w:rPr>
          <w:noProof/>
          <w:webHidden/>
        </w:rPr>
        <w:fldChar w:fldCharType="begin"/>
      </w:r>
      <w:r>
        <w:rPr>
          <w:noProof/>
          <w:webHidden/>
        </w:rPr>
        <w:instrText xml:space="preserve"> PAGEREF _Toc497916348 \h </w:instrText>
      </w:r>
      <w:r>
        <w:rPr>
          <w:noProof/>
          <w:webHidden/>
        </w:rPr>
        <w:fldChar w:fldCharType="separate"/>
      </w:r>
      <w:r>
        <w:rPr>
          <w:noProof/>
          <w:webHidden/>
        </w:rPr>
        <w:t>48</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"_Toc497916349" </w:instrText>
      </w:r>
      <w:r>
        <w:fldChar w:fldCharType="separate"/>
      </w:r>
      <w:r>
        <w:rPr>
          <w:rStyle w:val="Hyperlink"/>
          <w:noProof/>
        </w:rPr>
        <w:t>Activity 5B</w:t>
      </w:r>
      <w:r>
        <w:rPr>
          <w:noProof/>
          <w:webHidden/>
        </w:rPr>
        <w:tab/>
      </w:r>
      <w:r>
        <w:rPr>
          <w:noProof/>
          <w:webHidden/>
        </w:rPr>
        <w:fldChar w:fldCharType="begin"/>
      </w:r>
      <w:r>
        <w:rPr>
          <w:noProof/>
          <w:webHidden/>
        </w:rPr>
        <w:instrText xml:space="preserve"> PAGEREF _Toc497916349 \h </w:instrText>
      </w:r>
      <w:r>
        <w:rPr>
          <w:noProof/>
          <w:webHidden/>
        </w:rPr>
        <w:fldChar w:fldCharType="separate"/>
      </w:r>
      <w:r>
        <w:rPr>
          <w:noProof/>
          <w:webHidden/>
        </w:rPr>
        <w:t>49</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"_Toc497916350" </w:instrText>
      </w:r>
      <w:r>
        <w:fldChar w:fldCharType="separate"/>
      </w:r>
      <w:r>
        <w:rPr>
          <w:rStyle w:val="Hyperlink"/>
          <w:noProof/>
        </w:rPr>
        <w:t>Activity 5B checklist – for assessor</w:t>
      </w:r>
      <w:r>
        <w:rPr>
          <w:noProof/>
          <w:webHidden/>
        </w:rPr>
        <w:tab/>
      </w:r>
      <w:r>
        <w:rPr>
          <w:noProof/>
          <w:webHidden/>
        </w:rPr>
        <w:fldChar w:fldCharType="begin"/>
      </w:r>
      <w:r>
        <w:rPr>
          <w:noProof/>
          <w:webHidden/>
        </w:rPr>
        <w:instrText xml:space="preserve"> PAGEREF _Toc497916350 \h </w:instrText>
      </w:r>
      <w:r>
        <w:rPr>
          <w:noProof/>
          <w:webHidden/>
        </w:rPr>
        <w:fldChar w:fldCharType="separate"/>
      </w:r>
      <w:r>
        <w:rPr>
          <w:noProof/>
          <w:webHidden/>
        </w:rPr>
        <w:t>50</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"_Toc497916351" </w:instrText>
      </w:r>
      <w:r>
        <w:fldChar w:fldCharType="separate"/>
      </w:r>
      <w:r>
        <w:rPr>
          <w:rStyle w:val="Hyperlink"/>
          <w:noProof/>
        </w:rPr>
        <w:t>Activity 5C</w:t>
      </w:r>
      <w:r>
        <w:rPr>
          <w:noProof/>
          <w:webHidden/>
        </w:rPr>
        <w:tab/>
      </w:r>
      <w:r>
        <w:rPr>
          <w:noProof/>
          <w:webHidden/>
        </w:rPr>
        <w:fldChar w:fldCharType="begin"/>
      </w:r>
      <w:r>
        <w:rPr>
          <w:noProof/>
          <w:webHidden/>
        </w:rPr>
        <w:instrText xml:space="preserve"> PAGEREF _Toc497916351 \h </w:instrText>
      </w:r>
      <w:r>
        <w:rPr>
          <w:noProof/>
          <w:webHidden/>
        </w:rPr>
        <w:fldChar w:fldCharType="separate"/>
      </w:r>
      <w:r>
        <w:rPr>
          <w:noProof/>
          <w:webHidden/>
        </w:rPr>
        <w:t>51</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"_Toc497916352" </w:instrText>
      </w:r>
      <w:r>
        <w:fldChar w:fldCharType="separate"/>
      </w:r>
      <w:r>
        <w:rPr>
          <w:rStyle w:val="Hyperlink"/>
          <w:noProof/>
        </w:rPr>
        <w:t>Activity 5C checklist – for assessor</w:t>
      </w:r>
      <w:r>
        <w:rPr>
          <w:noProof/>
          <w:webHidden/>
        </w:rPr>
        <w:tab/>
      </w:r>
      <w:r>
        <w:rPr>
          <w:noProof/>
          <w:webHidden/>
        </w:rPr>
        <w:fldChar w:fldCharType="begin"/>
      </w:r>
      <w:r>
        <w:rPr>
          <w:noProof/>
          <w:webHidden/>
        </w:rPr>
        <w:instrText xml:space="preserve"> PAGEREF _Toc497916352 \h </w:instrText>
      </w:r>
      <w:r>
        <w:rPr>
          <w:noProof/>
          <w:webHidden/>
        </w:rPr>
        <w:fldChar w:fldCharType="separate"/>
      </w:r>
      <w:r>
        <w:rPr>
          <w:noProof/>
          <w:webHidden/>
        </w:rPr>
        <w:t>52</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"_Toc497916353" </w:instrText>
      </w:r>
      <w:r>
        <w:fldChar w:fldCharType="separate"/>
      </w:r>
      <w:r>
        <w:rPr>
          <w:rStyle w:val="Hyperlink"/>
          <w:noProof/>
        </w:rPr>
        <w:t>Activity 5D</w:t>
      </w:r>
      <w:r>
        <w:rPr>
          <w:noProof/>
          <w:webHidden/>
        </w:rPr>
        <w:tab/>
      </w:r>
      <w:r>
        <w:rPr>
          <w:noProof/>
          <w:webHidden/>
        </w:rPr>
        <w:fldChar w:fldCharType="begin"/>
      </w:r>
      <w:r>
        <w:rPr>
          <w:noProof/>
          <w:webHidden/>
        </w:rPr>
        <w:instrText xml:space="preserve"> PAGEREF _Toc497916353 \h </w:instrText>
      </w:r>
      <w:r>
        <w:rPr>
          <w:noProof/>
          <w:webHidden/>
        </w:rPr>
        <w:fldChar w:fldCharType="separate"/>
      </w:r>
      <w:r>
        <w:rPr>
          <w:noProof/>
          <w:webHidden/>
        </w:rPr>
        <w:t>53</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"_Toc497916354" </w:instrText>
      </w:r>
      <w:r>
        <w:fldChar w:fldCharType="separate"/>
      </w:r>
      <w:r>
        <w:rPr>
          <w:rStyle w:val="Hyperlink"/>
          <w:noProof/>
        </w:rPr>
        <w:t>Activity 5D checklist – for assessor</w:t>
      </w:r>
      <w:r>
        <w:rPr>
          <w:noProof/>
          <w:webHidden/>
        </w:rPr>
        <w:tab/>
      </w:r>
      <w:r>
        <w:rPr>
          <w:noProof/>
          <w:webHidden/>
        </w:rPr>
        <w:fldChar w:fldCharType="begin"/>
      </w:r>
      <w:r>
        <w:rPr>
          <w:noProof/>
          <w:webHidden/>
        </w:rPr>
        <w:instrText xml:space="preserve"> PAGEREF _Toc497916354 \h </w:instrText>
      </w:r>
      <w:r>
        <w:rPr>
          <w:noProof/>
          <w:webHidden/>
        </w:rPr>
        <w:fldChar w:fldCharType="separate"/>
      </w:r>
      <w:r>
        <w:rPr>
          <w:noProof/>
          <w:webHidden/>
        </w:rPr>
        <w:t>54</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"_Toc497916355" </w:instrText>
      </w:r>
      <w:r>
        <w:fldChar w:fldCharType="separate"/>
      </w:r>
      <w:r>
        <w:rPr>
          <w:rStyle w:val="Hyperlink"/>
          <w:noProof/>
        </w:rPr>
        <w:t>Activity 5E</w:t>
      </w:r>
      <w:r>
        <w:rPr>
          <w:noProof/>
          <w:webHidden/>
        </w:rPr>
        <w:tab/>
      </w:r>
      <w:r>
        <w:rPr>
          <w:noProof/>
          <w:webHidden/>
        </w:rPr>
        <w:fldChar w:fldCharType="begin"/>
      </w:r>
      <w:r>
        <w:rPr>
          <w:noProof/>
          <w:webHidden/>
        </w:rPr>
        <w:instrText xml:space="preserve"> PAGEREF _Toc497916355 \h </w:instrText>
      </w:r>
      <w:r>
        <w:rPr>
          <w:noProof/>
          <w:webHidden/>
        </w:rPr>
        <w:fldChar w:fldCharType="separate"/>
      </w:r>
      <w:r>
        <w:rPr>
          <w:noProof/>
          <w:webHidden/>
        </w:rPr>
        <w:t>55</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"_Toc497916356" </w:instrText>
      </w:r>
      <w:r>
        <w:fldChar w:fldCharType="separate"/>
      </w:r>
      <w:r>
        <w:rPr>
          <w:rStyle w:val="Hyperlink"/>
          <w:noProof/>
        </w:rPr>
        <w:t>Activity 5E checklist – for assessor</w:t>
      </w:r>
      <w:r>
        <w:rPr>
          <w:noProof/>
          <w:webHidden/>
        </w:rPr>
        <w:tab/>
      </w:r>
      <w:r>
        <w:rPr>
          <w:noProof/>
          <w:webHidden/>
        </w:rPr>
        <w:fldChar w:fldCharType="begin"/>
      </w:r>
      <w:r>
        <w:rPr>
          <w:noProof/>
          <w:webHidden/>
        </w:rPr>
        <w:instrText xml:space="preserve"> PAGEREF _Toc497916356 \h </w:instrText>
      </w:r>
      <w:r>
        <w:rPr>
          <w:noProof/>
          <w:webHidden/>
        </w:rPr>
        <w:fldChar w:fldCharType="separate"/>
      </w:r>
      <w:r>
        <w:rPr>
          <w:noProof/>
          <w:webHidden/>
        </w:rPr>
        <w:t>56</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"_Toc497916357" </w:instrText>
      </w:r>
      <w:r>
        <w:fldChar w:fldCharType="separate"/>
      </w:r>
      <w:r>
        <w:rPr>
          <w:rStyle w:val="Hyperlink"/>
          <w:noProof/>
        </w:rPr>
        <w:t>Activity 5F</w:t>
      </w:r>
      <w:r>
        <w:rPr>
          <w:noProof/>
          <w:webHidden/>
        </w:rPr>
        <w:tab/>
      </w:r>
      <w:r>
        <w:rPr>
          <w:noProof/>
          <w:webHidden/>
        </w:rPr>
        <w:fldChar w:fldCharType="begin"/>
      </w:r>
      <w:r>
        <w:rPr>
          <w:noProof/>
          <w:webHidden/>
        </w:rPr>
        <w:instrText xml:space="preserve"> PAGEREF _Toc497916357 \h </w:instrText>
      </w:r>
      <w:r>
        <w:rPr>
          <w:noProof/>
          <w:webHidden/>
        </w:rPr>
        <w:fldChar w:fldCharType="separate"/>
      </w:r>
      <w:r>
        <w:rPr>
          <w:noProof/>
          <w:webHidden/>
        </w:rPr>
        <w:t>57</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"_Toc497916358" </w:instrText>
      </w:r>
      <w:r>
        <w:fldChar w:fldCharType="separate"/>
      </w:r>
      <w:r>
        <w:rPr>
          <w:rStyle w:val="Hyperlink"/>
          <w:noProof/>
        </w:rPr>
        <w:t>Activity 5F checklist – for assessor</w:t>
      </w:r>
      <w:r>
        <w:rPr>
          <w:noProof/>
          <w:webHidden/>
        </w:rPr>
        <w:tab/>
      </w:r>
      <w:r>
        <w:rPr>
          <w:noProof/>
          <w:webHidden/>
        </w:rPr>
        <w:fldChar w:fldCharType="begin"/>
      </w:r>
      <w:r>
        <w:rPr>
          <w:noProof/>
          <w:webHidden/>
        </w:rPr>
        <w:instrText xml:space="preserve"> PAGEREF _Toc497916358 \h </w:instrText>
      </w:r>
      <w:r>
        <w:rPr>
          <w:noProof/>
          <w:webHidden/>
        </w:rPr>
        <w:fldChar w:fldCharType="separate"/>
      </w:r>
      <w:r>
        <w:rPr>
          <w:noProof/>
          <w:webHidden/>
        </w:rPr>
        <w:t>58</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"_Toc497916359" </w:instrText>
      </w:r>
      <w:r>
        <w:fldChar w:fldCharType="separate"/>
      </w:r>
      <w:r>
        <w:rPr>
          <w:rStyle w:val="Hyperlink"/>
          <w:noProof/>
        </w:rPr>
        <w:t>Activity 5G</w:t>
      </w:r>
      <w:r>
        <w:rPr>
          <w:noProof/>
          <w:webHidden/>
        </w:rPr>
        <w:tab/>
      </w:r>
      <w:r>
        <w:rPr>
          <w:noProof/>
          <w:webHidden/>
        </w:rPr>
        <w:fldChar w:fldCharType="begin"/>
      </w:r>
      <w:r>
        <w:rPr>
          <w:noProof/>
          <w:webHidden/>
        </w:rPr>
        <w:instrText xml:space="preserve"> PAGEREF _Toc497916359 \h </w:instrText>
      </w:r>
      <w:r>
        <w:rPr>
          <w:noProof/>
          <w:webHidden/>
        </w:rPr>
        <w:fldChar w:fldCharType="separate"/>
      </w:r>
      <w:r>
        <w:rPr>
          <w:noProof/>
          <w:webHidden/>
        </w:rPr>
        <w:t>59</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"_Toc497916360" </w:instrText>
      </w:r>
      <w:r>
        <w:fldChar w:fldCharType="separate"/>
      </w:r>
      <w:r>
        <w:rPr>
          <w:rStyle w:val="Hyperlink"/>
          <w:noProof/>
        </w:rPr>
        <w:t>Activity 5G checklist – for assessor</w:t>
      </w:r>
      <w:r>
        <w:rPr>
          <w:noProof/>
          <w:webHidden/>
        </w:rPr>
        <w:tab/>
      </w:r>
      <w:r>
        <w:rPr>
          <w:noProof/>
          <w:webHidden/>
        </w:rPr>
        <w:fldChar w:fldCharType="begin"/>
      </w:r>
      <w:r>
        <w:rPr>
          <w:noProof/>
          <w:webHidden/>
        </w:rPr>
        <w:instrText xml:space="preserve"> PAGEREF _Toc497916360 \h </w:instrText>
      </w:r>
      <w:r>
        <w:rPr>
          <w:noProof/>
          <w:webHidden/>
        </w:rPr>
        <w:fldChar w:fldCharType="separate"/>
      </w:r>
      <w:r>
        <w:rPr>
          <w:noProof/>
          <w:webHidden/>
        </w:rPr>
        <w:t>60</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"_Toc497916361" </w:instrText>
      </w:r>
      <w:r>
        <w:fldChar w:fldCharType="separate"/>
      </w:r>
      <w:r>
        <w:rPr>
          <w:rStyle w:val="Hyperlink"/>
          <w:noProof/>
        </w:rPr>
        <w:t>Activity 6A</w:t>
      </w:r>
      <w:r>
        <w:rPr>
          <w:noProof/>
          <w:webHidden/>
        </w:rPr>
        <w:tab/>
      </w:r>
      <w:r>
        <w:rPr>
          <w:noProof/>
          <w:webHidden/>
        </w:rPr>
        <w:fldChar w:fldCharType="begin"/>
      </w:r>
      <w:r>
        <w:rPr>
          <w:noProof/>
          <w:webHidden/>
        </w:rPr>
        <w:instrText xml:space="preserve"> PAGEREF _Toc497916361 \h </w:instrText>
      </w:r>
      <w:r>
        <w:rPr>
          <w:noProof/>
          <w:webHidden/>
        </w:rPr>
        <w:fldChar w:fldCharType="separate"/>
      </w:r>
      <w:r>
        <w:rPr>
          <w:noProof/>
          <w:webHidden/>
        </w:rPr>
        <w:t>61</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"_Toc497916362" </w:instrText>
      </w:r>
      <w:r>
        <w:fldChar w:fldCharType="separate"/>
      </w:r>
      <w:r>
        <w:rPr>
          <w:rStyle w:val="Hyperlink"/>
          <w:noProof/>
        </w:rPr>
        <w:t>Activity 6A checklist – for assessor</w:t>
      </w:r>
      <w:r>
        <w:rPr>
          <w:noProof/>
          <w:webHidden/>
        </w:rPr>
        <w:tab/>
      </w:r>
      <w:r>
        <w:rPr>
          <w:noProof/>
          <w:webHidden/>
        </w:rPr>
        <w:fldChar w:fldCharType="begin"/>
      </w:r>
      <w:r>
        <w:rPr>
          <w:noProof/>
          <w:webHidden/>
        </w:rPr>
        <w:instrText xml:space="preserve"> PAGEREF _Toc497916362 \h </w:instrText>
      </w:r>
      <w:r>
        <w:rPr>
          <w:noProof/>
          <w:webHidden/>
        </w:rPr>
        <w:fldChar w:fldCharType="separate"/>
      </w:r>
      <w:r>
        <w:rPr>
          <w:noProof/>
          <w:webHidden/>
        </w:rPr>
        <w:t>62</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"_Toc497916363" </w:instrText>
      </w:r>
      <w:r>
        <w:fldChar w:fldCharType="separate"/>
      </w:r>
      <w:r>
        <w:rPr>
          <w:rStyle w:val="Hyperlink"/>
          <w:noProof/>
        </w:rPr>
        <w:t>Activity 6B</w:t>
      </w:r>
      <w:r>
        <w:rPr>
          <w:noProof/>
          <w:webHidden/>
        </w:rPr>
        <w:tab/>
      </w:r>
      <w:r>
        <w:rPr>
          <w:noProof/>
          <w:webHidden/>
        </w:rPr>
        <w:fldChar w:fldCharType="begin"/>
      </w:r>
      <w:r>
        <w:rPr>
          <w:noProof/>
          <w:webHidden/>
        </w:rPr>
        <w:instrText xml:space="preserve"> PAGEREF _Toc497916363 \h </w:instrText>
      </w:r>
      <w:r>
        <w:rPr>
          <w:noProof/>
          <w:webHidden/>
        </w:rPr>
        <w:fldChar w:fldCharType="separate"/>
      </w:r>
      <w:r>
        <w:rPr>
          <w:noProof/>
          <w:webHidden/>
        </w:rPr>
        <w:t>63</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"_Toc497916364" </w:instrText>
      </w:r>
      <w:r>
        <w:fldChar w:fldCharType="separate"/>
      </w:r>
      <w:r>
        <w:rPr>
          <w:rStyle w:val="Hyperlink"/>
          <w:noProof/>
        </w:rPr>
        <w:t>Activity 6B checklist – for assessor</w:t>
      </w:r>
      <w:r>
        <w:rPr>
          <w:noProof/>
          <w:webHidden/>
        </w:rPr>
        <w:tab/>
      </w:r>
      <w:r>
        <w:rPr>
          <w:noProof/>
          <w:webHidden/>
        </w:rPr>
        <w:fldChar w:fldCharType="begin"/>
      </w:r>
      <w:r>
        <w:rPr>
          <w:noProof/>
          <w:webHidden/>
        </w:rPr>
        <w:instrText xml:space="preserve"> PAGEREF _Toc497916364 \h </w:instrText>
      </w:r>
      <w:r>
        <w:rPr>
          <w:noProof/>
          <w:webHidden/>
        </w:rPr>
        <w:fldChar w:fldCharType="separate"/>
      </w:r>
      <w:r>
        <w:rPr>
          <w:noProof/>
          <w:webHidden/>
        </w:rPr>
        <w:t>64</w:t>
      </w:r>
      <w:r>
        <w:rPr>
          <w:noProof/>
          <w:webHidden/>
        </w:rPr>
        <w:fldChar w:fldCharType="end"/>
      </w:r>
      <w:r>
        <w:rPr>
          <w:noProof/>
          <w:webHidden/>
        </w:rPr>
        <w:fldChar w:fldCharType="end"/>
      </w:r>
    </w:p>
    <w:p>
      <w:pPr>
        <w:pStyle w:val="TOC1"/>
        <w:tabs>
          <w:tab w:val="right" w:pos="9016" w:leader="dot"/>
        </w:tabs>
        <w:rPr>
          <w:rFonts w:asciiTheme="minorHAnsi" w:eastAsiaTheme="minorEastAsia" w:hAnsiTheme="minorHAnsi" w:cstheme="minorBidi"/>
          <w:b w:val="0"/>
          <w:noProof/>
        </w:rPr>
      </w:pPr>
      <w:r>
        <w:fldChar w:fldCharType="begin"/>
      </w:r>
      <w:r>
        <w:instrText xml:space="preserve"> HYPERLINK \l "_Toc497916365" </w:instrText>
      </w:r>
      <w:r>
        <w:fldChar w:fldCharType="separate"/>
      </w:r>
      <w:r>
        <w:rPr>
          <w:rStyle w:val="Hyperlink"/>
          <w:noProof/>
        </w:rPr>
        <w:t>Summative Assessments</w:t>
      </w:r>
      <w:r>
        <w:rPr>
          <w:noProof/>
          <w:webHidden/>
        </w:rPr>
        <w:tab/>
      </w:r>
      <w:r>
        <w:rPr>
          <w:noProof/>
          <w:webHidden/>
        </w:rPr>
        <w:fldChar w:fldCharType="begin"/>
      </w:r>
      <w:r>
        <w:rPr>
          <w:noProof/>
          <w:webHidden/>
        </w:rPr>
        <w:instrText xml:space="preserve"> PAGEREF _Toc497916365 \h </w:instrText>
      </w:r>
      <w:r>
        <w:rPr>
          <w:noProof/>
          <w:webHidden/>
        </w:rPr>
        <w:fldChar w:fldCharType="separate"/>
      </w:r>
      <w:r>
        <w:rPr>
          <w:noProof/>
          <w:webHidden/>
        </w:rPr>
        <w:t>65</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"_Toc497916366" </w:instrText>
      </w:r>
      <w:r>
        <w:fldChar w:fldCharType="separate"/>
      </w:r>
      <w:r>
        <w:rPr>
          <w:rStyle w:val="Hyperlink"/>
          <w:noProof/>
        </w:rPr>
        <w:t>Section A: Skills Activity</w:t>
      </w:r>
      <w:r>
        <w:rPr>
          <w:noProof/>
          <w:webHidden/>
        </w:rPr>
        <w:tab/>
      </w:r>
      <w:r>
        <w:rPr>
          <w:noProof/>
          <w:webHidden/>
        </w:rPr>
        <w:fldChar w:fldCharType="begin"/>
      </w:r>
      <w:r>
        <w:rPr>
          <w:noProof/>
          <w:webHidden/>
        </w:rPr>
        <w:instrText xml:space="preserve"> PAGEREF _Toc497916366 \h </w:instrText>
      </w:r>
      <w:r>
        <w:rPr>
          <w:noProof/>
          <w:webHidden/>
        </w:rPr>
        <w:fldChar w:fldCharType="separate"/>
      </w:r>
      <w:r>
        <w:rPr>
          <w:noProof/>
          <w:webHidden/>
        </w:rPr>
        <w:t>66</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"_Toc497916367" </w:instrText>
      </w:r>
      <w:r>
        <w:fldChar w:fldCharType="separate"/>
      </w:r>
      <w:r>
        <w:rPr>
          <w:rStyle w:val="Hyperlink"/>
          <w:noProof/>
        </w:rPr>
        <w:t>Section B: Knowledge Activity (Q &amp; A)</w:t>
      </w:r>
      <w:r>
        <w:rPr>
          <w:noProof/>
          <w:webHidden/>
        </w:rPr>
        <w:tab/>
      </w:r>
      <w:r>
        <w:rPr>
          <w:noProof/>
          <w:webHidden/>
        </w:rPr>
        <w:fldChar w:fldCharType="begin"/>
      </w:r>
      <w:r>
        <w:rPr>
          <w:noProof/>
          <w:webHidden/>
        </w:rPr>
        <w:instrText xml:space="preserve"> PAGEREF _Toc497916367 \h </w:instrText>
      </w:r>
      <w:r>
        <w:rPr>
          <w:noProof/>
          <w:webHidden/>
        </w:rPr>
        <w:fldChar w:fldCharType="separate"/>
      </w:r>
      <w:r>
        <w:rPr>
          <w:noProof/>
          <w:webHidden/>
        </w:rPr>
        <w:t>67</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"_Toc497916368" </w:instrText>
      </w:r>
      <w:r>
        <w:fldChar w:fldCharType="separate"/>
      </w:r>
      <w:r>
        <w:rPr>
          <w:rStyle w:val="Hyperlink"/>
          <w:noProof/>
        </w:rPr>
        <w:t>Summative Assessments: Section B checklist</w:t>
      </w:r>
      <w:r>
        <w:rPr>
          <w:noProof/>
          <w:webHidden/>
        </w:rPr>
        <w:tab/>
      </w:r>
      <w:r>
        <w:rPr>
          <w:noProof/>
          <w:webHidden/>
        </w:rPr>
        <w:fldChar w:fldCharType="begin"/>
      </w:r>
      <w:r>
        <w:rPr>
          <w:noProof/>
          <w:webHidden/>
        </w:rPr>
        <w:instrText xml:space="preserve"> PAGEREF _Toc497916368 \h </w:instrText>
      </w:r>
      <w:r>
        <w:rPr>
          <w:noProof/>
          <w:webHidden/>
        </w:rPr>
        <w:fldChar w:fldCharType="separate"/>
      </w:r>
      <w:r>
        <w:rPr>
          <w:noProof/>
          <w:webHidden/>
        </w:rPr>
        <w:t>70</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"_Toc497916369" </w:instrText>
      </w:r>
      <w:r>
        <w:fldChar w:fldCharType="separate"/>
      </w:r>
      <w:r>
        <w:rPr>
          <w:rStyle w:val="Hyperlink"/>
          <w:noProof/>
        </w:rPr>
        <w:t>Section C: Performance Activity</w:t>
      </w:r>
      <w:r>
        <w:rPr>
          <w:noProof/>
          <w:webHidden/>
        </w:rPr>
        <w:tab/>
      </w:r>
      <w:r>
        <w:rPr>
          <w:noProof/>
          <w:webHidden/>
        </w:rPr>
        <w:fldChar w:fldCharType="begin"/>
      </w:r>
      <w:r>
        <w:rPr>
          <w:noProof/>
          <w:webHidden/>
        </w:rPr>
        <w:instrText xml:space="preserve"> PAGEREF _Toc497916369 \h </w:instrText>
      </w:r>
      <w:r>
        <w:rPr>
          <w:noProof/>
          <w:webHidden/>
        </w:rPr>
        <w:fldChar w:fldCharType="separate"/>
      </w:r>
      <w:r>
        <w:rPr>
          <w:noProof/>
          <w:webHidden/>
        </w:rPr>
        <w:t>71</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"_Toc497916370" </w:instrText>
      </w:r>
      <w:r>
        <w:fldChar w:fldCharType="separate"/>
      </w:r>
      <w:r>
        <w:rPr>
          <w:rStyle w:val="Hyperlink"/>
          <w:noProof/>
        </w:rPr>
        <w:t>Summative Assessments: Section C checklist</w:t>
      </w:r>
      <w:r>
        <w:rPr>
          <w:noProof/>
          <w:webHidden/>
        </w:rPr>
        <w:tab/>
      </w:r>
      <w:r>
        <w:rPr>
          <w:noProof/>
          <w:webHidden/>
        </w:rPr>
        <w:fldChar w:fldCharType="begin"/>
      </w:r>
      <w:r>
        <w:rPr>
          <w:noProof/>
          <w:webHidden/>
        </w:rPr>
        <w:instrText xml:space="preserve"> PAGEREF _Toc497916370 \h </w:instrText>
      </w:r>
      <w:r>
        <w:rPr>
          <w:noProof/>
          <w:webHidden/>
        </w:rPr>
        <w:fldChar w:fldCharType="separate"/>
      </w:r>
      <w:r>
        <w:rPr>
          <w:noProof/>
          <w:webHidden/>
        </w:rPr>
        <w:t>73</w:t>
      </w:r>
      <w:r>
        <w:rPr>
          <w:noProof/>
          <w:webHidden/>
        </w:rPr>
        <w:fldChar w:fldCharType="end"/>
      </w:r>
      <w:r>
        <w:rPr>
          <w:noProof/>
          <w:webHidden/>
        </w:rPr>
        <w:fldChar w:fldCharType="end"/>
      </w:r>
    </w:p>
    <w:p>
      <w:pPr>
        <w:pStyle w:val="TOC1"/>
        <w:tabs>
          <w:tab w:val="right" w:pos="9016" w:leader="dot"/>
        </w:tabs>
        <w:rPr>
          <w:rFonts w:asciiTheme="minorHAnsi" w:eastAsiaTheme="minorEastAsia" w:hAnsiTheme="minorHAnsi" w:cstheme="minorBidi"/>
          <w:b w:val="0"/>
          <w:noProof/>
        </w:rPr>
      </w:pPr>
      <w:r>
        <w:fldChar w:fldCharType="begin"/>
      </w:r>
      <w:r>
        <w:instrText xml:space="preserve"> HYPERLINK \l "_Toc497916371" </w:instrText>
      </w:r>
      <w:r>
        <w:fldChar w:fldCharType="separate"/>
      </w:r>
      <w:r>
        <w:rPr>
          <w:rStyle w:val="Hyperlink"/>
          <w:noProof/>
        </w:rPr>
        <w:t>Case Studies</w:t>
      </w:r>
      <w:r>
        <w:rPr>
          <w:noProof/>
          <w:webHidden/>
        </w:rPr>
        <w:tab/>
      </w:r>
      <w:r>
        <w:rPr>
          <w:noProof/>
          <w:webHidden/>
        </w:rPr>
        <w:fldChar w:fldCharType="begin"/>
      </w:r>
      <w:r>
        <w:rPr>
          <w:noProof/>
          <w:webHidden/>
        </w:rPr>
        <w:instrText xml:space="preserve"> PAGEREF _Toc497916371 \h </w:instrText>
      </w:r>
      <w:r>
        <w:rPr>
          <w:noProof/>
          <w:webHidden/>
        </w:rPr>
        <w:fldChar w:fldCharType="separate"/>
      </w:r>
      <w:r>
        <w:rPr>
          <w:noProof/>
          <w:webHidden/>
        </w:rPr>
        <w:t>74</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"_Toc497916372" </w:instrText>
      </w:r>
      <w:r>
        <w:fldChar w:fldCharType="separate"/>
      </w:r>
      <w:r>
        <w:rPr>
          <w:rStyle w:val="Hyperlink"/>
          <w:noProof/>
        </w:rPr>
        <w:t>Case Study A – Jamie’s Routine</w:t>
      </w:r>
      <w:r>
        <w:rPr>
          <w:noProof/>
          <w:webHidden/>
        </w:rPr>
        <w:tab/>
      </w:r>
      <w:r>
        <w:rPr>
          <w:noProof/>
          <w:webHidden/>
        </w:rPr>
        <w:fldChar w:fldCharType="begin"/>
      </w:r>
      <w:r>
        <w:rPr>
          <w:noProof/>
          <w:webHidden/>
        </w:rPr>
        <w:instrText xml:space="preserve"> PAGEREF _Toc497916372 \h </w:instrText>
      </w:r>
      <w:r>
        <w:rPr>
          <w:noProof/>
          <w:webHidden/>
        </w:rPr>
        <w:fldChar w:fldCharType="separate"/>
      </w:r>
      <w:r>
        <w:rPr>
          <w:noProof/>
          <w:webHidden/>
        </w:rPr>
        <w:t>74</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"_Toc497916373" </w:instrText>
      </w:r>
      <w:r>
        <w:fldChar w:fldCharType="separate"/>
      </w:r>
      <w:r>
        <w:rPr>
          <w:rStyle w:val="Hyperlink"/>
          <w:noProof/>
        </w:rPr>
        <w:t>Case Study B – Individual feeding</w:t>
      </w:r>
      <w:r>
        <w:rPr>
          <w:noProof/>
          <w:webHidden/>
        </w:rPr>
        <w:tab/>
      </w:r>
      <w:r>
        <w:rPr>
          <w:noProof/>
          <w:webHidden/>
        </w:rPr>
        <w:fldChar w:fldCharType="begin"/>
      </w:r>
      <w:r>
        <w:rPr>
          <w:noProof/>
          <w:webHidden/>
        </w:rPr>
        <w:instrText xml:space="preserve"> PAGEREF _Toc497916373 \h </w:instrText>
      </w:r>
      <w:r>
        <w:rPr>
          <w:noProof/>
          <w:webHidden/>
        </w:rPr>
        <w:fldChar w:fldCharType="separate"/>
      </w:r>
      <w:r>
        <w:rPr>
          <w:noProof/>
          <w:webHidden/>
        </w:rPr>
        <w:t>74</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"_Toc497916374" </w:instrText>
      </w:r>
      <w:r>
        <w:fldChar w:fldCharType="separate"/>
      </w:r>
      <w:r>
        <w:rPr>
          <w:rStyle w:val="Hyperlink"/>
          <w:noProof/>
        </w:rPr>
        <w:t>Case Study C – Menu</w:t>
      </w:r>
      <w:r>
        <w:rPr>
          <w:noProof/>
          <w:webHidden/>
        </w:rPr>
        <w:tab/>
      </w:r>
      <w:r>
        <w:rPr>
          <w:noProof/>
          <w:webHidden/>
        </w:rPr>
        <w:fldChar w:fldCharType="begin"/>
      </w:r>
      <w:r>
        <w:rPr>
          <w:noProof/>
          <w:webHidden/>
        </w:rPr>
        <w:instrText xml:space="preserve"> PAGEREF _Toc497916374 \h </w:instrText>
      </w:r>
      <w:r>
        <w:rPr>
          <w:noProof/>
          <w:webHidden/>
        </w:rPr>
        <w:fldChar w:fldCharType="separate"/>
      </w:r>
      <w:r>
        <w:rPr>
          <w:noProof/>
          <w:webHidden/>
        </w:rPr>
        <w:t>74</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"_Toc497916375" </w:instrText>
      </w:r>
      <w:r>
        <w:fldChar w:fldCharType="separate"/>
      </w:r>
      <w:r>
        <w:rPr>
          <w:rStyle w:val="Hyperlink"/>
          <w:noProof/>
        </w:rPr>
        <w:t>Case Study D – Immunities</w:t>
      </w:r>
      <w:r>
        <w:rPr>
          <w:noProof/>
          <w:webHidden/>
        </w:rPr>
        <w:tab/>
      </w:r>
      <w:r>
        <w:rPr>
          <w:noProof/>
          <w:webHidden/>
        </w:rPr>
        <w:fldChar w:fldCharType="begin"/>
      </w:r>
      <w:r>
        <w:rPr>
          <w:noProof/>
          <w:webHidden/>
        </w:rPr>
        <w:instrText xml:space="preserve"> PAGEREF _Toc497916375 \h </w:instrText>
      </w:r>
      <w:r>
        <w:rPr>
          <w:noProof/>
          <w:webHidden/>
        </w:rPr>
        <w:fldChar w:fldCharType="separate"/>
      </w:r>
      <w:r>
        <w:rPr>
          <w:noProof/>
          <w:webHidden/>
        </w:rPr>
        <w:t>75</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"_Toc497916376" </w:instrText>
      </w:r>
      <w:r>
        <w:fldChar w:fldCharType="separate"/>
      </w:r>
      <w:r>
        <w:rPr>
          <w:rStyle w:val="Hyperlink"/>
          <w:noProof/>
        </w:rPr>
        <w:t>Case Study E – Playtime</w:t>
      </w:r>
      <w:r>
        <w:rPr>
          <w:noProof/>
          <w:webHidden/>
        </w:rPr>
        <w:tab/>
      </w:r>
      <w:r>
        <w:rPr>
          <w:noProof/>
          <w:webHidden/>
        </w:rPr>
        <w:fldChar w:fldCharType="begin"/>
      </w:r>
      <w:r>
        <w:rPr>
          <w:noProof/>
          <w:webHidden/>
        </w:rPr>
        <w:instrText xml:space="preserve"> PAGEREF _Toc497916376 \h </w:instrText>
      </w:r>
      <w:r>
        <w:rPr>
          <w:noProof/>
          <w:webHidden/>
        </w:rPr>
        <w:fldChar w:fldCharType="separate"/>
      </w:r>
      <w:r>
        <w:rPr>
          <w:noProof/>
          <w:webHidden/>
        </w:rPr>
        <w:t>77</w:t>
      </w:r>
      <w:r>
        <w:rPr>
          <w:noProof/>
          <w:webHidden/>
        </w:rPr>
        <w:fldChar w:fldCharType="end"/>
      </w:r>
      <w:r>
        <w:rPr>
          <w:noProof/>
          <w:webHidden/>
        </w:rPr>
        <w:fldChar w:fldCharType="end"/>
      </w:r>
    </w:p>
    <w:p>
      <w:pPr>
        <w:pStyle w:val="TOC1"/>
        <w:tabs>
          <w:tab w:val="right" w:pos="9016" w:leader="dot"/>
        </w:tabs>
        <w:rPr>
          <w:rFonts w:asciiTheme="minorHAnsi" w:eastAsiaTheme="minorEastAsia" w:hAnsiTheme="minorHAnsi" w:cstheme="minorBidi"/>
          <w:b w:val="0"/>
          <w:noProof/>
        </w:rPr>
      </w:pPr>
      <w:r>
        <w:fldChar w:fldCharType="begin"/>
      </w:r>
      <w:r>
        <w:instrText xml:space="preserve"> HYPERLINK \l "_Toc497916377" </w:instrText>
      </w:r>
      <w:r>
        <w:fldChar w:fldCharType="separate"/>
      </w:r>
      <w:r>
        <w:rPr>
          <w:rStyle w:val="Hyperlink"/>
          <w:noProof/>
        </w:rPr>
        <w:t>Workplace Documentation – for learner</w:t>
      </w:r>
      <w:r>
        <w:rPr>
          <w:noProof/>
          <w:webHidden/>
        </w:rPr>
        <w:tab/>
      </w:r>
      <w:r>
        <w:rPr>
          <w:noProof/>
          <w:webHidden/>
        </w:rPr>
        <w:fldChar w:fldCharType="begin"/>
      </w:r>
      <w:r>
        <w:rPr>
          <w:noProof/>
          <w:webHidden/>
        </w:rPr>
        <w:instrText xml:space="preserve"> PAGEREF _Toc497916377 \h </w:instrText>
      </w:r>
      <w:r>
        <w:rPr>
          <w:noProof/>
          <w:webHidden/>
        </w:rPr>
        <w:fldChar w:fldCharType="separate"/>
      </w:r>
      <w:r>
        <w:rPr>
          <w:noProof/>
          <w:webHidden/>
        </w:rPr>
        <w:t>78</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"_Toc497916378" </w:instrText>
      </w:r>
      <w:r>
        <w:fldChar w:fldCharType="separate"/>
      </w:r>
      <w:r>
        <w:rPr>
          <w:rStyle w:val="Hyperlink"/>
          <w:noProof/>
        </w:rPr>
        <w:t>Workplace documents checklist</w:t>
      </w:r>
      <w:r>
        <w:rPr>
          <w:noProof/>
          <w:webHidden/>
        </w:rPr>
        <w:tab/>
      </w:r>
      <w:r>
        <w:rPr>
          <w:noProof/>
          <w:webHidden/>
        </w:rPr>
        <w:fldChar w:fldCharType="begin"/>
      </w:r>
      <w:r>
        <w:rPr>
          <w:noProof/>
          <w:webHidden/>
        </w:rPr>
        <w:instrText xml:space="preserve"> PAGEREF _Toc497916378 \h </w:instrText>
      </w:r>
      <w:r>
        <w:rPr>
          <w:noProof/>
          <w:webHidden/>
        </w:rPr>
        <w:fldChar w:fldCharType="separate"/>
      </w:r>
      <w:r>
        <w:rPr>
          <w:noProof/>
          <w:webHidden/>
        </w:rPr>
        <w:t>78</w:t>
      </w:r>
      <w:r>
        <w:rPr>
          <w:noProof/>
          <w:webHidden/>
        </w:rPr>
        <w:fldChar w:fldCharType="end"/>
      </w:r>
      <w:r>
        <w:rPr>
          <w:noProof/>
          <w:webHidden/>
        </w:rPr>
        <w:fldChar w:fldCharType="end"/>
      </w:r>
    </w:p>
    <w:p>
      <w:pPr>
        <w:pStyle w:val="TOC1"/>
        <w:tabs>
          <w:tab w:val="right" w:pos="9016" w:leader="dot"/>
        </w:tabs>
        <w:rPr>
          <w:rFonts w:asciiTheme="minorHAnsi" w:eastAsiaTheme="minorEastAsia" w:hAnsiTheme="minorHAnsi" w:cstheme="minorBidi"/>
          <w:b w:val="0"/>
          <w:noProof/>
        </w:rPr>
      </w:pPr>
      <w:r>
        <w:fldChar w:fldCharType="begin"/>
      </w:r>
      <w:r>
        <w:instrText xml:space="preserve"> HYPERLINK \l "_Toc497916379" </w:instrText>
      </w:r>
      <w:r>
        <w:fldChar w:fldCharType="separate"/>
      </w:r>
      <w:r>
        <w:rPr>
          <w:rStyle w:val="Hyperlink"/>
          <w:noProof/>
        </w:rPr>
        <w:t>Supplementary Oral Questions (optional) – for assessor</w:t>
      </w:r>
      <w:r>
        <w:rPr>
          <w:noProof/>
          <w:webHidden/>
        </w:rPr>
        <w:tab/>
      </w:r>
      <w:r>
        <w:rPr>
          <w:noProof/>
          <w:webHidden/>
        </w:rPr>
        <w:fldChar w:fldCharType="begin"/>
      </w:r>
      <w:r>
        <w:rPr>
          <w:noProof/>
          <w:webHidden/>
        </w:rPr>
        <w:instrText xml:space="preserve"> PAGEREF _Toc497916379 \h </w:instrText>
      </w:r>
      <w:r>
        <w:rPr>
          <w:noProof/>
          <w:webHidden/>
        </w:rPr>
        <w:fldChar w:fldCharType="separate"/>
      </w:r>
      <w:r>
        <w:rPr>
          <w:noProof/>
          <w:webHidden/>
        </w:rPr>
        <w:t>79</w:t>
      </w:r>
      <w:r>
        <w:rPr>
          <w:noProof/>
          <w:webHidden/>
        </w:rPr>
        <w:fldChar w:fldCharType="end"/>
      </w:r>
      <w:r>
        <w:rPr>
          <w:noProof/>
          <w:webHidden/>
        </w:rPr>
        <w:fldChar w:fldCharType="end"/>
      </w:r>
    </w:p>
    <w:p>
      <w:pPr>
        <w:pStyle w:val="TOC1"/>
        <w:tabs>
          <w:tab w:val="right" w:pos="9016" w:leader="dot"/>
        </w:tabs>
        <w:rPr>
          <w:rFonts w:asciiTheme="minorHAnsi" w:eastAsiaTheme="minorEastAsia" w:hAnsiTheme="minorHAnsi" w:cstheme="minorBidi"/>
          <w:b w:val="0"/>
          <w:noProof/>
        </w:rPr>
      </w:pPr>
      <w:r>
        <w:fldChar w:fldCharType="begin"/>
      </w:r>
      <w:r>
        <w:instrText xml:space="preserve"> HYPERLINK \l "_Toc497916380" </w:instrText>
      </w:r>
      <w:r>
        <w:fldChar w:fldCharType="separate"/>
      </w:r>
      <w:r>
        <w:rPr>
          <w:rStyle w:val="Hyperlink"/>
          <w:noProof/>
        </w:rPr>
        <w:t>Competency record to be completed by assessor</w:t>
      </w:r>
      <w:r>
        <w:rPr>
          <w:noProof/>
          <w:webHidden/>
        </w:rPr>
        <w:tab/>
      </w:r>
      <w:r>
        <w:rPr>
          <w:noProof/>
          <w:webHidden/>
        </w:rPr>
        <w:fldChar w:fldCharType="begin"/>
      </w:r>
      <w:r>
        <w:rPr>
          <w:noProof/>
          <w:webHidden/>
        </w:rPr>
        <w:instrText xml:space="preserve"> PAGEREF _Toc497916380 \h </w:instrText>
      </w:r>
      <w:r>
        <w:rPr>
          <w:noProof/>
          <w:webHidden/>
        </w:rPr>
        <w:fldChar w:fldCharType="separate"/>
      </w:r>
      <w:r>
        <w:rPr>
          <w:noProof/>
          <w:webHidden/>
        </w:rPr>
        <w:t>82</w:t>
      </w:r>
      <w:r>
        <w:rPr>
          <w:noProof/>
          <w:webHidden/>
        </w:rPr>
        <w:fldChar w:fldCharType="end"/>
      </w:r>
      <w:r>
        <w:rPr>
          <w:noProof/>
          <w:webHidden/>
        </w:rPr>
        <w:fldChar w:fldCharType="end"/>
      </w:r>
    </w:p>
    <w:p>
      <w:pPr>
        <w:pStyle w:val="Heading1"/>
        <w:rPr>
          <w:rFonts w:cs="Times New Roman"/>
          <w:sz w:val="22"/>
          <w:szCs w:val="22"/>
        </w:rPr>
      </w:pPr>
      <w:r>
        <w:fldChar w:fldCharType="end"/>
      </w:r>
      <w:r>
        <w:br w:type="page"/>
      </w:r>
      <w:bookmarkStart w:id="2" w:name="_Toc435015366"/>
      <w:bookmarkStart w:id="3" w:name="_Toc435103797"/>
      <w:bookmarkStart w:id="4" w:name="_Toc497916302"/>
      <w:r>
        <w:t xml:space="preserve">Instructions to </w:t>
      </w:r>
      <w:bookmarkEnd w:id="2"/>
      <w:bookmarkEnd w:id="3"/>
      <w:r>
        <w:t>Learner</w:t>
      </w:r>
      <w:bookmarkEnd w:id="4"/>
    </w:p>
    <w:p>
      <w:pPr>
        <w:pStyle w:val="Heading3"/>
      </w:pPr>
      <w:bookmarkStart w:id="5" w:name="_Toc435015367"/>
      <w:bookmarkStart w:id="6" w:name="_Toc435103798"/>
      <w:bookmarkStart w:id="7" w:name="_Toc497916303"/>
      <w:bookmarkStart w:id="8" w:name="_Toc392406781"/>
      <w:bookmarkStart w:id="9" w:name="_Toc420914110"/>
      <w:r>
        <w:t>Assessment instructions</w:t>
      </w:r>
      <w:bookmarkEnd w:id="5"/>
      <w:bookmarkEnd w:id="6"/>
      <w:bookmarkEnd w:id="7"/>
    </w:p>
    <w:p>
      <w:pPr>
        <w:pStyle w:val="BoldBulTight0"/>
        <w:rPr>
          <w:u w:val="single" w:color="auto"/>
        </w:rPr>
      </w:pPr>
      <w:r>
        <w:rPr>
          <w:u w:val="single" w:color="auto"/>
        </w:rPr>
        <w:t>Overview</w:t>
      </w:r>
      <w:bookmarkEnd w:id="8"/>
      <w:bookmarkEnd w:id="9"/>
    </w:p>
    <w:p>
      <w:pPr>
        <w:rPr>
          <w:rFonts w:asciiTheme="minorHAnsi" w:hAnsiTheme="minorHAnsi"/>
          <w:b/>
        </w:rPr>
      </w:pPr>
      <w:r>
        <w:rPr>
          <w:rFonts w:asciiTheme="minorHAnsi" w:hAnsiTheme="minorHAnsi"/>
        </w:rPr>
        <w:t xml:space="preserve">Prior to commencing the assessments, your trainer/assessor will explain each assessment task and the terms and conditions relating to the submission of your assessment task. Please consult with your trainer/assessor if you are unsure of any questions. It is important that you understand and adhere to the terms and conditions, and address fully each assessment task. If any assessment task is not fully addressed, then your assessment task will be returned to you for resubmission. Your trainer/assessor will remain available to support you throughout the assessment process. </w:t>
      </w:r>
    </w:p>
    <w:p>
      <w:pPr>
        <w:pStyle w:val="BoldBulTight0"/>
        <w:rPr>
          <w:u w:val="single" w:color="auto"/>
        </w:rPr>
      </w:pPr>
      <w:bookmarkStart w:id="10" w:name="_Toc392406782"/>
      <w:bookmarkStart w:id="11" w:name="_Toc420914111"/>
      <w:r>
        <w:rPr>
          <w:u w:val="single" w:color="auto"/>
        </w:rPr>
        <w:t>Written work</w:t>
      </w:r>
      <w:bookmarkEnd w:id="10"/>
      <w:bookmarkEnd w:id="11"/>
    </w:p>
    <w:p>
      <w:pPr>
        <w:rPr>
          <w:rFonts w:asciiTheme="minorHAnsi" w:hAnsiTheme="minorHAnsi"/>
        </w:rPr>
      </w:pPr>
      <w:r>
        <w:rPr>
          <w:rFonts w:asciiTheme="minorHAnsi" w:hAnsiTheme="minorHAnsi"/>
        </w:rPr>
        <w:t>Assessment tasks are used to measure your understanding and underpinning skills and knowledge of the overall unit of competency. When undertaking any written assessment tasks, please ensure that you address the following criteria:</w:t>
      </w:r>
    </w:p>
    <w:p>
      <w:pPr>
        <w:pStyle w:val="ListParagraph"/>
        <w:numPr>
          <w:ilvl w:val="0"/>
          <w:numId w:val="2"/>
        </w:numPr>
      </w:pPr>
      <w:r>
        <w:t>Address each question including any sub-points</w:t>
      </w:r>
    </w:p>
    <w:p>
      <w:pPr>
        <w:pStyle w:val="ListParagraph"/>
        <w:numPr>
          <w:ilvl w:val="0"/>
          <w:numId w:val="2"/>
        </w:numPr>
      </w:pPr>
      <w:r>
        <w:t xml:space="preserve">Demonstrate that you have researched the topic thoroughly </w:t>
      </w:r>
    </w:p>
    <w:p>
      <w:pPr>
        <w:pStyle w:val="ListParagraph"/>
        <w:numPr>
          <w:ilvl w:val="0"/>
          <w:numId w:val="2"/>
        </w:numPr>
      </w:pPr>
      <w:r>
        <w:t xml:space="preserve">Cover the topic in a logical, structured manner </w:t>
      </w:r>
    </w:p>
    <w:p>
      <w:pPr>
        <w:pStyle w:val="ListParagraph"/>
        <w:numPr>
          <w:ilvl w:val="0"/>
          <w:numId w:val="2"/>
        </w:numPr>
      </w:pPr>
      <w:r>
        <w:t xml:space="preserve">Your assessment tasks are well presented, well referenced and </w:t>
      </w:r>
      <w:r>
        <w:rPr>
          <w:noProof/>
        </w:rPr>
        <w:t>word processed</w:t>
      </w:r>
    </w:p>
    <w:p>
      <w:pPr>
        <w:pStyle w:val="ListParagraph"/>
        <w:numPr>
          <w:ilvl w:val="0"/>
          <w:numId w:val="2"/>
        </w:numPr>
      </w:pPr>
      <w:r>
        <w:t>Your assessment tasks include your full legal name on each and every page.</w:t>
      </w:r>
    </w:p>
    <w:p>
      <w:pPr>
        <w:pStyle w:val="BoldBulTight0"/>
        <w:rPr>
          <w:u w:val="single" w:color="auto"/>
        </w:rPr>
      </w:pPr>
      <w:bookmarkStart w:id="12" w:name="_Toc392406783"/>
      <w:bookmarkStart w:id="13" w:name="_Toc420914112"/>
      <w:r>
        <w:rPr>
          <w:u w:val="single" w:color="auto"/>
        </w:rPr>
        <w:t>Active participation</w:t>
      </w:r>
      <w:bookmarkEnd w:id="12"/>
      <w:bookmarkEnd w:id="13"/>
    </w:p>
    <w:p>
      <w:pPr>
        <w:rPr>
          <w:rFonts w:asciiTheme="minorHAnsi" w:hAnsiTheme="minorHAnsi"/>
        </w:rPr>
      </w:pPr>
      <w:r>
        <w:rPr>
          <w:rFonts w:asciiTheme="minorHAnsi" w:hAnsiTheme="minorHAnsi"/>
        </w:rPr>
        <w:t xml:space="preserve">It is a condition of enrolment that you actively participate in your studies. Active participation is completing all the assessment tasks on time. </w:t>
      </w:r>
    </w:p>
    <w:p>
      <w:pPr>
        <w:pStyle w:val="BoldBulTight0"/>
        <w:rPr>
          <w:u w:val="single" w:color="auto"/>
        </w:rPr>
      </w:pPr>
      <w:bookmarkStart w:id="14" w:name="_Toc392406784"/>
      <w:bookmarkStart w:id="15" w:name="_Toc420914113"/>
      <w:bookmarkStart w:id="16" w:name="Plagiarism"/>
      <w:r>
        <w:rPr>
          <w:u w:val="single" w:color="auto"/>
        </w:rPr>
        <w:t>Plagiarism</w:t>
      </w:r>
      <w:bookmarkEnd w:id="14"/>
      <w:bookmarkEnd w:id="15"/>
    </w:p>
    <w:bookmarkEnd w:id="16"/>
    <w:p>
      <w:pPr>
        <w:rPr>
          <w:rFonts w:asciiTheme="minorHAnsi" w:hAnsiTheme="minorHAnsi"/>
        </w:rPr>
      </w:pPr>
      <w:r>
        <w:rPr>
          <w:rFonts w:asciiTheme="minorHAnsi" w:hAnsiTheme="minorHAnsi"/>
        </w:rPr>
        <w:t xml:space="preserve">Plagiarism is taking and using someone else's thoughts, writings or inventions and representing them as your own. Plagiarism is a serious act and may result in a learner’s exclusion from a course. When you have any doubts about including the work of other authors in your assessment, please consult your trainer/assessor. The following list outlines some of the activities for which a learner can be accused of plagiarism: </w:t>
      </w:r>
    </w:p>
    <w:p>
      <w:pPr>
        <w:pStyle w:val="ListParagraph"/>
        <w:numPr>
          <w:ilvl w:val="0"/>
          <w:numId w:val="3"/>
        </w:numPr>
      </w:pPr>
      <w:r>
        <w:t xml:space="preserve">Presenting any work by another individual as one's own unintentionally </w:t>
      </w:r>
    </w:p>
    <w:p>
      <w:pPr>
        <w:pStyle w:val="ListParagraph"/>
        <w:numPr>
          <w:ilvl w:val="0"/>
          <w:numId w:val="3"/>
        </w:numPr>
      </w:pPr>
      <w:r>
        <w:t>Handing in assessments markedly similar to or copied from another learner</w:t>
      </w:r>
    </w:p>
    <w:p>
      <w:pPr>
        <w:pStyle w:val="ListParagraph"/>
        <w:numPr>
          <w:ilvl w:val="0"/>
          <w:numId w:val="3"/>
        </w:numPr>
      </w:pPr>
      <w:r>
        <w:t>Presenting the work of another individual or group as their own work</w:t>
      </w:r>
    </w:p>
    <w:p>
      <w:pPr>
        <w:pStyle w:val="ListParagraph"/>
        <w:numPr>
          <w:ilvl w:val="0"/>
          <w:numId w:val="3"/>
        </w:numPr>
      </w:pPr>
      <w:r>
        <w:t>Handing in assessments without the adequate acknowledgement of sources used, including assessments taken totally or in part from the internet.</w:t>
      </w:r>
    </w:p>
    <w:p>
      <w:pPr>
        <w:rPr>
          <w:rFonts w:asciiTheme="minorHAnsi" w:hAnsiTheme="minorHAnsi"/>
        </w:rPr>
      </w:pPr>
      <w:r>
        <w:rPr>
          <w:rFonts w:asciiTheme="minorHAnsi" w:hAnsiTheme="minorHAnsi"/>
        </w:rPr>
        <w:t>If it is identified that you have plagiarised within your assessment, then a meeting will be organised to discuss this with you, and further action may be taken accordingly.</w:t>
      </w:r>
    </w:p>
    <w:p>
      <w:pPr>
        <w:pStyle w:val="BoldBulTight0"/>
        <w:rPr>
          <w:u w:val="single" w:color="auto"/>
        </w:rPr>
      </w:pPr>
      <w:bookmarkStart w:id="17" w:name="_Toc392406785"/>
      <w:bookmarkStart w:id="18" w:name="_Toc420914114"/>
      <w:r>
        <w:rPr>
          <w:u w:val="single" w:color="auto"/>
        </w:rPr>
        <w:t>Collusion</w:t>
      </w:r>
      <w:bookmarkEnd w:id="17"/>
      <w:bookmarkEnd w:id="18"/>
    </w:p>
    <w:p>
      <w:r>
        <w:t>Collusion is the presentation by a learner of an assignment as their own that is, in fact, the result in whole or in part of unauthorised collaboration with another person or persons. Collusion involves the cooperation of two or more learners in plagiarism or other forms of academic misconduct and, as such, both parties are subject to disciplinary action. Collusion or copying from other learners is not permitted and will result in a “0” grade and NYC.</w:t>
      </w:r>
    </w:p>
    <w:p>
      <w:r>
        <w:t>Assessments must be typed using document software such as (or similar to) MS Office. Handwritten assessments will not be accepted (unless, prior written confirmation is provided by the trainer/assessor to confirm).</w:t>
      </w:r>
    </w:p>
    <w:p>
      <w:pPr>
        <w:pStyle w:val="BoldBulTight0"/>
        <w:rPr>
          <w:u w:val="single" w:color="auto"/>
        </w:rPr>
      </w:pPr>
      <w:bookmarkStart w:id="19" w:name="_Toc392406786"/>
      <w:bookmarkStart w:id="20" w:name="_Toc420914115"/>
      <w:r>
        <w:rPr>
          <w:u w:val="single" w:color="auto"/>
        </w:rPr>
        <w:t>Competency outcome</w:t>
      </w:r>
      <w:bookmarkEnd w:id="19"/>
      <w:bookmarkEnd w:id="20"/>
    </w:p>
    <w:p>
      <w:bookmarkStart w:id="21" w:name="_Toc392398552"/>
      <w:bookmarkStart w:id="22" w:name="_Toc392400574"/>
      <w:bookmarkStart w:id="23" w:name="_Toc392404643"/>
      <w:bookmarkStart w:id="24" w:name="_Toc392404711"/>
      <w:bookmarkStart w:id="25" w:name="_Toc392406787"/>
      <w:bookmarkStart w:id="26" w:name="_Toc392409137"/>
      <w:bookmarkStart w:id="27" w:name="_Toc392835878"/>
      <w:r>
        <w:t>There are two outcomes of assessments: S = Satisfactory and NS = Not Satisfactory (requires more training and experience).</w:t>
      </w:r>
      <w:bookmarkEnd w:id="21"/>
      <w:bookmarkEnd w:id="22"/>
      <w:bookmarkEnd w:id="23"/>
      <w:bookmarkEnd w:id="24"/>
      <w:bookmarkEnd w:id="25"/>
      <w:bookmarkEnd w:id="26"/>
      <w:bookmarkEnd w:id="27"/>
    </w:p>
    <w:p>
      <w:bookmarkStart w:id="28" w:name="_Toc392398553"/>
      <w:bookmarkStart w:id="29" w:name="_Toc392400575"/>
      <w:bookmarkStart w:id="30" w:name="_Toc392404644"/>
      <w:bookmarkStart w:id="31" w:name="_Toc392404712"/>
      <w:bookmarkStart w:id="32" w:name="_Toc392406788"/>
      <w:bookmarkStart w:id="33" w:name="_Toc392409138"/>
      <w:bookmarkStart w:id="34" w:name="_Toc392835879"/>
      <w:r>
        <w:t xml:space="preserve">Once the learner has satisfactorily completed all the tasks for this </w:t>
      </w:r>
      <w:r>
        <w:rPr>
          <w:noProof/>
        </w:rPr>
        <w:t>module</w:t>
      </w:r>
      <w:r>
        <w:t xml:space="preserve"> the learner will be awarded “Competent” (C) or “Not yet Competent” (NYC) for the relevant unit of competency.</w:t>
      </w:r>
      <w:bookmarkEnd w:id="28"/>
      <w:bookmarkEnd w:id="29"/>
      <w:bookmarkEnd w:id="30"/>
      <w:bookmarkEnd w:id="31"/>
      <w:bookmarkEnd w:id="32"/>
      <w:bookmarkEnd w:id="33"/>
      <w:bookmarkEnd w:id="34"/>
      <w:r>
        <w:t xml:space="preserve"> </w:t>
      </w:r>
    </w:p>
    <w:p>
      <w:r>
        <w:t>If you are deemed “Not Yet Competent” you will be provided with feedback from your assessor and will be given another chance to resubmit your assessment task(s).  If you are still deemed as “Not Yet Competent” you will be required to re-enrol in the unit of competency.</w:t>
      </w:r>
    </w:p>
    <w:p>
      <w:pPr>
        <w:pStyle w:val="BoldBulTight0"/>
        <w:rPr>
          <w:u w:val="single" w:color="auto"/>
        </w:rPr>
      </w:pPr>
      <w:r>
        <w:rPr>
          <w:u w:val="single" w:color="auto"/>
        </w:rPr>
        <w:t>Additional evidence</w:t>
      </w:r>
    </w:p>
    <w:p>
      <w:r>
        <w:t>If we, at our sole discretion, determine that we require additional or alternative information/evidence in order to determine competency, you must provide us with such information/evidence, subject to privacy and confidentiality issues. We retain this right at any time, including after submission of your assessments.</w:t>
      </w:r>
    </w:p>
    <w:p>
      <w:pPr>
        <w:pStyle w:val="BoldBulTight0"/>
        <w:rPr>
          <w:u w:val="single" w:color="auto"/>
        </w:rPr>
      </w:pPr>
      <w:r>
        <w:rPr>
          <w:u w:val="single" w:color="auto"/>
        </w:rPr>
        <w:t>Confidentiality</w:t>
      </w:r>
    </w:p>
    <w:p>
      <w:r>
        <w:t>We will treat anything, including information about your job, workplace, employer, with strict confidence, in accordance with the law. However, you are responsible for ensuring that you do not provide us with anything regarding any third party including your employer, colleagues and others, that they do not consent to the disclosure of. While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p>
    <w:p>
      <w:pPr>
        <w:spacing w:after="0" w:line="240" w:lineRule="auto"/>
        <w:rPr>
          <w:b/>
          <w:u w:val="single" w:color="auto"/>
        </w:rPr>
      </w:pPr>
      <w:bookmarkStart w:id="35" w:name="_Toc392406789"/>
      <w:bookmarkStart w:id="36" w:name="_Toc420914116"/>
      <w:r>
        <w:rPr>
          <w:u w:val="single" w:color="auto"/>
        </w:rPr>
        <w:br w:type="page"/>
      </w:r>
    </w:p>
    <w:p>
      <w:pPr>
        <w:pStyle w:val="BoldBulTight0"/>
        <w:rPr>
          <w:u w:val="single" w:color="auto"/>
        </w:rPr>
      </w:pPr>
      <w:r>
        <w:rPr>
          <w:u w:val="single" w:color="auto"/>
        </w:rPr>
        <w:t>Assessment appeals process</w:t>
      </w:r>
      <w:bookmarkEnd w:id="35"/>
      <w:bookmarkEnd w:id="36"/>
    </w:p>
    <w:p>
      <w:r>
        <w:t xml:space="preserve">If you feel that you have been unfairly treated during your assessment, and you are not happy with your assessment and/or the outcome as a result of that treatment, you have the right to lodge an appeal. You must first discuss the issue with your trainer/assessor. If you would like to proceed further with the request after discussions with your trainer/assessor, you need to lodge your appeal to the course coordinator, in writing, outlining the reason(s) for the appeal. </w:t>
      </w:r>
    </w:p>
    <w:p>
      <w:pPr>
        <w:pStyle w:val="BoldBulTight0"/>
        <w:rPr>
          <w:u w:val="single" w:color="auto"/>
        </w:rPr>
      </w:pPr>
      <w:bookmarkStart w:id="37" w:name="_Toc392406791"/>
      <w:bookmarkStart w:id="38" w:name="_Toc420914118"/>
      <w:r>
        <w:rPr>
          <w:u w:val="single" w:color="auto"/>
        </w:rPr>
        <w:t>Recognised prior learning</w:t>
      </w:r>
      <w:bookmarkEnd w:id="37"/>
      <w:bookmarkEnd w:id="38"/>
    </w:p>
    <w:p>
      <w:pPr>
        <w:pStyle w:val="NormalWeb"/>
        <w:spacing w:after="0" w:afterAutospacing="0" w:before="0" w:beforeAutospacing="0" w:line="276" w:lineRule="auto"/>
        <w:rPr>
          <w:rFonts w:asciiTheme="minorHAnsi" w:hAnsiTheme="minorHAnsi"/>
          <w:sz w:val="22"/>
          <w:szCs w:val="22"/>
        </w:rPr>
      </w:pPr>
      <w:r>
        <w:rPr>
          <w:rFonts w:asciiTheme="minorHAnsi" w:hAnsiTheme="minorHAnsi"/>
          <w:sz w:val="22"/>
          <w:szCs w:val="22"/>
        </w:rPr>
        <w:t>Candidates will be able to have their previous experience or expertise recognised on request.</w:t>
      </w:r>
    </w:p>
    <w:p>
      <w:pPr>
        <w:pStyle w:val="Heading2"/>
        <w:spacing w:before="0"/>
        <w:rPr>
          <w:rFonts w:asciiTheme="minorHAnsi" w:hAnsiTheme="minorHAnsi" w:cs="Times New Roman"/>
          <w:color w:val="auto"/>
          <w:sz w:val="22"/>
          <w:szCs w:val="22"/>
        </w:rPr>
      </w:pPr>
      <w:bookmarkStart w:id="39" w:name="_Toc392406792"/>
    </w:p>
    <w:p>
      <w:pPr>
        <w:pStyle w:val="BoldBulTight0"/>
        <w:rPr>
          <w:u w:val="single" w:color="auto"/>
        </w:rPr>
      </w:pPr>
      <w:bookmarkStart w:id="40" w:name="_Toc420914119"/>
      <w:r>
        <w:rPr>
          <w:u w:val="single" w:color="auto"/>
        </w:rPr>
        <w:t>Special needs</w:t>
      </w:r>
      <w:bookmarkEnd w:id="39"/>
      <w:bookmarkEnd w:id="40"/>
    </w:p>
    <w:p>
      <w:pPr>
        <w:pStyle w:val="NormalWeb"/>
        <w:spacing w:after="0" w:afterAutospacing="0" w:before="0" w:beforeAutospacing="0" w:line="276" w:lineRule="auto"/>
        <w:rPr>
          <w:rFonts w:asciiTheme="minorHAnsi" w:hAnsiTheme="minorHAnsi"/>
          <w:b/>
          <w:w w:val="95"/>
          <w:sz w:val="22"/>
          <w:szCs w:val="22"/>
          <w:spacing w:val="-5"/>
        </w:rPr>
      </w:pPr>
      <w:r>
        <w:rPr>
          <w:rFonts w:asciiTheme="minorHAnsi" w:hAnsiTheme="minorHAnsi"/>
          <w:sz w:val="22"/>
          <w:szCs w:val="22"/>
        </w:rPr>
        <w:t>Candidates with special needs should notify their trainer/assessor to request any required adjustments as soon as possible. This will enable the trainer/assessor to address the identified needs immediately</w:t>
      </w:r>
      <w:r>
        <w:rPr>
          <w:rFonts w:asciiTheme="minorHAnsi" w:hAnsiTheme="minorHAnsi"/>
          <w:b/>
          <w:w w:val="95"/>
          <w:sz w:val="22"/>
          <w:szCs w:val="22"/>
          <w:spacing w:val="-5"/>
        </w:rPr>
        <w:t>.</w:t>
      </w:r>
    </w:p>
    <w:p>
      <w:r>
        <w:br w:type="page"/>
      </w:r>
    </w:p>
    <w:p>
      <w:pPr>
        <w:pStyle w:val="Heading3"/>
      </w:pPr>
      <w:bookmarkStart w:id="41" w:name="_Toc497916304"/>
      <w:r>
        <w:t>Assessment requirements</w:t>
      </w:r>
      <w:bookmarkEnd w:id="41"/>
    </w:p>
    <w:p>
      <w:pPr>
        <w:pStyle w:val="BoldBulTight0"/>
      </w:pPr>
      <w:r>
        <w:t xml:space="preserve">Assessment can either be: </w:t>
      </w:r>
    </w:p>
    <w:p>
      <w:pPr>
        <w:pStyle w:val="ListParagraph"/>
        <w:numPr>
          <w:ilvl w:val="0"/>
          <w:numId w:val="4"/>
        </w:numPr>
      </w:pPr>
      <w:r>
        <w:t>Direct observation</w:t>
      </w:r>
    </w:p>
    <w:p>
      <w:pPr>
        <w:pStyle w:val="ListParagraph"/>
        <w:numPr>
          <w:ilvl w:val="0"/>
          <w:numId w:val="4"/>
        </w:numPr>
      </w:pPr>
      <w:r>
        <w:t>Product-based methods e.g. reports, role plays, work samples</w:t>
      </w:r>
    </w:p>
    <w:p>
      <w:pPr>
        <w:pStyle w:val="ListParagraph"/>
        <w:numPr>
          <w:ilvl w:val="0"/>
          <w:numId w:val="4"/>
        </w:numPr>
      </w:pPr>
      <w:r>
        <w:t>Portfolios – annotated and validated</w:t>
      </w:r>
    </w:p>
    <w:p>
      <w:pPr>
        <w:pStyle w:val="ListParagraph"/>
        <w:numPr>
          <w:ilvl w:val="0"/>
          <w:numId w:val="4"/>
        </w:numPr>
      </w:pPr>
      <w:r>
        <w:t>Questioning</w:t>
      </w:r>
    </w:p>
    <w:p>
      <w:pPr>
        <w:pStyle w:val="ListParagraph"/>
        <w:numPr>
          <w:ilvl w:val="0"/>
          <w:numId w:val="4"/>
        </w:numPr>
      </w:pPr>
      <w:r>
        <w:t>Third party evidence.</w:t>
      </w:r>
    </w:p>
    <w:p>
      <w:r>
        <w:t>If submitting third party evidence, the Third Party Observation/Demonstration document must be completed by the agreed third party.</w:t>
      </w:r>
    </w:p>
    <w:p>
      <w:pPr>
        <w:pStyle w:val="BoldBulTight0"/>
      </w:pPr>
      <w:r>
        <w:t>Third parties can be:</w:t>
      </w:r>
    </w:p>
    <w:p>
      <w:pPr>
        <w:pStyle w:val="ListParagraph"/>
        <w:numPr>
          <w:ilvl w:val="0"/>
          <w:numId w:val="5"/>
        </w:numPr>
      </w:pPr>
      <w:r>
        <w:t>Supervisors</w:t>
      </w:r>
    </w:p>
    <w:p>
      <w:pPr>
        <w:pStyle w:val="ListParagraph"/>
        <w:numPr>
          <w:ilvl w:val="0"/>
          <w:numId w:val="5"/>
        </w:numPr>
      </w:pPr>
      <w:r>
        <w:t>Trainers</w:t>
      </w:r>
    </w:p>
    <w:p>
      <w:pPr>
        <w:pStyle w:val="ListParagraph"/>
        <w:numPr>
          <w:ilvl w:val="0"/>
          <w:numId w:val="5"/>
        </w:numPr>
      </w:pPr>
      <w:r>
        <w:t>Team members</w:t>
      </w:r>
    </w:p>
    <w:p>
      <w:pPr>
        <w:pStyle w:val="ListParagraph"/>
        <w:numPr>
          <w:ilvl w:val="0"/>
          <w:numId w:val="5"/>
        </w:numPr>
      </w:pPr>
      <w:r>
        <w:t>Clients</w:t>
      </w:r>
    </w:p>
    <w:p>
      <w:pPr>
        <w:pStyle w:val="ListParagraph"/>
        <w:numPr>
          <w:ilvl w:val="0"/>
          <w:numId w:val="5"/>
        </w:numPr>
      </w:pPr>
      <w:r>
        <w:t>Consumers.</w:t>
      </w:r>
    </w:p>
    <w:p>
      <w:r>
        <w:t xml:space="preserve">The third party observation must be submitted to your trainer/assessor, as directed. </w:t>
      </w:r>
    </w:p>
    <w:p>
      <w:r>
        <w:t xml:space="preserve">The third party </w:t>
      </w:r>
      <w:r>
        <w:rPr>
          <w:color w:val="0D0D0D"/>
        </w:rPr>
        <w:t>observation</w:t>
      </w:r>
      <w:r>
        <w:t xml:space="preserve"> is to be used by the assessor to assist them in determining competency.</w:t>
      </w:r>
    </w:p>
    <w:p>
      <w:r>
        <w:t>The assessment activities in this workbook assess aspects of all the elements, performance criteria, skills and knowledge and performance requirements of the unit of competency.</w:t>
      </w:r>
    </w:p>
    <w:p>
      <w:r>
        <w:t xml:space="preserve">To demonstrate competence in this </w:t>
      </w:r>
      <w:r>
        <w:rPr>
          <w:noProof/>
        </w:rPr>
        <w:t>unit</w:t>
      </w:r>
      <w:r>
        <w:t xml:space="preserve"> you must undertake all activities in this workbook and have them deemed satisfactory by the assessor. If you do not answer some questions or perform certain tasks, and therefore you are deemed to be Not Yet Competent, your trainer/assessor may ask you supplementary questions to determine your competence. Once you have demonstrated the required level of performance, you will be deemed competent in this unit.</w:t>
      </w:r>
    </w:p>
    <w:p>
      <w:r>
        <w:t>Should you still be deemed Not Yet Competent, you will have the opportunity to resubmit your assessments or appeal the result.</w:t>
      </w:r>
    </w:p>
    <w:p>
      <w:r>
        <w:t>As part of the assessment process, all learners must abide by any relevant assessment policies as provided during induction.</w:t>
      </w:r>
    </w:p>
    <w:p>
      <w:r>
        <w:t>If you feel you are not yet ready to be assessed or that this assessment is unfair, please contact your assessor to discuss your options. You have the right to formally appeal any outcome and, if you wish to do so, discuss this with your trainer/assessor.</w:t>
      </w:r>
    </w:p>
    <w:p>
      <w:pPr>
        <w:pStyle w:val="Heading1"/>
      </w:pPr>
      <w:bookmarkStart w:id="42" w:name="_Toc497916305"/>
      <w:r>
        <w:t>Candidate Details</w:t>
      </w:r>
      <w:bookmarkEnd w:id="42"/>
    </w:p>
    <w:p>
      <w:pPr>
        <w:pStyle w:val="Heading3"/>
      </w:pPr>
      <w:bookmarkStart w:id="43" w:name="_Toc497916306"/>
      <w:r>
        <w:t>Assessment – CHCECE005: Provide care for babies and toddlers</w:t>
      </w:r>
      <w:bookmarkEnd w:id="43"/>
    </w:p>
    <w:p>
      <w:r>
        <w:t>Please complete the following activities and hand in to your trainer/assessor for marking. This forms part of your assessment for CHCECE005: Provide care for babies and toddlers.</w:t>
      </w:r>
    </w:p>
    <w:p>
      <w:r>
        <w:t xml:space="preserve">Name: </w:t>
      </w:r>
      <w:r>
        <w:tab/>
      </w:r>
      <w:r>
        <w:tab/>
      </w:r>
      <w:r>
        <w:t>_</w:t>
      </w:r>
      <w:r>
        <w:rPr/>
        <w:t>Natasha</w:t>
      </w:r>
      <w:r>
        <w:rPr/>
        <w:t xml:space="preserve"> Rowles</w:t>
      </w:r>
      <w:r>
        <w:t>_____________________________________</w:t>
      </w:r>
    </w:p>
    <w:p>
      <w:r>
        <w:t>Address:</w:t>
      </w:r>
      <w:r>
        <w:tab/>
      </w:r>
      <w:r>
        <w:t>__</w:t>
      </w:r>
      <w:r>
        <w:rPr/>
        <w:t>95 Co</w:t>
      </w:r>
      <w:r>
        <w:rPr/>
        <w:t>uldery</w:t>
      </w:r>
      <w:r>
        <w:rPr/>
        <w:t xml:space="preserve"> Court </w:t>
      </w:r>
      <w:r>
        <w:t>_______________________________</w:t>
      </w:r>
    </w:p>
    <w:p>
      <w:r>
        <w:tab/>
      </w:r>
      <w:r>
        <w:tab/>
      </w:r>
      <w:r>
        <w:t>_____________________________________________________________</w:t>
      </w:r>
    </w:p>
    <w:p>
      <w:r>
        <w:t>Email:</w:t>
      </w:r>
      <w:r>
        <w:tab/>
      </w:r>
      <w:r>
        <w:tab/>
      </w:r>
      <w:r>
        <w:t>__</w:t>
      </w:r>
      <w:r>
        <w:rPr/>
        <w:t>natasha.rowlesal@hotmail.com</w:t>
      </w:r>
      <w:r>
        <w:t>_____________________________</w:t>
      </w:r>
    </w:p>
    <w:p>
      <w:r>
        <w:t>Employer:</w:t>
      </w:r>
      <w:r>
        <w:tab/>
      </w:r>
      <w:r>
        <w:t>__</w:t>
      </w:r>
      <w:r>
        <w:rPr/>
        <w:t>Elyse's family daycare</w:t>
      </w:r>
      <w:r>
        <w:t>___________________________________________</w:t>
      </w:r>
    </w:p>
    <w:p>
      <w:pPr>
        <w:rPr>
          <w:b/>
        </w:rPr>
      </w:pPr>
      <w:r>
        <w:rPr>
          <w:b/>
        </w:rPr>
        <w:t>Declaration</w:t>
      </w:r>
    </w:p>
    <w:p>
      <w:r>
        <w:t xml:space="preserve">I declare that no part of this assessment has been copied from another person’s work with the exception of where I have listed or referenced documents or work and that no part of this assessment has been written for me by another person. I also </w:t>
      </w:r>
      <w:r>
        <w:rPr>
          <w:rFonts w:asciiTheme="minorHAnsi" w:hAnsiTheme="minorHAnsi"/>
        </w:rPr>
        <w:t>understand the assessment instructions and requirements and consent to being assessed.</w:t>
      </w:r>
    </w:p>
    <w:p>
      <w:r>
        <w:t>Signed:</w:t>
      </w:r>
      <w:r>
        <w:tab/>
      </w:r>
      <w:r>
        <w:tab/>
      </w:r>
      <w:r>
        <w:t>____________________________________________________________</w:t>
      </w:r>
    </w:p>
    <w:p>
      <w:r>
        <w:t>Date:</w:t>
      </w:r>
      <w:r>
        <w:tab/>
      </w:r>
      <w:r>
        <w:tab/>
      </w:r>
      <w:r>
        <w:t>____________________________________________________________</w:t>
      </w:r>
    </w:p>
    <w:p>
      <w:pPr>
        <w:rPr>
          <w:b/>
        </w:rPr>
      </w:pPr>
      <w:r>
        <w:rPr>
          <w:b/>
        </w:rPr>
        <w:t>If activities have been completed as part of a small group or in pairs, details of the learners involved should be provided below:</w:t>
      </w:r>
    </w:p>
    <w:p>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
        <mc:AlternateContent>
          <mc:Choice Requires="wps">
            <w:drawing>
              <wp:anchor distT="0" distB="0" distL="114300" distR="114300" behindDoc="0" locked="0" layoutInCell="1" simplePos="0" relativeHeight="251675648" allowOverlap="1" hidden="0">
                <wp:simplePos x="0" y="0"/>
                <wp:positionH relativeFrom="column">
                  <wp:posOffset>1616567</wp:posOffset>
                </wp:positionH>
                <wp:positionV relativeFrom="paragraph">
                  <wp:posOffset>220268</wp:posOffset>
                </wp:positionV>
                <wp:extent cx="81677" cy="230619"/>
                <wp:effectExtent l="0" t="0" r="19050" b="19050"/>
                <wp:wrapNone/>
                <wp:docPr id="1037" name="shape1037" hidden="0"/>
                <wp:cNvGraphicFramePr/>
                <a:graphic xmlns:a="http://schemas.openxmlformats.org/drawingml/2006/main">
                  <a:graphicData uri="http://schemas.microsoft.com/office/word/2010/wordprocessingShape">
                    <wps:wsp>
                      <wps:cNvSpPr>
                        <a:spLocks/>
                      </wps:cNvSpPr>
                      <wps:spPr>
                        <a:xfrm>
                          <a:off x="0" y="-4804"/>
                          <a:ext cx="81677" cy="230619"/>
                        </a:xfrm>
                        <a:custGeom>
                          <a:avLst/>
                          <a:gdLst/>
                          <a:pathLst>
                            <a:path w="21600" h="21600">
                              <a:moveTo>
                                <a:pt x="0" y="8667"/>
                              </a:moveTo>
                              <a:cubicBezTo>
                                <a:pt x="0" y="8667"/>
                                <a:pt x="0" y="8667"/>
                                <a:pt x="2051" y="11050"/>
                              </a:cubicBezTo>
                              <a:cubicBezTo>
                                <a:pt x="2051" y="11050"/>
                                <a:pt x="4102" y="13432"/>
                                <a:pt x="4102" y="15179"/>
                              </a:cubicBezTo>
                              <a:cubicBezTo>
                                <a:pt x="4102" y="15179"/>
                                <a:pt x="4102" y="16926"/>
                                <a:pt x="4038" y="18242"/>
                              </a:cubicBezTo>
                              <a:cubicBezTo>
                                <a:pt x="4038" y="18242"/>
                                <a:pt x="3974" y="19558"/>
                                <a:pt x="3269" y="20579"/>
                              </a:cubicBezTo>
                              <a:cubicBezTo>
                                <a:pt x="3269" y="20579"/>
                                <a:pt x="2564" y="21600"/>
                                <a:pt x="1474" y="19036"/>
                              </a:cubicBezTo>
                              <a:cubicBezTo>
                                <a:pt x="1474" y="19036"/>
                                <a:pt x="385" y="16472"/>
                                <a:pt x="1090" y="13114"/>
                              </a:cubicBezTo>
                              <a:cubicBezTo>
                                <a:pt x="1090" y="13114"/>
                                <a:pt x="1795" y="9756"/>
                                <a:pt x="2692" y="7805"/>
                              </a:cubicBezTo>
                              <a:cubicBezTo>
                                <a:pt x="2692" y="7805"/>
                                <a:pt x="3589" y="5854"/>
                                <a:pt x="5064" y="4470"/>
                              </a:cubicBezTo>
                              <a:cubicBezTo>
                                <a:pt x="5064" y="4470"/>
                                <a:pt x="6538" y="3086"/>
                                <a:pt x="8396" y="2133"/>
                              </a:cubicBezTo>
                              <a:cubicBezTo>
                                <a:pt x="8396" y="2133"/>
                                <a:pt x="10255" y="1180"/>
                                <a:pt x="13332" y="590"/>
                              </a:cubicBezTo>
                              <a:cubicBezTo>
                                <a:pt x="13332" y="590"/>
                                <a:pt x="16408" y="0"/>
                                <a:pt x="18780" y="2087"/>
                              </a:cubicBezTo>
                              <a:cubicBezTo>
                                <a:pt x="18780" y="2087"/>
                                <a:pt x="21151" y="4175"/>
                                <a:pt x="21087" y="5581"/>
                              </a:cubicBezTo>
                              <a:cubicBezTo>
                                <a:pt x="21087" y="5581"/>
                                <a:pt x="21023" y="6988"/>
                                <a:pt x="19293" y="9597"/>
                              </a:cubicBezTo>
                              <a:cubicBezTo>
                                <a:pt x="19293" y="9597"/>
                                <a:pt x="17562" y="12207"/>
                                <a:pt x="16408" y="13954"/>
                              </a:cubicBezTo>
                              <a:cubicBezTo>
                                <a:pt x="16408" y="13954"/>
                                <a:pt x="15255" y="15701"/>
                                <a:pt x="14806" y="17017"/>
                              </a:cubicBezTo>
                              <a:cubicBezTo>
                                <a:pt x="14806" y="17017"/>
                                <a:pt x="14357" y="18333"/>
                                <a:pt x="16536" y="19308"/>
                              </a:cubicBezTo>
                              <a:cubicBezTo>
                                <a:pt x="16536" y="19308"/>
                                <a:pt x="18716" y="20284"/>
                                <a:pt x="21600" y="19195"/>
                              </a:cubicBezTo>
                            </a:path>
                          </a:pathLst>
                        </a:custGeom>
                        <a:ln w="18415" cap="rnd">
                          <a:solidFill>
                            <a:srgbClr val="3a70b1">
                              <a:alpha val="100000"/>
                            </a:srgbClr>
                          </a:solidFill>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style="position:absolute;margin-left:127.289pt;margin-top:17.3439pt;width:6.053pt;height:17.4024pt;mso-wrap-style:infront;mso-position-horizontal-relative:column;mso-position-vertical-relative:line;z-index:251675648" coordsize="21600, 21600" path="m0,8667qb0,8667,2051,11050qb4102,13432,4102,15179qb4102,16926,4038,18242qb3974,19558,3269,20579qb2564,21600,1474,19036qb385,16472,1090,13114qb1795,9756,2692,7805qb3589,5854,5064,4470qb6538,3086,8396,2133qb10255,1180,13332,590qb16408,0,18780,2087qb21151,4175,21087,5581qb21023,6988,19293,9597qb17562,12207,16408,13954qb15255,15701,14806,17017qb14357,18333,16536,19308qb18716,20284,21600,19195l18716,20284e" filled="f" stroked="t" strokecolor="#3a70b1" strokeweight="1.45161pt">
                <v:stroke joinstyle="round"/>
              </v:shape>
            </w:pict>
          </mc:Fallback>
        </mc:AlternateContent>
      </w:r>
      <w:r>
        <mc:AlternateContent>
          <mc:Choice Requires="wps">
            <w:drawing>
              <wp:anchor distT="0" distB="0" distL="114300" distR="114300" behindDoc="0" locked="0" layoutInCell="1" simplePos="0" relativeHeight="251674624" allowOverlap="1" hidden="0">
                <wp:simplePos x="0" y="0"/>
                <wp:positionH relativeFrom="column">
                  <wp:posOffset>1443602</wp:posOffset>
                </wp:positionH>
                <wp:positionV relativeFrom="paragraph">
                  <wp:posOffset>239486</wp:posOffset>
                </wp:positionV>
                <wp:extent cx="110505" cy="211401"/>
                <wp:effectExtent l="0" t="0" r="19050" b="19050"/>
                <wp:wrapNone/>
                <wp:docPr id="1036" name="shape1036" hidden="0"/>
                <wp:cNvGraphicFramePr/>
                <a:graphic xmlns:a="http://schemas.openxmlformats.org/drawingml/2006/main">
                  <a:graphicData uri="http://schemas.microsoft.com/office/word/2010/wordprocessingShape">
                    <wps:wsp>
                      <wps:cNvSpPr>
                        <a:spLocks/>
                      </wps:cNvSpPr>
                      <wps:spPr>
                        <a:xfrm>
                          <a:off x="0" y="0"/>
                          <a:ext cx="110505" cy="211401"/>
                        </a:xfrm>
                        <a:custGeom>
                          <a:avLst/>
                          <a:gdLst/>
                          <a:pathLst>
                            <a:path w="21600" h="21600">
                              <a:moveTo>
                                <a:pt x="7634" y="3282"/>
                              </a:moveTo>
                              <a:cubicBezTo>
                                <a:pt x="7634" y="3282"/>
                                <a:pt x="7634" y="3282"/>
                                <a:pt x="5912" y="5363"/>
                              </a:cubicBezTo>
                              <a:cubicBezTo>
                                <a:pt x="5912" y="5363"/>
                                <a:pt x="4190" y="7445"/>
                                <a:pt x="3119" y="11167"/>
                              </a:cubicBezTo>
                              <a:cubicBezTo>
                                <a:pt x="3119" y="11167"/>
                                <a:pt x="2048" y="14890"/>
                                <a:pt x="1490" y="17045"/>
                              </a:cubicBezTo>
                              <a:cubicBezTo>
                                <a:pt x="1490" y="17045"/>
                                <a:pt x="931" y="19200"/>
                                <a:pt x="745" y="20400"/>
                              </a:cubicBezTo>
                              <a:cubicBezTo>
                                <a:pt x="745" y="20400"/>
                                <a:pt x="559" y="21600"/>
                                <a:pt x="279" y="20522"/>
                              </a:cubicBezTo>
                              <a:cubicBezTo>
                                <a:pt x="279" y="20522"/>
                                <a:pt x="0" y="19445"/>
                                <a:pt x="466" y="17265"/>
                              </a:cubicBezTo>
                              <a:cubicBezTo>
                                <a:pt x="466" y="17265"/>
                                <a:pt x="931" y="15086"/>
                                <a:pt x="1955" y="12269"/>
                              </a:cubicBezTo>
                              <a:cubicBezTo>
                                <a:pt x="1955" y="12269"/>
                                <a:pt x="2979" y="9453"/>
                                <a:pt x="4283" y="6955"/>
                              </a:cubicBezTo>
                              <a:cubicBezTo>
                                <a:pt x="4283" y="6955"/>
                                <a:pt x="5586" y="4457"/>
                                <a:pt x="7960" y="2229"/>
                              </a:cubicBezTo>
                              <a:cubicBezTo>
                                <a:pt x="7960" y="2229"/>
                                <a:pt x="10334" y="0"/>
                                <a:pt x="13500" y="73"/>
                              </a:cubicBezTo>
                              <a:cubicBezTo>
                                <a:pt x="13500" y="73"/>
                                <a:pt x="16666" y="147"/>
                                <a:pt x="18900" y="3404"/>
                              </a:cubicBezTo>
                              <a:cubicBezTo>
                                <a:pt x="18900" y="3404"/>
                                <a:pt x="21134" y="6661"/>
                                <a:pt x="21367" y="8571"/>
                              </a:cubicBezTo>
                              <a:cubicBezTo>
                                <a:pt x="21367" y="8571"/>
                                <a:pt x="21600" y="10482"/>
                                <a:pt x="21600" y="12343"/>
                              </a:cubicBezTo>
                              <a:cubicBezTo>
                                <a:pt x="21600" y="12343"/>
                                <a:pt x="21600" y="14204"/>
                                <a:pt x="20995" y="15747"/>
                              </a:cubicBezTo>
                            </a:path>
                          </a:pathLst>
                        </a:custGeom>
                        <a:ln w="18415" cap="rnd">
                          <a:solidFill>
                            <a:srgbClr val="3a70b1">
                              <a:alpha val="100000"/>
                            </a:srgbClr>
                          </a:solidFill>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style="position:absolute;margin-left:113.67pt;margin-top:18.8572pt;width:8.70119pt;height:16.2674pt;mso-wrap-style:infront;mso-position-horizontal-relative:column;mso-position-vertical-relative:line;z-index:251674624" coordsize="21600, 21600" path="m7634,3282qb7634,3282,5912,5363qb4190,7445,3119,11167qb2048,14890,1490,17045qb931,19200,745,20400qb559,21600,279,20522qb0,19445,466,17265qb931,15086,1955,12269qb2979,9453,4283,6955qb5586,4457,7960,2229qb10334,0,13500,73qb16666,147,18900,3404qb21134,6661,21367,8571qb21600,10482,21600,12343qb21600,14204,20995,15747l21600,14204e" filled="f" stroked="t" strokecolor="#3a70b1" strokeweight="1.45161pt">
                <v:stroke joinstyle="round"/>
              </v:shape>
            </w:pict>
          </mc:Fallback>
        </mc:AlternateContent>
      </w:r>
      <w:r>
        <w:t>Learner 1:</w:t>
      </w:r>
      <w:r>
        <w:tab/>
      </w:r>
      <w:r>
        <w:t>_</w:t>
      </w:r>
      <w:r>
        <w:rPr/>
        <w:t>Natasha Rowles</w:t>
      </w:r>
      <w:r>
        <w:t>__________________________________________</w:t>
      </w:r>
    </w:p>
    <w:p>
      <w:r>
        <mc:AlternateContent>
          <mc:Choice Requires="wps">
            <w:drawing>
              <wp:anchor distT="0" distB="0" distL="114300" distR="114300" behindDoc="0" locked="0" layoutInCell="1" simplePos="0" relativeHeight="251677696" allowOverlap="1" hidden="0">
                <wp:simplePos x="0" y="0"/>
                <wp:positionH relativeFrom="column">
                  <wp:posOffset>1847186</wp:posOffset>
                </wp:positionH>
                <wp:positionV relativeFrom="paragraph">
                  <wp:posOffset>-168340</wp:posOffset>
                </wp:positionV>
                <wp:extent cx="321906" cy="297883"/>
                <wp:effectExtent l="0" t="0" r="19050" b="19050"/>
                <wp:wrapNone/>
                <wp:docPr id="1039" name="shape1039" hidden="0"/>
                <wp:cNvGraphicFramePr/>
                <a:graphic xmlns:a="http://schemas.openxmlformats.org/drawingml/2006/main">
                  <a:graphicData uri="http://schemas.microsoft.com/office/word/2010/wordprocessingShape">
                    <wps:wsp>
                      <wps:cNvSpPr>
                        <a:spLocks/>
                      </wps:cNvSpPr>
                      <wps:spPr>
                        <a:xfrm>
                          <a:off x="0" y="0"/>
                          <a:ext cx="321906" cy="297883"/>
                        </a:xfrm>
                        <a:custGeom>
                          <a:avLst/>
                          <a:gdLst/>
                          <a:pathLst>
                            <a:path w="21600" h="21600">
                              <a:moveTo>
                                <a:pt x="0" y="12726"/>
                              </a:moveTo>
                              <a:cubicBezTo>
                                <a:pt x="0" y="12726"/>
                                <a:pt x="0" y="12726"/>
                                <a:pt x="127" y="13620"/>
                              </a:cubicBezTo>
                              <a:cubicBezTo>
                                <a:pt x="127" y="13620"/>
                                <a:pt x="255" y="14515"/>
                                <a:pt x="255" y="15495"/>
                              </a:cubicBezTo>
                              <a:cubicBezTo>
                                <a:pt x="255" y="15495"/>
                                <a:pt x="255" y="16475"/>
                                <a:pt x="287" y="17352"/>
                              </a:cubicBezTo>
                              <a:cubicBezTo>
                                <a:pt x="287" y="17352"/>
                                <a:pt x="319" y="18229"/>
                                <a:pt x="1211" y="18470"/>
                              </a:cubicBezTo>
                              <a:cubicBezTo>
                                <a:pt x="1211" y="18470"/>
                                <a:pt x="2103" y="18711"/>
                                <a:pt x="2437" y="17885"/>
                              </a:cubicBezTo>
                              <a:cubicBezTo>
                                <a:pt x="2437" y="17885"/>
                                <a:pt x="2772" y="17060"/>
                                <a:pt x="3138" y="16166"/>
                              </a:cubicBezTo>
                              <a:cubicBezTo>
                                <a:pt x="3138" y="16166"/>
                                <a:pt x="3504" y="15271"/>
                                <a:pt x="4062" y="14446"/>
                              </a:cubicBezTo>
                              <a:cubicBezTo>
                                <a:pt x="4062" y="14446"/>
                                <a:pt x="4619" y="13620"/>
                                <a:pt x="4763" y="14704"/>
                              </a:cubicBezTo>
                              <a:cubicBezTo>
                                <a:pt x="4763" y="14704"/>
                                <a:pt x="4906" y="15787"/>
                                <a:pt x="5129" y="16510"/>
                              </a:cubicBezTo>
                              <a:cubicBezTo>
                                <a:pt x="5129" y="16510"/>
                                <a:pt x="5352" y="17232"/>
                                <a:pt x="5878" y="18126"/>
                              </a:cubicBezTo>
                              <a:cubicBezTo>
                                <a:pt x="5878" y="18126"/>
                                <a:pt x="6404" y="19020"/>
                                <a:pt x="7439" y="17559"/>
                              </a:cubicBezTo>
                              <a:cubicBezTo>
                                <a:pt x="7439" y="17559"/>
                                <a:pt x="8474" y="16097"/>
                                <a:pt x="8857" y="14704"/>
                              </a:cubicBezTo>
                              <a:cubicBezTo>
                                <a:pt x="8857" y="14704"/>
                                <a:pt x="9239" y="13311"/>
                                <a:pt x="9366" y="10680"/>
                              </a:cubicBezTo>
                              <a:cubicBezTo>
                                <a:pt x="9366" y="10680"/>
                                <a:pt x="9494" y="8048"/>
                                <a:pt x="9526" y="6363"/>
                              </a:cubicBezTo>
                              <a:cubicBezTo>
                                <a:pt x="9526" y="6363"/>
                                <a:pt x="9558" y="4678"/>
                                <a:pt x="9589" y="3250"/>
                              </a:cubicBezTo>
                              <a:cubicBezTo>
                                <a:pt x="9589" y="3250"/>
                                <a:pt x="9621" y="1823"/>
                                <a:pt x="9621" y="911"/>
                              </a:cubicBezTo>
                              <a:cubicBezTo>
                                <a:pt x="9621" y="911"/>
                                <a:pt x="9621" y="0"/>
                                <a:pt x="9382" y="1135"/>
                              </a:cubicBezTo>
                              <a:cubicBezTo>
                                <a:pt x="9382" y="1135"/>
                                <a:pt x="9143" y="2270"/>
                                <a:pt x="8936" y="4248"/>
                              </a:cubicBezTo>
                              <a:cubicBezTo>
                                <a:pt x="8936" y="4248"/>
                                <a:pt x="8729" y="6225"/>
                                <a:pt x="8554" y="8633"/>
                              </a:cubicBezTo>
                              <a:cubicBezTo>
                                <a:pt x="8554" y="8633"/>
                                <a:pt x="8379" y="11041"/>
                                <a:pt x="8299" y="13345"/>
                              </a:cubicBezTo>
                              <a:cubicBezTo>
                                <a:pt x="8299" y="13345"/>
                                <a:pt x="8219" y="15650"/>
                                <a:pt x="8474" y="17765"/>
                              </a:cubicBezTo>
                              <a:cubicBezTo>
                                <a:pt x="8474" y="17765"/>
                                <a:pt x="8729" y="19880"/>
                                <a:pt x="9781" y="20173"/>
                              </a:cubicBezTo>
                              <a:cubicBezTo>
                                <a:pt x="9781" y="20173"/>
                                <a:pt x="10832" y="20465"/>
                                <a:pt x="12042" y="18676"/>
                              </a:cubicBezTo>
                              <a:cubicBezTo>
                                <a:pt x="12042" y="18676"/>
                                <a:pt x="13253" y="16888"/>
                                <a:pt x="13524" y="15959"/>
                              </a:cubicBezTo>
                              <a:cubicBezTo>
                                <a:pt x="13524" y="15959"/>
                                <a:pt x="13795" y="15031"/>
                                <a:pt x="13970" y="14016"/>
                              </a:cubicBezTo>
                              <a:cubicBezTo>
                                <a:pt x="13970" y="14016"/>
                                <a:pt x="14145" y="13001"/>
                                <a:pt x="14209" y="12141"/>
                              </a:cubicBezTo>
                              <a:cubicBezTo>
                                <a:pt x="14209" y="12141"/>
                                <a:pt x="14273" y="11282"/>
                                <a:pt x="14002" y="12279"/>
                              </a:cubicBezTo>
                              <a:cubicBezTo>
                                <a:pt x="14002" y="12279"/>
                                <a:pt x="13731" y="13276"/>
                                <a:pt x="13667" y="14377"/>
                              </a:cubicBezTo>
                              <a:cubicBezTo>
                                <a:pt x="13667" y="14377"/>
                                <a:pt x="13604" y="15478"/>
                                <a:pt x="13731" y="16406"/>
                              </a:cubicBezTo>
                              <a:cubicBezTo>
                                <a:pt x="13731" y="16406"/>
                                <a:pt x="13858" y="17335"/>
                                <a:pt x="14591" y="17903"/>
                              </a:cubicBezTo>
                              <a:cubicBezTo>
                                <a:pt x="14591" y="17903"/>
                                <a:pt x="15324" y="18470"/>
                                <a:pt x="15929" y="17146"/>
                              </a:cubicBezTo>
                              <a:cubicBezTo>
                                <a:pt x="15929" y="17146"/>
                                <a:pt x="16535" y="15822"/>
                                <a:pt x="16758" y="14893"/>
                              </a:cubicBezTo>
                              <a:cubicBezTo>
                                <a:pt x="16758" y="14893"/>
                                <a:pt x="16981" y="13964"/>
                                <a:pt x="17363" y="12623"/>
                              </a:cubicBezTo>
                              <a:cubicBezTo>
                                <a:pt x="17363" y="12623"/>
                                <a:pt x="17745" y="11282"/>
                                <a:pt x="18589" y="11024"/>
                              </a:cubicBezTo>
                              <a:cubicBezTo>
                                <a:pt x="18589" y="11024"/>
                                <a:pt x="19434" y="10766"/>
                                <a:pt x="19816" y="11694"/>
                              </a:cubicBezTo>
                              <a:cubicBezTo>
                                <a:pt x="19816" y="11694"/>
                                <a:pt x="20198" y="12623"/>
                                <a:pt x="20724" y="14394"/>
                              </a:cubicBezTo>
                              <a:cubicBezTo>
                                <a:pt x="20724" y="14394"/>
                                <a:pt x="21250" y="16166"/>
                                <a:pt x="21425" y="17215"/>
                              </a:cubicBezTo>
                              <a:cubicBezTo>
                                <a:pt x="21425" y="17215"/>
                                <a:pt x="21600" y="18264"/>
                                <a:pt x="21600" y="19072"/>
                              </a:cubicBezTo>
                              <a:cubicBezTo>
                                <a:pt x="21600" y="19072"/>
                                <a:pt x="21600" y="19880"/>
                                <a:pt x="20517" y="20706"/>
                              </a:cubicBezTo>
                              <a:cubicBezTo>
                                <a:pt x="20517" y="20706"/>
                                <a:pt x="19434" y="21531"/>
                                <a:pt x="18542" y="21566"/>
                              </a:cubicBezTo>
                              <a:cubicBezTo>
                                <a:pt x="18542" y="21566"/>
                                <a:pt x="17650" y="21600"/>
                                <a:pt x="16965" y="21084"/>
                              </a:cubicBezTo>
                              <a:cubicBezTo>
                                <a:pt x="16965" y="21084"/>
                                <a:pt x="16280" y="20568"/>
                                <a:pt x="15722" y="19811"/>
                              </a:cubicBezTo>
                            </a:path>
                          </a:pathLst>
                        </a:custGeom>
                        <a:ln w="18415" cap="rnd">
                          <a:solidFill>
                            <a:srgbClr val="3a70b1">
                              <a:alpha val="100000"/>
                            </a:srgbClr>
                          </a:solidFill>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style="position:absolute;margin-left:145.448pt;margin-top:-13.2552pt;width:24.9686pt;height:23.0771pt;mso-wrap-style:infront;mso-position-horizontal-relative:column;mso-position-vertical-relative:line;z-index:251677696" coordsize="21600, 21600" path="m0,12726qb0,12726,127,13620qb255,14515,255,15495qb255,16475,287,17352qb319,18229,1211,18470qb2103,18711,2437,17885qb2772,17060,3138,16166qb3504,15271,4062,14446qb4619,13620,4763,14704qb4906,15787,5129,16510qb5352,17232,5878,18126qb6404,19020,7439,17559qb8474,16097,8857,14704qb9239,13311,9366,10680qb9494,8048,9526,6363qb9558,4678,9589,3250qb9621,1823,9621,911qb9621,0,9382,1135qb9143,2270,8936,4248qb8729,6225,8554,8633qb8379,11041,8299,13345qb8219,15650,8474,17765qb8729,19880,9781,20173qb10832,20465,12042,18676qb13253,16888,13524,15959qb13795,15031,13970,14016qb14145,13001,14209,12141qb14273,11282,14002,12279qb13731,13276,13667,14377qb13604,15478,13731,16406qb13858,17335,14591,17903qb15324,18470,15929,17146qb16535,15822,16758,14893qb16981,13964,17363,12623qb17745,11282,18589,11024qb19434,10766,19816,11694qb20198,12623,20724,14394qb21250,16166,21425,17215qb21600,18264,21600,19072qb21600,19880,20517,20706qb19434,21531,18542,21566qb17650,21600,16965,21084qb16280,20568,15722,19811l16280,20568e" filled="f" stroked="t" strokecolor="#3a70b1" strokeweight="1.45161pt">
                <v:stroke joinstyle="round"/>
              </v:shape>
            </w:pict>
          </mc:Fallback>
        </mc:AlternateContent>
      </w:r>
      <w:r>
        <mc:AlternateContent>
          <mc:Choice Requires="wps">
            <w:drawing>
              <wp:anchor distT="0" distB="0" distL="114300" distR="114300" behindDoc="0" locked="0" layoutInCell="1" simplePos="0" relativeHeight="251676672" allowOverlap="1" hidden="0">
                <wp:simplePos x="0" y="0"/>
                <wp:positionH relativeFrom="column">
                  <wp:posOffset>1741486</wp:posOffset>
                </wp:positionH>
                <wp:positionV relativeFrom="paragraph">
                  <wp:posOffset>33451</wp:posOffset>
                </wp:positionV>
                <wp:extent cx="67263" cy="81677"/>
                <wp:effectExtent l="0" t="0" r="19050" b="19050"/>
                <wp:wrapNone/>
                <wp:docPr id="1038" name="shape1038" hidden="0"/>
                <wp:cNvGraphicFramePr/>
                <a:graphic xmlns:a="http://schemas.openxmlformats.org/drawingml/2006/main">
                  <a:graphicData uri="http://schemas.microsoft.com/office/word/2010/wordprocessingShape">
                    <wps:wsp>
                      <wps:cNvSpPr>
                        <a:spLocks/>
                      </wps:cNvSpPr>
                      <wps:spPr>
                        <a:xfrm>
                          <a:off x="-4804" y="-4804"/>
                          <a:ext cx="67263" cy="81677"/>
                        </a:xfrm>
                        <a:custGeom>
                          <a:avLst/>
                          <a:gdLst/>
                          <a:pathLst>
                            <a:path w="21600" h="21600">
                              <a:moveTo>
                                <a:pt x="8710" y="0"/>
                              </a:moveTo>
                              <a:cubicBezTo>
                                <a:pt x="8710" y="0"/>
                                <a:pt x="8710" y="0"/>
                                <a:pt x="4355" y="5600"/>
                              </a:cubicBezTo>
                              <a:cubicBezTo>
                                <a:pt x="4355" y="5600"/>
                                <a:pt x="0" y="11200"/>
                                <a:pt x="261" y="14400"/>
                              </a:cubicBezTo>
                              <a:cubicBezTo>
                                <a:pt x="261" y="14400"/>
                                <a:pt x="523" y="17600"/>
                                <a:pt x="6271" y="19600"/>
                              </a:cubicBezTo>
                              <a:cubicBezTo>
                                <a:pt x="6271" y="19600"/>
                                <a:pt x="12019" y="21600"/>
                                <a:pt x="16374" y="18133"/>
                              </a:cubicBezTo>
                              <a:cubicBezTo>
                                <a:pt x="16374" y="18133"/>
                                <a:pt x="20729" y="14667"/>
                                <a:pt x="21165" y="9600"/>
                              </a:cubicBezTo>
                              <a:cubicBezTo>
                                <a:pt x="21165" y="9600"/>
                                <a:pt x="21600" y="4533"/>
                                <a:pt x="19945" y="600"/>
                              </a:cubicBezTo>
                              <a:close/>
                            </a:path>
                          </a:pathLst>
                        </a:custGeom>
                        <a:noFill/>
                        <a:ln w="18415" cap="rnd">
                          <a:solidFill>
                            <a:srgbClr val="3a70b1">
                              <a:alpha val="100000"/>
                            </a:srgbClr>
                          </a:solidFill>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style="position:absolute;margin-left:137.125pt;margin-top:2.63401pt;width:4.53975pt;height:6.053pt;mso-wrap-style:infront;mso-position-horizontal-relative:column;mso-position-vertical-relative:line;z-index:251676672" coordsize="21600, 21600" path="m8710,0qb8710,0,4355,5600qb0,11200,261,14400qb523,17600,6271,19600qb12019,21600,16374,18133qb20729,14667,21165,9600qb21600,4533,19945,600xe" filled="f" fillcolor="#89b1e1" stroked="t" strokecolor="#3a70b1" strokeweight="1.45161pt">
                <v:stroke joinstyle="round"/>
              </v:shape>
            </w:pict>
          </mc:Fallback>
        </mc:AlternateContent>
      </w:r>
      <w:r>
        <w:t>Signed:</w:t>
      </w:r>
      <w:r>
        <w:tab/>
      </w:r>
      <w:r>
        <w:tab/>
      </w:r>
      <w:r>
        <w:t>__________________________________________________________</w:t>
      </w:r>
    </w:p>
    <w:p>
      <w:r>
        <w:t>Learner 2:</w:t>
      </w:r>
      <w:r>
        <w:tab/>
      </w:r>
      <w:r>
        <w:t>____________________________________________________________</w:t>
      </w:r>
    </w:p>
    <w:p>
      <w:r>
        <w:t>Signed:</w:t>
      </w:r>
      <w:r>
        <w:tab/>
      </w:r>
      <w:r>
        <w:tab/>
      </w:r>
      <w:r>
        <w:t>____________________________________________________________</w:t>
      </w:r>
    </w:p>
    <w:p>
      <w:r>
        <mc:AlternateContent>
          <mc:Choice Requires="wps">
            <w:drawing>
              <wp:anchor distT="0" distB="0" distL="114300" distR="114300" behindDoc="0" locked="0" layoutInCell="1" simplePos="0" relativeHeight="251673600" allowOverlap="1" hidden="0">
                <wp:simplePos x="0" y="0"/>
                <wp:positionH relativeFrom="column">
                  <wp:posOffset>-977900</wp:posOffset>
                </wp:positionH>
                <wp:positionV relativeFrom="paragraph">
                  <wp:posOffset>-5300107</wp:posOffset>
                </wp:positionV>
                <wp:extent cx="4804" cy="4804"/>
                <wp:effectExtent l="0" t="0" r="19050" b="19050"/>
                <wp:wrapNone/>
                <wp:docPr id="1035" name="shape1035" hidden="0"/>
                <wp:cNvGraphicFramePr/>
                <a:graphic xmlns:a="http://schemas.openxmlformats.org/drawingml/2006/main">
                  <a:graphicData uri="http://schemas.microsoft.com/office/word/2010/wordprocessingShape">
                    <wps:wsp>
                      <wps:cNvSpPr>
                        <a:spLocks/>
                      </wps:cNvSpPr>
                      <wps:spPr>
                        <a:xfrm>
                          <a:off x="5352289" y="5405140"/>
                          <a:ext cx="4804" cy="4804"/>
                        </a:xfrm>
                        <a:custGeom>
                          <a:avLst/>
                          <a:gdLst/>
                          <a:pathLst>
                            <a:path w="21600" h="21600">
                              <a:moveTo>
                                <a:pt x="0" y="0"/>
                              </a:moveTo>
                              <a:close/>
                            </a:path>
                          </a:pathLst>
                        </a:custGeom>
                        <a:noFill/>
                        <a:ln w="18415" cap="rnd">
                          <a:solidFill>
                            <a:srgbClr val="3a70b1">
                              <a:alpha val="100000"/>
                            </a:srgbClr>
                          </a:solidFill>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style="position:absolute;margin-left:-77pt;margin-top:-417.331pt;width:0pt;height:0pt;mso-wrap-style:infront;mso-position-horizontal-relative:column;mso-position-vertical-relative:line;z-index:251673600" coordsize="21600, 21600" path="m0,0xe" filled="f" fillcolor="#89b1e1" stroked="t" strokecolor="#3a70b1" strokeweight="1.45161pt">
                <v:stroke joinstyle="round"/>
              </v:shape>
            </w:pict>
          </mc:Fallback>
        </mc:AlternateContent>
      </w:r>
      <w:r>
        <w:t>Learner 3:</w:t>
      </w:r>
      <w:r>
        <w:tab/>
      </w:r>
      <w:r>
        <w:t>____________________________________________________________</w:t>
      </w:r>
    </w:p>
    <w:p>
      <w:r>
        <w:t>Signed:</w:t>
      </w:r>
      <w:r>
        <w:tab/>
      </w:r>
      <w:r>
        <w:tab/>
      </w:r>
      <w:r>
        <w:t>____________________________________________________________</w:t>
      </w:r>
    </w:p>
    <w:p>
      <w:pPr>
        <w:rPr>
          <w:rFonts w:eastAsia="Times New Roman"/>
          <w:b/>
          <w:bCs/>
          <w:sz w:val="26"/>
          <w:szCs w:val="26"/>
        </w:rPr>
      </w:pPr>
      <w:r>
        <w:br w:type="page"/>
      </w:r>
    </w:p>
    <w:p>
      <w:pPr>
        <w:pStyle w:val="Heading1"/>
        <w:spacing w:after="240" w:before="0"/>
        <w:rPr>
          <w:rStyle w:val="Heading1Char"/>
          <w:b/>
          <w:bCs/>
        </w:rPr>
      </w:pPr>
      <w:bookmarkStart w:id="44" w:name="_Toc497916307"/>
      <w:r>
        <w:rPr>
          <w:rStyle w:val="Heading1Char"/>
          <w:b/>
          <w:bCs/>
        </w:rPr>
        <w:t>Observation/Demonstration</w:t>
      </w:r>
      <w:bookmarkEnd w:id="44"/>
    </w:p>
    <w:p>
      <w:r>
        <w:t xml:space="preserve">Throughout this unit, you will be expected to show your competency of the elements through observations or demonstrations. Your trainer/assessor will have a list of demonstrations you must complete or tasks to be observed. The observations and demonstrations will be completed as well as the activities found in this workbook. </w:t>
      </w:r>
    </w:p>
    <w:p>
      <w:r>
        <w:t>An explanation of observations and demonstrations:</w:t>
      </w:r>
    </w:p>
    <w:p>
      <w:pPr>
        <w:pStyle w:val="NormalBold"/>
      </w:pPr>
      <w:r>
        <w:t>Observation is on-the-job</w:t>
      </w:r>
    </w:p>
    <w:p>
      <w:r>
        <w:t>The observation will usually require:</w:t>
      </w:r>
    </w:p>
    <w:p>
      <w:pPr>
        <w:pStyle w:val="Bullets"/>
      </w:pPr>
      <w:r>
        <w:t xml:space="preserve">Performing a work based skill or task </w:t>
      </w:r>
    </w:p>
    <w:p>
      <w:pPr>
        <w:pStyle w:val="Bullets"/>
      </w:pPr>
      <w:r>
        <w:t>Interaction with colleagues and/or customers.</w:t>
      </w:r>
    </w:p>
    <w:p>
      <w:pPr>
        <w:pStyle w:val="NormalBold"/>
      </w:pPr>
      <w:r>
        <w:t>Demonstration is off-the-job</w:t>
      </w:r>
    </w:p>
    <w:p>
      <w:r>
        <w:t>A demonstration will require:</w:t>
      </w:r>
    </w:p>
    <w:p>
      <w:pPr>
        <w:pStyle w:val="Bullets"/>
      </w:pPr>
      <w:r>
        <w:t>Performing a skill or task that is asked of you</w:t>
      </w:r>
    </w:p>
    <w:p>
      <w:pPr>
        <w:pStyle w:val="Bullets"/>
      </w:pPr>
      <w:r>
        <w:t>Undertaking a simulation exercise.</w:t>
      </w:r>
    </w:p>
    <w:p>
      <w:pPr>
        <w:pStyle w:val="Bullets"/>
        <w:numPr>
          <w:ilvl w:val="0"/>
          <w:numId w:val="0"/>
        </w:numPr>
      </w:pPr>
      <w:r>
        <w:t>Your trainer/assessor will inform you of which one of the above they would like you to do. The observation/demonstration will cover one of the unit’s elements.</w:t>
      </w:r>
    </w:p>
    <w:p>
      <w:pPr>
        <w:pStyle w:val="Bullets"/>
        <w:numPr>
          <w:ilvl w:val="0"/>
          <w:numId w:val="0"/>
        </w:numPr>
      </w:pPr>
      <w:r>
        <w:t>The observation/demonstration will take place either in the workplace or the training environment, depending on the task to be undertaken and whether it is an observation or demonstration. Your trainer/assessor will ensure you are provided with the correct equipment and/or materials to complete the task. They will also inform you of how long you have to complete the task.</w:t>
      </w:r>
    </w:p>
    <w:p>
      <w:pPr>
        <w:pStyle w:val="NormalBold"/>
        <w:spacing w:after="200" w:line="276" w:lineRule="auto"/>
        <w:rPr>
          <w:b w:val="0"/>
        </w:rPr>
      </w:pPr>
      <w:r>
        <w:rPr>
          <w:b w:val="0"/>
        </w:rPr>
        <w:t>You should be able to demonstrate the skills, knowledge and performance criteria required for competency in this unit, as seen in the Learner Guide.</w:t>
      </w:r>
    </w:p>
    <w:p>
      <w:r>
        <w:br w:type="page"/>
      </w:r>
    </w:p>
    <w:p>
      <w:pPr>
        <w:pStyle w:val="Heading1"/>
        <w:spacing w:after="240" w:before="0"/>
      </w:pPr>
      <w:bookmarkStart w:id="45" w:name="_Toc497916308"/>
      <w:r>
        <w:t>Third Party Guide</w:t>
      </w:r>
      <w:bookmarkEnd w:id="45"/>
    </w:p>
    <w:p>
      <w:pPr>
        <w:spacing w:after="160"/>
      </w:pPr>
      <w:r>
        <w:t>You should supply details of the third party to the assessor before you commence the activities (see below), unless the assessor has already selected a third party themselves. The assessor can then contact the third party in instances where they require more evidence to determine competency, or they cannot observe certain tasks themselves.</w:t>
      </w:r>
    </w:p>
    <w:p>
      <w:pPr>
        <w:pStyle w:val="BoldBulTight0"/>
      </w:pPr>
      <w:r>
        <w:t>The reasons to use a third party may include:</w:t>
      </w:r>
    </w:p>
    <w:p>
      <w:pPr>
        <w:pStyle w:val="Bullets"/>
        <w:ind w:left="1491" w:hanging="357"/>
        <w:spacing w:after="120"/>
      </w:pPr>
      <w:r>
        <w:t>Assessment is required in the workplace</w:t>
      </w:r>
    </w:p>
    <w:p>
      <w:pPr>
        <w:pStyle w:val="Bullets"/>
        <w:ind w:left="1491" w:hanging="357"/>
        <w:spacing w:after="120"/>
      </w:pPr>
      <w:r>
        <w:t>Where there are health and safety issues related to observation</w:t>
      </w:r>
    </w:p>
    <w:p>
      <w:pPr>
        <w:pStyle w:val="Bullets"/>
        <w:ind w:left="1491" w:hanging="357"/>
        <w:spacing w:after="160"/>
      </w:pPr>
      <w:r>
        <w:t>Patient confidentiality and privacy issues are involved.</w:t>
      </w:r>
    </w:p>
    <w:p>
      <w:r>
        <w:t>If you are not employed, or able to complete demonstrative tasks in the workplace, you will need to inform the assessor. They will be able to provide you with a simulated environment in which to complete these tasks.</w:t>
      </w:r>
    </w:p>
    <w:p>
      <w:r>
        <w:t>We would prefer that, wherever possible, these be “live” issues for your industry and require application of the principles that you are learning as part of your training. Where this is not possible, you and your third party should simulate the activity tasks and demonstrations that you believe would be likely to arise in your organisation or job role.</w:t>
      </w:r>
    </w:p>
    <w:p>
      <w:r>
        <w:t>Third party evidence can also be used to provide “everyday evidence” of tasks included in your work role that relate to the unit of competency but are not a part of the formal assessment process.</w:t>
      </w:r>
    </w:p>
    <w:p>
      <w:r>
        <w:t>The third party is not to be used as a co-assessor – the assessor must make the final decision on competency themselves.</w:t>
      </w:r>
    </w:p>
    <w:p>
      <w:r>
        <w:t>Documents relevant to collection of third party evidence are included in the Third Party section in the Observations/Demonstrations document.</w:t>
      </w:r>
    </w:p>
    <w:p>
      <w:pPr>
        <w:pStyle w:val="Heading3"/>
      </w:pPr>
      <w:bookmarkStart w:id="46" w:name="_Toc497916309"/>
      <w:r>
        <w:t>Third party details (required information from the learner)</w:t>
      </w:r>
      <w:bookmarkEnd w:id="46"/>
    </w:p>
    <w:p>
      <w:r>
        <w:t>A third party may be required for observations or demonstrations; please provide details below of your nominated third party and obtain their signature to confirm their agreement to participate. This information will be required by your trainer/assessor in advance of arranging any future observations or demonstrations.</w:t>
      </w:r>
    </w:p>
    <w:p>
      <w:r>
        <w:t>Third party name:</w:t>
      </w:r>
      <w:r>
        <w:tab/>
      </w:r>
      <w:r>
        <w:rPr/>
        <w:t>Elyse Kirsopp</w:t>
      </w:r>
      <w:r>
        <w:rPr/>
        <w:t xml:space="preserve"> .</w:t>
      </w:r>
      <w:r>
        <w:t>______________________________________________________________</w:t>
      </w:r>
    </w:p>
    <w:p>
      <w:r>
        <w:t>Position of third party:</w:t>
      </w:r>
      <w:r>
        <w:tab/>
      </w:r>
      <w:r>
        <w:t>______________________________________________________________</w:t>
      </w:r>
    </w:p>
    <w:p>
      <w:r>
        <w:t>Telephone number:</w:t>
      </w:r>
      <w:r>
        <w:tab/>
      </w:r>
      <w:r>
        <w:t>______________________________________________________________</w:t>
      </w:r>
    </w:p>
    <w:p>
      <w:r>
        <w:t>Email address:</w:t>
      </w:r>
      <w:r>
        <w:tab/>
      </w:r>
      <w:r>
        <w:tab/>
      </w:r>
      <w:r>
        <w:t>_</w:t>
      </w:r>
      <w:r>
        <w:rPr/>
        <w:t>elysekirsopp@hotmail.com</w:t>
      </w:r>
      <w:r>
        <w:t>_____________________________________________________________</w:t>
      </w:r>
    </w:p>
    <w:p>
      <w:pPr>
        <w:pStyle w:val="BoldBulTight0"/>
        <w:rPr>
          <w:u w:val="single" w:color="auto"/>
        </w:rPr>
      </w:pPr>
      <w:r>
        <w:rPr>
          <w:u w:val="single" w:color="auto"/>
        </w:rPr>
        <w:t>Declaration for nominated third party</w:t>
      </w:r>
    </w:p>
    <w:p>
      <w:r>
        <w:t>I declare my intention to act as third party for (learner’s name here) __________________________</w:t>
      </w:r>
    </w:p>
    <w:p>
      <w:r>
        <w:t>Third party signature:</w:t>
      </w:r>
      <w:r>
        <w:tab/>
      </w:r>
      <w:r>
        <w:t>_____________________________________   Date: ___________________</w:t>
      </w:r>
    </w:p>
    <w:p>
      <w:pPr>
        <w:rPr>
          <w:rStyle w:val="Heading1Char"/>
        </w:rPr>
      </w:pPr>
      <w:bookmarkStart w:id="47" w:name="_Toc497916310"/>
      <w:r>
        <w:rPr>
          <w:rStyle w:val="Heading1Char"/>
        </w:rPr>
        <w:t>Activities</w:t>
      </w:r>
      <w:bookmarkEnd w:id="47"/>
    </w:p>
    <w:p>
      <w:pPr>
        <w:pStyle w:val="AAAQuestions"/>
      </w:pPr>
      <w:r>
        <w:t>Complete the following activities individually or in a group (as applicable to the specific activity and the assessment environment).</w:t>
      </w:r>
    </w:p>
    <w:p>
      <w:pPr>
        <w:pStyle w:val="AAAQuestions"/>
      </w:pPr>
    </w:p>
    <w:p>
      <w:pPr>
        <w:pStyle w:val="AAAQuestions"/>
      </w:pPr>
      <w:r>
        <w:t>Where applicable, a signed observation by either an approved third party or the assessor will need to be included in these activities as proof of completion.</w:t>
      </w:r>
    </w:p>
    <w:p>
      <w:pPr>
        <w:pStyle w:val="AAAQuestions"/>
        <w:rPr>
          <w:rStyle w:val="Heading1Char"/>
          <w:rFonts w:cs="Times New Roman"/>
          <w:b/>
          <w:bCs w:val="0"/>
          <w:color w:val="auto"/>
          <w:sz w:val="22"/>
          <w:szCs w:val="20"/>
        </w:rPr>
      </w:pPr>
    </w:p>
    <w:p>
      <w:pPr>
        <w:pStyle w:val="Heading3"/>
      </w:pPr>
      <w:bookmarkStart w:id="48" w:name="_Toc435695594"/>
      <w:bookmarkStart w:id="49" w:name="_Toc497905405"/>
      <w:bookmarkStart w:id="50" w:name="_Toc497916311"/>
      <w:bookmarkStart w:id="51" w:name="_Toc479933326"/>
      <w:bookmarkStart w:id="52" w:name="_Toc436208055"/>
      <w:bookmarkStart w:id="53" w:name="_Toc443488383"/>
      <w:bookmarkStart w:id="54" w:name="_Toc435695596"/>
      <w:r>
        <w:t>Activity</w:t>
      </w:r>
      <w:bookmarkEnd w:id="48"/>
      <w:r>
        <w:t xml:space="preserve"> 1A</w:t>
      </w:r>
      <w:bookmarkEnd w:id="49"/>
      <w:bookmarkEnd w:id="5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tc>
          <w:tcPr>
            <w:tcW w:w="1668"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30 Minutes</w:t>
            </w:r>
          </w:p>
        </w:tc>
      </w:tr>
      <w:tr>
        <w:tc>
          <w:tcPr>
            <w:tcW w:w="1668" w:type="dxa"/>
            <w:tcBorders>
              <w:top w:val="single" w:sz="8" w:space="0" w:color="C0504D"/>
              <w:left w:val="single" w:sz="8" w:space="0" w:color="C0504D"/>
              <w:bottom w:val="single" w:sz="8" w:space="0" w:color="C0504D"/>
              <w:right w:val="single" w:sz="8" w:space="0" w:color="C0504D"/>
            </w:tcBorders>
            <w:shd w:val="clear" w:color="auto" w:fill="EFD3D2"/>
          </w:tcPr>
          <w:p>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pPr>
              <w:pStyle w:val="NormalBold"/>
              <w:spacing w:after="0"/>
            </w:pPr>
            <w:r>
              <w:t>To provide you with an opportunity to r</w:t>
            </w:r>
            <w:r>
              <w:rPr>
                <w:lang w:val="en-GB"/>
              </w:rPr>
              <w:t>each agreement with families on how sleep and rest will occur</w:t>
            </w:r>
          </w:p>
        </w:tc>
      </w:tr>
      <w:tr>
        <w:trPr>
          <w:trHeight w:val="440" w:hRule="atLeast"/>
        </w:trPr>
        <w:tc>
          <w:tcPr>
            <w:tcW w:w="1668" w:type="dxa"/>
            <w:tcBorders>
              <w:top w:val="single" w:sz="8" w:space="0" w:color="C0504D"/>
              <w:left w:val="single" w:sz="8" w:space="0" w:color="C0504D"/>
              <w:bottom w:val="single" w:sz="8" w:space="0" w:color="C0504D"/>
              <w:right w:val="single" w:sz="8" w:space="0" w:color="C0504D"/>
            </w:tcBorders>
          </w:tcPr>
          <w:p>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pPr>
              <w:pStyle w:val="AAAQuestions"/>
            </w:pPr>
            <w:r>
              <w:t>This is a role-play activity to be conducted in pairs.</w:t>
            </w:r>
          </w:p>
          <w:p>
            <w:pPr>
              <w:pStyle w:val="AAAQuestions"/>
            </w:pPr>
          </w:p>
          <w:p>
            <w:pPr>
              <w:pStyle w:val="AAAQuestions"/>
            </w:pPr>
            <w:r>
              <w:t>Person A – You are the educator.</w:t>
            </w:r>
          </w:p>
          <w:p>
            <w:pPr>
              <w:pStyle w:val="AAAQuestions"/>
            </w:pPr>
            <w:r>
              <w:t>Person B – You are the parent of a six-month-old baby.</w:t>
            </w:r>
          </w:p>
          <w:p>
            <w:pPr>
              <w:pStyle w:val="AAAQuestions"/>
            </w:pPr>
          </w:p>
          <w:p>
            <w:pPr>
              <w:pStyle w:val="AAAQuestions"/>
            </w:pPr>
            <w:r>
              <w:t>Role-play an interaction between the educator and parent to discuss and agree upon how the baby’s sleep and rest will occur.</w:t>
            </w:r>
          </w:p>
          <w:p>
            <w:pPr>
              <w:pStyle w:val="AAAQuestions"/>
            </w:pPr>
          </w:p>
          <w:p>
            <w:pPr>
              <w:pStyle w:val="AAAQuestions"/>
            </w:pPr>
            <w:r>
              <w:t>The discussion should last a minimum of five minutes, and the educator must provide information to the parent on the risk of SIDS.</w:t>
            </w:r>
          </w:p>
          <w:p>
            <w:pPr>
              <w:pStyle w:val="AAAQuestions"/>
            </w:pPr>
          </w:p>
          <w:p>
            <w:pPr>
              <w:pStyle w:val="AAAQuestions"/>
            </w:pPr>
            <w:r>
              <w:t>At the end of the role-play, switch roles.</w:t>
            </w:r>
          </w:p>
          <w:p>
            <w:pPr>
              <w:pStyle w:val="AAAQuestions"/>
            </w:pPr>
          </w:p>
          <w:p>
            <w:pPr>
              <w:pStyle w:val="AAAQuestions"/>
            </w:pPr>
            <w:r>
              <w:t>This activity should be observed, and a signed observation by an approved third party or assessor should be included in this activity as proof of completion in both the Observation and Demonstration Checklists and Learner Workbook.</w:t>
            </w:r>
          </w:p>
          <w:p>
            <w:pPr>
              <w:pStyle w:val="AAAQuestions"/>
            </w:pPr>
          </w:p>
          <w:p>
            <w:pPr>
              <w:pStyle w:val="Answers"/>
            </w:pPr>
          </w:p>
          <w:p>
            <w:pPr>
              <w:pStyle w:val="Answers"/>
              <w:rPr>
                <w:rFonts w:ascii="AndroidClock" w:eastAsia="AndroidClock" w:hAnsi="AndroidClock" w:cs="AndroidClock"/>
              </w:rPr>
            </w:pPr>
            <w:r>
              <w:rPr/>
              <w:t>* discussed our centre policies</w:t>
            </w:r>
          </w:p>
          <w:p>
            <w:pPr>
              <w:pStyle w:val="Answers"/>
            </w:pPr>
            <w:r>
              <w:rPr/>
              <w:t>* discussed at home routine</w:t>
            </w: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tc>
      </w:tr>
    </w:tbl>
    <w:p>
      <w:pPr>
        <w:pStyle w:val="Heading3"/>
      </w:pPr>
      <w:bookmarkStart w:id="55" w:name="_Toc497916312"/>
      <w:r>
        <w:t>Activity 1A checklist – for assessor</w:t>
      </w:r>
      <w:bookmarkEnd w:id="55"/>
    </w:p>
    <w:p>
      <w:r>
        <w:t>This should be used by the trainer/assessor to document the learner’s skills, knowledge and performance as relevant to the unit activity. Indicate in the table below if the learner is deemed satisfactory (S) or not satisfactory (NS) for the activity or if reassessment is required.</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Layout w:type="fixed"/>
      </w:tblPr>
      <w:tblGrid>
        <w:gridCol w:w="2190"/>
        <w:gridCol w:w="670"/>
        <w:gridCol w:w="2856"/>
        <w:gridCol w:w="1763"/>
        <w:gridCol w:w="1764"/>
      </w:tblGrid>
      <w:tr>
        <w:tc>
          <w:tcPr>
            <w:tcW w:w="2860" w:type="dxa"/>
            <w:gridSpan w:val="2"/>
            <w:shd w:val="clear" w:color="auto" w:fill="E5B8B7"/>
            <w:vAlign w:val="center"/>
          </w:tcPr>
          <w:p>
            <w:pPr>
              <w:spacing w:after="0" w:line="240" w:lineRule="auto"/>
              <w:rPr>
                <w:b/>
              </w:rPr>
            </w:pPr>
            <w:r>
              <w:rPr>
                <w:b/>
              </w:rPr>
              <w:t>Learner’s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Assessor’s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Unit of Competence</w:t>
            </w:r>
          </w:p>
          <w:p>
            <w:pPr>
              <w:spacing w:after="0" w:line="240" w:lineRule="auto"/>
              <w:rPr>
                <w:b/>
              </w:rPr>
            </w:pPr>
            <w:r>
              <w:rPr>
                <w:b/>
              </w:rPr>
              <w:t>(Code and Title)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Date(s) of assessment</w:t>
            </w:r>
          </w:p>
        </w:tc>
        <w:tc>
          <w:tcPr>
            <w:tcW w:w="6383" w:type="dxa"/>
            <w:gridSpan w:val="3"/>
          </w:tcPr>
          <w:p>
            <w:pPr>
              <w:spacing w:after="0" w:before="120" w:line="240" w:lineRule="auto"/>
            </w:pPr>
          </w:p>
        </w:tc>
      </w:tr>
      <w:tr>
        <w:tc>
          <w:tcPr>
            <w:tcW w:w="7479" w:type="dxa"/>
            <w:gridSpan w:val="4"/>
            <w:tcBorders>
              <w:right w:val="single" w:sz="4" w:space="0" w:color="auto"/>
            </w:tcBorders>
          </w:tcPr>
          <w:p>
            <w:pPr>
              <w:spacing w:after="120" w:before="120" w:line="240" w:lineRule="auto"/>
            </w:pPr>
            <w:r>
              <w:t>Has the activity been answered and performed fully, as required to assess the competency of the learner?</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7479" w:type="dxa"/>
            <w:gridSpan w:val="4"/>
            <w:tcBorders>
              <w:right w:val="single" w:sz="4" w:space="0" w:color="auto"/>
            </w:tcBorders>
          </w:tcPr>
          <w:p>
            <w:pPr>
              <w:spacing w:after="120" w:before="120" w:line="240" w:lineRule="auto"/>
            </w:pPr>
            <w:r>
              <w:t>Has sufficient evidence and information been provided by the learner for the activity?</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9243" w:type="dxa"/>
            <w:gridSpan w:val="5"/>
            <w:tcBorders>
              <w:bottom w:val="single" w:sz="4" w:space="0" w:color="000000"/>
              <w:right w:val="single" w:sz="4" w:space="0" w:color="auto"/>
            </w:tcBorders>
            <w:shd w:val="clear" w:color="auto" w:fill="E5B8B7"/>
          </w:tcPr>
          <w:p>
            <w:pPr>
              <w:spacing w:after="120" w:before="120" w:line="240" w:lineRule="auto"/>
              <w:rPr>
                <w:b/>
              </w:rPr>
            </w:pPr>
            <w:r>
              <w:rPr>
                <w:b/>
              </w:rPr>
              <w:t>Comments</w:t>
            </w:r>
          </w:p>
        </w:tc>
      </w:tr>
      <w:tr>
        <w:tc>
          <w:tcPr>
            <w:tcW w:w="9243" w:type="dxa"/>
            <w:gridSpan w:val="5"/>
          </w:tcPr>
          <w:p>
            <w:pPr>
              <w:spacing w:after="0" w:before="120" w:line="240" w:lineRule="auto"/>
              <w:rPr>
                <w:b/>
              </w:rPr>
            </w:pPr>
            <w:r>
              <w:rPr>
                <w:b/>
              </w:rPr>
              <w:t>Provide your comments here:</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120" w:before="120" w:line="240" w:lineRule="auto"/>
            </w:pPr>
          </w:p>
        </w:tc>
      </w:tr>
      <w:tr>
        <w:tc>
          <w:tcPr>
            <w:tcW w:w="2190" w:type="dxa"/>
            <w:tcBorders>
              <w:top w:val="single" w:sz="4" w:space="0" w:color="auto"/>
            </w:tcBorders>
            <w:shd w:val="clear" w:color="auto" w:fill="F2DBDB"/>
            <w:vAlign w:val="center"/>
          </w:tcPr>
          <w:p>
            <w:pPr>
              <w:spacing w:after="120" w:before="120" w:line="240" w:lineRule="auto"/>
              <w:rPr>
                <w:b/>
              </w:rPr>
            </w:pPr>
            <w:r>
              <w:rPr>
                <w:b/>
              </w:rPr>
              <w:t>The learner’s performance was:</w:t>
            </w:r>
          </w:p>
        </w:tc>
        <w:tc>
          <w:tcPr>
            <w:tcW w:w="3526" w:type="dxa"/>
            <w:gridSpan w:val="2"/>
            <w:tcBorders>
              <w:top w:val="single" w:sz="4" w:space="0" w:color="auto"/>
            </w:tcBorders>
            <w:vAlign w:val="center"/>
          </w:tcPr>
          <w:p>
            <w:pPr>
              <w:spacing w:after="120" w:before="120" w:line="240" w:lineRule="auto"/>
            </w:pPr>
            <w:r>
              <w:t>Not yet satisfactory</w:t>
            </w:r>
          </w:p>
        </w:tc>
        <w:tc>
          <w:tcPr>
            <w:tcW w:w="3527" w:type="dxa"/>
            <w:gridSpan w:val="2"/>
            <w:vAlign w:val="center"/>
          </w:tcPr>
          <w:p>
            <w:pPr>
              <w:spacing w:after="120" w:before="120" w:line="240" w:lineRule="auto"/>
            </w:pPr>
            <w:r>
              <w:t>Satisfactory</w:t>
            </w:r>
          </w:p>
        </w:tc>
      </w:tr>
      <w:tr>
        <w:tc>
          <w:tcPr>
            <w:tcW w:w="5716" w:type="dxa"/>
            <w:gridSpan w:val="3"/>
            <w:tcBorders>
              <w:top w:val="single" w:sz="4" w:space="0" w:color="auto"/>
            </w:tcBorders>
            <w:shd w:val="clear" w:color="auto" w:fill="F2DBDB"/>
            <w:vAlign w:val="center"/>
          </w:tcPr>
          <w:p>
            <w:pPr>
              <w:spacing w:after="120" w:before="120" w:line="240" w:lineRule="auto"/>
            </w:pPr>
            <w:r>
              <w:rPr>
                <w:b/>
              </w:rPr>
              <w:t>If not yet satisfactory, date for reassessment:</w:t>
            </w:r>
          </w:p>
        </w:tc>
        <w:tc>
          <w:tcPr>
            <w:tcW w:w="3527" w:type="dxa"/>
            <w:gridSpan w:val="2"/>
            <w:vAlign w:val="center"/>
          </w:tcPr>
          <w:p>
            <w:pPr>
              <w:spacing w:after="120" w:before="120" w:line="240" w:lineRule="auto"/>
            </w:pPr>
          </w:p>
        </w:tc>
      </w:tr>
      <w:tr>
        <w:tc>
          <w:tcPr>
            <w:tcW w:w="9243" w:type="dxa"/>
            <w:gridSpan w:val="5"/>
          </w:tcPr>
          <w:p>
            <w:pPr>
              <w:spacing w:after="0" w:before="120" w:line="240" w:lineRule="auto"/>
              <w:rPr>
                <w:b/>
              </w:rPr>
            </w:pPr>
            <w:r>
              <w:rPr>
                <w:b/>
              </w:rPr>
              <w:t>Feedback to learner:</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rPr>
                <w:b/>
              </w:rPr>
            </w:pPr>
          </w:p>
        </w:tc>
      </w:tr>
      <w:tr>
        <w:tc>
          <w:tcPr>
            <w:tcW w:w="2190" w:type="dxa"/>
            <w:shd w:val="clear" w:color="auto" w:fill="E5B8B7"/>
          </w:tcPr>
          <w:p>
            <w:pPr>
              <w:spacing w:after="120" w:before="120" w:line="240" w:lineRule="auto"/>
              <w:rPr>
                <w:b/>
              </w:rPr>
            </w:pPr>
            <w:r>
              <w:rPr>
                <w:b/>
              </w:rPr>
              <w:t>Learner’s signature</w:t>
            </w:r>
          </w:p>
        </w:tc>
        <w:tc>
          <w:tcPr>
            <w:tcW w:w="7053" w:type="dxa"/>
            <w:gridSpan w:val="4"/>
          </w:tcPr>
          <w:p>
            <w:pPr>
              <w:spacing w:after="0" w:before="240" w:line="240" w:lineRule="auto"/>
            </w:pPr>
          </w:p>
        </w:tc>
      </w:tr>
      <w:tr>
        <w:tc>
          <w:tcPr>
            <w:tcW w:w="2190" w:type="dxa"/>
            <w:shd w:val="clear" w:color="auto" w:fill="E5B8B7"/>
          </w:tcPr>
          <w:p>
            <w:pPr>
              <w:spacing w:after="120" w:before="120" w:line="240" w:lineRule="auto"/>
              <w:rPr>
                <w:b/>
              </w:rPr>
            </w:pPr>
            <w:r>
              <w:rPr>
                <w:b/>
              </w:rPr>
              <w:t>Assessor’s signature</w:t>
            </w:r>
          </w:p>
        </w:tc>
        <w:tc>
          <w:tcPr>
            <w:tcW w:w="7053" w:type="dxa"/>
            <w:gridSpan w:val="4"/>
          </w:tcPr>
          <w:p>
            <w:pPr>
              <w:spacing w:after="0" w:before="240" w:line="240" w:lineRule="auto"/>
            </w:pPr>
          </w:p>
        </w:tc>
      </w:tr>
      <w:bookmarkEnd w:id="51"/>
    </w:tbl>
    <w:p>
      <w:pPr>
        <w:pStyle w:val="Heading3"/>
      </w:pPr>
      <w:bookmarkStart w:id="56" w:name="_Toc497905406"/>
      <w:bookmarkStart w:id="57" w:name="_Toc497916313"/>
      <w:bookmarkStart w:id="58" w:name="_Toc479933327"/>
      <w:r>
        <w:t>Activity 1B</w:t>
      </w:r>
      <w:bookmarkEnd w:id="56"/>
      <w:bookmarkEnd w:id="5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tc>
          <w:tcPr>
            <w:tcW w:w="1668"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20 Minutes</w:t>
            </w:r>
          </w:p>
        </w:tc>
      </w:tr>
      <w:tr>
        <w:tc>
          <w:tcPr>
            <w:tcW w:w="1668" w:type="dxa"/>
            <w:tcBorders>
              <w:top w:val="single" w:sz="8" w:space="0" w:color="C0504D"/>
              <w:left w:val="single" w:sz="8" w:space="0" w:color="C0504D"/>
              <w:bottom w:val="single" w:sz="8" w:space="0" w:color="C0504D"/>
              <w:right w:val="single" w:sz="8" w:space="0" w:color="C0504D"/>
            </w:tcBorders>
            <w:shd w:val="clear" w:color="auto" w:fill="EFD3D2"/>
          </w:tcPr>
          <w:p>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pPr>
              <w:pStyle w:val="NormalBold"/>
              <w:spacing w:after="0"/>
            </w:pPr>
            <w:r>
              <w:t xml:space="preserve">To provide you with an opportunity to </w:t>
            </w:r>
            <w:r>
              <w:rPr>
                <w:lang w:val="en-GB"/>
              </w:rPr>
              <w:t>check that cots, bedding and equipment meet approved standards</w:t>
            </w:r>
          </w:p>
        </w:tc>
      </w:tr>
      <w:tr>
        <w:trPr>
          <w:trHeight w:val="440" w:hRule="atLeast"/>
        </w:trPr>
        <w:tc>
          <w:tcPr>
            <w:tcW w:w="1668" w:type="dxa"/>
            <w:tcBorders>
              <w:top w:val="single" w:sz="8" w:space="0" w:color="C0504D"/>
              <w:left w:val="single" w:sz="8" w:space="0" w:color="C0504D"/>
              <w:bottom w:val="single" w:sz="8" w:space="0" w:color="C0504D"/>
              <w:right w:val="single" w:sz="8" w:space="0" w:color="C0504D"/>
            </w:tcBorders>
          </w:tcPr>
          <w:p>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pPr>
              <w:pStyle w:val="AAAQuestions"/>
            </w:pPr>
            <w:r>
              <w:t>Read the following description of a cot, and identify three issues that mean that the cot does not meet approved standards. Explain why these issues are dangerous.</w:t>
            </w:r>
          </w:p>
          <w:p>
            <w:pPr>
              <w:pStyle w:val="AAAQuestions"/>
            </w:pPr>
          </w:p>
          <w:p>
            <w:pPr>
              <w:pStyle w:val="AAAQuestions"/>
              <w:rPr>
                <w:i/>
              </w:rPr>
            </w:pPr>
            <w:r>
              <w:rPr>
                <w:i/>
              </w:rPr>
              <w:t>The RestEasy Cot is a fixed base cot with a side drop function. The slats of the cot are spaced at 115mm apart. The cot has been assembled by a member of staff. The tip of one of the screws is protruding very slightly at the foot of the cot. The staff member who assembled the cot didn’t attach the locking brakes, as it’s easier to move the cot around without them. The cot mattress is 10mm from each cot side and end.</w:t>
            </w:r>
          </w:p>
          <w:p>
            <w:pPr>
              <w:pStyle w:val="AAAQuestions"/>
              <w:rPr>
                <w:i/>
              </w:rPr>
            </w:pPr>
          </w:p>
          <w:p>
            <w:pPr>
              <w:pStyle w:val="AAAQuestions"/>
            </w:pPr>
            <w:r>
              <w:t xml:space="preserve">You should use the following product safety information to inform your answer: </w:t>
            </w:r>
            <w:r>
              <w:fldChar w:fldCharType="begin"/>
            </w:r>
            <w:r>
              <w:instrText xml:space="preserve"> HYPERLINK "https://www.productsafety.gov.au/standards/household-cots" </w:instrText>
            </w:r>
            <w:r>
              <w:fldChar w:fldCharType="separate"/>
            </w:r>
            <w:r>
              <w:rPr>
                <w:rStyle w:val="Hyperlink"/>
              </w:rPr>
              <w:t>https://www.productsafety.gov.au/standards/household-cots</w:t>
            </w:r>
            <w:r>
              <w:rPr>
                <w:rStyle w:val="Hyperlink"/>
              </w:rPr>
              <w:fldChar w:fldCharType="end"/>
            </w:r>
            <w:r>
              <w:t xml:space="preserve"> (07/11/17).</w:t>
            </w:r>
          </w:p>
          <w:p>
            <w:pPr>
              <w:pStyle w:val="AAAQuestions"/>
            </w:pPr>
          </w:p>
          <w:p>
            <w:pPr>
              <w:pStyle w:val="AAAQuestions"/>
            </w:pPr>
          </w:p>
          <w:p>
            <w:pPr>
              <w:pStyle w:val="AAAQuestions"/>
            </w:pPr>
          </w:p>
          <w:p>
            <w:pPr>
              <w:pStyle w:val="AAAQuestions"/>
            </w:pPr>
          </w:p>
          <w:p>
            <w:pPr>
              <w:pStyle w:val="AAAQuestions"/>
              <w:rPr>
                <w:rFonts w:ascii="AndroidClock" w:eastAsia="AndroidClock" w:hAnsi="AndroidClock" w:cs="AndroidClock"/>
              </w:rPr>
            </w:pPr>
            <w:r>
              <w:rPr/>
              <w:t>*cot slats are to wide and could entrap a limb or head.the gap can be nomore then 95mm</w:t>
            </w:r>
          </w:p>
          <w:p>
            <w:pPr>
              <w:pStyle w:val="AAAQuestions"/>
              <w:rPr>
                <w:rFonts w:ascii="AndroidClock" w:eastAsia="AndroidClock" w:hAnsi="AndroidClock" w:cs="AndroidClock"/>
              </w:rPr>
            </w:pPr>
          </w:p>
          <w:p>
            <w:pPr>
              <w:pStyle w:val="AAAQuestions"/>
              <w:rPr>
                <w:rFonts w:ascii="AndroidClock" w:eastAsia="AndroidClock" w:hAnsi="AndroidClock" w:cs="AndroidClock"/>
              </w:rPr>
            </w:pPr>
            <w:r>
              <w:rPr/>
              <w:t>*Screw could injure a worker or Crawling baby. need to be fixed ASAP if this occurs</w:t>
            </w:r>
          </w:p>
          <w:p>
            <w:pPr>
              <w:pStyle w:val="AAAQuestions"/>
              <w:rPr>
                <w:rFonts w:ascii="AndroidClock" w:eastAsia="AndroidClock" w:hAnsi="AndroidClock" w:cs="AndroidClock"/>
              </w:rPr>
            </w:pPr>
          </w:p>
          <w:p>
            <w:pPr>
              <w:pStyle w:val="AAAQuestions"/>
              <w:rPr>
                <w:rFonts w:ascii="AndroidClock" w:eastAsia="AndroidClock" w:hAnsi="AndroidClock" w:cs="AndroidClock"/>
              </w:rPr>
            </w:pPr>
            <w:r>
              <w:rPr/>
              <w:t>* I Would attach the brakes myself and advise the staff member that brakes have to installed on every cot.</w:t>
            </w:r>
          </w:p>
          <w:p>
            <w:pPr>
              <w:pStyle w:val="AAAQuestions"/>
              <w:rPr>
                <w:rFonts w:ascii="AndroidClock" w:eastAsia="AndroidClock" w:hAnsi="AndroidClock" w:cs="AndroidClock"/>
              </w:rPr>
            </w:pPr>
          </w:p>
          <w:p>
            <w:pPr>
              <w:pStyle w:val="AAAQuestions"/>
            </w:pPr>
            <w:r>
              <w:rPr/>
              <w:t>*The cot mattress meets Australian standards.</w:t>
            </w: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tc>
      </w:tr>
    </w:tbl>
    <w:p>
      <w:pPr>
        <w:pStyle w:val="Heading3"/>
      </w:pPr>
      <w:bookmarkStart w:id="59" w:name="_Toc497916314"/>
      <w:r>
        <w:t>Activity 1B checklist – for assessor</w:t>
      </w:r>
      <w:bookmarkEnd w:id="59"/>
    </w:p>
    <w:p>
      <w:r>
        <w:t>This should be used by the trainer/assessor to document the learner’s skills, knowledge and performance as relevant to the unit activity. Indicate in the table below if the learner is deemed satisfactory (S) or not satisfactory (NS) for the activity or if reassessment is required.</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Layout w:type="fixed"/>
      </w:tblPr>
      <w:tblGrid>
        <w:gridCol w:w="2190"/>
        <w:gridCol w:w="670"/>
        <w:gridCol w:w="2856"/>
        <w:gridCol w:w="1763"/>
        <w:gridCol w:w="1764"/>
      </w:tblGrid>
      <w:tr>
        <w:tc>
          <w:tcPr>
            <w:tcW w:w="2860" w:type="dxa"/>
            <w:gridSpan w:val="2"/>
            <w:shd w:val="clear" w:color="auto" w:fill="E5B8B7"/>
            <w:vAlign w:val="center"/>
          </w:tcPr>
          <w:p>
            <w:pPr>
              <w:spacing w:after="0" w:line="240" w:lineRule="auto"/>
              <w:rPr>
                <w:b/>
              </w:rPr>
            </w:pPr>
            <w:r>
              <w:rPr>
                <w:b/>
              </w:rPr>
              <w:t>Learner’s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Assessor’s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Unit of Competence</w:t>
            </w:r>
          </w:p>
          <w:p>
            <w:pPr>
              <w:spacing w:after="0" w:line="240" w:lineRule="auto"/>
              <w:rPr>
                <w:b/>
              </w:rPr>
            </w:pPr>
            <w:r>
              <w:rPr>
                <w:b/>
              </w:rPr>
              <w:t>(Code and Title)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Date(s) of assessment</w:t>
            </w:r>
          </w:p>
        </w:tc>
        <w:tc>
          <w:tcPr>
            <w:tcW w:w="6383" w:type="dxa"/>
            <w:gridSpan w:val="3"/>
          </w:tcPr>
          <w:p>
            <w:pPr>
              <w:spacing w:after="0" w:before="120" w:line="240" w:lineRule="auto"/>
            </w:pPr>
          </w:p>
        </w:tc>
      </w:tr>
      <w:tr>
        <w:tc>
          <w:tcPr>
            <w:tcW w:w="7479" w:type="dxa"/>
            <w:gridSpan w:val="4"/>
            <w:tcBorders>
              <w:right w:val="single" w:sz="4" w:space="0" w:color="auto"/>
            </w:tcBorders>
          </w:tcPr>
          <w:p>
            <w:pPr>
              <w:spacing w:after="120" w:before="120" w:line="240" w:lineRule="auto"/>
            </w:pPr>
            <w:r>
              <w:t>Has the activity been answered and performed fully, as required to assess the competency of the learner?</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7479" w:type="dxa"/>
            <w:gridSpan w:val="4"/>
            <w:tcBorders>
              <w:right w:val="single" w:sz="4" w:space="0" w:color="auto"/>
            </w:tcBorders>
          </w:tcPr>
          <w:p>
            <w:pPr>
              <w:spacing w:after="120" w:before="120" w:line="240" w:lineRule="auto"/>
            </w:pPr>
            <w:r>
              <w:t>Has sufficient evidence and information been provided by the learner for the activity?</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9243" w:type="dxa"/>
            <w:gridSpan w:val="5"/>
            <w:tcBorders>
              <w:bottom w:val="single" w:sz="4" w:space="0" w:color="000000"/>
              <w:right w:val="single" w:sz="4" w:space="0" w:color="auto"/>
            </w:tcBorders>
            <w:shd w:val="clear" w:color="auto" w:fill="E5B8B7"/>
          </w:tcPr>
          <w:p>
            <w:pPr>
              <w:spacing w:after="120" w:before="120" w:line="240" w:lineRule="auto"/>
              <w:rPr>
                <w:b/>
              </w:rPr>
            </w:pPr>
            <w:r>
              <w:rPr>
                <w:b/>
              </w:rPr>
              <w:t>Comments</w:t>
            </w:r>
          </w:p>
        </w:tc>
      </w:tr>
      <w:tr>
        <w:tc>
          <w:tcPr>
            <w:tcW w:w="9243" w:type="dxa"/>
            <w:gridSpan w:val="5"/>
          </w:tcPr>
          <w:p>
            <w:pPr>
              <w:spacing w:after="0" w:before="120" w:line="240" w:lineRule="auto"/>
              <w:rPr>
                <w:b/>
              </w:rPr>
            </w:pPr>
            <w:r>
              <w:rPr>
                <w:b/>
              </w:rPr>
              <w:t>Provide your comments here:</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120" w:before="120" w:line="240" w:lineRule="auto"/>
            </w:pPr>
          </w:p>
        </w:tc>
      </w:tr>
      <w:tr>
        <w:tc>
          <w:tcPr>
            <w:tcW w:w="2190" w:type="dxa"/>
            <w:tcBorders>
              <w:top w:val="single" w:sz="4" w:space="0" w:color="auto"/>
            </w:tcBorders>
            <w:shd w:val="clear" w:color="auto" w:fill="F2DBDB"/>
            <w:vAlign w:val="center"/>
          </w:tcPr>
          <w:p>
            <w:pPr>
              <w:spacing w:after="120" w:before="120" w:line="240" w:lineRule="auto"/>
              <w:rPr>
                <w:b/>
              </w:rPr>
            </w:pPr>
            <w:r>
              <w:rPr>
                <w:b/>
              </w:rPr>
              <w:t>The learner’s performance was:</w:t>
            </w:r>
          </w:p>
        </w:tc>
        <w:tc>
          <w:tcPr>
            <w:tcW w:w="3526" w:type="dxa"/>
            <w:gridSpan w:val="2"/>
            <w:tcBorders>
              <w:top w:val="single" w:sz="4" w:space="0" w:color="auto"/>
            </w:tcBorders>
            <w:vAlign w:val="center"/>
          </w:tcPr>
          <w:p>
            <w:pPr>
              <w:spacing w:after="120" w:before="120" w:line="240" w:lineRule="auto"/>
            </w:pPr>
            <w:r>
              <w:t>Not yet satisfactory</w:t>
            </w:r>
          </w:p>
        </w:tc>
        <w:tc>
          <w:tcPr>
            <w:tcW w:w="3527" w:type="dxa"/>
            <w:gridSpan w:val="2"/>
            <w:vAlign w:val="center"/>
          </w:tcPr>
          <w:p>
            <w:pPr>
              <w:spacing w:after="120" w:before="120" w:line="240" w:lineRule="auto"/>
            </w:pPr>
            <w:r>
              <w:t>Satisfactory</w:t>
            </w:r>
          </w:p>
        </w:tc>
      </w:tr>
      <w:tr>
        <w:tc>
          <w:tcPr>
            <w:tcW w:w="5716" w:type="dxa"/>
            <w:gridSpan w:val="3"/>
            <w:tcBorders>
              <w:top w:val="single" w:sz="4" w:space="0" w:color="auto"/>
            </w:tcBorders>
            <w:shd w:val="clear" w:color="auto" w:fill="F2DBDB"/>
            <w:vAlign w:val="center"/>
          </w:tcPr>
          <w:p>
            <w:pPr>
              <w:spacing w:after="120" w:before="120" w:line="240" w:lineRule="auto"/>
            </w:pPr>
            <w:r>
              <w:rPr>
                <w:b/>
              </w:rPr>
              <w:t>If not yet satisfactory, date for reassessment:</w:t>
            </w:r>
          </w:p>
        </w:tc>
        <w:tc>
          <w:tcPr>
            <w:tcW w:w="3527" w:type="dxa"/>
            <w:gridSpan w:val="2"/>
            <w:vAlign w:val="center"/>
          </w:tcPr>
          <w:p>
            <w:pPr>
              <w:spacing w:after="120" w:before="120" w:line="240" w:lineRule="auto"/>
            </w:pPr>
          </w:p>
        </w:tc>
      </w:tr>
      <w:tr>
        <w:tc>
          <w:tcPr>
            <w:tcW w:w="9243" w:type="dxa"/>
            <w:gridSpan w:val="5"/>
          </w:tcPr>
          <w:p>
            <w:pPr>
              <w:spacing w:after="0" w:before="120" w:line="240" w:lineRule="auto"/>
              <w:rPr>
                <w:b/>
              </w:rPr>
            </w:pPr>
            <w:r>
              <w:rPr>
                <w:b/>
              </w:rPr>
              <w:t>Feedback to learner:</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rPr>
                <w:b/>
              </w:rPr>
            </w:pPr>
          </w:p>
        </w:tc>
      </w:tr>
      <w:tr>
        <w:tc>
          <w:tcPr>
            <w:tcW w:w="2190" w:type="dxa"/>
            <w:shd w:val="clear" w:color="auto" w:fill="E5B8B7"/>
          </w:tcPr>
          <w:p>
            <w:pPr>
              <w:spacing w:after="120" w:before="120" w:line="240" w:lineRule="auto"/>
              <w:rPr>
                <w:b/>
              </w:rPr>
            </w:pPr>
            <w:r>
              <w:rPr>
                <w:b/>
              </w:rPr>
              <w:t>Learner’s signature</w:t>
            </w:r>
          </w:p>
        </w:tc>
        <w:tc>
          <w:tcPr>
            <w:tcW w:w="7053" w:type="dxa"/>
            <w:gridSpan w:val="4"/>
          </w:tcPr>
          <w:p>
            <w:pPr>
              <w:spacing w:after="0" w:before="240" w:line="240" w:lineRule="auto"/>
            </w:pPr>
          </w:p>
        </w:tc>
      </w:tr>
      <w:tr>
        <w:tc>
          <w:tcPr>
            <w:tcW w:w="2190" w:type="dxa"/>
            <w:shd w:val="clear" w:color="auto" w:fill="E5B8B7"/>
          </w:tcPr>
          <w:p>
            <w:pPr>
              <w:spacing w:after="120" w:before="120" w:line="240" w:lineRule="auto"/>
              <w:rPr>
                <w:b/>
              </w:rPr>
            </w:pPr>
            <w:r>
              <w:rPr>
                <w:b/>
              </w:rPr>
              <w:t>Assessor’s signature</w:t>
            </w:r>
          </w:p>
        </w:tc>
        <w:tc>
          <w:tcPr>
            <w:tcW w:w="7053" w:type="dxa"/>
            <w:gridSpan w:val="4"/>
          </w:tcPr>
          <w:p>
            <w:pPr>
              <w:spacing w:after="0" w:before="240" w:line="240" w:lineRule="auto"/>
            </w:pPr>
          </w:p>
        </w:tc>
      </w:tr>
      <w:bookmarkEnd w:id="58"/>
    </w:tbl>
    <w:p>
      <w:pPr>
        <w:pStyle w:val="Heading3"/>
      </w:pPr>
      <w:bookmarkStart w:id="60" w:name="_Toc497905407"/>
      <w:bookmarkStart w:id="61" w:name="_Toc497916315"/>
      <w:bookmarkStart w:id="62" w:name="_Toc479933328"/>
      <w:r>
        <w:t>Activity 1C</w:t>
      </w:r>
      <w:bookmarkEnd w:id="60"/>
      <w:bookmarkEnd w:id="6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tc>
          <w:tcPr>
            <w:tcW w:w="1668"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30 Minutes</w:t>
            </w:r>
          </w:p>
        </w:tc>
      </w:tr>
      <w:tr>
        <w:tc>
          <w:tcPr>
            <w:tcW w:w="1668" w:type="dxa"/>
            <w:tcBorders>
              <w:top w:val="single" w:sz="8" w:space="0" w:color="C0504D"/>
              <w:left w:val="single" w:sz="8" w:space="0" w:color="C0504D"/>
              <w:bottom w:val="single" w:sz="8" w:space="0" w:color="C0504D"/>
              <w:right w:val="single" w:sz="8" w:space="0" w:color="C0504D"/>
            </w:tcBorders>
            <w:shd w:val="clear" w:color="auto" w:fill="EFD3D2"/>
          </w:tcPr>
          <w:p>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pPr>
              <w:pStyle w:val="NormalBold"/>
              <w:spacing w:after="0"/>
            </w:pPr>
            <w:r>
              <w:t xml:space="preserve">To provide you with an opportunity to </w:t>
            </w:r>
            <w:r>
              <w:rPr>
                <w:lang w:val="en-GB"/>
              </w:rPr>
              <w:t>implement safe sleep practices and explore and implement quality sleeping environments</w:t>
            </w:r>
          </w:p>
        </w:tc>
      </w:tr>
      <w:tr>
        <w:trPr>
          <w:trHeight w:val="440" w:hRule="atLeast"/>
        </w:trPr>
        <w:tc>
          <w:tcPr>
            <w:tcW w:w="1668" w:type="dxa"/>
            <w:tcBorders>
              <w:top w:val="single" w:sz="8" w:space="0" w:color="C0504D"/>
              <w:left w:val="single" w:sz="8" w:space="0" w:color="C0504D"/>
              <w:bottom w:val="single" w:sz="8" w:space="0" w:color="C0504D"/>
              <w:right w:val="single" w:sz="8" w:space="0" w:color="C0504D"/>
            </w:tcBorders>
          </w:tcPr>
          <w:p>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pPr>
              <w:pStyle w:val="AAAQuestions"/>
              <w:ind w:left="360"/>
              <w:numPr>
                <w:ilvl w:val="0"/>
                <w:numId w:val="6"/>
              </w:numPr>
            </w:pPr>
            <w:r>
              <w:t>You have been put in charge of developing a ‘Sleep Safe’ policy for your workplace.</w:t>
            </w:r>
          </w:p>
          <w:p>
            <w:pPr>
              <w:pStyle w:val="AAAQuestions"/>
            </w:pPr>
          </w:p>
          <w:p>
            <w:pPr>
              <w:pStyle w:val="AAAQuestions"/>
              <w:ind w:left="360"/>
            </w:pPr>
            <w:r>
              <w:t>List three practices to implement, and give a brief explanation for each of your choices.</w:t>
            </w:r>
          </w:p>
          <w:p>
            <w:pPr>
              <w:pStyle w:val="AAAQuestions"/>
              <w:ind w:left="360"/>
            </w:pPr>
          </w:p>
          <w:p>
            <w:pPr>
              <w:pStyle w:val="AAAQuestions"/>
              <w:ind w:left="357" w:hanging="357"/>
              <w:numPr>
                <w:ilvl w:val="0"/>
                <w:numId w:val="6"/>
              </w:numPr>
            </w:pPr>
            <w:r>
              <w:t>Read the following description of a sleeping environment in a nursery. How would you implement a better quality sleeping environment for this nursery? List two ideas, giving a brief explanation for each.</w:t>
            </w:r>
          </w:p>
          <w:p>
            <w:pPr>
              <w:pStyle w:val="AAAQuestions"/>
            </w:pPr>
          </w:p>
          <w:p>
            <w:pPr>
              <w:pStyle w:val="AAAQuestions"/>
              <w:ind w:left="357"/>
              <w:rPr>
                <w:i/>
              </w:rPr>
            </w:pPr>
            <w:r>
              <w:rPr>
                <w:i/>
              </w:rPr>
              <w:t>Rainbows Nursery keeps the lights on at full brightness during the sleeping hour so that the staff can keep an eye on all the children. For the same reason, the sleeping area is at the back of the classroom where the older children continue to play while the younger children are sleeping. Every child has their own pillow and blanket, and may bring a soft toy from home that they find comforting.</w:t>
            </w:r>
          </w:p>
          <w:p>
            <w:pPr>
              <w:pStyle w:val="AAAQuestions"/>
              <w:ind w:left="360"/>
            </w:pPr>
          </w:p>
          <w:p>
            <w:pPr>
              <w:pStyle w:val="Answers"/>
            </w:pPr>
          </w:p>
          <w:p>
            <w:pPr>
              <w:pStyle w:val="Answers"/>
            </w:pPr>
          </w:p>
          <w:p>
            <w:pPr>
              <w:pStyle w:val="Answers"/>
              <w:rPr>
                <w:rFonts w:ascii="AndroidClock" w:eastAsia="AndroidClock" w:hAnsi="AndroidClock" w:cs="AndroidClock"/>
              </w:rPr>
            </w:pPr>
            <w:r>
              <w:rPr/>
              <w:t>1• NO items in cot with baby, baby could roll over &amp; Smoother themselfs</w:t>
            </w:r>
          </w:p>
          <w:p>
            <w:pPr>
              <w:pStyle w:val="Answers"/>
              <w:rPr>
                <w:rFonts w:ascii="AndroidClock" w:eastAsia="AndroidClock" w:hAnsi="AndroidClock" w:cs="AndroidClock"/>
              </w:rPr>
            </w:pPr>
            <w:r>
              <w:rPr/>
              <w:t>• Placing baby on their back, placing  a baby on their stomachs  increases the risk of SIDS</w:t>
            </w:r>
          </w:p>
          <w:p>
            <w:pPr>
              <w:pStyle w:val="Answers"/>
              <w:rPr>
                <w:rFonts w:ascii="AndroidClock" w:eastAsia="AndroidClock" w:hAnsi="AndroidClock" w:cs="AndroidClock"/>
              </w:rPr>
            </w:pPr>
          </w:p>
          <w:p>
            <w:pPr>
              <w:pStyle w:val="Answers"/>
              <w:rPr>
                <w:rFonts w:ascii="AndroidClock" w:eastAsia="AndroidClock" w:hAnsi="AndroidClock" w:cs="AndroidClock"/>
              </w:rPr>
            </w:pPr>
          </w:p>
          <w:p>
            <w:pPr>
              <w:pStyle w:val="Answers"/>
              <w:rPr>
                <w:rFonts w:ascii="AndroidClock" w:eastAsia="AndroidClock" w:hAnsi="AndroidClock" w:cs="AndroidClock"/>
              </w:rPr>
            </w:pPr>
          </w:p>
          <w:p>
            <w:pPr>
              <w:pStyle w:val="Answers"/>
              <w:rPr>
                <w:rFonts w:ascii="AndroidClock" w:eastAsia="AndroidClock" w:hAnsi="AndroidClock" w:cs="AndroidClock"/>
              </w:rPr>
            </w:pPr>
            <w:r>
              <w:rPr/>
              <w:t>2 • reduce the lighting in the room , reducing the lighting will encourage the child mind to relax &amp; wind down as well as indicate it's time for rest / sleep</w:t>
            </w:r>
          </w:p>
          <w:p>
            <w:pPr>
              <w:pStyle w:val="Answers"/>
              <w:rPr>
                <w:rFonts w:ascii="AndroidClock" w:eastAsia="AndroidClock" w:hAnsi="AndroidClock" w:cs="AndroidClock"/>
              </w:rPr>
            </w:pPr>
          </w:p>
          <w:p>
            <w:pPr>
              <w:pStyle w:val="Answers"/>
            </w:pPr>
            <w:r>
              <w:rPr/>
              <w:t>3• Move the sleeping area to the front of the classroom to create a more mellow peaceful environment to prevent disruption.</w:t>
            </w: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tc>
      </w:tr>
    </w:tbl>
    <w:p>
      <w:pPr>
        <w:spacing w:after="0" w:line="240" w:lineRule="auto"/>
        <w:rPr>
          <w:rFonts w:cstheme="majorBidi"/>
          <w:b/>
          <w:bCs/>
          <w:sz w:val="26"/>
          <w:szCs w:val="26"/>
        </w:rPr>
      </w:pPr>
    </w:p>
    <w:p>
      <w:pPr>
        <w:pStyle w:val="Heading3"/>
      </w:pPr>
      <w:bookmarkStart w:id="63" w:name="_Toc497916316"/>
      <w:r>
        <w:t>Activity 1C checklist – for assessor</w:t>
      </w:r>
      <w:bookmarkEnd w:id="63"/>
    </w:p>
    <w:p>
      <w:r>
        <w:t>This should be used by the trainer/assessor to document the learner’s skills, knowledge and performance as relevant to the unit activity. Indicate in the table below if the learner is deemed satisfactory (S) or not satisfactory (NS) for the activity or if reassessment is required.</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Layout w:type="fixed"/>
      </w:tblPr>
      <w:tblGrid>
        <w:gridCol w:w="2190"/>
        <w:gridCol w:w="670"/>
        <w:gridCol w:w="2856"/>
        <w:gridCol w:w="1763"/>
        <w:gridCol w:w="1764"/>
      </w:tblGrid>
      <w:tr>
        <w:tc>
          <w:tcPr>
            <w:tcW w:w="2860" w:type="dxa"/>
            <w:gridSpan w:val="2"/>
            <w:shd w:val="clear" w:color="auto" w:fill="E5B8B7"/>
            <w:vAlign w:val="center"/>
          </w:tcPr>
          <w:p>
            <w:pPr>
              <w:spacing w:after="0" w:line="240" w:lineRule="auto"/>
              <w:rPr>
                <w:b/>
              </w:rPr>
            </w:pPr>
            <w:r>
              <w:rPr>
                <w:b/>
              </w:rPr>
              <w:t>Learner’s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Assessor’s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Unit of Competence</w:t>
            </w:r>
          </w:p>
          <w:p>
            <w:pPr>
              <w:spacing w:after="0" w:line="240" w:lineRule="auto"/>
              <w:rPr>
                <w:b/>
              </w:rPr>
            </w:pPr>
            <w:r>
              <w:rPr>
                <w:b/>
              </w:rPr>
              <w:t>(Code and Title)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Date(s) of assessment</w:t>
            </w:r>
          </w:p>
        </w:tc>
        <w:tc>
          <w:tcPr>
            <w:tcW w:w="6383" w:type="dxa"/>
            <w:gridSpan w:val="3"/>
          </w:tcPr>
          <w:p>
            <w:pPr>
              <w:spacing w:after="0" w:before="120" w:line="240" w:lineRule="auto"/>
            </w:pPr>
          </w:p>
        </w:tc>
      </w:tr>
      <w:tr>
        <w:tc>
          <w:tcPr>
            <w:tcW w:w="7479" w:type="dxa"/>
            <w:gridSpan w:val="4"/>
            <w:tcBorders>
              <w:right w:val="single" w:sz="4" w:space="0" w:color="auto"/>
            </w:tcBorders>
          </w:tcPr>
          <w:p>
            <w:pPr>
              <w:spacing w:after="120" w:before="120" w:line="240" w:lineRule="auto"/>
            </w:pPr>
            <w:r>
              <w:t>Has the activity been answered and performed fully, as required to assess the competency of the learner?</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7479" w:type="dxa"/>
            <w:gridSpan w:val="4"/>
            <w:tcBorders>
              <w:right w:val="single" w:sz="4" w:space="0" w:color="auto"/>
            </w:tcBorders>
          </w:tcPr>
          <w:p>
            <w:pPr>
              <w:spacing w:after="120" w:before="120" w:line="240" w:lineRule="auto"/>
            </w:pPr>
            <w:r>
              <w:t>Has sufficient evidence and information been provided by the learner for the activity?</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9243" w:type="dxa"/>
            <w:gridSpan w:val="5"/>
            <w:tcBorders>
              <w:bottom w:val="single" w:sz="4" w:space="0" w:color="000000"/>
              <w:right w:val="single" w:sz="4" w:space="0" w:color="auto"/>
            </w:tcBorders>
            <w:shd w:val="clear" w:color="auto" w:fill="E5B8B7"/>
          </w:tcPr>
          <w:p>
            <w:pPr>
              <w:spacing w:after="120" w:before="120" w:line="240" w:lineRule="auto"/>
              <w:rPr>
                <w:b/>
              </w:rPr>
            </w:pPr>
            <w:r>
              <w:rPr>
                <w:b/>
              </w:rPr>
              <w:t>Comments</w:t>
            </w:r>
          </w:p>
        </w:tc>
      </w:tr>
      <w:tr>
        <w:tc>
          <w:tcPr>
            <w:tcW w:w="9243" w:type="dxa"/>
            <w:gridSpan w:val="5"/>
          </w:tcPr>
          <w:p>
            <w:pPr>
              <w:spacing w:after="0" w:before="120" w:line="240" w:lineRule="auto"/>
              <w:rPr>
                <w:b/>
              </w:rPr>
            </w:pPr>
            <w:r>
              <w:rPr>
                <w:b/>
              </w:rPr>
              <w:t>Provide your comments here:</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120" w:before="120" w:line="240" w:lineRule="auto"/>
            </w:pPr>
          </w:p>
        </w:tc>
      </w:tr>
      <w:tr>
        <w:tc>
          <w:tcPr>
            <w:tcW w:w="2190" w:type="dxa"/>
            <w:tcBorders>
              <w:top w:val="single" w:sz="4" w:space="0" w:color="auto"/>
            </w:tcBorders>
            <w:shd w:val="clear" w:color="auto" w:fill="F2DBDB"/>
            <w:vAlign w:val="center"/>
          </w:tcPr>
          <w:p>
            <w:pPr>
              <w:spacing w:after="120" w:before="120" w:line="240" w:lineRule="auto"/>
              <w:rPr>
                <w:b/>
              </w:rPr>
            </w:pPr>
            <w:r>
              <w:rPr>
                <w:b/>
              </w:rPr>
              <w:t>The learner’s performance was:</w:t>
            </w:r>
          </w:p>
        </w:tc>
        <w:tc>
          <w:tcPr>
            <w:tcW w:w="3526" w:type="dxa"/>
            <w:gridSpan w:val="2"/>
            <w:tcBorders>
              <w:top w:val="single" w:sz="4" w:space="0" w:color="auto"/>
            </w:tcBorders>
            <w:vAlign w:val="center"/>
          </w:tcPr>
          <w:p>
            <w:pPr>
              <w:spacing w:after="120" w:before="120" w:line="240" w:lineRule="auto"/>
            </w:pPr>
            <w:r>
              <w:t>Not yet satisfactory</w:t>
            </w:r>
          </w:p>
        </w:tc>
        <w:tc>
          <w:tcPr>
            <w:tcW w:w="3527" w:type="dxa"/>
            <w:gridSpan w:val="2"/>
            <w:vAlign w:val="center"/>
          </w:tcPr>
          <w:p>
            <w:pPr>
              <w:spacing w:after="120" w:before="120" w:line="240" w:lineRule="auto"/>
            </w:pPr>
            <w:r>
              <w:t>Satisfactory</w:t>
            </w:r>
          </w:p>
        </w:tc>
      </w:tr>
      <w:tr>
        <w:tc>
          <w:tcPr>
            <w:tcW w:w="5716" w:type="dxa"/>
            <w:gridSpan w:val="3"/>
            <w:tcBorders>
              <w:top w:val="single" w:sz="4" w:space="0" w:color="auto"/>
            </w:tcBorders>
            <w:shd w:val="clear" w:color="auto" w:fill="F2DBDB"/>
            <w:vAlign w:val="center"/>
          </w:tcPr>
          <w:p>
            <w:pPr>
              <w:spacing w:after="120" w:before="120" w:line="240" w:lineRule="auto"/>
            </w:pPr>
            <w:r>
              <w:rPr>
                <w:b/>
              </w:rPr>
              <w:t>If not yet satisfactory, date for reassessment:</w:t>
            </w:r>
          </w:p>
        </w:tc>
        <w:tc>
          <w:tcPr>
            <w:tcW w:w="3527" w:type="dxa"/>
            <w:gridSpan w:val="2"/>
            <w:vAlign w:val="center"/>
          </w:tcPr>
          <w:p>
            <w:pPr>
              <w:spacing w:after="120" w:before="120" w:line="240" w:lineRule="auto"/>
            </w:pPr>
          </w:p>
        </w:tc>
      </w:tr>
      <w:tr>
        <w:tc>
          <w:tcPr>
            <w:tcW w:w="9243" w:type="dxa"/>
            <w:gridSpan w:val="5"/>
          </w:tcPr>
          <w:p>
            <w:pPr>
              <w:spacing w:after="0" w:before="120" w:line="240" w:lineRule="auto"/>
              <w:rPr>
                <w:b/>
              </w:rPr>
            </w:pPr>
            <w:r>
              <w:rPr>
                <w:b/>
              </w:rPr>
              <w:t>Feedback to learner:</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rPr>
                <w:b/>
              </w:rPr>
            </w:pPr>
          </w:p>
        </w:tc>
      </w:tr>
      <w:tr>
        <w:tc>
          <w:tcPr>
            <w:tcW w:w="2190" w:type="dxa"/>
            <w:shd w:val="clear" w:color="auto" w:fill="E5B8B7"/>
          </w:tcPr>
          <w:p>
            <w:pPr>
              <w:spacing w:after="120" w:before="120" w:line="240" w:lineRule="auto"/>
              <w:rPr>
                <w:b/>
              </w:rPr>
            </w:pPr>
            <w:r>
              <w:rPr>
                <w:b/>
              </w:rPr>
              <w:t>Learner’s signature</w:t>
            </w:r>
          </w:p>
        </w:tc>
        <w:tc>
          <w:tcPr>
            <w:tcW w:w="7053" w:type="dxa"/>
            <w:gridSpan w:val="4"/>
          </w:tcPr>
          <w:p>
            <w:pPr>
              <w:spacing w:after="0" w:before="240" w:line="240" w:lineRule="auto"/>
            </w:pPr>
          </w:p>
        </w:tc>
      </w:tr>
      <w:tr>
        <w:tc>
          <w:tcPr>
            <w:tcW w:w="2190" w:type="dxa"/>
            <w:shd w:val="clear" w:color="auto" w:fill="E5B8B7"/>
          </w:tcPr>
          <w:p>
            <w:pPr>
              <w:spacing w:after="120" w:before="120" w:line="240" w:lineRule="auto"/>
              <w:rPr>
                <w:b/>
              </w:rPr>
            </w:pPr>
            <w:r>
              <w:rPr>
                <w:b/>
              </w:rPr>
              <w:t>Assessor’s signature</w:t>
            </w:r>
          </w:p>
        </w:tc>
        <w:tc>
          <w:tcPr>
            <w:tcW w:w="7053" w:type="dxa"/>
            <w:gridSpan w:val="4"/>
          </w:tcPr>
          <w:p>
            <w:pPr>
              <w:spacing w:after="0" w:before="240" w:line="240" w:lineRule="auto"/>
            </w:pPr>
          </w:p>
        </w:tc>
      </w:tr>
      <w:bookmarkEnd w:id="62"/>
    </w:tbl>
    <w:p>
      <w:pPr>
        <w:pStyle w:val="Heading3"/>
      </w:pPr>
      <w:bookmarkStart w:id="64" w:name="_Toc497905408"/>
      <w:bookmarkStart w:id="65" w:name="_Toc497916317"/>
      <w:bookmarkStart w:id="66" w:name="_Toc479933329"/>
      <w:r>
        <w:t>Activity 1D</w:t>
      </w:r>
      <w:bookmarkEnd w:id="64"/>
      <w:bookmarkEnd w:id="6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tc>
          <w:tcPr>
            <w:tcW w:w="1668"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20 Minutes</w:t>
            </w:r>
          </w:p>
        </w:tc>
      </w:tr>
      <w:tr>
        <w:tc>
          <w:tcPr>
            <w:tcW w:w="1668" w:type="dxa"/>
            <w:tcBorders>
              <w:top w:val="single" w:sz="8" w:space="0" w:color="C0504D"/>
              <w:left w:val="single" w:sz="8" w:space="0" w:color="C0504D"/>
              <w:bottom w:val="single" w:sz="8" w:space="0" w:color="C0504D"/>
              <w:right w:val="single" w:sz="8" w:space="0" w:color="C0504D"/>
            </w:tcBorders>
            <w:shd w:val="clear" w:color="auto" w:fill="EFD3D2"/>
          </w:tcPr>
          <w:p>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pPr>
              <w:pStyle w:val="NormalBold"/>
              <w:spacing w:after="0"/>
            </w:pPr>
            <w:r>
              <w:t xml:space="preserve">To provide you with an opportunity to </w:t>
            </w:r>
            <w:r>
              <w:rPr>
                <w:lang w:val="en-GB"/>
              </w:rPr>
              <w:t>ensure bedding is clean, using appropriate hygiene practices.</w:t>
            </w:r>
          </w:p>
        </w:tc>
      </w:tr>
      <w:tr>
        <w:trPr>
          <w:trHeight w:val="440" w:hRule="atLeast"/>
        </w:trPr>
        <w:tc>
          <w:tcPr>
            <w:tcW w:w="1668" w:type="dxa"/>
            <w:tcBorders>
              <w:top w:val="single" w:sz="8" w:space="0" w:color="C0504D"/>
              <w:left w:val="single" w:sz="8" w:space="0" w:color="C0504D"/>
              <w:bottom w:val="single" w:sz="8" w:space="0" w:color="C0504D"/>
              <w:right w:val="single" w:sz="8" w:space="0" w:color="C0504D"/>
            </w:tcBorders>
          </w:tcPr>
          <w:p>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pPr>
              <w:pStyle w:val="AAAQuestions"/>
            </w:pPr>
            <w:r>
              <w:t>Below is the procedure that Marie followed to clean a child’s bedding. Make three changes to this procedure to ensure that bedding is clean and appropriate hygiene practices have been used.</w:t>
            </w:r>
          </w:p>
          <w:p>
            <w:pPr>
              <w:pStyle w:val="AAAQuestions"/>
            </w:pPr>
          </w:p>
          <w:p>
            <w:pPr>
              <w:pStyle w:val="AAAQuestions"/>
              <w:numPr>
                <w:ilvl w:val="0"/>
                <w:numId w:val="7"/>
              </w:numPr>
            </w:pPr>
            <w:r>
              <w:t>Begin the procedure without washing hands or putting on PPE</w:t>
            </w:r>
          </w:p>
          <w:p>
            <w:pPr>
              <w:pStyle w:val="AAAQuestions"/>
              <w:numPr>
                <w:ilvl w:val="0"/>
                <w:numId w:val="7"/>
              </w:numPr>
            </w:pPr>
            <w:r>
              <w:t>Places linen in the corner of the room to be dealt with at the end of the day</w:t>
            </w:r>
          </w:p>
          <w:p>
            <w:pPr>
              <w:pStyle w:val="AAAQuestions"/>
              <w:numPr>
                <w:ilvl w:val="0"/>
                <w:numId w:val="7"/>
              </w:numPr>
            </w:pPr>
            <w:r>
              <w:t>Cleans the mattress only, then turns over</w:t>
            </w:r>
          </w:p>
          <w:p>
            <w:pPr>
              <w:pStyle w:val="AAAQuestions"/>
              <w:numPr>
                <w:ilvl w:val="0"/>
                <w:numId w:val="7"/>
              </w:numPr>
            </w:pPr>
            <w:r>
              <w:t>Use disposable cloths and does not return cloth to solution where used</w:t>
            </w:r>
          </w:p>
          <w:p>
            <w:pPr>
              <w:pStyle w:val="AAAQuestions"/>
              <w:numPr>
                <w:ilvl w:val="0"/>
                <w:numId w:val="7"/>
              </w:numPr>
            </w:pPr>
            <w:r>
              <w:t>Attach a date label on the bed or write in logbook when the procedure is completed – this will alert your colleagues that the bed has been cleaned and is available to use.</w:t>
            </w:r>
          </w:p>
          <w:p>
            <w:pPr>
              <w:pStyle w:val="Answers"/>
            </w:pPr>
          </w:p>
          <w:p>
            <w:pPr>
              <w:pStyle w:val="Answers"/>
            </w:pPr>
          </w:p>
          <w:p>
            <w:pPr>
              <w:pStyle w:val="Answers"/>
            </w:pPr>
          </w:p>
          <w:p>
            <w:pPr>
              <w:pStyle w:val="Answers"/>
              <w:rPr>
                <w:rFonts w:ascii="AndroidClock" w:eastAsia="AndroidClock" w:hAnsi="AndroidClock" w:cs="AndroidClock"/>
              </w:rPr>
            </w:pPr>
            <w:r>
              <w:rPr/>
              <w:t>• decontaminate hands before and after carrying out procedure to prevent any spread of infection</w:t>
            </w:r>
          </w:p>
          <w:p>
            <w:pPr>
              <w:pStyle w:val="Answers"/>
              <w:rPr>
                <w:rFonts w:ascii="AndroidClock" w:eastAsia="AndroidClock" w:hAnsi="AndroidClock" w:cs="AndroidClock"/>
              </w:rPr>
            </w:pPr>
          </w:p>
          <w:p>
            <w:pPr>
              <w:pStyle w:val="Answers"/>
              <w:rPr>
                <w:rFonts w:ascii="AndroidClock" w:eastAsia="AndroidClock" w:hAnsi="AndroidClock" w:cs="AndroidClock"/>
              </w:rPr>
            </w:pPr>
            <w:r>
              <w:rPr/>
              <w:t>•clean bed frame, under carriage and both sides of mattress</w:t>
            </w:r>
          </w:p>
          <w:p>
            <w:pPr>
              <w:pStyle w:val="Answers"/>
              <w:rPr>
                <w:rFonts w:ascii="AndroidClock" w:eastAsia="AndroidClock" w:hAnsi="AndroidClock" w:cs="AndroidClock"/>
              </w:rPr>
            </w:pPr>
          </w:p>
          <w:p>
            <w:pPr>
              <w:pStyle w:val="Answers"/>
            </w:pPr>
            <w:r>
              <w:rPr/>
              <w:t>• place linen in the appropriate place- this may be a specific bag which holds all linen to be washed, or it may go into a washing Machine.</w:t>
            </w: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rPr>
                <w:i w:val="0"/>
              </w:rPr>
            </w:pPr>
          </w:p>
        </w:tc>
      </w:tr>
    </w:tbl>
    <w:p>
      <w:pPr>
        <w:spacing w:after="0" w:line="240" w:lineRule="auto"/>
        <w:rPr>
          <w:rFonts w:cstheme="majorBidi"/>
          <w:b/>
          <w:bCs/>
          <w:sz w:val="26"/>
          <w:szCs w:val="26"/>
        </w:rPr>
      </w:pPr>
      <w:r>
        <w:br w:type="page"/>
      </w:r>
    </w:p>
    <w:p>
      <w:pPr>
        <w:pStyle w:val="Heading3"/>
      </w:pPr>
      <w:bookmarkStart w:id="67" w:name="_Toc497916318"/>
      <w:r>
        <w:t>Activity 1D checklist – for assessor</w:t>
      </w:r>
      <w:bookmarkEnd w:id="67"/>
    </w:p>
    <w:p>
      <w:r>
        <w:t>This should be used by the trainer/assessor to document the learner’s skills, knowledge and performance as relevant to the unit activity. Indicate in the table below if the learner is deemed satisfactory (S) or not satisfactory (NS) for the activity or if reassessment is required.</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Layout w:type="fixed"/>
      </w:tblPr>
      <w:tblGrid>
        <w:gridCol w:w="2190"/>
        <w:gridCol w:w="670"/>
        <w:gridCol w:w="2856"/>
        <w:gridCol w:w="1763"/>
        <w:gridCol w:w="1764"/>
      </w:tblGrid>
      <w:tr>
        <w:tc>
          <w:tcPr>
            <w:tcW w:w="2860" w:type="dxa"/>
            <w:gridSpan w:val="2"/>
            <w:shd w:val="clear" w:color="auto" w:fill="E5B8B7"/>
            <w:vAlign w:val="center"/>
          </w:tcPr>
          <w:p>
            <w:pPr>
              <w:spacing w:after="0" w:line="240" w:lineRule="auto"/>
              <w:rPr>
                <w:b/>
              </w:rPr>
            </w:pPr>
            <w:r>
              <w:rPr>
                <w:b/>
              </w:rPr>
              <w:t>Learner’s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Assessor’s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Unit of Competence</w:t>
            </w:r>
          </w:p>
          <w:p>
            <w:pPr>
              <w:spacing w:after="0" w:line="240" w:lineRule="auto"/>
              <w:rPr>
                <w:b/>
              </w:rPr>
            </w:pPr>
            <w:r>
              <w:rPr>
                <w:b/>
              </w:rPr>
              <w:t>(Code and Title)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Date(s) of assessment</w:t>
            </w:r>
          </w:p>
        </w:tc>
        <w:tc>
          <w:tcPr>
            <w:tcW w:w="6383" w:type="dxa"/>
            <w:gridSpan w:val="3"/>
          </w:tcPr>
          <w:p>
            <w:pPr>
              <w:spacing w:after="0" w:before="120" w:line="240" w:lineRule="auto"/>
            </w:pPr>
          </w:p>
        </w:tc>
      </w:tr>
      <w:tr>
        <w:tc>
          <w:tcPr>
            <w:tcW w:w="7479" w:type="dxa"/>
            <w:gridSpan w:val="4"/>
            <w:tcBorders>
              <w:right w:val="single" w:sz="4" w:space="0" w:color="auto"/>
            </w:tcBorders>
          </w:tcPr>
          <w:p>
            <w:pPr>
              <w:spacing w:after="120" w:before="120" w:line="240" w:lineRule="auto"/>
            </w:pPr>
            <w:r>
              <w:t>Has the activity been answered and performed fully, as required to assess the competency of the learner?</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7479" w:type="dxa"/>
            <w:gridSpan w:val="4"/>
            <w:tcBorders>
              <w:right w:val="single" w:sz="4" w:space="0" w:color="auto"/>
            </w:tcBorders>
          </w:tcPr>
          <w:p>
            <w:pPr>
              <w:spacing w:after="120" w:before="120" w:line="240" w:lineRule="auto"/>
            </w:pPr>
            <w:r>
              <w:t>Has sufficient evidence and information been provided by the learner for the activity?</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9243" w:type="dxa"/>
            <w:gridSpan w:val="5"/>
            <w:tcBorders>
              <w:bottom w:val="single" w:sz="4" w:space="0" w:color="000000"/>
              <w:right w:val="single" w:sz="4" w:space="0" w:color="auto"/>
            </w:tcBorders>
            <w:shd w:val="clear" w:color="auto" w:fill="E5B8B7"/>
          </w:tcPr>
          <w:p>
            <w:pPr>
              <w:spacing w:after="120" w:before="120" w:line="240" w:lineRule="auto"/>
              <w:rPr>
                <w:b/>
              </w:rPr>
            </w:pPr>
            <w:r>
              <w:rPr>
                <w:b/>
              </w:rPr>
              <w:t>Comments</w:t>
            </w:r>
          </w:p>
        </w:tc>
      </w:tr>
      <w:tr>
        <w:tc>
          <w:tcPr>
            <w:tcW w:w="9243" w:type="dxa"/>
            <w:gridSpan w:val="5"/>
          </w:tcPr>
          <w:p>
            <w:pPr>
              <w:spacing w:after="0" w:before="120" w:line="240" w:lineRule="auto"/>
              <w:rPr>
                <w:b/>
              </w:rPr>
            </w:pPr>
            <w:r>
              <w:rPr>
                <w:b/>
              </w:rPr>
              <w:t>Provide your comments here:</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120" w:before="120" w:line="240" w:lineRule="auto"/>
            </w:pPr>
          </w:p>
        </w:tc>
      </w:tr>
      <w:tr>
        <w:tc>
          <w:tcPr>
            <w:tcW w:w="2190" w:type="dxa"/>
            <w:tcBorders>
              <w:top w:val="single" w:sz="4" w:space="0" w:color="auto"/>
            </w:tcBorders>
            <w:shd w:val="clear" w:color="auto" w:fill="F2DBDB"/>
            <w:vAlign w:val="center"/>
          </w:tcPr>
          <w:p>
            <w:pPr>
              <w:spacing w:after="120" w:before="120" w:line="240" w:lineRule="auto"/>
              <w:rPr>
                <w:b/>
              </w:rPr>
            </w:pPr>
            <w:r>
              <w:rPr>
                <w:b/>
              </w:rPr>
              <w:t>The learner’s performance was:</w:t>
            </w:r>
          </w:p>
        </w:tc>
        <w:tc>
          <w:tcPr>
            <w:tcW w:w="3526" w:type="dxa"/>
            <w:gridSpan w:val="2"/>
            <w:tcBorders>
              <w:top w:val="single" w:sz="4" w:space="0" w:color="auto"/>
            </w:tcBorders>
            <w:vAlign w:val="center"/>
          </w:tcPr>
          <w:p>
            <w:pPr>
              <w:spacing w:after="120" w:before="120" w:line="240" w:lineRule="auto"/>
            </w:pPr>
            <w:r>
              <w:t>Not yet satisfactory</w:t>
            </w:r>
          </w:p>
        </w:tc>
        <w:tc>
          <w:tcPr>
            <w:tcW w:w="3527" w:type="dxa"/>
            <w:gridSpan w:val="2"/>
            <w:vAlign w:val="center"/>
          </w:tcPr>
          <w:p>
            <w:pPr>
              <w:spacing w:after="120" w:before="120" w:line="240" w:lineRule="auto"/>
            </w:pPr>
            <w:r>
              <w:t>Satisfactory</w:t>
            </w:r>
          </w:p>
        </w:tc>
      </w:tr>
      <w:tr>
        <w:tc>
          <w:tcPr>
            <w:tcW w:w="5716" w:type="dxa"/>
            <w:gridSpan w:val="3"/>
            <w:tcBorders>
              <w:top w:val="single" w:sz="4" w:space="0" w:color="auto"/>
            </w:tcBorders>
            <w:shd w:val="clear" w:color="auto" w:fill="F2DBDB"/>
            <w:vAlign w:val="center"/>
          </w:tcPr>
          <w:p>
            <w:pPr>
              <w:spacing w:after="120" w:before="120" w:line="240" w:lineRule="auto"/>
            </w:pPr>
            <w:r>
              <w:rPr>
                <w:b/>
              </w:rPr>
              <w:t>If not yet satisfactory, date for reassessment:</w:t>
            </w:r>
          </w:p>
        </w:tc>
        <w:tc>
          <w:tcPr>
            <w:tcW w:w="3527" w:type="dxa"/>
            <w:gridSpan w:val="2"/>
            <w:vAlign w:val="center"/>
          </w:tcPr>
          <w:p>
            <w:pPr>
              <w:spacing w:after="120" w:before="120" w:line="240" w:lineRule="auto"/>
            </w:pPr>
          </w:p>
        </w:tc>
      </w:tr>
      <w:tr>
        <w:tc>
          <w:tcPr>
            <w:tcW w:w="9243" w:type="dxa"/>
            <w:gridSpan w:val="5"/>
          </w:tcPr>
          <w:p>
            <w:pPr>
              <w:spacing w:after="0" w:before="120" w:line="240" w:lineRule="auto"/>
              <w:rPr>
                <w:b/>
              </w:rPr>
            </w:pPr>
            <w:r>
              <w:rPr>
                <w:b/>
              </w:rPr>
              <w:t>Feedback to learner:</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rPr>
                <w:b/>
              </w:rPr>
            </w:pPr>
          </w:p>
        </w:tc>
      </w:tr>
      <w:tr>
        <w:tc>
          <w:tcPr>
            <w:tcW w:w="2190" w:type="dxa"/>
            <w:shd w:val="clear" w:color="auto" w:fill="E5B8B7"/>
          </w:tcPr>
          <w:p>
            <w:pPr>
              <w:spacing w:after="120" w:before="120" w:line="240" w:lineRule="auto"/>
              <w:rPr>
                <w:b/>
              </w:rPr>
            </w:pPr>
            <w:r>
              <w:rPr>
                <w:b/>
              </w:rPr>
              <w:t>Learner’s signature</w:t>
            </w:r>
          </w:p>
        </w:tc>
        <w:tc>
          <w:tcPr>
            <w:tcW w:w="7053" w:type="dxa"/>
            <w:gridSpan w:val="4"/>
          </w:tcPr>
          <w:p>
            <w:pPr>
              <w:spacing w:after="0" w:before="240" w:line="240" w:lineRule="auto"/>
            </w:pPr>
          </w:p>
        </w:tc>
      </w:tr>
      <w:tr>
        <w:tc>
          <w:tcPr>
            <w:tcW w:w="2190" w:type="dxa"/>
            <w:shd w:val="clear" w:color="auto" w:fill="E5B8B7"/>
          </w:tcPr>
          <w:p>
            <w:pPr>
              <w:spacing w:after="120" w:before="120" w:line="240" w:lineRule="auto"/>
              <w:rPr>
                <w:b/>
              </w:rPr>
            </w:pPr>
            <w:r>
              <w:rPr>
                <w:b/>
              </w:rPr>
              <w:t>Assessor’s signature</w:t>
            </w:r>
          </w:p>
        </w:tc>
        <w:tc>
          <w:tcPr>
            <w:tcW w:w="7053" w:type="dxa"/>
            <w:gridSpan w:val="4"/>
          </w:tcPr>
          <w:p>
            <w:pPr>
              <w:spacing w:after="0" w:before="240" w:line="240" w:lineRule="auto"/>
            </w:pPr>
          </w:p>
        </w:tc>
      </w:tr>
      <w:bookmarkEnd w:id="66"/>
    </w:tbl>
    <w:p>
      <w:pPr>
        <w:pStyle w:val="Heading3"/>
      </w:pPr>
      <w:bookmarkStart w:id="68" w:name="_Toc497905409"/>
      <w:bookmarkStart w:id="69" w:name="_Toc497916319"/>
      <w:bookmarkStart w:id="70" w:name="_Toc479933330"/>
      <w:r>
        <w:t>Activity 2A</w:t>
      </w:r>
      <w:bookmarkEnd w:id="68"/>
      <w:bookmarkEnd w:id="6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Layout w:type="fixed"/>
      </w:tblPr>
      <w:tblGrid>
        <w:gridCol w:w="1668"/>
        <w:gridCol w:w="7574"/>
      </w:tblGrid>
      <w:tr>
        <w:tc>
          <w:tcPr>
            <w:tcW w:w="1668"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20 Minutes</w:t>
            </w:r>
          </w:p>
        </w:tc>
      </w:tr>
      <w:tr>
        <w:tc>
          <w:tcPr>
            <w:tcW w:w="1668" w:type="dxa"/>
            <w:tcBorders>
              <w:top w:val="single" w:sz="8" w:space="0" w:color="C0504D"/>
              <w:left w:val="single" w:sz="8" w:space="0" w:color="C0504D"/>
              <w:bottom w:val="single" w:sz="8" w:space="0" w:color="C0504D"/>
              <w:right w:val="single" w:sz="8" w:space="0" w:color="C0504D"/>
            </w:tcBorders>
            <w:shd w:val="clear" w:color="auto" w:fill="EFD3D2"/>
          </w:tcPr>
          <w:p>
            <w:pPr>
              <w:spacing w:after="0"/>
              <w:rPr>
                <w:rFonts w:eastAsia="Times New Roman"/>
                <w:b/>
                <w:bCs/>
              </w:rPr>
            </w:pPr>
            <w:r>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pPr>
              <w:pStyle w:val="NormalBold"/>
              <w:spacing w:after="0"/>
            </w:pPr>
            <w:r>
              <w:t xml:space="preserve">To provide you with an opportunity to </w:t>
            </w:r>
            <w:r>
              <w:rPr>
                <w:lang w:val="en-GB"/>
              </w:rPr>
              <w:t>change nappies using appropriate hygiene practices.</w:t>
            </w:r>
          </w:p>
        </w:tc>
      </w:tr>
      <w:tr>
        <w:trPr>
          <w:trHeight w:val="440" w:hRule="atLeast"/>
        </w:trPr>
        <w:tc>
          <w:tcPr>
            <w:tcW w:w="1668" w:type="dxa"/>
            <w:tcBorders>
              <w:top w:val="single" w:sz="8" w:space="0" w:color="C0504D"/>
              <w:left w:val="single" w:sz="8" w:space="0" w:color="C0504D"/>
              <w:bottom w:val="single" w:sz="8" w:space="0" w:color="C0504D"/>
              <w:right w:val="single" w:sz="8" w:space="0" w:color="C0504D"/>
            </w:tcBorders>
          </w:tcPr>
          <w:p>
            <w:pPr>
              <w:spacing w:after="0"/>
              <w:rPr>
                <w:rFonts w:eastAsia="Times New Roman"/>
                <w:b/>
                <w:bCs/>
              </w:rPr>
            </w:pPr>
          </w:p>
        </w:tc>
        <w:tc>
          <w:tcPr>
            <w:tcW w:w="7574" w:type="dxa"/>
            <w:tcBorders>
              <w:top w:val="single" w:sz="8" w:space="0" w:color="C0504D"/>
              <w:left w:val="single" w:sz="8" w:space="0" w:color="C0504D"/>
              <w:bottom w:val="single" w:sz="8" w:space="0" w:color="C0504D"/>
              <w:right w:val="single" w:sz="8" w:space="0" w:color="C0504D"/>
            </w:tcBorders>
          </w:tcPr>
          <w:p>
            <w:pPr>
              <w:pStyle w:val="AAAQuestions"/>
            </w:pPr>
            <w:r>
              <w:t>Using a plastic doll to simulate a baby, demonstrate changing a nappy using appropriate hygiene practices. You will be provided with all the materials you need for this task.</w:t>
            </w:r>
          </w:p>
          <w:p>
            <w:pPr>
              <w:pStyle w:val="AAAQuestions"/>
            </w:pPr>
          </w:p>
          <w:p>
            <w:pPr>
              <w:pStyle w:val="AAAQuestions"/>
            </w:pPr>
            <w:r>
              <w:t>This activity should be observed, and a signed observation by an approved third party or assessor should be included in this activity as proof of completion in both the Observation and Demonstration Checklists and Learner Workbook.</w:t>
            </w:r>
          </w:p>
          <w:p>
            <w:pPr>
              <w:pStyle w:val="AAAQuestions"/>
            </w:pPr>
          </w:p>
          <w:p>
            <w:pPr>
              <w:pStyle w:val="Answers"/>
            </w:pPr>
          </w:p>
          <w:p>
            <w:pPr>
              <w:pStyle w:val="Answers"/>
            </w:pPr>
          </w:p>
          <w:p>
            <w:pPr>
              <w:pStyle w:val="Answers"/>
            </w:pPr>
          </w:p>
          <w:p>
            <w:pPr>
              <w:pStyle w:val="Answers"/>
            </w:pPr>
          </w:p>
          <w:p>
            <w:pPr>
              <w:pStyle w:val="Answers"/>
              <w:rPr>
                <w:rFonts w:ascii="AndroidClock" w:eastAsia="AndroidClock" w:hAnsi="AndroidClock" w:cs="AndroidClock"/>
              </w:rPr>
            </w:pPr>
            <w:r>
              <w:rPr/>
              <w:t>1• Wash my hands</w:t>
            </w:r>
          </w:p>
          <w:p>
            <w:pPr>
              <w:pStyle w:val="Answers"/>
              <w:rPr>
                <w:rFonts w:ascii="AndroidClock" w:eastAsia="AndroidClock" w:hAnsi="AndroidClock" w:cs="AndroidClock"/>
              </w:rPr>
            </w:pPr>
            <w:r>
              <w:rPr/>
              <w:t>2 • place down disposable matt</w:t>
            </w:r>
          </w:p>
          <w:p>
            <w:pPr>
              <w:pStyle w:val="Answers"/>
              <w:rPr>
                <w:rFonts w:ascii="AndroidClock" w:eastAsia="AndroidClock" w:hAnsi="AndroidClock" w:cs="AndroidClock"/>
              </w:rPr>
            </w:pPr>
            <w:r>
              <w:rPr/>
              <w:t>3•use appropriate PPE (gloves)</w:t>
            </w:r>
          </w:p>
          <w:p>
            <w:pPr>
              <w:pStyle w:val="Answers"/>
              <w:rPr>
                <w:rFonts w:ascii="AndroidClock" w:eastAsia="AndroidClock" w:hAnsi="AndroidClock" w:cs="AndroidClock"/>
              </w:rPr>
            </w:pPr>
            <w:r>
              <w:rPr/>
              <w:t>4. Remove nappy &amp; place in hands free bin or nappy disposable bags</w:t>
            </w:r>
          </w:p>
          <w:p>
            <w:pPr>
              <w:pStyle w:val="Answers"/>
              <w:rPr>
                <w:rFonts w:ascii="AndroidClock" w:eastAsia="AndroidClock" w:hAnsi="AndroidClock" w:cs="AndroidClock"/>
              </w:rPr>
            </w:pPr>
            <w:r>
              <w:rPr/>
              <w:t>5. Clean child's bottom</w:t>
            </w:r>
          </w:p>
          <w:p>
            <w:pPr>
              <w:pStyle w:val="Answers"/>
              <w:rPr>
                <w:rFonts w:ascii="AndroidClock" w:eastAsia="AndroidClock" w:hAnsi="AndroidClock" w:cs="AndroidClock"/>
              </w:rPr>
            </w:pPr>
            <w:r>
              <w:rPr/>
              <w:t>6. Remove gloves</w:t>
            </w:r>
          </w:p>
          <w:p>
            <w:pPr>
              <w:pStyle w:val="Answers"/>
              <w:rPr>
                <w:rFonts w:ascii="AndroidClock" w:eastAsia="AndroidClock" w:hAnsi="AndroidClock" w:cs="AndroidClock"/>
              </w:rPr>
            </w:pPr>
            <w:r>
              <w:rPr/>
              <w:t>7• Remove child</w:t>
            </w:r>
          </w:p>
          <w:p>
            <w:pPr>
              <w:pStyle w:val="Answers"/>
              <w:rPr>
                <w:rFonts w:ascii="AndroidClock" w:eastAsia="AndroidClock" w:hAnsi="AndroidClock" w:cs="AndroidClock"/>
              </w:rPr>
            </w:pPr>
            <w:r>
              <w:rPr/>
              <w:t>8. remove disposable change matt</w:t>
            </w:r>
          </w:p>
          <w:p>
            <w:pPr>
              <w:pStyle w:val="Answers"/>
              <w:rPr>
                <w:rFonts w:ascii="AndroidClock" w:eastAsia="AndroidClock" w:hAnsi="AndroidClock" w:cs="AndroidClock"/>
              </w:rPr>
            </w:pPr>
            <w:r>
              <w:rPr/>
              <w:t>9. disinfect changing area</w:t>
            </w:r>
          </w:p>
          <w:p>
            <w:pPr>
              <w:pStyle w:val="Answers"/>
            </w:pPr>
            <w:r>
              <w:rPr/>
              <w:t>10. Wash hands</w:t>
            </w: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tc>
      </w:tr>
    </w:tbl>
    <w:p>
      <w:pPr>
        <w:pStyle w:val="Heading3"/>
      </w:pPr>
      <w:bookmarkStart w:id="71" w:name="_Toc497916320"/>
      <w:r>
        <w:t>Activity 2A checklist – for assessor</w:t>
      </w:r>
      <w:bookmarkEnd w:id="71"/>
    </w:p>
    <w:p>
      <w:r>
        <w:t>This should be used by the trainer/assessor to document the learner’s skills, knowledge and performance as relevant to the unit activity. Indicate in the table below if the learner is deemed satisfactory (S) or not satisfactory (NS) for the activity or if reassessment is required.</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Layout w:type="fixed"/>
      </w:tblPr>
      <w:tblGrid>
        <w:gridCol w:w="2190"/>
        <w:gridCol w:w="670"/>
        <w:gridCol w:w="2856"/>
        <w:gridCol w:w="1763"/>
        <w:gridCol w:w="1764"/>
      </w:tblGrid>
      <w:tr>
        <w:tc>
          <w:tcPr>
            <w:tcW w:w="2860" w:type="dxa"/>
            <w:gridSpan w:val="2"/>
            <w:shd w:val="clear" w:color="auto" w:fill="E5B8B7"/>
            <w:vAlign w:val="center"/>
          </w:tcPr>
          <w:p>
            <w:pPr>
              <w:spacing w:after="0" w:line="240" w:lineRule="auto"/>
              <w:rPr>
                <w:b/>
              </w:rPr>
            </w:pPr>
            <w:r>
              <w:rPr>
                <w:b/>
              </w:rPr>
              <w:t>Learner’s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Assessor’s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Unit of Competence</w:t>
            </w:r>
          </w:p>
          <w:p>
            <w:pPr>
              <w:spacing w:after="0" w:line="240" w:lineRule="auto"/>
              <w:rPr>
                <w:b/>
              </w:rPr>
            </w:pPr>
            <w:r>
              <w:rPr>
                <w:b/>
              </w:rPr>
              <w:t>(Code and Title)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Date(s) of assessment</w:t>
            </w:r>
          </w:p>
        </w:tc>
        <w:tc>
          <w:tcPr>
            <w:tcW w:w="6383" w:type="dxa"/>
            <w:gridSpan w:val="3"/>
          </w:tcPr>
          <w:p>
            <w:pPr>
              <w:spacing w:after="0" w:before="120" w:line="240" w:lineRule="auto"/>
            </w:pPr>
          </w:p>
        </w:tc>
      </w:tr>
      <w:tr>
        <w:tc>
          <w:tcPr>
            <w:tcW w:w="7479" w:type="dxa"/>
            <w:gridSpan w:val="4"/>
            <w:tcBorders>
              <w:right w:val="single" w:sz="4" w:space="0" w:color="auto"/>
            </w:tcBorders>
          </w:tcPr>
          <w:p>
            <w:pPr>
              <w:spacing w:after="120" w:before="120" w:line="240" w:lineRule="auto"/>
            </w:pPr>
            <w:r>
              <w:t>Has the activity been answered and performed fully, as required to assess the competency of the learner?</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7479" w:type="dxa"/>
            <w:gridSpan w:val="4"/>
            <w:tcBorders>
              <w:right w:val="single" w:sz="4" w:space="0" w:color="auto"/>
            </w:tcBorders>
          </w:tcPr>
          <w:p>
            <w:pPr>
              <w:spacing w:after="120" w:before="120" w:line="240" w:lineRule="auto"/>
            </w:pPr>
            <w:r>
              <w:t>Has sufficient evidence and information been provided by the learner for the activity?</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9243" w:type="dxa"/>
            <w:gridSpan w:val="5"/>
            <w:tcBorders>
              <w:bottom w:val="single" w:sz="4" w:space="0" w:color="000000"/>
              <w:right w:val="single" w:sz="4" w:space="0" w:color="auto"/>
            </w:tcBorders>
            <w:shd w:val="clear" w:color="auto" w:fill="E5B8B7"/>
          </w:tcPr>
          <w:p>
            <w:pPr>
              <w:spacing w:after="120" w:before="120" w:line="240" w:lineRule="auto"/>
              <w:rPr>
                <w:b/>
              </w:rPr>
            </w:pPr>
            <w:r>
              <w:rPr>
                <w:b/>
              </w:rPr>
              <w:t>Comments</w:t>
            </w:r>
          </w:p>
        </w:tc>
      </w:tr>
      <w:tr>
        <w:tc>
          <w:tcPr>
            <w:tcW w:w="9243" w:type="dxa"/>
            <w:gridSpan w:val="5"/>
          </w:tcPr>
          <w:p>
            <w:pPr>
              <w:spacing w:after="0" w:before="120" w:line="240" w:lineRule="auto"/>
              <w:rPr>
                <w:b/>
              </w:rPr>
            </w:pPr>
            <w:r>
              <w:rPr>
                <w:b/>
              </w:rPr>
              <w:t>Provide your comments here:</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120" w:before="120" w:line="240" w:lineRule="auto"/>
            </w:pPr>
          </w:p>
        </w:tc>
      </w:tr>
      <w:tr>
        <w:tc>
          <w:tcPr>
            <w:tcW w:w="2190" w:type="dxa"/>
            <w:tcBorders>
              <w:top w:val="single" w:sz="4" w:space="0" w:color="auto"/>
            </w:tcBorders>
            <w:shd w:val="clear" w:color="auto" w:fill="F2DBDB"/>
            <w:vAlign w:val="center"/>
          </w:tcPr>
          <w:p>
            <w:pPr>
              <w:spacing w:after="120" w:before="120" w:line="240" w:lineRule="auto"/>
              <w:rPr>
                <w:b/>
              </w:rPr>
            </w:pPr>
            <w:r>
              <w:rPr>
                <w:b/>
              </w:rPr>
              <w:t>The learner’s performance was:</w:t>
            </w:r>
          </w:p>
        </w:tc>
        <w:tc>
          <w:tcPr>
            <w:tcW w:w="3526" w:type="dxa"/>
            <w:gridSpan w:val="2"/>
            <w:tcBorders>
              <w:top w:val="single" w:sz="4" w:space="0" w:color="auto"/>
            </w:tcBorders>
            <w:vAlign w:val="center"/>
          </w:tcPr>
          <w:p>
            <w:pPr>
              <w:spacing w:after="120" w:before="120" w:line="240" w:lineRule="auto"/>
            </w:pPr>
            <w:r>
              <w:t>Not yet satisfactory</w:t>
            </w:r>
          </w:p>
        </w:tc>
        <w:tc>
          <w:tcPr>
            <w:tcW w:w="3527" w:type="dxa"/>
            <w:gridSpan w:val="2"/>
            <w:vAlign w:val="center"/>
          </w:tcPr>
          <w:p>
            <w:pPr>
              <w:spacing w:after="120" w:before="120" w:line="240" w:lineRule="auto"/>
            </w:pPr>
            <w:r>
              <w:t>Satisfactory</w:t>
            </w:r>
          </w:p>
        </w:tc>
      </w:tr>
      <w:tr>
        <w:tc>
          <w:tcPr>
            <w:tcW w:w="5716" w:type="dxa"/>
            <w:gridSpan w:val="3"/>
            <w:tcBorders>
              <w:top w:val="single" w:sz="4" w:space="0" w:color="auto"/>
            </w:tcBorders>
            <w:shd w:val="clear" w:color="auto" w:fill="F2DBDB"/>
            <w:vAlign w:val="center"/>
          </w:tcPr>
          <w:p>
            <w:pPr>
              <w:spacing w:after="120" w:before="120" w:line="240" w:lineRule="auto"/>
            </w:pPr>
            <w:r>
              <w:rPr>
                <w:b/>
              </w:rPr>
              <w:t>If not yet satisfactory, date for reassessment:</w:t>
            </w:r>
          </w:p>
        </w:tc>
        <w:tc>
          <w:tcPr>
            <w:tcW w:w="3527" w:type="dxa"/>
            <w:gridSpan w:val="2"/>
            <w:vAlign w:val="center"/>
          </w:tcPr>
          <w:p>
            <w:pPr>
              <w:spacing w:after="120" w:before="120" w:line="240" w:lineRule="auto"/>
            </w:pPr>
          </w:p>
        </w:tc>
      </w:tr>
      <w:tr>
        <w:tc>
          <w:tcPr>
            <w:tcW w:w="9243" w:type="dxa"/>
            <w:gridSpan w:val="5"/>
          </w:tcPr>
          <w:p>
            <w:pPr>
              <w:spacing w:after="0" w:before="120" w:line="240" w:lineRule="auto"/>
              <w:rPr>
                <w:b/>
              </w:rPr>
            </w:pPr>
            <w:r>
              <w:rPr>
                <w:b/>
              </w:rPr>
              <w:t>Feedback to learner:</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rPr>
                <w:b/>
              </w:rPr>
            </w:pPr>
          </w:p>
        </w:tc>
      </w:tr>
      <w:tr>
        <w:tc>
          <w:tcPr>
            <w:tcW w:w="2190" w:type="dxa"/>
            <w:shd w:val="clear" w:color="auto" w:fill="E5B8B7"/>
          </w:tcPr>
          <w:p>
            <w:pPr>
              <w:spacing w:after="120" w:before="120" w:line="240" w:lineRule="auto"/>
              <w:rPr>
                <w:b/>
              </w:rPr>
            </w:pPr>
            <w:r>
              <w:rPr>
                <w:b/>
              </w:rPr>
              <w:t>Learner’s signature</w:t>
            </w:r>
          </w:p>
        </w:tc>
        <w:tc>
          <w:tcPr>
            <w:tcW w:w="7053" w:type="dxa"/>
            <w:gridSpan w:val="4"/>
          </w:tcPr>
          <w:p>
            <w:pPr>
              <w:spacing w:after="0" w:before="240" w:line="240" w:lineRule="auto"/>
            </w:pPr>
          </w:p>
        </w:tc>
      </w:tr>
      <w:tr>
        <w:tc>
          <w:tcPr>
            <w:tcW w:w="2190" w:type="dxa"/>
            <w:shd w:val="clear" w:color="auto" w:fill="E5B8B7"/>
          </w:tcPr>
          <w:p>
            <w:pPr>
              <w:spacing w:after="120" w:before="120" w:line="240" w:lineRule="auto"/>
              <w:rPr>
                <w:b/>
              </w:rPr>
            </w:pPr>
            <w:r>
              <w:rPr>
                <w:b/>
              </w:rPr>
              <w:t>Assessor’s signature</w:t>
            </w:r>
          </w:p>
        </w:tc>
        <w:tc>
          <w:tcPr>
            <w:tcW w:w="7053" w:type="dxa"/>
            <w:gridSpan w:val="4"/>
          </w:tcPr>
          <w:p>
            <w:pPr>
              <w:spacing w:after="0" w:before="240" w:line="240" w:lineRule="auto"/>
            </w:pPr>
          </w:p>
        </w:tc>
      </w:tr>
      <w:bookmarkEnd w:id="70"/>
    </w:tbl>
    <w:p>
      <w:pPr>
        <w:pStyle w:val="Heading3"/>
      </w:pPr>
      <w:bookmarkStart w:id="72" w:name="_Toc497905410"/>
      <w:bookmarkStart w:id="73" w:name="_Toc497916321"/>
      <w:bookmarkStart w:id="74" w:name="_Toc479933331"/>
      <w:r>
        <w:t>Activity 2B</w:t>
      </w:r>
      <w:bookmarkEnd w:id="72"/>
      <w:bookmarkEnd w:id="7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tc>
          <w:tcPr>
            <w:tcW w:w="1668"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30 Minutes</w:t>
            </w:r>
          </w:p>
        </w:tc>
      </w:tr>
      <w:tr>
        <w:tc>
          <w:tcPr>
            <w:tcW w:w="1668" w:type="dxa"/>
            <w:tcBorders>
              <w:top w:val="single" w:sz="8" w:space="0" w:color="C0504D"/>
              <w:left w:val="single" w:sz="8" w:space="0" w:color="C0504D"/>
              <w:bottom w:val="single" w:sz="8" w:space="0" w:color="C0504D"/>
              <w:right w:val="single" w:sz="8" w:space="0" w:color="C0504D"/>
            </w:tcBorders>
            <w:shd w:val="clear" w:color="auto" w:fill="EFD3D2"/>
          </w:tcPr>
          <w:p>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pPr>
              <w:pStyle w:val="NormalBold"/>
              <w:spacing w:after="0"/>
            </w:pPr>
            <w:r>
              <w:t>To provide you with an opportunity to a</w:t>
            </w:r>
            <w:r>
              <w:rPr>
                <w:lang w:val="en-GB"/>
              </w:rPr>
              <w:t>dapt experiences to meet the individual child’s routines</w:t>
            </w:r>
          </w:p>
        </w:tc>
      </w:tr>
      <w:tr>
        <w:trPr>
          <w:trHeight w:val="440" w:hRule="atLeast"/>
        </w:trPr>
        <w:tc>
          <w:tcPr>
            <w:tcW w:w="1668" w:type="dxa"/>
            <w:tcBorders>
              <w:top w:val="single" w:sz="8" w:space="0" w:color="C0504D"/>
              <w:left w:val="single" w:sz="8" w:space="0" w:color="C0504D"/>
              <w:bottom w:val="single" w:sz="8" w:space="0" w:color="C0504D"/>
              <w:right w:val="single" w:sz="8" w:space="0" w:color="C0504D"/>
            </w:tcBorders>
          </w:tcPr>
          <w:p>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pPr>
              <w:pStyle w:val="AAAQuestions"/>
            </w:pPr>
            <w:r>
              <w:t>Read Case Study A, then answer the following questions.</w:t>
            </w:r>
          </w:p>
          <w:p>
            <w:pPr>
              <w:pStyle w:val="AAAQuestions"/>
            </w:pPr>
          </w:p>
          <w:p>
            <w:pPr>
              <w:pStyle w:val="AAAQuestions"/>
            </w:pPr>
            <w:r>
              <w:t>List two ways you could change the organisation’s usual experiences to include some or all of Jamie’s usual routine when toileting.</w:t>
            </w:r>
          </w:p>
          <w:p>
            <w:pPr>
              <w:pStyle w:val="AAAQuestions"/>
            </w:pPr>
          </w:p>
          <w:p>
            <w:pPr>
              <w:pStyle w:val="Answers"/>
            </w:pPr>
          </w:p>
          <w:p>
            <w:pPr>
              <w:pStyle w:val="Answers"/>
            </w:pPr>
          </w:p>
          <w:p>
            <w:pPr>
              <w:pStyle w:val="Answers"/>
            </w:pPr>
          </w:p>
          <w:p>
            <w:pPr>
              <w:pStyle w:val="Answers"/>
            </w:pPr>
          </w:p>
          <w:p>
            <w:pPr>
              <w:pStyle w:val="Answers"/>
              <w:rPr>
                <w:rFonts w:ascii="AndroidClock" w:eastAsia="AndroidClock" w:hAnsi="AndroidClock" w:cs="AndroidClock"/>
              </w:rPr>
            </w:pPr>
            <w:r>
              <w:rPr/>
              <w:t>• reading from a Childs book about Potty training</w:t>
            </w:r>
          </w:p>
          <w:p>
            <w:pPr>
              <w:pStyle w:val="Answers"/>
              <w:rPr>
                <w:rFonts w:ascii="AndroidClock" w:eastAsia="AndroidClock" w:hAnsi="AndroidClock" w:cs="AndroidClock"/>
              </w:rPr>
            </w:pPr>
          </w:p>
          <w:p>
            <w:pPr>
              <w:pStyle w:val="Answers"/>
            </w:pPr>
            <w:r>
              <w:rPr/>
              <w:t>• Verbal praises every time</w:t>
            </w: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tc>
      </w:tr>
    </w:tbl>
    <w:p>
      <w:pPr>
        <w:spacing w:after="0" w:line="240" w:lineRule="auto"/>
        <w:rPr>
          <w:rFonts w:cstheme="majorBidi"/>
          <w:b/>
          <w:bCs/>
          <w:sz w:val="26"/>
          <w:szCs w:val="26"/>
        </w:rPr>
      </w:pPr>
      <w:r>
        <w:br w:type="page"/>
      </w:r>
    </w:p>
    <w:p>
      <w:pPr>
        <w:pStyle w:val="Heading3"/>
      </w:pPr>
      <w:bookmarkStart w:id="75" w:name="_Toc497916322"/>
      <w:r>
        <w:t>Activity 2B checklist – for assessor</w:t>
      </w:r>
      <w:bookmarkEnd w:id="75"/>
    </w:p>
    <w:p>
      <w:r>
        <w:t>This should be used by the trainer/assessor to document the learner’s skills, knowledge and performance as relevant to the unit activity. Indicate in the table below if the learner is deemed satisfactory (S) or not satisfactory (NS) for the activity or if reassessment is required.</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Layout w:type="fixed"/>
      </w:tblPr>
      <w:tblGrid>
        <w:gridCol w:w="2190"/>
        <w:gridCol w:w="670"/>
        <w:gridCol w:w="2856"/>
        <w:gridCol w:w="1763"/>
        <w:gridCol w:w="1764"/>
      </w:tblGrid>
      <w:tr>
        <w:tc>
          <w:tcPr>
            <w:tcW w:w="2860" w:type="dxa"/>
            <w:gridSpan w:val="2"/>
            <w:shd w:val="clear" w:color="auto" w:fill="E5B8B7"/>
            <w:vAlign w:val="center"/>
          </w:tcPr>
          <w:p>
            <w:pPr>
              <w:spacing w:after="0" w:line="240" w:lineRule="auto"/>
              <w:rPr>
                <w:b/>
              </w:rPr>
            </w:pPr>
            <w:r>
              <w:rPr>
                <w:b/>
              </w:rPr>
              <w:t>Learner’s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Assessor’s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Unit of Competence</w:t>
            </w:r>
          </w:p>
          <w:p>
            <w:pPr>
              <w:spacing w:after="0" w:line="240" w:lineRule="auto"/>
              <w:rPr>
                <w:b/>
              </w:rPr>
            </w:pPr>
            <w:r>
              <w:rPr>
                <w:b/>
              </w:rPr>
              <w:t>(Code and Title)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Date(s) of assessment</w:t>
            </w:r>
          </w:p>
        </w:tc>
        <w:tc>
          <w:tcPr>
            <w:tcW w:w="6383" w:type="dxa"/>
            <w:gridSpan w:val="3"/>
          </w:tcPr>
          <w:p>
            <w:pPr>
              <w:spacing w:after="0" w:before="120" w:line="240" w:lineRule="auto"/>
            </w:pPr>
          </w:p>
        </w:tc>
      </w:tr>
      <w:tr>
        <w:tc>
          <w:tcPr>
            <w:tcW w:w="7479" w:type="dxa"/>
            <w:gridSpan w:val="4"/>
            <w:tcBorders>
              <w:right w:val="single" w:sz="4" w:space="0" w:color="auto"/>
            </w:tcBorders>
          </w:tcPr>
          <w:p>
            <w:pPr>
              <w:spacing w:after="120" w:before="120" w:line="240" w:lineRule="auto"/>
            </w:pPr>
            <w:r>
              <w:t>Has the activity been answered and performed fully, as required to assess the competency of the learner?</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7479" w:type="dxa"/>
            <w:gridSpan w:val="4"/>
            <w:tcBorders>
              <w:right w:val="single" w:sz="4" w:space="0" w:color="auto"/>
            </w:tcBorders>
          </w:tcPr>
          <w:p>
            <w:pPr>
              <w:spacing w:after="120" w:before="120" w:line="240" w:lineRule="auto"/>
            </w:pPr>
            <w:r>
              <w:t>Has sufficient evidence and information been provided by the learner for the activity?</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9243" w:type="dxa"/>
            <w:gridSpan w:val="5"/>
            <w:tcBorders>
              <w:bottom w:val="single" w:sz="4" w:space="0" w:color="000000"/>
              <w:right w:val="single" w:sz="4" w:space="0" w:color="auto"/>
            </w:tcBorders>
            <w:shd w:val="clear" w:color="auto" w:fill="E5B8B7"/>
          </w:tcPr>
          <w:p>
            <w:pPr>
              <w:spacing w:after="120" w:before="120" w:line="240" w:lineRule="auto"/>
              <w:rPr>
                <w:b/>
              </w:rPr>
            </w:pPr>
            <w:r>
              <w:rPr>
                <w:b/>
              </w:rPr>
              <w:t>Comments</w:t>
            </w:r>
          </w:p>
        </w:tc>
      </w:tr>
      <w:tr>
        <w:tc>
          <w:tcPr>
            <w:tcW w:w="9243" w:type="dxa"/>
            <w:gridSpan w:val="5"/>
          </w:tcPr>
          <w:p>
            <w:pPr>
              <w:spacing w:after="0" w:before="120" w:line="240" w:lineRule="auto"/>
              <w:rPr>
                <w:b/>
              </w:rPr>
            </w:pPr>
            <w:r>
              <w:rPr>
                <w:b/>
              </w:rPr>
              <w:t>Provide your comments here:</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120" w:before="120" w:line="240" w:lineRule="auto"/>
            </w:pPr>
          </w:p>
        </w:tc>
      </w:tr>
      <w:tr>
        <w:tc>
          <w:tcPr>
            <w:tcW w:w="2190" w:type="dxa"/>
            <w:tcBorders>
              <w:top w:val="single" w:sz="4" w:space="0" w:color="auto"/>
            </w:tcBorders>
            <w:shd w:val="clear" w:color="auto" w:fill="F2DBDB"/>
            <w:vAlign w:val="center"/>
          </w:tcPr>
          <w:p>
            <w:pPr>
              <w:spacing w:after="120" w:before="120" w:line="240" w:lineRule="auto"/>
              <w:rPr>
                <w:b/>
              </w:rPr>
            </w:pPr>
            <w:r>
              <w:rPr>
                <w:b/>
              </w:rPr>
              <w:t>The learner’s performance was:</w:t>
            </w:r>
          </w:p>
        </w:tc>
        <w:tc>
          <w:tcPr>
            <w:tcW w:w="3526" w:type="dxa"/>
            <w:gridSpan w:val="2"/>
            <w:tcBorders>
              <w:top w:val="single" w:sz="4" w:space="0" w:color="auto"/>
            </w:tcBorders>
            <w:vAlign w:val="center"/>
          </w:tcPr>
          <w:p>
            <w:pPr>
              <w:spacing w:after="120" w:before="120" w:line="240" w:lineRule="auto"/>
            </w:pPr>
            <w:r>
              <w:t>Not yet satisfactory</w:t>
            </w:r>
          </w:p>
        </w:tc>
        <w:tc>
          <w:tcPr>
            <w:tcW w:w="3527" w:type="dxa"/>
            <w:gridSpan w:val="2"/>
            <w:vAlign w:val="center"/>
          </w:tcPr>
          <w:p>
            <w:pPr>
              <w:spacing w:after="120" w:before="120" w:line="240" w:lineRule="auto"/>
            </w:pPr>
            <w:r>
              <w:t>Satisfactory</w:t>
            </w:r>
          </w:p>
        </w:tc>
      </w:tr>
      <w:tr>
        <w:tc>
          <w:tcPr>
            <w:tcW w:w="5716" w:type="dxa"/>
            <w:gridSpan w:val="3"/>
            <w:tcBorders>
              <w:top w:val="single" w:sz="4" w:space="0" w:color="auto"/>
            </w:tcBorders>
            <w:shd w:val="clear" w:color="auto" w:fill="F2DBDB"/>
            <w:vAlign w:val="center"/>
          </w:tcPr>
          <w:p>
            <w:pPr>
              <w:spacing w:after="120" w:before="120" w:line="240" w:lineRule="auto"/>
            </w:pPr>
            <w:r>
              <w:rPr>
                <w:b/>
              </w:rPr>
              <w:t>If not yet satisfactory, date for reassessment:</w:t>
            </w:r>
          </w:p>
        </w:tc>
        <w:tc>
          <w:tcPr>
            <w:tcW w:w="3527" w:type="dxa"/>
            <w:gridSpan w:val="2"/>
            <w:vAlign w:val="center"/>
          </w:tcPr>
          <w:p>
            <w:pPr>
              <w:spacing w:after="120" w:before="120" w:line="240" w:lineRule="auto"/>
            </w:pPr>
          </w:p>
        </w:tc>
      </w:tr>
      <w:tr>
        <w:tc>
          <w:tcPr>
            <w:tcW w:w="9243" w:type="dxa"/>
            <w:gridSpan w:val="5"/>
          </w:tcPr>
          <w:p>
            <w:pPr>
              <w:spacing w:after="0" w:before="120" w:line="240" w:lineRule="auto"/>
              <w:rPr>
                <w:b/>
              </w:rPr>
            </w:pPr>
            <w:r>
              <w:rPr>
                <w:b/>
              </w:rPr>
              <w:t>Feedback to learner:</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rPr>
                <w:b/>
              </w:rPr>
            </w:pPr>
          </w:p>
        </w:tc>
      </w:tr>
      <w:tr>
        <w:tc>
          <w:tcPr>
            <w:tcW w:w="2190" w:type="dxa"/>
            <w:shd w:val="clear" w:color="auto" w:fill="E5B8B7"/>
          </w:tcPr>
          <w:p>
            <w:pPr>
              <w:spacing w:after="120" w:before="120" w:line="240" w:lineRule="auto"/>
              <w:rPr>
                <w:b/>
              </w:rPr>
            </w:pPr>
            <w:r>
              <w:rPr>
                <w:b/>
              </w:rPr>
              <w:t>Learner’s signature</w:t>
            </w:r>
          </w:p>
        </w:tc>
        <w:tc>
          <w:tcPr>
            <w:tcW w:w="7053" w:type="dxa"/>
            <w:gridSpan w:val="4"/>
          </w:tcPr>
          <w:p>
            <w:pPr>
              <w:spacing w:after="0" w:before="240" w:line="240" w:lineRule="auto"/>
            </w:pPr>
          </w:p>
        </w:tc>
      </w:tr>
      <w:tr>
        <w:tc>
          <w:tcPr>
            <w:tcW w:w="2190" w:type="dxa"/>
            <w:shd w:val="clear" w:color="auto" w:fill="E5B8B7"/>
          </w:tcPr>
          <w:p>
            <w:pPr>
              <w:spacing w:after="120" w:before="120" w:line="240" w:lineRule="auto"/>
              <w:rPr>
                <w:b/>
              </w:rPr>
            </w:pPr>
            <w:r>
              <w:rPr>
                <w:b/>
              </w:rPr>
              <w:t>Assessor’s signature</w:t>
            </w:r>
          </w:p>
        </w:tc>
        <w:tc>
          <w:tcPr>
            <w:tcW w:w="7053" w:type="dxa"/>
            <w:gridSpan w:val="4"/>
          </w:tcPr>
          <w:p>
            <w:pPr>
              <w:spacing w:after="0" w:before="240" w:line="240" w:lineRule="auto"/>
            </w:pPr>
          </w:p>
        </w:tc>
      </w:tr>
      <w:bookmarkEnd w:id="74"/>
    </w:tbl>
    <w:p>
      <w:pPr>
        <w:pStyle w:val="Heading3"/>
      </w:pPr>
      <w:bookmarkStart w:id="76" w:name="_Toc497905411"/>
      <w:bookmarkStart w:id="77" w:name="_Toc497916323"/>
      <w:bookmarkStart w:id="78" w:name="_Toc479933332"/>
      <w:r>
        <w:t>Activity 2C</w:t>
      </w:r>
      <w:bookmarkEnd w:id="76"/>
      <w:bookmarkEnd w:id="7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tc>
          <w:tcPr>
            <w:tcW w:w="1668"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20 Minutes</w:t>
            </w:r>
          </w:p>
        </w:tc>
      </w:tr>
      <w:tr>
        <w:tc>
          <w:tcPr>
            <w:tcW w:w="1668" w:type="dxa"/>
            <w:tcBorders>
              <w:top w:val="single" w:sz="8" w:space="0" w:color="C0504D"/>
              <w:left w:val="single" w:sz="8" w:space="0" w:color="C0504D"/>
              <w:bottom w:val="single" w:sz="8" w:space="0" w:color="C0504D"/>
              <w:right w:val="single" w:sz="8" w:space="0" w:color="C0504D"/>
            </w:tcBorders>
            <w:shd w:val="clear" w:color="auto" w:fill="EFD3D2"/>
          </w:tcPr>
          <w:p>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pPr>
              <w:pStyle w:val="NormalBold"/>
              <w:spacing w:after="0"/>
            </w:pPr>
            <w:r>
              <w:t xml:space="preserve">To provide you with an opportunity to </w:t>
            </w:r>
            <w:r>
              <w:rPr>
                <w:lang w:val="en-GB"/>
              </w:rPr>
              <w:t>support children sensitively and positively when they are learning to use the toilet</w:t>
            </w:r>
          </w:p>
        </w:tc>
      </w:tr>
      <w:tr>
        <w:trPr>
          <w:trHeight w:val="440" w:hRule="atLeast"/>
        </w:trPr>
        <w:tc>
          <w:tcPr>
            <w:tcW w:w="1668" w:type="dxa"/>
            <w:tcBorders>
              <w:top w:val="single" w:sz="8" w:space="0" w:color="C0504D"/>
              <w:left w:val="single" w:sz="8" w:space="0" w:color="C0504D"/>
              <w:bottom w:val="single" w:sz="8" w:space="0" w:color="C0504D"/>
              <w:right w:val="single" w:sz="8" w:space="0" w:color="C0504D"/>
            </w:tcBorders>
          </w:tcPr>
          <w:p>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pPr>
              <w:pStyle w:val="AAAQuestions"/>
            </w:pPr>
            <w:r>
              <w:t>Martin is a two-year-old boy who is learning to use the toilet, but is reluctant to transition from nappies. His parents are working hard to teach him and hope that their son’s educators will support their efforts. One day, you notice signs that Martin needs to use the bathroom.</w:t>
            </w:r>
          </w:p>
          <w:p>
            <w:pPr>
              <w:pStyle w:val="AAAQuestions"/>
            </w:pPr>
          </w:p>
          <w:p>
            <w:pPr>
              <w:pStyle w:val="AAAQuestions"/>
            </w:pPr>
            <w:r>
              <w:t>List five ways you can support him sensitively and positively when you take him to the bathroom.</w:t>
            </w:r>
          </w:p>
          <w:p>
            <w:pPr>
              <w:pStyle w:val="AAAQuestions"/>
            </w:pPr>
          </w:p>
          <w:p>
            <w:pPr>
              <w:pStyle w:val="Answers"/>
            </w:pPr>
          </w:p>
          <w:p>
            <w:pPr>
              <w:pStyle w:val="Answers"/>
            </w:pPr>
          </w:p>
          <w:p>
            <w:pPr>
              <w:pStyle w:val="Answers"/>
            </w:pPr>
          </w:p>
          <w:p>
            <w:pPr>
              <w:pStyle w:val="Answers"/>
              <w:rPr>
                <w:rFonts w:ascii="AndroidClock" w:eastAsia="AndroidClock" w:hAnsi="AndroidClock" w:cs="AndroidClock"/>
              </w:rPr>
            </w:pPr>
            <w:r>
              <w:rPr/>
              <w:t>• respond quickly but let martin take his time when on the toilet.</w:t>
            </w:r>
          </w:p>
          <w:p>
            <w:pPr>
              <w:pStyle w:val="Answers"/>
              <w:rPr>
                <w:rFonts w:ascii="AndroidClock" w:eastAsia="AndroidClock" w:hAnsi="AndroidClock" w:cs="AndroidClock"/>
              </w:rPr>
            </w:pPr>
            <w:r>
              <w:rPr/>
              <w:t>• Ask or remind Martin if he needs to go to the toilet.</w:t>
            </w:r>
          </w:p>
          <w:p>
            <w:pPr>
              <w:pStyle w:val="Answers"/>
              <w:rPr>
                <w:rFonts w:ascii="AndroidClock" w:eastAsia="AndroidClock" w:hAnsi="AndroidClock" w:cs="AndroidClock"/>
              </w:rPr>
            </w:pPr>
            <w:r>
              <w:rPr/>
              <w:t>• Speak with martin thought the toilet training process making sure his ok.</w:t>
            </w:r>
          </w:p>
          <w:p>
            <w:pPr>
              <w:pStyle w:val="Answers"/>
              <w:rPr>
                <w:rFonts w:ascii="AndroidClock" w:eastAsia="AndroidClock" w:hAnsi="AndroidClock" w:cs="AndroidClock"/>
              </w:rPr>
            </w:pPr>
            <w:r>
              <w:rPr/>
              <w:t>• Be reassuring that If martin doesn't make it to the toilet on time he will get there next time.</w:t>
            </w:r>
          </w:p>
          <w:p>
            <w:pPr>
              <w:pStyle w:val="Answers"/>
            </w:pPr>
            <w:r>
              <w:rPr/>
              <w:t>• Never show displeasure or negative reactions Whilst a child is in toilet training.</w:t>
            </w: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tc>
      </w:tr>
    </w:tbl>
    <w:p>
      <w:pPr>
        <w:pStyle w:val="Heading3"/>
      </w:pPr>
      <w:bookmarkStart w:id="79" w:name="_Toc497916324"/>
      <w:r>
        <w:t>Activity 2C checklist – for assessor</w:t>
      </w:r>
      <w:bookmarkEnd w:id="79"/>
    </w:p>
    <w:p>
      <w:r>
        <w:t>This should be used by the trainer/assessor to document the learner’s skills, knowledge and performance as relevant to the unit activity. Indicate in the table below if the learner is deemed satisfactory (S) or not satisfactory (NS) for the activity or if reassessment is required.</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Layout w:type="fixed"/>
      </w:tblPr>
      <w:tblGrid>
        <w:gridCol w:w="2190"/>
        <w:gridCol w:w="670"/>
        <w:gridCol w:w="2856"/>
        <w:gridCol w:w="1763"/>
        <w:gridCol w:w="1764"/>
      </w:tblGrid>
      <w:tr>
        <w:tc>
          <w:tcPr>
            <w:tcW w:w="2860" w:type="dxa"/>
            <w:gridSpan w:val="2"/>
            <w:shd w:val="clear" w:color="auto" w:fill="E5B8B7"/>
            <w:vAlign w:val="center"/>
          </w:tcPr>
          <w:p>
            <w:pPr>
              <w:spacing w:after="0" w:line="240" w:lineRule="auto"/>
              <w:rPr>
                <w:b/>
              </w:rPr>
            </w:pPr>
            <w:r>
              <w:rPr>
                <w:b/>
              </w:rPr>
              <w:t>Learner’s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Assessor’s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Unit of Competence</w:t>
            </w:r>
          </w:p>
          <w:p>
            <w:pPr>
              <w:spacing w:after="0" w:line="240" w:lineRule="auto"/>
              <w:rPr>
                <w:b/>
              </w:rPr>
            </w:pPr>
            <w:r>
              <w:rPr>
                <w:b/>
              </w:rPr>
              <w:t>(Code and Title)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Date(s) of assessment</w:t>
            </w:r>
          </w:p>
        </w:tc>
        <w:tc>
          <w:tcPr>
            <w:tcW w:w="6383" w:type="dxa"/>
            <w:gridSpan w:val="3"/>
          </w:tcPr>
          <w:p>
            <w:pPr>
              <w:spacing w:after="0" w:before="120" w:line="240" w:lineRule="auto"/>
            </w:pPr>
          </w:p>
        </w:tc>
      </w:tr>
      <w:tr>
        <w:tc>
          <w:tcPr>
            <w:tcW w:w="7479" w:type="dxa"/>
            <w:gridSpan w:val="4"/>
            <w:tcBorders>
              <w:right w:val="single" w:sz="4" w:space="0" w:color="auto"/>
            </w:tcBorders>
          </w:tcPr>
          <w:p>
            <w:pPr>
              <w:spacing w:after="120" w:before="120" w:line="240" w:lineRule="auto"/>
            </w:pPr>
            <w:r>
              <w:t>Has the activity been answered and performed fully, as required to assess the competency of the learner?</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7479" w:type="dxa"/>
            <w:gridSpan w:val="4"/>
            <w:tcBorders>
              <w:right w:val="single" w:sz="4" w:space="0" w:color="auto"/>
            </w:tcBorders>
          </w:tcPr>
          <w:p>
            <w:pPr>
              <w:spacing w:after="120" w:before="120" w:line="240" w:lineRule="auto"/>
            </w:pPr>
            <w:r>
              <w:t>Has sufficient evidence and information been provided by the learner for the activity?</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9243" w:type="dxa"/>
            <w:gridSpan w:val="5"/>
            <w:tcBorders>
              <w:bottom w:val="single" w:sz="4" w:space="0" w:color="000000"/>
              <w:right w:val="single" w:sz="4" w:space="0" w:color="auto"/>
            </w:tcBorders>
            <w:shd w:val="clear" w:color="auto" w:fill="E5B8B7"/>
          </w:tcPr>
          <w:p>
            <w:pPr>
              <w:spacing w:after="120" w:before="120" w:line="240" w:lineRule="auto"/>
              <w:rPr>
                <w:b/>
              </w:rPr>
            </w:pPr>
            <w:r>
              <w:rPr>
                <w:b/>
              </w:rPr>
              <w:t>Comments</w:t>
            </w:r>
          </w:p>
        </w:tc>
      </w:tr>
      <w:tr>
        <w:tc>
          <w:tcPr>
            <w:tcW w:w="9243" w:type="dxa"/>
            <w:gridSpan w:val="5"/>
          </w:tcPr>
          <w:p>
            <w:pPr>
              <w:spacing w:after="0" w:before="120" w:line="240" w:lineRule="auto"/>
              <w:rPr>
                <w:b/>
              </w:rPr>
            </w:pPr>
            <w:r>
              <w:rPr>
                <w:b/>
              </w:rPr>
              <w:t>Provide your comments here:</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120" w:before="120" w:line="240" w:lineRule="auto"/>
            </w:pPr>
          </w:p>
        </w:tc>
      </w:tr>
      <w:tr>
        <w:tc>
          <w:tcPr>
            <w:tcW w:w="2190" w:type="dxa"/>
            <w:tcBorders>
              <w:top w:val="single" w:sz="4" w:space="0" w:color="auto"/>
            </w:tcBorders>
            <w:shd w:val="clear" w:color="auto" w:fill="F2DBDB"/>
            <w:vAlign w:val="center"/>
          </w:tcPr>
          <w:p>
            <w:pPr>
              <w:spacing w:after="120" w:before="120" w:line="240" w:lineRule="auto"/>
              <w:rPr>
                <w:b/>
              </w:rPr>
            </w:pPr>
            <w:r>
              <w:rPr>
                <w:b/>
              </w:rPr>
              <w:t>The learner’s performance was:</w:t>
            </w:r>
          </w:p>
        </w:tc>
        <w:tc>
          <w:tcPr>
            <w:tcW w:w="3526" w:type="dxa"/>
            <w:gridSpan w:val="2"/>
            <w:tcBorders>
              <w:top w:val="single" w:sz="4" w:space="0" w:color="auto"/>
            </w:tcBorders>
            <w:vAlign w:val="center"/>
          </w:tcPr>
          <w:p>
            <w:pPr>
              <w:spacing w:after="120" w:before="120" w:line="240" w:lineRule="auto"/>
            </w:pPr>
            <w:r>
              <w:t>Not yet satisfactory</w:t>
            </w:r>
          </w:p>
        </w:tc>
        <w:tc>
          <w:tcPr>
            <w:tcW w:w="3527" w:type="dxa"/>
            <w:gridSpan w:val="2"/>
            <w:vAlign w:val="center"/>
          </w:tcPr>
          <w:p>
            <w:pPr>
              <w:spacing w:after="120" w:before="120" w:line="240" w:lineRule="auto"/>
            </w:pPr>
            <w:r>
              <w:t>Satisfactory</w:t>
            </w:r>
          </w:p>
        </w:tc>
      </w:tr>
      <w:tr>
        <w:tc>
          <w:tcPr>
            <w:tcW w:w="5716" w:type="dxa"/>
            <w:gridSpan w:val="3"/>
            <w:tcBorders>
              <w:top w:val="single" w:sz="4" w:space="0" w:color="auto"/>
            </w:tcBorders>
            <w:shd w:val="clear" w:color="auto" w:fill="F2DBDB"/>
            <w:vAlign w:val="center"/>
          </w:tcPr>
          <w:p>
            <w:pPr>
              <w:spacing w:after="120" w:before="120" w:line="240" w:lineRule="auto"/>
            </w:pPr>
            <w:r>
              <w:rPr>
                <w:b/>
              </w:rPr>
              <w:t>If not yet satisfactory, date for reassessment:</w:t>
            </w:r>
          </w:p>
        </w:tc>
        <w:tc>
          <w:tcPr>
            <w:tcW w:w="3527" w:type="dxa"/>
            <w:gridSpan w:val="2"/>
            <w:vAlign w:val="center"/>
          </w:tcPr>
          <w:p>
            <w:pPr>
              <w:spacing w:after="120" w:before="120" w:line="240" w:lineRule="auto"/>
            </w:pPr>
          </w:p>
        </w:tc>
      </w:tr>
      <w:tr>
        <w:tc>
          <w:tcPr>
            <w:tcW w:w="9243" w:type="dxa"/>
            <w:gridSpan w:val="5"/>
          </w:tcPr>
          <w:p>
            <w:pPr>
              <w:spacing w:after="0" w:before="120" w:line="240" w:lineRule="auto"/>
              <w:rPr>
                <w:b/>
              </w:rPr>
            </w:pPr>
            <w:r>
              <w:rPr>
                <w:b/>
              </w:rPr>
              <w:t>Feedback to learner:</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rPr>
                <w:b/>
              </w:rPr>
            </w:pPr>
          </w:p>
        </w:tc>
      </w:tr>
      <w:tr>
        <w:tc>
          <w:tcPr>
            <w:tcW w:w="2190" w:type="dxa"/>
            <w:shd w:val="clear" w:color="auto" w:fill="E5B8B7"/>
          </w:tcPr>
          <w:p>
            <w:pPr>
              <w:spacing w:after="120" w:before="120" w:line="240" w:lineRule="auto"/>
              <w:rPr>
                <w:b/>
              </w:rPr>
            </w:pPr>
            <w:r>
              <w:rPr>
                <w:b/>
              </w:rPr>
              <w:t>Learner’s signature</w:t>
            </w:r>
          </w:p>
        </w:tc>
        <w:tc>
          <w:tcPr>
            <w:tcW w:w="7053" w:type="dxa"/>
            <w:gridSpan w:val="4"/>
          </w:tcPr>
          <w:p>
            <w:pPr>
              <w:spacing w:after="0" w:before="240" w:line="240" w:lineRule="auto"/>
            </w:pPr>
          </w:p>
        </w:tc>
      </w:tr>
      <w:tr>
        <w:tc>
          <w:tcPr>
            <w:tcW w:w="2190" w:type="dxa"/>
            <w:shd w:val="clear" w:color="auto" w:fill="E5B8B7"/>
          </w:tcPr>
          <w:p>
            <w:pPr>
              <w:spacing w:after="120" w:before="120" w:line="240" w:lineRule="auto"/>
              <w:rPr>
                <w:b/>
              </w:rPr>
            </w:pPr>
            <w:r>
              <w:rPr>
                <w:b/>
              </w:rPr>
              <w:t>Assessor’s signature</w:t>
            </w:r>
          </w:p>
        </w:tc>
        <w:tc>
          <w:tcPr>
            <w:tcW w:w="7053" w:type="dxa"/>
            <w:gridSpan w:val="4"/>
          </w:tcPr>
          <w:p>
            <w:pPr>
              <w:spacing w:after="0" w:before="240" w:line="240" w:lineRule="auto"/>
            </w:pPr>
          </w:p>
        </w:tc>
      </w:tr>
      <w:bookmarkEnd w:id="78"/>
    </w:tbl>
    <w:p>
      <w:pPr>
        <w:pStyle w:val="Heading3"/>
      </w:pPr>
      <w:bookmarkStart w:id="80" w:name="_Toc497905412"/>
      <w:bookmarkStart w:id="81" w:name="_Toc497916325"/>
      <w:bookmarkStart w:id="82" w:name="_Toc479933333"/>
      <w:r>
        <w:t>Activity 2D</w:t>
      </w:r>
      <w:bookmarkEnd w:id="80"/>
      <w:bookmarkEnd w:id="8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tc>
          <w:tcPr>
            <w:tcW w:w="1668"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30 Minutes</w:t>
            </w:r>
          </w:p>
        </w:tc>
      </w:tr>
      <w:tr>
        <w:tc>
          <w:tcPr>
            <w:tcW w:w="1668" w:type="dxa"/>
            <w:tcBorders>
              <w:top w:val="single" w:sz="8" w:space="0" w:color="C0504D"/>
              <w:left w:val="single" w:sz="8" w:space="0" w:color="C0504D"/>
              <w:bottom w:val="single" w:sz="8" w:space="0" w:color="C0504D"/>
              <w:right w:val="single" w:sz="8" w:space="0" w:color="C0504D"/>
            </w:tcBorders>
            <w:shd w:val="clear" w:color="auto" w:fill="EFD3D2"/>
          </w:tcPr>
          <w:p>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pPr>
              <w:pStyle w:val="NormalBold"/>
              <w:spacing w:after="0"/>
            </w:pPr>
            <w:r>
              <w:t xml:space="preserve">To provide you with an opportunity to </w:t>
            </w:r>
            <w:r>
              <w:rPr>
                <w:lang w:val="en-GB"/>
              </w:rPr>
              <w:t>work with families to support children’s toilet learning</w:t>
            </w:r>
          </w:p>
        </w:tc>
      </w:tr>
      <w:tr>
        <w:trPr>
          <w:trHeight w:val="440" w:hRule="atLeast"/>
        </w:trPr>
        <w:tc>
          <w:tcPr>
            <w:tcW w:w="1668" w:type="dxa"/>
            <w:tcBorders>
              <w:top w:val="single" w:sz="8" w:space="0" w:color="C0504D"/>
              <w:left w:val="single" w:sz="8" w:space="0" w:color="C0504D"/>
              <w:bottom w:val="single" w:sz="8" w:space="0" w:color="C0504D"/>
              <w:right w:val="single" w:sz="8" w:space="0" w:color="C0504D"/>
            </w:tcBorders>
          </w:tcPr>
          <w:p>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pPr>
              <w:pStyle w:val="AAAQuestions"/>
            </w:pPr>
            <w:r>
              <w:t>This is a role-play activity to be conducted in pairs based on Case Study A.</w:t>
            </w:r>
          </w:p>
          <w:p>
            <w:pPr>
              <w:pStyle w:val="AAAQuestions"/>
            </w:pPr>
          </w:p>
          <w:p>
            <w:pPr>
              <w:pStyle w:val="AAAQuestions"/>
            </w:pPr>
            <w:r>
              <w:t>Person A – You are Jamie’s educator</w:t>
            </w:r>
          </w:p>
          <w:p>
            <w:pPr>
              <w:pStyle w:val="AAAQuestions"/>
            </w:pPr>
            <w:r>
              <w:t>Person B – You are Jamie’s mother.</w:t>
            </w:r>
          </w:p>
          <w:p>
            <w:pPr>
              <w:pStyle w:val="AAAQuestions"/>
            </w:pPr>
          </w:p>
          <w:p>
            <w:pPr>
              <w:pStyle w:val="AAAQuestions"/>
            </w:pPr>
            <w:r>
              <w:t>Hold a discussion in which you discuss Jamie’s home toilet learning routine, and any other needs or preferences of Jamie’s family for his toilet learning.</w:t>
            </w:r>
          </w:p>
          <w:p>
            <w:pPr>
              <w:pStyle w:val="AAAQuestions"/>
            </w:pPr>
          </w:p>
          <w:p>
            <w:pPr>
              <w:pStyle w:val="AAAQuestions"/>
            </w:pPr>
            <w:r>
              <w:t>With Jamie’s mother, agree on two to three actions that will be taken by the organisation to support Jamie’s toilet learning.</w:t>
            </w:r>
          </w:p>
          <w:p>
            <w:pPr>
              <w:pStyle w:val="AAAQuestions"/>
            </w:pPr>
          </w:p>
          <w:p>
            <w:pPr>
              <w:pStyle w:val="AAAQuestions"/>
            </w:pPr>
            <w:r>
              <w:t>At the end of the role-play, swap roles.</w:t>
            </w:r>
          </w:p>
          <w:p>
            <w:pPr>
              <w:pStyle w:val="AAAQuestions"/>
            </w:pPr>
          </w:p>
          <w:p>
            <w:pPr>
              <w:pStyle w:val="AAAQuestions"/>
            </w:pPr>
            <w:r>
              <w:t>This activity should be observed, and a signed observation by an approved third party or assessor should be included in this activity as proof of completion in both the Observation and Demonstration Checklists and Learner Workbook.</w:t>
            </w:r>
          </w:p>
          <w:p>
            <w:pPr>
              <w:pStyle w:val="AAAQuestions"/>
            </w:pPr>
          </w:p>
          <w:p>
            <w:pPr>
              <w:pStyle w:val="Answers"/>
            </w:pPr>
          </w:p>
          <w:p>
            <w:pPr>
              <w:pStyle w:val="Answers"/>
            </w:pPr>
          </w:p>
          <w:p>
            <w:pPr>
              <w:pStyle w:val="Answers"/>
            </w:pPr>
          </w:p>
          <w:p>
            <w:pPr>
              <w:pStyle w:val="Answers"/>
              <w:rPr>
                <w:rFonts w:ascii="AndroidClock" w:eastAsia="AndroidClock" w:hAnsi="AndroidClock" w:cs="AndroidClock"/>
              </w:rPr>
            </w:pPr>
            <w:r>
              <w:rPr/>
              <w:t>• reminding Jamie to if he needs to use the bathroom</w:t>
            </w:r>
          </w:p>
          <w:p>
            <w:pPr>
              <w:pStyle w:val="Answers"/>
            </w:pPr>
            <w:r>
              <w:rPr/>
              <w:t>• praising/ verbal rewarding Jamie every time he uses the bathroom</w:t>
            </w: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tc>
      </w:tr>
    </w:tbl>
    <w:p>
      <w:pPr>
        <w:pStyle w:val="Heading3"/>
      </w:pPr>
      <w:bookmarkStart w:id="83" w:name="_Toc497916326"/>
      <w:r>
        <w:t>Activity 2D checklist – for assessor</w:t>
      </w:r>
      <w:bookmarkEnd w:id="83"/>
    </w:p>
    <w:p>
      <w:r>
        <w:t>This should be used by the trainer/assessor to document the learner’s skills, knowledge and performance as relevant to the unit activity. Indicate in the table below if the learner is deemed satisfactory (S) or not satisfactory (NS) for the activity or if reassessment is required.</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Layout w:type="fixed"/>
      </w:tblPr>
      <w:tblGrid>
        <w:gridCol w:w="2190"/>
        <w:gridCol w:w="670"/>
        <w:gridCol w:w="2856"/>
        <w:gridCol w:w="1763"/>
        <w:gridCol w:w="1764"/>
      </w:tblGrid>
      <w:tr>
        <w:tc>
          <w:tcPr>
            <w:tcW w:w="2860" w:type="dxa"/>
            <w:gridSpan w:val="2"/>
            <w:shd w:val="clear" w:color="auto" w:fill="E5B8B7"/>
            <w:vAlign w:val="center"/>
          </w:tcPr>
          <w:p>
            <w:pPr>
              <w:spacing w:after="0" w:line="240" w:lineRule="auto"/>
              <w:rPr>
                <w:b/>
              </w:rPr>
            </w:pPr>
            <w:r>
              <w:rPr>
                <w:b/>
              </w:rPr>
              <w:t>Learner’s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Assessor’s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Unit of Competence</w:t>
            </w:r>
          </w:p>
          <w:p>
            <w:pPr>
              <w:spacing w:after="0" w:line="240" w:lineRule="auto"/>
              <w:rPr>
                <w:b/>
              </w:rPr>
            </w:pPr>
            <w:r>
              <w:rPr>
                <w:b/>
              </w:rPr>
              <w:t>(Code and Title)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Date(s) of assessment</w:t>
            </w:r>
          </w:p>
        </w:tc>
        <w:tc>
          <w:tcPr>
            <w:tcW w:w="6383" w:type="dxa"/>
            <w:gridSpan w:val="3"/>
          </w:tcPr>
          <w:p>
            <w:pPr>
              <w:spacing w:after="0" w:before="120" w:line="240" w:lineRule="auto"/>
            </w:pPr>
          </w:p>
        </w:tc>
      </w:tr>
      <w:tr>
        <w:tc>
          <w:tcPr>
            <w:tcW w:w="7479" w:type="dxa"/>
            <w:gridSpan w:val="4"/>
            <w:tcBorders>
              <w:right w:val="single" w:sz="4" w:space="0" w:color="auto"/>
            </w:tcBorders>
          </w:tcPr>
          <w:p>
            <w:pPr>
              <w:spacing w:after="120" w:before="120" w:line="240" w:lineRule="auto"/>
            </w:pPr>
            <w:r>
              <w:t>Has the activity been answered and performed fully, as required to assess the competency of the learner?</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7479" w:type="dxa"/>
            <w:gridSpan w:val="4"/>
            <w:tcBorders>
              <w:right w:val="single" w:sz="4" w:space="0" w:color="auto"/>
            </w:tcBorders>
          </w:tcPr>
          <w:p>
            <w:pPr>
              <w:spacing w:after="120" w:before="120" w:line="240" w:lineRule="auto"/>
            </w:pPr>
            <w:r>
              <w:t>Has sufficient evidence and information been provided by the learner for the activity?</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9243" w:type="dxa"/>
            <w:gridSpan w:val="5"/>
            <w:tcBorders>
              <w:bottom w:val="single" w:sz="4" w:space="0" w:color="000000"/>
              <w:right w:val="single" w:sz="4" w:space="0" w:color="auto"/>
            </w:tcBorders>
            <w:shd w:val="clear" w:color="auto" w:fill="E5B8B7"/>
          </w:tcPr>
          <w:p>
            <w:pPr>
              <w:spacing w:after="120" w:before="120" w:line="240" w:lineRule="auto"/>
              <w:rPr>
                <w:b/>
              </w:rPr>
            </w:pPr>
            <w:r>
              <w:rPr>
                <w:b/>
              </w:rPr>
              <w:t>Comments</w:t>
            </w:r>
          </w:p>
        </w:tc>
      </w:tr>
      <w:tr>
        <w:tc>
          <w:tcPr>
            <w:tcW w:w="9243" w:type="dxa"/>
            <w:gridSpan w:val="5"/>
          </w:tcPr>
          <w:p>
            <w:pPr>
              <w:spacing w:after="0" w:before="120" w:line="240" w:lineRule="auto"/>
              <w:rPr>
                <w:b/>
              </w:rPr>
            </w:pPr>
            <w:r>
              <w:rPr>
                <w:b/>
              </w:rPr>
              <w:t>Provide your comments here:</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120" w:before="120" w:line="240" w:lineRule="auto"/>
            </w:pPr>
          </w:p>
        </w:tc>
      </w:tr>
      <w:tr>
        <w:tc>
          <w:tcPr>
            <w:tcW w:w="2190" w:type="dxa"/>
            <w:tcBorders>
              <w:top w:val="single" w:sz="4" w:space="0" w:color="auto"/>
            </w:tcBorders>
            <w:shd w:val="clear" w:color="auto" w:fill="F2DBDB"/>
            <w:vAlign w:val="center"/>
          </w:tcPr>
          <w:p>
            <w:pPr>
              <w:spacing w:after="120" w:before="120" w:line="240" w:lineRule="auto"/>
              <w:rPr>
                <w:b/>
              </w:rPr>
            </w:pPr>
            <w:r>
              <w:rPr>
                <w:b/>
              </w:rPr>
              <w:t>The learner’s performance was:</w:t>
            </w:r>
          </w:p>
        </w:tc>
        <w:tc>
          <w:tcPr>
            <w:tcW w:w="3526" w:type="dxa"/>
            <w:gridSpan w:val="2"/>
            <w:tcBorders>
              <w:top w:val="single" w:sz="4" w:space="0" w:color="auto"/>
            </w:tcBorders>
            <w:vAlign w:val="center"/>
          </w:tcPr>
          <w:p>
            <w:pPr>
              <w:spacing w:after="120" w:before="120" w:line="240" w:lineRule="auto"/>
            </w:pPr>
            <w:r>
              <w:t>Not yet satisfactory</w:t>
            </w:r>
          </w:p>
        </w:tc>
        <w:tc>
          <w:tcPr>
            <w:tcW w:w="3527" w:type="dxa"/>
            <w:gridSpan w:val="2"/>
            <w:vAlign w:val="center"/>
          </w:tcPr>
          <w:p>
            <w:pPr>
              <w:spacing w:after="120" w:before="120" w:line="240" w:lineRule="auto"/>
            </w:pPr>
            <w:r>
              <w:t>Satisfactory</w:t>
            </w:r>
          </w:p>
        </w:tc>
      </w:tr>
      <w:tr>
        <w:tc>
          <w:tcPr>
            <w:tcW w:w="5716" w:type="dxa"/>
            <w:gridSpan w:val="3"/>
            <w:tcBorders>
              <w:top w:val="single" w:sz="4" w:space="0" w:color="auto"/>
            </w:tcBorders>
            <w:shd w:val="clear" w:color="auto" w:fill="F2DBDB"/>
            <w:vAlign w:val="center"/>
          </w:tcPr>
          <w:p>
            <w:pPr>
              <w:spacing w:after="120" w:before="120" w:line="240" w:lineRule="auto"/>
            </w:pPr>
            <w:r>
              <w:rPr>
                <w:b/>
              </w:rPr>
              <w:t>If not yet satisfactory, date for reassessment:</w:t>
            </w:r>
          </w:p>
        </w:tc>
        <w:tc>
          <w:tcPr>
            <w:tcW w:w="3527" w:type="dxa"/>
            <w:gridSpan w:val="2"/>
            <w:vAlign w:val="center"/>
          </w:tcPr>
          <w:p>
            <w:pPr>
              <w:spacing w:after="120" w:before="120" w:line="240" w:lineRule="auto"/>
            </w:pPr>
          </w:p>
        </w:tc>
      </w:tr>
      <w:tr>
        <w:tc>
          <w:tcPr>
            <w:tcW w:w="9243" w:type="dxa"/>
            <w:gridSpan w:val="5"/>
          </w:tcPr>
          <w:p>
            <w:pPr>
              <w:spacing w:after="0" w:before="120" w:line="240" w:lineRule="auto"/>
              <w:rPr>
                <w:b/>
              </w:rPr>
            </w:pPr>
            <w:r>
              <w:rPr>
                <w:b/>
              </w:rPr>
              <w:t>Feedback to learner:</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rPr>
                <w:b/>
              </w:rPr>
            </w:pPr>
          </w:p>
        </w:tc>
      </w:tr>
      <w:tr>
        <w:tc>
          <w:tcPr>
            <w:tcW w:w="2190" w:type="dxa"/>
            <w:shd w:val="clear" w:color="auto" w:fill="E5B8B7"/>
          </w:tcPr>
          <w:p>
            <w:pPr>
              <w:spacing w:after="120" w:before="120" w:line="240" w:lineRule="auto"/>
              <w:rPr>
                <w:b/>
              </w:rPr>
            </w:pPr>
            <w:r>
              <w:rPr>
                <w:b/>
              </w:rPr>
              <w:t>Learner’s signature</w:t>
            </w:r>
          </w:p>
        </w:tc>
        <w:tc>
          <w:tcPr>
            <w:tcW w:w="7053" w:type="dxa"/>
            <w:gridSpan w:val="4"/>
          </w:tcPr>
          <w:p>
            <w:pPr>
              <w:spacing w:after="0" w:before="240" w:line="240" w:lineRule="auto"/>
            </w:pPr>
          </w:p>
        </w:tc>
      </w:tr>
      <w:tr>
        <w:tc>
          <w:tcPr>
            <w:tcW w:w="2190" w:type="dxa"/>
            <w:shd w:val="clear" w:color="auto" w:fill="E5B8B7"/>
          </w:tcPr>
          <w:p>
            <w:pPr>
              <w:spacing w:after="120" w:before="120" w:line="240" w:lineRule="auto"/>
              <w:rPr>
                <w:b/>
              </w:rPr>
            </w:pPr>
            <w:r>
              <w:rPr>
                <w:b/>
              </w:rPr>
              <w:t>Assessor’s signature</w:t>
            </w:r>
          </w:p>
        </w:tc>
        <w:tc>
          <w:tcPr>
            <w:tcW w:w="7053" w:type="dxa"/>
            <w:gridSpan w:val="4"/>
          </w:tcPr>
          <w:p>
            <w:pPr>
              <w:spacing w:after="0" w:before="240" w:line="240" w:lineRule="auto"/>
            </w:pPr>
          </w:p>
        </w:tc>
      </w:tr>
      <w:bookmarkEnd w:id="82"/>
    </w:tbl>
    <w:p>
      <w:pPr>
        <w:pStyle w:val="Heading3"/>
      </w:pPr>
      <w:bookmarkStart w:id="84" w:name="_Toc497905413"/>
      <w:bookmarkStart w:id="85" w:name="_Toc497916327"/>
      <w:bookmarkStart w:id="86" w:name="_Toc479933334"/>
      <w:r>
        <w:t>Activity 3A</w:t>
      </w:r>
      <w:bookmarkEnd w:id="84"/>
      <w:bookmarkEnd w:id="8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tc>
          <w:tcPr>
            <w:tcW w:w="1668"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60 Minutes</w:t>
            </w:r>
          </w:p>
        </w:tc>
      </w:tr>
      <w:tr>
        <w:tc>
          <w:tcPr>
            <w:tcW w:w="1668" w:type="dxa"/>
            <w:tcBorders>
              <w:top w:val="single" w:sz="8" w:space="0" w:color="C0504D"/>
              <w:left w:val="single" w:sz="8" w:space="0" w:color="C0504D"/>
              <w:bottom w:val="single" w:sz="8" w:space="0" w:color="C0504D"/>
              <w:right w:val="single" w:sz="8" w:space="0" w:color="C0504D"/>
            </w:tcBorders>
            <w:shd w:val="clear" w:color="auto" w:fill="EFD3D2"/>
          </w:tcPr>
          <w:p>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pPr>
              <w:pStyle w:val="NormalBold"/>
              <w:spacing w:after="0"/>
            </w:pPr>
            <w:r>
              <w:t>To provide you with an opportunity to p</w:t>
            </w:r>
            <w:r>
              <w:rPr>
                <w:lang w:val="en-GB"/>
              </w:rPr>
              <w:t>romote positive mealtime environments that are adapted to meet the individual child’s routines and needs</w:t>
            </w:r>
          </w:p>
        </w:tc>
      </w:tr>
      <w:tr>
        <w:trPr>
          <w:trHeight w:val="470" w:hRule="atLeast"/>
        </w:trPr>
        <w:tc>
          <w:tcPr>
            <w:tcW w:w="1668" w:type="dxa"/>
            <w:tcBorders>
              <w:top w:val="single" w:sz="8" w:space="0" w:color="C0504D"/>
              <w:left w:val="single" w:sz="8" w:space="0" w:color="C0504D"/>
              <w:bottom w:val="single" w:sz="8" w:space="0" w:color="C0504D"/>
              <w:right w:val="single" w:sz="8" w:space="0" w:color="C0504D"/>
            </w:tcBorders>
          </w:tcPr>
          <w:p>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pPr>
              <w:pStyle w:val="AAAQuestions"/>
              <w:numPr>
                <w:ilvl w:val="0"/>
                <w:numId w:val="8"/>
              </w:numPr>
            </w:pPr>
            <w:r>
              <w:t>You are charged with developing the new ‘Eat Positive’ policy for your organisation.</w:t>
            </w:r>
          </w:p>
          <w:p>
            <w:pPr>
              <w:pStyle w:val="AAAQuestions"/>
            </w:pPr>
          </w:p>
          <w:p>
            <w:pPr>
              <w:pStyle w:val="AAAQuestions"/>
              <w:ind w:left="360"/>
            </w:pPr>
            <w:r>
              <w:t>Write three policies you can implement in your organisation to promote positive mealtime environments.</w:t>
            </w:r>
          </w:p>
          <w:p>
            <w:pPr>
              <w:pStyle w:val="AAAQuestions"/>
              <w:ind w:left="360"/>
            </w:pPr>
          </w:p>
          <w:p>
            <w:pPr>
              <w:pStyle w:val="AAAQuestions"/>
              <w:numPr>
                <w:ilvl w:val="0"/>
                <w:numId w:val="8"/>
              </w:numPr>
            </w:pPr>
            <w:r>
              <w:t>Natalie is a child who attends your establishment. She is four years old and allergic to nuts.</w:t>
            </w:r>
          </w:p>
          <w:p>
            <w:pPr>
              <w:pStyle w:val="AAAQuestions"/>
            </w:pPr>
          </w:p>
          <w:p>
            <w:pPr>
              <w:pStyle w:val="AAAQuestions"/>
              <w:ind w:left="360"/>
            </w:pPr>
            <w:r>
              <w:t>Amend the following organisational procedures to adapt to Natalie’s needs:</w:t>
            </w:r>
          </w:p>
          <w:p>
            <w:pPr>
              <w:pStyle w:val="AAAQuestions"/>
            </w:pPr>
          </w:p>
          <w:p>
            <w:pPr>
              <w:pStyle w:val="AAAQuestions"/>
              <w:numPr>
                <w:ilvl w:val="0"/>
                <w:numId w:val="9"/>
              </w:numPr>
            </w:pPr>
            <w:r>
              <w:t>Children can bring food from home to eat during the day</w:t>
            </w:r>
          </w:p>
          <w:p>
            <w:pPr>
              <w:pStyle w:val="AAAQuestions"/>
              <w:numPr>
                <w:ilvl w:val="0"/>
                <w:numId w:val="9"/>
              </w:numPr>
            </w:pPr>
            <w:r>
              <w:t xml:space="preserve">Children are encouraged to share food at mealtimes </w:t>
            </w:r>
          </w:p>
          <w:p>
            <w:pPr>
              <w:pStyle w:val="AAAQuestions"/>
              <w:numPr>
                <w:ilvl w:val="0"/>
                <w:numId w:val="9"/>
              </w:numPr>
            </w:pPr>
            <w:r>
              <w:t>The nursery supervisor is trained in responding to anaphylaxis</w:t>
            </w:r>
          </w:p>
          <w:p>
            <w:pPr>
              <w:pStyle w:val="AAAQuestions"/>
              <w:numPr>
                <w:ilvl w:val="0"/>
                <w:numId w:val="9"/>
              </w:numPr>
            </w:pPr>
            <w:r>
              <w:t>All information about children’s allergies is kept confidential.</w:t>
            </w:r>
          </w:p>
          <w:p>
            <w:pPr>
              <w:pStyle w:val="AAAQuestions"/>
            </w:pPr>
          </w:p>
          <w:p>
            <w:pPr>
              <w:pStyle w:val="Answers"/>
            </w:pPr>
          </w:p>
          <w:p>
            <w:pPr>
              <w:pStyle w:val="Answers"/>
            </w:pPr>
          </w:p>
          <w:p>
            <w:pPr>
              <w:pStyle w:val="Answers"/>
              <w:rPr>
                <w:rFonts w:ascii="AndroidClock" w:eastAsia="AndroidClock" w:hAnsi="AndroidClock" w:cs="AndroidClock"/>
              </w:rPr>
            </w:pPr>
            <w:r>
              <w:rPr/>
              <w:t>1•use child friendly furniture -</w:t>
            </w:r>
          </w:p>
          <w:p>
            <w:pPr>
              <w:pStyle w:val="Answers"/>
              <w:rPr>
                <w:rFonts w:ascii="AndroidClock" w:eastAsia="AndroidClock" w:hAnsi="AndroidClock" w:cs="AndroidClock"/>
              </w:rPr>
            </w:pPr>
            <w:r>
              <w:rPr/>
              <w:t>*use easy use Cutterly for children -</w:t>
            </w:r>
          </w:p>
          <w:p>
            <w:pPr>
              <w:pStyle w:val="Answers"/>
              <w:rPr>
                <w:rFonts w:ascii="AndroidClock" w:eastAsia="AndroidClock" w:hAnsi="AndroidClock" w:cs="AndroidClock"/>
              </w:rPr>
            </w:pPr>
            <w:r>
              <w:rPr/>
              <w:t>*encourage cooperation when cleaning spillages</w:t>
            </w:r>
          </w:p>
          <w:p>
            <w:pPr>
              <w:pStyle w:val="Answers"/>
              <w:rPr>
                <w:rFonts w:ascii="AndroidClock" w:eastAsia="AndroidClock" w:hAnsi="AndroidClock" w:cs="AndroidClock"/>
              </w:rPr>
            </w:pPr>
          </w:p>
          <w:p>
            <w:pPr>
              <w:pStyle w:val="Answers"/>
              <w:rPr>
                <w:rFonts w:ascii="AndroidClock" w:eastAsia="AndroidClock" w:hAnsi="AndroidClock" w:cs="AndroidClock"/>
              </w:rPr>
            </w:pPr>
          </w:p>
          <w:p>
            <w:pPr>
              <w:pStyle w:val="Answers"/>
              <w:rPr>
                <w:rFonts w:ascii="AndroidClock" w:eastAsia="AndroidClock" w:hAnsi="AndroidClock" w:cs="AndroidClock"/>
              </w:rPr>
            </w:pPr>
            <w:r>
              <w:rPr/>
              <w:t xml:space="preserve">2. *have a no nut policy </w:t>
            </w:r>
            <w:r>
              <w:rPr/>
              <w:t>it foods are brought</w:t>
            </w:r>
            <w:r>
              <w:rPr/>
              <w:t xml:space="preserve"> from home</w:t>
            </w:r>
          </w:p>
          <w:p>
            <w:pPr>
              <w:pStyle w:val="Answers"/>
              <w:rPr>
                <w:rFonts w:ascii="AndroidClock" w:eastAsia="AndroidClock" w:hAnsi="AndroidClock" w:cs="AndroidClock"/>
              </w:rPr>
            </w:pPr>
            <w:r>
              <w:rPr/>
              <w:t xml:space="preserve">*encourage not to share foods </w:t>
            </w:r>
            <w:r>
              <w:rPr/>
              <w:t>as all children</w:t>
            </w:r>
            <w:r>
              <w:rPr/>
              <w:t xml:space="preserve"> have different needs</w:t>
            </w:r>
          </w:p>
          <w:p>
            <w:pPr>
              <w:pStyle w:val="Answers"/>
              <w:rPr>
                <w:rFonts w:ascii="AndroidClock" w:eastAsia="AndroidClock" w:hAnsi="AndroidClock" w:cs="AndroidClock"/>
              </w:rPr>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tc>
      </w:tr>
    </w:tbl>
    <w:p>
      <w:pPr>
        <w:pStyle w:val="Heading3"/>
      </w:pPr>
      <w:bookmarkStart w:id="87" w:name="_Toc497916328"/>
      <w:r>
        <w:t>Activity 3A checklist – for assessor</w:t>
      </w:r>
      <w:bookmarkEnd w:id="87"/>
    </w:p>
    <w:p>
      <w:r>
        <w:t>This should be used by the trainer/assessor to document the learner’s skills, knowledge and performance as relevant to the unit activity. Indicate in the table below if the learner is deemed satisfactory (S) or not satisfactory (NS) for the activity or if reassessment is required.</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Layout w:type="fixed"/>
      </w:tblPr>
      <w:tblGrid>
        <w:gridCol w:w="2190"/>
        <w:gridCol w:w="670"/>
        <w:gridCol w:w="2856"/>
        <w:gridCol w:w="1763"/>
        <w:gridCol w:w="1764"/>
      </w:tblGrid>
      <w:tr>
        <w:tc>
          <w:tcPr>
            <w:tcW w:w="2860" w:type="dxa"/>
            <w:gridSpan w:val="2"/>
            <w:shd w:val="clear" w:color="auto" w:fill="E5B8B7"/>
            <w:vAlign w:val="center"/>
          </w:tcPr>
          <w:p>
            <w:pPr>
              <w:spacing w:after="0" w:line="240" w:lineRule="auto"/>
              <w:rPr>
                <w:b/>
              </w:rPr>
            </w:pPr>
            <w:r>
              <w:rPr>
                <w:b/>
              </w:rPr>
              <w:t>Learner’s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Assessor’s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Unit of Competence</w:t>
            </w:r>
          </w:p>
          <w:p>
            <w:pPr>
              <w:spacing w:after="0" w:line="240" w:lineRule="auto"/>
              <w:rPr>
                <w:b/>
              </w:rPr>
            </w:pPr>
            <w:r>
              <w:rPr>
                <w:b/>
              </w:rPr>
              <w:t>(Code and Title)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Date(s) of assessment</w:t>
            </w:r>
          </w:p>
        </w:tc>
        <w:tc>
          <w:tcPr>
            <w:tcW w:w="6383" w:type="dxa"/>
            <w:gridSpan w:val="3"/>
          </w:tcPr>
          <w:p>
            <w:pPr>
              <w:spacing w:after="0" w:before="120" w:line="240" w:lineRule="auto"/>
            </w:pPr>
          </w:p>
        </w:tc>
      </w:tr>
      <w:tr>
        <w:tc>
          <w:tcPr>
            <w:tcW w:w="7479" w:type="dxa"/>
            <w:gridSpan w:val="4"/>
            <w:tcBorders>
              <w:right w:val="single" w:sz="4" w:space="0" w:color="auto"/>
            </w:tcBorders>
          </w:tcPr>
          <w:p>
            <w:pPr>
              <w:spacing w:after="120" w:before="120" w:line="240" w:lineRule="auto"/>
            </w:pPr>
            <w:r>
              <w:t>Has the activity been answered and performed fully, as required to assess the competency of the learner?</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7479" w:type="dxa"/>
            <w:gridSpan w:val="4"/>
            <w:tcBorders>
              <w:right w:val="single" w:sz="4" w:space="0" w:color="auto"/>
            </w:tcBorders>
          </w:tcPr>
          <w:p>
            <w:pPr>
              <w:spacing w:after="120" w:before="120" w:line="240" w:lineRule="auto"/>
            </w:pPr>
            <w:r>
              <w:t>Has sufficient evidence and information been provided by the learner for the activity?</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9243" w:type="dxa"/>
            <w:gridSpan w:val="5"/>
            <w:tcBorders>
              <w:bottom w:val="single" w:sz="4" w:space="0" w:color="000000"/>
              <w:right w:val="single" w:sz="4" w:space="0" w:color="auto"/>
            </w:tcBorders>
            <w:shd w:val="clear" w:color="auto" w:fill="E5B8B7"/>
          </w:tcPr>
          <w:p>
            <w:pPr>
              <w:spacing w:after="120" w:before="120" w:line="240" w:lineRule="auto"/>
              <w:rPr>
                <w:b/>
              </w:rPr>
            </w:pPr>
            <w:r>
              <w:rPr>
                <w:b/>
              </w:rPr>
              <w:t>Comments</w:t>
            </w:r>
          </w:p>
        </w:tc>
      </w:tr>
      <w:tr>
        <w:tc>
          <w:tcPr>
            <w:tcW w:w="9243" w:type="dxa"/>
            <w:gridSpan w:val="5"/>
          </w:tcPr>
          <w:p>
            <w:pPr>
              <w:spacing w:after="0" w:before="120" w:line="240" w:lineRule="auto"/>
              <w:rPr>
                <w:b/>
              </w:rPr>
            </w:pPr>
            <w:r>
              <w:rPr>
                <w:b/>
              </w:rPr>
              <w:t>Provide your comments here:</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120" w:before="120" w:line="240" w:lineRule="auto"/>
            </w:pPr>
          </w:p>
        </w:tc>
      </w:tr>
      <w:tr>
        <w:tc>
          <w:tcPr>
            <w:tcW w:w="2190" w:type="dxa"/>
            <w:tcBorders>
              <w:top w:val="single" w:sz="4" w:space="0" w:color="auto"/>
            </w:tcBorders>
            <w:shd w:val="clear" w:color="auto" w:fill="F2DBDB"/>
            <w:vAlign w:val="center"/>
          </w:tcPr>
          <w:p>
            <w:pPr>
              <w:spacing w:after="120" w:before="120" w:line="240" w:lineRule="auto"/>
              <w:rPr>
                <w:b/>
              </w:rPr>
            </w:pPr>
            <w:r>
              <w:rPr>
                <w:b/>
              </w:rPr>
              <w:t>The learner’s performance was:</w:t>
            </w:r>
          </w:p>
        </w:tc>
        <w:tc>
          <w:tcPr>
            <w:tcW w:w="3526" w:type="dxa"/>
            <w:gridSpan w:val="2"/>
            <w:tcBorders>
              <w:top w:val="single" w:sz="4" w:space="0" w:color="auto"/>
            </w:tcBorders>
            <w:vAlign w:val="center"/>
          </w:tcPr>
          <w:p>
            <w:pPr>
              <w:spacing w:after="120" w:before="120" w:line="240" w:lineRule="auto"/>
            </w:pPr>
            <w:r>
              <w:t>Not yet satisfactory</w:t>
            </w:r>
          </w:p>
        </w:tc>
        <w:tc>
          <w:tcPr>
            <w:tcW w:w="3527" w:type="dxa"/>
            <w:gridSpan w:val="2"/>
            <w:vAlign w:val="center"/>
          </w:tcPr>
          <w:p>
            <w:pPr>
              <w:spacing w:after="120" w:before="120" w:line="240" w:lineRule="auto"/>
            </w:pPr>
            <w:r>
              <w:t>Satisfactory</w:t>
            </w:r>
          </w:p>
        </w:tc>
      </w:tr>
      <w:tr>
        <w:tc>
          <w:tcPr>
            <w:tcW w:w="5716" w:type="dxa"/>
            <w:gridSpan w:val="3"/>
            <w:tcBorders>
              <w:top w:val="single" w:sz="4" w:space="0" w:color="auto"/>
            </w:tcBorders>
            <w:shd w:val="clear" w:color="auto" w:fill="F2DBDB"/>
            <w:vAlign w:val="center"/>
          </w:tcPr>
          <w:p>
            <w:pPr>
              <w:spacing w:after="120" w:before="120" w:line="240" w:lineRule="auto"/>
            </w:pPr>
            <w:r>
              <w:rPr>
                <w:b/>
              </w:rPr>
              <w:t>If not yet satisfactory, date for reassessment:</w:t>
            </w:r>
          </w:p>
        </w:tc>
        <w:tc>
          <w:tcPr>
            <w:tcW w:w="3527" w:type="dxa"/>
            <w:gridSpan w:val="2"/>
            <w:vAlign w:val="center"/>
          </w:tcPr>
          <w:p>
            <w:pPr>
              <w:spacing w:after="120" w:before="120" w:line="240" w:lineRule="auto"/>
            </w:pPr>
          </w:p>
        </w:tc>
      </w:tr>
      <w:tr>
        <w:tc>
          <w:tcPr>
            <w:tcW w:w="9243" w:type="dxa"/>
            <w:gridSpan w:val="5"/>
          </w:tcPr>
          <w:p>
            <w:pPr>
              <w:spacing w:after="0" w:before="120" w:line="240" w:lineRule="auto"/>
              <w:rPr>
                <w:b/>
              </w:rPr>
            </w:pPr>
            <w:r>
              <w:rPr>
                <w:b/>
              </w:rPr>
              <w:t>Feedback to learner:</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rPr>
                <w:b/>
              </w:rPr>
            </w:pPr>
          </w:p>
        </w:tc>
      </w:tr>
      <w:tr>
        <w:tc>
          <w:tcPr>
            <w:tcW w:w="2190" w:type="dxa"/>
            <w:shd w:val="clear" w:color="auto" w:fill="E5B8B7"/>
          </w:tcPr>
          <w:p>
            <w:pPr>
              <w:spacing w:after="120" w:before="120" w:line="240" w:lineRule="auto"/>
              <w:rPr>
                <w:b/>
              </w:rPr>
            </w:pPr>
            <w:r>
              <w:rPr>
                <w:b/>
              </w:rPr>
              <w:t>Learner’s signature</w:t>
            </w:r>
          </w:p>
        </w:tc>
        <w:tc>
          <w:tcPr>
            <w:tcW w:w="7053" w:type="dxa"/>
            <w:gridSpan w:val="4"/>
          </w:tcPr>
          <w:p>
            <w:pPr>
              <w:spacing w:after="0" w:before="240" w:line="240" w:lineRule="auto"/>
            </w:pPr>
          </w:p>
        </w:tc>
      </w:tr>
      <w:tr>
        <w:tc>
          <w:tcPr>
            <w:tcW w:w="2190" w:type="dxa"/>
            <w:shd w:val="clear" w:color="auto" w:fill="E5B8B7"/>
          </w:tcPr>
          <w:p>
            <w:pPr>
              <w:spacing w:after="120" w:before="120" w:line="240" w:lineRule="auto"/>
              <w:rPr>
                <w:b/>
              </w:rPr>
            </w:pPr>
            <w:r>
              <w:rPr>
                <w:b/>
              </w:rPr>
              <w:t>Assessor’s signature</w:t>
            </w:r>
          </w:p>
        </w:tc>
        <w:tc>
          <w:tcPr>
            <w:tcW w:w="7053" w:type="dxa"/>
            <w:gridSpan w:val="4"/>
          </w:tcPr>
          <w:p>
            <w:pPr>
              <w:spacing w:after="0" w:before="240" w:line="240" w:lineRule="auto"/>
            </w:pPr>
          </w:p>
        </w:tc>
      </w:tr>
      <w:bookmarkEnd w:id="86"/>
    </w:tbl>
    <w:p>
      <w:pPr>
        <w:pStyle w:val="Heading3"/>
      </w:pPr>
      <w:bookmarkStart w:id="88" w:name="_Toc497905414"/>
      <w:bookmarkStart w:id="89" w:name="_Toc497916329"/>
      <w:bookmarkStart w:id="90" w:name="_Toc479933335"/>
      <w:r>
        <w:t>Activity 3B</w:t>
      </w:r>
      <w:bookmarkEnd w:id="88"/>
      <w:bookmarkEnd w:id="8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tc>
          <w:tcPr>
            <w:tcW w:w="1668"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30 Minutes</w:t>
            </w:r>
          </w:p>
        </w:tc>
      </w:tr>
      <w:tr>
        <w:tc>
          <w:tcPr>
            <w:tcW w:w="1668" w:type="dxa"/>
            <w:tcBorders>
              <w:top w:val="single" w:sz="8" w:space="0" w:color="C0504D"/>
              <w:left w:val="single" w:sz="8" w:space="0" w:color="C0504D"/>
              <w:bottom w:val="single" w:sz="8" w:space="0" w:color="C0504D"/>
              <w:right w:val="single" w:sz="8" w:space="0" w:color="C0504D"/>
            </w:tcBorders>
            <w:shd w:val="clear" w:color="auto" w:fill="EFD3D2"/>
          </w:tcPr>
          <w:p>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pPr>
              <w:pStyle w:val="NormalBold"/>
              <w:spacing w:after="0"/>
            </w:pPr>
            <w:r>
              <w:t>To provide you with an opportunity to e</w:t>
            </w:r>
            <w:r>
              <w:rPr>
                <w:lang w:val="en-GB"/>
              </w:rPr>
              <w:t>nsure babies are fed individually</w:t>
            </w:r>
          </w:p>
        </w:tc>
      </w:tr>
      <w:tr>
        <w:trPr>
          <w:trHeight w:val="440" w:hRule="atLeast"/>
        </w:trPr>
        <w:tc>
          <w:tcPr>
            <w:tcW w:w="1668" w:type="dxa"/>
            <w:tcBorders>
              <w:top w:val="single" w:sz="8" w:space="0" w:color="C0504D"/>
              <w:left w:val="single" w:sz="8" w:space="0" w:color="C0504D"/>
              <w:bottom w:val="single" w:sz="8" w:space="0" w:color="C0504D"/>
              <w:right w:val="single" w:sz="8" w:space="0" w:color="C0504D"/>
            </w:tcBorders>
          </w:tcPr>
          <w:p>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pPr>
              <w:pStyle w:val="AAAQuestions"/>
            </w:pPr>
            <w:r>
              <w:t>Read the following information about the babies in Rainbows Day Care, then answer the questions with reference to the policies outlined in Case Study B.</w:t>
            </w:r>
          </w:p>
          <w:p>
            <w:pPr>
              <w:pStyle w:val="AAAQuestions"/>
            </w:pPr>
          </w:p>
          <w:p>
            <w:pPr>
              <w:pStyle w:val="AAAQuestions"/>
            </w:pPr>
            <w:r>
              <w:t>There are three babies at Rainbows Day Care between the ages of 1-6 months. Two of the children are formula-fed and one drinks breastmilk.</w:t>
            </w:r>
          </w:p>
          <w:p>
            <w:pPr>
              <w:pStyle w:val="AAAQuestions"/>
            </w:pPr>
          </w:p>
          <w:p>
            <w:pPr>
              <w:pStyle w:val="AAAQuestions"/>
            </w:pPr>
            <w:r>
              <w:t>Use the policies provided in Case Study B to write a 100-200 word outline of how you will feed these babies individually, and which other precautions you will take.</w:t>
            </w:r>
          </w:p>
          <w:p>
            <w:pPr>
              <w:pStyle w:val="AAAQuestions"/>
            </w:pPr>
          </w:p>
          <w:p>
            <w:pPr>
              <w:pStyle w:val="Answers"/>
            </w:pPr>
            <w:r>
              <w:rPr/>
              <w:t>-</w:t>
            </w:r>
          </w:p>
          <w:p>
            <w:pPr>
              <w:pStyle w:val="Answers"/>
            </w:pPr>
          </w:p>
          <w:p>
            <w:pPr>
              <w:pStyle w:val="Answers"/>
            </w:pPr>
          </w:p>
          <w:p>
            <w:pPr>
              <w:pStyle w:val="Answers"/>
              <w:rPr>
                <w:rFonts w:ascii="AndroidClock" w:eastAsia="AndroidClock" w:hAnsi="AndroidClock" w:cs="AndroidClock"/>
              </w:rPr>
            </w:pPr>
            <w:r>
              <w:rPr/>
              <w:t>• each baby will have a different routine/ feeding time,</w:t>
            </w:r>
          </w:p>
          <w:p>
            <w:pPr>
              <w:pStyle w:val="Answers"/>
            </w:pPr>
            <w:r>
              <w:rPr/>
              <w:t xml:space="preserve">I will be looking for cues along with parent or carer's information, upon arrival ask parent or carer When the Childs last bottle was and how many Mls had,When child is ready for a bottle, there will be correct charts for each child stating </w:t>
            </w:r>
            <w:r>
              <w:rPr/>
              <w:t xml:space="preserve">if the child is breastfed </w:t>
            </w:r>
            <w:r>
              <w:rPr/>
              <w:t xml:space="preserve">or formula fed, </w:t>
            </w:r>
            <w:r>
              <w:rPr/>
              <w:t>and each bottle will</w:t>
            </w:r>
            <w:r>
              <w:rPr/>
              <w:t xml:space="preserve"> be </w:t>
            </w:r>
            <w:r>
              <w:rPr/>
              <w:t>Clearly labbled</w:t>
            </w:r>
            <w:r>
              <w:rPr/>
              <w:t xml:space="preserve"> With childs nam</w:t>
            </w:r>
            <w:r>
              <w:rPr/>
              <w:t>e</w:t>
            </w:r>
            <w:r>
              <w:rPr/>
              <w:t>.</w:t>
            </w: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tc>
      </w:tr>
    </w:tbl>
    <w:p>
      <w:pPr>
        <w:pStyle w:val="Heading3"/>
      </w:pPr>
      <w:bookmarkStart w:id="91" w:name="_Toc497916330"/>
      <w:r>
        <w:t>Activity 3B checklist – for assessor</w:t>
      </w:r>
      <w:bookmarkEnd w:id="91"/>
    </w:p>
    <w:p>
      <w:r>
        <w:t>This should be used by the trainer/assessor to document the learner’s skills, knowledge and performance as relevant to the unit activity. Indicate in the table below if the learner is deemed satisfactory (S) or not satisfactory (NS) for the activity or if reassessment is required.</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Layout w:type="fixed"/>
      </w:tblPr>
      <w:tblGrid>
        <w:gridCol w:w="2190"/>
        <w:gridCol w:w="670"/>
        <w:gridCol w:w="2856"/>
        <w:gridCol w:w="1763"/>
        <w:gridCol w:w="1764"/>
      </w:tblGrid>
      <w:tr>
        <w:tc>
          <w:tcPr>
            <w:tcW w:w="2860" w:type="dxa"/>
            <w:gridSpan w:val="2"/>
            <w:shd w:val="clear" w:color="auto" w:fill="E5B8B7"/>
            <w:vAlign w:val="center"/>
          </w:tcPr>
          <w:p>
            <w:pPr>
              <w:spacing w:after="0" w:line="240" w:lineRule="auto"/>
              <w:rPr>
                <w:b/>
              </w:rPr>
            </w:pPr>
            <w:r>
              <w:rPr>
                <w:b/>
              </w:rPr>
              <w:t>Learner’s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Assessor’s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Unit of Competence</w:t>
            </w:r>
          </w:p>
          <w:p>
            <w:pPr>
              <w:spacing w:after="0" w:line="240" w:lineRule="auto"/>
              <w:rPr>
                <w:b/>
              </w:rPr>
            </w:pPr>
            <w:r>
              <w:rPr>
                <w:b/>
              </w:rPr>
              <w:t>(Code and Title)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Date(s) of assessment</w:t>
            </w:r>
          </w:p>
        </w:tc>
        <w:tc>
          <w:tcPr>
            <w:tcW w:w="6383" w:type="dxa"/>
            <w:gridSpan w:val="3"/>
          </w:tcPr>
          <w:p>
            <w:pPr>
              <w:spacing w:after="0" w:before="120" w:line="240" w:lineRule="auto"/>
            </w:pPr>
          </w:p>
        </w:tc>
      </w:tr>
      <w:tr>
        <w:tc>
          <w:tcPr>
            <w:tcW w:w="7479" w:type="dxa"/>
            <w:gridSpan w:val="4"/>
            <w:tcBorders>
              <w:right w:val="single" w:sz="4" w:space="0" w:color="auto"/>
            </w:tcBorders>
          </w:tcPr>
          <w:p>
            <w:pPr>
              <w:spacing w:after="120" w:before="120" w:line="240" w:lineRule="auto"/>
            </w:pPr>
            <w:r>
              <w:t>Has the activity been answered and performed fully, as required to assess the competency of the learner?</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7479" w:type="dxa"/>
            <w:gridSpan w:val="4"/>
            <w:tcBorders>
              <w:right w:val="single" w:sz="4" w:space="0" w:color="auto"/>
            </w:tcBorders>
          </w:tcPr>
          <w:p>
            <w:pPr>
              <w:spacing w:after="120" w:before="120" w:line="240" w:lineRule="auto"/>
            </w:pPr>
            <w:r>
              <w:t>Has sufficient evidence and information been provided by the learner for the activity?</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9243" w:type="dxa"/>
            <w:gridSpan w:val="5"/>
            <w:tcBorders>
              <w:bottom w:val="single" w:sz="4" w:space="0" w:color="000000"/>
              <w:right w:val="single" w:sz="4" w:space="0" w:color="auto"/>
            </w:tcBorders>
            <w:shd w:val="clear" w:color="auto" w:fill="E5B8B7"/>
          </w:tcPr>
          <w:p>
            <w:pPr>
              <w:spacing w:after="120" w:before="120" w:line="240" w:lineRule="auto"/>
              <w:rPr>
                <w:b/>
              </w:rPr>
            </w:pPr>
            <w:r>
              <w:rPr>
                <w:b/>
              </w:rPr>
              <w:t>Comments</w:t>
            </w:r>
          </w:p>
        </w:tc>
      </w:tr>
      <w:tr>
        <w:tc>
          <w:tcPr>
            <w:tcW w:w="9243" w:type="dxa"/>
            <w:gridSpan w:val="5"/>
          </w:tcPr>
          <w:p>
            <w:pPr>
              <w:spacing w:after="0" w:before="120" w:line="240" w:lineRule="auto"/>
              <w:rPr>
                <w:b/>
              </w:rPr>
            </w:pPr>
            <w:r>
              <w:rPr>
                <w:b/>
              </w:rPr>
              <w:t>Provide your comments here:</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120" w:before="120" w:line="240" w:lineRule="auto"/>
            </w:pPr>
          </w:p>
        </w:tc>
      </w:tr>
      <w:tr>
        <w:tc>
          <w:tcPr>
            <w:tcW w:w="2190" w:type="dxa"/>
            <w:tcBorders>
              <w:top w:val="single" w:sz="4" w:space="0" w:color="auto"/>
            </w:tcBorders>
            <w:shd w:val="clear" w:color="auto" w:fill="F2DBDB"/>
            <w:vAlign w:val="center"/>
          </w:tcPr>
          <w:p>
            <w:pPr>
              <w:spacing w:after="120" w:before="120" w:line="240" w:lineRule="auto"/>
              <w:rPr>
                <w:b/>
              </w:rPr>
            </w:pPr>
            <w:r>
              <w:rPr>
                <w:b/>
              </w:rPr>
              <w:t>The learner’s performance was:</w:t>
            </w:r>
          </w:p>
        </w:tc>
        <w:tc>
          <w:tcPr>
            <w:tcW w:w="3526" w:type="dxa"/>
            <w:gridSpan w:val="2"/>
            <w:tcBorders>
              <w:top w:val="single" w:sz="4" w:space="0" w:color="auto"/>
            </w:tcBorders>
            <w:vAlign w:val="center"/>
          </w:tcPr>
          <w:p>
            <w:pPr>
              <w:spacing w:after="120" w:before="120" w:line="240" w:lineRule="auto"/>
            </w:pPr>
            <w:r>
              <w:t>Not yet satisfactory</w:t>
            </w:r>
          </w:p>
        </w:tc>
        <w:tc>
          <w:tcPr>
            <w:tcW w:w="3527" w:type="dxa"/>
            <w:gridSpan w:val="2"/>
            <w:vAlign w:val="center"/>
          </w:tcPr>
          <w:p>
            <w:pPr>
              <w:spacing w:after="120" w:before="120" w:line="240" w:lineRule="auto"/>
            </w:pPr>
            <w:r>
              <w:t>Satisfactory</w:t>
            </w:r>
          </w:p>
        </w:tc>
      </w:tr>
      <w:tr>
        <w:tc>
          <w:tcPr>
            <w:tcW w:w="5716" w:type="dxa"/>
            <w:gridSpan w:val="3"/>
            <w:tcBorders>
              <w:top w:val="single" w:sz="4" w:space="0" w:color="auto"/>
            </w:tcBorders>
            <w:shd w:val="clear" w:color="auto" w:fill="F2DBDB"/>
            <w:vAlign w:val="center"/>
          </w:tcPr>
          <w:p>
            <w:pPr>
              <w:spacing w:after="120" w:before="120" w:line="240" w:lineRule="auto"/>
            </w:pPr>
            <w:r>
              <w:rPr>
                <w:b/>
              </w:rPr>
              <w:t>If not yet satisfactory, date for reassessment:</w:t>
            </w:r>
          </w:p>
        </w:tc>
        <w:tc>
          <w:tcPr>
            <w:tcW w:w="3527" w:type="dxa"/>
            <w:gridSpan w:val="2"/>
            <w:vAlign w:val="center"/>
          </w:tcPr>
          <w:p>
            <w:pPr>
              <w:spacing w:after="120" w:before="120" w:line="240" w:lineRule="auto"/>
            </w:pPr>
          </w:p>
        </w:tc>
      </w:tr>
      <w:tr>
        <w:tc>
          <w:tcPr>
            <w:tcW w:w="9243" w:type="dxa"/>
            <w:gridSpan w:val="5"/>
          </w:tcPr>
          <w:p>
            <w:pPr>
              <w:spacing w:after="0" w:before="120" w:line="240" w:lineRule="auto"/>
              <w:rPr>
                <w:b/>
              </w:rPr>
            </w:pPr>
            <w:r>
              <w:rPr>
                <w:b/>
              </w:rPr>
              <w:t>Feedback to learner:</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rPr>
                <w:b/>
              </w:rPr>
            </w:pPr>
          </w:p>
        </w:tc>
      </w:tr>
      <w:tr>
        <w:tc>
          <w:tcPr>
            <w:tcW w:w="2190" w:type="dxa"/>
            <w:shd w:val="clear" w:color="auto" w:fill="E5B8B7"/>
          </w:tcPr>
          <w:p>
            <w:pPr>
              <w:spacing w:after="120" w:before="120" w:line="240" w:lineRule="auto"/>
              <w:rPr>
                <w:b/>
              </w:rPr>
            </w:pPr>
            <w:r>
              <w:rPr>
                <w:b/>
              </w:rPr>
              <w:t>Learner’s signature</w:t>
            </w:r>
          </w:p>
        </w:tc>
        <w:tc>
          <w:tcPr>
            <w:tcW w:w="7053" w:type="dxa"/>
            <w:gridSpan w:val="4"/>
          </w:tcPr>
          <w:p>
            <w:pPr>
              <w:spacing w:after="0" w:before="240" w:line="240" w:lineRule="auto"/>
            </w:pPr>
          </w:p>
        </w:tc>
      </w:tr>
      <w:tr>
        <w:tc>
          <w:tcPr>
            <w:tcW w:w="2190" w:type="dxa"/>
            <w:shd w:val="clear" w:color="auto" w:fill="E5B8B7"/>
          </w:tcPr>
          <w:p>
            <w:pPr>
              <w:spacing w:after="120" w:before="120" w:line="240" w:lineRule="auto"/>
              <w:rPr>
                <w:b/>
              </w:rPr>
            </w:pPr>
            <w:r>
              <w:rPr>
                <w:b/>
              </w:rPr>
              <w:t>Assessor’s signature</w:t>
            </w:r>
          </w:p>
        </w:tc>
        <w:tc>
          <w:tcPr>
            <w:tcW w:w="7053" w:type="dxa"/>
            <w:gridSpan w:val="4"/>
          </w:tcPr>
          <w:p>
            <w:pPr>
              <w:spacing w:after="0" w:before="240" w:line="240" w:lineRule="auto"/>
            </w:pPr>
          </w:p>
        </w:tc>
      </w:tr>
      <w:bookmarkEnd w:id="90"/>
    </w:tbl>
    <w:p>
      <w:pPr>
        <w:pStyle w:val="Heading3"/>
      </w:pPr>
      <w:bookmarkStart w:id="92" w:name="_Toc497905415"/>
      <w:bookmarkStart w:id="93" w:name="_Toc497916331"/>
      <w:bookmarkStart w:id="94" w:name="_Toc479933336"/>
      <w:r>
        <w:t>Activity 3C</w:t>
      </w:r>
      <w:bookmarkEnd w:id="92"/>
      <w:bookmarkEnd w:id="9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Layout w:type="fixed"/>
      </w:tblPr>
      <w:tblGrid>
        <w:gridCol w:w="1809"/>
        <w:gridCol w:w="7433"/>
      </w:tblGrid>
      <w:tr>
        <w:tc>
          <w:tcPr>
            <w:tcW w:w="1809"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Estimated Time</w:t>
            </w:r>
          </w:p>
        </w:tc>
        <w:tc>
          <w:tcPr>
            <w:tcW w:w="7433"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60 Minutes</w:t>
            </w:r>
          </w:p>
        </w:tc>
      </w:tr>
      <w:tr>
        <w:tc>
          <w:tcPr>
            <w:tcW w:w="1809" w:type="dxa"/>
            <w:tcBorders>
              <w:top w:val="single" w:sz="8" w:space="0" w:color="C0504D"/>
              <w:left w:val="single" w:sz="8" w:space="0" w:color="C0504D"/>
              <w:bottom w:val="single" w:sz="8" w:space="0" w:color="C0504D"/>
              <w:right w:val="single" w:sz="8" w:space="0" w:color="C0504D"/>
            </w:tcBorders>
            <w:shd w:val="clear" w:color="auto" w:fill="EFD3D2"/>
          </w:tcPr>
          <w:p>
            <w:pPr>
              <w:spacing w:after="0"/>
              <w:rPr>
                <w:rFonts w:eastAsia="Times New Roman"/>
                <w:b/>
                <w:bCs/>
              </w:rPr>
            </w:pPr>
            <w:r>
              <w:rPr>
                <w:rFonts w:eastAsia="Times New Roman"/>
                <w:b/>
                <w:bCs/>
              </w:rPr>
              <w:t>Objective</w:t>
            </w:r>
          </w:p>
        </w:tc>
        <w:tc>
          <w:tcPr>
            <w:tcW w:w="7433" w:type="dxa"/>
            <w:tcBorders>
              <w:top w:val="single" w:sz="8" w:space="0" w:color="C0504D"/>
              <w:left w:val="single" w:sz="8" w:space="0" w:color="C0504D"/>
              <w:bottom w:val="single" w:sz="8" w:space="0" w:color="C0504D"/>
              <w:right w:val="single" w:sz="8" w:space="0" w:color="C0504D"/>
            </w:tcBorders>
            <w:shd w:val="clear" w:color="auto" w:fill="EFD3D2"/>
          </w:tcPr>
          <w:p>
            <w:pPr>
              <w:pStyle w:val="NormalBold"/>
              <w:spacing w:after="0"/>
            </w:pPr>
            <w:r>
              <w:t xml:space="preserve">To provide you with an opportunity to </w:t>
            </w:r>
            <w:r>
              <w:rPr>
                <w:lang w:val="en-GB"/>
              </w:rPr>
              <w:t>follow approved standards for safe storage and heating of formula and breast milk and for cleaning equipment and utensils</w:t>
            </w:r>
          </w:p>
        </w:tc>
      </w:tr>
      <w:tr>
        <w:trPr>
          <w:trHeight w:val="440" w:hRule="atLeast"/>
        </w:trPr>
        <w:tc>
          <w:tcPr>
            <w:tcW w:w="1809" w:type="dxa"/>
            <w:tcBorders>
              <w:top w:val="single" w:sz="8" w:space="0" w:color="C0504D"/>
              <w:left w:val="single" w:sz="8" w:space="0" w:color="C0504D"/>
              <w:bottom w:val="single" w:sz="8" w:space="0" w:color="C0504D"/>
              <w:right w:val="single" w:sz="8" w:space="0" w:color="C0504D"/>
            </w:tcBorders>
          </w:tcPr>
          <w:p>
            <w:pPr>
              <w:spacing w:after="0"/>
              <w:rPr>
                <w:rFonts w:eastAsia="Times New Roman"/>
                <w:b/>
                <w:bCs/>
              </w:rPr>
            </w:pPr>
          </w:p>
        </w:tc>
        <w:tc>
          <w:tcPr>
            <w:tcW w:w="7433" w:type="dxa"/>
            <w:tcBorders>
              <w:top w:val="single" w:sz="8" w:space="0" w:color="C0504D"/>
              <w:left w:val="single" w:sz="8" w:space="0" w:color="C0504D"/>
              <w:bottom w:val="single" w:sz="8" w:space="0" w:color="C0504D"/>
              <w:right w:val="single" w:sz="8" w:space="0" w:color="C0504D"/>
            </w:tcBorders>
          </w:tcPr>
          <w:p>
            <w:pPr>
              <w:pStyle w:val="AAAQuestions"/>
            </w:pPr>
            <w:r>
              <w:t>This activities should be observed, and a signed observation by an approved third party or assessor should be included in this activity as proof of completion in both the Observation and Demonstration Checklists and Learner Workbook.</w:t>
            </w:r>
          </w:p>
          <w:p>
            <w:pPr>
              <w:pStyle w:val="AAAQuestions"/>
            </w:pPr>
          </w:p>
          <w:p>
            <w:pPr>
              <w:pStyle w:val="AAAQuestions"/>
              <w:numPr>
                <w:ilvl w:val="0"/>
                <w:numId w:val="10"/>
              </w:numPr>
            </w:pPr>
            <w:r>
              <w:t>Prepare one bottle of breast milk according to the procedure outlined in Section 3.3 of this unit.</w:t>
            </w:r>
          </w:p>
          <w:p>
            <w:pPr>
              <w:pStyle w:val="AAAQuestions"/>
            </w:pPr>
          </w:p>
          <w:p>
            <w:pPr>
              <w:pStyle w:val="AAAQuestions"/>
              <w:numPr>
                <w:ilvl w:val="0"/>
                <w:numId w:val="10"/>
              </w:numPr>
            </w:pPr>
            <w:r>
              <w:t>Prepare one bottle of formula milk according to the procedure outlined in Section 3.3 of this unit.</w:t>
            </w:r>
          </w:p>
          <w:p>
            <w:pPr>
              <w:pStyle w:val="AAAQuestions"/>
            </w:pPr>
          </w:p>
          <w:p>
            <w:pPr>
              <w:pStyle w:val="AAAQuestions"/>
              <w:numPr>
                <w:ilvl w:val="0"/>
                <w:numId w:val="10"/>
              </w:numPr>
            </w:pPr>
            <w:r>
              <w:t>Clean all equipment and utensils used for the above task in one of the following three ways:</w:t>
            </w:r>
          </w:p>
          <w:p>
            <w:pPr>
              <w:pStyle w:val="AAAQuestions"/>
              <w:rPr>
                <w:b w:val="0"/>
                <w:szCs w:val="22"/>
              </w:rPr>
            </w:pPr>
          </w:p>
          <w:p>
            <w:pPr>
              <w:pStyle w:val="AAAQuestions"/>
              <w:numPr>
                <w:ilvl w:val="0"/>
                <w:numId w:val="11"/>
              </w:numPr>
            </w:pPr>
            <w:r>
              <w:t>Boiling – place all equipment into boiling water for at least five minutes</w:t>
            </w:r>
          </w:p>
          <w:p>
            <w:pPr>
              <w:pStyle w:val="AAAQuestions"/>
              <w:numPr>
                <w:ilvl w:val="0"/>
                <w:numId w:val="11"/>
              </w:numPr>
            </w:pPr>
            <w:r>
              <w:t xml:space="preserve">Chemicals – your organisation may use sterilising liquids or tablets which can be added to a container of water </w:t>
            </w:r>
          </w:p>
          <w:p>
            <w:pPr>
              <w:pStyle w:val="AAAQuestions"/>
              <w:numPr>
                <w:ilvl w:val="0"/>
                <w:numId w:val="11"/>
              </w:numPr>
            </w:pPr>
            <w:r>
              <w:t>Steam sterilisers/microwave steam sterilisers – your organisation may also have access to units which sterilise clean equipment.</w:t>
            </w:r>
          </w:p>
          <w:p>
            <w:pPr>
              <w:pStyle w:val="AAAQuestions"/>
            </w:pPr>
          </w:p>
          <w:p>
            <w:pPr>
              <w:pStyle w:val="AAAQuestions"/>
            </w:pPr>
            <w:r>
              <w:t>All materials will be provided for you to complete the above tasks.</w:t>
            </w:r>
          </w:p>
          <w:p>
            <w:pPr>
              <w:pStyle w:val="Answers"/>
            </w:pPr>
          </w:p>
          <w:p>
            <w:pPr>
              <w:pStyle w:val="Answers"/>
              <w:ind w:left="360"/>
            </w:pPr>
          </w:p>
          <w:p>
            <w:pPr>
              <w:pStyle w:val="Answers"/>
              <w:ind w:left="360"/>
            </w:pPr>
          </w:p>
          <w:p>
            <w:pPr>
              <w:pStyle w:val="Answers"/>
              <w:ind w:left="360"/>
            </w:pPr>
          </w:p>
          <w:p>
            <w:pPr>
              <w:pStyle w:val="Answers"/>
              <w:ind w:left="360"/>
            </w:pPr>
          </w:p>
          <w:p>
            <w:pPr>
              <w:pStyle w:val="Answers"/>
              <w:ind w:left="360"/>
            </w:pPr>
          </w:p>
          <w:p>
            <w:pPr>
              <w:pStyle w:val="Answers"/>
              <w:ind w:left="360"/>
            </w:pPr>
          </w:p>
          <w:p>
            <w:pPr>
              <w:pStyle w:val="Answers"/>
              <w:ind w:left="360"/>
            </w:pPr>
          </w:p>
          <w:p>
            <w:pPr>
              <w:pStyle w:val="Answers"/>
              <w:ind w:left="360"/>
            </w:pPr>
          </w:p>
          <w:p>
            <w:pPr>
              <w:pStyle w:val="Answers"/>
              <w:ind w:left="360"/>
            </w:pPr>
          </w:p>
          <w:p>
            <w:pPr>
              <w:pStyle w:val="Answers"/>
              <w:ind w:left="360"/>
            </w:pPr>
          </w:p>
          <w:p>
            <w:pPr>
              <w:pStyle w:val="Answers"/>
              <w:ind w:left="360"/>
            </w:pPr>
          </w:p>
          <w:p>
            <w:pPr>
              <w:pStyle w:val="Answers"/>
              <w:ind w:left="360"/>
            </w:pPr>
          </w:p>
          <w:p>
            <w:pPr>
              <w:pStyle w:val="Answers"/>
              <w:ind w:left="360"/>
            </w:pPr>
          </w:p>
          <w:p>
            <w:pPr>
              <w:pStyle w:val="Answers"/>
              <w:ind w:left="360"/>
            </w:pPr>
          </w:p>
          <w:p>
            <w:pPr>
              <w:pStyle w:val="Answers"/>
              <w:ind w:left="360"/>
            </w:pPr>
          </w:p>
          <w:p>
            <w:pPr>
              <w:pStyle w:val="Answers"/>
              <w:ind w:left="360"/>
            </w:pPr>
          </w:p>
          <w:p>
            <w:pPr>
              <w:pStyle w:val="Answers"/>
              <w:ind w:left="360"/>
            </w:pPr>
          </w:p>
          <w:p>
            <w:pPr>
              <w:pStyle w:val="Answers"/>
              <w:ind w:left="360"/>
            </w:pPr>
          </w:p>
          <w:p>
            <w:pPr>
              <w:pStyle w:val="Answers"/>
              <w:ind w:left="360"/>
            </w:pPr>
          </w:p>
          <w:p>
            <w:pPr>
              <w:pStyle w:val="Answers"/>
              <w:ind w:left="360"/>
            </w:pPr>
          </w:p>
          <w:p>
            <w:pPr>
              <w:pStyle w:val="Answers"/>
              <w:ind w:left="360"/>
            </w:pPr>
          </w:p>
          <w:p>
            <w:pPr>
              <w:pStyle w:val="Answers"/>
            </w:pPr>
          </w:p>
        </w:tc>
      </w:tr>
    </w:tbl>
    <w:p>
      <w:pPr>
        <w:pStyle w:val="Heading3"/>
      </w:pPr>
      <w:bookmarkStart w:id="95" w:name="_Toc497916332"/>
      <w:r>
        <w:t>Activity 3C checklist – for assessor</w:t>
      </w:r>
      <w:bookmarkEnd w:id="95"/>
    </w:p>
    <w:p>
      <w:r>
        <w:t>This should be used by the trainer/assessor to document the learner’s skills, knowledge and performance as relevant to the unit activity. Indicate in the table below if the learner is deemed satisfactory (S) or not satisfactory (NS) for the activity or if reassessment is required.</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Layout w:type="fixed"/>
      </w:tblPr>
      <w:tblGrid>
        <w:gridCol w:w="2190"/>
        <w:gridCol w:w="670"/>
        <w:gridCol w:w="2856"/>
        <w:gridCol w:w="1763"/>
        <w:gridCol w:w="1764"/>
      </w:tblGrid>
      <w:tr>
        <w:tc>
          <w:tcPr>
            <w:tcW w:w="2860" w:type="dxa"/>
            <w:gridSpan w:val="2"/>
            <w:shd w:val="clear" w:color="auto" w:fill="E5B8B7"/>
            <w:vAlign w:val="center"/>
          </w:tcPr>
          <w:p>
            <w:pPr>
              <w:spacing w:after="0" w:line="240" w:lineRule="auto"/>
              <w:rPr>
                <w:b/>
              </w:rPr>
            </w:pPr>
            <w:r>
              <w:rPr>
                <w:b/>
              </w:rPr>
              <w:t>Learner’s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Assessor’s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Unit of Competence</w:t>
            </w:r>
          </w:p>
          <w:p>
            <w:pPr>
              <w:spacing w:after="0" w:line="240" w:lineRule="auto"/>
              <w:rPr>
                <w:b/>
              </w:rPr>
            </w:pPr>
            <w:r>
              <w:rPr>
                <w:b/>
              </w:rPr>
              <w:t>(Code and Title)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Date(s) of assessment</w:t>
            </w:r>
          </w:p>
        </w:tc>
        <w:tc>
          <w:tcPr>
            <w:tcW w:w="6383" w:type="dxa"/>
            <w:gridSpan w:val="3"/>
          </w:tcPr>
          <w:p>
            <w:pPr>
              <w:spacing w:after="0" w:before="120" w:line="240" w:lineRule="auto"/>
            </w:pPr>
          </w:p>
        </w:tc>
      </w:tr>
      <w:tr>
        <w:tc>
          <w:tcPr>
            <w:tcW w:w="7479" w:type="dxa"/>
            <w:gridSpan w:val="4"/>
            <w:tcBorders>
              <w:right w:val="single" w:sz="4" w:space="0" w:color="auto"/>
            </w:tcBorders>
          </w:tcPr>
          <w:p>
            <w:pPr>
              <w:spacing w:after="120" w:before="120" w:line="240" w:lineRule="auto"/>
            </w:pPr>
            <w:r>
              <w:t>Has the activity been answered and performed fully, as required to assess the competency of the learner?</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7479" w:type="dxa"/>
            <w:gridSpan w:val="4"/>
            <w:tcBorders>
              <w:right w:val="single" w:sz="4" w:space="0" w:color="auto"/>
            </w:tcBorders>
          </w:tcPr>
          <w:p>
            <w:pPr>
              <w:spacing w:after="120" w:before="120" w:line="240" w:lineRule="auto"/>
            </w:pPr>
            <w:r>
              <w:t>Has sufficient evidence and information been provided by the learner for the activity?</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9243" w:type="dxa"/>
            <w:gridSpan w:val="5"/>
            <w:tcBorders>
              <w:bottom w:val="single" w:sz="4" w:space="0" w:color="000000"/>
              <w:right w:val="single" w:sz="4" w:space="0" w:color="auto"/>
            </w:tcBorders>
            <w:shd w:val="clear" w:color="auto" w:fill="E5B8B7"/>
          </w:tcPr>
          <w:p>
            <w:pPr>
              <w:spacing w:after="120" w:before="120" w:line="240" w:lineRule="auto"/>
              <w:rPr>
                <w:b/>
              </w:rPr>
            </w:pPr>
            <w:r>
              <w:rPr>
                <w:b/>
              </w:rPr>
              <w:t>Comments</w:t>
            </w:r>
          </w:p>
        </w:tc>
      </w:tr>
      <w:tr>
        <w:tc>
          <w:tcPr>
            <w:tcW w:w="9243" w:type="dxa"/>
            <w:gridSpan w:val="5"/>
          </w:tcPr>
          <w:p>
            <w:pPr>
              <w:spacing w:after="0" w:before="120" w:line="240" w:lineRule="auto"/>
              <w:rPr>
                <w:b/>
              </w:rPr>
            </w:pPr>
            <w:r>
              <w:rPr>
                <w:b/>
              </w:rPr>
              <w:t>Provide your comments here:</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120" w:before="120" w:line="240" w:lineRule="auto"/>
            </w:pPr>
          </w:p>
        </w:tc>
      </w:tr>
      <w:tr>
        <w:tc>
          <w:tcPr>
            <w:tcW w:w="2190" w:type="dxa"/>
            <w:tcBorders>
              <w:top w:val="single" w:sz="4" w:space="0" w:color="auto"/>
            </w:tcBorders>
            <w:shd w:val="clear" w:color="auto" w:fill="F2DBDB"/>
            <w:vAlign w:val="center"/>
          </w:tcPr>
          <w:p>
            <w:pPr>
              <w:spacing w:after="120" w:before="120" w:line="240" w:lineRule="auto"/>
              <w:rPr>
                <w:b/>
              </w:rPr>
            </w:pPr>
            <w:r>
              <w:rPr>
                <w:b/>
              </w:rPr>
              <w:t>The learner’s performance was:</w:t>
            </w:r>
          </w:p>
        </w:tc>
        <w:tc>
          <w:tcPr>
            <w:tcW w:w="3526" w:type="dxa"/>
            <w:gridSpan w:val="2"/>
            <w:tcBorders>
              <w:top w:val="single" w:sz="4" w:space="0" w:color="auto"/>
            </w:tcBorders>
            <w:vAlign w:val="center"/>
          </w:tcPr>
          <w:p>
            <w:pPr>
              <w:spacing w:after="120" w:before="120" w:line="240" w:lineRule="auto"/>
            </w:pPr>
            <w:r>
              <w:t>Not yet satisfactory</w:t>
            </w:r>
          </w:p>
        </w:tc>
        <w:tc>
          <w:tcPr>
            <w:tcW w:w="3527" w:type="dxa"/>
            <w:gridSpan w:val="2"/>
            <w:vAlign w:val="center"/>
          </w:tcPr>
          <w:p>
            <w:pPr>
              <w:spacing w:after="120" w:before="120" w:line="240" w:lineRule="auto"/>
            </w:pPr>
            <w:r>
              <w:t>Satisfactory</w:t>
            </w:r>
          </w:p>
        </w:tc>
      </w:tr>
      <w:tr>
        <w:tc>
          <w:tcPr>
            <w:tcW w:w="5716" w:type="dxa"/>
            <w:gridSpan w:val="3"/>
            <w:tcBorders>
              <w:top w:val="single" w:sz="4" w:space="0" w:color="auto"/>
            </w:tcBorders>
            <w:shd w:val="clear" w:color="auto" w:fill="F2DBDB"/>
            <w:vAlign w:val="center"/>
          </w:tcPr>
          <w:p>
            <w:pPr>
              <w:spacing w:after="120" w:before="120" w:line="240" w:lineRule="auto"/>
            </w:pPr>
            <w:r>
              <w:rPr>
                <w:b/>
              </w:rPr>
              <w:t>If not yet satisfactory, date for reassessment:</w:t>
            </w:r>
          </w:p>
        </w:tc>
        <w:tc>
          <w:tcPr>
            <w:tcW w:w="3527" w:type="dxa"/>
            <w:gridSpan w:val="2"/>
            <w:vAlign w:val="center"/>
          </w:tcPr>
          <w:p>
            <w:pPr>
              <w:spacing w:after="120" w:before="120" w:line="240" w:lineRule="auto"/>
            </w:pPr>
          </w:p>
        </w:tc>
      </w:tr>
      <w:tr>
        <w:tc>
          <w:tcPr>
            <w:tcW w:w="9243" w:type="dxa"/>
            <w:gridSpan w:val="5"/>
          </w:tcPr>
          <w:p>
            <w:pPr>
              <w:spacing w:after="0" w:before="120" w:line="240" w:lineRule="auto"/>
              <w:rPr>
                <w:b/>
              </w:rPr>
            </w:pPr>
            <w:r>
              <w:rPr>
                <w:b/>
              </w:rPr>
              <w:t>Feedback to learner:</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rPr>
                <w:b/>
              </w:rPr>
            </w:pPr>
          </w:p>
        </w:tc>
      </w:tr>
      <w:tr>
        <w:tc>
          <w:tcPr>
            <w:tcW w:w="2190" w:type="dxa"/>
            <w:shd w:val="clear" w:color="auto" w:fill="E5B8B7"/>
          </w:tcPr>
          <w:p>
            <w:pPr>
              <w:spacing w:after="120" w:before="120" w:line="240" w:lineRule="auto"/>
              <w:rPr>
                <w:b/>
              </w:rPr>
            </w:pPr>
            <w:r>
              <w:rPr>
                <w:b/>
              </w:rPr>
              <w:t>Learner’s signature</w:t>
            </w:r>
          </w:p>
        </w:tc>
        <w:tc>
          <w:tcPr>
            <w:tcW w:w="7053" w:type="dxa"/>
            <w:gridSpan w:val="4"/>
          </w:tcPr>
          <w:p>
            <w:pPr>
              <w:spacing w:after="0" w:before="240" w:line="240" w:lineRule="auto"/>
            </w:pPr>
          </w:p>
        </w:tc>
      </w:tr>
      <w:tr>
        <w:tc>
          <w:tcPr>
            <w:tcW w:w="2190" w:type="dxa"/>
            <w:shd w:val="clear" w:color="auto" w:fill="E5B8B7"/>
          </w:tcPr>
          <w:p>
            <w:pPr>
              <w:spacing w:after="120" w:before="120" w:line="240" w:lineRule="auto"/>
              <w:rPr>
                <w:b/>
              </w:rPr>
            </w:pPr>
            <w:r>
              <w:rPr>
                <w:b/>
              </w:rPr>
              <w:t>Assessor’s signature</w:t>
            </w:r>
          </w:p>
        </w:tc>
        <w:tc>
          <w:tcPr>
            <w:tcW w:w="7053" w:type="dxa"/>
            <w:gridSpan w:val="4"/>
          </w:tcPr>
          <w:p>
            <w:pPr>
              <w:spacing w:after="0" w:before="240" w:line="240" w:lineRule="auto"/>
            </w:pPr>
          </w:p>
        </w:tc>
      </w:tr>
      <w:bookmarkEnd w:id="94"/>
    </w:tbl>
    <w:p>
      <w:pPr>
        <w:pStyle w:val="Heading3"/>
      </w:pPr>
      <w:bookmarkStart w:id="96" w:name="_Toc497905416"/>
      <w:bookmarkStart w:id="97" w:name="_Toc497916333"/>
      <w:bookmarkStart w:id="98" w:name="_Toc479933337"/>
      <w:r>
        <w:t>Activity 3D</w:t>
      </w:r>
      <w:bookmarkEnd w:id="96"/>
      <w:bookmarkEnd w:id="9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tc>
          <w:tcPr>
            <w:tcW w:w="1668"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30 Minutes</w:t>
            </w:r>
          </w:p>
        </w:tc>
      </w:tr>
      <w:tr>
        <w:tc>
          <w:tcPr>
            <w:tcW w:w="1668" w:type="dxa"/>
            <w:tcBorders>
              <w:top w:val="single" w:sz="8" w:space="0" w:color="C0504D"/>
              <w:left w:val="single" w:sz="8" w:space="0" w:color="C0504D"/>
              <w:bottom w:val="single" w:sz="8" w:space="0" w:color="C0504D"/>
              <w:right w:val="single" w:sz="8" w:space="0" w:color="C0504D"/>
            </w:tcBorders>
            <w:shd w:val="clear" w:color="auto" w:fill="EFD3D2"/>
          </w:tcPr>
          <w:p>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pPr>
              <w:pStyle w:val="NormalBold"/>
              <w:spacing w:after="0"/>
            </w:pPr>
            <w:r>
              <w:t xml:space="preserve">To provide you with an opportunity to </w:t>
            </w:r>
            <w:r>
              <w:rPr>
                <w:lang w:val="en-GB"/>
              </w:rPr>
              <w:t>assist in providing a supportive environment for mothers to breastfeed</w:t>
            </w:r>
          </w:p>
        </w:tc>
      </w:tr>
      <w:tr>
        <w:trPr>
          <w:trHeight w:val="440" w:hRule="atLeast"/>
        </w:trPr>
        <w:tc>
          <w:tcPr>
            <w:tcW w:w="1668" w:type="dxa"/>
            <w:tcBorders>
              <w:top w:val="single" w:sz="8" w:space="0" w:color="C0504D"/>
              <w:left w:val="single" w:sz="8" w:space="0" w:color="C0504D"/>
              <w:bottom w:val="single" w:sz="8" w:space="0" w:color="C0504D"/>
              <w:right w:val="single" w:sz="8" w:space="0" w:color="C0504D"/>
            </w:tcBorders>
          </w:tcPr>
          <w:p>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pPr>
              <w:pStyle w:val="AAAQuestions"/>
            </w:pPr>
            <w:r>
              <w:t>Write a 100-200 word review of the workplace or study environment you are working in. Is it a supportive environment for breastfeeding mothers? If yes, identify in which way it supports breastfeeding mothers. If not suggest at least one change to the environment that could be made to make it more supportive of breastfeeding mothers.</w:t>
            </w:r>
          </w:p>
          <w:p>
            <w:pPr>
              <w:pStyle w:val="AAAQuestions"/>
            </w:pPr>
          </w:p>
          <w:p>
            <w:pPr>
              <w:pStyle w:val="Answers"/>
            </w:pPr>
          </w:p>
          <w:p>
            <w:pPr>
              <w:pStyle w:val="Answers"/>
              <w:rPr>
                <w:rFonts w:ascii="AndroidClock" w:eastAsia="AndroidClock" w:hAnsi="AndroidClock" w:cs="AndroidClock"/>
              </w:rPr>
            </w:pPr>
            <w:r>
              <w:rPr/>
              <w:t>• l would suggest a feeding chair in a quiet area of the room, parents are welcome to supply breast milk and we will heat appropriately</w:t>
            </w:r>
          </w:p>
          <w:p>
            <w:pPr>
              <w:pStyle w:val="Answers"/>
              <w:rPr>
                <w:rFonts w:ascii="AndroidClock" w:eastAsia="AndroidClock" w:hAnsi="AndroidClock" w:cs="AndroidClock"/>
              </w:rPr>
            </w:pPr>
          </w:p>
          <w:p>
            <w:pPr>
              <w:pStyle w:val="Answers"/>
            </w:pPr>
            <w:r>
              <w:rPr/>
              <w:t xml:space="preserve">Breast feeding parents are always welcome to breastfeed before or after drop offs and pickups we can provide a Chair in a quiet area </w:t>
            </w:r>
            <w:r>
              <w:rPr/>
              <w:t>and a glass of</w:t>
            </w:r>
            <w:r>
              <w:rPr/>
              <w:t xml:space="preserve"> water,for the mother of baby to relax Whilst breastfeeding.</w:t>
            </w: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tc>
      </w:tr>
    </w:tbl>
    <w:p>
      <w:pPr>
        <w:pStyle w:val="Heading3"/>
      </w:pPr>
      <w:bookmarkStart w:id="99" w:name="_Toc497916334"/>
      <w:r>
        <w:t>Activity 3D checklist – for assessor</w:t>
      </w:r>
      <w:bookmarkEnd w:id="99"/>
    </w:p>
    <w:p>
      <w:r>
        <w:t>This should be used by the trainer/assessor to document the learner’s skills, knowledge and performance as relevant to the unit activity. Indicate in the table below if the learner is deemed satisfactory (S) or not satisfactory (NS) for the activity or if reassessment is required.</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Layout w:type="fixed"/>
      </w:tblPr>
      <w:tblGrid>
        <w:gridCol w:w="2190"/>
        <w:gridCol w:w="670"/>
        <w:gridCol w:w="2856"/>
        <w:gridCol w:w="1763"/>
        <w:gridCol w:w="1764"/>
      </w:tblGrid>
      <w:tr>
        <w:tc>
          <w:tcPr>
            <w:tcW w:w="2860" w:type="dxa"/>
            <w:gridSpan w:val="2"/>
            <w:shd w:val="clear" w:color="auto" w:fill="E5B8B7"/>
            <w:vAlign w:val="center"/>
          </w:tcPr>
          <w:p>
            <w:pPr>
              <w:spacing w:after="0" w:line="240" w:lineRule="auto"/>
              <w:rPr>
                <w:b/>
              </w:rPr>
            </w:pPr>
            <w:r>
              <w:rPr>
                <w:b/>
              </w:rPr>
              <w:t>Learner’s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Assessor’s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Unit of Competence</w:t>
            </w:r>
          </w:p>
          <w:p>
            <w:pPr>
              <w:spacing w:after="0" w:line="240" w:lineRule="auto"/>
              <w:rPr>
                <w:b/>
              </w:rPr>
            </w:pPr>
            <w:r>
              <w:rPr>
                <w:b/>
              </w:rPr>
              <w:t>(Code and Title)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Date(s) of assessment</w:t>
            </w:r>
          </w:p>
        </w:tc>
        <w:tc>
          <w:tcPr>
            <w:tcW w:w="6383" w:type="dxa"/>
            <w:gridSpan w:val="3"/>
          </w:tcPr>
          <w:p>
            <w:pPr>
              <w:spacing w:after="0" w:before="120" w:line="240" w:lineRule="auto"/>
            </w:pPr>
          </w:p>
        </w:tc>
      </w:tr>
      <w:tr>
        <w:tc>
          <w:tcPr>
            <w:tcW w:w="7479" w:type="dxa"/>
            <w:gridSpan w:val="4"/>
            <w:tcBorders>
              <w:right w:val="single" w:sz="4" w:space="0" w:color="auto"/>
            </w:tcBorders>
          </w:tcPr>
          <w:p>
            <w:pPr>
              <w:spacing w:after="120" w:before="120" w:line="240" w:lineRule="auto"/>
            </w:pPr>
            <w:r>
              <w:t>Has the activity been answered and performed fully, as required to assess the competency of the learner?</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7479" w:type="dxa"/>
            <w:gridSpan w:val="4"/>
            <w:tcBorders>
              <w:right w:val="single" w:sz="4" w:space="0" w:color="auto"/>
            </w:tcBorders>
          </w:tcPr>
          <w:p>
            <w:pPr>
              <w:spacing w:after="120" w:before="120" w:line="240" w:lineRule="auto"/>
            </w:pPr>
            <w:r>
              <w:t>Has sufficient evidence and information been provided by the learner for the activity?</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9243" w:type="dxa"/>
            <w:gridSpan w:val="5"/>
            <w:tcBorders>
              <w:bottom w:val="single" w:sz="4" w:space="0" w:color="000000"/>
              <w:right w:val="single" w:sz="4" w:space="0" w:color="auto"/>
            </w:tcBorders>
            <w:shd w:val="clear" w:color="auto" w:fill="E5B8B7"/>
          </w:tcPr>
          <w:p>
            <w:pPr>
              <w:spacing w:after="120" w:before="120" w:line="240" w:lineRule="auto"/>
              <w:rPr>
                <w:b/>
              </w:rPr>
            </w:pPr>
            <w:r>
              <w:rPr>
                <w:b/>
              </w:rPr>
              <w:t>Comments</w:t>
            </w:r>
          </w:p>
        </w:tc>
      </w:tr>
      <w:tr>
        <w:tc>
          <w:tcPr>
            <w:tcW w:w="9243" w:type="dxa"/>
            <w:gridSpan w:val="5"/>
          </w:tcPr>
          <w:p>
            <w:pPr>
              <w:spacing w:after="0" w:before="120" w:line="240" w:lineRule="auto"/>
              <w:rPr>
                <w:b/>
              </w:rPr>
            </w:pPr>
            <w:r>
              <w:rPr>
                <w:b/>
              </w:rPr>
              <w:t>Provide your comments here:</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120" w:before="120" w:line="240" w:lineRule="auto"/>
            </w:pPr>
          </w:p>
        </w:tc>
      </w:tr>
      <w:tr>
        <w:tc>
          <w:tcPr>
            <w:tcW w:w="2190" w:type="dxa"/>
            <w:tcBorders>
              <w:top w:val="single" w:sz="4" w:space="0" w:color="auto"/>
            </w:tcBorders>
            <w:shd w:val="clear" w:color="auto" w:fill="F2DBDB"/>
            <w:vAlign w:val="center"/>
          </w:tcPr>
          <w:p>
            <w:pPr>
              <w:spacing w:after="120" w:before="120" w:line="240" w:lineRule="auto"/>
              <w:rPr>
                <w:b/>
              </w:rPr>
            </w:pPr>
            <w:r>
              <w:rPr>
                <w:b/>
              </w:rPr>
              <w:t>The learner’s performance was:</w:t>
            </w:r>
          </w:p>
        </w:tc>
        <w:tc>
          <w:tcPr>
            <w:tcW w:w="3526" w:type="dxa"/>
            <w:gridSpan w:val="2"/>
            <w:tcBorders>
              <w:top w:val="single" w:sz="4" w:space="0" w:color="auto"/>
            </w:tcBorders>
            <w:vAlign w:val="center"/>
          </w:tcPr>
          <w:p>
            <w:pPr>
              <w:spacing w:after="120" w:before="120" w:line="240" w:lineRule="auto"/>
            </w:pPr>
            <w:r>
              <w:t>Not yet satisfactory</w:t>
            </w:r>
          </w:p>
        </w:tc>
        <w:tc>
          <w:tcPr>
            <w:tcW w:w="3527" w:type="dxa"/>
            <w:gridSpan w:val="2"/>
            <w:vAlign w:val="center"/>
          </w:tcPr>
          <w:p>
            <w:pPr>
              <w:spacing w:after="120" w:before="120" w:line="240" w:lineRule="auto"/>
            </w:pPr>
            <w:r>
              <w:t>Satisfactory</w:t>
            </w:r>
          </w:p>
        </w:tc>
      </w:tr>
      <w:tr>
        <w:tc>
          <w:tcPr>
            <w:tcW w:w="5716" w:type="dxa"/>
            <w:gridSpan w:val="3"/>
            <w:tcBorders>
              <w:top w:val="single" w:sz="4" w:space="0" w:color="auto"/>
            </w:tcBorders>
            <w:shd w:val="clear" w:color="auto" w:fill="F2DBDB"/>
            <w:vAlign w:val="center"/>
          </w:tcPr>
          <w:p>
            <w:pPr>
              <w:spacing w:after="120" w:before="120" w:line="240" w:lineRule="auto"/>
            </w:pPr>
            <w:r>
              <w:rPr>
                <w:b/>
              </w:rPr>
              <w:t>If not yet satisfactory, date for reassessment:</w:t>
            </w:r>
          </w:p>
        </w:tc>
        <w:tc>
          <w:tcPr>
            <w:tcW w:w="3527" w:type="dxa"/>
            <w:gridSpan w:val="2"/>
            <w:vAlign w:val="center"/>
          </w:tcPr>
          <w:p>
            <w:pPr>
              <w:spacing w:after="120" w:before="120" w:line="240" w:lineRule="auto"/>
            </w:pPr>
          </w:p>
        </w:tc>
      </w:tr>
      <w:tr>
        <w:tc>
          <w:tcPr>
            <w:tcW w:w="9243" w:type="dxa"/>
            <w:gridSpan w:val="5"/>
          </w:tcPr>
          <w:p>
            <w:pPr>
              <w:spacing w:after="0" w:before="120" w:line="240" w:lineRule="auto"/>
              <w:rPr>
                <w:b/>
              </w:rPr>
            </w:pPr>
            <w:r>
              <w:rPr>
                <w:b/>
              </w:rPr>
              <w:t>Feedback to learner:</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rPr>
                <w:b/>
              </w:rPr>
            </w:pPr>
          </w:p>
        </w:tc>
      </w:tr>
      <w:tr>
        <w:tc>
          <w:tcPr>
            <w:tcW w:w="2190" w:type="dxa"/>
            <w:shd w:val="clear" w:color="auto" w:fill="E5B8B7"/>
          </w:tcPr>
          <w:p>
            <w:pPr>
              <w:spacing w:after="120" w:before="120" w:line="240" w:lineRule="auto"/>
              <w:rPr>
                <w:b/>
              </w:rPr>
            </w:pPr>
            <w:r>
              <w:rPr>
                <w:b/>
              </w:rPr>
              <w:t>Learner’s signature</w:t>
            </w:r>
          </w:p>
        </w:tc>
        <w:tc>
          <w:tcPr>
            <w:tcW w:w="7053" w:type="dxa"/>
            <w:gridSpan w:val="4"/>
          </w:tcPr>
          <w:p>
            <w:pPr>
              <w:spacing w:after="0" w:before="240" w:line="240" w:lineRule="auto"/>
            </w:pPr>
          </w:p>
        </w:tc>
      </w:tr>
      <w:tr>
        <w:tc>
          <w:tcPr>
            <w:tcW w:w="2190" w:type="dxa"/>
            <w:shd w:val="clear" w:color="auto" w:fill="E5B8B7"/>
          </w:tcPr>
          <w:p>
            <w:pPr>
              <w:spacing w:after="120" w:before="120" w:line="240" w:lineRule="auto"/>
              <w:rPr>
                <w:b/>
              </w:rPr>
            </w:pPr>
            <w:r>
              <w:rPr>
                <w:b/>
              </w:rPr>
              <w:t>Assessor’s signature</w:t>
            </w:r>
          </w:p>
        </w:tc>
        <w:tc>
          <w:tcPr>
            <w:tcW w:w="7053" w:type="dxa"/>
            <w:gridSpan w:val="4"/>
          </w:tcPr>
          <w:p>
            <w:pPr>
              <w:spacing w:after="0" w:before="240" w:line="240" w:lineRule="auto"/>
            </w:pPr>
          </w:p>
        </w:tc>
      </w:tr>
      <w:bookmarkEnd w:id="98"/>
    </w:tbl>
    <w:p>
      <w:pPr>
        <w:pStyle w:val="Heading3"/>
      </w:pPr>
      <w:bookmarkStart w:id="100" w:name="_Toc497905417"/>
      <w:bookmarkStart w:id="101" w:name="_Toc497916335"/>
      <w:bookmarkStart w:id="102" w:name="_Toc479933338"/>
      <w:r>
        <w:t>Activity 3E</w:t>
      </w:r>
      <w:bookmarkEnd w:id="100"/>
      <w:bookmarkEnd w:id="10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tc>
          <w:tcPr>
            <w:tcW w:w="1668"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60 Minutes</w:t>
            </w:r>
          </w:p>
        </w:tc>
      </w:tr>
      <w:tr>
        <w:trPr>
          <w:trHeight w:val="632" w:hRule="atLeast"/>
        </w:trPr>
        <w:tc>
          <w:tcPr>
            <w:tcW w:w="1668" w:type="dxa"/>
            <w:tcBorders>
              <w:top w:val="single" w:sz="8" w:space="0" w:color="C0504D"/>
              <w:left w:val="single" w:sz="8" w:space="0" w:color="C0504D"/>
              <w:bottom w:val="single" w:sz="8" w:space="0" w:color="C0504D"/>
              <w:right w:val="single" w:sz="8" w:space="0" w:color="C0504D"/>
            </w:tcBorders>
            <w:shd w:val="clear" w:color="auto" w:fill="EFD3D2"/>
          </w:tcPr>
          <w:p>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pPr>
              <w:pStyle w:val="NormalBold"/>
              <w:spacing w:after="0"/>
            </w:pPr>
            <w:r>
              <w:t>To provide you with an opportunity to prepare formula and other food according to recommended food safety standards</w:t>
            </w:r>
          </w:p>
        </w:tc>
      </w:tr>
      <w:tr>
        <w:trPr>
          <w:trHeight w:val="440" w:hRule="atLeast"/>
        </w:trPr>
        <w:tc>
          <w:tcPr>
            <w:tcW w:w="1668" w:type="dxa"/>
            <w:tcBorders>
              <w:top w:val="single" w:sz="8" w:space="0" w:color="C0504D"/>
              <w:left w:val="single" w:sz="8" w:space="0" w:color="C0504D"/>
              <w:bottom w:val="single" w:sz="8" w:space="0" w:color="C0504D"/>
              <w:right w:val="single" w:sz="8" w:space="0" w:color="C0504D"/>
            </w:tcBorders>
          </w:tcPr>
          <w:p>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pPr>
              <w:pStyle w:val="AAAQuestions"/>
            </w:pPr>
            <w:r>
              <w:t>Prepare one children’s meal in accordance with the food safety procedure outlined in Section 3.5 of this unit.</w:t>
            </w:r>
          </w:p>
          <w:p>
            <w:pPr>
              <w:pStyle w:val="AAAQuestions"/>
            </w:pPr>
          </w:p>
          <w:p>
            <w:pPr>
              <w:pStyle w:val="AAAQuestions"/>
            </w:pPr>
            <w:r>
              <w:t>This activity should be observed, and a signed observation by an approved third party or assessor should be included in this activity as proof of completion in both the Observation and Demonstration Checklists and Learner Workbook.</w:t>
            </w:r>
          </w:p>
          <w:p>
            <w:pPr>
              <w:pStyle w:val="AAAQuestion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tc>
      </w:tr>
    </w:tbl>
    <w:p>
      <w:pPr>
        <w:pStyle w:val="Heading3"/>
      </w:pPr>
      <w:bookmarkStart w:id="103" w:name="_Toc497916336"/>
      <w:r>
        <w:t>Activity 3E checklist – for assessor</w:t>
      </w:r>
      <w:bookmarkEnd w:id="103"/>
    </w:p>
    <w:p>
      <w:r>
        <w:t>This should be used by the trainer/assessor to document the learner’s skills, knowledge and performance as relevant to the unit activity. Indicate in the table below if the learner is deemed satisfactory (S) or not satisfactory (NS) for the activity or if reassessment is required.</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Layout w:type="fixed"/>
      </w:tblPr>
      <w:tblGrid>
        <w:gridCol w:w="2190"/>
        <w:gridCol w:w="670"/>
        <w:gridCol w:w="2856"/>
        <w:gridCol w:w="1763"/>
        <w:gridCol w:w="1764"/>
      </w:tblGrid>
      <w:tr>
        <w:tc>
          <w:tcPr>
            <w:tcW w:w="2860" w:type="dxa"/>
            <w:gridSpan w:val="2"/>
            <w:shd w:val="clear" w:color="auto" w:fill="E5B8B7"/>
            <w:vAlign w:val="center"/>
          </w:tcPr>
          <w:p>
            <w:pPr>
              <w:spacing w:after="0" w:line="240" w:lineRule="auto"/>
              <w:rPr>
                <w:b/>
              </w:rPr>
            </w:pPr>
            <w:r>
              <w:rPr>
                <w:b/>
              </w:rPr>
              <w:t>Learner’s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Assessor’s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Unit of Competence</w:t>
            </w:r>
          </w:p>
          <w:p>
            <w:pPr>
              <w:spacing w:after="0" w:line="240" w:lineRule="auto"/>
              <w:rPr>
                <w:b/>
              </w:rPr>
            </w:pPr>
            <w:r>
              <w:rPr>
                <w:b/>
              </w:rPr>
              <w:t>(Code and Title)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Date(s) of assessment</w:t>
            </w:r>
          </w:p>
        </w:tc>
        <w:tc>
          <w:tcPr>
            <w:tcW w:w="6383" w:type="dxa"/>
            <w:gridSpan w:val="3"/>
          </w:tcPr>
          <w:p>
            <w:pPr>
              <w:spacing w:after="0" w:before="120" w:line="240" w:lineRule="auto"/>
            </w:pPr>
          </w:p>
        </w:tc>
      </w:tr>
      <w:tr>
        <w:tc>
          <w:tcPr>
            <w:tcW w:w="7479" w:type="dxa"/>
            <w:gridSpan w:val="4"/>
            <w:tcBorders>
              <w:right w:val="single" w:sz="4" w:space="0" w:color="auto"/>
            </w:tcBorders>
          </w:tcPr>
          <w:p>
            <w:pPr>
              <w:spacing w:after="120" w:before="120" w:line="240" w:lineRule="auto"/>
            </w:pPr>
            <w:r>
              <w:t>Has the activity been answered and performed fully, as required to assess the competency of the learner?</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7479" w:type="dxa"/>
            <w:gridSpan w:val="4"/>
            <w:tcBorders>
              <w:right w:val="single" w:sz="4" w:space="0" w:color="auto"/>
            </w:tcBorders>
          </w:tcPr>
          <w:p>
            <w:pPr>
              <w:spacing w:after="120" w:before="120" w:line="240" w:lineRule="auto"/>
            </w:pPr>
            <w:r>
              <w:t>Has sufficient evidence and information been provided by the learner for the activity?</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9243" w:type="dxa"/>
            <w:gridSpan w:val="5"/>
            <w:tcBorders>
              <w:bottom w:val="single" w:sz="4" w:space="0" w:color="000000"/>
              <w:right w:val="single" w:sz="4" w:space="0" w:color="auto"/>
            </w:tcBorders>
            <w:shd w:val="clear" w:color="auto" w:fill="E5B8B7"/>
          </w:tcPr>
          <w:p>
            <w:pPr>
              <w:spacing w:after="120" w:before="120" w:line="240" w:lineRule="auto"/>
              <w:rPr>
                <w:b/>
              </w:rPr>
            </w:pPr>
            <w:r>
              <w:rPr>
                <w:b/>
              </w:rPr>
              <w:t>Comments</w:t>
            </w:r>
          </w:p>
        </w:tc>
      </w:tr>
      <w:tr>
        <w:tc>
          <w:tcPr>
            <w:tcW w:w="9243" w:type="dxa"/>
            <w:gridSpan w:val="5"/>
          </w:tcPr>
          <w:p>
            <w:pPr>
              <w:spacing w:after="0" w:before="120" w:line="240" w:lineRule="auto"/>
              <w:rPr>
                <w:b/>
              </w:rPr>
            </w:pPr>
            <w:r>
              <w:rPr>
                <w:b/>
              </w:rPr>
              <w:t>Provide your comments here:</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120" w:before="120" w:line="240" w:lineRule="auto"/>
            </w:pPr>
          </w:p>
        </w:tc>
      </w:tr>
      <w:tr>
        <w:tc>
          <w:tcPr>
            <w:tcW w:w="2190" w:type="dxa"/>
            <w:tcBorders>
              <w:top w:val="single" w:sz="4" w:space="0" w:color="auto"/>
            </w:tcBorders>
            <w:shd w:val="clear" w:color="auto" w:fill="F2DBDB"/>
            <w:vAlign w:val="center"/>
          </w:tcPr>
          <w:p>
            <w:pPr>
              <w:spacing w:after="120" w:before="120" w:line="240" w:lineRule="auto"/>
              <w:rPr>
                <w:b/>
              </w:rPr>
            </w:pPr>
            <w:r>
              <w:rPr>
                <w:b/>
              </w:rPr>
              <w:t>The learner’s performance was:</w:t>
            </w:r>
          </w:p>
        </w:tc>
        <w:tc>
          <w:tcPr>
            <w:tcW w:w="3526" w:type="dxa"/>
            <w:gridSpan w:val="2"/>
            <w:tcBorders>
              <w:top w:val="single" w:sz="4" w:space="0" w:color="auto"/>
            </w:tcBorders>
            <w:vAlign w:val="center"/>
          </w:tcPr>
          <w:p>
            <w:pPr>
              <w:spacing w:after="120" w:before="120" w:line="240" w:lineRule="auto"/>
            </w:pPr>
            <w:r>
              <w:t>Not yet satisfactory</w:t>
            </w:r>
          </w:p>
        </w:tc>
        <w:tc>
          <w:tcPr>
            <w:tcW w:w="3527" w:type="dxa"/>
            <w:gridSpan w:val="2"/>
            <w:vAlign w:val="center"/>
          </w:tcPr>
          <w:p>
            <w:pPr>
              <w:spacing w:after="120" w:before="120" w:line="240" w:lineRule="auto"/>
            </w:pPr>
            <w:r>
              <w:t>Satisfactory</w:t>
            </w:r>
          </w:p>
        </w:tc>
      </w:tr>
      <w:tr>
        <w:tc>
          <w:tcPr>
            <w:tcW w:w="5716" w:type="dxa"/>
            <w:gridSpan w:val="3"/>
            <w:tcBorders>
              <w:top w:val="single" w:sz="4" w:space="0" w:color="auto"/>
            </w:tcBorders>
            <w:shd w:val="clear" w:color="auto" w:fill="F2DBDB"/>
            <w:vAlign w:val="center"/>
          </w:tcPr>
          <w:p>
            <w:pPr>
              <w:spacing w:after="120" w:before="120" w:line="240" w:lineRule="auto"/>
            </w:pPr>
            <w:r>
              <w:rPr>
                <w:b/>
              </w:rPr>
              <w:t>If not yet satisfactory, date for reassessment:</w:t>
            </w:r>
          </w:p>
        </w:tc>
        <w:tc>
          <w:tcPr>
            <w:tcW w:w="3527" w:type="dxa"/>
            <w:gridSpan w:val="2"/>
            <w:vAlign w:val="center"/>
          </w:tcPr>
          <w:p>
            <w:pPr>
              <w:spacing w:after="120" w:before="120" w:line="240" w:lineRule="auto"/>
            </w:pPr>
          </w:p>
        </w:tc>
      </w:tr>
      <w:tr>
        <w:tc>
          <w:tcPr>
            <w:tcW w:w="9243" w:type="dxa"/>
            <w:gridSpan w:val="5"/>
          </w:tcPr>
          <w:p>
            <w:pPr>
              <w:spacing w:after="0" w:before="120" w:line="240" w:lineRule="auto"/>
              <w:rPr>
                <w:b/>
              </w:rPr>
            </w:pPr>
            <w:r>
              <w:rPr>
                <w:b/>
              </w:rPr>
              <w:t>Feedback to learner:</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rPr>
                <w:b/>
              </w:rPr>
            </w:pPr>
          </w:p>
        </w:tc>
      </w:tr>
      <w:tr>
        <w:tc>
          <w:tcPr>
            <w:tcW w:w="2190" w:type="dxa"/>
            <w:shd w:val="clear" w:color="auto" w:fill="E5B8B7"/>
          </w:tcPr>
          <w:p>
            <w:pPr>
              <w:spacing w:after="120" w:before="120" w:line="240" w:lineRule="auto"/>
              <w:rPr>
                <w:b/>
              </w:rPr>
            </w:pPr>
            <w:r>
              <w:rPr>
                <w:b/>
              </w:rPr>
              <w:t>Learner’s signature</w:t>
            </w:r>
          </w:p>
        </w:tc>
        <w:tc>
          <w:tcPr>
            <w:tcW w:w="7053" w:type="dxa"/>
            <w:gridSpan w:val="4"/>
          </w:tcPr>
          <w:p>
            <w:pPr>
              <w:spacing w:after="0" w:before="240" w:line="240" w:lineRule="auto"/>
            </w:pPr>
          </w:p>
        </w:tc>
      </w:tr>
      <w:tr>
        <w:tc>
          <w:tcPr>
            <w:tcW w:w="2190" w:type="dxa"/>
            <w:shd w:val="clear" w:color="auto" w:fill="E5B8B7"/>
          </w:tcPr>
          <w:p>
            <w:pPr>
              <w:spacing w:after="120" w:before="120" w:line="240" w:lineRule="auto"/>
              <w:rPr>
                <w:b/>
              </w:rPr>
            </w:pPr>
            <w:r>
              <w:rPr>
                <w:b/>
              </w:rPr>
              <w:t>Assessor’s signature</w:t>
            </w:r>
          </w:p>
        </w:tc>
        <w:tc>
          <w:tcPr>
            <w:tcW w:w="7053" w:type="dxa"/>
            <w:gridSpan w:val="4"/>
          </w:tcPr>
          <w:p>
            <w:pPr>
              <w:spacing w:after="0" w:before="240" w:line="240" w:lineRule="auto"/>
            </w:pPr>
          </w:p>
        </w:tc>
      </w:tr>
      <w:bookmarkEnd w:id="102"/>
    </w:tbl>
    <w:p>
      <w:pPr>
        <w:pStyle w:val="Heading3"/>
      </w:pPr>
      <w:bookmarkStart w:id="104" w:name="_Toc497905418"/>
      <w:bookmarkStart w:id="105" w:name="_Toc497916337"/>
      <w:bookmarkStart w:id="106" w:name="_Toc479933339"/>
      <w:r>
        <w:t>Activity 4A</w:t>
      </w:r>
      <w:bookmarkEnd w:id="104"/>
      <w:bookmarkEnd w:id="10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tc>
          <w:tcPr>
            <w:tcW w:w="1668"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30 Minutes</w:t>
            </w:r>
          </w:p>
        </w:tc>
      </w:tr>
      <w:tr>
        <w:tc>
          <w:tcPr>
            <w:tcW w:w="1668" w:type="dxa"/>
            <w:tcBorders>
              <w:top w:val="single" w:sz="8" w:space="0" w:color="C0504D"/>
              <w:left w:val="single" w:sz="8" w:space="0" w:color="C0504D"/>
              <w:bottom w:val="single" w:sz="8" w:space="0" w:color="C0504D"/>
              <w:right w:val="single" w:sz="8" w:space="0" w:color="C0504D"/>
            </w:tcBorders>
            <w:shd w:val="clear" w:color="auto" w:fill="EFD3D2"/>
          </w:tcPr>
          <w:p>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pPr>
              <w:pStyle w:val="NormalBold"/>
              <w:spacing w:after="0"/>
            </w:pPr>
            <w:r>
              <w:t>To provide you with an opportunity to communicate with families daily about the child’s intake and experiences with food and drink</w:t>
            </w:r>
          </w:p>
        </w:tc>
      </w:tr>
      <w:tr>
        <w:trPr>
          <w:trHeight w:val="440" w:hRule="atLeast"/>
        </w:trPr>
        <w:tc>
          <w:tcPr>
            <w:tcW w:w="1668" w:type="dxa"/>
            <w:tcBorders>
              <w:top w:val="single" w:sz="8" w:space="0" w:color="C0504D"/>
              <w:left w:val="single" w:sz="8" w:space="0" w:color="C0504D"/>
              <w:bottom w:val="single" w:sz="8" w:space="0" w:color="C0504D"/>
              <w:right w:val="single" w:sz="8" w:space="0" w:color="C0504D"/>
            </w:tcBorders>
          </w:tcPr>
          <w:p>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pPr>
              <w:pStyle w:val="AAAQuestions"/>
            </w:pPr>
            <w:r>
              <w:t>This is a role-play activity based upon the information given in Case Study C.</w:t>
            </w:r>
          </w:p>
          <w:p>
            <w:pPr>
              <w:pStyle w:val="AAAQuestions"/>
            </w:pPr>
          </w:p>
          <w:p>
            <w:pPr>
              <w:pStyle w:val="AAAQuestions"/>
            </w:pPr>
            <w:r>
              <w:t>Person A – The educator</w:t>
            </w:r>
          </w:p>
          <w:p>
            <w:pPr>
              <w:pStyle w:val="AAAQuestions"/>
            </w:pPr>
            <w:r>
              <w:t>Person B – Maisie’s father.</w:t>
            </w:r>
          </w:p>
          <w:p>
            <w:pPr>
              <w:pStyle w:val="AAAQuestions"/>
            </w:pPr>
          </w:p>
          <w:p>
            <w:pPr>
              <w:pStyle w:val="AAAQuestions"/>
            </w:pPr>
            <w:r>
              <w:t>Role-play a discussion with Maisie’s father in which you communicate with him about Maisie’s experience with food and drink that day.</w:t>
            </w:r>
          </w:p>
          <w:p>
            <w:pPr>
              <w:pStyle w:val="AAAQuestions"/>
            </w:pPr>
          </w:p>
          <w:p>
            <w:pPr>
              <w:pStyle w:val="AAAQuestions"/>
            </w:pPr>
            <w:r>
              <w:t>At the end of the role-play, switch roles.</w:t>
            </w:r>
          </w:p>
          <w:p>
            <w:pPr>
              <w:pStyle w:val="AAAQuestions"/>
            </w:pPr>
          </w:p>
          <w:p>
            <w:pPr>
              <w:pStyle w:val="AAAQuestions"/>
            </w:pPr>
            <w:r>
              <w:t>This activity should be observed, and a signed observation by an approved third party or assessor should be included in this activity as proof of completion in both the Observation and Demonstration Checklists and Learner Workbook.</w:t>
            </w:r>
          </w:p>
          <w:p>
            <w:pPr>
              <w:pStyle w:val="AAAQuestions"/>
            </w:pPr>
          </w:p>
          <w:p>
            <w:pPr>
              <w:pStyle w:val="Answers"/>
            </w:pPr>
          </w:p>
          <w:p>
            <w:pPr>
              <w:pStyle w:val="Answers"/>
            </w:pPr>
          </w:p>
          <w:p>
            <w:pPr>
              <w:pStyle w:val="Answers"/>
            </w:pPr>
          </w:p>
          <w:p>
            <w:pPr>
              <w:pStyle w:val="Answers"/>
            </w:pPr>
          </w:p>
          <w:p>
            <w:pPr>
              <w:pStyle w:val="Answers"/>
            </w:pPr>
          </w:p>
          <w:p>
            <w:pPr>
              <w:pStyle w:val="Answers"/>
            </w:pPr>
            <w:r>
              <w:rPr/>
              <w:t>Hi  Maisie's Dad, Just waned to advise you of our meals from today, cucumber cheese sandwich Maisie picked off the cucumber,she didht want to try her apple, She drunk her carton of milk. l would like to try introduce new foods at home &amp; here whilst in care.</w:t>
            </w: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tc>
      </w:tr>
    </w:tbl>
    <w:p>
      <w:pPr>
        <w:pStyle w:val="Heading3"/>
      </w:pPr>
      <w:bookmarkStart w:id="107" w:name="_Toc497916338"/>
      <w:r>
        <w:t>Activity 4A checklist – for assessor</w:t>
      </w:r>
      <w:bookmarkEnd w:id="107"/>
    </w:p>
    <w:p>
      <w:r>
        <w:t>This should be used by the trainer/assessor to document the learner’s skills, knowledge and performance as relevant to the unit activity. Indicate in the table below if the learner is deemed satisfactory (S) or not satisfactory (NS) for the activity or if reassessment is required.</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Layout w:type="fixed"/>
      </w:tblPr>
      <w:tblGrid>
        <w:gridCol w:w="2190"/>
        <w:gridCol w:w="670"/>
        <w:gridCol w:w="2856"/>
        <w:gridCol w:w="1763"/>
        <w:gridCol w:w="1764"/>
      </w:tblGrid>
      <w:tr>
        <w:tc>
          <w:tcPr>
            <w:tcW w:w="2860" w:type="dxa"/>
            <w:gridSpan w:val="2"/>
            <w:shd w:val="clear" w:color="auto" w:fill="E5B8B7"/>
            <w:vAlign w:val="center"/>
          </w:tcPr>
          <w:p>
            <w:pPr>
              <w:spacing w:after="0" w:line="240" w:lineRule="auto"/>
              <w:rPr>
                <w:b/>
              </w:rPr>
            </w:pPr>
            <w:r>
              <w:rPr>
                <w:b/>
              </w:rPr>
              <w:t>Learner’s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Assessor’s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Unit of Competence</w:t>
            </w:r>
          </w:p>
          <w:p>
            <w:pPr>
              <w:spacing w:after="0" w:line="240" w:lineRule="auto"/>
              <w:rPr>
                <w:b/>
              </w:rPr>
            </w:pPr>
            <w:r>
              <w:rPr>
                <w:b/>
              </w:rPr>
              <w:t>(Code and Title)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Date(s) of assessment</w:t>
            </w:r>
          </w:p>
        </w:tc>
        <w:tc>
          <w:tcPr>
            <w:tcW w:w="6383" w:type="dxa"/>
            <w:gridSpan w:val="3"/>
          </w:tcPr>
          <w:p>
            <w:pPr>
              <w:spacing w:after="0" w:before="120" w:line="240" w:lineRule="auto"/>
            </w:pPr>
          </w:p>
        </w:tc>
      </w:tr>
      <w:tr>
        <w:tc>
          <w:tcPr>
            <w:tcW w:w="7479" w:type="dxa"/>
            <w:gridSpan w:val="4"/>
            <w:tcBorders>
              <w:right w:val="single" w:sz="4" w:space="0" w:color="auto"/>
            </w:tcBorders>
          </w:tcPr>
          <w:p>
            <w:pPr>
              <w:spacing w:after="120" w:before="120" w:line="240" w:lineRule="auto"/>
            </w:pPr>
            <w:r>
              <w:t>Has the activity been answered and performed fully, as required to assess the competency of the learner?</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7479" w:type="dxa"/>
            <w:gridSpan w:val="4"/>
            <w:tcBorders>
              <w:right w:val="single" w:sz="4" w:space="0" w:color="auto"/>
            </w:tcBorders>
          </w:tcPr>
          <w:p>
            <w:pPr>
              <w:spacing w:after="120" w:before="120" w:line="240" w:lineRule="auto"/>
            </w:pPr>
            <w:r>
              <w:t>Has sufficient evidence and information been provided by the learner for the activity?</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9243" w:type="dxa"/>
            <w:gridSpan w:val="5"/>
            <w:tcBorders>
              <w:bottom w:val="single" w:sz="4" w:space="0" w:color="000000"/>
              <w:right w:val="single" w:sz="4" w:space="0" w:color="auto"/>
            </w:tcBorders>
            <w:shd w:val="clear" w:color="auto" w:fill="E5B8B7"/>
          </w:tcPr>
          <w:p>
            <w:pPr>
              <w:spacing w:after="120" w:before="120" w:line="240" w:lineRule="auto"/>
              <w:rPr>
                <w:b/>
              </w:rPr>
            </w:pPr>
            <w:r>
              <w:rPr>
                <w:b/>
              </w:rPr>
              <w:t>Comments</w:t>
            </w:r>
          </w:p>
        </w:tc>
      </w:tr>
      <w:tr>
        <w:tc>
          <w:tcPr>
            <w:tcW w:w="9243" w:type="dxa"/>
            <w:gridSpan w:val="5"/>
          </w:tcPr>
          <w:p>
            <w:pPr>
              <w:spacing w:after="0" w:before="120" w:line="240" w:lineRule="auto"/>
              <w:rPr>
                <w:b/>
              </w:rPr>
            </w:pPr>
            <w:r>
              <w:rPr>
                <w:b/>
              </w:rPr>
              <w:t>Provide your comments here:</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120" w:before="120" w:line="240" w:lineRule="auto"/>
            </w:pPr>
          </w:p>
        </w:tc>
      </w:tr>
      <w:tr>
        <w:tc>
          <w:tcPr>
            <w:tcW w:w="2190" w:type="dxa"/>
            <w:tcBorders>
              <w:top w:val="single" w:sz="4" w:space="0" w:color="auto"/>
            </w:tcBorders>
            <w:shd w:val="clear" w:color="auto" w:fill="F2DBDB"/>
            <w:vAlign w:val="center"/>
          </w:tcPr>
          <w:p>
            <w:pPr>
              <w:spacing w:after="120" w:before="120" w:line="240" w:lineRule="auto"/>
              <w:rPr>
                <w:b/>
              </w:rPr>
            </w:pPr>
            <w:r>
              <w:rPr>
                <w:b/>
              </w:rPr>
              <w:t>The learner’s performance was:</w:t>
            </w:r>
          </w:p>
        </w:tc>
        <w:tc>
          <w:tcPr>
            <w:tcW w:w="3526" w:type="dxa"/>
            <w:gridSpan w:val="2"/>
            <w:tcBorders>
              <w:top w:val="single" w:sz="4" w:space="0" w:color="auto"/>
            </w:tcBorders>
            <w:vAlign w:val="center"/>
          </w:tcPr>
          <w:p>
            <w:pPr>
              <w:spacing w:after="120" w:before="120" w:line="240" w:lineRule="auto"/>
            </w:pPr>
            <w:r>
              <w:t>Not yet satisfactory</w:t>
            </w:r>
          </w:p>
        </w:tc>
        <w:tc>
          <w:tcPr>
            <w:tcW w:w="3527" w:type="dxa"/>
            <w:gridSpan w:val="2"/>
            <w:vAlign w:val="center"/>
          </w:tcPr>
          <w:p>
            <w:pPr>
              <w:spacing w:after="120" w:before="120" w:line="240" w:lineRule="auto"/>
            </w:pPr>
            <w:r>
              <w:t>Satisfactory</w:t>
            </w:r>
          </w:p>
        </w:tc>
      </w:tr>
      <w:tr>
        <w:tc>
          <w:tcPr>
            <w:tcW w:w="5716" w:type="dxa"/>
            <w:gridSpan w:val="3"/>
            <w:tcBorders>
              <w:top w:val="single" w:sz="4" w:space="0" w:color="auto"/>
            </w:tcBorders>
            <w:shd w:val="clear" w:color="auto" w:fill="F2DBDB"/>
            <w:vAlign w:val="center"/>
          </w:tcPr>
          <w:p>
            <w:pPr>
              <w:spacing w:after="120" w:before="120" w:line="240" w:lineRule="auto"/>
            </w:pPr>
            <w:r>
              <w:rPr>
                <w:b/>
              </w:rPr>
              <w:t>If not yet satisfactory, date for reassessment:</w:t>
            </w:r>
          </w:p>
        </w:tc>
        <w:tc>
          <w:tcPr>
            <w:tcW w:w="3527" w:type="dxa"/>
            <w:gridSpan w:val="2"/>
            <w:vAlign w:val="center"/>
          </w:tcPr>
          <w:p>
            <w:pPr>
              <w:spacing w:after="120" w:before="120" w:line="240" w:lineRule="auto"/>
            </w:pPr>
          </w:p>
        </w:tc>
      </w:tr>
      <w:tr>
        <w:tc>
          <w:tcPr>
            <w:tcW w:w="9243" w:type="dxa"/>
            <w:gridSpan w:val="5"/>
          </w:tcPr>
          <w:p>
            <w:pPr>
              <w:spacing w:after="0" w:before="120" w:line="240" w:lineRule="auto"/>
              <w:rPr>
                <w:b/>
              </w:rPr>
            </w:pPr>
            <w:r>
              <w:rPr>
                <w:b/>
              </w:rPr>
              <w:t>Feedback to learner:</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rPr>
                <w:b/>
              </w:rPr>
            </w:pPr>
          </w:p>
        </w:tc>
      </w:tr>
      <w:tr>
        <w:tc>
          <w:tcPr>
            <w:tcW w:w="2190" w:type="dxa"/>
            <w:shd w:val="clear" w:color="auto" w:fill="E5B8B7"/>
          </w:tcPr>
          <w:p>
            <w:pPr>
              <w:spacing w:after="120" w:before="120" w:line="240" w:lineRule="auto"/>
              <w:rPr>
                <w:b/>
              </w:rPr>
            </w:pPr>
            <w:r>
              <w:rPr>
                <w:b/>
              </w:rPr>
              <w:t>Learner’s signature</w:t>
            </w:r>
          </w:p>
        </w:tc>
        <w:tc>
          <w:tcPr>
            <w:tcW w:w="7053" w:type="dxa"/>
            <w:gridSpan w:val="4"/>
          </w:tcPr>
          <w:p>
            <w:pPr>
              <w:spacing w:after="0" w:before="240" w:line="240" w:lineRule="auto"/>
            </w:pPr>
          </w:p>
        </w:tc>
      </w:tr>
      <w:tr>
        <w:tc>
          <w:tcPr>
            <w:tcW w:w="2190" w:type="dxa"/>
            <w:shd w:val="clear" w:color="auto" w:fill="E5B8B7"/>
          </w:tcPr>
          <w:p>
            <w:pPr>
              <w:spacing w:after="120" w:before="120" w:line="240" w:lineRule="auto"/>
              <w:rPr>
                <w:b/>
              </w:rPr>
            </w:pPr>
            <w:r>
              <w:rPr>
                <w:b/>
              </w:rPr>
              <w:t>Assessor’s signature</w:t>
            </w:r>
          </w:p>
        </w:tc>
        <w:tc>
          <w:tcPr>
            <w:tcW w:w="7053" w:type="dxa"/>
            <w:gridSpan w:val="4"/>
          </w:tcPr>
          <w:p>
            <w:pPr>
              <w:spacing w:after="0" w:before="240" w:line="240" w:lineRule="auto"/>
            </w:pPr>
          </w:p>
        </w:tc>
      </w:tr>
      <w:bookmarkEnd w:id="106"/>
    </w:tbl>
    <w:p>
      <w:pPr>
        <w:pStyle w:val="Heading3"/>
      </w:pPr>
      <w:bookmarkStart w:id="108" w:name="_Toc497905419"/>
      <w:bookmarkStart w:id="109" w:name="_Toc497916339"/>
      <w:bookmarkStart w:id="110" w:name="_Toc479933340"/>
      <w:r>
        <w:t>Activity 4B</w:t>
      </w:r>
      <w:bookmarkEnd w:id="108"/>
      <w:bookmarkEnd w:id="10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tc>
          <w:tcPr>
            <w:tcW w:w="1668"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25 Minutes</w:t>
            </w:r>
          </w:p>
        </w:tc>
      </w:tr>
      <w:tr>
        <w:tc>
          <w:tcPr>
            <w:tcW w:w="1668" w:type="dxa"/>
            <w:tcBorders>
              <w:top w:val="single" w:sz="8" w:space="0" w:color="C0504D"/>
              <w:left w:val="single" w:sz="8" w:space="0" w:color="C0504D"/>
              <w:bottom w:val="single" w:sz="8" w:space="0" w:color="C0504D"/>
              <w:right w:val="single" w:sz="8" w:space="0" w:color="C0504D"/>
            </w:tcBorders>
            <w:shd w:val="clear" w:color="auto" w:fill="EFD3D2"/>
          </w:tcPr>
          <w:p>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pPr>
              <w:pStyle w:val="NormalBold"/>
              <w:spacing w:after="0"/>
            </w:pPr>
            <w:r>
              <w:t xml:space="preserve">To provide you with an opportunity to ensure safe </w:t>
            </w:r>
            <w:r>
              <w:rPr>
                <w:noProof/>
              </w:rPr>
              <w:t>areas</w:t>
            </w:r>
            <w:r>
              <w:t xml:space="preserve"> and encouragement is provided for babies to </w:t>
            </w:r>
            <w:r>
              <w:rPr>
                <w:noProof/>
              </w:rPr>
              <w:t>practice</w:t>
            </w:r>
            <w:r>
              <w:t xml:space="preserve"> rolling over, sitting, crawling and walking</w:t>
            </w:r>
          </w:p>
        </w:tc>
      </w:tr>
      <w:tr>
        <w:trPr>
          <w:trHeight w:val="440" w:hRule="atLeast"/>
        </w:trPr>
        <w:tc>
          <w:tcPr>
            <w:tcW w:w="1668" w:type="dxa"/>
            <w:tcBorders>
              <w:top w:val="single" w:sz="8" w:space="0" w:color="C0504D"/>
              <w:left w:val="single" w:sz="8" w:space="0" w:color="C0504D"/>
              <w:bottom w:val="single" w:sz="8" w:space="0" w:color="C0504D"/>
              <w:right w:val="single" w:sz="8" w:space="0" w:color="C0504D"/>
            </w:tcBorders>
          </w:tcPr>
          <w:p>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pPr>
              <w:pStyle w:val="AAAQuestions"/>
              <w:numPr>
                <w:ilvl w:val="0"/>
                <w:numId w:val="12"/>
              </w:numPr>
            </w:pPr>
            <w:r>
              <w:t>Prepare the room you are in to be safer for a baby.</w:t>
            </w:r>
          </w:p>
          <w:p>
            <w:pPr>
              <w:pStyle w:val="AAAQuestions"/>
            </w:pPr>
          </w:p>
          <w:p>
            <w:pPr>
              <w:pStyle w:val="AAAQuestions"/>
              <w:ind w:left="360"/>
            </w:pPr>
            <w:r>
              <w:t>This activity should be observed, and a signed observation by an approved third party or assessor should be included in this activity as proof of completion in both the Observation and Demonstration Checklists and Learner Workbook.</w:t>
            </w:r>
          </w:p>
          <w:p>
            <w:pPr>
              <w:pStyle w:val="AAAQuestions"/>
            </w:pPr>
          </w:p>
          <w:p>
            <w:pPr>
              <w:pStyle w:val="AAAQuestions"/>
              <w:numPr>
                <w:ilvl w:val="0"/>
                <w:numId w:val="12"/>
              </w:numPr>
            </w:pPr>
            <w:r>
              <w:t>You have a baby in your care who is starting to develop more mobility. List three ways you can encourage movements such as rolling over, sitting, crawling and walking.</w:t>
            </w:r>
          </w:p>
          <w:p>
            <w:pPr>
              <w:pStyle w:val="AAAQuestions"/>
            </w:pPr>
          </w:p>
          <w:p>
            <w:pPr>
              <w:pStyle w:val="Answers"/>
            </w:pPr>
          </w:p>
          <w:p>
            <w:pPr>
              <w:pStyle w:val="Answers"/>
            </w:pPr>
          </w:p>
          <w:p>
            <w:pPr>
              <w:pStyle w:val="Answers"/>
            </w:pPr>
          </w:p>
          <w:p>
            <w:pPr>
              <w:pStyle w:val="Answers"/>
            </w:pPr>
          </w:p>
          <w:p>
            <w:pPr>
              <w:pStyle w:val="Answers"/>
              <w:rPr>
                <w:rFonts w:ascii="AndroidClock" w:eastAsia="AndroidClock" w:hAnsi="AndroidClock" w:cs="AndroidClock"/>
              </w:rPr>
            </w:pPr>
            <w:r>
              <w:rPr/>
              <w:t xml:space="preserve">2.*Verbally praising get excited </w:t>
            </w:r>
            <w:r>
              <w:rPr/>
              <w:t>and happy</w:t>
            </w:r>
            <w:r>
              <w:rPr/>
              <w:t xml:space="preserve"> talk</w:t>
            </w:r>
          </w:p>
          <w:p>
            <w:pPr>
              <w:pStyle w:val="Answers"/>
            </w:pPr>
            <w:r>
              <w:rPr/>
              <w:t>•allow them to explore in a completely free Zone</w:t>
            </w: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tc>
      </w:tr>
    </w:tbl>
    <w:p>
      <w:pPr>
        <w:pStyle w:val="Heading3"/>
      </w:pPr>
      <w:bookmarkStart w:id="111" w:name="_Toc497916340"/>
      <w:r>
        <w:t>Activity 4B checklist – for assessor</w:t>
      </w:r>
      <w:bookmarkEnd w:id="111"/>
    </w:p>
    <w:p>
      <w:r>
        <w:t>This should be used by the trainer/assessor to document the learner’s skills, knowledge and performance as relevant to the unit activity. Indicate in the table below if the learner is deemed satisfactory (S) or not satisfactory (NS) for the activity or if reassessment is required.</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Layout w:type="fixed"/>
      </w:tblPr>
      <w:tblGrid>
        <w:gridCol w:w="2190"/>
        <w:gridCol w:w="670"/>
        <w:gridCol w:w="2856"/>
        <w:gridCol w:w="1763"/>
        <w:gridCol w:w="1764"/>
      </w:tblGrid>
      <w:tr>
        <w:tc>
          <w:tcPr>
            <w:tcW w:w="2860" w:type="dxa"/>
            <w:gridSpan w:val="2"/>
            <w:shd w:val="clear" w:color="auto" w:fill="E5B8B7"/>
            <w:vAlign w:val="center"/>
          </w:tcPr>
          <w:p>
            <w:pPr>
              <w:spacing w:after="0" w:line="240" w:lineRule="auto"/>
              <w:rPr>
                <w:b/>
              </w:rPr>
            </w:pPr>
            <w:r>
              <w:rPr>
                <w:b/>
              </w:rPr>
              <w:t>Learner’s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Assessor’s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Unit of Competence</w:t>
            </w:r>
          </w:p>
          <w:p>
            <w:pPr>
              <w:spacing w:after="0" w:line="240" w:lineRule="auto"/>
              <w:rPr>
                <w:b/>
              </w:rPr>
            </w:pPr>
            <w:r>
              <w:rPr>
                <w:b/>
              </w:rPr>
              <w:t>(Code and Title)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Date(s) of assessment</w:t>
            </w:r>
          </w:p>
        </w:tc>
        <w:tc>
          <w:tcPr>
            <w:tcW w:w="6383" w:type="dxa"/>
            <w:gridSpan w:val="3"/>
          </w:tcPr>
          <w:p>
            <w:pPr>
              <w:spacing w:after="0" w:before="120" w:line="240" w:lineRule="auto"/>
            </w:pPr>
          </w:p>
        </w:tc>
      </w:tr>
      <w:tr>
        <w:tc>
          <w:tcPr>
            <w:tcW w:w="7479" w:type="dxa"/>
            <w:gridSpan w:val="4"/>
            <w:tcBorders>
              <w:right w:val="single" w:sz="4" w:space="0" w:color="auto"/>
            </w:tcBorders>
          </w:tcPr>
          <w:p>
            <w:pPr>
              <w:spacing w:after="120" w:before="120" w:line="240" w:lineRule="auto"/>
            </w:pPr>
            <w:r>
              <w:t>Has the activity been answered and performed fully, as required to assess the competency of the learner?</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7479" w:type="dxa"/>
            <w:gridSpan w:val="4"/>
            <w:tcBorders>
              <w:right w:val="single" w:sz="4" w:space="0" w:color="auto"/>
            </w:tcBorders>
          </w:tcPr>
          <w:p>
            <w:pPr>
              <w:spacing w:after="120" w:before="120" w:line="240" w:lineRule="auto"/>
            </w:pPr>
            <w:r>
              <w:t>Has sufficient evidence and information been provided by the learner for the activity?</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9243" w:type="dxa"/>
            <w:gridSpan w:val="5"/>
            <w:tcBorders>
              <w:bottom w:val="single" w:sz="4" w:space="0" w:color="000000"/>
              <w:right w:val="single" w:sz="4" w:space="0" w:color="auto"/>
            </w:tcBorders>
            <w:shd w:val="clear" w:color="auto" w:fill="E5B8B7"/>
          </w:tcPr>
          <w:p>
            <w:pPr>
              <w:spacing w:after="120" w:before="120" w:line="240" w:lineRule="auto"/>
              <w:rPr>
                <w:b/>
              </w:rPr>
            </w:pPr>
            <w:r>
              <w:rPr>
                <w:b/>
              </w:rPr>
              <w:t>Comments</w:t>
            </w:r>
          </w:p>
        </w:tc>
      </w:tr>
      <w:tr>
        <w:tc>
          <w:tcPr>
            <w:tcW w:w="9243" w:type="dxa"/>
            <w:gridSpan w:val="5"/>
          </w:tcPr>
          <w:p>
            <w:pPr>
              <w:spacing w:after="0" w:before="120" w:line="240" w:lineRule="auto"/>
              <w:rPr>
                <w:b/>
              </w:rPr>
            </w:pPr>
            <w:r>
              <w:rPr>
                <w:b/>
              </w:rPr>
              <w:t>Provide your comments here:</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120" w:before="120" w:line="240" w:lineRule="auto"/>
            </w:pPr>
          </w:p>
        </w:tc>
      </w:tr>
      <w:tr>
        <w:tc>
          <w:tcPr>
            <w:tcW w:w="2190" w:type="dxa"/>
            <w:tcBorders>
              <w:top w:val="single" w:sz="4" w:space="0" w:color="auto"/>
            </w:tcBorders>
            <w:shd w:val="clear" w:color="auto" w:fill="F2DBDB"/>
            <w:vAlign w:val="center"/>
          </w:tcPr>
          <w:p>
            <w:pPr>
              <w:spacing w:after="120" w:before="120" w:line="240" w:lineRule="auto"/>
              <w:rPr>
                <w:b/>
              </w:rPr>
            </w:pPr>
            <w:r>
              <w:rPr>
                <w:b/>
              </w:rPr>
              <w:t>The learner’s performance was:</w:t>
            </w:r>
          </w:p>
        </w:tc>
        <w:tc>
          <w:tcPr>
            <w:tcW w:w="3526" w:type="dxa"/>
            <w:gridSpan w:val="2"/>
            <w:tcBorders>
              <w:top w:val="single" w:sz="4" w:space="0" w:color="auto"/>
            </w:tcBorders>
            <w:vAlign w:val="center"/>
          </w:tcPr>
          <w:p>
            <w:pPr>
              <w:spacing w:after="120" w:before="120" w:line="240" w:lineRule="auto"/>
            </w:pPr>
            <w:r>
              <w:t>Not yet satisfactory</w:t>
            </w:r>
          </w:p>
        </w:tc>
        <w:tc>
          <w:tcPr>
            <w:tcW w:w="3527" w:type="dxa"/>
            <w:gridSpan w:val="2"/>
            <w:vAlign w:val="center"/>
          </w:tcPr>
          <w:p>
            <w:pPr>
              <w:spacing w:after="120" w:before="120" w:line="240" w:lineRule="auto"/>
            </w:pPr>
            <w:r>
              <w:t>Satisfactory</w:t>
            </w:r>
          </w:p>
        </w:tc>
      </w:tr>
      <w:tr>
        <w:tc>
          <w:tcPr>
            <w:tcW w:w="5716" w:type="dxa"/>
            <w:gridSpan w:val="3"/>
            <w:tcBorders>
              <w:top w:val="single" w:sz="4" w:space="0" w:color="auto"/>
            </w:tcBorders>
            <w:shd w:val="clear" w:color="auto" w:fill="F2DBDB"/>
            <w:vAlign w:val="center"/>
          </w:tcPr>
          <w:p>
            <w:pPr>
              <w:spacing w:after="120" w:before="120" w:line="240" w:lineRule="auto"/>
            </w:pPr>
            <w:r>
              <w:rPr>
                <w:b/>
              </w:rPr>
              <w:t>If not yet satisfactory, date for reassessment:</w:t>
            </w:r>
          </w:p>
        </w:tc>
        <w:tc>
          <w:tcPr>
            <w:tcW w:w="3527" w:type="dxa"/>
            <w:gridSpan w:val="2"/>
            <w:vAlign w:val="center"/>
          </w:tcPr>
          <w:p>
            <w:pPr>
              <w:spacing w:after="120" w:before="120" w:line="240" w:lineRule="auto"/>
            </w:pPr>
          </w:p>
        </w:tc>
      </w:tr>
      <w:tr>
        <w:tc>
          <w:tcPr>
            <w:tcW w:w="9243" w:type="dxa"/>
            <w:gridSpan w:val="5"/>
          </w:tcPr>
          <w:p>
            <w:pPr>
              <w:spacing w:after="0" w:before="120" w:line="240" w:lineRule="auto"/>
              <w:rPr>
                <w:b/>
              </w:rPr>
            </w:pPr>
            <w:r>
              <w:rPr>
                <w:b/>
              </w:rPr>
              <w:t>Feedback to learner:</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rPr>
                <w:b/>
              </w:rPr>
            </w:pPr>
          </w:p>
        </w:tc>
      </w:tr>
      <w:tr>
        <w:tc>
          <w:tcPr>
            <w:tcW w:w="2190" w:type="dxa"/>
            <w:shd w:val="clear" w:color="auto" w:fill="E5B8B7"/>
          </w:tcPr>
          <w:p>
            <w:pPr>
              <w:spacing w:after="120" w:before="120" w:line="240" w:lineRule="auto"/>
              <w:rPr>
                <w:b/>
              </w:rPr>
            </w:pPr>
            <w:r>
              <w:rPr>
                <w:b/>
              </w:rPr>
              <w:t>Learner’s signature</w:t>
            </w:r>
          </w:p>
        </w:tc>
        <w:tc>
          <w:tcPr>
            <w:tcW w:w="7053" w:type="dxa"/>
            <w:gridSpan w:val="4"/>
          </w:tcPr>
          <w:p>
            <w:pPr>
              <w:spacing w:after="0" w:before="240" w:line="240" w:lineRule="auto"/>
            </w:pPr>
          </w:p>
        </w:tc>
      </w:tr>
      <w:tr>
        <w:tc>
          <w:tcPr>
            <w:tcW w:w="2190" w:type="dxa"/>
            <w:shd w:val="clear" w:color="auto" w:fill="E5B8B7"/>
          </w:tcPr>
          <w:p>
            <w:pPr>
              <w:spacing w:after="120" w:before="120" w:line="240" w:lineRule="auto"/>
              <w:rPr>
                <w:b/>
              </w:rPr>
            </w:pPr>
            <w:r>
              <w:rPr>
                <w:b/>
              </w:rPr>
              <w:t>Assessor’s signature</w:t>
            </w:r>
          </w:p>
        </w:tc>
        <w:tc>
          <w:tcPr>
            <w:tcW w:w="7053" w:type="dxa"/>
            <w:gridSpan w:val="4"/>
          </w:tcPr>
          <w:p>
            <w:pPr>
              <w:spacing w:after="0" w:before="240" w:line="240" w:lineRule="auto"/>
            </w:pPr>
          </w:p>
        </w:tc>
      </w:tr>
      <w:bookmarkEnd w:id="110"/>
    </w:tbl>
    <w:p>
      <w:pPr>
        <w:pStyle w:val="Heading3"/>
      </w:pPr>
      <w:bookmarkStart w:id="112" w:name="_Toc497905420"/>
      <w:bookmarkStart w:id="113" w:name="_Toc497916341"/>
      <w:bookmarkStart w:id="114" w:name="_Toc479933341"/>
      <w:r>
        <w:t>Activity 4C</w:t>
      </w:r>
      <w:bookmarkEnd w:id="112"/>
      <w:bookmarkEnd w:id="1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tc>
          <w:tcPr>
            <w:tcW w:w="1668"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30 Minutes</w:t>
            </w:r>
          </w:p>
        </w:tc>
      </w:tr>
      <w:tr>
        <w:tc>
          <w:tcPr>
            <w:tcW w:w="1668" w:type="dxa"/>
            <w:tcBorders>
              <w:top w:val="single" w:sz="8" w:space="0" w:color="C0504D"/>
              <w:left w:val="single" w:sz="8" w:space="0" w:color="C0504D"/>
              <w:bottom w:val="single" w:sz="8" w:space="0" w:color="C0504D"/>
              <w:right w:val="single" w:sz="8" w:space="0" w:color="C0504D"/>
            </w:tcBorders>
            <w:shd w:val="clear" w:color="auto" w:fill="EFD3D2"/>
          </w:tcPr>
          <w:p>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pPr>
              <w:pStyle w:val="NormalBold"/>
              <w:spacing w:after="0"/>
            </w:pPr>
            <w:r>
              <w:t>To provide you with an opportunity to supervise closely when babies and toddlers are in situations that present a higher risk of injury</w:t>
            </w:r>
          </w:p>
        </w:tc>
      </w:tr>
      <w:tr>
        <w:trPr>
          <w:trHeight w:val="440" w:hRule="atLeast"/>
        </w:trPr>
        <w:tc>
          <w:tcPr>
            <w:tcW w:w="1668" w:type="dxa"/>
            <w:tcBorders>
              <w:top w:val="single" w:sz="8" w:space="0" w:color="C0504D"/>
              <w:left w:val="single" w:sz="8" w:space="0" w:color="C0504D"/>
              <w:bottom w:val="single" w:sz="8" w:space="0" w:color="C0504D"/>
              <w:right w:val="single" w:sz="8" w:space="0" w:color="C0504D"/>
            </w:tcBorders>
          </w:tcPr>
          <w:p>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pPr>
              <w:pStyle w:val="AAAQuestions"/>
            </w:pPr>
            <w:r>
              <w:t>List one thing you would supervise closely for in each of the following higher-risk situations:</w:t>
            </w:r>
          </w:p>
          <w:p>
            <w:pPr>
              <w:pStyle w:val="AAAQuestions"/>
            </w:pPr>
          </w:p>
          <w:p>
            <w:pPr>
              <w:pStyle w:val="AAAQuestions"/>
              <w:numPr>
                <w:ilvl w:val="0"/>
                <w:numId w:val="13"/>
              </w:numPr>
            </w:pPr>
            <w:r>
              <w:t>Meal times</w:t>
            </w:r>
          </w:p>
          <w:p>
            <w:pPr>
              <w:pStyle w:val="AAAQuestions"/>
              <w:numPr>
                <w:ilvl w:val="0"/>
                <w:numId w:val="13"/>
              </w:numPr>
            </w:pPr>
            <w:r>
              <w:t>Near water</w:t>
            </w:r>
          </w:p>
          <w:p>
            <w:pPr>
              <w:pStyle w:val="AAAQuestions"/>
              <w:numPr>
                <w:ilvl w:val="0"/>
                <w:numId w:val="13"/>
              </w:numPr>
            </w:pPr>
            <w:r>
              <w:t>Outside.</w:t>
            </w:r>
          </w:p>
          <w:p>
            <w:pPr>
              <w:pStyle w:val="AAAQuestions"/>
            </w:pPr>
          </w:p>
          <w:p>
            <w:pPr>
              <w:pStyle w:val="Answers"/>
            </w:pPr>
            <w:r>
              <w:t xml:space="preserve"> </w:t>
            </w: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ind w:left="0" w:right="0" w:firstLine="0"/>
              <w:jc w:val="left"/>
              <w:spacing w:after="200" w:before="0" w:line="276" w:lineRule="auto"/>
              <w:rPr>
                <w:caps w:val="off"/>
                <w:rFonts w:ascii="Calibri" w:eastAsia="Calibri" w:hAnsi="Calibri" w:cs="Calibri" w:hint="default"/>
                <w:b w:val="0"/>
                <w:i w:val="0"/>
                <w:strike w:val="off"/>
                <w:color w:val="000000"/>
                <w:sz w:val="22"/>
                <w:dstrike w:val="off"/>
                <w:shadow w:val="off"/>
                <w:vertAlign w:val="baseline"/>
              </w:rPr>
            </w:pPr>
            <w:r>
              <w:rPr>
                <w:rFonts w:ascii="Calibri" w:eastAsia="Calibri" w:hAnsi="Calibri" w:cs="Calibri" w:hint="default"/>
              </w:rPr>
              <w:t xml:space="preserve">During eating – eating is always a choking hazard for babies and toddlers who feed </w:t>
            </w:r>
            <w:r>
              <w:rPr>
                <w:caps w:val="off"/>
                <w:rFonts w:ascii="Calibri" w:eastAsia="Calibri" w:hAnsi="Calibri" w:cs="Calibri" w:hint="default"/>
                <w:b w:val="0"/>
                <w:i w:val="0"/>
                <w:strike w:val="off"/>
                <w:color w:val="000000"/>
                <w:sz w:val="22"/>
                <w:dstrike w:val="off"/>
                <w:shadow w:val="off"/>
                <w:vertAlign w:val="baseline"/>
              </w:rPr>
              <w:t xml:space="preserve"> themselvesand you should supervise them throughout</w:t>
            </w:r>
          </w:p>
          <w:p>
            <w:pPr>
              <w:pStyle w:val="Answers"/>
              <w:rPr>
                <w:rFonts w:ascii="AndroidClock" w:eastAsia="AndroidClock" w:hAnsi="AndroidClock" w:cs="AndroidClock"/>
              </w:rPr>
            </w:pPr>
          </w:p>
          <w:p>
            <w:pPr>
              <w:pStyle w:val="Answers"/>
              <w:rPr>
                <w:rFonts w:ascii="AndroidClock" w:eastAsia="AndroidClock" w:hAnsi="AndroidClock" w:cs="AndroidClock"/>
              </w:rPr>
            </w:pPr>
          </w:p>
          <w:p>
            <w:pPr>
              <w:ind w:left="0" w:right="0" w:firstLine="0"/>
              <w:jc w:val="left"/>
              <w:spacing w:after="200" w:before="0" w:line="276" w:lineRule="auto"/>
              <w:rPr>
                <w:rFonts w:ascii="Calibri" w:eastAsia="Calibri" w:hAnsi="Calibri" w:cs="Calibri"/>
              </w:rPr>
            </w:pPr>
            <w:r>
              <w:rPr>
                <w:rFonts w:ascii="Calibri" w:eastAsia="Calibri" w:hAnsi="Calibri" w:cs="Calibri" w:hint="default"/>
              </w:rPr>
              <w:t>Being around water – children, especially babies can drown in a very small amount of water. In no circumstances should they be left unsupervised during any contact with water</w:t>
            </w:r>
          </w:p>
          <w:p>
            <w:pPr>
              <w:ind w:left="0" w:right="0" w:firstLine="0"/>
              <w:jc w:val="left"/>
              <w:spacing w:after="200" w:before="0" w:line="276" w:lineRule="auto"/>
              <w:rPr>
                <w:rFonts w:ascii="Calibri" w:eastAsia="Calibri" w:hAnsi="Calibri" w:cs="Calibri"/>
              </w:rPr>
            </w:pPr>
          </w:p>
          <w:p>
            <w:pPr>
              <w:ind w:left="0" w:right="0" w:firstLine="0"/>
              <w:jc w:val="left"/>
              <w:spacing w:after="200" w:before="0" w:line="276" w:lineRule="auto"/>
              <w:rPr>
                <w:caps w:val="off"/>
                <w:rFonts w:ascii="Calibri" w:eastAsia="Calibri" w:hAnsi="Calibri" w:cs="Calibri" w:hint="default"/>
                <w:b w:val="0"/>
                <w:i w:val="0"/>
                <w:strike w:val="off"/>
                <w:color w:val="000000"/>
                <w:sz w:val="22"/>
                <w:dstrike w:val="off"/>
                <w:shadow w:val="off"/>
                <w:vertAlign w:val="baseline"/>
              </w:rPr>
            </w:pPr>
            <w:r>
              <w:rPr>
                <w:rFonts w:ascii="Calibri" w:eastAsia="Calibri" w:hAnsi="Calibri" w:cs="Calibri" w:hint="default"/>
              </w:rPr>
              <w:t xml:space="preserve"> Being outside – whilst the hazards are often similar in </w:t>
            </w:r>
            <w:r>
              <w:rPr>
                <w:caps w:val="off"/>
                <w:rFonts w:ascii="Calibri" w:eastAsia="Calibri" w:hAnsi="Calibri" w:cs="Calibri" w:hint="default"/>
                <w:b w:val="0"/>
                <w:i w:val="0"/>
                <w:strike w:val="off"/>
                <w:color w:val="000000"/>
                <w:sz w:val="22"/>
                <w:dstrike w:val="off"/>
                <w:shadow w:val="off"/>
                <w:vertAlign w:val="baseline"/>
              </w:rPr>
              <w:t xml:space="preserve"> outsideand indoor play areas, incidents such as slips or falls can be much more damaging outside</w:t>
            </w: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tc>
      </w:tr>
    </w:tbl>
    <w:p>
      <w:pPr>
        <w:pStyle w:val="Heading3"/>
      </w:pPr>
      <w:bookmarkStart w:id="115" w:name="_Toc497916342"/>
      <w:r>
        <w:t>Activity 4C checklist – for assessor</w:t>
      </w:r>
      <w:bookmarkEnd w:id="115"/>
    </w:p>
    <w:p>
      <w:r>
        <w:t>This should be used by the trainer/assessor to document the learner’s skills, knowledge and performance as relevant to the unit activity. Indicate in the table below if the learner is deemed satisfactory (S) or not satisfactory (NS) for the activity or if reassessment is required.</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Layout w:type="fixed"/>
      </w:tblPr>
      <w:tblGrid>
        <w:gridCol w:w="2190"/>
        <w:gridCol w:w="670"/>
        <w:gridCol w:w="2856"/>
        <w:gridCol w:w="1763"/>
        <w:gridCol w:w="1764"/>
      </w:tblGrid>
      <w:tr>
        <w:tc>
          <w:tcPr>
            <w:tcW w:w="2860" w:type="dxa"/>
            <w:gridSpan w:val="2"/>
            <w:shd w:val="clear" w:color="auto" w:fill="E5B8B7"/>
            <w:vAlign w:val="center"/>
          </w:tcPr>
          <w:p>
            <w:pPr>
              <w:spacing w:after="0" w:line="240" w:lineRule="auto"/>
              <w:rPr>
                <w:b/>
              </w:rPr>
            </w:pPr>
            <w:r>
              <w:rPr>
                <w:b/>
              </w:rPr>
              <w:t>Learner’s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Assessor’s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Unit of Competence</w:t>
            </w:r>
          </w:p>
          <w:p>
            <w:pPr>
              <w:spacing w:after="0" w:line="240" w:lineRule="auto"/>
              <w:rPr>
                <w:b/>
              </w:rPr>
            </w:pPr>
            <w:r>
              <w:rPr>
                <w:b/>
              </w:rPr>
              <w:t>(Code and Title)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Date(s) of assessment</w:t>
            </w:r>
          </w:p>
        </w:tc>
        <w:tc>
          <w:tcPr>
            <w:tcW w:w="6383" w:type="dxa"/>
            <w:gridSpan w:val="3"/>
          </w:tcPr>
          <w:p>
            <w:pPr>
              <w:spacing w:after="0" w:before="120" w:line="240" w:lineRule="auto"/>
            </w:pPr>
          </w:p>
        </w:tc>
      </w:tr>
      <w:tr>
        <w:tc>
          <w:tcPr>
            <w:tcW w:w="7479" w:type="dxa"/>
            <w:gridSpan w:val="4"/>
            <w:tcBorders>
              <w:right w:val="single" w:sz="4" w:space="0" w:color="auto"/>
            </w:tcBorders>
          </w:tcPr>
          <w:p>
            <w:pPr>
              <w:spacing w:after="120" w:before="120" w:line="240" w:lineRule="auto"/>
            </w:pPr>
            <w:r>
              <w:t>Has the activity been answered and performed fully, as required to assess the competency of the learner?</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7479" w:type="dxa"/>
            <w:gridSpan w:val="4"/>
            <w:tcBorders>
              <w:right w:val="single" w:sz="4" w:space="0" w:color="auto"/>
            </w:tcBorders>
          </w:tcPr>
          <w:p>
            <w:pPr>
              <w:spacing w:after="120" w:before="120" w:line="240" w:lineRule="auto"/>
            </w:pPr>
            <w:r>
              <w:t>Has sufficient evidence and information been provided by the learner for the activity?</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9243" w:type="dxa"/>
            <w:gridSpan w:val="5"/>
            <w:tcBorders>
              <w:bottom w:val="single" w:sz="4" w:space="0" w:color="000000"/>
              <w:right w:val="single" w:sz="4" w:space="0" w:color="auto"/>
            </w:tcBorders>
            <w:shd w:val="clear" w:color="auto" w:fill="E5B8B7"/>
          </w:tcPr>
          <w:p>
            <w:pPr>
              <w:spacing w:after="120" w:before="120" w:line="240" w:lineRule="auto"/>
              <w:rPr>
                <w:b/>
              </w:rPr>
            </w:pPr>
            <w:r>
              <w:rPr>
                <w:b/>
              </w:rPr>
              <w:t>Comments</w:t>
            </w:r>
          </w:p>
        </w:tc>
      </w:tr>
      <w:tr>
        <w:tc>
          <w:tcPr>
            <w:tcW w:w="9243" w:type="dxa"/>
            <w:gridSpan w:val="5"/>
          </w:tcPr>
          <w:p>
            <w:pPr>
              <w:spacing w:after="0" w:before="120" w:line="240" w:lineRule="auto"/>
              <w:rPr>
                <w:b/>
              </w:rPr>
            </w:pPr>
            <w:r>
              <w:rPr>
                <w:b/>
              </w:rPr>
              <w:t>Provide your comments here:</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120" w:before="120" w:line="240" w:lineRule="auto"/>
            </w:pPr>
          </w:p>
        </w:tc>
      </w:tr>
      <w:tr>
        <w:tc>
          <w:tcPr>
            <w:tcW w:w="2190" w:type="dxa"/>
            <w:tcBorders>
              <w:top w:val="single" w:sz="4" w:space="0" w:color="auto"/>
            </w:tcBorders>
            <w:shd w:val="clear" w:color="auto" w:fill="F2DBDB"/>
            <w:vAlign w:val="center"/>
          </w:tcPr>
          <w:p>
            <w:pPr>
              <w:spacing w:after="120" w:before="120" w:line="240" w:lineRule="auto"/>
              <w:rPr>
                <w:b/>
              </w:rPr>
            </w:pPr>
            <w:r>
              <w:rPr>
                <w:b/>
              </w:rPr>
              <w:t>The learner’s performance was:</w:t>
            </w:r>
          </w:p>
        </w:tc>
        <w:tc>
          <w:tcPr>
            <w:tcW w:w="3526" w:type="dxa"/>
            <w:gridSpan w:val="2"/>
            <w:tcBorders>
              <w:top w:val="single" w:sz="4" w:space="0" w:color="auto"/>
            </w:tcBorders>
            <w:vAlign w:val="center"/>
          </w:tcPr>
          <w:p>
            <w:pPr>
              <w:spacing w:after="120" w:before="120" w:line="240" w:lineRule="auto"/>
            </w:pPr>
            <w:r>
              <w:t>Not yet satisfactory</w:t>
            </w:r>
          </w:p>
        </w:tc>
        <w:tc>
          <w:tcPr>
            <w:tcW w:w="3527" w:type="dxa"/>
            <w:gridSpan w:val="2"/>
            <w:vAlign w:val="center"/>
          </w:tcPr>
          <w:p>
            <w:pPr>
              <w:spacing w:after="120" w:before="120" w:line="240" w:lineRule="auto"/>
            </w:pPr>
            <w:r>
              <w:t>Satisfactory</w:t>
            </w:r>
          </w:p>
        </w:tc>
      </w:tr>
      <w:tr>
        <w:tc>
          <w:tcPr>
            <w:tcW w:w="5716" w:type="dxa"/>
            <w:gridSpan w:val="3"/>
            <w:tcBorders>
              <w:top w:val="single" w:sz="4" w:space="0" w:color="auto"/>
            </w:tcBorders>
            <w:shd w:val="clear" w:color="auto" w:fill="F2DBDB"/>
            <w:vAlign w:val="center"/>
          </w:tcPr>
          <w:p>
            <w:pPr>
              <w:spacing w:after="120" w:before="120" w:line="240" w:lineRule="auto"/>
            </w:pPr>
            <w:r>
              <w:rPr>
                <w:b/>
              </w:rPr>
              <w:t>If not yet satisfactory, date for reassessment:</w:t>
            </w:r>
          </w:p>
        </w:tc>
        <w:tc>
          <w:tcPr>
            <w:tcW w:w="3527" w:type="dxa"/>
            <w:gridSpan w:val="2"/>
            <w:vAlign w:val="center"/>
          </w:tcPr>
          <w:p>
            <w:pPr>
              <w:spacing w:after="120" w:before="120" w:line="240" w:lineRule="auto"/>
            </w:pPr>
          </w:p>
        </w:tc>
      </w:tr>
      <w:tr>
        <w:tc>
          <w:tcPr>
            <w:tcW w:w="9243" w:type="dxa"/>
            <w:gridSpan w:val="5"/>
          </w:tcPr>
          <w:p>
            <w:pPr>
              <w:spacing w:after="0" w:before="120" w:line="240" w:lineRule="auto"/>
              <w:rPr>
                <w:b/>
              </w:rPr>
            </w:pPr>
            <w:r>
              <w:rPr>
                <w:b/>
              </w:rPr>
              <w:t>Feedback to learner:</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rPr>
                <w:b/>
              </w:rPr>
            </w:pPr>
          </w:p>
        </w:tc>
      </w:tr>
      <w:tr>
        <w:tc>
          <w:tcPr>
            <w:tcW w:w="2190" w:type="dxa"/>
            <w:shd w:val="clear" w:color="auto" w:fill="E5B8B7"/>
          </w:tcPr>
          <w:p>
            <w:pPr>
              <w:spacing w:after="120" w:before="120" w:line="240" w:lineRule="auto"/>
              <w:rPr>
                <w:b/>
              </w:rPr>
            </w:pPr>
            <w:r>
              <w:rPr>
                <w:b/>
              </w:rPr>
              <w:t>Learner’s signature</w:t>
            </w:r>
          </w:p>
        </w:tc>
        <w:tc>
          <w:tcPr>
            <w:tcW w:w="7053" w:type="dxa"/>
            <w:gridSpan w:val="4"/>
          </w:tcPr>
          <w:p>
            <w:pPr>
              <w:spacing w:after="0" w:before="240" w:line="240" w:lineRule="auto"/>
            </w:pPr>
          </w:p>
        </w:tc>
      </w:tr>
      <w:tr>
        <w:tc>
          <w:tcPr>
            <w:tcW w:w="2190" w:type="dxa"/>
            <w:shd w:val="clear" w:color="auto" w:fill="E5B8B7"/>
          </w:tcPr>
          <w:p>
            <w:pPr>
              <w:spacing w:after="120" w:before="120" w:line="240" w:lineRule="auto"/>
              <w:rPr>
                <w:b/>
              </w:rPr>
            </w:pPr>
            <w:r>
              <w:rPr>
                <w:b/>
              </w:rPr>
              <w:t>Assessor’s signature</w:t>
            </w:r>
          </w:p>
        </w:tc>
        <w:tc>
          <w:tcPr>
            <w:tcW w:w="7053" w:type="dxa"/>
            <w:gridSpan w:val="4"/>
          </w:tcPr>
          <w:p>
            <w:pPr>
              <w:spacing w:after="0" w:before="240" w:line="240" w:lineRule="auto"/>
            </w:pPr>
          </w:p>
        </w:tc>
      </w:tr>
      <w:bookmarkEnd w:id="114"/>
    </w:tbl>
    <w:p>
      <w:pPr>
        <w:pStyle w:val="Heading3"/>
      </w:pPr>
      <w:bookmarkStart w:id="116" w:name="_Toc497905421"/>
      <w:bookmarkStart w:id="117" w:name="_Toc497916343"/>
      <w:bookmarkStart w:id="118" w:name="_Toc479933342"/>
      <w:r>
        <w:t>Activity 4D</w:t>
      </w:r>
      <w:bookmarkEnd w:id="116"/>
      <w:bookmarkEnd w:id="1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tc>
          <w:tcPr>
            <w:tcW w:w="1668"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30 Minutes</w:t>
            </w:r>
          </w:p>
        </w:tc>
      </w:tr>
      <w:tr>
        <w:tc>
          <w:tcPr>
            <w:tcW w:w="1668" w:type="dxa"/>
            <w:tcBorders>
              <w:top w:val="single" w:sz="8" w:space="0" w:color="C0504D"/>
              <w:left w:val="single" w:sz="8" w:space="0" w:color="C0504D"/>
              <w:bottom w:val="single" w:sz="8" w:space="0" w:color="C0504D"/>
              <w:right w:val="single" w:sz="8" w:space="0" w:color="C0504D"/>
            </w:tcBorders>
            <w:shd w:val="clear" w:color="auto" w:fill="EFD3D2"/>
          </w:tcPr>
          <w:p>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pPr>
              <w:pStyle w:val="NormalBold"/>
              <w:spacing w:after="0"/>
            </w:pPr>
            <w:r>
              <w:t xml:space="preserve">To provide you with an opportunity to ensure babies and toddlers can safely explore their environment with their hands, </w:t>
            </w:r>
            <w:r>
              <w:rPr>
                <w:noProof/>
              </w:rPr>
              <w:t>mouths</w:t>
            </w:r>
            <w:r>
              <w:t xml:space="preserve"> and bodies</w:t>
            </w:r>
          </w:p>
        </w:tc>
      </w:tr>
      <w:tr>
        <w:trPr>
          <w:trHeight w:val="440" w:hRule="atLeast"/>
        </w:trPr>
        <w:tc>
          <w:tcPr>
            <w:tcW w:w="1668" w:type="dxa"/>
            <w:tcBorders>
              <w:top w:val="single" w:sz="8" w:space="0" w:color="C0504D"/>
              <w:left w:val="single" w:sz="8" w:space="0" w:color="C0504D"/>
              <w:bottom w:val="single" w:sz="8" w:space="0" w:color="C0504D"/>
              <w:right w:val="single" w:sz="8" w:space="0" w:color="C0504D"/>
            </w:tcBorders>
          </w:tcPr>
          <w:p>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pPr>
              <w:pStyle w:val="AAAQuestions"/>
            </w:pPr>
            <w:r>
              <w:t>You have been charged with developing the ‘Learn, Explore, Grow’ policy for your organisation.</w:t>
            </w:r>
          </w:p>
          <w:p>
            <w:pPr>
              <w:pStyle w:val="AAAQuestions"/>
            </w:pPr>
          </w:p>
          <w:p>
            <w:pPr>
              <w:pStyle w:val="AAAQuestions"/>
            </w:pPr>
            <w:r>
              <w:t>Write a policy with at least four points that ensures babies and toddlers can safely explore their environment with their hands, mouths and bodies.</w:t>
            </w:r>
          </w:p>
          <w:p>
            <w:pPr>
              <w:pStyle w:val="AAAQuestions"/>
            </w:pPr>
          </w:p>
          <w:p>
            <w:pPr>
              <w:pStyle w:val="Answers"/>
            </w:pPr>
          </w:p>
          <w:p>
            <w:pPr>
              <w:pStyle w:val="Answers"/>
            </w:pPr>
          </w:p>
          <w:p>
            <w:pPr>
              <w:pStyle w:val="Answers"/>
            </w:pPr>
          </w:p>
          <w:p>
            <w:pPr>
              <w:pStyle w:val="Answers"/>
              <w:rPr>
                <w:rFonts w:ascii="AndroidClock" w:eastAsia="AndroidClock" w:hAnsi="AndroidClock" w:cs="AndroidClock"/>
              </w:rPr>
            </w:pPr>
            <w:r>
              <w:rPr/>
              <w:t>•Ensuring all area's are cleaned regulary &amp; effeicently Using appropriate cleaning solutions of each area.</w:t>
            </w:r>
          </w:p>
          <w:p>
            <w:pPr>
              <w:pStyle w:val="Answers"/>
              <w:rPr>
                <w:rFonts w:ascii="AndroidClock" w:eastAsia="AndroidClock" w:hAnsi="AndroidClock" w:cs="AndroidClock"/>
              </w:rPr>
            </w:pPr>
            <w:r>
              <w:rPr/>
              <w:t>• Preventing admissions Children &amp; or staff who are sick as germs spread quickly</w:t>
            </w:r>
          </w:p>
          <w:p>
            <w:pPr>
              <w:pStyle w:val="Answers"/>
              <w:rPr>
                <w:rFonts w:ascii="AndroidClock" w:eastAsia="AndroidClock" w:hAnsi="AndroidClock" w:cs="AndroidClock"/>
              </w:rPr>
            </w:pPr>
            <w:r>
              <w:rPr/>
              <w:t xml:space="preserve">• constant hand washing for staff &amp; Children </w:t>
            </w:r>
            <w:r>
              <w:rPr/>
              <w:t>to ensure spread</w:t>
            </w:r>
            <w:r>
              <w:rPr/>
              <w:t xml:space="preserve"> of any infections</w:t>
            </w:r>
          </w:p>
          <w:p>
            <w:pPr>
              <w:pStyle w:val="Answers"/>
            </w:pPr>
            <w:r>
              <w:rPr/>
              <w:t>•keeping all toys &amp; equipment clean</w:t>
            </w: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tc>
      </w:tr>
    </w:tbl>
    <w:p>
      <w:pPr>
        <w:pStyle w:val="Heading3"/>
      </w:pPr>
      <w:bookmarkStart w:id="119" w:name="_Toc497916344"/>
      <w:r>
        <w:t>Activity 4D checklist – for assessor</w:t>
      </w:r>
      <w:bookmarkEnd w:id="119"/>
    </w:p>
    <w:p>
      <w:r>
        <w:t>This should be used by the trainer/assessor to document the learner’s skills, knowledge and performance as relevant to the unit activity. Indicate in the table below if the learner is deemed satisfactory (S) or not satisfactory (NS) for the activity or if reassessment is required.</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Layout w:type="fixed"/>
      </w:tblPr>
      <w:tblGrid>
        <w:gridCol w:w="2190"/>
        <w:gridCol w:w="670"/>
        <w:gridCol w:w="2856"/>
        <w:gridCol w:w="1763"/>
        <w:gridCol w:w="1764"/>
      </w:tblGrid>
      <w:tr>
        <w:tc>
          <w:tcPr>
            <w:tcW w:w="2860" w:type="dxa"/>
            <w:gridSpan w:val="2"/>
            <w:shd w:val="clear" w:color="auto" w:fill="E5B8B7"/>
            <w:vAlign w:val="center"/>
          </w:tcPr>
          <w:p>
            <w:pPr>
              <w:spacing w:after="0" w:line="240" w:lineRule="auto"/>
              <w:rPr>
                <w:b/>
              </w:rPr>
            </w:pPr>
            <w:r>
              <w:rPr>
                <w:b/>
              </w:rPr>
              <w:t>Learner’s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Assessor’s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Unit of Competence</w:t>
            </w:r>
          </w:p>
          <w:p>
            <w:pPr>
              <w:spacing w:after="0" w:line="240" w:lineRule="auto"/>
              <w:rPr>
                <w:b/>
              </w:rPr>
            </w:pPr>
            <w:r>
              <w:rPr>
                <w:b/>
              </w:rPr>
              <w:t>(Code and Title)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Date(s) of assessment</w:t>
            </w:r>
          </w:p>
        </w:tc>
        <w:tc>
          <w:tcPr>
            <w:tcW w:w="6383" w:type="dxa"/>
            <w:gridSpan w:val="3"/>
          </w:tcPr>
          <w:p>
            <w:pPr>
              <w:spacing w:after="0" w:before="120" w:line="240" w:lineRule="auto"/>
            </w:pPr>
          </w:p>
        </w:tc>
      </w:tr>
      <w:tr>
        <w:tc>
          <w:tcPr>
            <w:tcW w:w="7479" w:type="dxa"/>
            <w:gridSpan w:val="4"/>
            <w:tcBorders>
              <w:right w:val="single" w:sz="4" w:space="0" w:color="auto"/>
            </w:tcBorders>
          </w:tcPr>
          <w:p>
            <w:pPr>
              <w:spacing w:after="120" w:before="120" w:line="240" w:lineRule="auto"/>
            </w:pPr>
            <w:r>
              <w:t>Has the activity been answered and performed fully, as required to assess the competency of the learner?</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7479" w:type="dxa"/>
            <w:gridSpan w:val="4"/>
            <w:tcBorders>
              <w:right w:val="single" w:sz="4" w:space="0" w:color="auto"/>
            </w:tcBorders>
          </w:tcPr>
          <w:p>
            <w:pPr>
              <w:spacing w:after="120" w:before="120" w:line="240" w:lineRule="auto"/>
            </w:pPr>
            <w:r>
              <w:t>Has sufficient evidence and information been provided by the learner for the activity?</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9243" w:type="dxa"/>
            <w:gridSpan w:val="5"/>
            <w:tcBorders>
              <w:bottom w:val="single" w:sz="4" w:space="0" w:color="000000"/>
              <w:right w:val="single" w:sz="4" w:space="0" w:color="auto"/>
            </w:tcBorders>
            <w:shd w:val="clear" w:color="auto" w:fill="E5B8B7"/>
          </w:tcPr>
          <w:p>
            <w:pPr>
              <w:spacing w:after="120" w:before="120" w:line="240" w:lineRule="auto"/>
              <w:rPr>
                <w:b/>
              </w:rPr>
            </w:pPr>
            <w:r>
              <w:rPr>
                <w:b/>
              </w:rPr>
              <w:t>Comments</w:t>
            </w:r>
          </w:p>
        </w:tc>
      </w:tr>
      <w:tr>
        <w:tc>
          <w:tcPr>
            <w:tcW w:w="9243" w:type="dxa"/>
            <w:gridSpan w:val="5"/>
          </w:tcPr>
          <w:p>
            <w:pPr>
              <w:spacing w:after="0" w:before="120" w:line="240" w:lineRule="auto"/>
              <w:rPr>
                <w:b/>
              </w:rPr>
            </w:pPr>
            <w:r>
              <w:rPr>
                <w:b/>
              </w:rPr>
              <w:t>Provide your comments here:</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120" w:before="120" w:line="240" w:lineRule="auto"/>
            </w:pPr>
          </w:p>
        </w:tc>
      </w:tr>
      <w:tr>
        <w:tc>
          <w:tcPr>
            <w:tcW w:w="2190" w:type="dxa"/>
            <w:tcBorders>
              <w:top w:val="single" w:sz="4" w:space="0" w:color="auto"/>
            </w:tcBorders>
            <w:shd w:val="clear" w:color="auto" w:fill="F2DBDB"/>
            <w:vAlign w:val="center"/>
          </w:tcPr>
          <w:p>
            <w:pPr>
              <w:spacing w:after="120" w:before="120" w:line="240" w:lineRule="auto"/>
              <w:rPr>
                <w:b/>
              </w:rPr>
            </w:pPr>
            <w:r>
              <w:rPr>
                <w:b/>
              </w:rPr>
              <w:t>The learner’s performance was:</w:t>
            </w:r>
          </w:p>
        </w:tc>
        <w:tc>
          <w:tcPr>
            <w:tcW w:w="3526" w:type="dxa"/>
            <w:gridSpan w:val="2"/>
            <w:tcBorders>
              <w:top w:val="single" w:sz="4" w:space="0" w:color="auto"/>
            </w:tcBorders>
            <w:vAlign w:val="center"/>
          </w:tcPr>
          <w:p>
            <w:pPr>
              <w:spacing w:after="120" w:before="120" w:line="240" w:lineRule="auto"/>
            </w:pPr>
            <w:r>
              <w:t>Not yet satisfactory</w:t>
            </w:r>
          </w:p>
        </w:tc>
        <w:tc>
          <w:tcPr>
            <w:tcW w:w="3527" w:type="dxa"/>
            <w:gridSpan w:val="2"/>
            <w:vAlign w:val="center"/>
          </w:tcPr>
          <w:p>
            <w:pPr>
              <w:spacing w:after="120" w:before="120" w:line="240" w:lineRule="auto"/>
            </w:pPr>
            <w:r>
              <w:t>Satisfactory</w:t>
            </w:r>
          </w:p>
        </w:tc>
      </w:tr>
      <w:tr>
        <w:tc>
          <w:tcPr>
            <w:tcW w:w="5716" w:type="dxa"/>
            <w:gridSpan w:val="3"/>
            <w:tcBorders>
              <w:top w:val="single" w:sz="4" w:space="0" w:color="auto"/>
            </w:tcBorders>
            <w:shd w:val="clear" w:color="auto" w:fill="F2DBDB"/>
            <w:vAlign w:val="center"/>
          </w:tcPr>
          <w:p>
            <w:pPr>
              <w:spacing w:after="120" w:before="120" w:line="240" w:lineRule="auto"/>
            </w:pPr>
            <w:r>
              <w:rPr>
                <w:b/>
              </w:rPr>
              <w:t>If not yet satisfactory, date for reassessment:</w:t>
            </w:r>
          </w:p>
        </w:tc>
        <w:tc>
          <w:tcPr>
            <w:tcW w:w="3527" w:type="dxa"/>
            <w:gridSpan w:val="2"/>
            <w:vAlign w:val="center"/>
          </w:tcPr>
          <w:p>
            <w:pPr>
              <w:spacing w:after="120" w:before="120" w:line="240" w:lineRule="auto"/>
            </w:pPr>
          </w:p>
        </w:tc>
      </w:tr>
      <w:tr>
        <w:tc>
          <w:tcPr>
            <w:tcW w:w="9243" w:type="dxa"/>
            <w:gridSpan w:val="5"/>
          </w:tcPr>
          <w:p>
            <w:pPr>
              <w:spacing w:after="0" w:before="120" w:line="240" w:lineRule="auto"/>
              <w:rPr>
                <w:b/>
              </w:rPr>
            </w:pPr>
            <w:r>
              <w:rPr>
                <w:b/>
              </w:rPr>
              <w:t>Feedback to learner:</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rPr>
                <w:b/>
              </w:rPr>
            </w:pPr>
          </w:p>
        </w:tc>
      </w:tr>
      <w:tr>
        <w:tc>
          <w:tcPr>
            <w:tcW w:w="2190" w:type="dxa"/>
            <w:shd w:val="clear" w:color="auto" w:fill="E5B8B7"/>
          </w:tcPr>
          <w:p>
            <w:pPr>
              <w:spacing w:after="120" w:before="120" w:line="240" w:lineRule="auto"/>
              <w:rPr>
                <w:b/>
              </w:rPr>
            </w:pPr>
            <w:r>
              <w:rPr>
                <w:b/>
              </w:rPr>
              <w:t>Learner’s signature</w:t>
            </w:r>
          </w:p>
        </w:tc>
        <w:tc>
          <w:tcPr>
            <w:tcW w:w="7053" w:type="dxa"/>
            <w:gridSpan w:val="4"/>
          </w:tcPr>
          <w:p>
            <w:pPr>
              <w:spacing w:after="0" w:before="240" w:line="240" w:lineRule="auto"/>
            </w:pPr>
          </w:p>
        </w:tc>
      </w:tr>
      <w:tr>
        <w:tc>
          <w:tcPr>
            <w:tcW w:w="2190" w:type="dxa"/>
            <w:shd w:val="clear" w:color="auto" w:fill="E5B8B7"/>
          </w:tcPr>
          <w:p>
            <w:pPr>
              <w:spacing w:after="120" w:before="120" w:line="240" w:lineRule="auto"/>
              <w:rPr>
                <w:b/>
              </w:rPr>
            </w:pPr>
            <w:r>
              <w:rPr>
                <w:b/>
              </w:rPr>
              <w:t>Assessor’s signature</w:t>
            </w:r>
          </w:p>
        </w:tc>
        <w:tc>
          <w:tcPr>
            <w:tcW w:w="7053" w:type="dxa"/>
            <w:gridSpan w:val="4"/>
          </w:tcPr>
          <w:p>
            <w:pPr>
              <w:spacing w:after="0" w:before="240" w:line="240" w:lineRule="auto"/>
            </w:pPr>
          </w:p>
        </w:tc>
      </w:tr>
      <w:bookmarkEnd w:id="118"/>
    </w:tbl>
    <w:p>
      <w:pPr>
        <w:pStyle w:val="Heading3"/>
      </w:pPr>
      <w:bookmarkStart w:id="120" w:name="_Toc497905422"/>
      <w:bookmarkStart w:id="121" w:name="_Toc497916345"/>
      <w:bookmarkStart w:id="122" w:name="_Toc479933343"/>
      <w:r>
        <w:t>Activity 4E</w:t>
      </w:r>
      <w:bookmarkEnd w:id="120"/>
      <w:bookmarkEnd w:id="1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Layout w:type="fixed"/>
      </w:tblPr>
      <w:tblGrid>
        <w:gridCol w:w="1668"/>
        <w:gridCol w:w="7574"/>
      </w:tblGrid>
      <w:tr>
        <w:tc>
          <w:tcPr>
            <w:tcW w:w="1668"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45 Minutes</w:t>
            </w:r>
          </w:p>
        </w:tc>
      </w:tr>
      <w:tr>
        <w:tc>
          <w:tcPr>
            <w:tcW w:w="1668" w:type="dxa"/>
            <w:tcBorders>
              <w:top w:val="single" w:sz="8" w:space="0" w:color="C0504D"/>
              <w:left w:val="single" w:sz="8" w:space="0" w:color="C0504D"/>
              <w:bottom w:val="single" w:sz="8" w:space="0" w:color="C0504D"/>
              <w:right w:val="single" w:sz="8" w:space="0" w:color="C0504D"/>
            </w:tcBorders>
            <w:shd w:val="clear" w:color="auto" w:fill="EFD3D2"/>
          </w:tcPr>
          <w:p>
            <w:pPr>
              <w:spacing w:after="0"/>
              <w:rPr>
                <w:rFonts w:eastAsia="Times New Roman"/>
                <w:b/>
                <w:bCs/>
              </w:rPr>
            </w:pPr>
            <w:r>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pPr>
              <w:pStyle w:val="NormalBold"/>
              <w:spacing w:after="0"/>
            </w:pPr>
            <w:r>
              <w:t xml:space="preserve">To provide you with an opportunity to keep up-to-date with children’s </w:t>
            </w:r>
            <w:r>
              <w:rPr>
                <w:noProof/>
              </w:rPr>
              <w:t>immunisation</w:t>
            </w:r>
            <w:r>
              <w:t xml:space="preserve"> status and recommended </w:t>
            </w:r>
            <w:r>
              <w:rPr>
                <w:noProof/>
              </w:rPr>
              <w:t>immunisation</w:t>
            </w:r>
            <w:r>
              <w:t xml:space="preserve"> schedule</w:t>
            </w:r>
          </w:p>
        </w:tc>
      </w:tr>
      <w:tr>
        <w:trPr>
          <w:trHeight w:val="440" w:hRule="atLeast"/>
        </w:trPr>
        <w:tc>
          <w:tcPr>
            <w:tcW w:w="1668" w:type="dxa"/>
            <w:tcBorders>
              <w:top w:val="single" w:sz="8" w:space="0" w:color="C0504D"/>
              <w:left w:val="single" w:sz="8" w:space="0" w:color="C0504D"/>
              <w:bottom w:val="single" w:sz="8" w:space="0" w:color="C0504D"/>
              <w:right w:val="single" w:sz="8" w:space="0" w:color="C0504D"/>
            </w:tcBorders>
          </w:tcPr>
          <w:p>
            <w:pPr>
              <w:spacing w:after="0"/>
              <w:rPr>
                <w:rFonts w:eastAsia="Times New Roman"/>
                <w:b/>
                <w:bCs/>
              </w:rPr>
            </w:pPr>
          </w:p>
        </w:tc>
        <w:tc>
          <w:tcPr>
            <w:tcW w:w="7574" w:type="dxa"/>
            <w:tcBorders>
              <w:top w:val="single" w:sz="8" w:space="0" w:color="C0504D"/>
              <w:left w:val="single" w:sz="8" w:space="0" w:color="C0504D"/>
              <w:bottom w:val="single" w:sz="8" w:space="0" w:color="C0504D"/>
              <w:right w:val="single" w:sz="8" w:space="0" w:color="C0504D"/>
            </w:tcBorders>
          </w:tcPr>
          <w:p>
            <w:pPr>
              <w:pStyle w:val="AAAQuestions"/>
            </w:pPr>
            <w:r>
              <w:t xml:space="preserve">These are role-play activities to be conducted in pairs based on the information provided in </w:t>
            </w:r>
            <w:r>
              <w:rPr>
                <w:u w:val="single" w:color="auto"/>
              </w:rPr>
              <w:t>Case Study D</w:t>
            </w:r>
            <w:r>
              <w:t>. Person A will be playing the role of educator. Person B will play a parent of each of the named children in turn.</w:t>
            </w:r>
          </w:p>
          <w:p>
            <w:pPr>
              <w:pStyle w:val="AAAQuestions"/>
            </w:pPr>
          </w:p>
          <w:p>
            <w:pPr>
              <w:pStyle w:val="AAAQuestions"/>
            </w:pPr>
            <w:r>
              <w:t>Complete an immunisation record for Hannah, Noah and Lucy.</w:t>
            </w:r>
          </w:p>
          <w:p>
            <w:pPr>
              <w:pStyle w:val="AAAQuestions"/>
            </w:pPr>
          </w:p>
          <w:p>
            <w:pPr>
              <w:pStyle w:val="AAAQuestions"/>
            </w:pPr>
            <w:r>
              <w:t>You must:</w:t>
            </w:r>
          </w:p>
          <w:p>
            <w:pPr>
              <w:pStyle w:val="AAAQuestions"/>
            </w:pPr>
          </w:p>
          <w:p>
            <w:pPr>
              <w:pStyle w:val="AAAQuestions"/>
              <w:numPr>
                <w:ilvl w:val="0"/>
                <w:numId w:val="14"/>
              </w:numPr>
            </w:pPr>
            <w:r>
              <w:t>Determine from the child’s parent which vaccinations they have already had</w:t>
            </w:r>
          </w:p>
          <w:p>
            <w:pPr>
              <w:pStyle w:val="AAAQuestions"/>
              <w:numPr>
                <w:ilvl w:val="0"/>
                <w:numId w:val="14"/>
              </w:numPr>
            </w:pPr>
            <w:r>
              <w:t>Determine from the National Immunisation Program Schedule which immunisation the child is due to receive next</w:t>
            </w:r>
          </w:p>
          <w:p>
            <w:pPr>
              <w:pStyle w:val="AAAQuestions"/>
              <w:numPr>
                <w:ilvl w:val="0"/>
                <w:numId w:val="14"/>
              </w:numPr>
            </w:pPr>
            <w:r>
              <w:t>Complete the immunisation record for each child.</w:t>
            </w:r>
          </w:p>
          <w:p>
            <w:pPr>
              <w:pStyle w:val="AAAQuestions"/>
            </w:pPr>
          </w:p>
          <w:p>
            <w:pPr>
              <w:pStyle w:val="AAAQuestions"/>
            </w:pPr>
            <w:r>
              <w:t>At the end of these role-plays, switch roles.</w:t>
            </w:r>
          </w:p>
          <w:p>
            <w:pPr>
              <w:pStyle w:val="AAAQuestions"/>
            </w:pPr>
          </w:p>
          <w:p>
            <w:pPr>
              <w:pStyle w:val="AAAQuestions"/>
            </w:pPr>
            <w:r>
              <w:t>This activity should be observed, and a signed observation by an approved third party or assessor should be included in this activity as proof of completion in both the Observation and Demonstration Checklists and Learner Workbook.</w:t>
            </w:r>
          </w:p>
          <w:p>
            <w:pPr>
              <w:pStyle w:val="AAAQuestions"/>
            </w:pPr>
          </w:p>
          <w:p>
            <w:pPr>
              <w:ind w:firstLine="0"/>
              <w:jc w:val="left"/>
              <w:spacing w:line="204" w:lineRule="atLeast"/>
              <w:rPr>
                <w:rFonts w:ascii="AndroidClock" w:eastAsia="AndroidClock" w:hAnsi="AndroidClock" w:cs="AndroidClock"/>
              </w:rPr>
            </w:pPr>
          </w:p>
          <w:p>
            <w:pPr>
              <w:ind w:firstLine="0"/>
              <w:jc w:val="left"/>
              <w:spacing w:line="204" w:lineRule="atLeast"/>
              <w:rPr>
                <w:rFonts w:ascii="AndroidClock" w:eastAsia="AndroidClock" w:hAnsi="AndroidClock" w:cs="AndroidClock"/>
              </w:rPr>
            </w:pPr>
          </w:p>
          <w:p>
            <w:pPr>
              <w:ind w:firstLine="0"/>
              <w:jc w:val="left"/>
              <w:spacing w:line="204" w:lineRule="atLeast"/>
              <w:rPr>
                <w:caps w:val="off"/>
                <w:rFonts w:ascii="-apple-system" w:eastAsia="-apple-system" w:hAnsi="-apple-system" w:cs="-apple-system" w:hint="default"/>
                <w:b w:val="0"/>
                <w:i w:val="0"/>
                <w:sz w:val="28"/>
              </w:rPr>
            </w:pPr>
            <w:r>
              <w:rPr/>
              <w:t>H-B-Vax® II Paediatric</w:t>
            </w:r>
            <w:r>
              <w:rPr>
                <w:caps w:val="off"/>
                <w:rFonts w:ascii="-apple-system" w:eastAsia="-apple-system" w:hAnsi="-apple-system" w:cs="-apple-system" w:hint="default"/>
                <w:b w:val="0"/>
                <w:i w:val="0"/>
                <w:sz w:val="28"/>
              </w:rPr>
              <w:t>  or Engerix B - Paediatric</w:t>
            </w:r>
          </w:p>
          <w:p>
            <w:pPr>
              <w:pStyle w:val="Answers"/>
            </w:pPr>
            <w:r>
              <mc:AlternateContent>
                <mc:Choice Requires="wps">
                  <w:drawing>
                    <wp:anchor distT="0" distB="0" distL="114300" distR="114300" behindDoc="0" locked="0" layoutInCell="1" simplePos="0" relativeHeight="251668480" allowOverlap="1" hidden="0">
                      <wp:simplePos x="0" y="0"/>
                      <wp:positionH relativeFrom="column">
                        <wp:posOffset>466636</wp:posOffset>
                      </wp:positionH>
                      <wp:positionV relativeFrom="paragraph">
                        <wp:posOffset>90844</wp:posOffset>
                      </wp:positionV>
                      <wp:extent cx="3604275" cy="2512695"/>
                      <wp:effectExtent l="0" t="0" r="19050" b="19050"/>
                      <wp:wrapNone/>
                      <wp:docPr id="1027" name="shape1027" hidden="0"/>
                      <wp:cNvGraphicFramePr/>
                      <a:graphic xmlns:a="http://schemas.openxmlformats.org/drawingml/2006/main">
                        <a:graphicData uri="http://schemas.microsoft.com/office/word/2010/wordprocessingShape">
                          <wps:wsp>
                            <wps:cNvSpPr>
                              <a:spLocks/>
                            </wps:cNvSpPr>
                            <wps:spPr>
                              <a:xfrm>
                                <a:off x="0" y="0"/>
                                <a:ext cx="3604275" cy="2512695"/>
                              </a:xfrm>
                              <a:prstGeom prst="rect">
                                <a:avLst/>
                              </a:prstGeom>
                              <a:solidFill>
                                <a:prstClr val="white"/>
                              </a:solidFill>
                              <a:ln w="6350">
                                <a:solidFill>
                                  <a:prstClr val="black"/>
                                </a:solidFill>
                              </a:ln>
                            </wps:spPr>
                            <wps:txbx>
                              <w:txbxContent>
                                <w:p>
                                  <w:pPr>
                                    <w:rPr>
                                      <w:rFonts w:ascii="AndroidClock" w:eastAsia="AndroidClock" w:hAnsi="AndroidClock" w:cs="AndroidClock"/>
                                    </w:rPr>
                                  </w:pPr>
                                  <w:r>
                                    <w:rPr/>
                                    <w:t>immunisation record</w:t>
                                  </w:r>
                                </w:p>
                                <w:p>
                                  <w:pPr>
                                    <w:rPr>
                                      <w:rFonts w:ascii="AndroidClock" w:eastAsia="AndroidClock" w:hAnsi="AndroidClock" w:cs="AndroidClock"/>
                                    </w:rPr>
                                  </w:pPr>
                                  <w:r>
                                    <w:rPr/>
                                    <w:t>Hannah                    3 months</w:t>
                                  </w:r>
                                </w:p>
                                <w:p>
                                  <w:pPr>
                                    <w:rPr>
                                      <w:rFonts w:ascii="AndroidClock" w:eastAsia="AndroidClock" w:hAnsi="AndroidClock" w:cs="AndroidClock"/>
                                    </w:rPr>
                                  </w:pPr>
                                  <w:r>
                                    <w:rPr/>
                                    <w:t>immunisations to date:Birth: Engerix B- H-B-Vax</w:t>
                                  </w:r>
                                </w:p>
                                <w:p>
                                  <w:pPr>
                                    <w:rPr>
                                      <w:rFonts w:ascii="AndroidClock" w:eastAsia="AndroidClock" w:hAnsi="AndroidClock" w:cs="AndroidClock"/>
                                    </w:rPr>
                                  </w:pPr>
                                  <w:r>
                                    <w:rPr>
                                      <w:rFonts w:ascii="AndroidClock" w:eastAsia="AndroidClock" w:hAnsi="AndroidClock" w:cs="AndroidClock"/>
                                    </w:rPr>
                                    <w:t>2 Months ihfanrix hexa - prevenar B - Rotarix</w:t>
                                  </w:r>
                                </w:p>
                                <w:p>
                                  <w:pPr>
                                    <w:rPr>
                                      <w:rFonts w:ascii="AndroidClock" w:eastAsia="AndroidClock" w:hAnsi="AndroidClock" w:cs="AndroidClock"/>
                                    </w:rPr>
                                  </w:pPr>
                                  <w:r>
                                    <w:rPr/>
                                    <w:t>Next immunisation:4 months infanrix hexa- prevenar B-Rotavix</w:t>
                                  </w:r>
                                </w:p>
                                <w:p>
                                  <w:r>
                                    <w:rPr/>
                                    <w:t>signature of parent or guardian:</w:t>
                                  </w:r>
                                </w:p>
                              </w:txbxContent>
                            </wps:txbx>
                            <wps:bodyPr rot="0" vert="horz" wrap="square" lIns="91440" tIns="45720" rIns="91440" bIns="45720" anchor="t">
                              <a:noAutofit/>
                            </wps:bodyPr>
                          </wps:wsp>
                        </a:graphicData>
                      </a:graphic>
                    </wp:anchor>
                  </w:drawing>
                </mc:Choice>
                <mc:Fallback>
                  <w:pict>
                    <v:rect id="1027" style="position:absolute;margin-left:36.743pt;margin-top:7.15307pt;width:283.801pt;height:197.85pt;mso-wrap-style:infront;mso-position-horizontal-relative:column;mso-position-vertical-relative:line;v-text-anchor:top;z-index:251668480" filled="t" fillcolor="#ffffff" stroked="t" strokecolor="#0" strokeweight="0.5pt">
                      <v:textbox inset="2.5mm,1.3mm,2.5mm,1.3mm">
                        <w:txbxContent>
                          <w:p>
                            <w:pPr>
                              <w:rPr>
                                <w:rFonts w:ascii="AndroidClock" w:eastAsia="AndroidClock" w:hAnsi="AndroidClock" w:cs="AndroidClock"/>
                              </w:rPr>
                            </w:pPr>
                            <w:r>
                              <w:rPr/>
                              <w:t>immunisation record</w:t>
                            </w:r>
                          </w:p>
                          <w:p>
                            <w:pPr>
                              <w:rPr>
                                <w:rFonts w:ascii="AndroidClock" w:eastAsia="AndroidClock" w:hAnsi="AndroidClock" w:cs="AndroidClock"/>
                              </w:rPr>
                            </w:pPr>
                            <w:r>
                              <w:rPr/>
                              <w:t>Hannah                    3 months</w:t>
                            </w:r>
                          </w:p>
                          <w:p>
                            <w:pPr>
                              <w:rPr>
                                <w:rFonts w:ascii="AndroidClock" w:eastAsia="AndroidClock" w:hAnsi="AndroidClock" w:cs="AndroidClock"/>
                              </w:rPr>
                            </w:pPr>
                            <w:r>
                              <w:rPr/>
                              <w:t>immunisations to date:Birth: Engerix B- H-B-Vax</w:t>
                            </w:r>
                          </w:p>
                          <w:p>
                            <w:pPr>
                              <w:rPr>
                                <w:rFonts w:ascii="AndroidClock" w:eastAsia="AndroidClock" w:hAnsi="AndroidClock" w:cs="AndroidClock"/>
                              </w:rPr>
                            </w:pPr>
                            <w:r>
                              <w:rPr>
                                <w:rFonts w:ascii="AndroidClock" w:eastAsia="AndroidClock" w:hAnsi="AndroidClock" w:cs="AndroidClock"/>
                              </w:rPr>
                              <w:t>2 Months ihfanrix hexa - prevenar B - Rotarix</w:t>
                            </w:r>
                          </w:p>
                          <w:p>
                            <w:pPr>
                              <w:rPr>
                                <w:rFonts w:ascii="AndroidClock" w:eastAsia="AndroidClock" w:hAnsi="AndroidClock" w:cs="AndroidClock"/>
                              </w:rPr>
                            </w:pPr>
                            <w:r>
                              <w:rPr/>
                              <w:t>Next immunisation:4 months infanrix hexa- prevenar B-Rotavix</w:t>
                            </w:r>
                          </w:p>
                          <w:p>
                            <w:r>
                              <w:rPr/>
                              <w:t>signature of parent or guardian:</w:t>
                            </w:r>
                          </w:p>
                        </w:txbxContent>
                      </v:textbox>
                      <v:stroke joinstyle="round"/>
                    </v:rect>
                  </w:pict>
                </mc:Fallback>
              </mc:AlternateContent>
            </w: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tc>
      </w:tr>
    </w:tbl>
    <w:p>
      <w:pPr>
        <w:pStyle w:val="Heading3"/>
        <w:rPr>
          <w:rFonts w:ascii="AndroidClock" w:eastAsia="AndroidClock" w:hAnsi="AndroidClock" w:cs="AndroidClock"/>
        </w:rPr>
      </w:pPr>
      <w:bookmarkStart w:id="123" w:name="_Toc497916346"/>
    </w:p>
    <w:p>
      <w:pPr>
        <w:pStyle w:val="Heading3"/>
        <w:rPr>
          <w:rFonts w:ascii="AndroidClock" w:eastAsia="AndroidClock" w:hAnsi="AndroidClock" w:cs="AndroidClock"/>
        </w:rPr>
      </w:pPr>
      <w:r>
        <w:rPr>
          <w:rFonts w:ascii="AndroidClock" w:eastAsia="AndroidClock" w:hAnsi="AndroidClock" w:cs="AndroidClock"/>
        </w:rPr>
        <mc:AlternateContent>
          <mc:Choice Requires="wps">
            <w:drawing>
              <wp:anchor distT="0" distB="0" distL="114300" distR="114300" behindDoc="0" locked="0" layoutInCell="1" simplePos="0" relativeHeight="251670528" allowOverlap="1" hidden="0">
                <wp:simplePos x="0" y="0"/>
                <wp:positionH relativeFrom="column">
                  <wp:posOffset>34791</wp:posOffset>
                </wp:positionH>
                <wp:positionV relativeFrom="paragraph">
                  <wp:posOffset>-2145030</wp:posOffset>
                </wp:positionV>
                <wp:extent cx="5678268" cy="2354500"/>
                <wp:effectExtent l="0" t="0" r="19050" b="19050"/>
                <wp:wrapNone/>
                <wp:docPr id="1028" name="shape1028" hidden="0"/>
                <wp:cNvGraphicFramePr/>
                <a:graphic xmlns:a="http://schemas.openxmlformats.org/drawingml/2006/main">
                  <a:graphicData uri="http://schemas.microsoft.com/office/word/2010/wordprocessingShape">
                    <wps:wsp>
                      <wps:cNvSpPr>
                        <a:spLocks/>
                      </wps:cNvSpPr>
                      <wps:spPr>
                        <a:xfrm>
                          <a:off x="0" y="0"/>
                          <a:ext cx="5678268" cy="2354500"/>
                        </a:xfrm>
                        <a:prstGeom prst="rect">
                          <a:avLst/>
                        </a:prstGeom>
                        <a:solidFill>
                          <a:prstClr val="white"/>
                        </a:solidFill>
                        <a:ln w="6350">
                          <a:solidFill>
                            <a:prstClr val="black"/>
                          </a:solidFill>
                        </a:ln>
                      </wps:spPr>
                      <wps:txbx>
                        <w:txbxContent>
                          <w:p>
                            <w:pPr>
                              <w:rPr>
                                <w:rFonts w:ascii="AndroidClock" w:eastAsia="AndroidClock" w:hAnsi="AndroidClock" w:cs="AndroidClock"/>
                              </w:rPr>
                            </w:pPr>
                            <w:r>
                              <w:rPr/>
                              <w:t>immunisation record</w:t>
                            </w:r>
                          </w:p>
                          <w:p>
                            <w:pPr>
                              <w:rPr>
                                <w:rFonts w:ascii="AndroidClock" w:eastAsia="AndroidClock" w:hAnsi="AndroidClock" w:cs="AndroidClock"/>
                              </w:rPr>
                            </w:pPr>
                            <w:r>
                              <w:rPr/>
                              <w:t>Noah                5 Months</w:t>
                            </w:r>
                          </w:p>
                          <w:p>
                            <w:pPr>
                              <w:rPr>
                                <w:rFonts w:ascii="AndroidClock" w:eastAsia="AndroidClock" w:hAnsi="AndroidClock" w:cs="AndroidClock"/>
                              </w:rPr>
                            </w:pPr>
                            <w:r>
                              <w:rPr/>
                              <w:t>immunisations to date: Birth engerix B H-B-Vax</w:t>
                            </w:r>
                          </w:p>
                          <w:p>
                            <w:pPr>
                              <w:rPr>
                                <w:rFonts w:ascii="AndroidClock" w:eastAsia="AndroidClock" w:hAnsi="AndroidClock" w:cs="AndroidClock"/>
                              </w:rPr>
                            </w:pPr>
                            <w:r>
                              <w:rPr/>
                              <w:t>2 months infanrix hexa, prevenar B, Rotarix</w:t>
                            </w:r>
                          </w:p>
                          <w:p>
                            <w:pPr>
                              <w:rPr>
                                <w:rFonts w:ascii="AndroidClock" w:eastAsia="AndroidClock" w:hAnsi="AndroidClock" w:cs="AndroidClock"/>
                              </w:rPr>
                            </w:pPr>
                            <w:r>
                              <w:rPr/>
                              <w:t>4 Months infanrix hexa, prevenar 13, rotarix</w:t>
                            </w:r>
                          </w:p>
                          <w:p>
                            <w:pPr>
                              <w:rPr>
                                <w:rFonts w:ascii="AndroidClock" w:eastAsia="AndroidClock" w:hAnsi="AndroidClock" w:cs="AndroidClock"/>
                              </w:rPr>
                            </w:pPr>
                            <w:r>
                              <w:rPr/>
                              <w:t>Next immunisations: 6 Months infanrix hexa, prevenar 13</w:t>
                            </w:r>
                          </w:p>
                          <w:p>
                            <w:r>
                              <w:rPr/>
                              <w:t>parent or guardian Signature:</w:t>
                            </w:r>
                          </w:p>
                        </w:txbxContent>
                      </wps:txbx>
                      <wps:bodyPr rot="0" vert="horz" wrap="square" lIns="91440" tIns="45720" rIns="91440" bIns="45720" anchor="t">
                        <a:noAutofit/>
                      </wps:bodyPr>
                    </wps:wsp>
                  </a:graphicData>
                </a:graphic>
              </wp:anchor>
            </w:drawing>
          </mc:Choice>
          <mc:Fallback>
            <w:pict>
              <v:rect id="1028" style="position:absolute;margin-left:2.73945pt;margin-top:-168.9pt;width:447.108pt;height:185.394pt;mso-wrap-style:infront;mso-position-horizontal-relative:column;mso-position-vertical-relative:line;v-text-anchor:top;z-index:251670528" filled="t" fillcolor="#ffffff" stroked="t" strokecolor="#0" strokeweight="0.5pt">
                <v:textbox inset="2.5mm,1.3mm,2.5mm,1.3mm">
                  <w:txbxContent>
                    <w:p>
                      <w:pPr>
                        <w:rPr>
                          <w:rFonts w:ascii="AndroidClock" w:eastAsia="AndroidClock" w:hAnsi="AndroidClock" w:cs="AndroidClock"/>
                        </w:rPr>
                      </w:pPr>
                      <w:r>
                        <w:rPr/>
                        <w:t>immunisation record</w:t>
                      </w:r>
                    </w:p>
                    <w:p>
                      <w:pPr>
                        <w:rPr>
                          <w:rFonts w:ascii="AndroidClock" w:eastAsia="AndroidClock" w:hAnsi="AndroidClock" w:cs="AndroidClock"/>
                        </w:rPr>
                      </w:pPr>
                      <w:r>
                        <w:rPr/>
                        <w:t>Noah                5 Months</w:t>
                      </w:r>
                    </w:p>
                    <w:p>
                      <w:pPr>
                        <w:rPr>
                          <w:rFonts w:ascii="AndroidClock" w:eastAsia="AndroidClock" w:hAnsi="AndroidClock" w:cs="AndroidClock"/>
                        </w:rPr>
                      </w:pPr>
                      <w:r>
                        <w:rPr/>
                        <w:t>immunisations to date: Birth engerix B H-B-Vax</w:t>
                      </w:r>
                    </w:p>
                    <w:p>
                      <w:pPr>
                        <w:rPr>
                          <w:rFonts w:ascii="AndroidClock" w:eastAsia="AndroidClock" w:hAnsi="AndroidClock" w:cs="AndroidClock"/>
                        </w:rPr>
                      </w:pPr>
                      <w:r>
                        <w:rPr/>
                        <w:t>2 months infanrix hexa, prevenar B, Rotarix</w:t>
                      </w:r>
                    </w:p>
                    <w:p>
                      <w:pPr>
                        <w:rPr>
                          <w:rFonts w:ascii="AndroidClock" w:eastAsia="AndroidClock" w:hAnsi="AndroidClock" w:cs="AndroidClock"/>
                        </w:rPr>
                      </w:pPr>
                      <w:r>
                        <w:rPr/>
                        <w:t>4 Months infanrix hexa, prevenar 13, rotarix</w:t>
                      </w:r>
                    </w:p>
                    <w:p>
                      <w:pPr>
                        <w:rPr>
                          <w:rFonts w:ascii="AndroidClock" w:eastAsia="AndroidClock" w:hAnsi="AndroidClock" w:cs="AndroidClock"/>
                        </w:rPr>
                      </w:pPr>
                      <w:r>
                        <w:rPr/>
                        <w:t>Next immunisations: 6 Months infanrix hexa, prevenar 13</w:t>
                      </w:r>
                    </w:p>
                    <w:p>
                      <w:r>
                        <w:rPr/>
                        <w:t>parent or guardian Signature:</w:t>
                      </w:r>
                    </w:p>
                  </w:txbxContent>
                </v:textbox>
                <v:stroke joinstyle="round"/>
              </v:rect>
            </w:pict>
          </mc:Fallback>
        </mc:AlternateContent>
      </w:r>
    </w:p>
    <w:p>
      <w:pPr>
        <w:pStyle w:val="Heading3"/>
        <w:rPr>
          <w:rFonts w:ascii="AndroidClock" w:eastAsia="AndroidClock" w:hAnsi="AndroidClock" w:cs="AndroidClock"/>
        </w:rPr>
      </w:pPr>
      <w:r>
        <w:rPr>
          <w:rFonts w:ascii="AndroidClock" w:eastAsia="AndroidClock" w:hAnsi="AndroidClock" w:cs="AndroidClock"/>
        </w:rPr>
        <mc:AlternateContent>
          <mc:Choice Requires="wps">
            <w:drawing>
              <wp:anchor distT="0" distB="0" distL="114300" distR="114300" behindDoc="0" locked="0" layoutInCell="1" simplePos="0" relativeHeight="251671552" allowOverlap="1" hidden="0">
                <wp:simplePos x="0" y="0"/>
                <wp:positionH relativeFrom="column">
                  <wp:posOffset>23878</wp:posOffset>
                </wp:positionH>
                <wp:positionV relativeFrom="paragraph">
                  <wp:posOffset>128865</wp:posOffset>
                </wp:positionV>
                <wp:extent cx="5560365" cy="2750343"/>
                <wp:effectExtent l="0" t="0" r="19050" b="19050"/>
                <wp:wrapNone/>
                <wp:docPr id="1029" name="shape1029" hidden="0"/>
                <wp:cNvGraphicFramePr/>
                <a:graphic xmlns:a="http://schemas.openxmlformats.org/drawingml/2006/main">
                  <a:graphicData uri="http://schemas.microsoft.com/office/word/2010/wordprocessingShape">
                    <wps:wsp>
                      <wps:cNvSpPr>
                        <a:spLocks/>
                      </wps:cNvSpPr>
                      <wps:spPr>
                        <a:xfrm>
                          <a:off x="0" y="0"/>
                          <a:ext cx="5560365" cy="2750343"/>
                        </a:xfrm>
                        <a:prstGeom prst="rect">
                          <a:avLst/>
                        </a:prstGeom>
                        <a:solidFill>
                          <a:prstClr val="white"/>
                        </a:solidFill>
                        <a:ln w="6350">
                          <a:solidFill>
                            <a:prstClr val="black"/>
                          </a:solidFill>
                        </a:ln>
                      </wps:spPr>
                      <wps:txbx>
                        <w:txbxContent>
                          <w:p>
                            <w:pPr>
                              <w:rPr>
                                <w:rFonts w:ascii="AndroidClock" w:eastAsia="AndroidClock" w:hAnsi="AndroidClock" w:cs="AndroidClock"/>
                              </w:rPr>
                            </w:pPr>
                            <w:r>
                              <w:rPr/>
                              <w:t>immunisation record</w:t>
                            </w:r>
                          </w:p>
                          <w:p>
                            <w:pPr>
                              <w:rPr>
                                <w:rFonts w:ascii="AndroidClock" w:eastAsia="AndroidClock" w:hAnsi="AndroidClock" w:cs="AndroidClock"/>
                              </w:rPr>
                            </w:pPr>
                            <w:r>
                              <w:rPr/>
                              <w:t>Lucy                      16 Months</w:t>
                            </w:r>
                          </w:p>
                          <w:p>
                            <w:pPr>
                              <w:rPr>
                                <w:rFonts w:ascii="AndroidClock" w:eastAsia="AndroidClock" w:hAnsi="AndroidClock" w:cs="AndroidClock"/>
                              </w:rPr>
                            </w:pPr>
                            <w:r>
                              <w:rPr/>
                              <w:t>immunisations to date: Birth engerix B, H-B-Vax,</w:t>
                            </w:r>
                          </w:p>
                          <w:p>
                            <w:pPr>
                              <w:rPr>
                                <w:rFonts w:ascii="AndroidClock" w:eastAsia="AndroidClock" w:hAnsi="AndroidClock" w:cs="AndroidClock"/>
                              </w:rPr>
                            </w:pPr>
                            <w:r>
                              <w:rPr/>
                              <w:t>2 months infanrix hexa, prevenar B, rotarix</w:t>
                            </w:r>
                          </w:p>
                          <w:p>
                            <w:pPr>
                              <w:rPr>
                                <w:rFonts w:ascii="AndroidClock" w:eastAsia="AndroidClock" w:hAnsi="AndroidClock" w:cs="AndroidClock"/>
                              </w:rPr>
                            </w:pPr>
                            <w:r>
                              <w:rPr/>
                              <w:t>4 months infanrix hexa, prevenar 13, rotarix</w:t>
                            </w:r>
                          </w:p>
                          <w:p>
                            <w:pPr>
                              <w:rPr>
                                <w:rFonts w:ascii="AndroidClock" w:eastAsia="AndroidClock" w:hAnsi="AndroidClock" w:cs="AndroidClock"/>
                              </w:rPr>
                            </w:pPr>
                            <w:r>
                              <w:rPr/>
                              <w:t>6 months infanrix hexa, prevenar 13</w:t>
                            </w:r>
                          </w:p>
                          <w:p>
                            <w:pPr>
                              <w:rPr>
                                <w:rFonts w:ascii="AndroidClock" w:eastAsia="AndroidClock" w:hAnsi="AndroidClock" w:cs="AndroidClock"/>
                              </w:rPr>
                            </w:pPr>
                            <w:r>
                              <w:rPr/>
                              <w:t>12 months M-M-R 11, Menitorix, prevenar 13</w:t>
                            </w:r>
                          </w:p>
                          <w:p>
                            <w:r>
                              <w:rPr/>
                              <w:t xml:space="preserve">Next immunisations due: 18 Months. priorix tetra, infanrix </w:t>
                            </w:r>
                          </w:p>
                        </w:txbxContent>
                      </wps:txbx>
                      <wps:bodyPr rot="0" vert="horz" wrap="square" lIns="91440" tIns="45720" rIns="91440" bIns="45720" anchor="t">
                        <a:noAutofit/>
                      </wps:bodyPr>
                    </wps:wsp>
                  </a:graphicData>
                </a:graphic>
              </wp:anchor>
            </w:drawing>
          </mc:Choice>
          <mc:Fallback>
            <w:pict>
              <v:rect id="1029" style="position:absolute;margin-left:1.88016pt;margin-top:10.1469pt;width:437.824pt;height:216.562pt;mso-wrap-style:infront;mso-position-horizontal-relative:column;mso-position-vertical-relative:line;v-text-anchor:top;z-index:251671552" filled="t" fillcolor="#ffffff" stroked="t" strokecolor="#0" strokeweight="0.5pt">
                <v:textbox inset="2.5mm,1.3mm,2.5mm,1.3mm">
                  <w:txbxContent>
                    <w:p>
                      <w:pPr>
                        <w:rPr>
                          <w:rFonts w:ascii="AndroidClock" w:eastAsia="AndroidClock" w:hAnsi="AndroidClock" w:cs="AndroidClock"/>
                        </w:rPr>
                      </w:pPr>
                      <w:r>
                        <w:rPr/>
                        <w:t>immunisation record</w:t>
                      </w:r>
                    </w:p>
                    <w:p>
                      <w:pPr>
                        <w:rPr>
                          <w:rFonts w:ascii="AndroidClock" w:eastAsia="AndroidClock" w:hAnsi="AndroidClock" w:cs="AndroidClock"/>
                        </w:rPr>
                      </w:pPr>
                      <w:r>
                        <w:rPr/>
                        <w:t>Lucy                      16 Months</w:t>
                      </w:r>
                    </w:p>
                    <w:p>
                      <w:pPr>
                        <w:rPr>
                          <w:rFonts w:ascii="AndroidClock" w:eastAsia="AndroidClock" w:hAnsi="AndroidClock" w:cs="AndroidClock"/>
                        </w:rPr>
                      </w:pPr>
                      <w:r>
                        <w:rPr/>
                        <w:t>immunisations to date: Birth engerix B, H-B-Vax,</w:t>
                      </w:r>
                    </w:p>
                    <w:p>
                      <w:pPr>
                        <w:rPr>
                          <w:rFonts w:ascii="AndroidClock" w:eastAsia="AndroidClock" w:hAnsi="AndroidClock" w:cs="AndroidClock"/>
                        </w:rPr>
                      </w:pPr>
                      <w:r>
                        <w:rPr/>
                        <w:t>2 months infanrix hexa, prevenar B, rotarix</w:t>
                      </w:r>
                    </w:p>
                    <w:p>
                      <w:pPr>
                        <w:rPr>
                          <w:rFonts w:ascii="AndroidClock" w:eastAsia="AndroidClock" w:hAnsi="AndroidClock" w:cs="AndroidClock"/>
                        </w:rPr>
                      </w:pPr>
                      <w:r>
                        <w:rPr/>
                        <w:t>4 months infanrix hexa, prevenar 13, rotarix</w:t>
                      </w:r>
                    </w:p>
                    <w:p>
                      <w:pPr>
                        <w:rPr>
                          <w:rFonts w:ascii="AndroidClock" w:eastAsia="AndroidClock" w:hAnsi="AndroidClock" w:cs="AndroidClock"/>
                        </w:rPr>
                      </w:pPr>
                      <w:r>
                        <w:rPr/>
                        <w:t>6 months infanrix hexa, prevenar 13</w:t>
                      </w:r>
                    </w:p>
                    <w:p>
                      <w:pPr>
                        <w:rPr>
                          <w:rFonts w:ascii="AndroidClock" w:eastAsia="AndroidClock" w:hAnsi="AndroidClock" w:cs="AndroidClock"/>
                        </w:rPr>
                      </w:pPr>
                      <w:r>
                        <w:rPr/>
                        <w:t>12 months M-M-R 11, Menitorix, prevenar 13</w:t>
                      </w:r>
                    </w:p>
                    <w:p>
                      <w:r>
                        <w:rPr/>
                        <w:t xml:space="preserve">Next immunisations due: 18 Months. priorix tetra, infanrix </w:t>
                      </w:r>
                    </w:p>
                  </w:txbxContent>
                </v:textbox>
                <v:stroke joinstyle="round"/>
              </v:rect>
            </w:pict>
          </mc:Fallback>
        </mc:AlternateContent>
      </w:r>
    </w:p>
    <w:p>
      <w:pPr>
        <w:pStyle w:val="Heading3"/>
        <w:rPr>
          <w:rFonts w:ascii="AndroidClock" w:eastAsia="AndroidClock" w:hAnsi="AndroidClock" w:cs="AndroidClock"/>
        </w:rPr>
      </w:pPr>
    </w:p>
    <w:p>
      <w:pPr>
        <w:pStyle w:val="Heading3"/>
        <w:rPr>
          <w:rFonts w:ascii="AndroidClock" w:eastAsia="AndroidClock" w:hAnsi="AndroidClock" w:cs="AndroidClock"/>
        </w:rPr>
      </w:pPr>
    </w:p>
    <w:p>
      <w:pPr>
        <w:pStyle w:val="Heading3"/>
        <w:rPr>
          <w:rFonts w:ascii="AndroidClock" w:eastAsia="AndroidClock" w:hAnsi="AndroidClock" w:cs="AndroidClock"/>
        </w:rPr>
      </w:pPr>
    </w:p>
    <w:p>
      <w:pPr>
        <w:pStyle w:val="Heading3"/>
        <w:rPr>
          <w:rFonts w:ascii="AndroidClock" w:eastAsia="AndroidClock" w:hAnsi="AndroidClock" w:cs="AndroidClock"/>
        </w:rPr>
      </w:pPr>
    </w:p>
    <w:p>
      <w:pPr>
        <w:pStyle w:val="Heading3"/>
        <w:rPr>
          <w:rFonts w:ascii="AndroidClock" w:eastAsia="AndroidClock" w:hAnsi="AndroidClock" w:cs="AndroidClock"/>
        </w:rPr>
      </w:pPr>
    </w:p>
    <w:p>
      <w:pPr>
        <w:pStyle w:val="Heading3"/>
        <w:rPr>
          <w:rFonts w:ascii="AndroidClock" w:eastAsia="AndroidClock" w:hAnsi="AndroidClock" w:cs="AndroidClock"/>
        </w:rPr>
      </w:pPr>
    </w:p>
    <w:p>
      <w:pPr>
        <w:pStyle w:val="Heading3"/>
      </w:pPr>
      <w:r>
        <w:t>Activity 4E checklist – for assessor</w:t>
      </w:r>
      <w:bookmarkEnd w:id="123"/>
    </w:p>
    <w:p>
      <w:r>
        <w:t>This should be used by the trainer/assessor to document the learner’s skills, knowledge and performance as relevant to the unit activity. Indicate in the table below if the learner is deemed satisfactory (S) or not satisfactory (NS) for the activity or if reassessment is required.</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Layout w:type="fixed"/>
      </w:tblPr>
      <w:tblGrid>
        <w:gridCol w:w="2190"/>
        <w:gridCol w:w="670"/>
        <w:gridCol w:w="2856"/>
        <w:gridCol w:w="1763"/>
        <w:gridCol w:w="1764"/>
      </w:tblGrid>
      <w:tr>
        <w:tc>
          <w:tcPr>
            <w:tcW w:w="2860" w:type="dxa"/>
            <w:gridSpan w:val="2"/>
            <w:shd w:val="clear" w:color="auto" w:fill="E5B8B7"/>
            <w:vAlign w:val="center"/>
          </w:tcPr>
          <w:p>
            <w:pPr>
              <w:spacing w:after="0" w:line="240" w:lineRule="auto"/>
              <w:rPr>
                <w:b/>
              </w:rPr>
            </w:pPr>
            <w:r>
              <w:rPr>
                <w:b/>
              </w:rPr>
              <w:t>Learner’s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Assessor’s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Unit of Competence</w:t>
            </w:r>
          </w:p>
          <w:p>
            <w:pPr>
              <w:spacing w:after="0" w:line="240" w:lineRule="auto"/>
              <w:rPr>
                <w:b/>
              </w:rPr>
            </w:pPr>
            <w:r>
              <w:rPr>
                <w:b/>
              </w:rPr>
              <w:t>(Code and Title)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Date(s) of assessment</w:t>
            </w:r>
          </w:p>
        </w:tc>
        <w:tc>
          <w:tcPr>
            <w:tcW w:w="6383" w:type="dxa"/>
            <w:gridSpan w:val="3"/>
          </w:tcPr>
          <w:p>
            <w:pPr>
              <w:spacing w:after="0" w:before="120" w:line="240" w:lineRule="auto"/>
            </w:pPr>
          </w:p>
        </w:tc>
      </w:tr>
      <w:tr>
        <w:tc>
          <w:tcPr>
            <w:tcW w:w="7479" w:type="dxa"/>
            <w:gridSpan w:val="4"/>
            <w:tcBorders>
              <w:right w:val="single" w:sz="4" w:space="0" w:color="auto"/>
            </w:tcBorders>
          </w:tcPr>
          <w:p>
            <w:pPr>
              <w:spacing w:after="120" w:before="120" w:line="240" w:lineRule="auto"/>
            </w:pPr>
            <w:r>
              <w:t>Has the activity been answered and performed fully, as required to assess the competency of the learner?</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7479" w:type="dxa"/>
            <w:gridSpan w:val="4"/>
            <w:tcBorders>
              <w:right w:val="single" w:sz="4" w:space="0" w:color="auto"/>
            </w:tcBorders>
          </w:tcPr>
          <w:p>
            <w:pPr>
              <w:spacing w:after="120" w:before="120" w:line="240" w:lineRule="auto"/>
            </w:pPr>
            <w:r>
              <w:t>Has sufficient evidence and information been provided by the learner for the activity?</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9243" w:type="dxa"/>
            <w:gridSpan w:val="5"/>
            <w:tcBorders>
              <w:bottom w:val="single" w:sz="4" w:space="0" w:color="000000"/>
              <w:right w:val="single" w:sz="4" w:space="0" w:color="auto"/>
            </w:tcBorders>
            <w:shd w:val="clear" w:color="auto" w:fill="E5B8B7"/>
          </w:tcPr>
          <w:p>
            <w:pPr>
              <w:spacing w:after="120" w:before="120" w:line="240" w:lineRule="auto"/>
              <w:rPr>
                <w:b/>
              </w:rPr>
            </w:pPr>
            <w:r>
              <w:rPr>
                <w:b/>
              </w:rPr>
              <w:t>Comments</w:t>
            </w:r>
          </w:p>
        </w:tc>
      </w:tr>
      <w:tr>
        <w:tc>
          <w:tcPr>
            <w:tcW w:w="9243" w:type="dxa"/>
            <w:gridSpan w:val="5"/>
          </w:tcPr>
          <w:p>
            <w:pPr>
              <w:spacing w:after="0" w:before="120" w:line="240" w:lineRule="auto"/>
              <w:rPr>
                <w:b/>
              </w:rPr>
            </w:pPr>
            <w:r>
              <w:rPr>
                <w:b/>
              </w:rPr>
              <w:t>Provide your comments here:</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120" w:before="120" w:line="240" w:lineRule="auto"/>
            </w:pPr>
          </w:p>
        </w:tc>
      </w:tr>
      <w:tr>
        <w:tc>
          <w:tcPr>
            <w:tcW w:w="2190" w:type="dxa"/>
            <w:tcBorders>
              <w:top w:val="single" w:sz="4" w:space="0" w:color="auto"/>
            </w:tcBorders>
            <w:shd w:val="clear" w:color="auto" w:fill="F2DBDB"/>
            <w:vAlign w:val="center"/>
          </w:tcPr>
          <w:p>
            <w:pPr>
              <w:spacing w:after="120" w:before="120" w:line="240" w:lineRule="auto"/>
              <w:rPr>
                <w:b/>
              </w:rPr>
            </w:pPr>
            <w:r>
              <w:rPr>
                <w:b/>
              </w:rPr>
              <w:t>The learner’s performance was:</w:t>
            </w:r>
          </w:p>
        </w:tc>
        <w:tc>
          <w:tcPr>
            <w:tcW w:w="3526" w:type="dxa"/>
            <w:gridSpan w:val="2"/>
            <w:tcBorders>
              <w:top w:val="single" w:sz="4" w:space="0" w:color="auto"/>
            </w:tcBorders>
            <w:vAlign w:val="center"/>
          </w:tcPr>
          <w:p>
            <w:pPr>
              <w:spacing w:after="120" w:before="120" w:line="240" w:lineRule="auto"/>
            </w:pPr>
            <w:r>
              <w:t>Not yet satisfactory</w:t>
            </w:r>
          </w:p>
        </w:tc>
        <w:tc>
          <w:tcPr>
            <w:tcW w:w="3527" w:type="dxa"/>
            <w:gridSpan w:val="2"/>
            <w:vAlign w:val="center"/>
          </w:tcPr>
          <w:p>
            <w:pPr>
              <w:spacing w:after="120" w:before="120" w:line="240" w:lineRule="auto"/>
            </w:pPr>
            <w:r>
              <w:t>Satisfactory</w:t>
            </w:r>
          </w:p>
        </w:tc>
      </w:tr>
      <w:tr>
        <w:tc>
          <w:tcPr>
            <w:tcW w:w="5716" w:type="dxa"/>
            <w:gridSpan w:val="3"/>
            <w:tcBorders>
              <w:top w:val="single" w:sz="4" w:space="0" w:color="auto"/>
            </w:tcBorders>
            <w:shd w:val="clear" w:color="auto" w:fill="F2DBDB"/>
            <w:vAlign w:val="center"/>
          </w:tcPr>
          <w:p>
            <w:pPr>
              <w:spacing w:after="120" w:before="120" w:line="240" w:lineRule="auto"/>
            </w:pPr>
            <w:r>
              <w:rPr>
                <w:b/>
              </w:rPr>
              <w:t>If not yet satisfactory, date for reassessment:</w:t>
            </w:r>
          </w:p>
        </w:tc>
        <w:tc>
          <w:tcPr>
            <w:tcW w:w="3527" w:type="dxa"/>
            <w:gridSpan w:val="2"/>
            <w:vAlign w:val="center"/>
          </w:tcPr>
          <w:p>
            <w:pPr>
              <w:spacing w:after="120" w:before="120" w:line="240" w:lineRule="auto"/>
            </w:pPr>
          </w:p>
        </w:tc>
      </w:tr>
      <w:tr>
        <w:tc>
          <w:tcPr>
            <w:tcW w:w="9243" w:type="dxa"/>
            <w:gridSpan w:val="5"/>
          </w:tcPr>
          <w:p>
            <w:pPr>
              <w:spacing w:after="0" w:before="120" w:line="240" w:lineRule="auto"/>
              <w:rPr>
                <w:b/>
              </w:rPr>
            </w:pPr>
            <w:r>
              <w:rPr>
                <w:b/>
              </w:rPr>
              <w:t>Feedback to learner:</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rPr>
                <w:b/>
              </w:rPr>
            </w:pPr>
          </w:p>
        </w:tc>
      </w:tr>
      <w:tr>
        <w:tc>
          <w:tcPr>
            <w:tcW w:w="2190" w:type="dxa"/>
            <w:shd w:val="clear" w:color="auto" w:fill="E5B8B7"/>
          </w:tcPr>
          <w:p>
            <w:pPr>
              <w:spacing w:after="120" w:before="120" w:line="240" w:lineRule="auto"/>
              <w:rPr>
                <w:b/>
              </w:rPr>
            </w:pPr>
            <w:r>
              <w:rPr>
                <w:b/>
              </w:rPr>
              <w:t>Learner’s signature</w:t>
            </w:r>
          </w:p>
        </w:tc>
        <w:tc>
          <w:tcPr>
            <w:tcW w:w="7053" w:type="dxa"/>
            <w:gridSpan w:val="4"/>
          </w:tcPr>
          <w:p>
            <w:pPr>
              <w:spacing w:after="0" w:before="240" w:line="240" w:lineRule="auto"/>
            </w:pPr>
          </w:p>
        </w:tc>
      </w:tr>
      <w:tr>
        <w:tc>
          <w:tcPr>
            <w:tcW w:w="2190" w:type="dxa"/>
            <w:shd w:val="clear" w:color="auto" w:fill="E5B8B7"/>
          </w:tcPr>
          <w:p>
            <w:pPr>
              <w:spacing w:after="120" w:before="120" w:line="240" w:lineRule="auto"/>
              <w:rPr>
                <w:b/>
              </w:rPr>
            </w:pPr>
            <w:r>
              <w:rPr>
                <w:b/>
              </w:rPr>
              <w:t>Assessor’s signature</w:t>
            </w:r>
          </w:p>
        </w:tc>
        <w:tc>
          <w:tcPr>
            <w:tcW w:w="7053" w:type="dxa"/>
            <w:gridSpan w:val="4"/>
          </w:tcPr>
          <w:p>
            <w:pPr>
              <w:spacing w:after="0" w:before="240" w:line="240" w:lineRule="auto"/>
            </w:pPr>
          </w:p>
        </w:tc>
      </w:tr>
      <w:bookmarkEnd w:id="122"/>
    </w:tbl>
    <w:p>
      <w:pPr>
        <w:pStyle w:val="Heading3"/>
      </w:pPr>
      <w:bookmarkStart w:id="124" w:name="_Toc497905423"/>
      <w:bookmarkStart w:id="125" w:name="_Toc497916347"/>
      <w:bookmarkStart w:id="126" w:name="_Toc479933344"/>
      <w:r>
        <w:t>Activity 5A</w:t>
      </w:r>
      <w:bookmarkEnd w:id="124"/>
      <w:bookmarkEnd w:id="1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tc>
          <w:tcPr>
            <w:tcW w:w="1668"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60 Minutes</w:t>
            </w:r>
          </w:p>
        </w:tc>
      </w:tr>
      <w:tr>
        <w:tc>
          <w:tcPr>
            <w:tcW w:w="1668" w:type="dxa"/>
            <w:tcBorders>
              <w:top w:val="single" w:sz="8" w:space="0" w:color="C0504D"/>
              <w:left w:val="single" w:sz="8" w:space="0" w:color="C0504D"/>
              <w:bottom w:val="single" w:sz="8" w:space="0" w:color="C0504D"/>
              <w:right w:val="single" w:sz="8" w:space="0" w:color="C0504D"/>
            </w:tcBorders>
            <w:shd w:val="clear" w:color="auto" w:fill="EFD3D2"/>
          </w:tcPr>
          <w:p>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pPr>
              <w:pStyle w:val="NormalBold"/>
              <w:spacing w:after="0"/>
            </w:pPr>
            <w:r>
              <w:t>To provide you with an opportunity to provide predictable personal care routines that are rich and enjoyable</w:t>
            </w:r>
          </w:p>
        </w:tc>
      </w:tr>
      <w:tr>
        <w:trPr>
          <w:trHeight w:val="440" w:hRule="atLeast"/>
        </w:trPr>
        <w:tc>
          <w:tcPr>
            <w:tcW w:w="1668" w:type="dxa"/>
            <w:tcBorders>
              <w:top w:val="single" w:sz="8" w:space="0" w:color="C0504D"/>
              <w:left w:val="single" w:sz="8" w:space="0" w:color="C0504D"/>
              <w:bottom w:val="single" w:sz="8" w:space="0" w:color="C0504D"/>
              <w:right w:val="single" w:sz="8" w:space="0" w:color="C0504D"/>
            </w:tcBorders>
          </w:tcPr>
          <w:p>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pPr>
              <w:pStyle w:val="AAAQuestions"/>
            </w:pPr>
            <w:r>
              <w:t>Sam is a three-year-old boy who attends your establishment. He is energetic, playful and loves listening to stories being read to him. He is fully toilet trained.</w:t>
            </w:r>
          </w:p>
          <w:p>
            <w:pPr>
              <w:pStyle w:val="AAAQuestions"/>
            </w:pPr>
          </w:p>
          <w:p>
            <w:pPr>
              <w:pStyle w:val="AAAQuestions"/>
            </w:pPr>
            <w:r>
              <w:t>Create a personal care routine for Sam for one typical working day that covers all of the following points:</w:t>
            </w:r>
          </w:p>
          <w:p>
            <w:pPr>
              <w:pStyle w:val="AAAQuestions"/>
            </w:pPr>
          </w:p>
          <w:p>
            <w:pPr>
              <w:pStyle w:val="AAAQuestions"/>
              <w:numPr>
                <w:ilvl w:val="0"/>
                <w:numId w:val="15"/>
              </w:numPr>
            </w:pPr>
            <w:r>
              <w:t>Hygiene</w:t>
            </w:r>
          </w:p>
          <w:p>
            <w:pPr>
              <w:pStyle w:val="AAAQuestions"/>
              <w:numPr>
                <w:ilvl w:val="0"/>
                <w:numId w:val="15"/>
              </w:numPr>
            </w:pPr>
            <w:r>
              <w:t>Play</w:t>
            </w:r>
          </w:p>
          <w:p>
            <w:pPr>
              <w:pStyle w:val="AAAQuestions"/>
              <w:numPr>
                <w:ilvl w:val="0"/>
                <w:numId w:val="15"/>
              </w:numPr>
            </w:pPr>
            <w:r>
              <w:t>Rest</w:t>
            </w:r>
          </w:p>
          <w:p>
            <w:pPr>
              <w:pStyle w:val="AAAQuestions"/>
              <w:numPr>
                <w:ilvl w:val="0"/>
                <w:numId w:val="15"/>
              </w:numPr>
            </w:pPr>
            <w:r>
              <w:t>Learning.</w:t>
            </w:r>
          </w:p>
          <w:p>
            <w:pPr>
              <w:pStyle w:val="AAAQuestions"/>
            </w:pPr>
          </w:p>
          <w:p>
            <w:pPr>
              <w:pStyle w:val="AAAQuestions"/>
            </w:pPr>
            <w:r>
              <w:t>Attach your completed routine to your workbook.</w:t>
            </w:r>
          </w:p>
          <w:p>
            <w:pPr>
              <w:pStyle w:val="AAAQuestions"/>
            </w:pPr>
          </w:p>
          <w:p>
            <w:pPr>
              <w:pStyle w:val="Answers"/>
            </w:pPr>
          </w:p>
          <w:p>
            <w:pPr>
              <w:pStyle w:val="Answers"/>
            </w:pPr>
          </w:p>
          <w:p>
            <w:pPr>
              <w:pStyle w:val="Answers"/>
            </w:pPr>
          </w:p>
          <w:p>
            <w:pPr>
              <w:pStyle w:val="Answers"/>
            </w:pPr>
          </w:p>
          <w:p>
            <w:pPr>
              <w:pStyle w:val="Answers"/>
            </w:pPr>
          </w:p>
          <w:p>
            <w:pPr>
              <w:pStyle w:val="Answers"/>
              <w:rPr>
                <w:rFonts w:ascii="AndroidClock" w:eastAsia="AndroidClock" w:hAnsi="AndroidClock" w:cs="AndroidClock"/>
              </w:rPr>
            </w:pPr>
            <w:r>
              <w:rPr/>
              <w:t>•access to water and water throughout his day</w:t>
            </w:r>
          </w:p>
          <w:p>
            <w:pPr>
              <w:pStyle w:val="Answers"/>
              <w:rPr>
                <w:rFonts w:ascii="AndroidClock" w:eastAsia="AndroidClock" w:hAnsi="AndroidClock" w:cs="AndroidClock"/>
              </w:rPr>
            </w:pPr>
          </w:p>
          <w:p>
            <w:pPr>
              <w:pStyle w:val="Answers"/>
              <w:rPr>
                <w:rFonts w:ascii="AndroidClock" w:eastAsia="AndroidClock" w:hAnsi="AndroidClock" w:cs="AndroidClock"/>
              </w:rPr>
            </w:pPr>
            <w:r>
              <w:rPr/>
              <w:t>Morning play outside until 9:15 (weather permitting)</w:t>
            </w:r>
          </w:p>
          <w:p>
            <w:pPr>
              <w:pStyle w:val="Answers"/>
              <w:rPr>
                <w:rFonts w:ascii="AndroidClock" w:eastAsia="AndroidClock" w:hAnsi="AndroidClock" w:cs="AndroidClock"/>
              </w:rPr>
            </w:pPr>
            <w:r>
              <w:rPr/>
              <w:t>9:15 inside to wash hands and prepare for morning tea</w:t>
            </w:r>
          </w:p>
          <w:p>
            <w:pPr>
              <w:pStyle w:val="Answers"/>
              <w:rPr>
                <w:rFonts w:ascii="AndroidClock" w:eastAsia="AndroidClock" w:hAnsi="AndroidClock" w:cs="AndroidClock"/>
              </w:rPr>
            </w:pPr>
            <w:r>
              <w:rPr/>
              <w:t>9:30 morning tea</w:t>
            </w:r>
          </w:p>
          <w:p>
            <w:pPr>
              <w:pStyle w:val="Answers"/>
              <w:rPr>
                <w:rFonts w:ascii="AndroidClock" w:eastAsia="AndroidClock" w:hAnsi="AndroidClock" w:cs="AndroidClock"/>
              </w:rPr>
            </w:pPr>
            <w:r>
              <w:rPr/>
              <w:t>9:45 -11:00 free choice and intentional teaching play</w:t>
            </w:r>
          </w:p>
          <w:p>
            <w:pPr>
              <w:pStyle w:val="Answers"/>
              <w:rPr>
                <w:rFonts w:ascii="AndroidClock" w:eastAsia="AndroidClock" w:hAnsi="AndroidClock" w:cs="AndroidClock"/>
              </w:rPr>
            </w:pPr>
            <w:r>
              <w:rPr/>
              <w:t>11:00 Clean up time</w:t>
            </w:r>
          </w:p>
          <w:p>
            <w:pPr>
              <w:pStyle w:val="Answers"/>
              <w:rPr>
                <w:rFonts w:ascii="AndroidClock" w:eastAsia="AndroidClock" w:hAnsi="AndroidClock" w:cs="AndroidClock"/>
              </w:rPr>
            </w:pPr>
            <w:r>
              <w:rPr/>
              <w:t>11:15 Story) group time</w:t>
            </w:r>
          </w:p>
          <w:p>
            <w:pPr>
              <w:pStyle w:val="Answers"/>
              <w:rPr>
                <w:rFonts w:ascii="AndroidClock" w:eastAsia="AndroidClock" w:hAnsi="AndroidClock" w:cs="AndroidClock"/>
              </w:rPr>
            </w:pPr>
            <w:r>
              <w:rPr/>
              <w:t>11:30 Wash hands prepare for lunch</w:t>
            </w:r>
          </w:p>
          <w:p>
            <w:pPr>
              <w:pStyle w:val="Answers"/>
              <w:rPr>
                <w:rFonts w:ascii="AndroidClock" w:eastAsia="AndroidClock" w:hAnsi="AndroidClock" w:cs="AndroidClock"/>
              </w:rPr>
            </w:pPr>
            <w:r>
              <w:rPr/>
              <w:t>11:30-12: 00 lunch</w:t>
            </w:r>
          </w:p>
          <w:p>
            <w:pPr>
              <w:pStyle w:val="Answers"/>
              <w:rPr>
                <w:rFonts w:ascii="AndroidClock" w:eastAsia="AndroidClock" w:hAnsi="AndroidClock" w:cs="AndroidClock"/>
              </w:rPr>
            </w:pPr>
            <w:r>
              <w:rPr/>
              <w:t>12:00-2 rest time</w:t>
            </w:r>
          </w:p>
          <w:p>
            <w:pPr>
              <w:pStyle w:val="Answers"/>
              <w:rPr>
                <w:rFonts w:ascii="AndroidClock" w:eastAsia="AndroidClock" w:hAnsi="AndroidClock" w:cs="AndroidClock"/>
              </w:rPr>
            </w:pPr>
            <w:r>
              <w:rPr/>
              <w:t>2:10 wash hands prepare for afternoon tea</w:t>
            </w:r>
          </w:p>
          <w:p>
            <w:pPr>
              <w:pStyle w:val="Answers"/>
              <w:rPr>
                <w:rFonts w:ascii="AndroidClock" w:eastAsia="AndroidClock" w:hAnsi="AndroidClock" w:cs="AndroidClock"/>
              </w:rPr>
            </w:pPr>
            <w:r>
              <w:rPr/>
              <w:t>2:15 Afternoon tea</w:t>
            </w:r>
          </w:p>
          <w:p>
            <w:pPr>
              <w:pStyle w:val="Answers"/>
            </w:pPr>
            <w:r>
              <w:rPr/>
              <w:t>2:30 Outdoor play</w:t>
            </w: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tc>
      </w:tr>
    </w:tbl>
    <w:p>
      <w:pPr>
        <w:pStyle w:val="Heading3"/>
      </w:pPr>
      <w:bookmarkStart w:id="127" w:name="_Toc497916348"/>
      <w:r>
        <w:t>Activity 5A checklist – for assessor</w:t>
      </w:r>
      <w:bookmarkEnd w:id="127"/>
    </w:p>
    <w:p>
      <w:r>
        <w:t>This should be used by the trainer/assessor to document the learner’s skills, knowledge and performance as relevant to the unit activity. Indicate in the table below if the learner is deemed satisfactory (S) or not satisfactory (NS) for the activity or if reassessment is required.</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Layout w:type="fixed"/>
      </w:tblPr>
      <w:tblGrid>
        <w:gridCol w:w="2190"/>
        <w:gridCol w:w="670"/>
        <w:gridCol w:w="2856"/>
        <w:gridCol w:w="1763"/>
        <w:gridCol w:w="1764"/>
      </w:tblGrid>
      <w:tr>
        <w:tc>
          <w:tcPr>
            <w:tcW w:w="2860" w:type="dxa"/>
            <w:gridSpan w:val="2"/>
            <w:shd w:val="clear" w:color="auto" w:fill="E5B8B7"/>
            <w:vAlign w:val="center"/>
          </w:tcPr>
          <w:p>
            <w:pPr>
              <w:spacing w:after="0" w:line="240" w:lineRule="auto"/>
              <w:rPr>
                <w:b/>
              </w:rPr>
            </w:pPr>
            <w:r>
              <w:rPr>
                <w:b/>
              </w:rPr>
              <w:t>Learner’s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Assessor’s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Unit of Competence</w:t>
            </w:r>
          </w:p>
          <w:p>
            <w:pPr>
              <w:spacing w:after="0" w:line="240" w:lineRule="auto"/>
              <w:rPr>
                <w:b/>
              </w:rPr>
            </w:pPr>
            <w:r>
              <w:rPr>
                <w:b/>
              </w:rPr>
              <w:t>(Code and Title)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Date(s) of assessment</w:t>
            </w:r>
          </w:p>
        </w:tc>
        <w:tc>
          <w:tcPr>
            <w:tcW w:w="6383" w:type="dxa"/>
            <w:gridSpan w:val="3"/>
          </w:tcPr>
          <w:p>
            <w:pPr>
              <w:spacing w:after="0" w:before="120" w:line="240" w:lineRule="auto"/>
            </w:pPr>
          </w:p>
        </w:tc>
      </w:tr>
      <w:tr>
        <w:tc>
          <w:tcPr>
            <w:tcW w:w="7479" w:type="dxa"/>
            <w:gridSpan w:val="4"/>
            <w:tcBorders>
              <w:right w:val="single" w:sz="4" w:space="0" w:color="auto"/>
            </w:tcBorders>
          </w:tcPr>
          <w:p>
            <w:pPr>
              <w:spacing w:after="120" w:before="120" w:line="240" w:lineRule="auto"/>
            </w:pPr>
            <w:r>
              <w:t>Has the activity been answered and performed fully, as required to assess the competency of the learner?</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7479" w:type="dxa"/>
            <w:gridSpan w:val="4"/>
            <w:tcBorders>
              <w:right w:val="single" w:sz="4" w:space="0" w:color="auto"/>
            </w:tcBorders>
          </w:tcPr>
          <w:p>
            <w:pPr>
              <w:spacing w:after="120" w:before="120" w:line="240" w:lineRule="auto"/>
            </w:pPr>
            <w:r>
              <w:t>Has sufficient evidence and information been provided by the learner for the activity?</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9243" w:type="dxa"/>
            <w:gridSpan w:val="5"/>
            <w:tcBorders>
              <w:bottom w:val="single" w:sz="4" w:space="0" w:color="000000"/>
              <w:right w:val="single" w:sz="4" w:space="0" w:color="auto"/>
            </w:tcBorders>
            <w:shd w:val="clear" w:color="auto" w:fill="E5B8B7"/>
          </w:tcPr>
          <w:p>
            <w:pPr>
              <w:spacing w:after="120" w:before="120" w:line="240" w:lineRule="auto"/>
              <w:rPr>
                <w:b/>
              </w:rPr>
            </w:pPr>
            <w:r>
              <w:rPr>
                <w:b/>
              </w:rPr>
              <w:t>Comments</w:t>
            </w:r>
          </w:p>
        </w:tc>
      </w:tr>
      <w:tr>
        <w:tc>
          <w:tcPr>
            <w:tcW w:w="9243" w:type="dxa"/>
            <w:gridSpan w:val="5"/>
          </w:tcPr>
          <w:p>
            <w:pPr>
              <w:spacing w:after="0" w:before="120" w:line="240" w:lineRule="auto"/>
              <w:rPr>
                <w:b/>
              </w:rPr>
            </w:pPr>
            <w:r>
              <w:rPr>
                <w:b/>
              </w:rPr>
              <w:t>Provide your comments here:</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120" w:before="120" w:line="240" w:lineRule="auto"/>
            </w:pPr>
          </w:p>
        </w:tc>
      </w:tr>
      <w:tr>
        <w:tc>
          <w:tcPr>
            <w:tcW w:w="2190" w:type="dxa"/>
            <w:tcBorders>
              <w:top w:val="single" w:sz="4" w:space="0" w:color="auto"/>
            </w:tcBorders>
            <w:shd w:val="clear" w:color="auto" w:fill="F2DBDB"/>
            <w:vAlign w:val="center"/>
          </w:tcPr>
          <w:p>
            <w:pPr>
              <w:spacing w:after="120" w:before="120" w:line="240" w:lineRule="auto"/>
              <w:rPr>
                <w:b/>
              </w:rPr>
            </w:pPr>
            <w:r>
              <w:rPr>
                <w:b/>
              </w:rPr>
              <w:t>The learner’s performance was:</w:t>
            </w:r>
          </w:p>
        </w:tc>
        <w:tc>
          <w:tcPr>
            <w:tcW w:w="3526" w:type="dxa"/>
            <w:gridSpan w:val="2"/>
            <w:tcBorders>
              <w:top w:val="single" w:sz="4" w:space="0" w:color="auto"/>
            </w:tcBorders>
            <w:vAlign w:val="center"/>
          </w:tcPr>
          <w:p>
            <w:pPr>
              <w:spacing w:after="120" w:before="120" w:line="240" w:lineRule="auto"/>
            </w:pPr>
            <w:r>
              <w:t>Not yet satisfactory</w:t>
            </w:r>
          </w:p>
        </w:tc>
        <w:tc>
          <w:tcPr>
            <w:tcW w:w="3527" w:type="dxa"/>
            <w:gridSpan w:val="2"/>
            <w:vAlign w:val="center"/>
          </w:tcPr>
          <w:p>
            <w:pPr>
              <w:spacing w:after="120" w:before="120" w:line="240" w:lineRule="auto"/>
            </w:pPr>
            <w:r>
              <w:t>Satisfactory</w:t>
            </w:r>
          </w:p>
        </w:tc>
      </w:tr>
      <w:tr>
        <w:tc>
          <w:tcPr>
            <w:tcW w:w="5716" w:type="dxa"/>
            <w:gridSpan w:val="3"/>
            <w:tcBorders>
              <w:top w:val="single" w:sz="4" w:space="0" w:color="auto"/>
            </w:tcBorders>
            <w:shd w:val="clear" w:color="auto" w:fill="F2DBDB"/>
            <w:vAlign w:val="center"/>
          </w:tcPr>
          <w:p>
            <w:pPr>
              <w:spacing w:after="120" w:before="120" w:line="240" w:lineRule="auto"/>
            </w:pPr>
            <w:r>
              <w:rPr>
                <w:b/>
              </w:rPr>
              <w:t>If not yet satisfactory, date for reassessment:</w:t>
            </w:r>
          </w:p>
        </w:tc>
        <w:tc>
          <w:tcPr>
            <w:tcW w:w="3527" w:type="dxa"/>
            <w:gridSpan w:val="2"/>
            <w:vAlign w:val="center"/>
          </w:tcPr>
          <w:p>
            <w:pPr>
              <w:spacing w:after="120" w:before="120" w:line="240" w:lineRule="auto"/>
            </w:pPr>
          </w:p>
        </w:tc>
      </w:tr>
      <w:tr>
        <w:tc>
          <w:tcPr>
            <w:tcW w:w="9243" w:type="dxa"/>
            <w:gridSpan w:val="5"/>
          </w:tcPr>
          <w:p>
            <w:pPr>
              <w:spacing w:after="0" w:before="120" w:line="240" w:lineRule="auto"/>
              <w:rPr>
                <w:b/>
              </w:rPr>
            </w:pPr>
            <w:r>
              <w:rPr>
                <w:b/>
              </w:rPr>
              <w:t>Feedback to learner:</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rPr>
                <w:b/>
              </w:rPr>
            </w:pPr>
          </w:p>
        </w:tc>
      </w:tr>
      <w:tr>
        <w:tc>
          <w:tcPr>
            <w:tcW w:w="2190" w:type="dxa"/>
            <w:shd w:val="clear" w:color="auto" w:fill="E5B8B7"/>
          </w:tcPr>
          <w:p>
            <w:pPr>
              <w:spacing w:after="120" w:before="120" w:line="240" w:lineRule="auto"/>
              <w:rPr>
                <w:b/>
              </w:rPr>
            </w:pPr>
            <w:r>
              <w:rPr>
                <w:b/>
              </w:rPr>
              <w:t>Learner’s signature</w:t>
            </w:r>
          </w:p>
        </w:tc>
        <w:tc>
          <w:tcPr>
            <w:tcW w:w="7053" w:type="dxa"/>
            <w:gridSpan w:val="4"/>
          </w:tcPr>
          <w:p>
            <w:pPr>
              <w:spacing w:after="0" w:before="240" w:line="240" w:lineRule="auto"/>
            </w:pPr>
          </w:p>
        </w:tc>
      </w:tr>
      <w:tr>
        <w:tc>
          <w:tcPr>
            <w:tcW w:w="2190" w:type="dxa"/>
            <w:shd w:val="clear" w:color="auto" w:fill="E5B8B7"/>
          </w:tcPr>
          <w:p>
            <w:pPr>
              <w:spacing w:after="120" w:before="120" w:line="240" w:lineRule="auto"/>
              <w:rPr>
                <w:b/>
              </w:rPr>
            </w:pPr>
            <w:r>
              <w:rPr>
                <w:b/>
              </w:rPr>
              <w:t>Assessor’s signature</w:t>
            </w:r>
          </w:p>
        </w:tc>
        <w:tc>
          <w:tcPr>
            <w:tcW w:w="7053" w:type="dxa"/>
            <w:gridSpan w:val="4"/>
          </w:tcPr>
          <w:p>
            <w:pPr>
              <w:spacing w:after="0" w:before="240" w:line="240" w:lineRule="auto"/>
            </w:pPr>
          </w:p>
        </w:tc>
      </w:tr>
      <w:bookmarkEnd w:id="126"/>
    </w:tbl>
    <w:p>
      <w:pPr>
        <w:pStyle w:val="Heading3"/>
      </w:pPr>
      <w:bookmarkStart w:id="128" w:name="_Toc497905424"/>
      <w:bookmarkStart w:id="129" w:name="_Toc497916349"/>
      <w:bookmarkStart w:id="130" w:name="_Toc479933345"/>
      <w:r>
        <w:t>Activity 5B</w:t>
      </w:r>
      <w:bookmarkEnd w:id="128"/>
      <w:bookmarkEnd w:id="1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tc>
          <w:tcPr>
            <w:tcW w:w="1668"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15 Minutes</w:t>
            </w:r>
          </w:p>
        </w:tc>
      </w:tr>
      <w:tr>
        <w:trPr>
          <w:trHeight w:val="1199" w:hRule="atLeast"/>
        </w:trPr>
        <w:tc>
          <w:tcPr>
            <w:tcW w:w="1668" w:type="dxa"/>
            <w:tcBorders>
              <w:top w:val="single" w:sz="8" w:space="0" w:color="C0504D"/>
              <w:left w:val="single" w:sz="8" w:space="0" w:color="C0504D"/>
              <w:bottom w:val="single" w:sz="8" w:space="0" w:color="C0504D"/>
              <w:right w:val="single" w:sz="8" w:space="0" w:color="C0504D"/>
            </w:tcBorders>
            <w:shd w:val="clear" w:color="auto" w:fill="EFD3D2"/>
          </w:tcPr>
          <w:p>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pPr>
              <w:pStyle w:val="NormalBold"/>
              <w:spacing w:after="0"/>
              <w:rPr>
                <w:lang w:val="en-GB"/>
                <w:bCs/>
              </w:rPr>
            </w:pPr>
            <w:r>
              <w:t xml:space="preserve">To provide you with an opportunity to respond to babies and toddlers when they practice language by repeating words, </w:t>
            </w:r>
            <w:r>
              <w:rPr>
                <w:noProof/>
              </w:rPr>
              <w:t>sounds</w:t>
            </w:r>
            <w:r>
              <w:t xml:space="preserve"> and gestures that children use and to </w:t>
            </w:r>
            <w:r>
              <w:rPr>
                <w:lang w:val="en-GB"/>
                <w:bCs/>
              </w:rPr>
              <w:t>describe objects or events and talk about routine activities with babies and toddlers</w:t>
            </w:r>
          </w:p>
        </w:tc>
      </w:tr>
      <w:tr>
        <w:trPr>
          <w:trHeight w:val="440" w:hRule="atLeast"/>
        </w:trPr>
        <w:tc>
          <w:tcPr>
            <w:tcW w:w="1668" w:type="dxa"/>
            <w:tcBorders>
              <w:top w:val="single" w:sz="8" w:space="0" w:color="C0504D"/>
              <w:left w:val="single" w:sz="8" w:space="0" w:color="C0504D"/>
              <w:bottom w:val="single" w:sz="8" w:space="0" w:color="C0504D"/>
              <w:right w:val="single" w:sz="8" w:space="0" w:color="C0504D"/>
            </w:tcBorders>
          </w:tcPr>
          <w:p>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pPr>
              <w:pStyle w:val="AAAQuestions"/>
            </w:pPr>
            <w:r>
              <w:t>Using a plastic doll as a representation of a baby or toddler, demonstrate practising language with the child by using words, sounds and gestures to describe objects or events and to talk about routing activities while playing with a toy.</w:t>
            </w:r>
          </w:p>
          <w:p>
            <w:pPr>
              <w:pStyle w:val="AAAQuestions"/>
            </w:pPr>
          </w:p>
          <w:p>
            <w:pPr>
              <w:pStyle w:val="AAAQuestions"/>
            </w:pPr>
            <w:r>
              <w:t>This activity should be observed, and a signed observation by an approved third party or assessor should be included in this activity as proof of completion in both the Observation and Demonstration Checklists and Learner Workbook.</w:t>
            </w:r>
          </w:p>
          <w:p>
            <w:pPr>
              <w:pStyle w:val="AAAQuestion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tc>
      </w:tr>
    </w:tbl>
    <w:p>
      <w:pPr>
        <w:pStyle w:val="Heading3"/>
      </w:pPr>
      <w:bookmarkStart w:id="131" w:name="_Toc497916350"/>
      <w:r>
        <w:t>Activity 5B checklist – for assessor</w:t>
      </w:r>
      <w:bookmarkEnd w:id="131"/>
    </w:p>
    <w:p>
      <w:r>
        <w:t>This should be used by the trainer/assessor to document the learner’s skills, knowledge and performance as relevant to the unit activity. Indicate in the table below if the learner is deemed satisfactory (S) or not satisfactory (NS) for the activity or if reassessment is required.</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Layout w:type="fixed"/>
      </w:tblPr>
      <w:tblGrid>
        <w:gridCol w:w="2190"/>
        <w:gridCol w:w="670"/>
        <w:gridCol w:w="2856"/>
        <w:gridCol w:w="1763"/>
        <w:gridCol w:w="1764"/>
      </w:tblGrid>
      <w:tr>
        <w:tc>
          <w:tcPr>
            <w:tcW w:w="2860" w:type="dxa"/>
            <w:gridSpan w:val="2"/>
            <w:shd w:val="clear" w:color="auto" w:fill="E5B8B7"/>
            <w:vAlign w:val="center"/>
          </w:tcPr>
          <w:p>
            <w:pPr>
              <w:spacing w:after="0" w:line="240" w:lineRule="auto"/>
              <w:rPr>
                <w:b/>
              </w:rPr>
            </w:pPr>
            <w:r>
              <w:rPr>
                <w:b/>
              </w:rPr>
              <w:t>Learner’s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Assessor’s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Unit of Competence</w:t>
            </w:r>
          </w:p>
          <w:p>
            <w:pPr>
              <w:spacing w:after="0" w:line="240" w:lineRule="auto"/>
              <w:rPr>
                <w:b/>
              </w:rPr>
            </w:pPr>
            <w:r>
              <w:rPr>
                <w:b/>
              </w:rPr>
              <w:t>(Code and Title)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Date(s) of assessment</w:t>
            </w:r>
          </w:p>
        </w:tc>
        <w:tc>
          <w:tcPr>
            <w:tcW w:w="6383" w:type="dxa"/>
            <w:gridSpan w:val="3"/>
          </w:tcPr>
          <w:p>
            <w:pPr>
              <w:spacing w:after="0" w:before="120" w:line="240" w:lineRule="auto"/>
            </w:pPr>
          </w:p>
        </w:tc>
      </w:tr>
      <w:tr>
        <w:tc>
          <w:tcPr>
            <w:tcW w:w="7479" w:type="dxa"/>
            <w:gridSpan w:val="4"/>
            <w:tcBorders>
              <w:right w:val="single" w:sz="4" w:space="0" w:color="auto"/>
            </w:tcBorders>
          </w:tcPr>
          <w:p>
            <w:pPr>
              <w:spacing w:after="120" w:before="120" w:line="240" w:lineRule="auto"/>
            </w:pPr>
            <w:r>
              <w:t>Has the activity been answered and performed fully, as required to assess the competency of the learner?</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7479" w:type="dxa"/>
            <w:gridSpan w:val="4"/>
            <w:tcBorders>
              <w:right w:val="single" w:sz="4" w:space="0" w:color="auto"/>
            </w:tcBorders>
          </w:tcPr>
          <w:p>
            <w:pPr>
              <w:spacing w:after="120" w:before="120" w:line="240" w:lineRule="auto"/>
            </w:pPr>
            <w:r>
              <w:t>Has sufficient evidence and information been provided by the learner for the activity?</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9243" w:type="dxa"/>
            <w:gridSpan w:val="5"/>
            <w:tcBorders>
              <w:bottom w:val="single" w:sz="4" w:space="0" w:color="000000"/>
              <w:right w:val="single" w:sz="4" w:space="0" w:color="auto"/>
            </w:tcBorders>
            <w:shd w:val="clear" w:color="auto" w:fill="E5B8B7"/>
          </w:tcPr>
          <w:p>
            <w:pPr>
              <w:spacing w:after="120" w:before="120" w:line="240" w:lineRule="auto"/>
              <w:rPr>
                <w:b/>
              </w:rPr>
            </w:pPr>
            <w:r>
              <w:rPr>
                <w:b/>
              </w:rPr>
              <w:t>Comments</w:t>
            </w:r>
          </w:p>
        </w:tc>
      </w:tr>
      <w:tr>
        <w:tc>
          <w:tcPr>
            <w:tcW w:w="9243" w:type="dxa"/>
            <w:gridSpan w:val="5"/>
          </w:tcPr>
          <w:p>
            <w:pPr>
              <w:spacing w:after="0" w:before="120" w:line="240" w:lineRule="auto"/>
              <w:rPr>
                <w:b/>
              </w:rPr>
            </w:pPr>
            <w:r>
              <w:rPr>
                <w:b/>
              </w:rPr>
              <w:t>Provide your comments here:</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120" w:before="120" w:line="240" w:lineRule="auto"/>
            </w:pPr>
          </w:p>
        </w:tc>
      </w:tr>
      <w:tr>
        <w:tc>
          <w:tcPr>
            <w:tcW w:w="2190" w:type="dxa"/>
            <w:tcBorders>
              <w:top w:val="single" w:sz="4" w:space="0" w:color="auto"/>
            </w:tcBorders>
            <w:shd w:val="clear" w:color="auto" w:fill="F2DBDB"/>
            <w:vAlign w:val="center"/>
          </w:tcPr>
          <w:p>
            <w:pPr>
              <w:spacing w:after="120" w:before="120" w:line="240" w:lineRule="auto"/>
              <w:rPr>
                <w:b/>
              </w:rPr>
            </w:pPr>
            <w:r>
              <w:rPr>
                <w:b/>
              </w:rPr>
              <w:t>The learner’s performance was:</w:t>
            </w:r>
          </w:p>
        </w:tc>
        <w:tc>
          <w:tcPr>
            <w:tcW w:w="3526" w:type="dxa"/>
            <w:gridSpan w:val="2"/>
            <w:tcBorders>
              <w:top w:val="single" w:sz="4" w:space="0" w:color="auto"/>
            </w:tcBorders>
            <w:vAlign w:val="center"/>
          </w:tcPr>
          <w:p>
            <w:pPr>
              <w:spacing w:after="120" w:before="120" w:line="240" w:lineRule="auto"/>
            </w:pPr>
            <w:r>
              <w:t>Not yet satisfactory</w:t>
            </w:r>
          </w:p>
        </w:tc>
        <w:tc>
          <w:tcPr>
            <w:tcW w:w="3527" w:type="dxa"/>
            <w:gridSpan w:val="2"/>
            <w:vAlign w:val="center"/>
          </w:tcPr>
          <w:p>
            <w:pPr>
              <w:spacing w:after="120" w:before="120" w:line="240" w:lineRule="auto"/>
            </w:pPr>
            <w:r>
              <w:t>Satisfactory</w:t>
            </w:r>
          </w:p>
        </w:tc>
      </w:tr>
      <w:tr>
        <w:tc>
          <w:tcPr>
            <w:tcW w:w="5716" w:type="dxa"/>
            <w:gridSpan w:val="3"/>
            <w:tcBorders>
              <w:top w:val="single" w:sz="4" w:space="0" w:color="auto"/>
            </w:tcBorders>
            <w:shd w:val="clear" w:color="auto" w:fill="F2DBDB"/>
            <w:vAlign w:val="center"/>
          </w:tcPr>
          <w:p>
            <w:pPr>
              <w:spacing w:after="120" w:before="120" w:line="240" w:lineRule="auto"/>
            </w:pPr>
            <w:r>
              <w:rPr>
                <w:b/>
              </w:rPr>
              <w:t>If not yet satisfactory, date for reassessment:</w:t>
            </w:r>
          </w:p>
        </w:tc>
        <w:tc>
          <w:tcPr>
            <w:tcW w:w="3527" w:type="dxa"/>
            <w:gridSpan w:val="2"/>
            <w:vAlign w:val="center"/>
          </w:tcPr>
          <w:p>
            <w:pPr>
              <w:spacing w:after="120" w:before="120" w:line="240" w:lineRule="auto"/>
            </w:pPr>
          </w:p>
        </w:tc>
      </w:tr>
      <w:tr>
        <w:tc>
          <w:tcPr>
            <w:tcW w:w="9243" w:type="dxa"/>
            <w:gridSpan w:val="5"/>
          </w:tcPr>
          <w:p>
            <w:pPr>
              <w:spacing w:after="0" w:before="120" w:line="240" w:lineRule="auto"/>
              <w:rPr>
                <w:b/>
              </w:rPr>
            </w:pPr>
            <w:r>
              <w:rPr>
                <w:b/>
              </w:rPr>
              <w:t>Feedback to learner:</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rPr>
                <w:b/>
              </w:rPr>
            </w:pPr>
          </w:p>
        </w:tc>
      </w:tr>
      <w:tr>
        <w:tc>
          <w:tcPr>
            <w:tcW w:w="2190" w:type="dxa"/>
            <w:shd w:val="clear" w:color="auto" w:fill="E5B8B7"/>
          </w:tcPr>
          <w:p>
            <w:pPr>
              <w:spacing w:after="120" w:before="120" w:line="240" w:lineRule="auto"/>
              <w:rPr>
                <w:b/>
              </w:rPr>
            </w:pPr>
            <w:r>
              <w:rPr>
                <w:b/>
              </w:rPr>
              <w:t>Learner’s signature</w:t>
            </w:r>
          </w:p>
        </w:tc>
        <w:tc>
          <w:tcPr>
            <w:tcW w:w="7053" w:type="dxa"/>
            <w:gridSpan w:val="4"/>
          </w:tcPr>
          <w:p>
            <w:pPr>
              <w:spacing w:after="0" w:before="240" w:line="240" w:lineRule="auto"/>
            </w:pPr>
          </w:p>
        </w:tc>
      </w:tr>
      <w:tr>
        <w:tc>
          <w:tcPr>
            <w:tcW w:w="2190" w:type="dxa"/>
            <w:shd w:val="clear" w:color="auto" w:fill="E5B8B7"/>
          </w:tcPr>
          <w:p>
            <w:pPr>
              <w:spacing w:after="120" w:before="120" w:line="240" w:lineRule="auto"/>
              <w:rPr>
                <w:b/>
              </w:rPr>
            </w:pPr>
            <w:r>
              <w:rPr>
                <w:b/>
              </w:rPr>
              <w:t>Assessor’s signature</w:t>
            </w:r>
          </w:p>
        </w:tc>
        <w:tc>
          <w:tcPr>
            <w:tcW w:w="7053" w:type="dxa"/>
            <w:gridSpan w:val="4"/>
          </w:tcPr>
          <w:p>
            <w:pPr>
              <w:spacing w:after="0" w:before="240" w:line="240" w:lineRule="auto"/>
            </w:pPr>
          </w:p>
        </w:tc>
      </w:tr>
      <w:bookmarkEnd w:id="130"/>
    </w:tbl>
    <w:p>
      <w:pPr>
        <w:pStyle w:val="Heading3"/>
      </w:pPr>
      <w:bookmarkStart w:id="132" w:name="_Toc497905425"/>
      <w:bookmarkStart w:id="133" w:name="_Toc497916351"/>
      <w:bookmarkStart w:id="134" w:name="_Toc479933346"/>
      <w:r>
        <w:t>Activity 5C</w:t>
      </w:r>
      <w:bookmarkEnd w:id="132"/>
      <w:bookmarkEnd w:id="133"/>
    </w:p>
    <w:tbl>
      <w:tblPr>
        <w:tblpPr w:horzAnchor="page" w:tblpX="1096" w:tblpY="-2702"/>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794"/>
        <w:gridCol w:w="8145"/>
      </w:tblGrid>
      <w:tr>
        <w:trPr>
          <w:trHeight w:val="488" w:hRule="atLeast"/>
        </w:trPr>
        <w:tc>
          <w:tcPr>
            <w:tcW w:w="1794"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Estimated Time</w:t>
            </w:r>
          </w:p>
        </w:tc>
        <w:tc>
          <w:tcPr>
            <w:tcW w:w="8145"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20 Minutes</w:t>
            </w:r>
          </w:p>
        </w:tc>
      </w:tr>
      <w:tr>
        <w:trPr>
          <w:trHeight w:val="652" w:hRule="atLeast"/>
        </w:trPr>
        <w:tc>
          <w:tcPr>
            <w:tcW w:w="1794" w:type="dxa"/>
            <w:tcBorders>
              <w:top w:val="single" w:sz="8" w:space="0" w:color="C0504D"/>
              <w:left w:val="single" w:sz="8" w:space="0" w:color="C0504D"/>
              <w:bottom w:val="single" w:sz="8" w:space="0" w:color="C0504D"/>
              <w:right w:val="single" w:sz="8" w:space="0" w:color="C0504D"/>
            </w:tcBorders>
            <w:shd w:val="clear" w:color="auto" w:fill="EFD3D2"/>
          </w:tcPr>
          <w:p>
            <w:pPr>
              <w:spacing w:after="0"/>
              <w:rPr>
                <w:rFonts w:eastAsia="Times New Roman"/>
                <w:b/>
                <w:bCs/>
              </w:rPr>
            </w:pPr>
            <w:r>
              <w:rPr>
                <w:rFonts w:eastAsia="Times New Roman"/>
                <w:b/>
                <w:bCs/>
              </w:rPr>
              <w:t>Objective</w:t>
            </w:r>
          </w:p>
        </w:tc>
        <w:tc>
          <w:tcPr>
            <w:tcW w:w="8145" w:type="dxa"/>
            <w:tcBorders>
              <w:top w:val="single" w:sz="8" w:space="0" w:color="C0504D"/>
              <w:left w:val="single" w:sz="8" w:space="0" w:color="C0504D"/>
              <w:bottom w:val="single" w:sz="8" w:space="0" w:color="C0504D"/>
              <w:right w:val="single" w:sz="8" w:space="0" w:color="C0504D"/>
            </w:tcBorders>
            <w:shd w:val="clear" w:color="auto" w:fill="EFD3D2"/>
          </w:tcPr>
          <w:p>
            <w:pPr>
              <w:pStyle w:val="NormalBold"/>
              <w:spacing w:after="0"/>
            </w:pPr>
            <w:r>
              <w:t xml:space="preserve">To provide you with an opportunity to </w:t>
            </w:r>
            <w:r>
              <w:rPr>
                <w:lang w:val="en-GB"/>
              </w:rPr>
              <w:t>initiate one-to-one interactions with babies and toddlers during daily routines and add to interactions initiated by babies and toddlers</w:t>
            </w:r>
          </w:p>
        </w:tc>
      </w:tr>
      <w:tr>
        <w:trPr>
          <w:trHeight w:val="10763" w:hRule="atLeast"/>
        </w:trPr>
        <w:tc>
          <w:tcPr>
            <w:tcW w:w="1794" w:type="dxa"/>
            <w:tcBorders>
              <w:top w:val="single" w:sz="8" w:space="0" w:color="C0504D"/>
              <w:left w:val="single" w:sz="8" w:space="0" w:color="C0504D"/>
              <w:bottom w:val="single" w:sz="8" w:space="0" w:color="C0504D"/>
              <w:right w:val="single" w:sz="8" w:space="0" w:color="C0504D"/>
            </w:tcBorders>
          </w:tcPr>
          <w:p>
            <w:pPr>
              <w:spacing w:after="0"/>
              <w:rPr>
                <w:rFonts w:eastAsia="Times New Roman"/>
                <w:b/>
                <w:bCs/>
              </w:rPr>
            </w:pPr>
          </w:p>
        </w:tc>
        <w:tc>
          <w:tcPr>
            <w:tcW w:w="8145" w:type="dxa"/>
            <w:tcBorders>
              <w:top w:val="single" w:sz="8" w:space="0" w:color="C0504D"/>
              <w:left w:val="single" w:sz="8" w:space="0" w:color="C0504D"/>
              <w:bottom w:val="single" w:sz="8" w:space="0" w:color="C0504D"/>
              <w:right w:val="single" w:sz="8" w:space="0" w:color="C0504D"/>
            </w:tcBorders>
          </w:tcPr>
          <w:p>
            <w:pPr>
              <w:pStyle w:val="AAAQuestions"/>
              <w:numPr>
                <w:ilvl w:val="0"/>
                <w:numId w:val="16"/>
              </w:numPr>
            </w:pPr>
            <w:r>
              <w:t>You are working with a young infant who is just learning to speak. List two different ways you can initiate a one-to-one interaction with the child.</w:t>
            </w:r>
          </w:p>
          <w:p>
            <w:pPr>
              <w:pStyle w:val="AAAQuestions"/>
            </w:pPr>
          </w:p>
          <w:p>
            <w:pPr>
              <w:pStyle w:val="AAAQuestions"/>
              <w:numPr>
                <w:ilvl w:val="0"/>
                <w:numId w:val="16"/>
              </w:numPr>
            </w:pPr>
            <w:r>
              <w:t>A two-year-old child in your care comes to you holding a toy truck. How can you add to this interaction?</w:t>
            </w: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rPr>
                <w:rFonts w:ascii="AndroidClock" w:eastAsia="AndroidClock" w:hAnsi="AndroidClock" w:cs="AndroidClock"/>
              </w:rPr>
            </w:pPr>
            <w:r>
              <w:rPr/>
              <w:t>1.asking questions</w:t>
            </w:r>
          </w:p>
          <w:p>
            <w:pPr>
              <w:pStyle w:val="Answers"/>
              <w:rPr>
                <w:rFonts w:ascii="AndroidClock" w:eastAsia="AndroidClock" w:hAnsi="AndroidClock" w:cs="AndroidClock"/>
              </w:rPr>
            </w:pPr>
            <w:r>
              <w:rPr/>
              <w:t>eye contact</w:t>
            </w:r>
          </w:p>
          <w:p>
            <w:pPr>
              <w:pStyle w:val="Answers"/>
              <w:rPr>
                <w:rFonts w:ascii="AndroidClock" w:eastAsia="AndroidClock" w:hAnsi="AndroidClock" w:cs="AndroidClock"/>
              </w:rPr>
            </w:pPr>
          </w:p>
          <w:p>
            <w:pPr>
              <w:pStyle w:val="Answers"/>
              <w:rPr>
                <w:rFonts w:ascii="AndroidClock" w:eastAsia="AndroidClock" w:hAnsi="AndroidClock" w:cs="AndroidClock"/>
              </w:rPr>
            </w:pPr>
          </w:p>
          <w:p>
            <w:pPr>
              <w:pStyle w:val="Answers"/>
              <w:rPr>
                <w:rFonts w:ascii="AndroidClock" w:eastAsia="AndroidClock" w:hAnsi="AndroidClock" w:cs="AndroidClock"/>
              </w:rPr>
            </w:pPr>
            <w:r>
              <w:rPr/>
              <w:t xml:space="preserve">2.* ansewer any questions </w:t>
            </w:r>
            <w:r>
              <w:rPr/>
              <w:t>they may have about</w:t>
            </w:r>
            <w:r>
              <w:rPr/>
              <w:t xml:space="preserve"> the toy</w:t>
            </w:r>
          </w:p>
          <w:p>
            <w:pPr>
              <w:pStyle w:val="Answers"/>
              <w:rPr>
                <w:rFonts w:ascii="AndroidClock" w:eastAsia="AndroidClock" w:hAnsi="AndroidClock" w:cs="AndroidClock"/>
              </w:rPr>
            </w:pPr>
            <w:r>
              <w:rPr/>
              <w:t>*allow children to join in your activities</w:t>
            </w:r>
          </w:p>
          <w:p>
            <w:pPr>
              <w:pStyle w:val="Answers"/>
            </w:pPr>
            <w:r>
              <w:rPr/>
              <w:t>*respond to baby talk</w:t>
            </w: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tc>
      </w:tr>
    </w:tbl>
    <w:p>
      <w:pPr>
        <w:pStyle w:val="Heading3"/>
      </w:pPr>
      <w:bookmarkStart w:id="135" w:name="_Toc497916352"/>
      <w:r>
        <w:t>Activity 5C checklist – for assessor</w:t>
      </w:r>
      <w:bookmarkEnd w:id="135"/>
    </w:p>
    <w:p>
      <w:r>
        <w:t>This should be used by the trainer/assessor to document the learner’s skills, knowledge and performance as relevant to the unit activity. Indicate in the table below if the learner is deemed satisfactory (S) or not satisfactory (NS) for the activity or if reassessment is required.</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Layout w:type="fixed"/>
      </w:tblPr>
      <w:tblGrid>
        <w:gridCol w:w="2190"/>
        <w:gridCol w:w="670"/>
        <w:gridCol w:w="2856"/>
        <w:gridCol w:w="1763"/>
        <w:gridCol w:w="1764"/>
      </w:tblGrid>
      <w:tr>
        <w:tc>
          <w:tcPr>
            <w:tcW w:w="2860" w:type="dxa"/>
            <w:gridSpan w:val="2"/>
            <w:shd w:val="clear" w:color="auto" w:fill="E5B8B7"/>
            <w:vAlign w:val="center"/>
          </w:tcPr>
          <w:p>
            <w:pPr>
              <w:spacing w:after="0" w:line="240" w:lineRule="auto"/>
              <w:rPr>
                <w:b/>
              </w:rPr>
            </w:pPr>
            <w:r>
              <w:rPr>
                <w:b/>
              </w:rPr>
              <w:t>Learner’s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Assessor’s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Unit of Competence</w:t>
            </w:r>
          </w:p>
          <w:p>
            <w:pPr>
              <w:spacing w:after="0" w:line="240" w:lineRule="auto"/>
              <w:rPr>
                <w:b/>
              </w:rPr>
            </w:pPr>
            <w:r>
              <w:rPr>
                <w:b/>
              </w:rPr>
              <w:t>(Code and Title)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Date(s) of assessment</w:t>
            </w:r>
          </w:p>
        </w:tc>
        <w:tc>
          <w:tcPr>
            <w:tcW w:w="6383" w:type="dxa"/>
            <w:gridSpan w:val="3"/>
          </w:tcPr>
          <w:p>
            <w:pPr>
              <w:spacing w:after="0" w:before="120" w:line="240" w:lineRule="auto"/>
            </w:pPr>
          </w:p>
        </w:tc>
      </w:tr>
      <w:tr>
        <w:tc>
          <w:tcPr>
            <w:tcW w:w="7479" w:type="dxa"/>
            <w:gridSpan w:val="4"/>
            <w:tcBorders>
              <w:right w:val="single" w:sz="4" w:space="0" w:color="auto"/>
            </w:tcBorders>
          </w:tcPr>
          <w:p>
            <w:pPr>
              <w:spacing w:after="120" w:before="120" w:line="240" w:lineRule="auto"/>
            </w:pPr>
            <w:r>
              <w:t>Has the activity been answered and performed fully, as required to assess the competency of the learner?</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7479" w:type="dxa"/>
            <w:gridSpan w:val="4"/>
            <w:tcBorders>
              <w:right w:val="single" w:sz="4" w:space="0" w:color="auto"/>
            </w:tcBorders>
          </w:tcPr>
          <w:p>
            <w:pPr>
              <w:spacing w:after="120" w:before="120" w:line="240" w:lineRule="auto"/>
            </w:pPr>
            <w:r>
              <w:t>Has sufficient evidence and information been provided by the learner for the activity?</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9243" w:type="dxa"/>
            <w:gridSpan w:val="5"/>
            <w:tcBorders>
              <w:bottom w:val="single" w:sz="4" w:space="0" w:color="000000"/>
              <w:right w:val="single" w:sz="4" w:space="0" w:color="auto"/>
            </w:tcBorders>
            <w:shd w:val="clear" w:color="auto" w:fill="E5B8B7"/>
          </w:tcPr>
          <w:p>
            <w:pPr>
              <w:spacing w:after="120" w:before="120" w:line="240" w:lineRule="auto"/>
              <w:rPr>
                <w:b/>
              </w:rPr>
            </w:pPr>
            <w:r>
              <w:rPr>
                <w:b/>
              </w:rPr>
              <w:t>Comments</w:t>
            </w:r>
          </w:p>
        </w:tc>
      </w:tr>
      <w:tr>
        <w:tc>
          <w:tcPr>
            <w:tcW w:w="9243" w:type="dxa"/>
            <w:gridSpan w:val="5"/>
          </w:tcPr>
          <w:p>
            <w:pPr>
              <w:spacing w:after="0" w:before="120" w:line="240" w:lineRule="auto"/>
              <w:rPr>
                <w:b/>
              </w:rPr>
            </w:pPr>
            <w:r>
              <w:rPr>
                <w:b/>
              </w:rPr>
              <w:t>Provide your comments here:</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120" w:before="120" w:line="240" w:lineRule="auto"/>
            </w:pPr>
          </w:p>
        </w:tc>
      </w:tr>
      <w:tr>
        <w:tc>
          <w:tcPr>
            <w:tcW w:w="2190" w:type="dxa"/>
            <w:tcBorders>
              <w:top w:val="single" w:sz="4" w:space="0" w:color="auto"/>
            </w:tcBorders>
            <w:shd w:val="clear" w:color="auto" w:fill="F2DBDB"/>
            <w:vAlign w:val="center"/>
          </w:tcPr>
          <w:p>
            <w:pPr>
              <w:spacing w:after="120" w:before="120" w:line="240" w:lineRule="auto"/>
              <w:rPr>
                <w:b/>
              </w:rPr>
            </w:pPr>
            <w:r>
              <w:rPr>
                <w:b/>
              </w:rPr>
              <w:t>The learner’s performance was:</w:t>
            </w:r>
          </w:p>
        </w:tc>
        <w:tc>
          <w:tcPr>
            <w:tcW w:w="3526" w:type="dxa"/>
            <w:gridSpan w:val="2"/>
            <w:tcBorders>
              <w:top w:val="single" w:sz="4" w:space="0" w:color="auto"/>
            </w:tcBorders>
            <w:vAlign w:val="center"/>
          </w:tcPr>
          <w:p>
            <w:pPr>
              <w:spacing w:after="120" w:before="120" w:line="240" w:lineRule="auto"/>
            </w:pPr>
            <w:r>
              <w:t>Not yet satisfactory</w:t>
            </w:r>
          </w:p>
        </w:tc>
        <w:tc>
          <w:tcPr>
            <w:tcW w:w="3527" w:type="dxa"/>
            <w:gridSpan w:val="2"/>
            <w:vAlign w:val="center"/>
          </w:tcPr>
          <w:p>
            <w:pPr>
              <w:spacing w:after="120" w:before="120" w:line="240" w:lineRule="auto"/>
            </w:pPr>
            <w:r>
              <w:t>Satisfactory</w:t>
            </w:r>
          </w:p>
        </w:tc>
      </w:tr>
      <w:tr>
        <w:tc>
          <w:tcPr>
            <w:tcW w:w="5716" w:type="dxa"/>
            <w:gridSpan w:val="3"/>
            <w:tcBorders>
              <w:top w:val="single" w:sz="4" w:space="0" w:color="auto"/>
            </w:tcBorders>
            <w:shd w:val="clear" w:color="auto" w:fill="F2DBDB"/>
            <w:vAlign w:val="center"/>
          </w:tcPr>
          <w:p>
            <w:pPr>
              <w:spacing w:after="120" w:before="120" w:line="240" w:lineRule="auto"/>
            </w:pPr>
            <w:r>
              <w:rPr>
                <w:b/>
              </w:rPr>
              <w:t>If not yet satisfactory, date for reassessment:</w:t>
            </w:r>
          </w:p>
        </w:tc>
        <w:tc>
          <w:tcPr>
            <w:tcW w:w="3527" w:type="dxa"/>
            <w:gridSpan w:val="2"/>
            <w:vAlign w:val="center"/>
          </w:tcPr>
          <w:p>
            <w:pPr>
              <w:spacing w:after="120" w:before="120" w:line="240" w:lineRule="auto"/>
            </w:pPr>
          </w:p>
        </w:tc>
      </w:tr>
      <w:tr>
        <w:tc>
          <w:tcPr>
            <w:tcW w:w="9243" w:type="dxa"/>
            <w:gridSpan w:val="5"/>
          </w:tcPr>
          <w:p>
            <w:pPr>
              <w:spacing w:after="0" w:before="120" w:line="240" w:lineRule="auto"/>
              <w:rPr>
                <w:b/>
              </w:rPr>
            </w:pPr>
            <w:r>
              <w:rPr>
                <w:b/>
              </w:rPr>
              <w:t>Feedback to learner:</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rPr>
                <w:b/>
              </w:rPr>
            </w:pPr>
          </w:p>
        </w:tc>
      </w:tr>
      <w:tr>
        <w:tc>
          <w:tcPr>
            <w:tcW w:w="2190" w:type="dxa"/>
            <w:shd w:val="clear" w:color="auto" w:fill="E5B8B7"/>
          </w:tcPr>
          <w:p>
            <w:pPr>
              <w:spacing w:after="120" w:before="120" w:line="240" w:lineRule="auto"/>
              <w:rPr>
                <w:b/>
              </w:rPr>
            </w:pPr>
            <w:r>
              <w:rPr>
                <w:b/>
              </w:rPr>
              <w:t>Learner’s signature</w:t>
            </w:r>
          </w:p>
        </w:tc>
        <w:tc>
          <w:tcPr>
            <w:tcW w:w="7053" w:type="dxa"/>
            <w:gridSpan w:val="4"/>
          </w:tcPr>
          <w:p>
            <w:pPr>
              <w:spacing w:after="0" w:before="240" w:line="240" w:lineRule="auto"/>
            </w:pPr>
          </w:p>
        </w:tc>
      </w:tr>
      <w:tr>
        <w:tc>
          <w:tcPr>
            <w:tcW w:w="2190" w:type="dxa"/>
            <w:shd w:val="clear" w:color="auto" w:fill="E5B8B7"/>
          </w:tcPr>
          <w:p>
            <w:pPr>
              <w:spacing w:after="120" w:before="120" w:line="240" w:lineRule="auto"/>
              <w:rPr>
                <w:b/>
              </w:rPr>
            </w:pPr>
            <w:r>
              <w:rPr>
                <w:b/>
              </w:rPr>
              <w:t>Assessor’s signature</w:t>
            </w:r>
          </w:p>
        </w:tc>
        <w:tc>
          <w:tcPr>
            <w:tcW w:w="7053" w:type="dxa"/>
            <w:gridSpan w:val="4"/>
          </w:tcPr>
          <w:p>
            <w:pPr>
              <w:spacing w:after="0" w:before="240" w:line="240" w:lineRule="auto"/>
            </w:pPr>
          </w:p>
        </w:tc>
      </w:tr>
      <w:bookmarkEnd w:id="134"/>
    </w:tbl>
    <w:p>
      <w:pPr>
        <w:pStyle w:val="Heading3"/>
      </w:pPr>
      <w:bookmarkStart w:id="136" w:name="_Toc497905426"/>
      <w:bookmarkStart w:id="137" w:name="_Toc497916353"/>
      <w:bookmarkStart w:id="138" w:name="_Toc479933347"/>
      <w:r>
        <w:t>Activity 5D</w:t>
      </w:r>
      <w:bookmarkEnd w:id="136"/>
      <w:bookmarkEnd w:id="13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tc>
          <w:tcPr>
            <w:tcW w:w="1668"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30 Minutes</w:t>
            </w:r>
          </w:p>
        </w:tc>
      </w:tr>
      <w:tr>
        <w:tc>
          <w:tcPr>
            <w:tcW w:w="1668" w:type="dxa"/>
            <w:tcBorders>
              <w:top w:val="single" w:sz="8" w:space="0" w:color="C0504D"/>
              <w:left w:val="single" w:sz="8" w:space="0" w:color="C0504D"/>
              <w:bottom w:val="single" w:sz="8" w:space="0" w:color="C0504D"/>
              <w:right w:val="single" w:sz="8" w:space="0" w:color="C0504D"/>
            </w:tcBorders>
            <w:shd w:val="clear" w:color="auto" w:fill="EFD3D2"/>
          </w:tcPr>
          <w:p>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pPr>
              <w:pStyle w:val="NormalBold"/>
              <w:spacing w:after="0"/>
            </w:pPr>
            <w:r>
              <w:t xml:space="preserve">To provide you with an opportunity to use a </w:t>
            </w:r>
            <w:r>
              <w:rPr>
                <w:noProof/>
              </w:rPr>
              <w:t>favourite</w:t>
            </w:r>
            <w:r>
              <w:t xml:space="preserve"> toy or comfort item brought from home to assist babies and toddlers</w:t>
            </w:r>
          </w:p>
        </w:tc>
      </w:tr>
      <w:tr>
        <w:trPr>
          <w:trHeight w:val="440" w:hRule="atLeast"/>
        </w:trPr>
        <w:tc>
          <w:tcPr>
            <w:tcW w:w="1668" w:type="dxa"/>
            <w:tcBorders>
              <w:top w:val="single" w:sz="8" w:space="0" w:color="C0504D"/>
              <w:left w:val="single" w:sz="8" w:space="0" w:color="C0504D"/>
              <w:bottom w:val="single" w:sz="8" w:space="0" w:color="C0504D"/>
              <w:right w:val="single" w:sz="8" w:space="0" w:color="C0504D"/>
            </w:tcBorders>
          </w:tcPr>
          <w:p>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pPr>
              <w:pStyle w:val="AAAQuestions"/>
            </w:pPr>
            <w:r>
              <w:t>Connor has a soft toy lion that his parents say is his favourite. One day, Connor, who is eighteen-months-old, is inconsolable, and has been crying for almost twenty minutes. How can you use Connor’s favourite toy to assist him?</w:t>
            </w:r>
          </w:p>
          <w:p>
            <w:pPr>
              <w:pStyle w:val="AAAQuestions"/>
            </w:pPr>
          </w:p>
          <w:p>
            <w:pPr>
              <w:pStyle w:val="Answers"/>
            </w:pPr>
          </w:p>
          <w:p>
            <w:pPr>
              <w:pStyle w:val="Answers"/>
            </w:pPr>
          </w:p>
          <w:p>
            <w:pPr>
              <w:pStyle w:val="Answers"/>
            </w:pPr>
            <w:r>
              <w:rPr/>
              <w:t>Give Conner his soft toy lion ask questions about his lion To try calm Conner down we can ask questions  about his lion, ie it's name, what noises a lion makes, what's lions favourite food. If Conner is still a little distressed ask if he would like to play &amp; act like lions.</w:t>
            </w: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tc>
      </w:tr>
    </w:tbl>
    <w:p>
      <w:pPr>
        <w:pStyle w:val="Heading3"/>
      </w:pPr>
      <w:bookmarkStart w:id="139" w:name="_Toc497916354"/>
      <w:r>
        <w:t>Activity 5D checklist – for assessor</w:t>
      </w:r>
      <w:bookmarkEnd w:id="139"/>
    </w:p>
    <w:p>
      <w:r>
        <w:t>This should be used by the trainer/assessor to document the learner’s skills, knowledge and performance as relevant to the unit activity. Indicate in the table below if the learner is deemed satisfactory (S) or not satisfactory (NS) for the activity or if reassessment is required.</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Layout w:type="fixed"/>
      </w:tblPr>
      <w:tblGrid>
        <w:gridCol w:w="2190"/>
        <w:gridCol w:w="670"/>
        <w:gridCol w:w="2856"/>
        <w:gridCol w:w="1763"/>
        <w:gridCol w:w="1764"/>
      </w:tblGrid>
      <w:tr>
        <w:tc>
          <w:tcPr>
            <w:tcW w:w="2860" w:type="dxa"/>
            <w:gridSpan w:val="2"/>
            <w:shd w:val="clear" w:color="auto" w:fill="E5B8B7"/>
            <w:vAlign w:val="center"/>
          </w:tcPr>
          <w:p>
            <w:pPr>
              <w:spacing w:after="0" w:line="240" w:lineRule="auto"/>
              <w:rPr>
                <w:b/>
              </w:rPr>
            </w:pPr>
            <w:r>
              <w:rPr>
                <w:b/>
              </w:rPr>
              <w:t>Learner’s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Assessor’s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Unit of Competence</w:t>
            </w:r>
          </w:p>
          <w:p>
            <w:pPr>
              <w:spacing w:after="0" w:line="240" w:lineRule="auto"/>
              <w:rPr>
                <w:b/>
              </w:rPr>
            </w:pPr>
            <w:r>
              <w:rPr>
                <w:b/>
              </w:rPr>
              <w:t>(Code and Title)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Date(s) of assessment</w:t>
            </w:r>
          </w:p>
        </w:tc>
        <w:tc>
          <w:tcPr>
            <w:tcW w:w="6383" w:type="dxa"/>
            <w:gridSpan w:val="3"/>
          </w:tcPr>
          <w:p>
            <w:pPr>
              <w:spacing w:after="0" w:before="120" w:line="240" w:lineRule="auto"/>
            </w:pPr>
          </w:p>
        </w:tc>
      </w:tr>
      <w:tr>
        <w:tc>
          <w:tcPr>
            <w:tcW w:w="7479" w:type="dxa"/>
            <w:gridSpan w:val="4"/>
            <w:tcBorders>
              <w:right w:val="single" w:sz="4" w:space="0" w:color="auto"/>
            </w:tcBorders>
          </w:tcPr>
          <w:p>
            <w:pPr>
              <w:spacing w:after="120" w:before="120" w:line="240" w:lineRule="auto"/>
            </w:pPr>
            <w:r>
              <w:t>Has the activity been answered and performed fully, as required to assess the competency of the learner?</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7479" w:type="dxa"/>
            <w:gridSpan w:val="4"/>
            <w:tcBorders>
              <w:right w:val="single" w:sz="4" w:space="0" w:color="auto"/>
            </w:tcBorders>
          </w:tcPr>
          <w:p>
            <w:pPr>
              <w:spacing w:after="120" w:before="120" w:line="240" w:lineRule="auto"/>
            </w:pPr>
            <w:r>
              <w:t>Has sufficient evidence and information been provided by the learner for the activity?</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9243" w:type="dxa"/>
            <w:gridSpan w:val="5"/>
            <w:tcBorders>
              <w:bottom w:val="single" w:sz="4" w:space="0" w:color="000000"/>
              <w:right w:val="single" w:sz="4" w:space="0" w:color="auto"/>
            </w:tcBorders>
            <w:shd w:val="clear" w:color="auto" w:fill="E5B8B7"/>
          </w:tcPr>
          <w:p>
            <w:pPr>
              <w:spacing w:after="120" w:before="120" w:line="240" w:lineRule="auto"/>
              <w:rPr>
                <w:b/>
              </w:rPr>
            </w:pPr>
            <w:r>
              <w:rPr>
                <w:b/>
              </w:rPr>
              <w:t>Comments</w:t>
            </w:r>
          </w:p>
        </w:tc>
      </w:tr>
      <w:tr>
        <w:tc>
          <w:tcPr>
            <w:tcW w:w="9243" w:type="dxa"/>
            <w:gridSpan w:val="5"/>
          </w:tcPr>
          <w:p>
            <w:pPr>
              <w:spacing w:after="0" w:before="120" w:line="240" w:lineRule="auto"/>
              <w:rPr>
                <w:b/>
              </w:rPr>
            </w:pPr>
            <w:r>
              <w:rPr>
                <w:b/>
              </w:rPr>
              <w:t>Provide your comments here:</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120" w:before="120" w:line="240" w:lineRule="auto"/>
            </w:pPr>
          </w:p>
        </w:tc>
      </w:tr>
      <w:tr>
        <w:tc>
          <w:tcPr>
            <w:tcW w:w="2190" w:type="dxa"/>
            <w:tcBorders>
              <w:top w:val="single" w:sz="4" w:space="0" w:color="auto"/>
            </w:tcBorders>
            <w:shd w:val="clear" w:color="auto" w:fill="F2DBDB"/>
            <w:vAlign w:val="center"/>
          </w:tcPr>
          <w:p>
            <w:pPr>
              <w:spacing w:after="120" w:before="120" w:line="240" w:lineRule="auto"/>
              <w:rPr>
                <w:b/>
              </w:rPr>
            </w:pPr>
            <w:r>
              <w:rPr>
                <w:b/>
              </w:rPr>
              <w:t>The learner’s performance was:</w:t>
            </w:r>
          </w:p>
        </w:tc>
        <w:tc>
          <w:tcPr>
            <w:tcW w:w="3526" w:type="dxa"/>
            <w:gridSpan w:val="2"/>
            <w:tcBorders>
              <w:top w:val="single" w:sz="4" w:space="0" w:color="auto"/>
            </w:tcBorders>
            <w:vAlign w:val="center"/>
          </w:tcPr>
          <w:p>
            <w:pPr>
              <w:spacing w:after="120" w:before="120" w:line="240" w:lineRule="auto"/>
            </w:pPr>
            <w:r>
              <w:t>Not yet satisfactory</w:t>
            </w:r>
          </w:p>
        </w:tc>
        <w:tc>
          <w:tcPr>
            <w:tcW w:w="3527" w:type="dxa"/>
            <w:gridSpan w:val="2"/>
            <w:vAlign w:val="center"/>
          </w:tcPr>
          <w:p>
            <w:pPr>
              <w:spacing w:after="120" w:before="120" w:line="240" w:lineRule="auto"/>
            </w:pPr>
            <w:r>
              <w:t>Satisfactory</w:t>
            </w:r>
          </w:p>
        </w:tc>
      </w:tr>
      <w:tr>
        <w:tc>
          <w:tcPr>
            <w:tcW w:w="5716" w:type="dxa"/>
            <w:gridSpan w:val="3"/>
            <w:tcBorders>
              <w:top w:val="single" w:sz="4" w:space="0" w:color="auto"/>
            </w:tcBorders>
            <w:shd w:val="clear" w:color="auto" w:fill="F2DBDB"/>
            <w:vAlign w:val="center"/>
          </w:tcPr>
          <w:p>
            <w:pPr>
              <w:spacing w:after="120" w:before="120" w:line="240" w:lineRule="auto"/>
            </w:pPr>
            <w:r>
              <w:rPr>
                <w:b/>
              </w:rPr>
              <w:t>If not yet satisfactory, date for reassessment:</w:t>
            </w:r>
          </w:p>
        </w:tc>
        <w:tc>
          <w:tcPr>
            <w:tcW w:w="3527" w:type="dxa"/>
            <w:gridSpan w:val="2"/>
            <w:vAlign w:val="center"/>
          </w:tcPr>
          <w:p>
            <w:pPr>
              <w:spacing w:after="120" w:before="120" w:line="240" w:lineRule="auto"/>
            </w:pPr>
          </w:p>
        </w:tc>
      </w:tr>
      <w:tr>
        <w:tc>
          <w:tcPr>
            <w:tcW w:w="9243" w:type="dxa"/>
            <w:gridSpan w:val="5"/>
          </w:tcPr>
          <w:p>
            <w:pPr>
              <w:spacing w:after="0" w:before="120" w:line="240" w:lineRule="auto"/>
              <w:rPr>
                <w:b/>
              </w:rPr>
            </w:pPr>
            <w:r>
              <w:rPr>
                <w:b/>
              </w:rPr>
              <w:t>Feedback to learner:</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rPr>
                <w:b/>
              </w:rPr>
            </w:pPr>
          </w:p>
        </w:tc>
      </w:tr>
      <w:tr>
        <w:tc>
          <w:tcPr>
            <w:tcW w:w="2190" w:type="dxa"/>
            <w:shd w:val="clear" w:color="auto" w:fill="E5B8B7"/>
          </w:tcPr>
          <w:p>
            <w:pPr>
              <w:spacing w:after="120" w:before="120" w:line="240" w:lineRule="auto"/>
              <w:rPr>
                <w:b/>
              </w:rPr>
            </w:pPr>
            <w:r>
              <w:rPr>
                <w:b/>
              </w:rPr>
              <w:t>Learner’s signature</w:t>
            </w:r>
          </w:p>
        </w:tc>
        <w:tc>
          <w:tcPr>
            <w:tcW w:w="7053" w:type="dxa"/>
            <w:gridSpan w:val="4"/>
          </w:tcPr>
          <w:p>
            <w:pPr>
              <w:spacing w:after="0" w:before="240" w:line="240" w:lineRule="auto"/>
            </w:pPr>
          </w:p>
        </w:tc>
      </w:tr>
      <w:tr>
        <w:tc>
          <w:tcPr>
            <w:tcW w:w="2190" w:type="dxa"/>
            <w:shd w:val="clear" w:color="auto" w:fill="E5B8B7"/>
          </w:tcPr>
          <w:p>
            <w:pPr>
              <w:spacing w:after="120" w:before="120" w:line="240" w:lineRule="auto"/>
              <w:rPr>
                <w:b/>
              </w:rPr>
            </w:pPr>
            <w:r>
              <w:rPr>
                <w:b/>
              </w:rPr>
              <w:t>Assessor’s signature</w:t>
            </w:r>
          </w:p>
        </w:tc>
        <w:tc>
          <w:tcPr>
            <w:tcW w:w="7053" w:type="dxa"/>
            <w:gridSpan w:val="4"/>
          </w:tcPr>
          <w:p>
            <w:pPr>
              <w:spacing w:after="0" w:before="240" w:line="240" w:lineRule="auto"/>
            </w:pPr>
          </w:p>
        </w:tc>
      </w:tr>
      <w:bookmarkEnd w:id="138"/>
    </w:tbl>
    <w:p>
      <w:pPr>
        <w:pStyle w:val="Heading3"/>
      </w:pPr>
      <w:bookmarkStart w:id="140" w:name="_Toc497905427"/>
      <w:bookmarkStart w:id="141" w:name="_Toc497916355"/>
      <w:bookmarkStart w:id="142" w:name="_Toc479933348"/>
      <w:r>
        <w:t>Activity 5E</w:t>
      </w:r>
      <w:bookmarkEnd w:id="140"/>
      <w:bookmarkEnd w:id="14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tc>
          <w:tcPr>
            <w:tcW w:w="1668"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30 Minutes</w:t>
            </w:r>
          </w:p>
        </w:tc>
      </w:tr>
      <w:tr>
        <w:tc>
          <w:tcPr>
            <w:tcW w:w="1668" w:type="dxa"/>
            <w:tcBorders>
              <w:top w:val="single" w:sz="8" w:space="0" w:color="C0504D"/>
              <w:left w:val="single" w:sz="8" w:space="0" w:color="C0504D"/>
              <w:bottom w:val="single" w:sz="8" w:space="0" w:color="C0504D"/>
              <w:right w:val="single" w:sz="8" w:space="0" w:color="C0504D"/>
            </w:tcBorders>
            <w:shd w:val="clear" w:color="auto" w:fill="EFD3D2"/>
          </w:tcPr>
          <w:p>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pPr>
              <w:pStyle w:val="NormalBold"/>
              <w:spacing w:after="0"/>
            </w:pPr>
            <w:r>
              <w:t>To provide you with an opportunity to provide babies and toddlers with many opportunities to experience relaxed and physical contact</w:t>
            </w:r>
          </w:p>
        </w:tc>
      </w:tr>
      <w:tr>
        <w:trPr>
          <w:trHeight w:val="440" w:hRule="atLeast"/>
        </w:trPr>
        <w:tc>
          <w:tcPr>
            <w:tcW w:w="1668" w:type="dxa"/>
            <w:tcBorders>
              <w:top w:val="single" w:sz="8" w:space="0" w:color="C0504D"/>
              <w:left w:val="single" w:sz="8" w:space="0" w:color="C0504D"/>
              <w:bottom w:val="single" w:sz="8" w:space="0" w:color="C0504D"/>
              <w:right w:val="single" w:sz="8" w:space="0" w:color="C0504D"/>
            </w:tcBorders>
          </w:tcPr>
          <w:p>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pPr>
              <w:pStyle w:val="AAAQuestions"/>
            </w:pPr>
            <w:r>
              <w:t>Using a plastic doll to represent a young infant, demonstrate how you would provide opportunities for the child to experience relaxed and physical contact at each of the following times:</w:t>
            </w:r>
          </w:p>
          <w:p>
            <w:pPr>
              <w:pStyle w:val="AAAQuestions"/>
            </w:pPr>
          </w:p>
          <w:p>
            <w:pPr>
              <w:pStyle w:val="AAAQuestions"/>
              <w:numPr>
                <w:ilvl w:val="0"/>
                <w:numId w:val="17"/>
              </w:numPr>
            </w:pPr>
            <w:r>
              <w:t>Feeding</w:t>
            </w:r>
          </w:p>
          <w:p>
            <w:pPr>
              <w:pStyle w:val="AAAQuestions"/>
              <w:numPr>
                <w:ilvl w:val="0"/>
                <w:numId w:val="17"/>
              </w:numPr>
            </w:pPr>
            <w:r>
              <w:t>Nappy change</w:t>
            </w:r>
          </w:p>
          <w:p>
            <w:pPr>
              <w:pStyle w:val="AAAQuestions"/>
              <w:numPr>
                <w:ilvl w:val="0"/>
                <w:numId w:val="17"/>
              </w:numPr>
            </w:pPr>
            <w:r>
              <w:t>Play.</w:t>
            </w:r>
          </w:p>
          <w:p>
            <w:pPr>
              <w:pStyle w:val="AAAQuestions"/>
            </w:pPr>
          </w:p>
          <w:p>
            <w:pPr>
              <w:pStyle w:val="Answers"/>
            </w:pPr>
          </w:p>
          <w:p>
            <w:pPr>
              <w:pStyle w:val="Answers"/>
            </w:pPr>
          </w:p>
          <w:p>
            <w:pPr>
              <w:pStyle w:val="Answers"/>
            </w:pPr>
          </w:p>
          <w:p>
            <w:pPr>
              <w:pStyle w:val="Answers"/>
            </w:pPr>
          </w:p>
          <w:p>
            <w:pPr>
              <w:pStyle w:val="Answers"/>
            </w:pPr>
          </w:p>
          <w:p>
            <w:pPr>
              <w:pStyle w:val="Answers"/>
            </w:pPr>
          </w:p>
          <w:p>
            <w:pPr>
              <w:pStyle w:val="Answers"/>
              <w:rPr>
                <w:rFonts w:ascii="AndroidClock" w:eastAsia="AndroidClock" w:hAnsi="AndroidClock" w:cs="AndroidClock"/>
              </w:rPr>
            </w:pPr>
            <w:r>
              <w:rPr/>
              <w:t>hold baby whilst feeding</w:t>
            </w:r>
          </w:p>
          <w:p>
            <w:pPr>
              <w:pStyle w:val="Answers"/>
              <w:rPr>
                <w:rFonts w:ascii="AndroidClock" w:eastAsia="AndroidClock" w:hAnsi="AndroidClock" w:cs="AndroidClock"/>
              </w:rPr>
            </w:pPr>
          </w:p>
          <w:p>
            <w:pPr>
              <w:pStyle w:val="Answers"/>
            </w:pPr>
          </w:p>
          <w:p>
            <w:pPr>
              <w:pStyle w:val="Answers"/>
              <w:rPr>
                <w:rFonts w:ascii="AndroidClock" w:eastAsia="AndroidClock" w:hAnsi="AndroidClock" w:cs="AndroidClock"/>
              </w:rPr>
            </w:pPr>
            <w:r>
              <w:rPr/>
              <w:t>Contact such as leg massage during a nappy change can encourage relaxation</w:t>
            </w:r>
          </w:p>
          <w:p>
            <w:pPr>
              <w:pStyle w:val="Answers"/>
              <w:rPr>
                <w:rFonts w:ascii="AndroidClock" w:eastAsia="AndroidClock" w:hAnsi="AndroidClock" w:cs="AndroidClock"/>
              </w:rPr>
            </w:pPr>
          </w:p>
          <w:p>
            <w:pPr>
              <w:pStyle w:val="Answers"/>
            </w:pPr>
            <w:r>
              <w:rPr/>
              <w:t>the most effective way to encourage relaxed &amp; physical Contact as it is when Most babies &amp; toddlers feel most free &amp; creative.Engage with them &amp; Join in where ever you can.</w:t>
            </w: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tc>
      </w:tr>
    </w:tbl>
    <w:p>
      <w:pPr>
        <w:pStyle w:val="Heading3"/>
      </w:pPr>
      <w:bookmarkStart w:id="143" w:name="_Toc497916356"/>
      <w:r>
        <w:t>Activity 5E checklist – for assessor</w:t>
      </w:r>
      <w:bookmarkEnd w:id="143"/>
    </w:p>
    <w:p>
      <w:r>
        <w:t>This should be used by the trainer/assessor to document the learner’s skills, knowledge and performance as relevant to the unit activity. Indicate in the table below if the learner is deemed satisfactory (S) or not satisfactory (NS) for the activity or if reassessment is required.</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Layout w:type="fixed"/>
      </w:tblPr>
      <w:tblGrid>
        <w:gridCol w:w="2190"/>
        <w:gridCol w:w="670"/>
        <w:gridCol w:w="2856"/>
        <w:gridCol w:w="1763"/>
        <w:gridCol w:w="1764"/>
      </w:tblGrid>
      <w:tr>
        <w:tc>
          <w:tcPr>
            <w:tcW w:w="2860" w:type="dxa"/>
            <w:gridSpan w:val="2"/>
            <w:shd w:val="clear" w:color="auto" w:fill="E5B8B7"/>
            <w:vAlign w:val="center"/>
          </w:tcPr>
          <w:p>
            <w:pPr>
              <w:spacing w:after="0" w:line="240" w:lineRule="auto"/>
              <w:rPr>
                <w:b/>
              </w:rPr>
            </w:pPr>
            <w:r>
              <w:rPr>
                <w:b/>
              </w:rPr>
              <w:t>Learner’s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Assessor’s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Unit of Competence</w:t>
            </w:r>
          </w:p>
          <w:p>
            <w:pPr>
              <w:spacing w:after="0" w:line="240" w:lineRule="auto"/>
              <w:rPr>
                <w:b/>
              </w:rPr>
            </w:pPr>
            <w:r>
              <w:rPr>
                <w:b/>
              </w:rPr>
              <w:t>(Code and Title)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Date(s) of assessment</w:t>
            </w:r>
          </w:p>
        </w:tc>
        <w:tc>
          <w:tcPr>
            <w:tcW w:w="6383" w:type="dxa"/>
            <w:gridSpan w:val="3"/>
          </w:tcPr>
          <w:p>
            <w:pPr>
              <w:spacing w:after="0" w:before="120" w:line="240" w:lineRule="auto"/>
            </w:pPr>
          </w:p>
        </w:tc>
      </w:tr>
      <w:tr>
        <w:tc>
          <w:tcPr>
            <w:tcW w:w="7479" w:type="dxa"/>
            <w:gridSpan w:val="4"/>
            <w:tcBorders>
              <w:right w:val="single" w:sz="4" w:space="0" w:color="auto"/>
            </w:tcBorders>
          </w:tcPr>
          <w:p>
            <w:pPr>
              <w:spacing w:after="120" w:before="120" w:line="240" w:lineRule="auto"/>
            </w:pPr>
            <w:r>
              <w:t>Has the activity been answered and performed fully, as required to assess the competency of the learner?</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7479" w:type="dxa"/>
            <w:gridSpan w:val="4"/>
            <w:tcBorders>
              <w:right w:val="single" w:sz="4" w:space="0" w:color="auto"/>
            </w:tcBorders>
          </w:tcPr>
          <w:p>
            <w:pPr>
              <w:spacing w:after="120" w:before="120" w:line="240" w:lineRule="auto"/>
            </w:pPr>
            <w:r>
              <w:t>Has sufficient evidence and information been provided by the learner for the activity?</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9243" w:type="dxa"/>
            <w:gridSpan w:val="5"/>
            <w:tcBorders>
              <w:bottom w:val="single" w:sz="4" w:space="0" w:color="000000"/>
              <w:right w:val="single" w:sz="4" w:space="0" w:color="auto"/>
            </w:tcBorders>
            <w:shd w:val="clear" w:color="auto" w:fill="E5B8B7"/>
          </w:tcPr>
          <w:p>
            <w:pPr>
              <w:spacing w:after="120" w:before="120" w:line="240" w:lineRule="auto"/>
              <w:rPr>
                <w:b/>
              </w:rPr>
            </w:pPr>
            <w:r>
              <w:rPr>
                <w:b/>
              </w:rPr>
              <w:t>Comments</w:t>
            </w:r>
          </w:p>
        </w:tc>
      </w:tr>
      <w:tr>
        <w:tc>
          <w:tcPr>
            <w:tcW w:w="9243" w:type="dxa"/>
            <w:gridSpan w:val="5"/>
          </w:tcPr>
          <w:p>
            <w:pPr>
              <w:spacing w:after="0" w:before="120" w:line="240" w:lineRule="auto"/>
              <w:rPr>
                <w:b/>
              </w:rPr>
            </w:pPr>
            <w:r>
              <w:rPr>
                <w:b/>
              </w:rPr>
              <w:t>Provide your comments here:</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120" w:before="120" w:line="240" w:lineRule="auto"/>
            </w:pPr>
          </w:p>
        </w:tc>
      </w:tr>
      <w:tr>
        <w:tc>
          <w:tcPr>
            <w:tcW w:w="2190" w:type="dxa"/>
            <w:tcBorders>
              <w:top w:val="single" w:sz="4" w:space="0" w:color="auto"/>
            </w:tcBorders>
            <w:shd w:val="clear" w:color="auto" w:fill="F2DBDB"/>
            <w:vAlign w:val="center"/>
          </w:tcPr>
          <w:p>
            <w:pPr>
              <w:spacing w:after="120" w:before="120" w:line="240" w:lineRule="auto"/>
              <w:rPr>
                <w:b/>
              </w:rPr>
            </w:pPr>
            <w:r>
              <w:rPr>
                <w:b/>
              </w:rPr>
              <w:t>The learner’s performance was:</w:t>
            </w:r>
          </w:p>
        </w:tc>
        <w:tc>
          <w:tcPr>
            <w:tcW w:w="3526" w:type="dxa"/>
            <w:gridSpan w:val="2"/>
            <w:tcBorders>
              <w:top w:val="single" w:sz="4" w:space="0" w:color="auto"/>
            </w:tcBorders>
            <w:vAlign w:val="center"/>
          </w:tcPr>
          <w:p>
            <w:pPr>
              <w:spacing w:after="120" w:before="120" w:line="240" w:lineRule="auto"/>
            </w:pPr>
            <w:r>
              <w:t>Not yet satisfactory</w:t>
            </w:r>
          </w:p>
        </w:tc>
        <w:tc>
          <w:tcPr>
            <w:tcW w:w="3527" w:type="dxa"/>
            <w:gridSpan w:val="2"/>
            <w:vAlign w:val="center"/>
          </w:tcPr>
          <w:p>
            <w:pPr>
              <w:spacing w:after="120" w:before="120" w:line="240" w:lineRule="auto"/>
            </w:pPr>
            <w:r>
              <w:t>Satisfactory</w:t>
            </w:r>
          </w:p>
        </w:tc>
      </w:tr>
      <w:tr>
        <w:tc>
          <w:tcPr>
            <w:tcW w:w="5716" w:type="dxa"/>
            <w:gridSpan w:val="3"/>
            <w:tcBorders>
              <w:top w:val="single" w:sz="4" w:space="0" w:color="auto"/>
            </w:tcBorders>
            <w:shd w:val="clear" w:color="auto" w:fill="F2DBDB"/>
            <w:vAlign w:val="center"/>
          </w:tcPr>
          <w:p>
            <w:pPr>
              <w:spacing w:after="120" w:before="120" w:line="240" w:lineRule="auto"/>
            </w:pPr>
            <w:r>
              <w:rPr>
                <w:b/>
              </w:rPr>
              <w:t>If not yet satisfactory, date for reassessment:</w:t>
            </w:r>
          </w:p>
        </w:tc>
        <w:tc>
          <w:tcPr>
            <w:tcW w:w="3527" w:type="dxa"/>
            <w:gridSpan w:val="2"/>
            <w:vAlign w:val="center"/>
          </w:tcPr>
          <w:p>
            <w:pPr>
              <w:spacing w:after="120" w:before="120" w:line="240" w:lineRule="auto"/>
            </w:pPr>
          </w:p>
        </w:tc>
      </w:tr>
      <w:tr>
        <w:tc>
          <w:tcPr>
            <w:tcW w:w="9243" w:type="dxa"/>
            <w:gridSpan w:val="5"/>
          </w:tcPr>
          <w:p>
            <w:pPr>
              <w:spacing w:after="0" w:before="120" w:line="240" w:lineRule="auto"/>
              <w:rPr>
                <w:b/>
              </w:rPr>
            </w:pPr>
            <w:r>
              <w:rPr>
                <w:b/>
              </w:rPr>
              <w:t>Feedback to learner:</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rPr>
                <w:b/>
              </w:rPr>
            </w:pPr>
          </w:p>
        </w:tc>
      </w:tr>
      <w:tr>
        <w:tc>
          <w:tcPr>
            <w:tcW w:w="2190" w:type="dxa"/>
            <w:shd w:val="clear" w:color="auto" w:fill="E5B8B7"/>
          </w:tcPr>
          <w:p>
            <w:pPr>
              <w:spacing w:after="120" w:before="120" w:line="240" w:lineRule="auto"/>
              <w:rPr>
                <w:b/>
              </w:rPr>
            </w:pPr>
            <w:r>
              <w:rPr>
                <w:b/>
              </w:rPr>
              <w:t>Learner’s signature</w:t>
            </w:r>
          </w:p>
        </w:tc>
        <w:tc>
          <w:tcPr>
            <w:tcW w:w="7053" w:type="dxa"/>
            <w:gridSpan w:val="4"/>
          </w:tcPr>
          <w:p>
            <w:pPr>
              <w:spacing w:after="0" w:before="240" w:line="240" w:lineRule="auto"/>
            </w:pPr>
          </w:p>
        </w:tc>
      </w:tr>
      <w:tr>
        <w:tc>
          <w:tcPr>
            <w:tcW w:w="2190" w:type="dxa"/>
            <w:shd w:val="clear" w:color="auto" w:fill="E5B8B7"/>
          </w:tcPr>
          <w:p>
            <w:pPr>
              <w:spacing w:after="120" w:before="120" w:line="240" w:lineRule="auto"/>
              <w:rPr>
                <w:b/>
              </w:rPr>
            </w:pPr>
            <w:r>
              <w:rPr>
                <w:b/>
              </w:rPr>
              <w:t>Assessor’s signature</w:t>
            </w:r>
          </w:p>
        </w:tc>
        <w:tc>
          <w:tcPr>
            <w:tcW w:w="7053" w:type="dxa"/>
            <w:gridSpan w:val="4"/>
          </w:tcPr>
          <w:p>
            <w:pPr>
              <w:spacing w:after="0" w:before="240" w:line="240" w:lineRule="auto"/>
            </w:pPr>
          </w:p>
        </w:tc>
      </w:tr>
      <w:bookmarkEnd w:id="142"/>
    </w:tbl>
    <w:p>
      <w:pPr>
        <w:pStyle w:val="Heading3"/>
      </w:pPr>
      <w:bookmarkStart w:id="144" w:name="_Toc497905428"/>
      <w:bookmarkStart w:id="145" w:name="_Toc497916357"/>
      <w:bookmarkStart w:id="146" w:name="_Toc479933349"/>
      <w:r>
        <w:t>Activity 5F</w:t>
      </w:r>
      <w:bookmarkEnd w:id="144"/>
      <w:bookmarkEnd w:id="14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tc>
          <w:tcPr>
            <w:tcW w:w="1668"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40 Minutes</w:t>
            </w:r>
          </w:p>
        </w:tc>
      </w:tr>
      <w:tr>
        <w:tc>
          <w:tcPr>
            <w:tcW w:w="1668" w:type="dxa"/>
            <w:tcBorders>
              <w:top w:val="single" w:sz="8" w:space="0" w:color="C0504D"/>
              <w:left w:val="single" w:sz="8" w:space="0" w:color="C0504D"/>
              <w:bottom w:val="single" w:sz="8" w:space="0" w:color="C0504D"/>
              <w:right w:val="single" w:sz="8" w:space="0" w:color="C0504D"/>
            </w:tcBorders>
            <w:shd w:val="clear" w:color="auto" w:fill="EFD3D2"/>
          </w:tcPr>
          <w:p>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pPr>
              <w:pStyle w:val="NormalBold"/>
              <w:spacing w:after="0"/>
            </w:pPr>
            <w:r>
              <w:t xml:space="preserve">To provide you with an opportunity to respond positively to babies’ and toddlers’ exploratory </w:t>
            </w:r>
            <w:r>
              <w:rPr>
                <w:noProof/>
              </w:rPr>
              <w:t>behaviour</w:t>
            </w:r>
          </w:p>
        </w:tc>
      </w:tr>
      <w:tr>
        <w:trPr>
          <w:trHeight w:val="440" w:hRule="atLeast"/>
        </w:trPr>
        <w:tc>
          <w:tcPr>
            <w:tcW w:w="1668" w:type="dxa"/>
            <w:tcBorders>
              <w:top w:val="single" w:sz="8" w:space="0" w:color="C0504D"/>
              <w:left w:val="single" w:sz="8" w:space="0" w:color="C0504D"/>
              <w:bottom w:val="single" w:sz="8" w:space="0" w:color="C0504D"/>
              <w:right w:val="single" w:sz="8" w:space="0" w:color="C0504D"/>
            </w:tcBorders>
          </w:tcPr>
          <w:p>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pPr>
              <w:pStyle w:val="AAAQuestions"/>
            </w:pPr>
            <w:r>
              <w:t>Read the scenario in Case Study E, then answer the following questions.</w:t>
            </w:r>
          </w:p>
          <w:p>
            <w:pPr>
              <w:pStyle w:val="AAAQuestions"/>
              <w:ind w:firstLine="720"/>
            </w:pPr>
          </w:p>
          <w:p>
            <w:pPr>
              <w:pStyle w:val="AAAQuestions"/>
              <w:numPr>
                <w:ilvl w:val="0"/>
                <w:numId w:val="18"/>
              </w:numPr>
            </w:pPr>
            <w:r>
              <w:t>What did Janet do wrong in this scenario? List two things, and explain why they were wrong.</w:t>
            </w:r>
          </w:p>
          <w:p>
            <w:pPr>
              <w:pStyle w:val="AAAQuestions"/>
            </w:pPr>
          </w:p>
          <w:p>
            <w:pPr>
              <w:pStyle w:val="AAAQuestions"/>
              <w:numPr>
                <w:ilvl w:val="0"/>
                <w:numId w:val="18"/>
              </w:numPr>
            </w:pPr>
            <w:r>
              <w:t>Rewrite the scenario. This time, Janet should respond positively to Olivia’s exploratory behaviour.</w:t>
            </w:r>
          </w:p>
          <w:p>
            <w:pPr>
              <w:pStyle w:val="AAAQuestions"/>
              <w:rPr>
                <w:b w:val="0"/>
                <w:szCs w:val="22"/>
              </w:rPr>
            </w:pPr>
          </w:p>
          <w:p>
            <w:pPr>
              <w:pStyle w:val="Answers"/>
              <w:ind w:left="360"/>
            </w:pPr>
          </w:p>
          <w:p>
            <w:pPr>
              <w:pStyle w:val="Answers"/>
              <w:ind w:left="360"/>
            </w:pPr>
          </w:p>
          <w:p>
            <w:pPr>
              <w:pStyle w:val="Answers"/>
              <w:ind w:left="360"/>
            </w:pPr>
          </w:p>
          <w:p>
            <w:pPr>
              <w:pStyle w:val="Answers"/>
              <w:ind w:left="360"/>
            </w:pPr>
          </w:p>
          <w:p>
            <w:pPr>
              <w:pStyle w:val="Answers"/>
              <w:ind w:left="360"/>
              <w:rPr>
                <w:rFonts w:ascii="AndroidClock" w:eastAsia="AndroidClock" w:hAnsi="AndroidClock" w:cs="AndroidClock"/>
              </w:rPr>
            </w:pPr>
            <w:r>
              <w:rPr/>
              <w:t>1.negative responses this can Make children feel less inclined to carry out their instinctual explorations and could potientally Affect their development in the long run.</w:t>
            </w:r>
          </w:p>
          <w:p>
            <w:pPr>
              <w:pStyle w:val="Answers"/>
              <w:ind w:left="360"/>
              <w:rPr>
                <w:rFonts w:ascii="AndroidClock" w:eastAsia="AndroidClock" w:hAnsi="AndroidClock" w:cs="AndroidClock"/>
              </w:rPr>
            </w:pPr>
          </w:p>
          <w:p>
            <w:pPr>
              <w:pStyle w:val="Answers"/>
              <w:ind w:left="360"/>
            </w:pPr>
          </w:p>
          <w:p>
            <w:pPr>
              <w:pStyle w:val="Answers"/>
              <w:ind w:left="360"/>
              <w:rPr>
                <w:rFonts w:ascii="AndroidClock" w:eastAsia="AndroidClock" w:hAnsi="AndroidClock" w:cs="AndroidClock"/>
              </w:rPr>
            </w:pPr>
            <w:r>
              <w:rPr/>
              <w:t>Janet is not letting Olivia explore and pulling her away.Janet could Support Olivia in walking and not taking the book away or finding a correct age appropriate book.</w:t>
            </w:r>
          </w:p>
          <w:p>
            <w:pPr>
              <w:pStyle w:val="Answers"/>
              <w:ind w:left="360"/>
              <w:rPr>
                <w:rFonts w:ascii="AndroidClock" w:eastAsia="AndroidClock" w:hAnsi="AndroidClock" w:cs="AndroidClock"/>
              </w:rPr>
            </w:pPr>
          </w:p>
          <w:p>
            <w:pPr>
              <w:pStyle w:val="Answers"/>
              <w:ind w:left="360"/>
              <w:rPr>
                <w:rFonts w:ascii="AndroidClock" w:eastAsia="AndroidClock" w:hAnsi="AndroidClock" w:cs="AndroidClock"/>
              </w:rPr>
            </w:pPr>
          </w:p>
          <w:p>
            <w:pPr>
              <w:pStyle w:val="Answers"/>
              <w:ind w:left="360"/>
              <w:rPr>
                <w:rFonts w:ascii="AndroidClock" w:eastAsia="AndroidClock" w:hAnsi="AndroidClock" w:cs="AndroidClock"/>
              </w:rPr>
            </w:pPr>
            <w:r>
              <w:rPr/>
              <w:t>2.Olivia is 18 Month old infant who IS under supervision Of a colleague Janet.</w:t>
            </w:r>
          </w:p>
          <w:p>
            <w:pPr>
              <w:pStyle w:val="Answers"/>
              <w:ind w:left="360"/>
              <w:rPr>
                <w:rFonts w:ascii="AndroidClock" w:eastAsia="AndroidClock" w:hAnsi="AndroidClock" w:cs="AndroidClock"/>
              </w:rPr>
            </w:pPr>
          </w:p>
          <w:p>
            <w:pPr>
              <w:pStyle w:val="Answers"/>
              <w:ind w:left="360"/>
              <w:rPr>
                <w:rFonts w:ascii="AndroidClock" w:eastAsia="AndroidClock" w:hAnsi="AndroidClock" w:cs="AndroidClock"/>
              </w:rPr>
            </w:pPr>
            <w:r>
              <w:rPr/>
              <w:t>Olivia is learning to walk , while exploring her play environment, she holds onto the edge of a table to pull herself up</w:t>
            </w:r>
          </w:p>
          <w:p>
            <w:pPr>
              <w:pStyle w:val="Answers"/>
              <w:ind w:left="360"/>
              <w:rPr>
                <w:rFonts w:ascii="AndroidClock" w:eastAsia="AndroidClock" w:hAnsi="AndroidClock" w:cs="AndroidClock"/>
              </w:rPr>
            </w:pPr>
          </w:p>
          <w:p>
            <w:pPr>
              <w:pStyle w:val="Answers"/>
              <w:ind w:left="360"/>
              <w:rPr>
                <w:rFonts w:ascii="AndroidClock" w:eastAsia="AndroidClock" w:hAnsi="AndroidClock" w:cs="AndroidClock"/>
              </w:rPr>
            </w:pPr>
            <w:r>
              <w:rPr/>
              <w:t>Janet goes over to assit Olivia with her Climbing exploration and praises her with how well she going.</w:t>
            </w:r>
          </w:p>
          <w:p>
            <w:pPr>
              <w:pStyle w:val="Answers"/>
              <w:ind w:left="360"/>
              <w:rPr>
                <w:rFonts w:ascii="AndroidClock" w:eastAsia="AndroidClock" w:hAnsi="AndroidClock" w:cs="AndroidClock"/>
              </w:rPr>
            </w:pPr>
          </w:p>
          <w:p>
            <w:pPr>
              <w:pStyle w:val="Answers"/>
              <w:ind w:left="360"/>
            </w:pPr>
            <w:r>
              <w:rPr/>
              <w:t>later that day, Olivia picks up a book and starts playing with it, Watching the pages turn, Janet goes over to Olivia and reads the book With Olivia</w:t>
            </w:r>
          </w:p>
          <w:p>
            <w:pPr>
              <w:pStyle w:val="Answers"/>
              <w:ind w:left="360"/>
            </w:pPr>
          </w:p>
          <w:p>
            <w:pPr>
              <w:pStyle w:val="Answers"/>
              <w:ind w:left="360"/>
            </w:pPr>
          </w:p>
          <w:p>
            <w:pPr>
              <w:pStyle w:val="Answers"/>
              <w:ind w:left="360"/>
            </w:pPr>
          </w:p>
          <w:p>
            <w:pPr>
              <w:pStyle w:val="Answers"/>
              <w:ind w:left="360"/>
            </w:pPr>
          </w:p>
          <w:p>
            <w:pPr>
              <w:pStyle w:val="Answers"/>
              <w:ind w:left="360"/>
            </w:pPr>
          </w:p>
          <w:p>
            <w:pPr>
              <w:pStyle w:val="Answers"/>
              <w:ind w:left="360"/>
            </w:pPr>
          </w:p>
          <w:p>
            <w:pPr>
              <w:pStyle w:val="Answers"/>
              <w:ind w:left="360"/>
            </w:pPr>
          </w:p>
          <w:p>
            <w:pPr>
              <w:pStyle w:val="Answers"/>
              <w:ind w:left="360"/>
            </w:pPr>
          </w:p>
          <w:p>
            <w:pPr>
              <w:pStyle w:val="Answers"/>
              <w:ind w:left="360"/>
            </w:pPr>
          </w:p>
          <w:p>
            <w:pPr>
              <w:pStyle w:val="Answers"/>
              <w:ind w:left="360"/>
            </w:pPr>
          </w:p>
          <w:p>
            <w:pPr>
              <w:pStyle w:val="Answers"/>
              <w:ind w:left="360"/>
            </w:pPr>
          </w:p>
          <w:p>
            <w:pPr>
              <w:pStyle w:val="Answers"/>
              <w:ind w:left="360"/>
            </w:pPr>
          </w:p>
          <w:p>
            <w:pPr>
              <w:pStyle w:val="Answers"/>
              <w:ind w:left="360"/>
            </w:pPr>
          </w:p>
          <w:p>
            <w:pPr>
              <w:pStyle w:val="Answers"/>
              <w:ind w:left="360"/>
            </w:pPr>
          </w:p>
          <w:p>
            <w:pPr>
              <w:pStyle w:val="Answers"/>
              <w:ind w:left="360"/>
            </w:pPr>
          </w:p>
          <w:p>
            <w:pPr>
              <w:pStyle w:val="Answers"/>
              <w:ind w:left="360"/>
            </w:pPr>
          </w:p>
          <w:p>
            <w:pPr>
              <w:pStyle w:val="Answers"/>
              <w:ind w:left="360"/>
            </w:pPr>
          </w:p>
          <w:p>
            <w:pPr>
              <w:pStyle w:val="Answers"/>
              <w:ind w:left="360"/>
            </w:pPr>
          </w:p>
          <w:p>
            <w:pPr>
              <w:pStyle w:val="Answers"/>
              <w:ind w:left="360"/>
            </w:pPr>
          </w:p>
          <w:p>
            <w:pPr>
              <w:pStyle w:val="Answers"/>
              <w:ind w:left="360"/>
            </w:pPr>
          </w:p>
          <w:p>
            <w:pPr>
              <w:pStyle w:val="Answers"/>
              <w:ind w:left="360"/>
            </w:pPr>
          </w:p>
          <w:p>
            <w:pPr>
              <w:pStyle w:val="Answers"/>
              <w:ind w:left="360"/>
            </w:pPr>
          </w:p>
          <w:p>
            <w:pPr>
              <w:pStyle w:val="Answers"/>
              <w:ind w:left="360"/>
            </w:pPr>
          </w:p>
          <w:p>
            <w:pPr>
              <w:pStyle w:val="Answers"/>
              <w:ind w:left="360"/>
            </w:pPr>
          </w:p>
          <w:p>
            <w:pPr>
              <w:pStyle w:val="Answers"/>
              <w:ind w:left="360"/>
            </w:pPr>
          </w:p>
          <w:p>
            <w:pPr>
              <w:pStyle w:val="Answers"/>
            </w:pPr>
          </w:p>
        </w:tc>
      </w:tr>
    </w:tbl>
    <w:p>
      <w:pPr>
        <w:pStyle w:val="Heading3"/>
      </w:pPr>
      <w:bookmarkStart w:id="147" w:name="_Toc497916358"/>
      <w:r>
        <w:t>Activity 5F checklist – for assessor</w:t>
      </w:r>
      <w:bookmarkEnd w:id="147"/>
    </w:p>
    <w:p>
      <w:r>
        <w:t>This should be used by the trainer/assessor to document the learner’s skills, knowledge and performance as relevant to the unit activity. Indicate in the table below if the learner is deemed satisfactory (S) or not satisfactory (NS) for the activity or if reassessment is required.</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Layout w:type="fixed"/>
      </w:tblPr>
      <w:tblGrid>
        <w:gridCol w:w="2190"/>
        <w:gridCol w:w="670"/>
        <w:gridCol w:w="2856"/>
        <w:gridCol w:w="1763"/>
        <w:gridCol w:w="1764"/>
      </w:tblGrid>
      <w:tr>
        <w:tc>
          <w:tcPr>
            <w:tcW w:w="2860" w:type="dxa"/>
            <w:gridSpan w:val="2"/>
            <w:shd w:val="clear" w:color="auto" w:fill="E5B8B7"/>
            <w:vAlign w:val="center"/>
          </w:tcPr>
          <w:p>
            <w:pPr>
              <w:spacing w:after="0" w:line="240" w:lineRule="auto"/>
              <w:rPr>
                <w:b/>
              </w:rPr>
            </w:pPr>
            <w:r>
              <w:rPr>
                <w:b/>
              </w:rPr>
              <w:t>Learner’s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Assessor’s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Unit of Competence</w:t>
            </w:r>
          </w:p>
          <w:p>
            <w:pPr>
              <w:spacing w:after="0" w:line="240" w:lineRule="auto"/>
              <w:rPr>
                <w:b/>
              </w:rPr>
            </w:pPr>
            <w:r>
              <w:rPr>
                <w:b/>
              </w:rPr>
              <w:t>(Code and Title)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Date(s) of assessment</w:t>
            </w:r>
          </w:p>
        </w:tc>
        <w:tc>
          <w:tcPr>
            <w:tcW w:w="6383" w:type="dxa"/>
            <w:gridSpan w:val="3"/>
          </w:tcPr>
          <w:p>
            <w:pPr>
              <w:spacing w:after="0" w:before="120" w:line="240" w:lineRule="auto"/>
            </w:pPr>
          </w:p>
        </w:tc>
      </w:tr>
      <w:tr>
        <w:tc>
          <w:tcPr>
            <w:tcW w:w="7479" w:type="dxa"/>
            <w:gridSpan w:val="4"/>
            <w:tcBorders>
              <w:right w:val="single" w:sz="4" w:space="0" w:color="auto"/>
            </w:tcBorders>
          </w:tcPr>
          <w:p>
            <w:pPr>
              <w:spacing w:after="120" w:before="120" w:line="240" w:lineRule="auto"/>
            </w:pPr>
            <w:r>
              <w:t>Has the activity been answered and performed fully, as required to assess the competency of the learner?</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7479" w:type="dxa"/>
            <w:gridSpan w:val="4"/>
            <w:tcBorders>
              <w:right w:val="single" w:sz="4" w:space="0" w:color="auto"/>
            </w:tcBorders>
          </w:tcPr>
          <w:p>
            <w:pPr>
              <w:spacing w:after="120" w:before="120" w:line="240" w:lineRule="auto"/>
            </w:pPr>
            <w:r>
              <w:t>Has sufficient evidence and information been provided by the learner for the activity?</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9243" w:type="dxa"/>
            <w:gridSpan w:val="5"/>
            <w:tcBorders>
              <w:bottom w:val="single" w:sz="4" w:space="0" w:color="000000"/>
              <w:right w:val="single" w:sz="4" w:space="0" w:color="auto"/>
            </w:tcBorders>
            <w:shd w:val="clear" w:color="auto" w:fill="E5B8B7"/>
          </w:tcPr>
          <w:p>
            <w:pPr>
              <w:spacing w:after="120" w:before="120" w:line="240" w:lineRule="auto"/>
              <w:rPr>
                <w:b/>
              </w:rPr>
            </w:pPr>
            <w:r>
              <w:rPr>
                <w:b/>
              </w:rPr>
              <w:t>Comments</w:t>
            </w:r>
          </w:p>
        </w:tc>
      </w:tr>
      <w:tr>
        <w:tc>
          <w:tcPr>
            <w:tcW w:w="9243" w:type="dxa"/>
            <w:gridSpan w:val="5"/>
          </w:tcPr>
          <w:p>
            <w:pPr>
              <w:spacing w:after="0" w:before="120" w:line="240" w:lineRule="auto"/>
              <w:rPr>
                <w:b/>
              </w:rPr>
            </w:pPr>
            <w:r>
              <w:rPr>
                <w:b/>
              </w:rPr>
              <w:t>Provide your comments here:</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120" w:before="120" w:line="240" w:lineRule="auto"/>
            </w:pPr>
          </w:p>
        </w:tc>
      </w:tr>
      <w:tr>
        <w:tc>
          <w:tcPr>
            <w:tcW w:w="2190" w:type="dxa"/>
            <w:tcBorders>
              <w:top w:val="single" w:sz="4" w:space="0" w:color="auto"/>
            </w:tcBorders>
            <w:shd w:val="clear" w:color="auto" w:fill="F2DBDB"/>
            <w:vAlign w:val="center"/>
          </w:tcPr>
          <w:p>
            <w:pPr>
              <w:spacing w:after="120" w:before="120" w:line="240" w:lineRule="auto"/>
              <w:rPr>
                <w:b/>
              </w:rPr>
            </w:pPr>
            <w:r>
              <w:rPr>
                <w:b/>
              </w:rPr>
              <w:t>The learner’s performance was:</w:t>
            </w:r>
          </w:p>
        </w:tc>
        <w:tc>
          <w:tcPr>
            <w:tcW w:w="3526" w:type="dxa"/>
            <w:gridSpan w:val="2"/>
            <w:tcBorders>
              <w:top w:val="single" w:sz="4" w:space="0" w:color="auto"/>
            </w:tcBorders>
            <w:vAlign w:val="center"/>
          </w:tcPr>
          <w:p>
            <w:pPr>
              <w:spacing w:after="120" w:before="120" w:line="240" w:lineRule="auto"/>
            </w:pPr>
            <w:r>
              <w:t>Not yet satisfactory</w:t>
            </w:r>
          </w:p>
        </w:tc>
        <w:tc>
          <w:tcPr>
            <w:tcW w:w="3527" w:type="dxa"/>
            <w:gridSpan w:val="2"/>
            <w:vAlign w:val="center"/>
          </w:tcPr>
          <w:p>
            <w:pPr>
              <w:spacing w:after="120" w:before="120" w:line="240" w:lineRule="auto"/>
            </w:pPr>
            <w:r>
              <w:t>Satisfactory</w:t>
            </w:r>
          </w:p>
        </w:tc>
      </w:tr>
      <w:tr>
        <w:tc>
          <w:tcPr>
            <w:tcW w:w="5716" w:type="dxa"/>
            <w:gridSpan w:val="3"/>
            <w:tcBorders>
              <w:top w:val="single" w:sz="4" w:space="0" w:color="auto"/>
            </w:tcBorders>
            <w:shd w:val="clear" w:color="auto" w:fill="F2DBDB"/>
            <w:vAlign w:val="center"/>
          </w:tcPr>
          <w:p>
            <w:pPr>
              <w:spacing w:after="120" w:before="120" w:line="240" w:lineRule="auto"/>
            </w:pPr>
            <w:r>
              <w:rPr>
                <w:b/>
              </w:rPr>
              <w:t>If not yet satisfactory, date for reassessment:</w:t>
            </w:r>
          </w:p>
        </w:tc>
        <w:tc>
          <w:tcPr>
            <w:tcW w:w="3527" w:type="dxa"/>
            <w:gridSpan w:val="2"/>
            <w:vAlign w:val="center"/>
          </w:tcPr>
          <w:p>
            <w:pPr>
              <w:spacing w:after="120" w:before="120" w:line="240" w:lineRule="auto"/>
            </w:pPr>
          </w:p>
        </w:tc>
      </w:tr>
      <w:tr>
        <w:tc>
          <w:tcPr>
            <w:tcW w:w="9243" w:type="dxa"/>
            <w:gridSpan w:val="5"/>
          </w:tcPr>
          <w:p>
            <w:pPr>
              <w:spacing w:after="0" w:before="120" w:line="240" w:lineRule="auto"/>
              <w:rPr>
                <w:b/>
              </w:rPr>
            </w:pPr>
            <w:r>
              <w:rPr>
                <w:b/>
              </w:rPr>
              <w:t>Feedback to learner:</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rPr>
                <w:b/>
              </w:rPr>
            </w:pPr>
          </w:p>
        </w:tc>
      </w:tr>
      <w:tr>
        <w:tc>
          <w:tcPr>
            <w:tcW w:w="2190" w:type="dxa"/>
            <w:shd w:val="clear" w:color="auto" w:fill="E5B8B7"/>
          </w:tcPr>
          <w:p>
            <w:pPr>
              <w:spacing w:after="120" w:before="120" w:line="240" w:lineRule="auto"/>
              <w:rPr>
                <w:b/>
              </w:rPr>
            </w:pPr>
            <w:r>
              <w:rPr>
                <w:b/>
              </w:rPr>
              <w:t>Learner’s signature</w:t>
            </w:r>
          </w:p>
        </w:tc>
        <w:tc>
          <w:tcPr>
            <w:tcW w:w="7053" w:type="dxa"/>
            <w:gridSpan w:val="4"/>
          </w:tcPr>
          <w:p>
            <w:pPr>
              <w:spacing w:after="0" w:before="240" w:line="240" w:lineRule="auto"/>
            </w:pPr>
          </w:p>
        </w:tc>
      </w:tr>
      <w:tr>
        <w:tc>
          <w:tcPr>
            <w:tcW w:w="2190" w:type="dxa"/>
            <w:shd w:val="clear" w:color="auto" w:fill="E5B8B7"/>
          </w:tcPr>
          <w:p>
            <w:pPr>
              <w:spacing w:after="120" w:before="120" w:line="240" w:lineRule="auto"/>
              <w:rPr>
                <w:b/>
              </w:rPr>
            </w:pPr>
            <w:r>
              <w:rPr>
                <w:b/>
              </w:rPr>
              <w:t>Assessor’s signature</w:t>
            </w:r>
          </w:p>
        </w:tc>
        <w:tc>
          <w:tcPr>
            <w:tcW w:w="7053" w:type="dxa"/>
            <w:gridSpan w:val="4"/>
          </w:tcPr>
          <w:p>
            <w:pPr>
              <w:spacing w:after="0" w:before="240" w:line="240" w:lineRule="auto"/>
            </w:pPr>
          </w:p>
        </w:tc>
      </w:tr>
      <w:bookmarkEnd w:id="146"/>
    </w:tbl>
    <w:p>
      <w:pPr>
        <w:pStyle w:val="Heading3"/>
      </w:pPr>
      <w:bookmarkStart w:id="148" w:name="_Toc497905429"/>
      <w:bookmarkStart w:id="149" w:name="_Toc497916359"/>
      <w:bookmarkStart w:id="150" w:name="_Toc479933350"/>
      <w:r>
        <w:t>Activity 5G</w:t>
      </w:r>
      <w:bookmarkEnd w:id="148"/>
      <w:bookmarkEnd w:id="1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tc>
          <w:tcPr>
            <w:tcW w:w="1668"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30 Minutes</w:t>
            </w:r>
          </w:p>
        </w:tc>
      </w:tr>
      <w:tr>
        <w:tc>
          <w:tcPr>
            <w:tcW w:w="1668" w:type="dxa"/>
            <w:tcBorders>
              <w:top w:val="single" w:sz="8" w:space="0" w:color="C0504D"/>
              <w:left w:val="single" w:sz="8" w:space="0" w:color="C0504D"/>
              <w:bottom w:val="single" w:sz="8" w:space="0" w:color="C0504D"/>
              <w:right w:val="single" w:sz="8" w:space="0" w:color="C0504D"/>
            </w:tcBorders>
            <w:shd w:val="clear" w:color="auto" w:fill="EFD3D2"/>
          </w:tcPr>
          <w:p>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pPr>
              <w:pStyle w:val="NormalBold"/>
              <w:spacing w:after="0"/>
            </w:pPr>
            <w:r>
              <w:t>To provide you with an opportunity to closely monitor babies and toddlers for signs of hunger, distress, pain and tiredness, and provide physical comfort as appropriate</w:t>
            </w:r>
          </w:p>
        </w:tc>
      </w:tr>
      <w:tr>
        <w:trPr>
          <w:trHeight w:val="440" w:hRule="atLeast"/>
        </w:trPr>
        <w:tc>
          <w:tcPr>
            <w:tcW w:w="1668" w:type="dxa"/>
            <w:tcBorders>
              <w:top w:val="single" w:sz="8" w:space="0" w:color="C0504D"/>
              <w:left w:val="single" w:sz="8" w:space="0" w:color="C0504D"/>
              <w:bottom w:val="single" w:sz="8" w:space="0" w:color="C0504D"/>
              <w:right w:val="single" w:sz="8" w:space="0" w:color="C0504D"/>
            </w:tcBorders>
          </w:tcPr>
          <w:p>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pPr>
              <w:pStyle w:val="AAAQuestions"/>
            </w:pPr>
            <w:r>
              <w:t xml:space="preserve">Marcus is two years old. You are looking after him. </w:t>
            </w:r>
          </w:p>
          <w:p>
            <w:pPr>
              <w:pStyle w:val="AAAQuestions"/>
            </w:pPr>
          </w:p>
          <w:p>
            <w:pPr>
              <w:pStyle w:val="AAAQuestions"/>
            </w:pPr>
            <w:r>
              <w:t>After lunch, he suddenly becomes very agitated. He is crying and throws a toy. You notice that he keeps rubbing his eyes.</w:t>
            </w:r>
          </w:p>
          <w:p>
            <w:pPr>
              <w:pStyle w:val="AAAQuestions"/>
            </w:pPr>
          </w:p>
          <w:p>
            <w:pPr>
              <w:pStyle w:val="AAAQuestions"/>
              <w:ind w:left="360"/>
              <w:numPr>
                <w:ilvl w:val="0"/>
                <w:numId w:val="19"/>
              </w:numPr>
            </w:pPr>
            <w:r>
              <w:t>Which signs of hunger, distress, pain or tiredness do you notice in Marcus? What do you think is wrong?</w:t>
            </w:r>
          </w:p>
          <w:p>
            <w:pPr>
              <w:pStyle w:val="AAAQuestions"/>
            </w:pPr>
          </w:p>
          <w:p>
            <w:pPr>
              <w:pStyle w:val="AAAQuestions"/>
              <w:ind w:left="360"/>
              <w:numPr>
                <w:ilvl w:val="0"/>
                <w:numId w:val="19"/>
              </w:numPr>
            </w:pPr>
            <w:r>
              <w:t>What physical comfort would you provide to Marcus at this time?</w:t>
            </w:r>
          </w:p>
          <w:p>
            <w:pPr>
              <w:pStyle w:val="Answers"/>
            </w:pPr>
          </w:p>
          <w:p>
            <w:pPr>
              <w:pStyle w:val="Answers"/>
            </w:pPr>
          </w:p>
          <w:p>
            <w:pPr>
              <w:pStyle w:val="Answers"/>
              <w:rPr>
                <w:rFonts w:ascii="AndroidClock" w:eastAsia="AndroidClock" w:hAnsi="AndroidClock" w:cs="AndroidClock"/>
              </w:rPr>
            </w:pPr>
            <w:r>
              <w:rPr/>
              <w:t xml:space="preserve">Marcus IS tired </w:t>
            </w:r>
            <w:r>
              <w:rPr/>
              <w:t>as he is rubbing his</w:t>
            </w:r>
            <w:r>
              <w:rPr/>
              <w:t xml:space="preserve"> eyes</w:t>
            </w:r>
          </w:p>
          <w:p>
            <w:pPr>
              <w:pStyle w:val="Answers"/>
              <w:rPr>
                <w:rFonts w:ascii="AndroidClock" w:eastAsia="AndroidClock" w:hAnsi="AndroidClock" w:cs="AndroidClock"/>
              </w:rPr>
            </w:pPr>
          </w:p>
          <w:p>
            <w:pPr>
              <w:pStyle w:val="Answers"/>
            </w:pPr>
          </w:p>
          <w:p>
            <w:pPr>
              <w:pStyle w:val="Answers"/>
            </w:pPr>
            <w:r>
              <w:rPr/>
              <w:t>depending on the age of the child physical comfort can range these could be Cuddling, carried around,sitting close by</w:t>
            </w:r>
          </w:p>
          <w:p>
            <w:pPr>
              <w:pStyle w:val="Answers"/>
            </w:pPr>
            <w:r>
              <w:rPr/>
              <mc:AlternateContent>
                <mc:Choice Requires="wps">
                  <w:drawing>
                    <wp:anchor distT="0" distB="0" distL="114300" distR="114300" behindDoc="0" locked="0" layoutInCell="1" simplePos="0" relativeHeight="251672576" allowOverlap="1" hidden="0">
                      <wp:simplePos x="0" y="0"/>
                      <wp:positionH relativeFrom="column">
                        <wp:posOffset>206950</wp:posOffset>
                      </wp:positionH>
                      <wp:positionV relativeFrom="paragraph">
                        <wp:posOffset>126919</wp:posOffset>
                      </wp:positionV>
                      <wp:extent cx="914400" cy="914400"/>
                      <wp:effectExtent l="0" t="0" r="0" b="0"/>
                      <wp:wrapNone/>
                      <wp:docPr id="1030" name="shape1030" hidden="0"/>
                      <wp:cNvGraphicFramePr/>
                      <a:graphic xmlns:a="http://schemas.openxmlformats.org/drawingml/2006/main">
                        <a:graphicData uri="http://schemas.microsoft.com/office/word/2010/wordprocessingShape">
                          <wps:wsp>
                            <wps:cNvSpPr>
                              <a:spLocks/>
                            </wps:cNvSpPr>
                            <wps:spPr>
                              <a:xfrm>
                                <a:off x="0" y="0"/>
                                <a:ext cx="914400" cy="914400"/>
                              </a:xfrm>
                              <a:prstGeom prst="rect">
                                <a:avLst/>
                              </a:prstGeom>
                              <a:solidFill>
                                <a:prstClr val="white"/>
                              </a:solidFill>
                              <a:ln w="6350">
                                <a:noFill/>
                              </a:ln>
                            </wps:spPr>
                            <wps:txbx>
                              <w:txbxContent>
                                <w:p/>
                              </w:txbxContent>
                            </wps:txbx>
                            <wps:bodyPr rot="0" vert="horz" wrap="square" lIns="91440" tIns="45720" rIns="91440" bIns="45720" anchor="t">
                              <a:noAutofit/>
                            </wps:bodyPr>
                          </wps:wsp>
                        </a:graphicData>
                      </a:graphic>
                    </wp:anchor>
                  </w:drawing>
                </mc:Choice>
                <mc:Fallback>
                  <w:pict>
                    <v:rect id="1030" style="position:absolute;margin-left:16.2953pt;margin-top:9.99362pt;width:72pt;height:72pt;mso-wrap-style:infront;mso-position-horizontal-relative:column;mso-position-vertical-relative:line;v-text-anchor:top;z-index:251672576" filled="t" fillcolor="#ffffff" stroked="f">
                      <v:textbox inset="2.5mm,1.3mm,2.5mm,1.3mm">
                        <w:txbxContent>
                          <w:p/>
                        </w:txbxContent>
                      </v:textbox>
                      <v:stroke joinstyle="round"/>
                    </v:rect>
                  </w:pict>
                </mc:Fallback>
              </mc:AlternateContent>
            </w: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tc>
      </w:tr>
    </w:tbl>
    <w:p>
      <w:pPr>
        <w:pStyle w:val="Heading3"/>
      </w:pPr>
      <w:bookmarkStart w:id="151" w:name="_Toc497916360"/>
      <w:r>
        <w:t>Activity 5G checklist – for assessor</w:t>
      </w:r>
      <w:bookmarkEnd w:id="151"/>
    </w:p>
    <w:p>
      <w:r>
        <w:t>This should be used by the trainer/assessor to document the learner’s skills, knowledge and performance as relevant to the unit activity. Indicate in the table below if the learner is deemed satisfactory (S) or not satisfactory (NS) for the activity or if reassessment is required.</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Layout w:type="fixed"/>
      </w:tblPr>
      <w:tblGrid>
        <w:gridCol w:w="2190"/>
        <w:gridCol w:w="670"/>
        <w:gridCol w:w="2856"/>
        <w:gridCol w:w="1763"/>
        <w:gridCol w:w="1764"/>
      </w:tblGrid>
      <w:tr>
        <w:tc>
          <w:tcPr>
            <w:tcW w:w="2860" w:type="dxa"/>
            <w:gridSpan w:val="2"/>
            <w:shd w:val="clear" w:color="auto" w:fill="E5B8B7"/>
            <w:vAlign w:val="center"/>
          </w:tcPr>
          <w:p>
            <w:pPr>
              <w:spacing w:after="0" w:line="240" w:lineRule="auto"/>
              <w:rPr>
                <w:b/>
              </w:rPr>
            </w:pPr>
            <w:r>
              <w:rPr>
                <w:b/>
              </w:rPr>
              <w:t>Learner’s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Assessor’s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Unit of Competence</w:t>
            </w:r>
          </w:p>
          <w:p>
            <w:pPr>
              <w:spacing w:after="0" w:line="240" w:lineRule="auto"/>
              <w:rPr>
                <w:b/>
              </w:rPr>
            </w:pPr>
            <w:r>
              <w:rPr>
                <w:b/>
              </w:rPr>
              <w:t>(Code and Title)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Date(s) of assessment</w:t>
            </w:r>
          </w:p>
        </w:tc>
        <w:tc>
          <w:tcPr>
            <w:tcW w:w="6383" w:type="dxa"/>
            <w:gridSpan w:val="3"/>
          </w:tcPr>
          <w:p>
            <w:pPr>
              <w:spacing w:after="0" w:before="120" w:line="240" w:lineRule="auto"/>
            </w:pPr>
          </w:p>
        </w:tc>
      </w:tr>
      <w:tr>
        <w:tc>
          <w:tcPr>
            <w:tcW w:w="7479" w:type="dxa"/>
            <w:gridSpan w:val="4"/>
            <w:tcBorders>
              <w:right w:val="single" w:sz="4" w:space="0" w:color="auto"/>
            </w:tcBorders>
          </w:tcPr>
          <w:p>
            <w:pPr>
              <w:spacing w:after="120" w:before="120" w:line="240" w:lineRule="auto"/>
            </w:pPr>
            <w:r>
              <w:t>Has the activity been answered and performed fully, as required to assess the competency of the learner?</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7479" w:type="dxa"/>
            <w:gridSpan w:val="4"/>
            <w:tcBorders>
              <w:right w:val="single" w:sz="4" w:space="0" w:color="auto"/>
            </w:tcBorders>
          </w:tcPr>
          <w:p>
            <w:pPr>
              <w:spacing w:after="120" w:before="120" w:line="240" w:lineRule="auto"/>
            </w:pPr>
            <w:r>
              <w:t>Has sufficient evidence and information been provided by the learner for the activity?</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9243" w:type="dxa"/>
            <w:gridSpan w:val="5"/>
            <w:tcBorders>
              <w:bottom w:val="single" w:sz="4" w:space="0" w:color="000000"/>
              <w:right w:val="single" w:sz="4" w:space="0" w:color="auto"/>
            </w:tcBorders>
            <w:shd w:val="clear" w:color="auto" w:fill="E5B8B7"/>
          </w:tcPr>
          <w:p>
            <w:pPr>
              <w:spacing w:after="120" w:before="120" w:line="240" w:lineRule="auto"/>
              <w:rPr>
                <w:b/>
              </w:rPr>
            </w:pPr>
            <w:r>
              <w:rPr>
                <w:b/>
              </w:rPr>
              <w:t>Comments</w:t>
            </w:r>
          </w:p>
        </w:tc>
      </w:tr>
      <w:tr>
        <w:tc>
          <w:tcPr>
            <w:tcW w:w="9243" w:type="dxa"/>
            <w:gridSpan w:val="5"/>
          </w:tcPr>
          <w:p>
            <w:pPr>
              <w:spacing w:after="0" w:before="120" w:line="240" w:lineRule="auto"/>
              <w:rPr>
                <w:b/>
              </w:rPr>
            </w:pPr>
            <w:r>
              <w:rPr>
                <w:b/>
              </w:rPr>
              <w:t>Provide your comments here:</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120" w:before="120" w:line="240" w:lineRule="auto"/>
            </w:pPr>
          </w:p>
        </w:tc>
      </w:tr>
      <w:tr>
        <w:tc>
          <w:tcPr>
            <w:tcW w:w="2190" w:type="dxa"/>
            <w:tcBorders>
              <w:top w:val="single" w:sz="4" w:space="0" w:color="auto"/>
            </w:tcBorders>
            <w:shd w:val="clear" w:color="auto" w:fill="F2DBDB"/>
            <w:vAlign w:val="center"/>
          </w:tcPr>
          <w:p>
            <w:pPr>
              <w:spacing w:after="120" w:before="120" w:line="240" w:lineRule="auto"/>
              <w:rPr>
                <w:b/>
              </w:rPr>
            </w:pPr>
            <w:r>
              <w:rPr>
                <w:b/>
              </w:rPr>
              <w:t>The learner’s performance was:</w:t>
            </w:r>
          </w:p>
        </w:tc>
        <w:tc>
          <w:tcPr>
            <w:tcW w:w="3526" w:type="dxa"/>
            <w:gridSpan w:val="2"/>
            <w:tcBorders>
              <w:top w:val="single" w:sz="4" w:space="0" w:color="auto"/>
            </w:tcBorders>
            <w:vAlign w:val="center"/>
          </w:tcPr>
          <w:p>
            <w:pPr>
              <w:spacing w:after="120" w:before="120" w:line="240" w:lineRule="auto"/>
            </w:pPr>
            <w:r>
              <w:t>Not yet satisfactory</w:t>
            </w:r>
          </w:p>
        </w:tc>
        <w:tc>
          <w:tcPr>
            <w:tcW w:w="3527" w:type="dxa"/>
            <w:gridSpan w:val="2"/>
            <w:vAlign w:val="center"/>
          </w:tcPr>
          <w:p>
            <w:pPr>
              <w:spacing w:after="120" w:before="120" w:line="240" w:lineRule="auto"/>
            </w:pPr>
            <w:r>
              <w:t>Satisfactory</w:t>
            </w:r>
          </w:p>
        </w:tc>
      </w:tr>
      <w:tr>
        <w:tc>
          <w:tcPr>
            <w:tcW w:w="5716" w:type="dxa"/>
            <w:gridSpan w:val="3"/>
            <w:tcBorders>
              <w:top w:val="single" w:sz="4" w:space="0" w:color="auto"/>
            </w:tcBorders>
            <w:shd w:val="clear" w:color="auto" w:fill="F2DBDB"/>
            <w:vAlign w:val="center"/>
          </w:tcPr>
          <w:p>
            <w:pPr>
              <w:spacing w:after="120" w:before="120" w:line="240" w:lineRule="auto"/>
            </w:pPr>
            <w:r>
              <w:rPr>
                <w:b/>
              </w:rPr>
              <w:t>If not yet satisfactory, date for reassessment:</w:t>
            </w:r>
          </w:p>
        </w:tc>
        <w:tc>
          <w:tcPr>
            <w:tcW w:w="3527" w:type="dxa"/>
            <w:gridSpan w:val="2"/>
            <w:vAlign w:val="center"/>
          </w:tcPr>
          <w:p>
            <w:pPr>
              <w:spacing w:after="120" w:before="120" w:line="240" w:lineRule="auto"/>
            </w:pPr>
          </w:p>
        </w:tc>
      </w:tr>
      <w:tr>
        <w:tc>
          <w:tcPr>
            <w:tcW w:w="9243" w:type="dxa"/>
            <w:gridSpan w:val="5"/>
          </w:tcPr>
          <w:p>
            <w:pPr>
              <w:spacing w:after="0" w:before="120" w:line="240" w:lineRule="auto"/>
              <w:rPr>
                <w:b/>
              </w:rPr>
            </w:pPr>
            <w:r>
              <w:rPr>
                <w:b/>
              </w:rPr>
              <w:t>Feedback to learner:</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rPr>
                <w:b/>
              </w:rPr>
            </w:pPr>
          </w:p>
        </w:tc>
      </w:tr>
      <w:tr>
        <w:tc>
          <w:tcPr>
            <w:tcW w:w="2190" w:type="dxa"/>
            <w:shd w:val="clear" w:color="auto" w:fill="E5B8B7"/>
          </w:tcPr>
          <w:p>
            <w:pPr>
              <w:spacing w:after="120" w:before="120" w:line="240" w:lineRule="auto"/>
              <w:rPr>
                <w:b/>
              </w:rPr>
            </w:pPr>
            <w:r>
              <w:rPr>
                <w:b/>
              </w:rPr>
              <w:t>Learner’s signature</w:t>
            </w:r>
          </w:p>
        </w:tc>
        <w:tc>
          <w:tcPr>
            <w:tcW w:w="7053" w:type="dxa"/>
            <w:gridSpan w:val="4"/>
          </w:tcPr>
          <w:p>
            <w:pPr>
              <w:spacing w:after="0" w:before="240" w:line="240" w:lineRule="auto"/>
            </w:pPr>
          </w:p>
        </w:tc>
      </w:tr>
      <w:tr>
        <w:tc>
          <w:tcPr>
            <w:tcW w:w="2190" w:type="dxa"/>
            <w:shd w:val="clear" w:color="auto" w:fill="E5B8B7"/>
          </w:tcPr>
          <w:p>
            <w:pPr>
              <w:spacing w:after="120" w:before="120" w:line="240" w:lineRule="auto"/>
              <w:rPr>
                <w:b/>
              </w:rPr>
            </w:pPr>
            <w:r>
              <w:rPr>
                <w:b/>
              </w:rPr>
              <w:t>Assessor’s signature</w:t>
            </w:r>
          </w:p>
        </w:tc>
        <w:tc>
          <w:tcPr>
            <w:tcW w:w="7053" w:type="dxa"/>
            <w:gridSpan w:val="4"/>
          </w:tcPr>
          <w:p>
            <w:pPr>
              <w:spacing w:after="0" w:before="240" w:line="240" w:lineRule="auto"/>
            </w:pPr>
          </w:p>
        </w:tc>
      </w:tr>
      <w:bookmarkEnd w:id="150"/>
    </w:tbl>
    <w:p>
      <w:pPr>
        <w:pStyle w:val="Heading3"/>
      </w:pPr>
      <w:bookmarkStart w:id="152" w:name="_Toc497905430"/>
      <w:bookmarkStart w:id="153" w:name="_Toc497916361"/>
      <w:bookmarkStart w:id="154" w:name="_Toc479933351"/>
      <w:r>
        <w:t>Activity 6A</w:t>
      </w:r>
      <w:bookmarkEnd w:id="152"/>
      <w:bookmarkEnd w:id="15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tc>
          <w:tcPr>
            <w:tcW w:w="1668"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60 Minutes</w:t>
            </w:r>
          </w:p>
        </w:tc>
      </w:tr>
      <w:tr>
        <w:tc>
          <w:tcPr>
            <w:tcW w:w="1668" w:type="dxa"/>
            <w:tcBorders>
              <w:top w:val="single" w:sz="8" w:space="0" w:color="C0504D"/>
              <w:left w:val="single" w:sz="8" w:space="0" w:color="C0504D"/>
              <w:bottom w:val="single" w:sz="8" w:space="0" w:color="C0504D"/>
              <w:right w:val="single" w:sz="8" w:space="0" w:color="C0504D"/>
            </w:tcBorders>
            <w:shd w:val="clear" w:color="auto" w:fill="EFD3D2"/>
          </w:tcPr>
          <w:p>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pPr>
              <w:pStyle w:val="NormalBold"/>
              <w:spacing w:after="0"/>
              <w:rPr>
                <w:lang w:val="en-GB"/>
                <w:bCs/>
              </w:rPr>
            </w:pPr>
            <w:r>
              <w:t xml:space="preserve">To provide you with an opportunity to gather information from the family to assist in the transition from home to care and to </w:t>
            </w:r>
            <w:r>
              <w:rPr>
                <w:lang w:val="en-GB"/>
                <w:bCs/>
              </w:rPr>
              <w:t>assist in the transition from home to care</w:t>
            </w:r>
          </w:p>
        </w:tc>
      </w:tr>
      <w:tr>
        <w:trPr>
          <w:trHeight w:val="440" w:hRule="atLeast"/>
        </w:trPr>
        <w:tc>
          <w:tcPr>
            <w:tcW w:w="1668" w:type="dxa"/>
            <w:tcBorders>
              <w:top w:val="single" w:sz="8" w:space="0" w:color="C0504D"/>
              <w:left w:val="single" w:sz="8" w:space="0" w:color="C0504D"/>
              <w:bottom w:val="single" w:sz="8" w:space="0" w:color="C0504D"/>
              <w:right w:val="single" w:sz="8" w:space="0" w:color="C0504D"/>
            </w:tcBorders>
          </w:tcPr>
          <w:p>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pPr>
              <w:pStyle w:val="AAAQuestions"/>
            </w:pPr>
            <w:r>
              <w:t>This is a role-play activity to be conducted in pairs. You will take it in turns to play Person A (parent/guardian) and Person B (educator).</w:t>
            </w:r>
          </w:p>
          <w:p>
            <w:pPr>
              <w:pStyle w:val="AAAQuestions"/>
            </w:pPr>
          </w:p>
          <w:p>
            <w:pPr>
              <w:pStyle w:val="AAAQuestions"/>
              <w:numPr>
                <w:ilvl w:val="0"/>
                <w:numId w:val="20"/>
              </w:numPr>
            </w:pPr>
            <w:r>
              <w:t>As Person A, create a profile for your child, which covers the following:</w:t>
            </w:r>
          </w:p>
          <w:p>
            <w:pPr>
              <w:pStyle w:val="AAAQuestions"/>
            </w:pPr>
          </w:p>
          <w:p>
            <w:pPr>
              <w:pStyle w:val="AAAQuestions"/>
              <w:numPr>
                <w:ilvl w:val="0"/>
                <w:numId w:val="21"/>
              </w:numPr>
            </w:pPr>
            <w:r>
              <w:t>Dietary requirements</w:t>
            </w:r>
          </w:p>
          <w:p>
            <w:pPr>
              <w:pStyle w:val="AAAQuestions"/>
              <w:numPr>
                <w:ilvl w:val="0"/>
                <w:numId w:val="21"/>
              </w:numPr>
            </w:pPr>
            <w:r>
              <w:t>Likes/dislikes</w:t>
            </w:r>
          </w:p>
          <w:p>
            <w:pPr>
              <w:pStyle w:val="AAAQuestions"/>
              <w:numPr>
                <w:ilvl w:val="0"/>
                <w:numId w:val="21"/>
              </w:numPr>
            </w:pPr>
            <w:r>
              <w:t>Triggers</w:t>
            </w:r>
          </w:p>
          <w:p>
            <w:pPr>
              <w:pStyle w:val="AAAQuestions"/>
              <w:numPr>
                <w:ilvl w:val="0"/>
                <w:numId w:val="21"/>
              </w:numPr>
            </w:pPr>
            <w:r>
              <w:t>Comforters</w:t>
            </w:r>
          </w:p>
          <w:p>
            <w:pPr>
              <w:pStyle w:val="AAAQuestions"/>
              <w:numPr>
                <w:ilvl w:val="0"/>
                <w:numId w:val="21"/>
              </w:numPr>
            </w:pPr>
            <w:r>
              <w:t>Special considerations/needs.</w:t>
            </w:r>
          </w:p>
          <w:p>
            <w:pPr>
              <w:pStyle w:val="AAAQuestions"/>
            </w:pPr>
          </w:p>
          <w:p>
            <w:pPr>
              <w:pStyle w:val="AAAQuestions"/>
              <w:numPr>
                <w:ilvl w:val="0"/>
                <w:numId w:val="20"/>
              </w:numPr>
            </w:pPr>
            <w:r>
              <w:t>Hold a conversation with your partner to gather information about their child. Take notes on your discussion, and attach these to your workbook.</w:t>
            </w:r>
          </w:p>
          <w:p>
            <w:pPr>
              <w:pStyle w:val="AAAQuestions"/>
            </w:pPr>
          </w:p>
          <w:p>
            <w:pPr>
              <w:pStyle w:val="AAAQuestions"/>
              <w:numPr>
                <w:ilvl w:val="0"/>
                <w:numId w:val="20"/>
              </w:numPr>
            </w:pPr>
            <w:r>
              <w:t>Give three suggestions for how you can assist the child to transition to care based on your notes from the previous activities.</w:t>
            </w:r>
          </w:p>
          <w:p>
            <w:pPr>
              <w:pStyle w:val="Answers"/>
            </w:pPr>
          </w:p>
          <w:p>
            <w:pPr>
              <w:pStyle w:val="Answers"/>
            </w:pPr>
          </w:p>
          <w:p>
            <w:pPr>
              <w:pStyle w:val="Answers"/>
            </w:pPr>
          </w:p>
          <w:p>
            <w:pPr>
              <w:pStyle w:val="Answers"/>
            </w:pPr>
          </w:p>
          <w:p>
            <w:pPr>
              <w:pStyle w:val="Answers"/>
              <w:rPr>
                <w:rFonts w:ascii="AndroidClock" w:eastAsia="AndroidClock" w:hAnsi="AndroidClock" w:cs="AndroidClock"/>
              </w:rPr>
            </w:pPr>
            <w:r>
              <w:rPr/>
              <w:t>1. Sophie's profile</w:t>
            </w:r>
          </w:p>
          <w:p>
            <w:pPr>
              <w:pStyle w:val="Answers"/>
              <w:rPr>
                <w:rFonts w:ascii="AndroidClock" w:eastAsia="AndroidClock" w:hAnsi="AndroidClock" w:cs="AndroidClock"/>
              </w:rPr>
            </w:pPr>
            <w:r>
              <w:rPr/>
              <w:t>diatry requirements: allergic to nuts</w:t>
            </w:r>
          </w:p>
          <w:p>
            <w:pPr>
              <w:pStyle w:val="Answers"/>
              <w:rPr>
                <w:rFonts w:ascii="AndroidClock" w:eastAsia="AndroidClock" w:hAnsi="AndroidClock" w:cs="AndroidClock"/>
              </w:rPr>
            </w:pPr>
            <w:r>
              <w:rPr/>
              <w:t>likes: outdoor play- dislikes:cleaning up</w:t>
            </w:r>
          </w:p>
          <w:p>
            <w:pPr>
              <w:pStyle w:val="Answers"/>
              <w:rPr>
                <w:rFonts w:ascii="AndroidClock" w:eastAsia="AndroidClock" w:hAnsi="AndroidClock" w:cs="AndroidClock"/>
              </w:rPr>
            </w:pPr>
            <w:r>
              <w:rPr/>
              <w:t>Triggers: loud noises</w:t>
            </w:r>
          </w:p>
          <w:p>
            <w:pPr>
              <w:pStyle w:val="Answers"/>
              <w:rPr>
                <w:rFonts w:ascii="AndroidClock" w:eastAsia="AndroidClock" w:hAnsi="AndroidClock" w:cs="AndroidClock"/>
              </w:rPr>
            </w:pPr>
            <w:r>
              <w:rPr/>
              <w:t>Comforters: cuddles</w:t>
            </w:r>
          </w:p>
          <w:p>
            <w:pPr>
              <w:pStyle w:val="Answers"/>
              <w:rPr>
                <w:rFonts w:ascii="AndroidClock" w:eastAsia="AndroidClock" w:hAnsi="AndroidClock" w:cs="AndroidClock"/>
              </w:rPr>
            </w:pPr>
            <w:r>
              <w:rPr/>
              <w:t>Special considerations / needs: Asthma inhaler</w:t>
            </w:r>
          </w:p>
          <w:p>
            <w:pPr>
              <w:pStyle w:val="Answers"/>
              <w:rPr>
                <w:rFonts w:ascii="AndroidClock" w:eastAsia="AndroidClock" w:hAnsi="AndroidClock" w:cs="AndroidClock"/>
              </w:rPr>
            </w:pPr>
          </w:p>
          <w:p>
            <w:pPr>
              <w:pStyle w:val="Answers"/>
              <w:rPr>
                <w:rFonts w:ascii="AndroidClock" w:eastAsia="AndroidClock" w:hAnsi="AndroidClock" w:cs="AndroidClock"/>
              </w:rPr>
            </w:pPr>
          </w:p>
          <w:p>
            <w:pPr>
              <w:pStyle w:val="Answers"/>
              <w:rPr>
                <w:rFonts w:ascii="AndroidClock" w:eastAsia="AndroidClock" w:hAnsi="AndroidClock" w:cs="AndroidClock"/>
              </w:rPr>
            </w:pPr>
          </w:p>
          <w:p>
            <w:pPr>
              <w:pStyle w:val="Answers"/>
              <w:rPr>
                <w:rFonts w:ascii="AndroidClock" w:eastAsia="AndroidClock" w:hAnsi="AndroidClock" w:cs="AndroidClock"/>
              </w:rPr>
            </w:pPr>
            <w:r>
              <w:rPr>
                <w:rFonts w:ascii="AndroidClock" w:eastAsia="AndroidClock" w:hAnsi="AndroidClock" w:cs="AndroidClock"/>
              </w:rPr>
              <w:t>3•Working with family members/ carers</w:t>
            </w:r>
          </w:p>
          <w:p>
            <w:pPr>
              <w:pStyle w:val="Answers"/>
              <w:rPr>
                <w:rFonts w:ascii="AndroidClock" w:eastAsia="AndroidClock" w:hAnsi="AndroidClock" w:cs="AndroidClock"/>
              </w:rPr>
            </w:pPr>
            <w:r>
              <w:rPr>
                <w:rFonts w:ascii="AndroidClock" w:eastAsia="AndroidClock" w:hAnsi="AndroidClock" w:cs="AndroidClock"/>
              </w:rPr>
              <w:t>positive communications</w:t>
            </w:r>
          </w:p>
          <w:p>
            <w:pPr>
              <w:pStyle w:val="Answers"/>
              <w:rPr>
                <w:rFonts w:ascii="AndroidClock" w:eastAsia="AndroidClock" w:hAnsi="AndroidClock" w:cs="AndroidClock"/>
              </w:rPr>
            </w:pPr>
            <w:r>
              <w:rPr>
                <w:rFonts w:ascii="AndroidClock" w:eastAsia="AndroidClock" w:hAnsi="AndroidClock" w:cs="AndroidClock"/>
              </w:rPr>
              <w:t xml:space="preserve"> Model &amp; demonstrate model behaviours</w:t>
            </w: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tc>
      </w:tr>
    </w:tbl>
    <w:p>
      <w:pPr>
        <w:pStyle w:val="Heading3"/>
      </w:pPr>
      <w:bookmarkStart w:id="155" w:name="_Toc497916362"/>
      <w:r>
        <w:t>Activity 6A checklist – for assessor</w:t>
      </w:r>
      <w:bookmarkEnd w:id="155"/>
    </w:p>
    <w:p>
      <w:r>
        <w:t>This should be used by the trainer/assessor to document the learner’s skills, knowledge and performance as relevant to the unit activity. Indicate in the table below if the learner is deemed satisfactory (S) or not satisfactory (NS) for the activity or if reassessment is required.</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Layout w:type="fixed"/>
      </w:tblPr>
      <w:tblGrid>
        <w:gridCol w:w="2190"/>
        <w:gridCol w:w="670"/>
        <w:gridCol w:w="2856"/>
        <w:gridCol w:w="1763"/>
        <w:gridCol w:w="1764"/>
      </w:tblGrid>
      <w:tr>
        <w:tc>
          <w:tcPr>
            <w:tcW w:w="2860" w:type="dxa"/>
            <w:gridSpan w:val="2"/>
            <w:shd w:val="clear" w:color="auto" w:fill="E5B8B7"/>
            <w:vAlign w:val="center"/>
          </w:tcPr>
          <w:p>
            <w:pPr>
              <w:spacing w:after="0" w:line="240" w:lineRule="auto"/>
              <w:rPr>
                <w:b/>
              </w:rPr>
            </w:pPr>
            <w:r>
              <w:rPr>
                <w:b/>
              </w:rPr>
              <w:t>Learner’s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Assessor’s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Unit of Competence</w:t>
            </w:r>
          </w:p>
          <w:p>
            <w:pPr>
              <w:spacing w:after="0" w:line="240" w:lineRule="auto"/>
              <w:rPr>
                <w:b/>
              </w:rPr>
            </w:pPr>
            <w:r>
              <w:rPr>
                <w:b/>
              </w:rPr>
              <w:t>(Code and Title)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Date(s) of assessment</w:t>
            </w:r>
          </w:p>
        </w:tc>
        <w:tc>
          <w:tcPr>
            <w:tcW w:w="6383" w:type="dxa"/>
            <w:gridSpan w:val="3"/>
          </w:tcPr>
          <w:p>
            <w:pPr>
              <w:spacing w:after="0" w:before="120" w:line="240" w:lineRule="auto"/>
            </w:pPr>
          </w:p>
        </w:tc>
      </w:tr>
      <w:tr>
        <w:tc>
          <w:tcPr>
            <w:tcW w:w="7479" w:type="dxa"/>
            <w:gridSpan w:val="4"/>
            <w:tcBorders>
              <w:right w:val="single" w:sz="4" w:space="0" w:color="auto"/>
            </w:tcBorders>
          </w:tcPr>
          <w:p>
            <w:pPr>
              <w:spacing w:after="120" w:before="120" w:line="240" w:lineRule="auto"/>
            </w:pPr>
            <w:r>
              <w:t>Has the activity been answered and performed fully, as required to assess the competency of the learner?</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7479" w:type="dxa"/>
            <w:gridSpan w:val="4"/>
            <w:tcBorders>
              <w:right w:val="single" w:sz="4" w:space="0" w:color="auto"/>
            </w:tcBorders>
          </w:tcPr>
          <w:p>
            <w:pPr>
              <w:spacing w:after="120" w:before="120" w:line="240" w:lineRule="auto"/>
            </w:pPr>
            <w:r>
              <w:t>Has sufficient evidence and information been provided by the learner for the activity?</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9243" w:type="dxa"/>
            <w:gridSpan w:val="5"/>
            <w:tcBorders>
              <w:bottom w:val="single" w:sz="4" w:space="0" w:color="000000"/>
              <w:right w:val="single" w:sz="4" w:space="0" w:color="auto"/>
            </w:tcBorders>
            <w:shd w:val="clear" w:color="auto" w:fill="E5B8B7"/>
          </w:tcPr>
          <w:p>
            <w:pPr>
              <w:spacing w:after="120" w:before="120" w:line="240" w:lineRule="auto"/>
              <w:rPr>
                <w:b/>
              </w:rPr>
            </w:pPr>
            <w:r>
              <w:rPr>
                <w:b/>
              </w:rPr>
              <w:t>Comments</w:t>
            </w:r>
          </w:p>
        </w:tc>
      </w:tr>
      <w:tr>
        <w:tc>
          <w:tcPr>
            <w:tcW w:w="9243" w:type="dxa"/>
            <w:gridSpan w:val="5"/>
          </w:tcPr>
          <w:p>
            <w:pPr>
              <w:spacing w:after="0" w:before="120" w:line="240" w:lineRule="auto"/>
              <w:rPr>
                <w:b/>
              </w:rPr>
            </w:pPr>
            <w:r>
              <w:rPr>
                <w:b/>
              </w:rPr>
              <w:t>Provide your comments here:</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120" w:before="120" w:line="240" w:lineRule="auto"/>
            </w:pPr>
          </w:p>
        </w:tc>
      </w:tr>
      <w:tr>
        <w:tc>
          <w:tcPr>
            <w:tcW w:w="2190" w:type="dxa"/>
            <w:tcBorders>
              <w:top w:val="single" w:sz="4" w:space="0" w:color="auto"/>
            </w:tcBorders>
            <w:shd w:val="clear" w:color="auto" w:fill="F2DBDB"/>
            <w:vAlign w:val="center"/>
          </w:tcPr>
          <w:p>
            <w:pPr>
              <w:spacing w:after="120" w:before="120" w:line="240" w:lineRule="auto"/>
              <w:rPr>
                <w:b/>
              </w:rPr>
            </w:pPr>
            <w:r>
              <w:rPr>
                <w:b/>
              </w:rPr>
              <w:t>The learner’s performance was:</w:t>
            </w:r>
          </w:p>
        </w:tc>
        <w:tc>
          <w:tcPr>
            <w:tcW w:w="3526" w:type="dxa"/>
            <w:gridSpan w:val="2"/>
            <w:tcBorders>
              <w:top w:val="single" w:sz="4" w:space="0" w:color="auto"/>
            </w:tcBorders>
            <w:vAlign w:val="center"/>
          </w:tcPr>
          <w:p>
            <w:pPr>
              <w:spacing w:after="120" w:before="120" w:line="240" w:lineRule="auto"/>
            </w:pPr>
            <w:r>
              <w:t>Not yet satisfactory</w:t>
            </w:r>
          </w:p>
        </w:tc>
        <w:tc>
          <w:tcPr>
            <w:tcW w:w="3527" w:type="dxa"/>
            <w:gridSpan w:val="2"/>
            <w:vAlign w:val="center"/>
          </w:tcPr>
          <w:p>
            <w:pPr>
              <w:spacing w:after="120" w:before="120" w:line="240" w:lineRule="auto"/>
            </w:pPr>
            <w:r>
              <w:t>Satisfactory</w:t>
            </w:r>
          </w:p>
        </w:tc>
      </w:tr>
      <w:tr>
        <w:tc>
          <w:tcPr>
            <w:tcW w:w="5716" w:type="dxa"/>
            <w:gridSpan w:val="3"/>
            <w:tcBorders>
              <w:top w:val="single" w:sz="4" w:space="0" w:color="auto"/>
            </w:tcBorders>
            <w:shd w:val="clear" w:color="auto" w:fill="F2DBDB"/>
            <w:vAlign w:val="center"/>
          </w:tcPr>
          <w:p>
            <w:pPr>
              <w:spacing w:after="120" w:before="120" w:line="240" w:lineRule="auto"/>
            </w:pPr>
            <w:r>
              <w:rPr>
                <w:b/>
              </w:rPr>
              <w:t>If not yet satisfactory, date for reassessment:</w:t>
            </w:r>
          </w:p>
        </w:tc>
        <w:tc>
          <w:tcPr>
            <w:tcW w:w="3527" w:type="dxa"/>
            <w:gridSpan w:val="2"/>
            <w:vAlign w:val="center"/>
          </w:tcPr>
          <w:p>
            <w:pPr>
              <w:spacing w:after="120" w:before="120" w:line="240" w:lineRule="auto"/>
            </w:pPr>
          </w:p>
        </w:tc>
      </w:tr>
      <w:tr>
        <w:tc>
          <w:tcPr>
            <w:tcW w:w="9243" w:type="dxa"/>
            <w:gridSpan w:val="5"/>
          </w:tcPr>
          <w:p>
            <w:pPr>
              <w:spacing w:after="0" w:before="120" w:line="240" w:lineRule="auto"/>
              <w:rPr>
                <w:b/>
              </w:rPr>
            </w:pPr>
            <w:r>
              <w:rPr>
                <w:b/>
              </w:rPr>
              <w:t>Feedback to learner:</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rPr>
                <w:b/>
              </w:rPr>
            </w:pPr>
          </w:p>
        </w:tc>
      </w:tr>
      <w:tr>
        <w:tc>
          <w:tcPr>
            <w:tcW w:w="2190" w:type="dxa"/>
            <w:shd w:val="clear" w:color="auto" w:fill="E5B8B7"/>
          </w:tcPr>
          <w:p>
            <w:pPr>
              <w:spacing w:after="120" w:before="120" w:line="240" w:lineRule="auto"/>
              <w:rPr>
                <w:b/>
              </w:rPr>
            </w:pPr>
            <w:r>
              <w:rPr>
                <w:b/>
              </w:rPr>
              <w:t>Learner’s signature</w:t>
            </w:r>
          </w:p>
        </w:tc>
        <w:tc>
          <w:tcPr>
            <w:tcW w:w="7053" w:type="dxa"/>
            <w:gridSpan w:val="4"/>
          </w:tcPr>
          <w:p>
            <w:pPr>
              <w:spacing w:after="0" w:before="240" w:line="240" w:lineRule="auto"/>
            </w:pPr>
          </w:p>
        </w:tc>
      </w:tr>
      <w:tr>
        <w:tc>
          <w:tcPr>
            <w:tcW w:w="2190" w:type="dxa"/>
            <w:shd w:val="clear" w:color="auto" w:fill="E5B8B7"/>
          </w:tcPr>
          <w:p>
            <w:pPr>
              <w:spacing w:after="120" w:before="120" w:line="240" w:lineRule="auto"/>
              <w:rPr>
                <w:b/>
              </w:rPr>
            </w:pPr>
            <w:r>
              <w:rPr>
                <w:b/>
              </w:rPr>
              <w:t>Assessor’s signature</w:t>
            </w:r>
          </w:p>
        </w:tc>
        <w:tc>
          <w:tcPr>
            <w:tcW w:w="7053" w:type="dxa"/>
            <w:gridSpan w:val="4"/>
          </w:tcPr>
          <w:p>
            <w:pPr>
              <w:spacing w:after="0" w:before="240" w:line="240" w:lineRule="auto"/>
            </w:pPr>
          </w:p>
        </w:tc>
      </w:tr>
      <w:bookmarkEnd w:id="154"/>
    </w:tbl>
    <w:p>
      <w:pPr>
        <w:pStyle w:val="Heading3"/>
      </w:pPr>
      <w:bookmarkStart w:id="156" w:name="_Toc497905431"/>
      <w:bookmarkStart w:id="157" w:name="_Toc497916363"/>
      <w:r>
        <w:t>Activity 6B</w:t>
      </w:r>
      <w:bookmarkEnd w:id="156"/>
      <w:bookmarkEnd w:id="15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tc>
          <w:tcPr>
            <w:tcW w:w="1668"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45 Minutes</w:t>
            </w:r>
          </w:p>
        </w:tc>
      </w:tr>
      <w:tr>
        <w:tc>
          <w:tcPr>
            <w:tcW w:w="1668" w:type="dxa"/>
            <w:tcBorders>
              <w:top w:val="single" w:sz="8" w:space="0" w:color="C0504D"/>
              <w:left w:val="single" w:sz="8" w:space="0" w:color="C0504D"/>
              <w:bottom w:val="single" w:sz="8" w:space="0" w:color="C0504D"/>
              <w:right w:val="single" w:sz="8" w:space="0" w:color="C0504D"/>
            </w:tcBorders>
            <w:shd w:val="clear" w:color="auto" w:fill="EFD3D2"/>
          </w:tcPr>
          <w:p>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pPr>
              <w:pStyle w:val="NormalBold"/>
              <w:spacing w:after="0"/>
            </w:pPr>
            <w:r>
              <w:t xml:space="preserve">To provide you with an opportunity to </w:t>
            </w:r>
            <w:r>
              <w:rPr>
                <w:lang w:val="en-GB"/>
              </w:rPr>
              <w:t>communicate daily with families about their child</w:t>
            </w:r>
          </w:p>
        </w:tc>
      </w:tr>
      <w:tr>
        <w:trPr>
          <w:trHeight w:val="440" w:hRule="atLeast"/>
        </w:trPr>
        <w:tc>
          <w:tcPr>
            <w:tcW w:w="1668" w:type="dxa"/>
            <w:tcBorders>
              <w:top w:val="single" w:sz="8" w:space="0" w:color="C0504D"/>
              <w:left w:val="single" w:sz="8" w:space="0" w:color="C0504D"/>
              <w:bottom w:val="single" w:sz="8" w:space="0" w:color="C0504D"/>
              <w:right w:val="single" w:sz="8" w:space="0" w:color="C0504D"/>
            </w:tcBorders>
          </w:tcPr>
          <w:p>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pPr>
              <w:pStyle w:val="AAAQuestions"/>
            </w:pPr>
            <w:r>
              <w:t>Create a Daily Record Sheet that you can use as a means to communicate daily with families about their child. Consider what the parents’ or guardians’ concerns and interests will be and what other information may need to be included. Attach your template to your workbook.</w:t>
            </w:r>
          </w:p>
          <w:p>
            <w:pPr>
              <w:pStyle w:val="AAAQuestions"/>
            </w:pPr>
          </w:p>
          <w:p>
            <w:pPr>
              <w:pStyle w:val="Answers"/>
            </w:pPr>
          </w:p>
          <w:p>
            <w:pPr>
              <w:pStyle w:val="Answers"/>
            </w:pPr>
          </w:p>
          <w:p>
            <w:pPr>
              <w:pStyle w:val="Answers"/>
            </w:pPr>
          </w:p>
          <w:p>
            <w:pPr>
              <w:pStyle w:val="Answers"/>
              <w:rPr>
                <w:rFonts w:ascii="AndroidClock" w:eastAsia="AndroidClock" w:hAnsi="AndroidClock" w:cs="AndroidClock"/>
              </w:rPr>
            </w:pPr>
          </w:p>
          <w:p>
            <w:pPr>
              <w:pStyle w:val="Answers"/>
              <w:rPr>
                <w:rFonts w:ascii="AndroidClock" w:eastAsia="AndroidClock" w:hAnsi="AndroidClock" w:cs="AndroidClock"/>
              </w:rPr>
            </w:pPr>
          </w:p>
          <w:p>
            <w:pPr>
              <w:pStyle w:val="Answers"/>
              <w:rPr>
                <w:rFonts w:ascii="AndroidClock" w:eastAsia="AndroidClock" w:hAnsi="AndroidClock" w:cs="AndroidClock"/>
              </w:rPr>
            </w:pPr>
          </w:p>
          <w:p>
            <w:pPr>
              <w:pStyle w:val="Answers"/>
            </w:pPr>
            <w:r>
              <w:rPr/>
              <w:t>Daily Record sheet</w:t>
            </w:r>
          </w:p>
          <w:p>
            <w:pPr>
              <w:pStyle w:val="Answers"/>
            </w:pPr>
          </w:p>
          <w:p>
            <w:pPr>
              <w:pStyle w:val="Answers"/>
              <w:rPr>
                <w:rFonts w:ascii="AndroidClock" w:eastAsia="AndroidClock" w:hAnsi="AndroidClock" w:cs="AndroidClock"/>
              </w:rPr>
            </w:pPr>
            <w:r>
              <w:rPr/>
              <w:t>name:                                       Date.</w:t>
            </w:r>
          </w:p>
          <w:p>
            <w:pPr>
              <w:pStyle w:val="Answers"/>
              <w:rPr>
                <w:rFonts w:ascii="AndroidClock" w:eastAsia="AndroidClock" w:hAnsi="AndroidClock" w:cs="AndroidClock"/>
              </w:rPr>
            </w:pPr>
          </w:p>
          <w:p>
            <w:pPr>
              <w:pStyle w:val="Answers"/>
              <w:rPr>
                <w:rFonts w:ascii="AndroidClock" w:eastAsia="AndroidClock" w:hAnsi="AndroidClock" w:cs="AndroidClock"/>
              </w:rPr>
            </w:pPr>
            <w:r>
              <w:rPr/>
              <w:t>Today i was:   Smiley    playful  cuddly</w:t>
            </w:r>
          </w:p>
          <w:p>
            <w:pPr>
              <w:pStyle w:val="Answers"/>
              <w:rPr>
                <w:rFonts w:ascii="AndroidClock" w:eastAsia="AndroidClock" w:hAnsi="AndroidClock" w:cs="AndroidClock"/>
              </w:rPr>
            </w:pPr>
            <w:r>
              <w:rPr/>
              <w:t>I Ate:</w:t>
            </w:r>
          </w:p>
          <w:p>
            <w:pPr>
              <w:pStyle w:val="Answers"/>
              <w:rPr>
                <w:rFonts w:ascii="AndroidClock" w:eastAsia="AndroidClock" w:hAnsi="AndroidClock" w:cs="AndroidClock"/>
              </w:rPr>
            </w:pPr>
            <w:r>
              <w:rPr/>
              <w:t>Breakfast_____________________________</w:t>
            </w:r>
          </w:p>
          <w:p>
            <w:pPr>
              <w:pStyle w:val="Answers"/>
              <w:rPr>
                <w:rFonts w:ascii="AndroidClock" w:eastAsia="AndroidClock" w:hAnsi="AndroidClock" w:cs="AndroidClock"/>
              </w:rPr>
            </w:pPr>
            <w:r>
              <w:rPr/>
              <w:t>AM snack;_______________________________</w:t>
            </w:r>
          </w:p>
          <w:p>
            <w:pPr>
              <w:pStyle w:val="Answers"/>
              <w:rPr>
                <w:rFonts w:ascii="AndroidClock" w:eastAsia="AndroidClock" w:hAnsi="AndroidClock" w:cs="AndroidClock"/>
              </w:rPr>
            </w:pPr>
            <w:r>
              <w:rPr/>
              <w:t>Lunch:___________________________________</w:t>
            </w:r>
          </w:p>
          <w:p>
            <w:pPr>
              <w:pStyle w:val="Answers"/>
              <w:rPr>
                <w:rFonts w:ascii="AndroidClock" w:eastAsia="AndroidClock" w:hAnsi="AndroidClock" w:cs="AndroidClock"/>
              </w:rPr>
            </w:pPr>
            <w:r>
              <w:rPr/>
              <w:t>Pm snack__________________________________</w:t>
            </w:r>
          </w:p>
          <w:p>
            <w:pPr>
              <w:pStyle w:val="Answers"/>
              <w:rPr>
                <w:rFonts w:ascii="AndroidClock" w:eastAsia="AndroidClock" w:hAnsi="AndroidClock" w:cs="AndroidClock"/>
              </w:rPr>
            </w:pPr>
          </w:p>
          <w:p>
            <w:pPr>
              <w:pStyle w:val="Answers"/>
              <w:rPr>
                <w:rFonts w:ascii="AndroidClock" w:eastAsia="AndroidClock" w:hAnsi="AndroidClock" w:cs="AndroidClock"/>
              </w:rPr>
            </w:pPr>
            <w:r>
              <w:rPr/>
              <w:t>I drank: time__________ mls_______________</w:t>
            </w:r>
          </w:p>
          <w:p>
            <w:pPr>
              <w:pStyle w:val="Answers"/>
              <w:rPr>
                <w:rFonts w:ascii="AndroidClock" w:eastAsia="AndroidClock" w:hAnsi="AndroidClock" w:cs="AndroidClock"/>
              </w:rPr>
            </w:pPr>
            <w:r>
              <w:rPr/>
              <w:t xml:space="preserve">              Time_________ mls_______________</w:t>
            </w:r>
          </w:p>
          <w:p>
            <w:pPr>
              <w:pStyle w:val="Answers"/>
              <w:rPr>
                <w:rFonts w:ascii="AndroidClock" w:eastAsia="AndroidClock" w:hAnsi="AndroidClock" w:cs="AndroidClock"/>
              </w:rPr>
            </w:pPr>
          </w:p>
          <w:p>
            <w:pPr>
              <w:pStyle w:val="Answers"/>
              <w:rPr>
                <w:rFonts w:ascii="AndroidClock" w:eastAsia="AndroidClock" w:hAnsi="AndroidClock" w:cs="AndroidClock"/>
              </w:rPr>
            </w:pPr>
            <w:r>
              <w:rPr/>
              <w:t>I napped: from________ To__________</w:t>
            </w:r>
          </w:p>
          <w:p>
            <w:pPr>
              <w:pStyle w:val="Answers"/>
              <w:rPr>
                <w:rFonts w:ascii="AndroidClock" w:eastAsia="AndroidClock" w:hAnsi="AndroidClock" w:cs="AndroidClock"/>
              </w:rPr>
            </w:pPr>
          </w:p>
          <w:p>
            <w:pPr>
              <w:pStyle w:val="Answers"/>
              <w:rPr>
                <w:rFonts w:ascii="AndroidClock" w:eastAsia="AndroidClock" w:hAnsi="AndroidClock" w:cs="AndroidClock"/>
              </w:rPr>
            </w:pPr>
            <w:r>
              <w:rPr/>
              <w:t>nappy change : Time______________  time________________</w:t>
            </w:r>
          </w:p>
          <w:p>
            <w:pPr>
              <w:pStyle w:val="Answers"/>
              <w:rPr>
                <w:rFonts w:ascii="AndroidClock" w:eastAsia="AndroidClock" w:hAnsi="AndroidClock" w:cs="AndroidClock"/>
              </w:rPr>
            </w:pPr>
            <w:r>
              <w:rPr/>
              <w:t>Time_______________ time _______________</w:t>
            </w:r>
          </w:p>
          <w:p>
            <w:pPr>
              <w:pStyle w:val="Answers"/>
              <w:rPr>
                <w:rFonts w:ascii="AndroidClock" w:eastAsia="AndroidClock" w:hAnsi="AndroidClock" w:cs="AndroidClock"/>
              </w:rPr>
            </w:pPr>
          </w:p>
          <w:p>
            <w:pPr>
              <w:pStyle w:val="Answers"/>
              <w:rPr>
                <w:rFonts w:ascii="AndroidClock" w:eastAsia="AndroidClock" w:hAnsi="AndroidClock" w:cs="AndroidClock"/>
              </w:rPr>
            </w:pPr>
            <w:r>
              <w:rPr/>
              <w:t>Notes:_______________________________________________________</w:t>
            </w:r>
          </w:p>
          <w:p>
            <w:pPr>
              <w:pStyle w:val="Answers"/>
              <w:rPr>
                <w:rFonts w:ascii="AndroidClock" w:eastAsia="AndroidClock" w:hAnsi="AndroidClock" w:cs="AndroidClock"/>
              </w:rPr>
            </w:pPr>
            <w:r>
              <w:rPr/>
              <w:t>___________________________________________________________</w:t>
            </w:r>
          </w:p>
          <w:p>
            <w:pPr>
              <w:pStyle w:val="Answers"/>
            </w:pPr>
            <w:r>
              <w:rPr/>
              <w:t>________________________________________________________</w:t>
            </w: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p>
            <w:pPr>
              <w:pStyle w:val="Answers"/>
            </w:pPr>
          </w:p>
        </w:tc>
      </w:tr>
    </w:tbl>
    <w:p>
      <w:pPr>
        <w:pStyle w:val="Heading3"/>
      </w:pPr>
      <w:bookmarkStart w:id="158" w:name="_Toc497916364"/>
      <w:r>
        <w:t>Activity 6B checklist</w:t>
      </w:r>
      <w:bookmarkEnd w:id="52"/>
      <w:bookmarkEnd w:id="53"/>
      <w:r>
        <w:t xml:space="preserve"> – for assessor</w:t>
      </w:r>
      <w:bookmarkEnd w:id="158"/>
    </w:p>
    <w:p>
      <w:r>
        <w:t>This should be used by the trainer/assessor to document the learner’s skills, knowledge and performance as relevant to the unit activity. Indicate in the table below if the learner is deemed satisfactory (S) or not satisfactory (NS) for the activity or if reassessment is required.</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Layout w:type="fixed"/>
      </w:tblPr>
      <w:tblGrid>
        <w:gridCol w:w="2190"/>
        <w:gridCol w:w="670"/>
        <w:gridCol w:w="2856"/>
        <w:gridCol w:w="1763"/>
        <w:gridCol w:w="1764"/>
      </w:tblGrid>
      <w:tr>
        <w:tc>
          <w:tcPr>
            <w:tcW w:w="2860" w:type="dxa"/>
            <w:gridSpan w:val="2"/>
            <w:shd w:val="clear" w:color="auto" w:fill="E5B8B7"/>
            <w:vAlign w:val="center"/>
          </w:tcPr>
          <w:p>
            <w:pPr>
              <w:spacing w:after="0" w:line="240" w:lineRule="auto"/>
              <w:rPr>
                <w:b/>
              </w:rPr>
            </w:pPr>
            <w:r>
              <w:rPr>
                <w:b/>
              </w:rPr>
              <w:t>Learner’s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Assessor’s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Unit of Competence</w:t>
            </w:r>
          </w:p>
          <w:p>
            <w:pPr>
              <w:spacing w:after="0" w:line="240" w:lineRule="auto"/>
              <w:rPr>
                <w:b/>
              </w:rPr>
            </w:pPr>
            <w:r>
              <w:rPr>
                <w:b/>
              </w:rPr>
              <w:t>(Code and Title)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Date(s) of assessment</w:t>
            </w:r>
          </w:p>
        </w:tc>
        <w:tc>
          <w:tcPr>
            <w:tcW w:w="6383" w:type="dxa"/>
            <w:gridSpan w:val="3"/>
          </w:tcPr>
          <w:p>
            <w:pPr>
              <w:spacing w:after="0" w:before="120" w:line="240" w:lineRule="auto"/>
            </w:pPr>
          </w:p>
        </w:tc>
      </w:tr>
      <w:tr>
        <w:tc>
          <w:tcPr>
            <w:tcW w:w="7479" w:type="dxa"/>
            <w:gridSpan w:val="4"/>
            <w:tcBorders>
              <w:right w:val="single" w:sz="4" w:space="0" w:color="auto"/>
            </w:tcBorders>
          </w:tcPr>
          <w:p>
            <w:pPr>
              <w:spacing w:after="120" w:before="120" w:line="240" w:lineRule="auto"/>
            </w:pPr>
            <w:r>
              <w:t>Has the activity been answered and performed fully, as required to assess the competency of the learner?</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7479" w:type="dxa"/>
            <w:gridSpan w:val="4"/>
            <w:tcBorders>
              <w:right w:val="single" w:sz="4" w:space="0" w:color="auto"/>
            </w:tcBorders>
          </w:tcPr>
          <w:p>
            <w:pPr>
              <w:spacing w:after="120" w:before="120" w:line="240" w:lineRule="auto"/>
            </w:pPr>
            <w:r>
              <w:t>Has sufficient evidence and information been provided by the learner for the activity?</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9243" w:type="dxa"/>
            <w:gridSpan w:val="5"/>
            <w:tcBorders>
              <w:bottom w:val="single" w:sz="4" w:space="0" w:color="000000"/>
              <w:right w:val="single" w:sz="4" w:space="0" w:color="auto"/>
            </w:tcBorders>
            <w:shd w:val="clear" w:color="auto" w:fill="E5B8B7"/>
          </w:tcPr>
          <w:p>
            <w:pPr>
              <w:spacing w:after="120" w:before="120" w:line="240" w:lineRule="auto"/>
              <w:rPr>
                <w:b/>
              </w:rPr>
            </w:pPr>
            <w:r>
              <w:rPr>
                <w:b/>
              </w:rPr>
              <w:t>Comments</w:t>
            </w:r>
          </w:p>
        </w:tc>
      </w:tr>
      <w:tr>
        <w:tc>
          <w:tcPr>
            <w:tcW w:w="9243" w:type="dxa"/>
            <w:gridSpan w:val="5"/>
          </w:tcPr>
          <w:p>
            <w:pPr>
              <w:spacing w:after="0" w:before="120" w:line="240" w:lineRule="auto"/>
              <w:rPr>
                <w:b/>
              </w:rPr>
            </w:pPr>
            <w:r>
              <w:rPr>
                <w:b/>
              </w:rPr>
              <w:t>Provide your comments here:</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120" w:before="120" w:line="240" w:lineRule="auto"/>
            </w:pPr>
          </w:p>
        </w:tc>
      </w:tr>
      <w:tr>
        <w:tc>
          <w:tcPr>
            <w:tcW w:w="2190" w:type="dxa"/>
            <w:tcBorders>
              <w:top w:val="single" w:sz="4" w:space="0" w:color="auto"/>
            </w:tcBorders>
            <w:shd w:val="clear" w:color="auto" w:fill="F2DBDB"/>
            <w:vAlign w:val="center"/>
          </w:tcPr>
          <w:p>
            <w:pPr>
              <w:spacing w:after="120" w:before="120" w:line="240" w:lineRule="auto"/>
              <w:rPr>
                <w:b/>
              </w:rPr>
            </w:pPr>
            <w:r>
              <w:rPr>
                <w:b/>
              </w:rPr>
              <w:t>The learner’s performance was:</w:t>
            </w:r>
          </w:p>
        </w:tc>
        <w:tc>
          <w:tcPr>
            <w:tcW w:w="3526" w:type="dxa"/>
            <w:gridSpan w:val="2"/>
            <w:tcBorders>
              <w:top w:val="single" w:sz="4" w:space="0" w:color="auto"/>
            </w:tcBorders>
            <w:vAlign w:val="center"/>
          </w:tcPr>
          <w:p>
            <w:pPr>
              <w:spacing w:after="120" w:before="120" w:line="240" w:lineRule="auto"/>
            </w:pPr>
            <w:r>
              <w:t>Not yet satisfactory</w:t>
            </w:r>
          </w:p>
        </w:tc>
        <w:tc>
          <w:tcPr>
            <w:tcW w:w="3527" w:type="dxa"/>
            <w:gridSpan w:val="2"/>
            <w:vAlign w:val="center"/>
          </w:tcPr>
          <w:p>
            <w:pPr>
              <w:spacing w:after="120" w:before="120" w:line="240" w:lineRule="auto"/>
            </w:pPr>
            <w:r>
              <w:t>Satisfactory</w:t>
            </w:r>
          </w:p>
        </w:tc>
      </w:tr>
      <w:tr>
        <w:tc>
          <w:tcPr>
            <w:tcW w:w="5716" w:type="dxa"/>
            <w:gridSpan w:val="3"/>
            <w:tcBorders>
              <w:top w:val="single" w:sz="4" w:space="0" w:color="auto"/>
            </w:tcBorders>
            <w:shd w:val="clear" w:color="auto" w:fill="F2DBDB"/>
            <w:vAlign w:val="center"/>
          </w:tcPr>
          <w:p>
            <w:pPr>
              <w:spacing w:after="120" w:before="120" w:line="240" w:lineRule="auto"/>
            </w:pPr>
            <w:r>
              <w:rPr>
                <w:b/>
              </w:rPr>
              <w:t>If not yet satisfactory, date for reassessment:</w:t>
            </w:r>
          </w:p>
        </w:tc>
        <w:tc>
          <w:tcPr>
            <w:tcW w:w="3527" w:type="dxa"/>
            <w:gridSpan w:val="2"/>
            <w:vAlign w:val="center"/>
          </w:tcPr>
          <w:p>
            <w:pPr>
              <w:spacing w:after="120" w:before="120" w:line="240" w:lineRule="auto"/>
            </w:pPr>
          </w:p>
        </w:tc>
      </w:tr>
      <w:tr>
        <w:tc>
          <w:tcPr>
            <w:tcW w:w="9243" w:type="dxa"/>
            <w:gridSpan w:val="5"/>
          </w:tcPr>
          <w:p>
            <w:pPr>
              <w:spacing w:after="0" w:before="120" w:line="240" w:lineRule="auto"/>
              <w:rPr>
                <w:b/>
              </w:rPr>
            </w:pPr>
            <w:r>
              <w:rPr>
                <w:b/>
              </w:rPr>
              <w:t>Feedback to learner:</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rPr>
                <w:b/>
              </w:rPr>
            </w:pPr>
          </w:p>
        </w:tc>
      </w:tr>
      <w:tr>
        <w:tc>
          <w:tcPr>
            <w:tcW w:w="2190" w:type="dxa"/>
            <w:shd w:val="clear" w:color="auto" w:fill="E5B8B7"/>
          </w:tcPr>
          <w:p>
            <w:pPr>
              <w:spacing w:after="120" w:before="120" w:line="240" w:lineRule="auto"/>
              <w:rPr>
                <w:b/>
              </w:rPr>
            </w:pPr>
            <w:r>
              <w:rPr>
                <w:b/>
              </w:rPr>
              <w:t>Learner’s signature</w:t>
            </w:r>
          </w:p>
        </w:tc>
        <w:tc>
          <w:tcPr>
            <w:tcW w:w="7053" w:type="dxa"/>
            <w:gridSpan w:val="4"/>
          </w:tcPr>
          <w:p>
            <w:pPr>
              <w:spacing w:after="0" w:before="240" w:line="240" w:lineRule="auto"/>
            </w:pPr>
          </w:p>
        </w:tc>
      </w:tr>
      <w:tr>
        <w:tc>
          <w:tcPr>
            <w:tcW w:w="2190" w:type="dxa"/>
            <w:shd w:val="clear" w:color="auto" w:fill="E5B8B7"/>
          </w:tcPr>
          <w:p>
            <w:pPr>
              <w:spacing w:after="120" w:before="120" w:line="240" w:lineRule="auto"/>
              <w:rPr>
                <w:b/>
              </w:rPr>
            </w:pPr>
            <w:r>
              <w:rPr>
                <w:b/>
              </w:rPr>
              <w:t>Assessor’s signature</w:t>
            </w:r>
          </w:p>
        </w:tc>
        <w:tc>
          <w:tcPr>
            <w:tcW w:w="7053" w:type="dxa"/>
            <w:gridSpan w:val="4"/>
          </w:tcPr>
          <w:p>
            <w:pPr>
              <w:spacing w:after="0" w:before="240" w:line="240" w:lineRule="auto"/>
            </w:pPr>
          </w:p>
        </w:tc>
      </w:tr>
    </w:tbl>
    <w:p>
      <w:pPr>
        <w:pStyle w:val="Heading1"/>
        <w:spacing w:after="240"/>
      </w:pPr>
      <w:bookmarkStart w:id="159" w:name="_Toc497916365"/>
      <w:r>
        <w:t>Summative Assessments</w:t>
      </w:r>
      <w:bookmarkEnd w:id="54"/>
      <w:bookmarkEnd w:id="159"/>
    </w:p>
    <w:p>
      <w:r>
        <w:t>The summative assessments are the major activities designed to assess your skills, knowledge and performance, as required to show competency in this unit. These activities should be completed after finishing the Learner Guide. You should complete these as stated below and as instructed by your trainer/assessor.</w:t>
      </w:r>
    </w:p>
    <w:p>
      <w:r>
        <w:t>Skills, knowledge and performance may be termed as:</w:t>
      </w:r>
    </w:p>
    <w:p>
      <w:pPr>
        <w:pStyle w:val="ListParagraph"/>
        <w:numPr>
          <w:ilvl w:val="0"/>
          <w:numId w:val="22"/>
        </w:numPr>
      </w:pPr>
      <w:r>
        <w:rPr>
          <w:b/>
        </w:rPr>
        <w:t xml:space="preserve">Skills </w:t>
      </w:r>
      <w:r>
        <w:t>– skill requirements, required skills, essential skills, foundation skills</w:t>
      </w:r>
    </w:p>
    <w:p>
      <w:pPr>
        <w:pStyle w:val="ListParagraph"/>
        <w:numPr>
          <w:ilvl w:val="0"/>
          <w:numId w:val="22"/>
        </w:numPr>
      </w:pPr>
      <w:r>
        <w:rPr>
          <w:b/>
        </w:rPr>
        <w:t>Knowledge</w:t>
      </w:r>
      <w:r>
        <w:t xml:space="preserve"> – knowledge requirements, required knowledge, essential knowledge, knowledge evidence</w:t>
      </w:r>
    </w:p>
    <w:p>
      <w:pPr>
        <w:pStyle w:val="ListParagraph"/>
        <w:numPr>
          <w:ilvl w:val="0"/>
          <w:numId w:val="22"/>
        </w:numPr>
      </w:pPr>
      <w:r>
        <w:rPr>
          <w:b/>
        </w:rPr>
        <w:t>Performance</w:t>
      </w:r>
      <w:r>
        <w:t xml:space="preserve"> – evidence requirements, critical aspects of assessment, performance evidence.</w:t>
      </w:r>
    </w:p>
    <w:p>
      <w:pPr>
        <w:pStyle w:val="BoldBulTight0"/>
        <w:rPr>
          <w:u w:val="single" w:color="auto"/>
        </w:rPr>
      </w:pPr>
      <w:r>
        <w:rPr>
          <w:u w:val="single" w:color="auto"/>
        </w:rPr>
        <w:t>Section A: Skills Activity</w:t>
      </w:r>
    </w:p>
    <w:p>
      <w:pPr>
        <w:rPr>
          <w:b/>
        </w:rPr>
      </w:pPr>
      <w:r>
        <w:t>The Skills Activity is designed to be a series of demonstrative tasks that should be assessed by observation (by the assessor or third party, depending on the circumstances).</w:t>
      </w:r>
    </w:p>
    <w:p>
      <w:pPr>
        <w:rPr>
          <w:b/>
        </w:rPr>
      </w:pPr>
      <w:r>
        <w:t>It will demonstrate all of the skills required for this unit of competency – your assessor will provide further instructions to you, if necessary.</w:t>
      </w:r>
    </w:p>
    <w:p>
      <w:pPr>
        <w:pStyle w:val="BoldBulTight0"/>
        <w:rPr>
          <w:u w:val="single" w:color="auto"/>
        </w:rPr>
      </w:pPr>
      <w:r>
        <w:rPr>
          <w:u w:val="single" w:color="auto"/>
        </w:rPr>
        <w:t>Section B: Knowledge Activity (Q &amp; A)</w:t>
      </w:r>
    </w:p>
    <w:p>
      <w:pPr>
        <w:rPr>
          <w:b/>
        </w:rPr>
      </w:pPr>
      <w:r>
        <w:t>The Knowledge Activity is designed to be a verbal questionnaire where the assessor asks you a series of questions to confirm your competency for all of the required knowledge in the unit of competency.</w:t>
      </w:r>
    </w:p>
    <w:p>
      <w:pPr>
        <w:pStyle w:val="BoldBulTight0"/>
        <w:rPr>
          <w:u w:val="single" w:color="auto"/>
        </w:rPr>
      </w:pPr>
      <w:r>
        <w:rPr>
          <w:u w:val="single" w:color="auto"/>
        </w:rPr>
        <w:t>Section C: Performance Activity</w:t>
      </w:r>
    </w:p>
    <w:p>
      <w:pPr>
        <w:rPr>
          <w:b/>
        </w:rPr>
      </w:pPr>
      <w:r>
        <w:t>The Performance Activity is designed to be a practical activity performed either in the workplace or a simulated environment. You should demonstrate the required practical tasks for the unit of competency and be observed by the assessor and/or third party, as applicable to the situation. If the third party is required to observe you, you will need to make the required arrangements with them.</w:t>
      </w:r>
    </w:p>
    <w:p>
      <w:r>
        <w:t>If necessary for the activities, you should attach completed written answers, portfolios or any evidence of competency to this workbook.</w:t>
      </w:r>
    </w:p>
    <w:p>
      <w:pPr>
        <w:spacing w:after="0" w:line="240" w:lineRule="auto"/>
        <w:rPr>
          <w:sz w:val="26"/>
          <w:szCs w:val="26"/>
        </w:rPr>
      </w:pPr>
      <w:r>
        <w:rPr>
          <w:sz w:val="26"/>
          <w:szCs w:val="26"/>
        </w:rPr>
        <w:br w:type="page"/>
      </w:r>
    </w:p>
    <w:p>
      <w:pPr>
        <w:pStyle w:val="Heading3"/>
      </w:pPr>
      <w:bookmarkStart w:id="160" w:name="_Toc497916366"/>
      <w:r>
        <w:t>Section A: Skills Activity</w:t>
      </w:r>
      <w:bookmarkEnd w:id="160"/>
    </w:p>
    <w:p>
      <w:pPr>
        <w:pStyle w:val="AAAQuestions"/>
      </w:pPr>
      <w:r>
        <w:t>Objective: To provide you with an opportunity to show you have the required skills for this unit.</w:t>
      </w:r>
    </w:p>
    <w:p>
      <w:pPr>
        <w:pStyle w:val="AAAQuestions"/>
      </w:pPr>
    </w:p>
    <w:p>
      <w:pPr>
        <w:rPr>
          <w:i/>
        </w:rPr>
      </w:pPr>
      <w:r>
        <w:rPr>
          <w:i/>
        </w:rPr>
        <w:t>The Foundation Skills describe those required skills (language, literacy, numeracy and employment skills) that are essential to performance.</w:t>
      </w:r>
    </w:p>
    <w:p>
      <w:r>
        <w:t>Foundation skills essential to performance are explicit in the performance criteria of this unit of competency.</w:t>
      </w:r>
    </w:p>
    <w:p>
      <w:pPr>
        <w:adjustRightInd/>
        <w:autoSpaceDE w:val="off"/>
        <w:autoSpaceDN w:val="off"/>
        <w:spacing w:line="240" w:lineRule="auto"/>
        <w:rPr>
          <w:rFonts w:asciiTheme="minorHAnsi" w:hAnsiTheme="minorHAnsi" w:cs="Verdana"/>
          <w:b/>
        </w:rPr>
      </w:pPr>
      <w:r>
        <w:rPr>
          <w:rFonts w:asciiTheme="minorHAnsi" w:hAnsiTheme="minorHAnsi" w:cs="Verdana"/>
          <w:b/>
        </w:rPr>
        <w:t>Therefore, there is no skills activity required for this unit, as they have been covered in the previous activities.</w:t>
      </w:r>
    </w:p>
    <w:p>
      <w:pPr>
        <w:pStyle w:val="Heading3"/>
      </w:pPr>
      <w:r>
        <w:br w:type="page"/>
      </w:r>
    </w:p>
    <w:p>
      <w:pPr>
        <w:pStyle w:val="Heading3"/>
      </w:pPr>
      <w:bookmarkStart w:id="161" w:name="_Toc497916367"/>
      <w:r>
        <w:t>Section B: Knowledge Activity (Q &amp; A)</w:t>
      </w:r>
      <w:bookmarkEnd w:id="161"/>
    </w:p>
    <w:p>
      <w:pPr>
        <w:pStyle w:val="AAAQuestions"/>
      </w:pPr>
      <w:r>
        <w:t>Objective: To provide you with an opportunity to show you have the required knowledge for this unit.</w:t>
      </w:r>
    </w:p>
    <w:p>
      <w:pPr>
        <w:pStyle w:val="AAAQuestions"/>
      </w:pPr>
    </w:p>
    <w:p>
      <w:pPr>
        <w:adjustRightInd/>
        <w:autoSpaceDE w:val="off"/>
        <w:autoSpaceDN w:val="off"/>
        <w:spacing w:line="240" w:lineRule="auto"/>
        <w:rPr>
          <w:rFonts w:asciiTheme="minorHAnsi" w:hAnsiTheme="minorHAnsi" w:cs="Verdana"/>
        </w:rPr>
      </w:pPr>
      <w:r>
        <w:rPr>
          <w:rFonts w:asciiTheme="minorHAnsi" w:hAnsiTheme="minorHAnsi" w:cs="Verdana"/>
        </w:rPr>
        <w:t>The answers to the following questions will enable you to demonstrate your knowledge of:</w:t>
      </w:r>
    </w:p>
    <w:p>
      <w:pPr>
        <w:pStyle w:val="ListParagraph"/>
        <w:numPr>
          <w:ilvl w:val="0"/>
          <w:numId w:val="1"/>
        </w:numPr>
      </w:pPr>
      <w:r>
        <w:t>How to access:</w:t>
      </w:r>
    </w:p>
    <w:p>
      <w:pPr>
        <w:pStyle w:val="ListParagraph"/>
        <w:numPr>
          <w:ilvl w:val="0"/>
          <w:numId w:val="23"/>
        </w:numPr>
      </w:pPr>
      <w:r>
        <w:t>the National Quality Framework</w:t>
      </w:r>
    </w:p>
    <w:p>
      <w:pPr>
        <w:pStyle w:val="ListParagraph"/>
        <w:numPr>
          <w:ilvl w:val="0"/>
          <w:numId w:val="23"/>
        </w:numPr>
      </w:pPr>
      <w:r>
        <w:t>the National Quality Standards</w:t>
      </w:r>
    </w:p>
    <w:p>
      <w:pPr>
        <w:pStyle w:val="ListParagraph"/>
        <w:numPr>
          <w:ilvl w:val="0"/>
          <w:numId w:val="23"/>
        </w:numPr>
      </w:pPr>
      <w:r>
        <w:t>the relevant approved learning framework</w:t>
      </w:r>
    </w:p>
    <w:p>
      <w:pPr>
        <w:pStyle w:val="ListParagraph"/>
        <w:numPr>
          <w:ilvl w:val="0"/>
          <w:numId w:val="24"/>
        </w:numPr>
      </w:pPr>
      <w:r>
        <w:t>How to navigate through framework and standards documents to find areas relevant to this unit of competency</w:t>
      </w:r>
    </w:p>
    <w:p>
      <w:pPr>
        <w:pStyle w:val="ListParagraph"/>
        <w:numPr>
          <w:ilvl w:val="0"/>
          <w:numId w:val="24"/>
        </w:numPr>
      </w:pPr>
      <w:r>
        <w:t>Individual patterns and routines of babies and toddlers</w:t>
      </w:r>
    </w:p>
    <w:p>
      <w:pPr>
        <w:pStyle w:val="ListParagraph"/>
        <w:numPr>
          <w:ilvl w:val="0"/>
          <w:numId w:val="24"/>
        </w:numPr>
      </w:pPr>
      <w:r>
        <w:t>Appropriate interactions with babies and toddlers, including:</w:t>
      </w:r>
    </w:p>
    <w:p>
      <w:pPr>
        <w:pStyle w:val="ListParagraph"/>
        <w:numPr>
          <w:ilvl w:val="0"/>
          <w:numId w:val="25"/>
        </w:numPr>
      </w:pPr>
      <w:r>
        <w:t xml:space="preserve">individual differences of babies’ and toddlers’ needs for rest, and sleep/rest patterns </w:t>
      </w:r>
    </w:p>
    <w:p>
      <w:pPr>
        <w:pStyle w:val="ListParagraph"/>
        <w:numPr>
          <w:ilvl w:val="0"/>
          <w:numId w:val="25"/>
        </w:numPr>
      </w:pPr>
      <w:r>
        <w:t>signs of stress, distress or pain in babies and toddlers</w:t>
      </w:r>
    </w:p>
    <w:p>
      <w:pPr>
        <w:pStyle w:val="ListParagraph"/>
        <w:numPr>
          <w:ilvl w:val="0"/>
          <w:numId w:val="25"/>
        </w:numPr>
      </w:pPr>
      <w:r>
        <w:t>social development of babies and toddlers</w:t>
      </w:r>
    </w:p>
    <w:p>
      <w:pPr>
        <w:pStyle w:val="ListParagraph"/>
        <w:numPr>
          <w:ilvl w:val="0"/>
          <w:numId w:val="26"/>
        </w:numPr>
      </w:pPr>
      <w:r>
        <w:t>Dietary requirements and nutritional needs of babies and toddlers</w:t>
      </w:r>
    </w:p>
    <w:p>
      <w:pPr>
        <w:pStyle w:val="ListParagraph"/>
        <w:numPr>
          <w:ilvl w:val="0"/>
          <w:numId w:val="26"/>
        </w:numPr>
      </w:pPr>
      <w:r>
        <w:t>Food safety guidelines</w:t>
      </w:r>
    </w:p>
    <w:p>
      <w:pPr>
        <w:pStyle w:val="ListParagraph"/>
        <w:numPr>
          <w:ilvl w:val="0"/>
          <w:numId w:val="26"/>
        </w:numPr>
      </w:pPr>
      <w:r>
        <w:t>Recommendations for oral health, including restricting bottles to meal times only</w:t>
      </w:r>
    </w:p>
    <w:p>
      <w:pPr>
        <w:pStyle w:val="ListParagraph"/>
        <w:numPr>
          <w:ilvl w:val="0"/>
          <w:numId w:val="26"/>
        </w:numPr>
      </w:pPr>
      <w:r>
        <w:t>Guidelines for infection control</w:t>
      </w:r>
    </w:p>
    <w:p>
      <w:pPr>
        <w:pStyle w:val="ListParagraph"/>
        <w:numPr>
          <w:ilvl w:val="0"/>
          <w:numId w:val="26"/>
        </w:numPr>
      </w:pPr>
      <w:r>
        <w:t xml:space="preserve">Safe and unsafe practices for working with babies </w:t>
      </w:r>
    </w:p>
    <w:p>
      <w:pPr>
        <w:pStyle w:val="ListParagraph"/>
        <w:numPr>
          <w:ilvl w:val="0"/>
          <w:numId w:val="26"/>
        </w:numPr>
      </w:pPr>
      <w:r>
        <w:t>Different practices and routines used by various families and their underlying cultural or personal rationale</w:t>
      </w:r>
    </w:p>
    <w:p>
      <w:pPr>
        <w:pStyle w:val="ListParagraph"/>
        <w:numPr>
          <w:ilvl w:val="0"/>
          <w:numId w:val="26"/>
        </w:numPr>
      </w:pPr>
      <w:r>
        <w:t>Emotional, physical and language development of babies and toddlers</w:t>
      </w:r>
    </w:p>
    <w:p>
      <w:pPr>
        <w:pStyle w:val="ListParagraph"/>
        <w:numPr>
          <w:ilvl w:val="0"/>
          <w:numId w:val="26"/>
        </w:numPr>
      </w:pPr>
      <w:r>
        <w:t>Attachment theory</w:t>
      </w:r>
    </w:p>
    <w:p>
      <w:pPr>
        <w:pStyle w:val="ListParagraph"/>
        <w:numPr>
          <w:ilvl w:val="0"/>
          <w:numId w:val="26"/>
        </w:numPr>
      </w:pPr>
      <w:r>
        <w:t>Sudden Infant Death Syndrome</w:t>
      </w:r>
    </w:p>
    <w:p>
      <w:pPr>
        <w:pStyle w:val="ListParagraph"/>
        <w:numPr>
          <w:ilvl w:val="0"/>
          <w:numId w:val="26"/>
        </w:numPr>
      </w:pPr>
      <w:r>
        <w:t>United Nations Convention on the Rights of the Child</w:t>
      </w:r>
    </w:p>
    <w:p>
      <w:pPr>
        <w:pStyle w:val="ListParagraph"/>
        <w:numPr>
          <w:ilvl w:val="0"/>
          <w:numId w:val="26"/>
        </w:numPr>
      </w:pPr>
      <w:r>
        <w:t>Brain development in babies and toddlers</w:t>
      </w:r>
    </w:p>
    <w:p>
      <w:pPr>
        <w:pStyle w:val="ListParagraph"/>
        <w:numPr>
          <w:ilvl w:val="0"/>
          <w:numId w:val="26"/>
        </w:numPr>
      </w:pPr>
      <w:r>
        <w:rPr>
          <w:noProof/>
        </w:rPr>
        <w:t>Organisational</w:t>
      </w:r>
      <w:r>
        <w:t xml:space="preserve"> standards, </w:t>
      </w:r>
      <w:r>
        <w:rPr>
          <w:noProof/>
        </w:rPr>
        <w:t>policies</w:t>
      </w:r>
      <w:r>
        <w:t xml:space="preserve"> and procedures.</w:t>
      </w:r>
    </w:p>
    <w:p>
      <w:pPr>
        <w:pStyle w:val="AAAQuestions"/>
      </w:pPr>
    </w:p>
    <w:p>
      <w:pPr>
        <w:pStyle w:val="AAAQuestions"/>
      </w:pPr>
      <w:r>
        <w:t>Answer each question in as much detail as possible, considering your organisational requirements for each one.</w:t>
      </w:r>
    </w:p>
    <w:p>
      <w:pPr>
        <w:spacing w:after="0" w:line="240" w:lineRule="auto"/>
        <w:rPr>
          <w:highlight w:val="yellow"/>
        </w:rPr>
      </w:pPr>
    </w:p>
    <w:p>
      <w:pPr>
        <w:pStyle w:val="AAAQuestions"/>
        <w:numPr>
          <w:ilvl w:val="0"/>
          <w:numId w:val="27"/>
        </w:numPr>
      </w:pPr>
      <w:r>
        <w:t>Identify how to access:</w:t>
      </w:r>
    </w:p>
    <w:p>
      <w:pPr>
        <w:pStyle w:val="AAAQuestions"/>
        <w:ind w:left="360"/>
      </w:pPr>
    </w:p>
    <w:p>
      <w:pPr>
        <w:pStyle w:val="AAAQuestions"/>
        <w:numPr>
          <w:ilvl w:val="0"/>
          <w:numId w:val="28"/>
        </w:numPr>
        <w:rPr>
          <w:rFonts w:ascii="Calibri" w:eastAsia="Calibri" w:hAnsi="Calibri" w:cs="Calibri" w:hint="default"/>
          <w:color w:val="FF0000"/>
          <w:highlight w:val="none"/>
          <w:u w:val="none" w:color="000000"/>
        </w:rPr>
      </w:pPr>
      <w:r>
        <w:t>The National Quality Framework</w:t>
      </w:r>
      <w:r>
        <w:rPr/>
        <w:t xml:space="preserve"> </w:t>
      </w:r>
      <w:r>
        <w:rPr>
          <w:rFonts w:ascii="Calibri" w:eastAsia="Calibri" w:hAnsi="Calibri" w:cs="Calibri" w:hint="default"/>
          <w:color w:val="FF0000"/>
          <w:highlight w:val="none"/>
          <w:u w:val="none" w:color="000000"/>
        </w:rPr>
        <w:t>http://education.gov.au/ national-quality-framework-early-childhood-education</w:t>
      </w:r>
      <w:r>
        <w:rPr>
          <w:rFonts w:ascii="Calibri" w:eastAsia="Calibri" w:hAnsi="Calibri" w:cs="Calibri" w:hint="default"/>
          <w:color w:val="FF0000"/>
          <w:highlight w:val="none"/>
          <w:u w:val="none" w:color="000000"/>
        </w:rPr>
        <w:t>-and-care</w:t>
      </w:r>
    </w:p>
    <w:p>
      <w:pPr>
        <w:pStyle w:val="AAAQuestions"/>
        <w:numPr>
          <w:ilvl w:val="0"/>
          <w:numId w:val="28"/>
        </w:numPr>
        <w:rPr>
          <w:rFonts w:ascii="Calibri" w:eastAsia="Calibri" w:hAnsi="Calibri" w:cs="Calibri" w:hint="default"/>
          <w:color w:val="FF0000"/>
          <w:highlight w:val="none"/>
          <w:u w:val="none" w:color="000000"/>
        </w:rPr>
      </w:pPr>
      <w:r>
        <w:t>The National Quality Standards</w:t>
      </w:r>
      <w:r>
        <w:rPr/>
        <w:t xml:space="preserve"> </w:t>
      </w:r>
      <w:r>
        <w:rPr>
          <w:rFonts w:ascii="Calibri" w:eastAsia="Calibri" w:hAnsi="Calibri" w:cs="Calibri" w:hint="default"/>
          <w:color w:val="FF0000"/>
          <w:highlight w:val="none"/>
          <w:u w:val="none" w:color="000000"/>
        </w:rPr>
        <w:t>http://acecqua.gov.au/national-</w:t>
      </w:r>
      <w:r>
        <w:rPr>
          <w:rFonts w:ascii="Calibri" w:eastAsia="Calibri" w:hAnsi="Calibri" w:cs="Calibri" w:hint="default"/>
          <w:color w:val="FF0000"/>
          <w:highlight w:val="none"/>
          <w:u w:val="none" w:color="000000"/>
        </w:rPr>
        <w:t>quali</w:t>
      </w:r>
      <w:r>
        <w:rPr>
          <w:rFonts w:ascii="Calibri" w:eastAsia="Calibri" w:hAnsi="Calibri" w:cs="Calibri" w:hint="default"/>
          <w:color w:val="FF0000"/>
          <w:highlight w:val="none"/>
          <w:u w:val="none" w:color="000000"/>
        </w:rPr>
        <w:t>ty-framework/ the-national-q</w:t>
      </w:r>
      <w:r>
        <w:rPr>
          <w:rFonts w:ascii="Calibri" w:eastAsia="Calibri" w:hAnsi="Calibri" w:cs="Calibri" w:hint="default"/>
          <w:color w:val="FF0000"/>
          <w:highlight w:val="none"/>
          <w:u w:val="none" w:color="000000"/>
        </w:rPr>
        <w:t>uality-standard</w:t>
      </w:r>
    </w:p>
    <w:p>
      <w:pPr>
        <w:pStyle w:val="AAAQuestions"/>
        <w:numPr>
          <w:ilvl w:val="0"/>
          <w:numId w:val="28"/>
        </w:numPr>
        <w:rPr>
          <w:rFonts w:ascii="Calibri" w:eastAsia="Calibri" w:hAnsi="Calibri" w:cs="Calibri"/>
          <w:color w:val="FF0000"/>
          <w:highlight w:val="none"/>
          <w:u w:val="none" w:color="000000"/>
        </w:rPr>
      </w:pPr>
      <w:r>
        <w:t>The relevant approved learning framework.</w:t>
      </w:r>
      <w:r>
        <w:rPr>
          <w:rFonts w:ascii="Calibri" w:eastAsia="Calibri" w:hAnsi="Calibri" w:cs="Calibri" w:hint="default"/>
          <w:color w:val="FF0000"/>
          <w:highlight w:val="none"/>
          <w:u w:val="none" w:color="000000"/>
        </w:rPr>
        <w:t>belonging, being and</w:t>
      </w:r>
      <w:r>
        <w:rPr>
          <w:rFonts w:ascii="Calibri" w:eastAsia="Calibri" w:hAnsi="Calibri" w:cs="Calibri" w:hint="default"/>
          <w:color w:val="FF0000"/>
          <w:highlight w:val="none"/>
          <w:u w:val="none" w:color="000000"/>
        </w:rPr>
        <w:t xml:space="preserve"> becoming </w:t>
      </w:r>
      <w:r>
        <w:rPr>
          <w:rFonts w:ascii="Calibri" w:eastAsia="Calibri" w:hAnsi="Calibri" w:cs="Calibri" w:hint="default"/>
          <w:color w:val="FF0000"/>
          <w:highlight w:val="none"/>
          <w:u w:val="none" w:color="000000"/>
        </w:rPr>
        <w:t>http://edocahon.gov.au/</w:t>
      </w:r>
      <w:r>
        <w:rPr>
          <w:rFonts w:ascii="Calibri" w:eastAsia="Calibri" w:hAnsi="Calibri" w:cs="Calibri" w:hint="default"/>
          <w:color w:val="FF0000"/>
          <w:highlight w:val="none"/>
          <w:u w:val="none" w:color="000000"/>
        </w:rPr>
        <w:t>early-years-learning-framework</w:t>
      </w:r>
    </w:p>
    <w:p>
      <w:pPr>
        <w:pStyle w:val="AAAQuestions"/>
        <w:rPr>
          <w:rFonts w:ascii="Calibri" w:eastAsia="Calibri" w:hAnsi="Calibri" w:cs="Calibri" w:hint="default"/>
          <w:color w:val="FF0000"/>
          <w:highlight w:val="none"/>
          <w:u w:val="none" w:color="000000"/>
        </w:rPr>
      </w:pPr>
      <w:r>
        <w:rPr>
          <w:rFonts w:ascii="Calibri" w:eastAsia="Calibri" w:hAnsi="Calibri" w:cs="Calibri" w:hint="default"/>
          <w:color w:val="FF0000"/>
          <w:highlight w:val="none"/>
          <w:u w:val="none" w:color="000000"/>
        </w:rPr>
        <w:t>My time</w:t>
      </w:r>
      <w:r>
        <w:rPr>
          <w:rFonts w:ascii="Calibri" w:eastAsia="Calibri" w:hAnsi="Calibri" w:cs="Calibri" w:hint="default"/>
          <w:color w:val="FF0000"/>
          <w:highlight w:val="none"/>
          <w:u w:val="none" w:color="000000"/>
        </w:rPr>
        <w:t xml:space="preserve">, our place. </w:t>
      </w:r>
      <w:r>
        <w:rPr>
          <w:rFonts w:ascii="Calibri" w:eastAsia="Calibri" w:hAnsi="Calibri" w:cs="Calibri" w:hint="default"/>
          <w:color w:val="FF0000"/>
          <w:highlight w:val="none"/>
          <w:u w:val="none" w:color="000000"/>
        </w:rPr>
        <w:t>http://education.gov.au/my-time-our-place-framework-school-age-care- Aust</w:t>
      </w:r>
      <w:r>
        <w:rPr>
          <w:rFonts w:ascii="Calibri" w:eastAsia="Calibri" w:hAnsi="Calibri" w:cs="Calibri" w:hint="default"/>
          <w:color w:val="FF0000"/>
          <w:highlight w:val="none"/>
          <w:u w:val="none" w:color="000000"/>
        </w:rPr>
        <w:t>ralia</w:t>
      </w:r>
    </w:p>
    <w:p>
      <w:pPr>
        <w:pStyle w:val="AAAQuestions"/>
      </w:pPr>
    </w:p>
    <w:p>
      <w:pPr>
        <w:pStyle w:val="AAAQuestions"/>
        <w:numPr>
          <w:ilvl w:val="0"/>
          <w:numId w:val="27"/>
        </w:numPr>
        <w:rPr>
          <w:rFonts w:ascii="AndroidClock" w:eastAsia="AndroidClock" w:hAnsi="AndroidClock" w:cs="AndroidClock"/>
        </w:rPr>
      </w:pPr>
      <w:r>
        <w:t>Access the National Quality Standards and document Standards 2.1 and 2.2.</w:t>
      </w:r>
    </w:p>
    <w:p>
      <w:pPr>
        <w:pStyle w:val="AAAQuestions"/>
        <w:rPr>
          <w:rFonts w:ascii="Calibri" w:eastAsia="Calibri" w:hAnsi="Calibri" w:cs="Calibri"/>
          <w:color w:val="FF0000"/>
          <w:highlight w:val="none"/>
          <w:u w:val="none" w:color="000000"/>
        </w:rPr>
      </w:pPr>
      <w:r>
        <w:rPr>
          <w:rFonts w:ascii="Calibri" w:eastAsia="Calibri" w:hAnsi="Calibri" w:cs="Calibri" w:hint="default"/>
          <w:color w:val="FF0000"/>
          <w:highlight w:val="none"/>
          <w:u w:val="none" w:color="000000"/>
        </w:rPr>
        <w:t>2.1</w:t>
      </w:r>
      <w:r>
        <w:rPr>
          <w:rFonts w:ascii="Calibri" w:eastAsia="Calibri" w:hAnsi="Calibri" w:cs="Calibri" w:hint="default"/>
          <w:color w:val="FF0000"/>
          <w:highlight w:val="none"/>
          <w:u w:val="none" w:color="000000"/>
        </w:rPr>
        <w:t xml:space="preserve"> Health</w:t>
      </w:r>
    </w:p>
    <w:p>
      <w:pPr>
        <w:pStyle w:val="AAAQuestions"/>
        <w:rPr>
          <w:rFonts w:ascii="Calibri" w:eastAsia="Calibri" w:hAnsi="Calibri" w:cs="Calibri" w:hint="default"/>
          <w:color w:val="FF0000"/>
          <w:highlight w:val="none"/>
          <w:u w:val="none" w:color="000000"/>
        </w:rPr>
      </w:pPr>
      <w:r>
        <w:rPr>
          <w:rFonts w:ascii="Calibri" w:eastAsia="Calibri" w:hAnsi="Calibri" w:cs="Calibri" w:hint="default"/>
          <w:color w:val="FF0000"/>
          <w:highlight w:val="none"/>
          <w:u w:val="none" w:color="000000"/>
        </w:rPr>
        <w:t>2.2 Safety</w:t>
      </w:r>
    </w:p>
    <w:p>
      <w:pPr>
        <w:pStyle w:val="AAAQuestions"/>
        <w:ind w:left="360"/>
      </w:pPr>
    </w:p>
    <w:p>
      <w:pPr>
        <w:pStyle w:val="AAAQuestions"/>
        <w:numPr>
          <w:ilvl w:val="0"/>
          <w:numId w:val="27"/>
        </w:numPr>
        <w:rPr>
          <w:rFonts w:ascii="AndroidClock" w:eastAsia="AndroidClock" w:hAnsi="AndroidClock" w:cs="AndroidClock"/>
        </w:rPr>
      </w:pPr>
      <w:r>
        <w:t>Explain why it is important to cater for the individual rest/sleep patterns and routines of babies and toddlers, and identify how you do this.</w:t>
      </w:r>
    </w:p>
    <w:p>
      <w:pPr>
        <w:pStyle w:val="AAAQuestions"/>
        <w:rPr>
          <w:rFonts w:ascii="AndroidClock" w:eastAsia="AndroidClock" w:hAnsi="AndroidClock" w:cs="AndroidClock" w:hint="default"/>
          <w:color w:val="FF0000"/>
          <w:highlight w:val="none"/>
          <w:u w:val="none" w:color="000000"/>
        </w:rPr>
      </w:pPr>
    </w:p>
    <w:p>
      <w:pPr>
        <w:pStyle w:val="AAAQuestions"/>
        <w:numPr>
          <w:ilvl w:val="0"/>
          <w:numId w:val="27"/>
        </w:numPr>
        <w:rPr>
          <w:rFonts w:ascii="Calibri" w:eastAsia="Calibri" w:hAnsi="Calibri" w:cs="Calibri"/>
          <w:color w:val="FF0000"/>
          <w:highlight w:val="none"/>
          <w:u w:val="none" w:color="000000"/>
        </w:rPr>
      </w:pPr>
      <w:r>
        <w:rPr>
          <w:rFonts w:ascii="Calibri" w:eastAsia="Calibri" w:hAnsi="Calibri" w:cs="Calibri" w:hint="default"/>
          <w:color w:val="FF0000"/>
          <w:highlight w:val="none"/>
          <w:u w:val="none" w:color="000000"/>
        </w:rPr>
        <w:t>it is important to keep the child routine familar by following Sleep routine at home. in the early ages they can differ widely as to when they sleep and each parent has specific needs</w:t>
      </w:r>
      <w:r>
        <w:rPr>
          <w:rFonts w:ascii="Calibri" w:eastAsia="Calibri" w:hAnsi="Calibri" w:cs="Calibri" w:hint="default"/>
          <w:color w:val="FF0000"/>
          <w:highlight w:val="none"/>
          <w:u w:val="none" w:color="000000"/>
        </w:rPr>
        <w:t xml:space="preserve"> for their own child </w:t>
      </w:r>
      <w:r>
        <w:rPr>
          <w:rFonts w:ascii="Calibri" w:eastAsia="Calibri" w:hAnsi="Calibri" w:cs="Calibri" w:hint="default"/>
          <w:color w:val="FF0000"/>
          <w:highlight w:val="none"/>
          <w:u w:val="none" w:color="000000"/>
        </w:rPr>
        <w:t>. Have individual child routines displayed in the room so</w:t>
      </w:r>
      <w:r>
        <w:rPr>
          <w:rFonts w:ascii="Calibri" w:eastAsia="Calibri" w:hAnsi="Calibri" w:cs="Calibri" w:hint="default"/>
          <w:color w:val="FF0000"/>
          <w:highlight w:val="none"/>
          <w:u w:val="none" w:color="000000"/>
        </w:rPr>
        <w:t xml:space="preserve"> they </w:t>
      </w:r>
      <w:r>
        <w:rPr>
          <w:rFonts w:ascii="Calibri" w:eastAsia="Calibri" w:hAnsi="Calibri" w:cs="Calibri" w:hint="default"/>
          <w:color w:val="FF0000"/>
          <w:highlight w:val="none"/>
          <w:u w:val="none" w:color="000000"/>
        </w:rPr>
        <w:t>can be followed</w:t>
      </w:r>
      <w:r>
        <w:rPr>
          <w:rFonts w:ascii="Calibri" w:eastAsia="Calibri" w:hAnsi="Calibri" w:cs="Calibri" w:hint="default"/>
          <w:color w:val="FF0000"/>
          <w:highlight w:val="none"/>
          <w:u w:val="none" w:color="000000"/>
        </w:rPr>
        <w:t>.</w:t>
      </w:r>
    </w:p>
    <w:p>
      <w:pPr>
        <w:pStyle w:val="AAAQuestions"/>
        <w:rPr>
          <w:rFonts w:ascii="Calibri" w:eastAsia="Calibri" w:hAnsi="Calibri" w:cs="Calibri" w:hint="default"/>
          <w:color w:val="FF0000"/>
          <w:highlight w:val="none"/>
          <w:u w:val="none" w:color="000000"/>
        </w:rPr>
      </w:pPr>
    </w:p>
    <w:p>
      <w:pPr>
        <w:pStyle w:val="AAAQuestions"/>
        <w:numPr>
          <w:ilvl w:val="0"/>
          <w:numId w:val="27"/>
        </w:numPr>
      </w:pPr>
      <w:r>
        <w:t xml:space="preserve"> five different things that may indicate that a baby or a toddler is stressed, distressed or in pain. </w:t>
      </w:r>
    </w:p>
    <w:p>
      <w:pPr>
        <w:pStyle w:val="AAAQuestions"/>
        <w:rPr>
          <w:rFonts w:ascii="Calibri" w:eastAsia="Calibri" w:hAnsi="Calibri" w:cs="Calibri"/>
          <w:color w:val="FF0000"/>
          <w:highlight w:val="none"/>
          <w:u w:val="none" w:color="000000"/>
        </w:rPr>
      </w:pPr>
      <w:r>
        <w:rPr>
          <w:rFonts w:ascii="Calibri" w:eastAsia="Calibri" w:hAnsi="Calibri" w:cs="Calibri" w:hint="default"/>
          <w:color w:val="FF0000"/>
          <w:highlight w:val="none"/>
          <w:u w:val="none" w:color="000000"/>
        </w:rPr>
        <w:t>*</w:t>
      </w:r>
      <w:r>
        <w:rPr>
          <w:rFonts w:ascii="Calibri" w:eastAsia="Calibri" w:hAnsi="Calibri" w:cs="Calibri" w:hint="default"/>
          <w:color w:val="FF0000"/>
          <w:highlight w:val="none"/>
          <w:u w:val="none" w:color="000000"/>
        </w:rPr>
        <w:t xml:space="preserve"> irritable</w:t>
      </w:r>
    </w:p>
    <w:p>
      <w:pPr>
        <w:pStyle w:val="AAAQuestions"/>
        <w:rPr>
          <w:rFonts w:ascii="Calibri" w:eastAsia="Calibri" w:hAnsi="Calibri" w:cs="Calibri"/>
          <w:color w:val="FF0000"/>
          <w:highlight w:val="none"/>
          <w:u w:val="none" w:color="000000"/>
        </w:rPr>
      </w:pPr>
      <w:r>
        <w:rPr>
          <w:rFonts w:ascii="Calibri" w:eastAsia="Calibri" w:hAnsi="Calibri" w:cs="Calibri" w:hint="default"/>
          <w:color w:val="FF0000"/>
          <w:highlight w:val="none"/>
          <w:u w:val="none" w:color="000000"/>
        </w:rPr>
        <w:t>*</w:t>
      </w:r>
      <w:r>
        <w:rPr>
          <w:rFonts w:ascii="Calibri" w:eastAsia="Calibri" w:hAnsi="Calibri" w:cs="Calibri" w:hint="default"/>
          <w:color w:val="FF0000"/>
          <w:highlight w:val="none"/>
          <w:u w:val="none" w:color="000000"/>
        </w:rPr>
        <w:t xml:space="preserve"> teeth clenching</w:t>
      </w:r>
    </w:p>
    <w:p>
      <w:pPr>
        <w:pStyle w:val="AAAQuestions"/>
        <w:rPr>
          <w:rFonts w:ascii="Calibri" w:eastAsia="Calibri" w:hAnsi="Calibri" w:cs="Calibri"/>
          <w:color w:val="FF0000"/>
          <w:highlight w:val="none"/>
          <w:u w:val="none" w:color="000000"/>
        </w:rPr>
      </w:pPr>
      <w:r>
        <w:rPr>
          <w:rFonts w:ascii="Calibri" w:eastAsia="Calibri" w:hAnsi="Calibri" w:cs="Calibri" w:hint="default"/>
          <w:color w:val="FF0000"/>
          <w:highlight w:val="none"/>
          <w:u w:val="none" w:color="000000"/>
        </w:rPr>
        <w:t>*crying.</w:t>
      </w:r>
    </w:p>
    <w:p>
      <w:pPr>
        <w:pStyle w:val="AAAQuestions"/>
        <w:rPr>
          <w:rFonts w:ascii="Calibri" w:eastAsia="Calibri" w:hAnsi="Calibri" w:cs="Calibri"/>
          <w:color w:val="FF0000"/>
          <w:highlight w:val="none"/>
          <w:u w:val="none" w:color="000000"/>
        </w:rPr>
      </w:pPr>
      <w:r>
        <w:rPr>
          <w:rFonts w:ascii="Calibri" w:eastAsia="Calibri" w:hAnsi="Calibri" w:cs="Calibri" w:hint="default"/>
          <w:color w:val="FF0000"/>
          <w:highlight w:val="none"/>
          <w:u w:val="none" w:color="000000"/>
        </w:rPr>
        <w:t>* loss of interest in</w:t>
      </w:r>
      <w:r>
        <w:rPr>
          <w:rFonts w:ascii="Calibri" w:eastAsia="Calibri" w:hAnsi="Calibri" w:cs="Calibri" w:hint="default"/>
          <w:color w:val="FF0000"/>
          <w:highlight w:val="none"/>
          <w:u w:val="none" w:color="000000"/>
        </w:rPr>
        <w:t xml:space="preserve"> activity</w:t>
      </w:r>
    </w:p>
    <w:p>
      <w:pPr>
        <w:pStyle w:val="AAAQuestions"/>
        <w:rPr>
          <w:rFonts w:ascii="Calibri" w:eastAsia="Calibri" w:hAnsi="Calibri" w:cs="Calibri" w:hint="default"/>
          <w:color w:val="FF0000"/>
          <w:highlight w:val="none"/>
          <w:u w:val="none" w:color="000000"/>
        </w:rPr>
      </w:pPr>
      <w:r>
        <w:rPr>
          <w:rFonts w:ascii="Calibri" w:eastAsia="Calibri" w:hAnsi="Calibri" w:cs="Calibri" w:hint="default"/>
          <w:color w:val="FF0000"/>
          <w:highlight w:val="none"/>
          <w:u w:val="none" w:color="000000"/>
        </w:rPr>
        <w:t>*</w:t>
      </w:r>
      <w:r>
        <w:rPr>
          <w:rFonts w:ascii="Calibri" w:eastAsia="Calibri" w:hAnsi="Calibri" w:cs="Calibri" w:hint="default"/>
          <w:color w:val="FF0000"/>
          <w:highlight w:val="none"/>
          <w:u w:val="none" w:color="000000"/>
        </w:rPr>
        <w:t xml:space="preserve"> clingy</w:t>
      </w:r>
    </w:p>
    <w:p>
      <w:pPr>
        <w:pStyle w:val="AAAQuestions"/>
        <w:rPr>
          <w:rFonts w:ascii="Calibri" w:eastAsia="Calibri" w:hAnsi="Calibri" w:cs="Calibri"/>
          <w:color w:val="FF0000"/>
          <w:highlight w:val="none"/>
          <w:u w:val="none" w:color="000000"/>
        </w:rPr>
      </w:pPr>
      <w:r>
        <w:rPr/>
        <w:t>6.</w:t>
      </w:r>
      <w:r>
        <w:t>Explain how you can encourage the social development of babies and toddlers. Present your answer in 200 words.</w:t>
      </w:r>
    </w:p>
    <w:p>
      <w:pPr>
        <w:pStyle w:val="AAAQuestions"/>
        <w:rPr>
          <w:rFonts w:ascii="Calibri" w:eastAsia="Calibri" w:hAnsi="Calibri" w:cs="Calibri"/>
          <w:color w:val="FF0000"/>
          <w:highlight w:val="none"/>
          <w:u w:val="none" w:color="000000"/>
        </w:rPr>
      </w:pPr>
      <w:r>
        <w:rPr>
          <w:rFonts w:ascii="Calibri" w:eastAsia="Calibri" w:hAnsi="Calibri" w:cs="Calibri" w:hint="default"/>
          <w:color w:val="FF0000"/>
          <w:highlight w:val="none"/>
          <w:u w:val="none" w:color="000000"/>
        </w:rPr>
        <w:t>*</w:t>
      </w:r>
      <w:r>
        <w:rPr>
          <w:rFonts w:ascii="Calibri" w:eastAsia="Calibri" w:hAnsi="Calibri" w:cs="Calibri" w:hint="default"/>
          <w:color w:val="FF0000"/>
          <w:highlight w:val="none"/>
          <w:u w:val="none" w:color="000000"/>
        </w:rPr>
        <w:t>Social development can be encouraged through kindness guidance &amp;</w:t>
      </w:r>
      <w:r>
        <w:rPr>
          <w:rFonts w:ascii="Calibri" w:eastAsia="Calibri" w:hAnsi="Calibri" w:cs="Calibri" w:hint="default"/>
          <w:color w:val="FF0000"/>
          <w:highlight w:val="none"/>
          <w:u w:val="none" w:color="000000"/>
        </w:rPr>
        <w:t xml:space="preserve"> expectations</w:t>
      </w:r>
      <w:r>
        <w:rPr>
          <w:rFonts w:ascii="Calibri" w:eastAsia="Calibri" w:hAnsi="Calibri" w:cs="Calibri" w:hint="default"/>
          <w:color w:val="FF0000"/>
          <w:highlight w:val="none"/>
          <w:u w:val="none" w:color="000000"/>
        </w:rPr>
        <w:t>. children</w:t>
      </w:r>
      <w:r>
        <w:rPr>
          <w:rFonts w:ascii="Calibri" w:eastAsia="Calibri" w:hAnsi="Calibri" w:cs="Calibri" w:hint="default"/>
          <w:color w:val="FF0000"/>
          <w:highlight w:val="none"/>
          <w:u w:val="none" w:color="000000"/>
        </w:rPr>
        <w:t xml:space="preserve"> can learn </w:t>
      </w:r>
      <w:r>
        <w:rPr>
          <w:rFonts w:ascii="Calibri" w:eastAsia="Calibri" w:hAnsi="Calibri" w:cs="Calibri" w:hint="default"/>
          <w:color w:val="FF0000"/>
          <w:highlight w:val="none"/>
          <w:u w:val="none" w:color="000000"/>
        </w:rPr>
        <w:t>that different environments have</w:t>
      </w:r>
      <w:r>
        <w:rPr>
          <w:rFonts w:ascii="Calibri" w:eastAsia="Calibri" w:hAnsi="Calibri" w:cs="Calibri" w:hint="default"/>
          <w:color w:val="FF0000"/>
          <w:highlight w:val="none"/>
          <w:u w:val="none" w:color="000000"/>
        </w:rPr>
        <w:t xml:space="preserve"> different expectations</w:t>
      </w:r>
      <w:r>
        <w:rPr>
          <w:rFonts w:ascii="Calibri" w:eastAsia="Calibri" w:hAnsi="Calibri" w:cs="Calibri" w:hint="default"/>
          <w:color w:val="FF0000"/>
          <w:highlight w:val="none"/>
          <w:u w:val="none" w:color="000000"/>
        </w:rPr>
        <w:t>, as an educator we must teach children through intentional teaching strategies through discussions, reading stories and coaching children help, them to understand</w:t>
      </w:r>
      <w:r>
        <w:rPr>
          <w:rFonts w:ascii="Calibri" w:eastAsia="Calibri" w:hAnsi="Calibri" w:cs="Calibri" w:hint="default"/>
          <w:color w:val="FF0000"/>
          <w:highlight w:val="none"/>
          <w:u w:val="none" w:color="000000"/>
        </w:rPr>
        <w:t xml:space="preserve"> </w:t>
      </w:r>
      <w:r>
        <w:rPr>
          <w:rFonts w:ascii="Calibri" w:eastAsia="Calibri" w:hAnsi="Calibri" w:cs="Calibri" w:hint="default"/>
          <w:color w:val="FF0000"/>
          <w:highlight w:val="none"/>
          <w:u w:val="none" w:color="000000"/>
        </w:rPr>
        <w:t>Concepts</w:t>
      </w:r>
      <w:r>
        <w:rPr>
          <w:rFonts w:ascii="Calibri" w:eastAsia="Calibri" w:hAnsi="Calibri" w:cs="Calibri" w:hint="default"/>
          <w:color w:val="FF0000"/>
          <w:highlight w:val="none"/>
          <w:u w:val="none" w:color="000000"/>
        </w:rPr>
        <w:t xml:space="preserve">. </w:t>
      </w:r>
    </w:p>
    <w:p>
      <w:pPr>
        <w:pStyle w:val="AAAQuestions"/>
        <w:rPr>
          <w:rFonts w:ascii="Calibri" w:eastAsia="Calibri" w:hAnsi="Calibri" w:cs="Calibri"/>
          <w:color w:val="FF0000"/>
          <w:highlight w:val="none"/>
          <w:u w:val="none" w:color="000000"/>
        </w:rPr>
      </w:pPr>
    </w:p>
    <w:p>
      <w:pPr>
        <w:pStyle w:val="AAAQuestions"/>
        <w:rPr>
          <w:rFonts w:ascii="AndroidClock" w:eastAsia="AndroidClock" w:hAnsi="AndroidClock" w:cs="AndroidClock"/>
        </w:rPr>
      </w:pPr>
      <w:r>
        <w:rPr/>
        <w:t>7. H</w:t>
      </w:r>
      <w:r>
        <w:t>ow can you ensure that babies and toddlers are getting the nutrients that they need when in your care? Identify at least two different methods and present your answer in 250 words.</w:t>
      </w:r>
    </w:p>
    <w:p>
      <w:pPr>
        <w:pStyle w:val="AAAQuestions"/>
        <w:rPr>
          <w:rFonts w:ascii="Calibri" w:eastAsia="Calibri" w:hAnsi="Calibri" w:cs="Calibri"/>
          <w:color w:val="FF0000"/>
          <w:highlight w:val="none"/>
          <w:u w:val="none" w:color="000000"/>
        </w:rPr>
      </w:pPr>
      <w:r>
        <w:rPr>
          <w:rFonts w:ascii="Calibri" w:eastAsia="Calibri" w:hAnsi="Calibri" w:cs="Calibri"/>
          <w:color w:val="FF0000"/>
          <w:highlight w:val="none"/>
          <w:u w:val="none" w:color="000000"/>
        </w:rPr>
        <w:t>* Getting the children to try new foods espically from the 5 food groups fruits, ceral, meats, fruit and dairy. also get the parents involved by encouraging their child at home to eat healthy meals / snacks</w:t>
      </w:r>
    </w:p>
    <w:p>
      <w:pPr>
        <w:pStyle w:val="AAAQuestions"/>
        <w:rPr>
          <w:rFonts w:ascii="Calibri" w:eastAsia="Calibri" w:hAnsi="Calibri" w:cs="Calibri"/>
          <w:color w:val="FF0000"/>
          <w:highlight w:val="none"/>
          <w:u w:val="none" w:color="000000"/>
        </w:rPr>
      </w:pPr>
    </w:p>
    <w:p>
      <w:pPr>
        <w:pStyle w:val="AAAQuestions"/>
        <w:rPr>
          <w:rFonts w:ascii="Calibri" w:eastAsia="Calibri" w:hAnsi="Calibri" w:cs="Calibri"/>
          <w:color w:val="FF0000"/>
          <w:highlight w:val="none"/>
          <w:u w:val="none" w:color="000000"/>
        </w:rPr>
      </w:pPr>
      <w:r>
        <w:rPr>
          <w:rFonts w:ascii="Calibri" w:eastAsia="Calibri" w:hAnsi="Calibri" w:cs="Calibri"/>
          <w:color w:val="FF0000"/>
          <w:highlight w:val="none"/>
          <w:u w:val="none" w:color="000000"/>
        </w:rPr>
        <w:t>*introducing solid foods &amp; High iron cerals</w:t>
      </w:r>
    </w:p>
    <w:p>
      <w:pPr>
        <w:pStyle w:val="AAAQuestions"/>
        <w:rPr>
          <w:rFonts w:ascii="Calibri" w:eastAsia="Calibri" w:hAnsi="Calibri" w:cs="Calibri"/>
          <w:color w:val="FF0000"/>
          <w:highlight w:val="none"/>
          <w:u w:val="none" w:color="000000"/>
        </w:rPr>
      </w:pPr>
    </w:p>
    <w:p>
      <w:pPr>
        <w:pStyle w:val="AAAQuestions"/>
        <w:rPr>
          <w:rFonts w:ascii="AndroidClock" w:eastAsia="AndroidClock" w:hAnsi="AndroidClock" w:cs="AndroidClock"/>
        </w:rPr>
      </w:pPr>
      <w:r>
        <w:rPr/>
        <w:t>8.</w:t>
      </w:r>
      <w:r>
        <w:t>our different methods for ensuring that the food which you prepare is safe for consumption.</w:t>
      </w:r>
    </w:p>
    <w:p>
      <w:pPr>
        <w:pStyle w:val="AAAQuestions"/>
        <w:rPr>
          <w:rFonts w:ascii="Calibri" w:eastAsia="Calibri" w:hAnsi="Calibri" w:cs="Calibri"/>
          <w:color w:val="FF0000"/>
          <w:highlight w:val="none"/>
          <w:u w:val="none" w:color="000000"/>
        </w:rPr>
      </w:pPr>
      <w:r>
        <w:rPr>
          <w:rFonts w:ascii="Calibri" w:eastAsia="Calibri" w:hAnsi="Calibri" w:cs="Calibri" w:hint="default"/>
          <w:color w:val="FF0000"/>
          <w:highlight w:val="none"/>
          <w:u w:val="none" w:color="000000"/>
        </w:rPr>
        <w:t>*wash hands often</w:t>
      </w:r>
      <w:r>
        <w:rPr>
          <w:rFonts w:ascii="Calibri" w:eastAsia="Calibri" w:hAnsi="Calibri" w:cs="Calibri" w:hint="default"/>
          <w:color w:val="FF0000"/>
          <w:highlight w:val="none"/>
          <w:u w:val="none" w:color="000000"/>
        </w:rPr>
        <w:t xml:space="preserve"> with soap</w:t>
      </w:r>
    </w:p>
    <w:p>
      <w:pPr>
        <w:pStyle w:val="AAAQuestions"/>
        <w:rPr>
          <w:rFonts w:ascii="Calibri" w:eastAsia="Calibri" w:hAnsi="Calibri" w:cs="Calibri"/>
          <w:color w:val="FF0000"/>
          <w:highlight w:val="none"/>
          <w:u w:val="none" w:color="000000"/>
        </w:rPr>
      </w:pPr>
      <w:r>
        <w:rPr>
          <w:rFonts w:ascii="Calibri" w:eastAsia="Calibri" w:hAnsi="Calibri" w:cs="Calibri" w:hint="default"/>
          <w:color w:val="FF0000"/>
          <w:highlight w:val="none"/>
          <w:u w:val="none" w:color="000000"/>
        </w:rPr>
        <w:t>* wash &amp; disenfect Counters | Surfaces</w:t>
      </w:r>
      <w:r>
        <w:rPr>
          <w:rFonts w:ascii="Calibri" w:eastAsia="Calibri" w:hAnsi="Calibri" w:cs="Calibri" w:hint="default"/>
          <w:color w:val="FF0000"/>
          <w:highlight w:val="none"/>
          <w:u w:val="none" w:color="000000"/>
        </w:rPr>
        <w:t xml:space="preserve"> before, in between &amp; after use</w:t>
      </w:r>
    </w:p>
    <w:p>
      <w:pPr>
        <w:pStyle w:val="AAAQuestions"/>
        <w:rPr>
          <w:rFonts w:ascii="Calibri" w:eastAsia="Calibri" w:hAnsi="Calibri" w:cs="Calibri"/>
          <w:color w:val="FF0000"/>
          <w:highlight w:val="none"/>
          <w:u w:val="none" w:color="000000"/>
        </w:rPr>
      </w:pPr>
      <w:r>
        <w:rPr>
          <w:rFonts w:ascii="Calibri" w:eastAsia="Calibri" w:hAnsi="Calibri" w:cs="Calibri" w:hint="default"/>
          <w:color w:val="FF0000"/>
          <w:highlight w:val="none"/>
          <w:u w:val="none" w:color="000000"/>
        </w:rPr>
        <w:t>* having foods stored appropriately</w:t>
      </w:r>
      <w:r>
        <w:rPr>
          <w:rFonts w:ascii="Calibri" w:eastAsia="Calibri" w:hAnsi="Calibri" w:cs="Calibri" w:hint="default"/>
          <w:color w:val="FF0000"/>
          <w:highlight w:val="none"/>
          <w:u w:val="none" w:color="000000"/>
        </w:rPr>
        <w:t xml:space="preserve"> as per labels</w:t>
      </w:r>
    </w:p>
    <w:p>
      <w:pPr>
        <w:pStyle w:val="AAAQuestions"/>
        <w:rPr>
          <w:rFonts w:ascii="Calibri" w:eastAsia="Calibri" w:hAnsi="Calibri" w:cs="Calibri" w:hint="default"/>
          <w:color w:val="FF0000"/>
          <w:highlight w:val="none"/>
          <w:u w:val="none" w:color="000000"/>
        </w:rPr>
      </w:pPr>
      <w:r>
        <w:rPr>
          <w:rFonts w:ascii="Calibri" w:eastAsia="Calibri" w:hAnsi="Calibri" w:cs="Calibri" w:hint="default"/>
          <w:color w:val="FF0000"/>
          <w:highlight w:val="none"/>
          <w:u w:val="none" w:color="000000"/>
        </w:rPr>
        <w:t xml:space="preserve">* </w:t>
      </w:r>
      <w:r>
        <w:rPr>
          <w:rFonts w:ascii="Calibri" w:eastAsia="Calibri" w:hAnsi="Calibri" w:cs="Calibri" w:hint="default"/>
          <w:color w:val="FF0000"/>
          <w:highlight w:val="none"/>
          <w:u w:val="none" w:color="000000"/>
        </w:rPr>
        <w:t>do not thaw meats on the kitchen</w:t>
      </w:r>
      <w:r>
        <w:rPr>
          <w:rFonts w:ascii="Calibri" w:eastAsia="Calibri" w:hAnsi="Calibri" w:cs="Calibri" w:hint="default"/>
          <w:color w:val="FF0000"/>
          <w:highlight w:val="none"/>
          <w:u w:val="none" w:color="000000"/>
        </w:rPr>
        <w:t xml:space="preserve"> Counter</w:t>
      </w:r>
    </w:p>
    <w:p>
      <w:pPr>
        <w:pStyle w:val="AAAQuestions"/>
        <w:ind w:left="360"/>
      </w:pPr>
    </w:p>
    <w:p>
      <w:pPr>
        <w:pStyle w:val="AAAQuestions"/>
        <w:rPr>
          <w:rFonts w:ascii="AndroidClock" w:eastAsia="AndroidClock" w:hAnsi="AndroidClock" w:cs="AndroidClock"/>
        </w:rPr>
      </w:pPr>
      <w:r>
        <w:rPr/>
        <w:t>9.</w:t>
      </w:r>
      <w:r>
        <w:t>What is the benefit of restricting the use of bottles to meal times only in terms of oral health?</w:t>
      </w:r>
    </w:p>
    <w:p>
      <w:pPr>
        <w:pStyle w:val="AAAQuestions"/>
        <w:rPr>
          <w:rFonts w:ascii="Calibri" w:eastAsia="Calibri" w:hAnsi="Calibri" w:cs="Calibri" w:hint="default"/>
          <w:color w:val="FF0000"/>
          <w:highlight w:val="none"/>
          <w:u w:val="none" w:color="000000"/>
        </w:rPr>
      </w:pPr>
      <w:r>
        <w:rPr>
          <w:rFonts w:ascii="Calibri" w:eastAsia="Calibri" w:hAnsi="Calibri" w:cs="Calibri" w:hint="default"/>
          <w:color w:val="FF0000"/>
          <w:highlight w:val="none"/>
          <w:u w:val="none" w:color="000000"/>
        </w:rPr>
        <w:t>* prevent</w:t>
      </w:r>
      <w:r>
        <w:rPr>
          <w:rFonts w:ascii="Calibri" w:eastAsia="Calibri" w:hAnsi="Calibri" w:cs="Calibri" w:hint="default"/>
          <w:color w:val="FF0000"/>
          <w:highlight w:val="none"/>
          <w:u w:val="none" w:color="000000"/>
        </w:rPr>
        <w:t xml:space="preserve"> tooth decay</w:t>
      </w:r>
    </w:p>
    <w:p>
      <w:pPr>
        <w:pStyle w:val="AAAQuestions"/>
      </w:pPr>
    </w:p>
    <w:p>
      <w:pPr>
        <w:pStyle w:val="AAAQuestions"/>
        <w:numPr>
          <w:ilvl w:val="0"/>
          <w:numId w:val="27"/>
        </w:numPr>
        <w:rPr>
          <w:rFonts w:ascii="AndroidClock" w:eastAsia="AndroidClock" w:hAnsi="AndroidClock" w:cs="AndroidClock"/>
        </w:rPr>
      </w:pPr>
      <w:r>
        <w:t>Identify three ways that you can stay on top of infection control within the workplace.</w:t>
      </w:r>
    </w:p>
    <w:p>
      <w:pPr>
        <w:pStyle w:val="AAAQuestions"/>
        <w:rPr>
          <w:rFonts w:ascii="Calibri" w:eastAsia="Calibri" w:hAnsi="Calibri" w:cs="Calibri" w:hint="default"/>
          <w:color w:val="BF3E3E"/>
          <w:highlight w:val="none"/>
          <w:u w:val="none" w:color="000000"/>
        </w:rPr>
      </w:pPr>
      <w:r>
        <w:rPr>
          <w:rFonts w:ascii="Calibri" w:eastAsia="Calibri" w:hAnsi="Calibri" w:cs="Calibri" w:hint="default"/>
          <w:color w:val="BF3E3E"/>
          <w:highlight w:val="none"/>
          <w:u w:val="none" w:color="000000"/>
        </w:rPr>
        <w:t>*</w:t>
      </w:r>
      <w:r>
        <w:rPr>
          <w:rFonts w:ascii="Calibri" w:eastAsia="Calibri" w:hAnsi="Calibri" w:cs="Calibri" w:hint="default"/>
          <w:color w:val="BF3E3E"/>
          <w:highlight w:val="none"/>
          <w:u w:val="none" w:color="000000"/>
        </w:rPr>
        <w:t xml:space="preserve"> hand washing</w:t>
      </w:r>
    </w:p>
    <w:p>
      <w:pPr>
        <w:pStyle w:val="AAAQuestions"/>
        <w:rPr>
          <w:rFonts w:ascii="Calibri" w:eastAsia="Calibri" w:hAnsi="Calibri" w:cs="Calibri" w:hint="default"/>
          <w:color w:val="BF3E3E"/>
          <w:highlight w:val="none"/>
          <w:u w:val="none" w:color="000000"/>
        </w:rPr>
      </w:pPr>
      <w:r>
        <w:rPr>
          <w:rFonts w:ascii="Calibri" w:eastAsia="Calibri" w:hAnsi="Calibri" w:cs="Calibri" w:hint="default"/>
          <w:color w:val="BF3E3E"/>
          <w:highlight w:val="none"/>
          <w:u w:val="none" w:color="000000"/>
        </w:rPr>
        <w:t xml:space="preserve">* </w:t>
      </w:r>
      <w:r>
        <w:rPr>
          <w:rFonts w:ascii="Calibri" w:eastAsia="Calibri" w:hAnsi="Calibri" w:cs="Calibri" w:hint="default"/>
          <w:color w:val="BF3E3E"/>
          <w:highlight w:val="none"/>
          <w:u w:val="none" w:color="000000"/>
        </w:rPr>
        <w:t>Cleaning toys, furniture</w:t>
      </w:r>
      <w:r>
        <w:rPr>
          <w:rFonts w:ascii="Calibri" w:eastAsia="Calibri" w:hAnsi="Calibri" w:cs="Calibri" w:hint="default"/>
          <w:color w:val="BF3E3E"/>
          <w:highlight w:val="none"/>
          <w:u w:val="none" w:color="000000"/>
        </w:rPr>
        <w:t xml:space="preserve"> and surfaces</w:t>
      </w:r>
    </w:p>
    <w:p>
      <w:pPr>
        <w:pStyle w:val="AAAQuestions"/>
        <w:rPr>
          <w:rFonts w:ascii="Calibri" w:eastAsia="Calibri" w:hAnsi="Calibri" w:cs="Calibri" w:hint="default"/>
          <w:color w:val="BF3E3E"/>
          <w:highlight w:val="none"/>
          <w:u w:val="none" w:color="000000"/>
        </w:rPr>
      </w:pPr>
      <w:r>
        <w:rPr>
          <w:rFonts w:ascii="Calibri" w:eastAsia="Calibri" w:hAnsi="Calibri" w:cs="Calibri" w:hint="default"/>
          <w:color w:val="BF3E3E"/>
          <w:highlight w:val="none"/>
          <w:u w:val="none" w:color="000000"/>
        </w:rPr>
        <w:t>*preventing admission Of children &amp; Staff who are sick</w:t>
      </w:r>
    </w:p>
    <w:p>
      <w:pPr>
        <w:pStyle w:val="AAAQuestions"/>
      </w:pPr>
    </w:p>
    <w:p>
      <w:pPr>
        <w:pStyle w:val="AAAQuestions"/>
        <w:numPr>
          <w:ilvl w:val="0"/>
          <w:numId w:val="27"/>
        </w:numPr>
        <w:rPr>
          <w:rFonts w:ascii="AndroidClock" w:eastAsia="AndroidClock" w:hAnsi="AndroidClock" w:cs="AndroidClock"/>
        </w:rPr>
      </w:pPr>
      <w:r>
        <w:t>Working in small groups, produce a list of three</w:t>
      </w:r>
      <w:r>
        <w:rPr>
          <w:i/>
        </w:rPr>
        <w:t xml:space="preserve"> </w:t>
      </w:r>
      <w:r>
        <w:rPr>
          <w:i/>
          <w:noProof/>
        </w:rPr>
        <w:t>safe</w:t>
      </w:r>
      <w:r>
        <w:t xml:space="preserve"> and three </w:t>
      </w:r>
      <w:r>
        <w:rPr>
          <w:i/>
        </w:rPr>
        <w:t>unsafe</w:t>
      </w:r>
      <w:r>
        <w:t xml:space="preserve"> practices for working with babies.</w:t>
      </w:r>
    </w:p>
    <w:p>
      <w:pPr>
        <w:pStyle w:val="AAAQuestions"/>
        <w:rPr>
          <w:rFonts w:ascii="AndroidClock" w:eastAsia="AndroidClock" w:hAnsi="AndroidClock" w:cs="AndroidClock"/>
          <w:color w:val="FF0000"/>
          <w:highlight w:val="none"/>
          <w:u w:val="none" w:color="000000"/>
        </w:rPr>
      </w:pPr>
      <w:r>
        <w:rPr>
          <w:rFonts w:ascii="AndroidClock" w:eastAsia="AndroidClock" w:hAnsi="AndroidClock" w:cs="AndroidClock" w:hint="default"/>
          <w:color w:val="FF0000"/>
          <w:highlight w:val="none"/>
          <w:u w:val="none" w:color="000000"/>
        </w:rPr>
        <w:t>*</w:t>
      </w:r>
      <w:r>
        <w:rPr>
          <w:rFonts w:ascii="AndroidClock" w:eastAsia="AndroidClock" w:hAnsi="AndroidClock" w:cs="AndroidClock" w:hint="default"/>
          <w:color w:val="FF0000"/>
          <w:highlight w:val="none"/>
          <w:u w:val="none" w:color="000000"/>
        </w:rPr>
        <w:t xml:space="preserve"> unsafe: -</w:t>
      </w:r>
      <w:r>
        <w:rPr>
          <w:rFonts w:ascii="AndroidClock" w:eastAsia="AndroidClock" w:hAnsi="AndroidClock" w:cs="AndroidClock" w:hint="default"/>
          <w:color w:val="FF0000"/>
          <w:highlight w:val="none"/>
          <w:u w:val="none" w:color="000000"/>
        </w:rPr>
        <w:t>do not leave unattended on a change</w:t>
      </w:r>
      <w:r>
        <w:rPr>
          <w:rFonts w:ascii="AndroidClock" w:eastAsia="AndroidClock" w:hAnsi="AndroidClock" w:cs="AndroidClock" w:hint="default"/>
          <w:color w:val="FF0000"/>
          <w:highlight w:val="none"/>
          <w:u w:val="none" w:color="000000"/>
        </w:rPr>
        <w:t xml:space="preserve"> table</w:t>
      </w:r>
    </w:p>
    <w:p>
      <w:pPr>
        <w:pStyle w:val="AAAQuestions"/>
        <w:rPr>
          <w:rFonts w:ascii="AndroidClock" w:eastAsia="AndroidClock" w:hAnsi="AndroidClock" w:cs="AndroidClock"/>
          <w:color w:val="FF0000"/>
          <w:highlight w:val="none"/>
          <w:u w:val="none" w:color="000000"/>
        </w:rPr>
      </w:pPr>
      <w:r>
        <w:rPr>
          <w:rFonts w:ascii="AndroidClock" w:eastAsia="AndroidClock" w:hAnsi="AndroidClock" w:cs="AndroidClock" w:hint="default"/>
          <w:color w:val="FF0000"/>
          <w:highlight w:val="none"/>
          <w:u w:val="none" w:color="000000"/>
        </w:rPr>
        <w:t>-</w:t>
      </w:r>
      <w:r>
        <w:rPr>
          <w:rFonts w:ascii="AndroidClock" w:eastAsia="AndroidClock" w:hAnsi="AndroidClock" w:cs="AndroidClock" w:hint="default"/>
          <w:color w:val="FF0000"/>
          <w:highlight w:val="none"/>
          <w:u w:val="none" w:color="000000"/>
        </w:rPr>
        <w:t>placing baby on their tummy</w:t>
      </w:r>
      <w:r>
        <w:rPr>
          <w:rFonts w:ascii="AndroidClock" w:eastAsia="AndroidClock" w:hAnsi="AndroidClock" w:cs="AndroidClock" w:hint="default"/>
          <w:color w:val="FF0000"/>
          <w:highlight w:val="none"/>
          <w:u w:val="none" w:color="000000"/>
        </w:rPr>
        <w:t xml:space="preserve"> whilst sleeping</w:t>
      </w:r>
    </w:p>
    <w:p>
      <w:pPr>
        <w:pStyle w:val="AAAQuestions"/>
        <w:rPr>
          <w:rFonts w:ascii="AndroidClock" w:eastAsia="AndroidClock" w:hAnsi="AndroidClock" w:cs="AndroidClock"/>
          <w:color w:val="FF0000"/>
          <w:highlight w:val="none"/>
          <w:u w:val="none" w:color="000000"/>
        </w:rPr>
      </w:pPr>
      <w:r>
        <w:rPr>
          <w:rFonts w:ascii="AndroidClock" w:eastAsia="AndroidClock" w:hAnsi="AndroidClock" w:cs="AndroidClock" w:hint="default"/>
          <w:color w:val="FF0000"/>
          <w:highlight w:val="none"/>
          <w:u w:val="none" w:color="000000"/>
        </w:rPr>
        <w:t>-</w:t>
      </w:r>
      <w:r>
        <w:rPr>
          <w:rFonts w:ascii="AndroidClock" w:eastAsia="AndroidClock" w:hAnsi="AndroidClock" w:cs="AndroidClock" w:hint="default"/>
          <w:color w:val="FF0000"/>
          <w:highlight w:val="none"/>
          <w:u w:val="none" w:color="000000"/>
        </w:rPr>
        <w:t xml:space="preserve"> Choking hazards</w:t>
      </w:r>
    </w:p>
    <w:p>
      <w:pPr>
        <w:pStyle w:val="AAAQuestions"/>
        <w:rPr>
          <w:rFonts w:ascii="AndroidClock" w:eastAsia="AndroidClock" w:hAnsi="AndroidClock" w:cs="AndroidClock"/>
          <w:color w:val="FF0000"/>
          <w:highlight w:val="none"/>
          <w:u w:val="none" w:color="000000"/>
        </w:rPr>
      </w:pPr>
    </w:p>
    <w:p>
      <w:pPr>
        <w:pStyle w:val="AAAQuestions"/>
        <w:rPr>
          <w:rFonts w:ascii="AndroidClock" w:eastAsia="AndroidClock" w:hAnsi="AndroidClock" w:cs="AndroidClock"/>
          <w:color w:val="FF0000"/>
          <w:highlight w:val="none"/>
          <w:u w:val="none" w:color="000000"/>
        </w:rPr>
      </w:pPr>
      <w:r>
        <w:rPr>
          <w:rFonts w:ascii="AndroidClock" w:eastAsia="AndroidClock" w:hAnsi="AndroidClock" w:cs="AndroidClock" w:hint="default"/>
          <w:color w:val="FF0000"/>
          <w:highlight w:val="none"/>
          <w:u w:val="none" w:color="000000"/>
        </w:rPr>
        <w:t xml:space="preserve">Safe: </w:t>
      </w:r>
    </w:p>
    <w:p>
      <w:pPr>
        <w:pStyle w:val="AAAQuestions"/>
        <w:rPr>
          <w:rFonts w:ascii="AndroidClock" w:eastAsia="AndroidClock" w:hAnsi="AndroidClock" w:cs="AndroidClock"/>
          <w:color w:val="FF0000"/>
          <w:highlight w:val="none"/>
          <w:u w:val="none" w:color="000000"/>
        </w:rPr>
      </w:pPr>
      <w:r>
        <w:rPr>
          <w:rFonts w:ascii="AndroidClock" w:eastAsia="AndroidClock" w:hAnsi="AndroidClock" w:cs="AndroidClock" w:hint="default"/>
          <w:color w:val="FF0000"/>
          <w:highlight w:val="none"/>
          <w:u w:val="none" w:color="000000"/>
        </w:rPr>
        <w:t>- placing baby on their</w:t>
      </w:r>
      <w:r>
        <w:rPr>
          <w:rFonts w:ascii="AndroidClock" w:eastAsia="AndroidClock" w:hAnsi="AndroidClock" w:cs="AndroidClock" w:hint="default"/>
          <w:color w:val="FF0000"/>
          <w:highlight w:val="none"/>
          <w:u w:val="none" w:color="000000"/>
        </w:rPr>
        <w:t xml:space="preserve"> back whilst sleeping</w:t>
      </w:r>
    </w:p>
    <w:p>
      <w:pPr>
        <w:pStyle w:val="AAAQuestions"/>
        <w:rPr>
          <w:rFonts w:ascii="AndroidClock" w:eastAsia="AndroidClock" w:hAnsi="AndroidClock" w:cs="AndroidClock"/>
          <w:color w:val="FF0000"/>
          <w:highlight w:val="none"/>
          <w:u w:val="none" w:color="000000"/>
        </w:rPr>
      </w:pPr>
      <w:r>
        <w:rPr>
          <w:rFonts w:ascii="AndroidClock" w:eastAsia="AndroidClock" w:hAnsi="AndroidClock" w:cs="AndroidClock" w:hint="default"/>
          <w:color w:val="FF0000"/>
          <w:highlight w:val="none"/>
          <w:u w:val="none" w:color="000000"/>
        </w:rPr>
        <w:t>-</w:t>
      </w:r>
      <w:r>
        <w:rPr>
          <w:rFonts w:ascii="AndroidClock" w:eastAsia="AndroidClock" w:hAnsi="AndroidClock" w:cs="AndroidClock" w:hint="default"/>
          <w:color w:val="FF0000"/>
          <w:highlight w:val="none"/>
          <w:u w:val="none" w:color="000000"/>
        </w:rPr>
        <w:t xml:space="preserve"> providing a safe environment</w:t>
      </w:r>
    </w:p>
    <w:p>
      <w:pPr>
        <w:pStyle w:val="AAAQuestions"/>
        <w:rPr>
          <w:rFonts w:ascii="AndroidClock" w:eastAsia="AndroidClock" w:hAnsi="AndroidClock" w:cs="AndroidClock"/>
          <w:color w:val="FF0000"/>
          <w:highlight w:val="none"/>
          <w:u w:val="none" w:color="000000"/>
        </w:rPr>
      </w:pPr>
      <w:r>
        <w:rPr>
          <w:rFonts w:ascii="AndroidClock" w:eastAsia="AndroidClock" w:hAnsi="AndroidClock" w:cs="AndroidClock" w:hint="default"/>
          <w:color w:val="FF0000"/>
          <w:highlight w:val="none"/>
          <w:u w:val="none" w:color="000000"/>
        </w:rPr>
        <w:t>- furniture to meet australian</w:t>
      </w:r>
      <w:r>
        <w:rPr>
          <w:rFonts w:ascii="AndroidClock" w:eastAsia="AndroidClock" w:hAnsi="AndroidClock" w:cs="AndroidClock" w:hint="default"/>
          <w:color w:val="FF0000"/>
          <w:highlight w:val="none"/>
          <w:u w:val="none" w:color="000000"/>
        </w:rPr>
        <w:t xml:space="preserve"> standards</w:t>
      </w:r>
    </w:p>
    <w:p>
      <w:pPr>
        <w:pStyle w:val="AAAQuestions"/>
        <w:rPr>
          <w:rFonts w:ascii="AndroidClock" w:eastAsia="AndroidClock" w:hAnsi="AndroidClock" w:cs="AndroidClock" w:hint="default"/>
          <w:color w:val="FF0000"/>
          <w:highlight w:val="none"/>
          <w:u w:val="none" w:color="000000"/>
        </w:rPr>
      </w:pPr>
    </w:p>
    <w:p>
      <w:pPr>
        <w:pStyle w:val="AAAQuestions"/>
      </w:pPr>
    </w:p>
    <w:p>
      <w:pPr>
        <w:pStyle w:val="AAAQuestions"/>
      </w:pPr>
    </w:p>
    <w:p>
      <w:pPr>
        <w:pStyle w:val="AAAQuestions"/>
        <w:numPr>
          <w:ilvl w:val="0"/>
          <w:numId w:val="27"/>
        </w:numPr>
        <w:rPr>
          <w:rFonts w:ascii="AndroidClock" w:eastAsia="AndroidClock" w:hAnsi="AndroidClock" w:cs="AndroidClock"/>
        </w:rPr>
      </w:pPr>
      <w:r>
        <w:t>Identify two different aspects of caring for babies and toddlers which may be affected by the cultural, religious or personal preferences of the families.</w:t>
      </w:r>
    </w:p>
    <w:p>
      <w:pPr>
        <w:pStyle w:val="AAAQuestions"/>
        <w:rPr>
          <w:rFonts w:ascii="Calibri" w:eastAsia="Calibri" w:hAnsi="Calibri" w:cs="Calibri"/>
          <w:color w:val="FF0000"/>
          <w:highlight w:val="none"/>
          <w:u w:val="none" w:color="000000"/>
        </w:rPr>
      </w:pPr>
      <w:r>
        <w:rPr>
          <w:rFonts w:ascii="Calibri" w:eastAsia="Calibri" w:hAnsi="Calibri" w:cs="Calibri" w:hint="default"/>
          <w:color w:val="FF0000"/>
          <w:highlight w:val="none"/>
          <w:u w:val="none" w:color="000000"/>
        </w:rPr>
        <w:t>* Transition</w:t>
      </w:r>
      <w:r>
        <w:rPr>
          <w:rFonts w:ascii="Calibri" w:eastAsia="Calibri" w:hAnsi="Calibri" w:cs="Calibri" w:hint="default"/>
          <w:color w:val="FF0000"/>
          <w:highlight w:val="none"/>
          <w:u w:val="none" w:color="000000"/>
        </w:rPr>
        <w:t xml:space="preserve"> from home to care</w:t>
      </w:r>
    </w:p>
    <w:p>
      <w:pPr>
        <w:pStyle w:val="AAAQuestions"/>
        <w:rPr>
          <w:rFonts w:ascii="Calibri" w:eastAsia="Calibri" w:hAnsi="Calibri" w:cs="Calibri" w:hint="default"/>
          <w:color w:val="FF0000"/>
          <w:highlight w:val="none"/>
          <w:u w:val="none" w:color="000000"/>
        </w:rPr>
      </w:pPr>
      <w:r>
        <w:rPr>
          <w:rFonts w:ascii="Calibri" w:eastAsia="Calibri" w:hAnsi="Calibri" w:cs="Calibri" w:hint="default"/>
          <w:color w:val="FF0000"/>
          <w:highlight w:val="none"/>
          <w:u w:val="none" w:color="000000"/>
        </w:rPr>
        <w:t xml:space="preserve">* </w:t>
      </w:r>
      <w:r>
        <w:rPr>
          <w:rFonts w:ascii="Calibri" w:eastAsia="Calibri" w:hAnsi="Calibri" w:cs="Calibri" w:hint="default"/>
          <w:color w:val="FF0000"/>
          <w:highlight w:val="none"/>
          <w:u w:val="none" w:color="000000"/>
        </w:rPr>
        <w:t>language</w:t>
      </w:r>
      <w:r>
        <w:rPr>
          <w:rFonts w:ascii="Calibri" w:eastAsia="Calibri" w:hAnsi="Calibri" w:cs="Calibri" w:hint="default"/>
          <w:color w:val="FF0000"/>
          <w:highlight w:val="none"/>
          <w:u w:val="none" w:color="000000"/>
        </w:rPr>
        <w:t xml:space="preserve"> &amp; communication</w:t>
      </w:r>
    </w:p>
    <w:p>
      <w:pPr>
        <w:pStyle w:val="AAAQuestions"/>
      </w:pPr>
    </w:p>
    <w:p>
      <w:pPr>
        <w:pStyle w:val="AAAQuestions"/>
        <w:numPr>
          <w:ilvl w:val="0"/>
          <w:numId w:val="27"/>
        </w:numPr>
      </w:pPr>
      <w:r>
        <w:t xml:space="preserve">Explain how you can encourage the development of children within your care. </w:t>
      </w:r>
    </w:p>
    <w:p>
      <w:pPr>
        <w:pStyle w:val="AAAQuestions"/>
      </w:pPr>
    </w:p>
    <w:p>
      <w:pPr>
        <w:pStyle w:val="AAAQuestions"/>
        <w:ind w:left="360"/>
      </w:pPr>
      <w:r>
        <w:t>You should consider all three of the following:</w:t>
      </w:r>
    </w:p>
    <w:p>
      <w:pPr>
        <w:pStyle w:val="AAAQuestions"/>
      </w:pPr>
    </w:p>
    <w:p>
      <w:pPr>
        <w:pStyle w:val="AAAQuestions"/>
        <w:numPr>
          <w:ilvl w:val="0"/>
          <w:numId w:val="29"/>
        </w:numPr>
      </w:pPr>
      <w:r>
        <w:t>Emotional development</w:t>
      </w:r>
    </w:p>
    <w:p>
      <w:pPr>
        <w:pStyle w:val="AAAQuestions"/>
        <w:numPr>
          <w:ilvl w:val="0"/>
          <w:numId w:val="29"/>
        </w:numPr>
      </w:pPr>
      <w:r>
        <w:t>Physical development</w:t>
      </w:r>
    </w:p>
    <w:p>
      <w:pPr>
        <w:pStyle w:val="AAAQuestions"/>
        <w:numPr>
          <w:ilvl w:val="0"/>
          <w:numId w:val="29"/>
        </w:numPr>
      </w:pPr>
      <w:r>
        <w:t>Language development.</w:t>
      </w:r>
    </w:p>
    <w:p>
      <w:pPr>
        <w:pStyle w:val="AAAQuestions"/>
        <w:ind w:left="720"/>
      </w:pPr>
    </w:p>
    <w:p>
      <w:pPr>
        <w:pStyle w:val="AAAQuestions"/>
        <w:ind w:left="360"/>
        <w:rPr>
          <w:rFonts w:ascii="AndroidClock" w:eastAsia="AndroidClock" w:hAnsi="AndroidClock" w:cs="AndroidClock"/>
        </w:rPr>
      </w:pPr>
      <w:r>
        <w:t>Present your answer in 500 words.</w:t>
      </w:r>
    </w:p>
    <w:p>
      <w:pPr>
        <w:pStyle w:val="AAAQuestions"/>
        <w:ind w:left="360"/>
        <w:rPr>
          <w:rFonts w:ascii="AndroidClock" w:eastAsia="AndroidClock" w:hAnsi="AndroidClock" w:cs="AndroidClock"/>
        </w:rPr>
      </w:pPr>
    </w:p>
    <w:p>
      <w:pPr>
        <w:pStyle w:val="AAAQuestions"/>
        <w:numPr>
          <w:ilvl w:val="0"/>
          <w:numId w:val="27"/>
        </w:numPr>
        <w:rPr>
          <w:rFonts w:ascii="AndroidClock" w:eastAsia="AndroidClock" w:hAnsi="AndroidClock" w:cs="AndroidClock"/>
          <w:color w:val="FF0000"/>
          <w:highlight w:val="none"/>
          <w:u w:val="none" w:color="000000"/>
        </w:rPr>
      </w:pPr>
      <w:r>
        <w:rPr>
          <w:rFonts w:ascii="AndroidClock" w:eastAsia="AndroidClock" w:hAnsi="AndroidClock" w:cs="AndroidClock" w:hint="default"/>
          <w:color w:val="FF0000"/>
          <w:highlight w:val="none"/>
          <w:u w:val="none" w:color="000000"/>
        </w:rPr>
        <w:t>*</w:t>
      </w:r>
      <w:r>
        <w:rPr>
          <w:rFonts w:ascii="AndroidClock" w:eastAsia="AndroidClock" w:hAnsi="AndroidClock" w:cs="AndroidClock" w:hint="default"/>
          <w:color w:val="FF0000"/>
          <w:highlight w:val="none"/>
          <w:u w:val="none" w:color="000000"/>
        </w:rPr>
        <w:t>you can use a range of resources to teach children about their full</w:t>
      </w:r>
      <w:r>
        <w:rPr>
          <w:rFonts w:ascii="AndroidClock" w:eastAsia="AndroidClock" w:hAnsi="AndroidClock" w:cs="AndroidClock" w:hint="default"/>
          <w:color w:val="FF0000"/>
          <w:highlight w:val="none"/>
          <w:u w:val="none" w:color="000000"/>
        </w:rPr>
        <w:t xml:space="preserve"> fee</w:t>
      </w:r>
      <w:r>
        <w:rPr>
          <w:rFonts w:ascii="AndroidClock" w:eastAsia="AndroidClock" w:hAnsi="AndroidClock" w:cs="AndroidClock" w:hint="default"/>
          <w:color w:val="FF0000"/>
          <w:highlight w:val="none"/>
          <w:u w:val="none" w:color="000000"/>
        </w:rPr>
        <w:t>ling world the most important tool</w:t>
      </w:r>
      <w:r>
        <w:rPr>
          <w:rFonts w:ascii="AndroidClock" w:eastAsia="AndroidClock" w:hAnsi="AndroidClock" w:cs="AndroidClock" w:hint="default"/>
          <w:color w:val="FF0000"/>
          <w:highlight w:val="none"/>
          <w:u w:val="none" w:color="000000"/>
        </w:rPr>
        <w:t xml:space="preserve"> to </w:t>
      </w:r>
      <w:r>
        <w:rPr>
          <w:rFonts w:ascii="AndroidClock" w:eastAsia="AndroidClock" w:hAnsi="AndroidClock" w:cs="AndroidClock" w:hint="default"/>
          <w:color w:val="FF0000"/>
          <w:highlight w:val="none"/>
          <w:u w:val="none" w:color="000000"/>
        </w:rPr>
        <w:t>use is everyday conversations supporting children</w:t>
      </w:r>
      <w:r>
        <w:rPr>
          <w:rFonts w:ascii="AndroidClock" w:eastAsia="AndroidClock" w:hAnsi="AndroidClock" w:cs="AndroidClock" w:hint="default"/>
          <w:color w:val="FF0000"/>
          <w:highlight w:val="none"/>
          <w:u w:val="none" w:color="000000"/>
        </w:rPr>
        <w:t xml:space="preserve"> to </w:t>
      </w:r>
      <w:r>
        <w:rPr>
          <w:rFonts w:ascii="AndroidClock" w:eastAsia="AndroidClock" w:hAnsi="AndroidClock" w:cs="AndroidClock" w:hint="default"/>
          <w:color w:val="FF0000"/>
          <w:highlight w:val="none"/>
          <w:u w:val="none" w:color="000000"/>
        </w:rPr>
        <w:t>recognise how they might be feeling. Mirrors should be availble within classrooms to allow children to look at different</w:t>
      </w:r>
      <w:r>
        <w:rPr>
          <w:rFonts w:ascii="AndroidClock" w:eastAsia="AndroidClock" w:hAnsi="AndroidClock" w:cs="AndroidClock" w:hint="default"/>
          <w:color w:val="FF0000"/>
          <w:highlight w:val="none"/>
          <w:u w:val="none" w:color="000000"/>
        </w:rPr>
        <w:t xml:space="preserve"> ranges </w:t>
      </w:r>
      <w:r>
        <w:rPr>
          <w:rFonts w:ascii="AndroidClock" w:eastAsia="AndroidClock" w:hAnsi="AndroidClock" w:cs="AndroidClock" w:hint="default"/>
          <w:color w:val="FF0000"/>
          <w:highlight w:val="none"/>
          <w:u w:val="none" w:color="000000"/>
        </w:rPr>
        <w:t>of emotions&amp; to see their facial expressions and body language looks like when they feel a certain way. additionally stating to children, you look unhappy because.... helps children connect their feeling. Asking children to show these emotions through a range of mediums helps them to think about their feelings &amp; represent their way of thinking.</w:t>
      </w:r>
    </w:p>
    <w:p>
      <w:pPr>
        <w:pStyle w:val="AAAQuestions"/>
        <w:rPr>
          <w:rFonts w:ascii="AndroidClock" w:eastAsia="AndroidClock" w:hAnsi="AndroidClock" w:cs="AndroidClock"/>
          <w:color w:val="FF0000"/>
          <w:highlight w:val="none"/>
          <w:u w:val="none" w:color="000000"/>
        </w:rPr>
      </w:pPr>
      <w:r>
        <w:rPr>
          <w:rFonts w:ascii="AndroidClock" w:eastAsia="AndroidClock" w:hAnsi="AndroidClock" w:cs="AndroidClock"/>
          <w:color w:val="FF0000"/>
          <w:highlight w:val="none"/>
          <w:u w:val="none" w:color="000000"/>
        </w:rPr>
        <w:t xml:space="preserve">Language learning is </w:t>
      </w:r>
      <w:r>
        <w:rPr>
          <w:rFonts w:ascii="AndroidClock" w:eastAsia="AndroidClock" w:hAnsi="AndroidClock" w:cs="AndroidClock"/>
          <w:color w:val="FF0000"/>
          <w:highlight w:val="none"/>
          <w:u w:val="none" w:color="000000"/>
        </w:rPr>
        <w:t>essentai for school d life success young children Must be provided with rich</w:t>
      </w:r>
      <w:r>
        <w:rPr>
          <w:rFonts w:ascii="AndroidClock" w:eastAsia="AndroidClock" w:hAnsi="AndroidClock" w:cs="AndroidClock"/>
          <w:color w:val="FF0000"/>
          <w:highlight w:val="none"/>
          <w:u w:val="none" w:color="000000"/>
        </w:rPr>
        <w:t xml:space="preserve"> </w:t>
      </w:r>
      <w:r>
        <w:rPr>
          <w:rFonts w:ascii="AndroidClock" w:eastAsia="AndroidClock" w:hAnsi="AndroidClock" w:cs="AndroidClock"/>
          <w:color w:val="FF0000"/>
          <w:highlight w:val="none"/>
          <w:u w:val="none" w:color="000000"/>
        </w:rPr>
        <w:t>opportunities to not only hear &amp; see good role model language &amp; rich Sources of language, for development, children also need the opportunity to prance their skills</w:t>
      </w:r>
      <w:r>
        <w:rPr>
          <w:rFonts w:ascii="AndroidClock" w:eastAsia="AndroidClock" w:hAnsi="AndroidClock" w:cs="AndroidClock"/>
          <w:color w:val="FF0000"/>
          <w:highlight w:val="none"/>
          <w:u w:val="none" w:color="000000"/>
        </w:rPr>
        <w:t>. Strati</w:t>
      </w:r>
      <w:r>
        <w:rPr>
          <w:rFonts w:ascii="AndroidClock" w:eastAsia="AndroidClock" w:hAnsi="AndroidClock" w:cs="AndroidClock"/>
          <w:color w:val="FF0000"/>
          <w:highlight w:val="none"/>
          <w:u w:val="none" w:color="000000"/>
        </w:rPr>
        <w:t>gies to support language</w:t>
      </w:r>
      <w:r>
        <w:rPr>
          <w:rFonts w:ascii="AndroidClock" w:eastAsia="AndroidClock" w:hAnsi="AndroidClock" w:cs="AndroidClock"/>
          <w:color w:val="FF0000"/>
          <w:highlight w:val="none"/>
          <w:u w:val="none" w:color="000000"/>
        </w:rPr>
        <w:t xml:space="preserve"> development include </w:t>
      </w:r>
      <w:r>
        <w:rPr>
          <w:rFonts w:ascii="AndroidClock" w:eastAsia="AndroidClock" w:hAnsi="AndroidClock" w:cs="AndroidClock"/>
          <w:color w:val="FF0000"/>
          <w:highlight w:val="none"/>
          <w:u w:val="none" w:color="000000"/>
        </w:rPr>
        <w:t>Modelling</w:t>
      </w:r>
      <w:r>
        <w:rPr>
          <w:rFonts w:ascii="AndroidClock" w:eastAsia="AndroidClock" w:hAnsi="AndroidClock" w:cs="AndroidClock"/>
          <w:color w:val="FF0000"/>
          <w:highlight w:val="none"/>
          <w:u w:val="none" w:color="000000"/>
        </w:rPr>
        <w:t xml:space="preserve"> language </w:t>
      </w:r>
      <w:r>
        <w:rPr>
          <w:rFonts w:ascii="AndroidClock" w:eastAsia="AndroidClock" w:hAnsi="AndroidClock" w:cs="AndroidClock"/>
          <w:color w:val="FF0000"/>
          <w:highlight w:val="none"/>
          <w:u w:val="none" w:color="000000"/>
        </w:rPr>
        <w:t>&amp;</w:t>
      </w:r>
      <w:r>
        <w:rPr>
          <w:rFonts w:ascii="AndroidClock" w:eastAsia="AndroidClock" w:hAnsi="AndroidClock" w:cs="AndroidClock"/>
          <w:color w:val="FF0000"/>
          <w:highlight w:val="none"/>
          <w:u w:val="none" w:color="000000"/>
        </w:rPr>
        <w:t xml:space="preserve"> encouraging children to express themselves </w:t>
      </w:r>
      <w:r>
        <w:rPr>
          <w:rFonts w:ascii="AndroidClock" w:eastAsia="AndroidClock" w:hAnsi="AndroidClock" w:cs="AndroidClock"/>
          <w:color w:val="FF0000"/>
          <w:highlight w:val="none"/>
          <w:u w:val="none" w:color="000000"/>
        </w:rPr>
        <w:t>using a range of</w:t>
      </w:r>
      <w:r>
        <w:rPr>
          <w:rFonts w:ascii="AndroidClock" w:eastAsia="AndroidClock" w:hAnsi="AndroidClock" w:cs="AndroidClock"/>
          <w:color w:val="FF0000"/>
          <w:highlight w:val="none"/>
          <w:u w:val="none" w:color="000000"/>
        </w:rPr>
        <w:t xml:space="preserve"> </w:t>
      </w:r>
      <w:r>
        <w:rPr>
          <w:rFonts w:ascii="AndroidClock" w:eastAsia="AndroidClock" w:hAnsi="AndroidClock" w:cs="AndroidClock"/>
          <w:color w:val="FF0000"/>
          <w:highlight w:val="none"/>
          <w:u w:val="none" w:color="000000"/>
        </w:rPr>
        <w:t>resources</w:t>
      </w:r>
      <w:r>
        <w:rPr>
          <w:rFonts w:ascii="AndroidClock" w:eastAsia="AndroidClock" w:hAnsi="AndroidClock" w:cs="AndroidClock"/>
          <w:color w:val="FF0000"/>
          <w:highlight w:val="none"/>
          <w:u w:val="none" w:color="000000"/>
        </w:rPr>
        <w:t xml:space="preserve"> to model literacy</w:t>
      </w:r>
    </w:p>
    <w:p>
      <w:pPr>
        <w:pStyle w:val="AAAQuestions"/>
        <w:rPr>
          <w:rFonts w:ascii="AndroidClock" w:eastAsia="AndroidClock" w:hAnsi="AndroidClock" w:cs="AndroidClock"/>
          <w:color w:val="FF0000"/>
          <w:highlight w:val="none"/>
          <w:u w:val="none" w:color="000000"/>
        </w:rPr>
      </w:pPr>
      <w:r>
        <w:rPr>
          <w:rFonts w:ascii="AndroidClock" w:eastAsia="AndroidClock" w:hAnsi="AndroidClock" w:cs="AndroidClock"/>
          <w:color w:val="FF0000"/>
          <w:highlight w:val="none"/>
          <w:u w:val="none" w:color="000000"/>
        </w:rPr>
        <w:t>physical activity does not need to be running around it can also be traditional</w:t>
      </w:r>
      <w:r>
        <w:rPr>
          <w:rFonts w:ascii="AndroidClock" w:eastAsia="AndroidClock" w:hAnsi="AndroidClock" w:cs="AndroidClock"/>
          <w:color w:val="FF0000"/>
          <w:highlight w:val="none"/>
          <w:u w:val="none" w:color="000000"/>
        </w:rPr>
        <w:t xml:space="preserve"> indoor </w:t>
      </w:r>
      <w:r>
        <w:rPr>
          <w:rFonts w:ascii="AndroidClock" w:eastAsia="AndroidClock" w:hAnsi="AndroidClock" w:cs="AndroidClock"/>
          <w:color w:val="FF0000"/>
          <w:highlight w:val="none"/>
          <w:u w:val="none" w:color="000000"/>
        </w:rPr>
        <w:t>activities conducted in the outdoors</w:t>
      </w:r>
      <w:r>
        <w:rPr>
          <w:rFonts w:ascii="AndroidClock" w:eastAsia="AndroidClock" w:hAnsi="AndroidClock" w:cs="AndroidClock"/>
          <w:color w:val="FF0000"/>
          <w:highlight w:val="none"/>
          <w:u w:val="none" w:color="000000"/>
        </w:rPr>
        <w:t xml:space="preserve">. children are </w:t>
      </w:r>
      <w:r>
        <w:rPr>
          <w:rFonts w:ascii="AndroidClock" w:eastAsia="AndroidClock" w:hAnsi="AndroidClock" w:cs="AndroidClock"/>
          <w:color w:val="FF0000"/>
          <w:highlight w:val="none"/>
          <w:u w:val="none" w:color="000000"/>
        </w:rPr>
        <w:t>energenic, active</w:t>
      </w:r>
      <w:r>
        <w:rPr>
          <w:rFonts w:ascii="AndroidClock" w:eastAsia="AndroidClock" w:hAnsi="AndroidClock" w:cs="AndroidClock"/>
          <w:color w:val="FF0000"/>
          <w:highlight w:val="none"/>
          <w:u w:val="none" w:color="000000"/>
        </w:rPr>
        <w:t xml:space="preserve">, curious </w:t>
      </w:r>
      <w:r>
        <w:rPr>
          <w:rFonts w:ascii="AndroidClock" w:eastAsia="AndroidClock" w:hAnsi="AndroidClock" w:cs="AndroidClock"/>
          <w:color w:val="FF0000"/>
          <w:highlight w:val="none"/>
          <w:u w:val="none" w:color="000000"/>
        </w:rPr>
        <w:t>&amp; inquisitive consider your interaction with children and the environment around them to encourage their learning</w:t>
      </w:r>
      <w:r>
        <w:rPr>
          <w:rFonts w:ascii="AndroidClock" w:eastAsia="AndroidClock" w:hAnsi="AndroidClock" w:cs="AndroidClock"/>
          <w:color w:val="FF0000"/>
          <w:highlight w:val="none"/>
          <w:u w:val="none" w:color="000000"/>
        </w:rPr>
        <w:t>.</w:t>
      </w:r>
    </w:p>
    <w:p>
      <w:pPr>
        <w:pStyle w:val="AAAQuestions"/>
        <w:rPr>
          <w:rFonts w:ascii="AndroidClock" w:eastAsia="AndroidClock" w:hAnsi="AndroidClock" w:cs="AndroidClock"/>
          <w:color w:val="FF0000"/>
          <w:highlight w:val="none"/>
          <w:u w:val="none" w:color="000000"/>
        </w:rPr>
      </w:pPr>
    </w:p>
    <w:p>
      <w:pPr>
        <w:pStyle w:val="AAAQuestions"/>
        <w:rPr>
          <w:rFonts w:ascii="AndroidClock" w:eastAsia="AndroidClock" w:hAnsi="AndroidClock" w:cs="AndroidClock"/>
          <w:color w:val="FF0000"/>
          <w:highlight w:val="none"/>
          <w:u w:val="none" w:color="000000"/>
        </w:rPr>
      </w:pPr>
    </w:p>
    <w:p>
      <w:pPr>
        <w:pStyle w:val="AAAQuestions"/>
        <w:rPr>
          <w:rFonts w:ascii="AndroidClock" w:eastAsia="AndroidClock" w:hAnsi="AndroidClock" w:cs="AndroidClock"/>
        </w:rPr>
      </w:pPr>
      <w:r>
        <w:rPr/>
        <w:t>in 200 words</w:t>
      </w:r>
      <w:r>
        <w:rPr/>
        <w:t>, produce a short Summ</w:t>
      </w:r>
      <w:r>
        <w:t>ary of the Attachment Theory.</w:t>
      </w:r>
    </w:p>
    <w:p>
      <w:pPr>
        <w:pStyle w:val="AAAQuestions"/>
        <w:rPr>
          <w:rFonts w:ascii="AndroidClock" w:eastAsia="AndroidClock" w:hAnsi="AndroidClock" w:cs="AndroidClock" w:hint="default"/>
          <w:color w:val="FF0000"/>
          <w:highlight w:val="none"/>
          <w:u w:val="none" w:color="000000"/>
        </w:rPr>
      </w:pPr>
      <w:r>
        <w:rPr>
          <w:rFonts w:ascii="AndroidClock" w:eastAsia="AndroidClock" w:hAnsi="AndroidClock" w:cs="AndroidClock" w:hint="default"/>
          <w:color w:val="FF0000"/>
          <w:highlight w:val="none"/>
          <w:u w:val="none" w:color="000000"/>
        </w:rPr>
        <w:t>*The attachment</w:t>
      </w:r>
      <w:r>
        <w:rPr>
          <w:rFonts w:ascii="AndroidClock" w:eastAsia="AndroidClock" w:hAnsi="AndroidClock" w:cs="AndroidClock" w:hint="default"/>
          <w:color w:val="FF0000"/>
          <w:highlight w:val="none"/>
          <w:u w:val="none" w:color="000000"/>
        </w:rPr>
        <w:t xml:space="preserve"> theory re</w:t>
      </w:r>
      <w:r>
        <w:rPr>
          <w:rFonts w:ascii="AndroidClock" w:eastAsia="AndroidClock" w:hAnsi="AndroidClock" w:cs="AndroidClock" w:hint="default"/>
          <w:color w:val="FF0000"/>
          <w:highlight w:val="none"/>
          <w:u w:val="none" w:color="000000"/>
        </w:rPr>
        <w:t>ffers to an indivuials ability</w:t>
      </w:r>
      <w:r>
        <w:rPr>
          <w:rFonts w:ascii="AndroidClock" w:eastAsia="AndroidClock" w:hAnsi="AndroidClock" w:cs="AndroidClock" w:hint="default"/>
          <w:color w:val="FF0000"/>
          <w:highlight w:val="none"/>
          <w:u w:val="none" w:color="000000"/>
        </w:rPr>
        <w:t xml:space="preserve"> </w:t>
      </w:r>
      <w:r>
        <w:rPr>
          <w:rFonts w:ascii="AndroidClock" w:eastAsia="AndroidClock" w:hAnsi="AndroidClock" w:cs="AndroidClock" w:hint="default"/>
          <w:color w:val="FF0000"/>
          <w:highlight w:val="none"/>
          <w:u w:val="none" w:color="000000"/>
        </w:rPr>
        <w:t>to form a strong emotional &amp; physical attachment to another person</w:t>
      </w:r>
      <w:r>
        <w:rPr>
          <w:rFonts w:ascii="AndroidClock" w:eastAsia="AndroidClock" w:hAnsi="AndroidClock" w:cs="AndroidClock" w:hint="default"/>
          <w:color w:val="FF0000"/>
          <w:highlight w:val="none"/>
          <w:u w:val="none" w:color="000000"/>
        </w:rPr>
        <w:t xml:space="preserve">. The attachment </w:t>
      </w:r>
      <w:r>
        <w:rPr>
          <w:rFonts w:ascii="AndroidClock" w:eastAsia="AndroidClock" w:hAnsi="AndroidClock" w:cs="AndroidClock" w:hint="default"/>
          <w:color w:val="FF0000"/>
          <w:highlight w:val="none"/>
          <w:u w:val="none" w:color="000000"/>
        </w:rPr>
        <w:t>theory is red event to childcare work as you may find that children complety crumble once they are removed from a certain caregiver if this was to</w:t>
      </w:r>
      <w:r>
        <w:rPr>
          <w:rFonts w:ascii="AndroidClock" w:eastAsia="AndroidClock" w:hAnsi="AndroidClock" w:cs="AndroidClock" w:hint="default"/>
          <w:color w:val="FF0000"/>
          <w:highlight w:val="none"/>
          <w:u w:val="none" w:color="000000"/>
        </w:rPr>
        <w:t xml:space="preserve"> happen </w:t>
      </w:r>
      <w:r>
        <w:rPr>
          <w:rFonts w:ascii="AndroidClock" w:eastAsia="AndroidClock" w:hAnsi="AndroidClock" w:cs="AndroidClock" w:hint="default"/>
          <w:color w:val="FF0000"/>
          <w:highlight w:val="none"/>
          <w:u w:val="none" w:color="000000"/>
        </w:rPr>
        <w:t>youshould be looking for a way to increase the childs sense of stability and security away from the significant person. A Comfort item from home is a great way to do</w:t>
      </w:r>
      <w:r>
        <w:rPr>
          <w:rFonts w:ascii="AndroidClock" w:eastAsia="AndroidClock" w:hAnsi="AndroidClock" w:cs="AndroidClock" w:hint="default"/>
          <w:color w:val="FF0000"/>
          <w:highlight w:val="none"/>
          <w:u w:val="none" w:color="000000"/>
        </w:rPr>
        <w:t xml:space="preserve"> this</w:t>
      </w:r>
    </w:p>
    <w:p>
      <w:pPr>
        <w:pStyle w:val="AAAQuestions"/>
      </w:pPr>
    </w:p>
    <w:p>
      <w:pPr>
        <w:pStyle w:val="AAAQuestions"/>
        <w:ind w:left="360"/>
      </w:pPr>
    </w:p>
    <w:p>
      <w:pPr>
        <w:pStyle w:val="AAAQuestions"/>
        <w:numPr>
          <w:ilvl w:val="0"/>
          <w:numId w:val="27"/>
        </w:numPr>
        <w:rPr>
          <w:rFonts w:ascii="AndroidClock" w:eastAsia="AndroidClock" w:hAnsi="AndroidClock" w:cs="AndroidClock"/>
        </w:rPr>
      </w:pPr>
      <w:r>
        <w:t xml:space="preserve">What is Sudden Infant Death Syndrome? Suggest two strategies that aim to prevent the </w:t>
      </w:r>
      <w:r>
        <w:rPr>
          <w:noProof/>
        </w:rPr>
        <w:t>occurrence</w:t>
      </w:r>
      <w:r>
        <w:t xml:space="preserve"> of this.</w:t>
      </w:r>
    </w:p>
    <w:p>
      <w:pPr>
        <w:pStyle w:val="AAAQuestions"/>
        <w:rPr>
          <w:rFonts w:ascii="AndroidClock" w:eastAsia="AndroidClock" w:hAnsi="AndroidClock" w:cs="AndroidClock"/>
        </w:rPr>
      </w:pPr>
    </w:p>
    <w:p>
      <w:pPr>
        <w:pStyle w:val="AAAQuestions"/>
        <w:rPr>
          <w:rFonts w:ascii="Calibri" w:eastAsia="Calibri" w:hAnsi="Calibri" w:cs="Calibri"/>
          <w:color w:val="FF0000"/>
          <w:highlight w:val="none"/>
          <w:u w:val="none" w:color="000000"/>
        </w:rPr>
      </w:pPr>
      <w:r>
        <w:rPr>
          <w:rFonts w:ascii="Calibri" w:eastAsia="Calibri" w:hAnsi="Calibri" w:cs="Calibri" w:hint="default"/>
          <w:color w:val="FF0000"/>
          <w:highlight w:val="none"/>
          <w:u w:val="none" w:color="000000"/>
        </w:rPr>
        <w:t>Sudden infant death</w:t>
      </w:r>
      <w:r>
        <w:rPr>
          <w:rFonts w:ascii="Calibri" w:eastAsia="Calibri" w:hAnsi="Calibri" w:cs="Calibri" w:hint="default"/>
          <w:color w:val="FF0000"/>
          <w:highlight w:val="none"/>
          <w:u w:val="none" w:color="000000"/>
        </w:rPr>
        <w:t xml:space="preserve"> syndrome </w:t>
      </w:r>
      <w:r>
        <w:rPr>
          <w:rFonts w:ascii="Calibri" w:eastAsia="Calibri" w:hAnsi="Calibri" w:cs="Calibri" w:hint="default"/>
          <w:color w:val="FF0000"/>
          <w:highlight w:val="none"/>
          <w:u w:val="none" w:color="000000"/>
        </w:rPr>
        <w:t>is the sudden Unexplained death of a child</w:t>
      </w:r>
      <w:r>
        <w:rPr>
          <w:rFonts w:ascii="Calibri" w:eastAsia="Calibri" w:hAnsi="Calibri" w:cs="Calibri" w:hint="default"/>
          <w:color w:val="FF0000"/>
          <w:highlight w:val="none"/>
          <w:u w:val="none" w:color="000000"/>
        </w:rPr>
        <w:t xml:space="preserve"> </w:t>
      </w:r>
      <w:r>
        <w:rPr>
          <w:rFonts w:ascii="Calibri" w:eastAsia="Calibri" w:hAnsi="Calibri" w:cs="Calibri" w:hint="default"/>
          <w:color w:val="FF0000"/>
          <w:highlight w:val="none"/>
          <w:u w:val="none" w:color="000000"/>
        </w:rPr>
        <w:t>less than one year</w:t>
      </w:r>
      <w:r>
        <w:rPr>
          <w:rFonts w:ascii="Calibri" w:eastAsia="Calibri" w:hAnsi="Calibri" w:cs="Calibri" w:hint="default"/>
          <w:color w:val="FF0000"/>
          <w:highlight w:val="none"/>
          <w:u w:val="none" w:color="000000"/>
        </w:rPr>
        <w:t xml:space="preserve"> of age</w:t>
      </w:r>
    </w:p>
    <w:p>
      <w:pPr>
        <w:pStyle w:val="AAAQuestions"/>
        <w:rPr>
          <w:rFonts w:ascii="Calibri" w:eastAsia="Calibri" w:hAnsi="Calibri" w:cs="Calibri"/>
          <w:color w:val="FF0000"/>
          <w:highlight w:val="none"/>
          <w:u w:val="none" w:color="000000"/>
        </w:rPr>
      </w:pPr>
    </w:p>
    <w:p>
      <w:pPr>
        <w:pStyle w:val="AAAQuestions"/>
        <w:rPr>
          <w:rFonts w:ascii="Calibri" w:eastAsia="Calibri" w:hAnsi="Calibri" w:cs="Calibri"/>
          <w:color w:val="FF0000"/>
          <w:highlight w:val="none"/>
          <w:u w:val="none" w:color="000000"/>
        </w:rPr>
      </w:pPr>
      <w:r>
        <w:rPr>
          <w:rFonts w:ascii="Calibri" w:eastAsia="Calibri" w:hAnsi="Calibri" w:cs="Calibri" w:hint="default"/>
          <w:color w:val="FF0000"/>
          <w:highlight w:val="none"/>
          <w:u w:val="none" w:color="000000"/>
        </w:rPr>
        <w:t>no</w:t>
      </w:r>
      <w:r>
        <w:rPr>
          <w:rFonts w:ascii="Calibri" w:eastAsia="Calibri" w:hAnsi="Calibri" w:cs="Calibri" w:hint="default"/>
          <w:color w:val="FF0000"/>
          <w:highlight w:val="none"/>
          <w:u w:val="none" w:color="000000"/>
        </w:rPr>
        <w:t xml:space="preserve"> tummy sleeping</w:t>
      </w:r>
    </w:p>
    <w:p>
      <w:pPr>
        <w:pStyle w:val="AAAQuestions"/>
        <w:rPr>
          <w:rFonts w:ascii="Calibri" w:eastAsia="Calibri" w:hAnsi="Calibri" w:cs="Calibri" w:hint="default"/>
          <w:color w:val="FF0000"/>
          <w:highlight w:val="none"/>
          <w:u w:val="none" w:color="000000"/>
        </w:rPr>
      </w:pPr>
      <w:r>
        <w:rPr>
          <w:rFonts w:ascii="Calibri" w:eastAsia="Calibri" w:hAnsi="Calibri" w:cs="Calibri" w:hint="default"/>
          <w:color w:val="FF0000"/>
          <w:highlight w:val="none"/>
          <w:u w:val="none" w:color="000000"/>
        </w:rPr>
        <w:t>no loose item in cot</w:t>
      </w:r>
      <w:r>
        <w:rPr>
          <w:rFonts w:ascii="Calibri" w:eastAsia="Calibri" w:hAnsi="Calibri" w:cs="Calibri" w:hint="default"/>
          <w:color w:val="FF0000"/>
          <w:highlight w:val="none"/>
          <w:u w:val="none" w:color="000000"/>
        </w:rPr>
        <w:t xml:space="preserve"> </w:t>
      </w:r>
    </w:p>
    <w:p>
      <w:pPr>
        <w:pStyle w:val="AAAQuestions"/>
        <w:ind w:left="360"/>
      </w:pPr>
    </w:p>
    <w:p>
      <w:pPr>
        <w:pStyle w:val="AAAQuestions"/>
        <w:numPr>
          <w:ilvl w:val="0"/>
          <w:numId w:val="27"/>
        </w:numPr>
        <w:rPr>
          <w:rFonts w:ascii="AndroidClock" w:eastAsia="AndroidClock" w:hAnsi="AndroidClock" w:cs="AndroidClock"/>
        </w:rPr>
      </w:pPr>
      <w:r>
        <w:t xml:space="preserve">Drawing on your own research, identify the four key principles which the United Nations Conventions </w:t>
      </w:r>
      <w:r>
        <w:rPr>
          <w:noProof/>
        </w:rPr>
        <w:t>of</w:t>
      </w:r>
      <w:r>
        <w:t xml:space="preserve"> the Rights of the Child is focused around and provide a short summary for each.</w:t>
      </w:r>
    </w:p>
    <w:p>
      <w:pPr>
        <w:pStyle w:val="AAAQuestions"/>
        <w:rPr>
          <w:rFonts w:ascii="Calibri" w:eastAsia="Calibri" w:hAnsi="Calibri" w:cs="Calibri"/>
          <w:color w:val="FF0000"/>
          <w:highlight w:val="none"/>
          <w:u w:val="none" w:color="000000"/>
        </w:rPr>
      </w:pPr>
      <w:r>
        <w:rPr>
          <w:rFonts w:ascii="Calibri" w:eastAsia="Calibri" w:hAnsi="Calibri" w:cs="Calibri" w:hint="default"/>
          <w:color w:val="FF0000"/>
          <w:highlight w:val="none"/>
          <w:u w:val="none" w:color="000000"/>
        </w:rPr>
        <w:t>.</w:t>
      </w:r>
      <w:r>
        <w:rPr>
          <w:rFonts w:ascii="Calibri" w:eastAsia="Calibri" w:hAnsi="Calibri" w:cs="Calibri" w:hint="default"/>
          <w:color w:val="FF0000"/>
          <w:highlight w:val="none"/>
          <w:u w:val="none" w:color="000000"/>
        </w:rPr>
        <w:t>* the right to be</w:t>
      </w:r>
      <w:r>
        <w:rPr>
          <w:rFonts w:ascii="Calibri" w:eastAsia="Calibri" w:hAnsi="Calibri" w:cs="Calibri" w:hint="default"/>
          <w:color w:val="FF0000"/>
          <w:highlight w:val="none"/>
          <w:u w:val="none" w:color="000000"/>
        </w:rPr>
        <w:t xml:space="preserve"> heard- </w:t>
      </w:r>
      <w:r>
        <w:rPr>
          <w:rFonts w:ascii="Calibri" w:eastAsia="Calibri" w:hAnsi="Calibri" w:cs="Calibri" w:hint="default"/>
          <w:color w:val="FF0000"/>
          <w:highlight w:val="none"/>
          <w:u w:val="none" w:color="000000"/>
        </w:rPr>
        <w:t>promoting children Voice &amp; participating in decision making processes and enabling</w:t>
      </w:r>
      <w:r>
        <w:rPr>
          <w:rFonts w:ascii="Calibri" w:eastAsia="Calibri" w:hAnsi="Calibri" w:cs="Calibri" w:hint="default"/>
          <w:color w:val="FF0000"/>
          <w:highlight w:val="none"/>
          <w:u w:val="none" w:color="000000"/>
        </w:rPr>
        <w:t xml:space="preserve"> greater opportunit</w:t>
      </w:r>
      <w:r>
        <w:rPr>
          <w:rFonts w:ascii="Calibri" w:eastAsia="Calibri" w:hAnsi="Calibri" w:cs="Calibri" w:hint="default"/>
          <w:color w:val="FF0000"/>
          <w:highlight w:val="none"/>
          <w:u w:val="none" w:color="000000"/>
        </w:rPr>
        <w:t>as to hear from children</w:t>
      </w:r>
      <w:r>
        <w:rPr>
          <w:rFonts w:ascii="Calibri" w:eastAsia="Calibri" w:hAnsi="Calibri" w:cs="Calibri" w:hint="default"/>
          <w:color w:val="FF0000"/>
          <w:highlight w:val="none"/>
          <w:u w:val="none" w:color="000000"/>
        </w:rPr>
        <w:t xml:space="preserve"> about their concerns</w:t>
      </w:r>
    </w:p>
    <w:p>
      <w:pPr>
        <w:pStyle w:val="AAAQuestions"/>
        <w:rPr>
          <w:rFonts w:ascii="Calibri" w:eastAsia="Calibri" w:hAnsi="Calibri" w:cs="Calibri"/>
          <w:color w:val="FF0000"/>
          <w:highlight w:val="none"/>
          <w:u w:val="none" w:color="000000"/>
        </w:rPr>
      </w:pPr>
      <w:r>
        <w:rPr>
          <w:rFonts w:ascii="Calibri" w:eastAsia="Calibri" w:hAnsi="Calibri" w:cs="Calibri" w:hint="default"/>
          <w:color w:val="FF0000"/>
          <w:highlight w:val="none"/>
          <w:u w:val="none" w:color="000000"/>
        </w:rPr>
        <w:t>* freedom from violence, Abuse and neglect</w:t>
      </w:r>
      <w:r>
        <w:rPr>
          <w:rFonts w:ascii="Calibri" w:eastAsia="Calibri" w:hAnsi="Calibri" w:cs="Calibri" w:hint="default"/>
          <w:color w:val="FF0000"/>
          <w:highlight w:val="none"/>
          <w:u w:val="none" w:color="000000"/>
        </w:rPr>
        <w:t xml:space="preserve">- </w:t>
      </w:r>
      <w:r>
        <w:rPr>
          <w:rFonts w:ascii="Calibri" w:eastAsia="Calibri" w:hAnsi="Calibri" w:cs="Calibri" w:hint="default"/>
          <w:color w:val="FF0000"/>
          <w:highlight w:val="none"/>
          <w:u w:val="none" w:color="000000"/>
        </w:rPr>
        <w:t>delivering safe environments and resepct for the dignity of</w:t>
      </w:r>
      <w:r>
        <w:rPr>
          <w:rFonts w:ascii="Calibri" w:eastAsia="Calibri" w:hAnsi="Calibri" w:cs="Calibri" w:hint="default"/>
          <w:color w:val="FF0000"/>
          <w:highlight w:val="none"/>
          <w:u w:val="none" w:color="000000"/>
        </w:rPr>
        <w:t xml:space="preserve"> the child</w:t>
      </w:r>
    </w:p>
    <w:p>
      <w:pPr>
        <w:pStyle w:val="AAAQuestions"/>
        <w:rPr>
          <w:rFonts w:ascii="Calibri" w:eastAsia="Calibri" w:hAnsi="Calibri" w:cs="Calibri"/>
          <w:color w:val="FF0000"/>
          <w:highlight w:val="none"/>
          <w:u w:val="none" w:color="000000"/>
        </w:rPr>
      </w:pPr>
      <w:r>
        <w:rPr>
          <w:rFonts w:ascii="Calibri" w:eastAsia="Calibri" w:hAnsi="Calibri" w:cs="Calibri" w:hint="default"/>
          <w:color w:val="FF0000"/>
          <w:highlight w:val="none"/>
          <w:u w:val="none" w:color="000000"/>
        </w:rPr>
        <w:t>*Opportunity to thrive</w:t>
      </w:r>
      <w:r>
        <w:rPr>
          <w:rFonts w:ascii="Calibri" w:eastAsia="Calibri" w:hAnsi="Calibri" w:cs="Calibri" w:hint="default"/>
          <w:color w:val="FF0000"/>
          <w:highlight w:val="none"/>
          <w:u w:val="none" w:color="000000"/>
        </w:rPr>
        <w:t xml:space="preserve"> -</w:t>
      </w:r>
      <w:r>
        <w:rPr>
          <w:rFonts w:ascii="Calibri" w:eastAsia="Calibri" w:hAnsi="Calibri" w:cs="Calibri" w:hint="default"/>
          <w:color w:val="FF0000"/>
          <w:highlight w:val="none"/>
          <w:u w:val="none" w:color="000000"/>
        </w:rPr>
        <w:t>Safe guarding the health &amp; wellbeing Of all children in Australia, including</w:t>
      </w:r>
      <w:r>
        <w:rPr>
          <w:rFonts w:ascii="Calibri" w:eastAsia="Calibri" w:hAnsi="Calibri" w:cs="Calibri" w:hint="default"/>
          <w:color w:val="FF0000"/>
          <w:highlight w:val="none"/>
          <w:u w:val="none" w:color="000000"/>
        </w:rPr>
        <w:t xml:space="preserve"> building an </w:t>
      </w:r>
      <w:r>
        <w:rPr>
          <w:rFonts w:ascii="Calibri" w:eastAsia="Calibri" w:hAnsi="Calibri" w:cs="Calibri" w:hint="default"/>
          <w:color w:val="FF0000"/>
          <w:highlight w:val="none"/>
          <w:u w:val="none" w:color="000000"/>
        </w:rPr>
        <w:t>effective early well being of all children, early lnteVenton</w:t>
      </w:r>
      <w:r>
        <w:rPr>
          <w:rFonts w:ascii="Calibri" w:eastAsia="Calibri" w:hAnsi="Calibri" w:cs="Calibri" w:hint="default"/>
          <w:color w:val="FF0000"/>
          <w:highlight w:val="none"/>
          <w:u w:val="none" w:color="000000"/>
        </w:rPr>
        <w:t xml:space="preserve"> &amp; prevent on system</w:t>
      </w:r>
    </w:p>
    <w:p>
      <w:pPr>
        <w:pStyle w:val="AAAQuestions"/>
        <w:rPr>
          <w:rFonts w:ascii="Calibri" w:eastAsia="Calibri" w:hAnsi="Calibri" w:cs="Calibri" w:hint="default"/>
          <w:color w:val="FF0000"/>
          <w:highlight w:val="none"/>
          <w:u w:val="none" w:color="000000"/>
        </w:rPr>
      </w:pPr>
      <w:r>
        <w:rPr>
          <w:rFonts w:ascii="Calibri" w:eastAsia="Calibri" w:hAnsi="Calibri" w:cs="Calibri" w:hint="default"/>
          <w:color w:val="FF0000"/>
          <w:highlight w:val="none"/>
          <w:u w:val="none" w:color="000000"/>
        </w:rPr>
        <w:t>*engaged civics</w:t>
      </w:r>
      <w:r>
        <w:rPr>
          <w:rFonts w:ascii="Calibri" w:eastAsia="Calibri" w:hAnsi="Calibri" w:cs="Calibri" w:hint="default"/>
          <w:color w:val="FF0000"/>
          <w:highlight w:val="none"/>
          <w:u w:val="none" w:color="000000"/>
        </w:rPr>
        <w:t xml:space="preserve"> and Citizenship </w:t>
      </w:r>
      <w:r>
        <w:rPr>
          <w:rFonts w:ascii="Calibri" w:eastAsia="Calibri" w:hAnsi="Calibri" w:cs="Calibri" w:hint="default"/>
          <w:color w:val="FF0000"/>
          <w:highlight w:val="none"/>
          <w:u w:val="none" w:color="000000"/>
        </w:rPr>
        <w:t>-</w:t>
      </w:r>
      <w:r>
        <w:rPr>
          <w:rFonts w:ascii="Calibri" w:eastAsia="Calibri" w:hAnsi="Calibri" w:cs="Calibri" w:hint="default"/>
          <w:color w:val="FF0000"/>
          <w:highlight w:val="none"/>
          <w:u w:val="none" w:color="000000"/>
        </w:rPr>
        <w:t xml:space="preserve"> through education </w:t>
      </w:r>
      <w:r>
        <w:rPr>
          <w:rFonts w:ascii="Calibri" w:eastAsia="Calibri" w:hAnsi="Calibri" w:cs="Calibri" w:hint="default"/>
          <w:color w:val="FF0000"/>
          <w:highlight w:val="none"/>
          <w:u w:val="none" w:color="000000"/>
        </w:rPr>
        <w:t>and awareness</w:t>
      </w:r>
      <w:r>
        <w:rPr>
          <w:rFonts w:ascii="Calibri" w:eastAsia="Calibri" w:hAnsi="Calibri" w:cs="Calibri" w:hint="default"/>
          <w:color w:val="FF0000"/>
          <w:highlight w:val="none"/>
          <w:u w:val="none" w:color="000000"/>
        </w:rPr>
        <w:t xml:space="preserve"> of children </w:t>
      </w:r>
      <w:r>
        <w:rPr>
          <w:rFonts w:ascii="Calibri" w:eastAsia="Calibri" w:hAnsi="Calibri" w:cs="Calibri" w:hint="default"/>
          <w:color w:val="FF0000"/>
          <w:highlight w:val="none"/>
          <w:u w:val="none" w:color="000000"/>
        </w:rPr>
        <w:t>&amp; the community about their rights and responsibilities in practical</w:t>
      </w:r>
      <w:r>
        <w:rPr>
          <w:rFonts w:ascii="Calibri" w:eastAsia="Calibri" w:hAnsi="Calibri" w:cs="Calibri" w:hint="default"/>
          <w:color w:val="FF0000"/>
          <w:highlight w:val="none"/>
          <w:u w:val="none" w:color="000000"/>
        </w:rPr>
        <w:t xml:space="preserve"> &amp; meaningful ways</w:t>
      </w:r>
    </w:p>
    <w:p>
      <w:pPr>
        <w:pStyle w:val="AAAQuestions"/>
      </w:pPr>
    </w:p>
    <w:p>
      <w:pPr>
        <w:pStyle w:val="AAAQuestions"/>
        <w:numPr>
          <w:ilvl w:val="0"/>
          <w:numId w:val="27"/>
        </w:numPr>
      </w:pPr>
      <w:r>
        <w:t>Identify three factors that can shape child development.</w:t>
      </w:r>
    </w:p>
    <w:p>
      <w:pPr>
        <w:pStyle w:val="AAAQuestions"/>
        <w:rPr>
          <w:rFonts w:ascii="AndroidClock" w:eastAsia="AndroidClock" w:hAnsi="AndroidClock" w:cs="AndroidClock"/>
          <w:color w:val="FF0000"/>
          <w:highlight w:val="none"/>
          <w:u w:val="none" w:color="000000"/>
        </w:rPr>
      </w:pPr>
      <w:r>
        <w:rPr>
          <w:rFonts w:ascii="AndroidClock" w:eastAsia="AndroidClock" w:hAnsi="AndroidClock" w:cs="AndroidClock" w:hint="default"/>
          <w:color w:val="FF0000"/>
          <w:highlight w:val="none"/>
          <w:u w:val="none" w:color="000000"/>
        </w:rPr>
        <w:t>*Good</w:t>
      </w:r>
      <w:r>
        <w:rPr>
          <w:rFonts w:ascii="AndroidClock" w:eastAsia="AndroidClock" w:hAnsi="AndroidClock" w:cs="AndroidClock" w:hint="default"/>
          <w:color w:val="FF0000"/>
          <w:highlight w:val="none"/>
          <w:u w:val="none" w:color="000000"/>
        </w:rPr>
        <w:t xml:space="preserve"> nutrition</w:t>
      </w:r>
    </w:p>
    <w:p>
      <w:pPr>
        <w:pStyle w:val="AAAQuestions"/>
        <w:rPr>
          <w:rFonts w:ascii="AndroidClock" w:eastAsia="AndroidClock" w:hAnsi="AndroidClock" w:cs="AndroidClock"/>
          <w:color w:val="FF0000"/>
          <w:highlight w:val="none"/>
          <w:u w:val="none" w:color="000000"/>
        </w:rPr>
      </w:pPr>
      <w:r>
        <w:rPr>
          <w:rFonts w:ascii="AndroidClock" w:eastAsia="AndroidClock" w:hAnsi="AndroidClock" w:cs="AndroidClock" w:hint="default"/>
          <w:color w:val="FF0000"/>
          <w:highlight w:val="none"/>
          <w:u w:val="none" w:color="000000"/>
        </w:rPr>
        <w:t>* Spending quality time</w:t>
      </w:r>
      <w:r>
        <w:rPr>
          <w:rFonts w:ascii="AndroidClock" w:eastAsia="AndroidClock" w:hAnsi="AndroidClock" w:cs="AndroidClock" w:hint="default"/>
          <w:color w:val="FF0000"/>
          <w:highlight w:val="none"/>
          <w:u w:val="none" w:color="000000"/>
        </w:rPr>
        <w:t xml:space="preserve"> together</w:t>
      </w:r>
    </w:p>
    <w:p>
      <w:pPr>
        <w:pStyle w:val="AAAQuestions"/>
        <w:rPr>
          <w:rFonts w:ascii="AndroidClock" w:eastAsia="AndroidClock" w:hAnsi="AndroidClock" w:cs="AndroidClock" w:hint="default"/>
          <w:color w:val="FF0000"/>
          <w:highlight w:val="none"/>
          <w:u w:val="none" w:color="000000"/>
        </w:rPr>
      </w:pPr>
      <w:r>
        <w:rPr>
          <w:rFonts w:ascii="AndroidClock" w:eastAsia="AndroidClock" w:hAnsi="AndroidClock" w:cs="AndroidClock" w:hint="default"/>
          <w:color w:val="FF0000"/>
          <w:highlight w:val="none"/>
          <w:u w:val="none" w:color="000000"/>
        </w:rPr>
        <w:t>*limit time on electronic devices</w:t>
      </w:r>
    </w:p>
    <w:p>
      <w:pPr>
        <w:pStyle w:val="AAAQuestions"/>
        <w:rPr>
          <w:rFonts w:ascii="AndroidClock" w:eastAsia="AndroidClock" w:hAnsi="AndroidClock" w:cs="AndroidClock"/>
        </w:rPr>
      </w:pPr>
    </w:p>
    <w:p>
      <w:pPr>
        <w:pStyle w:val="AAAQuestions"/>
        <w:rPr>
          <w:rFonts w:ascii="AndroidClock" w:eastAsia="AndroidClock" w:hAnsi="AndroidClock" w:cs="AndroidClock"/>
        </w:rPr>
      </w:pPr>
    </w:p>
    <w:p>
      <w:pPr>
        <w:pStyle w:val="AAAQuestions"/>
        <w:rPr>
          <w:rFonts w:ascii="AndroidClock" w:eastAsia="AndroidClock" w:hAnsi="AndroidClock" w:cs="AndroidClock"/>
        </w:rPr>
      </w:pPr>
    </w:p>
    <w:p>
      <w:pPr>
        <w:pStyle w:val="AAAQuestions"/>
        <w:numPr>
          <w:ilvl w:val="0"/>
          <w:numId w:val="27"/>
        </w:numPr>
        <w:rPr>
          <w:rFonts w:ascii="AndroidClock" w:eastAsia="AndroidClock" w:hAnsi="AndroidClock" w:cs="AndroidClock"/>
        </w:rPr>
      </w:pPr>
      <w:r>
        <w:t xml:space="preserve">Identify two examples of times when you have applied </w:t>
      </w:r>
      <w:r>
        <w:rPr>
          <w:noProof/>
        </w:rPr>
        <w:t>organisational</w:t>
      </w:r>
      <w:r>
        <w:t xml:space="preserve"> standards, policies or procedures within your role, and explain how you did this. </w:t>
      </w:r>
    </w:p>
    <w:p>
      <w:pPr>
        <w:pStyle w:val="AAAQuestions"/>
        <w:rPr>
          <w:rFonts w:ascii="AndroidClock" w:eastAsia="AndroidClock" w:hAnsi="AndroidClock" w:cs="AndroidClock"/>
        </w:rPr>
      </w:pPr>
    </w:p>
    <w:p>
      <w:pPr>
        <w:pStyle w:val="AAAQuestions"/>
        <w:rPr>
          <w:rFonts w:ascii="AndroidClock" w:eastAsia="AndroidClock" w:hAnsi="AndroidClock" w:cs="AndroidClock"/>
        </w:rPr>
      </w:pPr>
    </w:p>
    <w:p>
      <w:pPr>
        <w:pStyle w:val="AAAQuestions"/>
        <w:rPr>
          <w:rFonts w:ascii="AndroidClock" w:eastAsia="AndroidClock" w:hAnsi="AndroidClock" w:cs="AndroidClock"/>
        </w:rPr>
      </w:pPr>
    </w:p>
    <w:p>
      <w:pPr>
        <w:pStyle w:val="AAAQuestions"/>
        <w:rPr>
          <w:rFonts w:ascii="AndroidClock" w:eastAsia="AndroidClock" w:hAnsi="AndroidClock" w:cs="AndroidClock"/>
        </w:rPr>
      </w:pPr>
    </w:p>
    <w:p>
      <w:pPr>
        <w:pStyle w:val="AAAQuestions"/>
        <w:rPr>
          <w:rFonts w:ascii="AndroidClock" w:eastAsia="AndroidClock" w:hAnsi="AndroidClock" w:cs="AndroidClock"/>
        </w:rPr>
      </w:pPr>
    </w:p>
    <w:p>
      <w:pPr>
        <w:pStyle w:val="AAAQuestions"/>
        <w:rPr>
          <w:rFonts w:ascii="AndroidClock" w:eastAsia="AndroidClock" w:hAnsi="AndroidClock" w:cs="AndroidClock"/>
        </w:rPr>
      </w:pPr>
    </w:p>
    <w:p>
      <w:pPr>
        <w:pStyle w:val="AAAQuestions"/>
        <w:rPr>
          <w:rFonts w:ascii="AndroidClock" w:eastAsia="AndroidClock" w:hAnsi="AndroidClock" w:cs="AndroidClock"/>
        </w:rPr>
      </w:pPr>
    </w:p>
    <w:p>
      <w:pPr>
        <w:pStyle w:val="AAAQuestions"/>
        <w:rPr>
          <w:rFonts w:ascii="AndroidClock" w:eastAsia="AndroidClock" w:hAnsi="AndroidClock" w:cs="AndroidClock"/>
        </w:rPr>
      </w:pPr>
    </w:p>
    <w:p>
      <w:pPr>
        <w:pStyle w:val="AAAQuestions"/>
        <w:rPr>
          <w:rFonts w:ascii="AndroidClock" w:eastAsia="AndroidClock" w:hAnsi="AndroidClock" w:cs="AndroidClock"/>
        </w:rPr>
      </w:pPr>
    </w:p>
    <w:p>
      <w:pPr>
        <w:pStyle w:val="AAAQuestions"/>
        <w:rPr>
          <w:rFonts w:ascii="AndroidClock" w:eastAsia="AndroidClock" w:hAnsi="AndroidClock" w:cs="AndroidClock"/>
        </w:rPr>
      </w:pPr>
    </w:p>
    <w:p>
      <w:pPr>
        <w:pStyle w:val="AAAQuestions"/>
        <w:rPr>
          <w:rFonts w:ascii="AndroidClock" w:eastAsia="AndroidClock" w:hAnsi="AndroidClock" w:cs="AndroidClock"/>
          <w:color w:val="FF0000"/>
          <w:highlight w:val="none"/>
          <w:u w:val="none" w:color="000000"/>
        </w:rPr>
      </w:pPr>
      <w:r>
        <w:rPr>
          <w:rFonts w:ascii="AndroidClock" w:eastAsia="AndroidClock" w:hAnsi="AndroidClock" w:cs="AndroidClock"/>
        </w:rPr>
        <w:t>18</w:t>
      </w:r>
      <w:r>
        <w:rPr>
          <w:rFonts w:ascii="AndroidClock" w:eastAsia="AndroidClock" w:hAnsi="AndroidClock" w:cs="AndroidClock"/>
        </w:rPr>
        <w:t xml:space="preserve">: </w:t>
      </w:r>
      <w:r>
        <w:rPr>
          <w:rFonts w:ascii="AndroidClock" w:eastAsia="AndroidClock" w:hAnsi="AndroidClock" w:cs="AndroidClock" w:hint="default"/>
          <w:color w:val="FF0000"/>
          <w:highlight w:val="none"/>
          <w:u w:val="none" w:color="000000"/>
        </w:rPr>
        <w:t>preparation of mealtime</w:t>
      </w:r>
      <w:r>
        <w:rPr>
          <w:rFonts w:ascii="AndroidClock" w:eastAsia="AndroidClock" w:hAnsi="AndroidClock" w:cs="AndroidClock" w:hint="default"/>
          <w:color w:val="FF0000"/>
          <w:highlight w:val="none"/>
          <w:u w:val="none" w:color="000000"/>
        </w:rPr>
        <w:t xml:space="preserve">. </w:t>
      </w:r>
      <w:r>
        <w:rPr>
          <w:rFonts w:ascii="AndroidClock" w:eastAsia="AndroidClock" w:hAnsi="AndroidClock" w:cs="AndroidClock" w:hint="default"/>
          <w:color w:val="FF0000"/>
          <w:highlight w:val="none"/>
          <w:u w:val="none" w:color="000000"/>
        </w:rPr>
        <w:t>Washed my hand</w:t>
      </w:r>
      <w:r>
        <w:rPr>
          <w:rFonts w:ascii="AndroidClock" w:eastAsia="AndroidClock" w:hAnsi="AndroidClock" w:cs="AndroidClock" w:hint="default"/>
          <w:color w:val="FF0000"/>
          <w:highlight w:val="none"/>
          <w:u w:val="none" w:color="000000"/>
        </w:rPr>
        <w:t>, Cleaned eating area Surfaces</w:t>
      </w:r>
      <w:r>
        <w:rPr>
          <w:rFonts w:ascii="AndroidClock" w:eastAsia="AndroidClock" w:hAnsi="AndroidClock" w:cs="AndroidClock" w:hint="default"/>
          <w:color w:val="FF0000"/>
          <w:highlight w:val="none"/>
          <w:u w:val="none" w:color="000000"/>
        </w:rPr>
        <w:t>, asked children to wash</w:t>
      </w:r>
      <w:r>
        <w:rPr>
          <w:rFonts w:ascii="AndroidClock" w:eastAsia="AndroidClock" w:hAnsi="AndroidClock" w:cs="AndroidClock" w:hint="default"/>
          <w:color w:val="FF0000"/>
          <w:highlight w:val="none"/>
          <w:u w:val="none" w:color="000000"/>
        </w:rPr>
        <w:t xml:space="preserve"> their hands, assist child</w:t>
      </w:r>
      <w:r>
        <w:rPr>
          <w:rFonts w:ascii="AndroidClock" w:eastAsia="AndroidClock" w:hAnsi="AndroidClock" w:cs="AndroidClock" w:hint="default"/>
          <w:color w:val="FF0000"/>
          <w:highlight w:val="none"/>
          <w:u w:val="none" w:color="000000"/>
        </w:rPr>
        <w:t>ren with foods from their lunch boxes, interact</w:t>
      </w:r>
      <w:r>
        <w:rPr>
          <w:rFonts w:ascii="AndroidClock" w:eastAsia="AndroidClock" w:hAnsi="AndroidClock" w:cs="AndroidClock" w:hint="default"/>
          <w:color w:val="FF0000"/>
          <w:highlight w:val="none"/>
          <w:u w:val="none" w:color="000000"/>
        </w:rPr>
        <w:t xml:space="preserve"> with children</w:t>
      </w:r>
      <w:r>
        <w:rPr>
          <w:rFonts w:ascii="AndroidClock" w:eastAsia="AndroidClock" w:hAnsi="AndroidClock" w:cs="AndroidClock" w:hint="default"/>
          <w:color w:val="FF0000"/>
          <w:highlight w:val="none"/>
          <w:u w:val="none" w:color="000000"/>
        </w:rPr>
        <w:t>/ wipe down surfaces</w:t>
      </w:r>
      <w:r>
        <w:rPr>
          <w:rFonts w:ascii="AndroidClock" w:eastAsia="AndroidClock" w:hAnsi="AndroidClock" w:cs="AndroidClock" w:hint="default"/>
          <w:color w:val="FF0000"/>
          <w:highlight w:val="none"/>
          <w:u w:val="none" w:color="000000"/>
        </w:rPr>
        <w:t xml:space="preserve"> , Clean up food area</w:t>
      </w:r>
    </w:p>
    <w:p>
      <w:pPr>
        <w:pStyle w:val="AAAQuestions"/>
        <w:rPr>
          <w:rFonts w:ascii="AndroidClock" w:eastAsia="AndroidClock" w:hAnsi="AndroidClock" w:cs="AndroidClock"/>
          <w:color w:val="FF0000"/>
          <w:highlight w:val="none"/>
          <w:u w:val="none" w:color="000000"/>
        </w:rPr>
      </w:pPr>
    </w:p>
    <w:p>
      <w:pPr>
        <w:pStyle w:val="AAAQuestions"/>
        <w:rPr>
          <w:rFonts w:ascii="AndroidClock" w:eastAsia="AndroidClock" w:hAnsi="AndroidClock" w:cs="AndroidClock" w:hint="default"/>
          <w:color w:val="FF0000"/>
          <w:highlight w:val="none"/>
          <w:u w:val="none" w:color="000000"/>
        </w:rPr>
      </w:pPr>
      <w:r>
        <w:rPr>
          <w:rFonts w:ascii="AndroidClock" w:eastAsia="AndroidClock" w:hAnsi="AndroidClock" w:cs="AndroidClock" w:hint="default"/>
          <w:color w:val="FF0000"/>
          <w:highlight w:val="none"/>
          <w:u w:val="none" w:color="000000"/>
        </w:rPr>
        <w:t>Ch</w:t>
      </w:r>
      <w:r>
        <w:rPr>
          <w:rFonts w:ascii="AndroidClock" w:eastAsia="AndroidClock" w:hAnsi="AndroidClock" w:cs="AndroidClock" w:hint="default"/>
          <w:color w:val="FF0000"/>
          <w:highlight w:val="none"/>
          <w:u w:val="none" w:color="000000"/>
        </w:rPr>
        <w:t>an</w:t>
      </w:r>
      <w:r>
        <w:rPr>
          <w:rFonts w:ascii="AndroidClock" w:eastAsia="AndroidClock" w:hAnsi="AndroidClock" w:cs="AndroidClock" w:hint="default"/>
          <w:color w:val="FF0000"/>
          <w:highlight w:val="none"/>
          <w:u w:val="none" w:color="000000"/>
        </w:rPr>
        <w:t>ging nappies:</w:t>
      </w:r>
      <w:r>
        <w:rPr>
          <w:rFonts w:ascii="AndroidClock" w:eastAsia="AndroidClock" w:hAnsi="AndroidClock" w:cs="AndroidClock" w:hint="default"/>
          <w:color w:val="FF0000"/>
          <w:highlight w:val="none"/>
          <w:u w:val="none" w:color="000000"/>
        </w:rPr>
        <w:t>Wash hands,</w:t>
      </w:r>
      <w:r>
        <w:rPr>
          <w:rFonts w:ascii="AndroidClock" w:eastAsia="AndroidClock" w:hAnsi="AndroidClock" w:cs="AndroidClock" w:hint="default"/>
          <w:color w:val="FF0000"/>
          <w:highlight w:val="none"/>
          <w:u w:val="none" w:color="000000"/>
        </w:rPr>
        <w:t xml:space="preserve"> put on gloves , use disposable ma</w:t>
      </w:r>
      <w:r>
        <w:rPr>
          <w:rFonts w:ascii="AndroidClock" w:eastAsia="AndroidClock" w:hAnsi="AndroidClock" w:cs="AndroidClock" w:hint="default"/>
          <w:color w:val="FF0000"/>
          <w:highlight w:val="none"/>
          <w:u w:val="none" w:color="000000"/>
        </w:rPr>
        <w:t>tt, Change nappy, disose of nappy, Wipe down table surfaces</w:t>
      </w:r>
      <w:r>
        <w:rPr>
          <w:rFonts w:ascii="AndroidClock" w:eastAsia="AndroidClock" w:hAnsi="AndroidClock" w:cs="AndroidClock" w:hint="default"/>
          <w:color w:val="FF0000"/>
          <w:highlight w:val="none"/>
          <w:u w:val="none" w:color="000000"/>
        </w:rPr>
        <w:t>, wash hands</w:t>
      </w:r>
    </w:p>
    <w:p>
      <w:pPr>
        <w:pStyle w:val="AAAQuestions"/>
        <w:rPr>
          <w:rFonts w:ascii="AndroidClock" w:eastAsia="AndroidClock" w:hAnsi="AndroidClock" w:cs="AndroidClock"/>
        </w:rPr>
      </w:pPr>
    </w:p>
    <w:p>
      <w:pPr>
        <w:pStyle w:val="AAAQuestions"/>
        <w:rPr>
          <w:rFonts w:ascii="AndroidClock" w:eastAsia="AndroidClock" w:hAnsi="AndroidClock" w:cs="AndroidClock"/>
        </w:rPr>
      </w:pPr>
    </w:p>
    <w:p>
      <w:pPr>
        <w:pStyle w:val="AAAQuestions"/>
        <w:rPr>
          <w:rFonts w:ascii="AndroidClock" w:eastAsia="AndroidClock" w:hAnsi="AndroidClock" w:cs="AndroidClock"/>
        </w:rPr>
      </w:pPr>
    </w:p>
    <w:p>
      <w:pPr>
        <w:pStyle w:val="AAAQuestions"/>
        <w:rPr>
          <w:rFonts w:ascii="AndroidClock" w:eastAsia="AndroidClock" w:hAnsi="AndroidClock" w:cs="AndroidClock"/>
        </w:rPr>
      </w:pPr>
    </w:p>
    <w:p>
      <w:pPr>
        <w:pStyle w:val="AAAQuestions"/>
        <w:rPr>
          <w:rFonts w:ascii="AndroidClock" w:eastAsia="AndroidClock" w:hAnsi="AndroidClock" w:cs="AndroidClock"/>
        </w:rPr>
      </w:pPr>
    </w:p>
    <w:p>
      <w:pPr>
        <w:pStyle w:val="AAAQuestions"/>
      </w:pPr>
    </w:p>
    <w:p>
      <w:pPr>
        <w:pStyle w:val="Heading3"/>
      </w:pPr>
      <w:bookmarkStart w:id="162" w:name="_Toc497916368"/>
      <w:r>
        <w:t>Summative Assessments: Section B checklist</w:t>
      </w:r>
      <w:bookmarkEnd w:id="162"/>
    </w:p>
    <w:p>
      <w:r>
        <w:t>This should be used by the trainer/assessor to document the learner’s skills, knowledge and performance as relevant to the summative assessment. Indicate in the table below if the learner is deemed satisfactory (S) or not satisfactory (NS) for the activity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tc>
          <w:tcPr>
            <w:tcW w:w="2842" w:type="dxa"/>
            <w:gridSpan w:val="2"/>
            <w:shd w:val="clear" w:color="auto" w:fill="E5B8B7"/>
            <w:vAlign w:val="center"/>
          </w:tcPr>
          <w:p>
            <w:pPr>
              <w:spacing w:after="0" w:line="240" w:lineRule="auto"/>
              <w:rPr>
                <w:b/>
              </w:rPr>
            </w:pPr>
            <w:r>
              <w:rPr>
                <w:b/>
              </w:rPr>
              <w:t>Learner’s name</w:t>
            </w:r>
          </w:p>
        </w:tc>
        <w:tc>
          <w:tcPr>
            <w:tcW w:w="6400" w:type="dxa"/>
            <w:gridSpan w:val="3"/>
          </w:tcPr>
          <w:p>
            <w:pPr>
              <w:spacing w:after="0" w:before="120" w:line="240" w:lineRule="auto"/>
            </w:pPr>
          </w:p>
        </w:tc>
      </w:tr>
      <w:tr>
        <w:tc>
          <w:tcPr>
            <w:tcW w:w="2842" w:type="dxa"/>
            <w:gridSpan w:val="2"/>
            <w:shd w:val="clear" w:color="auto" w:fill="E5B8B7"/>
            <w:vAlign w:val="center"/>
          </w:tcPr>
          <w:p>
            <w:pPr>
              <w:spacing w:after="0" w:line="240" w:lineRule="auto"/>
              <w:rPr>
                <w:b/>
              </w:rPr>
            </w:pPr>
            <w:r>
              <w:rPr>
                <w:b/>
              </w:rPr>
              <w:t>Assessor’s name</w:t>
            </w:r>
          </w:p>
        </w:tc>
        <w:tc>
          <w:tcPr>
            <w:tcW w:w="6400" w:type="dxa"/>
            <w:gridSpan w:val="3"/>
          </w:tcPr>
          <w:p>
            <w:pPr>
              <w:spacing w:after="0" w:before="120" w:line="240" w:lineRule="auto"/>
            </w:pPr>
          </w:p>
        </w:tc>
      </w:tr>
      <w:tr>
        <w:tc>
          <w:tcPr>
            <w:tcW w:w="2842" w:type="dxa"/>
            <w:gridSpan w:val="2"/>
            <w:shd w:val="clear" w:color="auto" w:fill="E5B8B7"/>
            <w:vAlign w:val="center"/>
          </w:tcPr>
          <w:p>
            <w:pPr>
              <w:spacing w:after="0" w:line="240" w:lineRule="auto"/>
              <w:rPr>
                <w:b/>
              </w:rPr>
            </w:pPr>
            <w:r>
              <w:rPr>
                <w:b/>
              </w:rPr>
              <w:t>Unit of Competence</w:t>
            </w:r>
          </w:p>
          <w:p>
            <w:pPr>
              <w:spacing w:after="0" w:line="240" w:lineRule="auto"/>
              <w:rPr>
                <w:b/>
              </w:rPr>
            </w:pPr>
            <w:r>
              <w:rPr>
                <w:b/>
              </w:rPr>
              <w:t>(Code and Title)</w:t>
            </w:r>
          </w:p>
        </w:tc>
        <w:tc>
          <w:tcPr>
            <w:tcW w:w="6400" w:type="dxa"/>
            <w:gridSpan w:val="3"/>
          </w:tcPr>
          <w:p>
            <w:pPr>
              <w:spacing w:after="0" w:before="120" w:line="240" w:lineRule="auto"/>
            </w:pPr>
          </w:p>
        </w:tc>
      </w:tr>
      <w:tr>
        <w:tc>
          <w:tcPr>
            <w:tcW w:w="2842" w:type="dxa"/>
            <w:gridSpan w:val="2"/>
            <w:shd w:val="clear" w:color="auto" w:fill="E5B8B7"/>
            <w:vAlign w:val="center"/>
          </w:tcPr>
          <w:p>
            <w:pPr>
              <w:spacing w:after="0" w:line="240" w:lineRule="auto"/>
              <w:rPr>
                <w:b/>
              </w:rPr>
            </w:pPr>
            <w:r>
              <w:rPr>
                <w:b/>
              </w:rPr>
              <w:t>Date(s) of assessment</w:t>
            </w:r>
          </w:p>
        </w:tc>
        <w:tc>
          <w:tcPr>
            <w:tcW w:w="6400" w:type="dxa"/>
            <w:gridSpan w:val="3"/>
          </w:tcPr>
          <w:p>
            <w:pPr>
              <w:spacing w:after="0" w:before="120" w:line="240" w:lineRule="auto"/>
            </w:pPr>
          </w:p>
        </w:tc>
      </w:tr>
      <w:tr>
        <w:tc>
          <w:tcPr>
            <w:tcW w:w="7566" w:type="dxa"/>
            <w:gridSpan w:val="4"/>
            <w:tcBorders>
              <w:right w:val="single" w:sz="4" w:space="0" w:color="auto"/>
            </w:tcBorders>
          </w:tcPr>
          <w:p>
            <w:pPr>
              <w:spacing w:after="120" w:before="120" w:line="240" w:lineRule="auto"/>
            </w:pPr>
            <w:r>
              <w:t>Has the activity been answered and performed fully, as required to assess the competency of the learner?</w:t>
            </w:r>
          </w:p>
        </w:tc>
        <w:tc>
          <w:tcPr>
            <w:tcW w:w="1676"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7566" w:type="dxa"/>
            <w:gridSpan w:val="4"/>
            <w:tcBorders>
              <w:right w:val="single" w:sz="4" w:space="0" w:color="auto"/>
            </w:tcBorders>
          </w:tcPr>
          <w:p>
            <w:pPr>
              <w:spacing w:after="120" w:before="120" w:line="240" w:lineRule="auto"/>
            </w:pPr>
            <w:r>
              <w:t>Has sufficient evidence and information been provided by the learner for the activity?</w:t>
            </w:r>
          </w:p>
        </w:tc>
        <w:tc>
          <w:tcPr>
            <w:tcW w:w="1676"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9242" w:type="dxa"/>
            <w:gridSpan w:val="5"/>
            <w:tcBorders>
              <w:bottom w:val="single" w:sz="4" w:space="0" w:color="000000"/>
              <w:right w:val="single" w:sz="4" w:space="0" w:color="auto"/>
            </w:tcBorders>
            <w:shd w:val="clear" w:color="auto" w:fill="E5B8B7"/>
          </w:tcPr>
          <w:p>
            <w:pPr>
              <w:spacing w:after="120" w:before="120" w:line="240" w:lineRule="auto"/>
              <w:rPr>
                <w:b/>
              </w:rPr>
            </w:pPr>
            <w:r>
              <w:rPr>
                <w:b/>
              </w:rPr>
              <w:t>Comments</w:t>
            </w:r>
          </w:p>
        </w:tc>
      </w:tr>
      <w:tr>
        <w:tc>
          <w:tcPr>
            <w:tcW w:w="9242" w:type="dxa"/>
            <w:gridSpan w:val="5"/>
          </w:tcPr>
          <w:p>
            <w:pPr>
              <w:spacing w:after="0" w:before="120" w:line="240" w:lineRule="auto"/>
              <w:rPr>
                <w:b/>
              </w:rPr>
            </w:pPr>
            <w:r>
              <w:rPr>
                <w:b/>
              </w:rPr>
              <w:t>Provide your comments here:</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120" w:before="120" w:line="240" w:lineRule="auto"/>
            </w:pPr>
          </w:p>
        </w:tc>
      </w:tr>
      <w:tr>
        <w:tc>
          <w:tcPr>
            <w:tcW w:w="2198" w:type="dxa"/>
            <w:tcBorders>
              <w:top w:val="single" w:sz="4" w:space="0" w:color="auto"/>
            </w:tcBorders>
            <w:shd w:val="clear" w:color="auto" w:fill="F2DBDB"/>
            <w:vAlign w:val="center"/>
          </w:tcPr>
          <w:p>
            <w:pPr>
              <w:spacing w:after="120" w:before="120" w:line="240" w:lineRule="auto"/>
              <w:rPr>
                <w:b/>
              </w:rPr>
            </w:pPr>
            <w:r>
              <w:rPr>
                <w:b/>
              </w:rPr>
              <w:t>The learner’s performance was:</w:t>
            </w:r>
          </w:p>
        </w:tc>
        <w:tc>
          <w:tcPr>
            <w:tcW w:w="3312" w:type="dxa"/>
            <w:gridSpan w:val="2"/>
            <w:tcBorders>
              <w:top w:val="single" w:sz="4" w:space="0" w:color="auto"/>
            </w:tcBorders>
            <w:vAlign w:val="center"/>
          </w:tcPr>
          <w:p>
            <w:pPr>
              <w:spacing w:after="120" w:before="120" w:line="240" w:lineRule="auto"/>
            </w:pPr>
            <w:r>
              <w:t>Not yet satisfactory</w:t>
            </w:r>
          </w:p>
        </w:tc>
        <w:tc>
          <w:tcPr>
            <w:tcW w:w="3732" w:type="dxa"/>
            <w:gridSpan w:val="2"/>
            <w:vAlign w:val="center"/>
          </w:tcPr>
          <w:p>
            <w:pPr>
              <w:spacing w:after="120" w:before="120" w:line="240" w:lineRule="auto"/>
            </w:pPr>
            <w:r>
              <w:t>Satisfactory</w:t>
            </w:r>
          </w:p>
        </w:tc>
      </w:tr>
      <w:tr>
        <w:tc>
          <w:tcPr>
            <w:tcW w:w="5510" w:type="dxa"/>
            <w:gridSpan w:val="3"/>
            <w:tcBorders>
              <w:top w:val="single" w:sz="4" w:space="0" w:color="auto"/>
            </w:tcBorders>
            <w:shd w:val="clear" w:color="auto" w:fill="F2DBDB"/>
            <w:vAlign w:val="center"/>
          </w:tcPr>
          <w:p>
            <w:pPr>
              <w:spacing w:after="120" w:before="120" w:line="240" w:lineRule="auto"/>
            </w:pPr>
            <w:r>
              <w:rPr>
                <w:b/>
              </w:rPr>
              <w:t>If not yet satisfactory, date for reassessment:</w:t>
            </w:r>
          </w:p>
        </w:tc>
        <w:tc>
          <w:tcPr>
            <w:tcW w:w="3732" w:type="dxa"/>
            <w:gridSpan w:val="2"/>
            <w:vAlign w:val="center"/>
          </w:tcPr>
          <w:p>
            <w:pPr>
              <w:spacing w:after="120" w:before="120" w:line="240" w:lineRule="auto"/>
            </w:pPr>
          </w:p>
        </w:tc>
      </w:tr>
      <w:tr>
        <w:tc>
          <w:tcPr>
            <w:tcW w:w="9242" w:type="dxa"/>
            <w:gridSpan w:val="5"/>
          </w:tcPr>
          <w:p>
            <w:pPr>
              <w:spacing w:after="0" w:before="120" w:line="240" w:lineRule="auto"/>
              <w:rPr>
                <w:b/>
              </w:rPr>
            </w:pPr>
            <w:r>
              <w:rPr>
                <w:b/>
              </w:rPr>
              <w:t>Feedback to learner:</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rPr>
                <w:b/>
              </w:rPr>
            </w:pPr>
          </w:p>
        </w:tc>
      </w:tr>
      <w:tr>
        <w:tc>
          <w:tcPr>
            <w:tcW w:w="2198" w:type="dxa"/>
            <w:shd w:val="clear" w:color="auto" w:fill="E5B8B7"/>
          </w:tcPr>
          <w:p>
            <w:pPr>
              <w:spacing w:after="120" w:before="120" w:line="240" w:lineRule="auto"/>
              <w:rPr>
                <w:b/>
              </w:rPr>
            </w:pPr>
            <w:r>
              <w:rPr>
                <w:b/>
              </w:rPr>
              <w:t>Learner’s signature</w:t>
            </w:r>
          </w:p>
        </w:tc>
        <w:tc>
          <w:tcPr>
            <w:tcW w:w="7044" w:type="dxa"/>
            <w:gridSpan w:val="4"/>
          </w:tcPr>
          <w:p>
            <w:pPr>
              <w:spacing w:after="0" w:before="240" w:line="240" w:lineRule="auto"/>
            </w:pPr>
          </w:p>
        </w:tc>
      </w:tr>
      <w:tr>
        <w:tc>
          <w:tcPr>
            <w:tcW w:w="2198" w:type="dxa"/>
            <w:shd w:val="clear" w:color="auto" w:fill="E5B8B7"/>
          </w:tcPr>
          <w:p>
            <w:pPr>
              <w:spacing w:after="120" w:before="120" w:line="240" w:lineRule="auto"/>
              <w:rPr>
                <w:b/>
              </w:rPr>
            </w:pPr>
            <w:r>
              <w:rPr>
                <w:b/>
              </w:rPr>
              <w:t>Assessor’s signature</w:t>
            </w:r>
          </w:p>
        </w:tc>
        <w:tc>
          <w:tcPr>
            <w:tcW w:w="7044" w:type="dxa"/>
            <w:gridSpan w:val="4"/>
          </w:tcPr>
          <w:p>
            <w:pPr>
              <w:spacing w:after="0" w:before="240" w:line="240" w:lineRule="auto"/>
            </w:pPr>
          </w:p>
        </w:tc>
      </w:tr>
    </w:tbl>
    <w:p>
      <w:pPr>
        <w:pStyle w:val="Heading3"/>
      </w:pPr>
      <w:bookmarkStart w:id="163" w:name="_Toc497916369"/>
      <w:r>
        <w:t>Section C: Performance Activity</w:t>
      </w:r>
      <w:bookmarkEnd w:id="163"/>
    </w:p>
    <w:p>
      <w:pPr>
        <w:pStyle w:val="AAAQuestions"/>
      </w:pPr>
      <w:r>
        <w:t>Objective: To provide you with an opportunity to demonstrate the required performance elements for this unit.</w:t>
      </w:r>
    </w:p>
    <w:p>
      <w:pPr>
        <w:pStyle w:val="AAAQuestions"/>
      </w:pPr>
    </w:p>
    <w:p>
      <w:pPr>
        <w:pStyle w:val="AAAQuestions"/>
      </w:pPr>
      <w:r>
        <w:t>A signed observation by either an approved third party or the assessor will need to be included in this activity as proof of completion.</w:t>
      </w:r>
    </w:p>
    <w:p>
      <w:pPr>
        <w:pStyle w:val="AAAQuestions"/>
      </w:pPr>
    </w:p>
    <w:p>
      <w:pPr>
        <w:adjustRightInd/>
        <w:autoSpaceDE w:val="off"/>
        <w:autoSpaceDN w:val="off"/>
        <w:spacing w:line="240" w:lineRule="auto"/>
        <w:rPr>
          <w:rFonts w:asciiTheme="minorHAnsi" w:hAnsiTheme="minorHAnsi" w:cs="Verdana"/>
        </w:rPr>
      </w:pPr>
      <w:r>
        <w:rPr>
          <w:rFonts w:asciiTheme="minorHAnsi" w:hAnsiTheme="minorHAnsi" w:cs="Verdana"/>
        </w:rPr>
        <w:t>This activity will enable you to demonstrate the following performance evidence:</w:t>
      </w:r>
    </w:p>
    <w:p>
      <w:pPr>
        <w:pStyle w:val="ListParagraph"/>
        <w:numPr>
          <w:ilvl w:val="0"/>
          <w:numId w:val="30"/>
        </w:numPr>
      </w:pPr>
      <w:r>
        <w:t>Provided care to at least three different babies and toddlers of varying ages using safe and hygienic practices, including:</w:t>
      </w:r>
    </w:p>
    <w:p>
      <w:pPr>
        <w:pStyle w:val="ListParagraph"/>
        <w:numPr>
          <w:ilvl w:val="0"/>
          <w:numId w:val="31"/>
        </w:numPr>
      </w:pPr>
      <w:r>
        <w:t>assessing and responding appropriately to babies’ needs, including hunger, distress, tiredness and pain</w:t>
      </w:r>
    </w:p>
    <w:p>
      <w:pPr>
        <w:pStyle w:val="ListParagraph"/>
        <w:numPr>
          <w:ilvl w:val="0"/>
          <w:numId w:val="31"/>
        </w:numPr>
      </w:pPr>
      <w:r>
        <w:t>setting up a safe environment conducive to rest</w:t>
      </w:r>
    </w:p>
    <w:p>
      <w:pPr>
        <w:pStyle w:val="ListParagraph"/>
        <w:numPr>
          <w:ilvl w:val="0"/>
          <w:numId w:val="31"/>
        </w:numPr>
      </w:pPr>
      <w:r>
        <w:t>changing nappies</w:t>
      </w:r>
    </w:p>
    <w:p>
      <w:pPr>
        <w:pStyle w:val="ListParagraph"/>
        <w:numPr>
          <w:ilvl w:val="0"/>
          <w:numId w:val="31"/>
        </w:numPr>
      </w:pPr>
      <w:r>
        <w:t xml:space="preserve">heating breast milk and formula, preparing bottles and preparing and </w:t>
      </w:r>
      <w:r>
        <w:rPr>
          <w:noProof/>
        </w:rPr>
        <w:t>heating</w:t>
      </w:r>
      <w:r>
        <w:t xml:space="preserve"> food</w:t>
      </w:r>
    </w:p>
    <w:p>
      <w:pPr>
        <w:pStyle w:val="ListParagraph"/>
        <w:numPr>
          <w:ilvl w:val="0"/>
          <w:numId w:val="31"/>
        </w:numPr>
      </w:pPr>
      <w:r>
        <w:t>cleaning equipment and utensils</w:t>
      </w:r>
    </w:p>
    <w:p>
      <w:pPr>
        <w:pStyle w:val="ListParagraph"/>
        <w:numPr>
          <w:ilvl w:val="0"/>
          <w:numId w:val="31"/>
        </w:numPr>
      </w:pPr>
      <w:r>
        <w:t>feeding babies</w:t>
      </w:r>
    </w:p>
    <w:p>
      <w:pPr>
        <w:pStyle w:val="ListParagraph"/>
        <w:numPr>
          <w:ilvl w:val="0"/>
          <w:numId w:val="30"/>
        </w:numPr>
      </w:pPr>
      <w:r>
        <w:t>Developed a nurturing and securely attached relationship with at least three different babies and toddlers of varying ages, including:</w:t>
      </w:r>
    </w:p>
    <w:p>
      <w:pPr>
        <w:pStyle w:val="ListParagraph"/>
        <w:numPr>
          <w:ilvl w:val="0"/>
          <w:numId w:val="32"/>
        </w:numPr>
      </w:pPr>
      <w:r>
        <w:t>settling new babies and toddlers through observing, monitoring and appropriately interacting with them and their caregivers</w:t>
      </w:r>
    </w:p>
    <w:p>
      <w:pPr>
        <w:pStyle w:val="ListParagraph"/>
        <w:numPr>
          <w:ilvl w:val="0"/>
          <w:numId w:val="32"/>
        </w:numPr>
      </w:pPr>
      <w:r>
        <w:t>engaging in one-to-one interactions with babies and toddlers during daily routines</w:t>
      </w:r>
    </w:p>
    <w:p>
      <w:pPr>
        <w:pStyle w:val="ListParagraph"/>
        <w:numPr>
          <w:ilvl w:val="0"/>
          <w:numId w:val="30"/>
        </w:numPr>
      </w:pPr>
      <w:r>
        <w:t>Supported the learning of at least three different babies and toddlers of varying ages,  including:</w:t>
      </w:r>
    </w:p>
    <w:p>
      <w:pPr>
        <w:pStyle w:val="ListParagraph"/>
        <w:numPr>
          <w:ilvl w:val="0"/>
          <w:numId w:val="33"/>
        </w:numPr>
      </w:pPr>
      <w:r>
        <w:t>responding appropriately to babies’ and toddlers’ cues and language</w:t>
      </w:r>
    </w:p>
    <w:p>
      <w:pPr>
        <w:pStyle w:val="ListParagraph"/>
        <w:numPr>
          <w:ilvl w:val="0"/>
          <w:numId w:val="33"/>
        </w:numPr>
      </w:pPr>
      <w:r>
        <w:t xml:space="preserve">initiating and </w:t>
      </w:r>
      <w:r>
        <w:rPr>
          <w:noProof/>
        </w:rPr>
        <w:t>modelling</w:t>
      </w:r>
      <w:r>
        <w:t xml:space="preserve">  language with babies and toddlers</w:t>
      </w:r>
    </w:p>
    <w:p>
      <w:pPr>
        <w:pStyle w:val="ListParagraph"/>
        <w:numPr>
          <w:ilvl w:val="0"/>
          <w:numId w:val="33"/>
        </w:numPr>
      </w:pPr>
      <w:r>
        <w:t>providing stimulating environments that support skill development</w:t>
      </w:r>
    </w:p>
    <w:p>
      <w:pPr>
        <w:pStyle w:val="ListParagraph"/>
        <w:numPr>
          <w:ilvl w:val="0"/>
          <w:numId w:val="33"/>
        </w:numPr>
      </w:pPr>
      <w:r>
        <w:t>modifying the environment and interactions to support babies/toddlers changing requirements</w:t>
      </w:r>
    </w:p>
    <w:p>
      <w:pPr>
        <w:pStyle w:val="ListParagraph"/>
        <w:numPr>
          <w:ilvl w:val="0"/>
          <w:numId w:val="33"/>
        </w:numPr>
      </w:pPr>
      <w:r>
        <w:t>encouraging their attempts to gain new skills</w:t>
      </w:r>
    </w:p>
    <w:p>
      <w:pPr>
        <w:pStyle w:val="ListParagraph"/>
        <w:numPr>
          <w:ilvl w:val="0"/>
          <w:numId w:val="33"/>
        </w:numPr>
      </w:pPr>
      <w:r>
        <w:t xml:space="preserve">providing opportunities to develop self- </w:t>
      </w:r>
      <w:r>
        <w:rPr>
          <w:noProof/>
        </w:rPr>
        <w:t>knowledge</w:t>
      </w:r>
      <w:r>
        <w:t xml:space="preserve"> and awareness</w:t>
      </w:r>
    </w:p>
    <w:p>
      <w:pPr>
        <w:pStyle w:val="ListParagraph"/>
        <w:numPr>
          <w:ilvl w:val="0"/>
          <w:numId w:val="33"/>
        </w:numPr>
      </w:pPr>
      <w:r>
        <w:t>contributing to their emotional and psychological well-being</w:t>
      </w:r>
    </w:p>
    <w:p>
      <w:pPr>
        <w:pStyle w:val="ListParagraph"/>
        <w:numPr>
          <w:ilvl w:val="0"/>
          <w:numId w:val="34"/>
        </w:numPr>
      </w:pPr>
      <w:r>
        <w:t>Performed the activities outlined in the performance criteria of this unit during a period of at least 120 hours of work in at least one regulated education and care service.</w:t>
      </w:r>
    </w:p>
    <w:p>
      <w:pPr>
        <w:pStyle w:val="AAAQuestions"/>
      </w:pPr>
      <w:r>
        <w:t>Answer the activity in as much detail as possible, considering your organisational requirements.</w:t>
      </w:r>
    </w:p>
    <w:p>
      <w:pPr>
        <w:pStyle w:val="AAAQuestions"/>
      </w:pPr>
    </w:p>
    <w:p>
      <w:pPr>
        <w:rPr>
          <w:b/>
        </w:rPr>
      </w:pPr>
      <w:r>
        <w:rPr>
          <w:b/>
        </w:rPr>
        <w:t xml:space="preserve">The following activities should be observed in practice, and a signed observation by an approved third party or assessor should be included in this activity as proof of completion in both the Observation and Demonstration Checklists and Learner Workbook. </w:t>
      </w:r>
    </w:p>
    <w:p>
      <w:pPr>
        <w:rPr>
          <w:b/>
        </w:rPr>
      </w:pPr>
      <w:r>
        <w:rPr>
          <w:b/>
        </w:rPr>
        <w:t>The learner’s self-assessment should be submitted as further documentary evidence of completion of their task and of their own knowledge and understanding of the tasks undertaken.</w:t>
      </w:r>
    </w:p>
    <w:p>
      <w:pPr>
        <w:pStyle w:val="AAAQuestions"/>
        <w:numPr>
          <w:ilvl w:val="0"/>
          <w:numId w:val="35"/>
        </w:numPr>
      </w:pPr>
      <w:r>
        <w:t xml:space="preserve">Perform a self-assessment focusing on the work you carry out within your role. </w:t>
      </w:r>
    </w:p>
    <w:p>
      <w:pPr>
        <w:pStyle w:val="AAAQuestions"/>
        <w:ind w:left="360"/>
      </w:pPr>
    </w:p>
    <w:p>
      <w:pPr>
        <w:pStyle w:val="AAAQuestions"/>
        <w:ind w:left="360"/>
      </w:pPr>
      <w:r>
        <w:t xml:space="preserve">Within your self-assessment, document your performance of the following activities in reference to THREE different babies or toddlers over the period of at least 120 hours. </w:t>
      </w:r>
    </w:p>
    <w:p>
      <w:pPr>
        <w:pStyle w:val="AAAQuestions"/>
        <w:ind w:left="360"/>
      </w:pPr>
    </w:p>
    <w:p>
      <w:pPr>
        <w:pStyle w:val="AAAQuestions"/>
        <w:ind w:left="360"/>
      </w:pPr>
      <w:r>
        <w:t>This must include one baby and one toddler, with a minimum of six months’ age difference between each of the three children.</w:t>
      </w:r>
    </w:p>
    <w:p>
      <w:pPr>
        <w:pStyle w:val="AAAQuestions"/>
        <w:ind w:left="360"/>
      </w:pPr>
    </w:p>
    <w:p>
      <w:pPr>
        <w:pStyle w:val="AAAQuestions"/>
        <w:numPr>
          <w:ilvl w:val="0"/>
          <w:numId w:val="36"/>
        </w:numPr>
      </w:pPr>
      <w:r>
        <w:t>Assessing and responding appropriately to babies’ needs, including hunger, distress, tiredness and pain</w:t>
      </w:r>
    </w:p>
    <w:p>
      <w:pPr>
        <w:pStyle w:val="AAAQuestions"/>
        <w:numPr>
          <w:ilvl w:val="0"/>
          <w:numId w:val="36"/>
        </w:numPr>
      </w:pPr>
      <w:r>
        <w:t>Setting up a safe environment conducive to rest</w:t>
      </w:r>
    </w:p>
    <w:p>
      <w:pPr>
        <w:pStyle w:val="AAAQuestions"/>
        <w:numPr>
          <w:ilvl w:val="0"/>
          <w:numId w:val="36"/>
        </w:numPr>
      </w:pPr>
      <w:r>
        <w:t>Changing nappies</w:t>
      </w:r>
    </w:p>
    <w:p>
      <w:pPr>
        <w:pStyle w:val="AAAQuestions"/>
        <w:numPr>
          <w:ilvl w:val="0"/>
          <w:numId w:val="36"/>
        </w:numPr>
      </w:pPr>
      <w:r>
        <w:t xml:space="preserve">Heating breast milk and formula, preparing bottles and preparing and </w:t>
      </w:r>
      <w:r>
        <w:rPr>
          <w:noProof/>
        </w:rPr>
        <w:t>heating</w:t>
      </w:r>
      <w:r>
        <w:t xml:space="preserve"> food</w:t>
      </w:r>
    </w:p>
    <w:p>
      <w:pPr>
        <w:pStyle w:val="AAAQuestions"/>
        <w:numPr>
          <w:ilvl w:val="0"/>
          <w:numId w:val="36"/>
        </w:numPr>
      </w:pPr>
      <w:r>
        <w:t>Cleaning equipment and utensils</w:t>
      </w:r>
    </w:p>
    <w:p>
      <w:pPr>
        <w:pStyle w:val="AAAQuestions"/>
        <w:numPr>
          <w:ilvl w:val="0"/>
          <w:numId w:val="36"/>
        </w:numPr>
      </w:pPr>
      <w:r>
        <w:t>Feeding babies</w:t>
      </w:r>
    </w:p>
    <w:p>
      <w:pPr>
        <w:pStyle w:val="AAAQuestions"/>
        <w:numPr>
          <w:ilvl w:val="0"/>
          <w:numId w:val="36"/>
        </w:numPr>
      </w:pPr>
      <w:r>
        <w:t>Settling new babies and toddlers through observing, monitoring and appropriately interacting with them and their caregivers</w:t>
      </w:r>
    </w:p>
    <w:p>
      <w:pPr>
        <w:pStyle w:val="AAAQuestions"/>
        <w:numPr>
          <w:ilvl w:val="0"/>
          <w:numId w:val="36"/>
        </w:numPr>
      </w:pPr>
      <w:r>
        <w:t>Engaging in one-to-one interactions with babies and toddlers during daily routines</w:t>
      </w:r>
    </w:p>
    <w:p>
      <w:pPr>
        <w:pStyle w:val="AAAQuestions"/>
        <w:numPr>
          <w:ilvl w:val="0"/>
          <w:numId w:val="36"/>
        </w:numPr>
      </w:pPr>
      <w:r>
        <w:t>Responding appropriately to babies’ and toddlers’ cues and language</w:t>
      </w:r>
    </w:p>
    <w:p>
      <w:pPr>
        <w:pStyle w:val="AAAQuestions"/>
        <w:numPr>
          <w:ilvl w:val="0"/>
          <w:numId w:val="36"/>
        </w:numPr>
      </w:pPr>
      <w:r>
        <w:t xml:space="preserve">Initiating and </w:t>
      </w:r>
      <w:r>
        <w:rPr>
          <w:noProof/>
        </w:rPr>
        <w:t>modelling</w:t>
      </w:r>
      <w:r>
        <w:t xml:space="preserve">  language with babies and toddlers</w:t>
      </w:r>
    </w:p>
    <w:p>
      <w:pPr>
        <w:pStyle w:val="AAAQuestions"/>
        <w:numPr>
          <w:ilvl w:val="0"/>
          <w:numId w:val="36"/>
        </w:numPr>
      </w:pPr>
      <w:r>
        <w:t>Providing stimulating environments that support skill development</w:t>
      </w:r>
    </w:p>
    <w:p>
      <w:pPr>
        <w:pStyle w:val="AAAQuestions"/>
        <w:numPr>
          <w:ilvl w:val="0"/>
          <w:numId w:val="36"/>
        </w:numPr>
      </w:pPr>
      <w:r>
        <w:t>Modifying the environment and interactions to support babies/toddlers changing requirements</w:t>
      </w:r>
    </w:p>
    <w:p>
      <w:pPr>
        <w:pStyle w:val="AAAQuestions"/>
        <w:numPr>
          <w:ilvl w:val="0"/>
          <w:numId w:val="36"/>
        </w:numPr>
      </w:pPr>
      <w:r>
        <w:t>Encouraging their attempts to gain new skills</w:t>
      </w:r>
    </w:p>
    <w:p>
      <w:pPr>
        <w:pStyle w:val="AAAQuestions"/>
        <w:numPr>
          <w:ilvl w:val="0"/>
          <w:numId w:val="36"/>
        </w:numPr>
      </w:pPr>
      <w:r>
        <w:t xml:space="preserve">Providing opportunities to develop self- </w:t>
      </w:r>
      <w:r>
        <w:rPr>
          <w:noProof/>
        </w:rPr>
        <w:t>knowledge</w:t>
      </w:r>
      <w:r>
        <w:t xml:space="preserve"> and awareness</w:t>
      </w:r>
    </w:p>
    <w:p>
      <w:pPr>
        <w:pStyle w:val="AAAQuestions"/>
        <w:numPr>
          <w:ilvl w:val="0"/>
          <w:numId w:val="36"/>
        </w:numPr>
      </w:pPr>
      <w:r>
        <w:t>Contributing to their emotional and psychological well-being.</w:t>
      </w:r>
    </w:p>
    <w:p>
      <w:pPr>
        <w:pStyle w:val="AAAQuestions"/>
        <w:ind w:left="360"/>
      </w:pPr>
    </w:p>
    <w:p>
      <w:pPr>
        <w:pStyle w:val="AAAQuestions"/>
        <w:ind w:left="360"/>
      </w:pPr>
      <w:r>
        <w:t xml:space="preserve">You will then have a meeting with your assessor. In this </w:t>
      </w:r>
      <w:r>
        <w:rPr>
          <w:noProof/>
        </w:rPr>
        <w:t>meeting,</w:t>
      </w:r>
      <w:r>
        <w:t xml:space="preserve"> you should discuss what you found to be your strengths and weaknesses during the self-assessment, and highlight how you can improve your performance going forward.</w:t>
      </w:r>
    </w:p>
    <w:p>
      <w:pPr>
        <w:spacing w:after="0" w:line="240" w:lineRule="auto"/>
        <w:rPr>
          <w:highlight w:val="yellow"/>
        </w:rPr>
      </w:pPr>
    </w:p>
    <w:p>
      <w:pPr>
        <w:spacing w:after="0" w:line="240" w:lineRule="auto"/>
        <w:rPr>
          <w:sz w:val="26"/>
          <w:szCs w:val="26"/>
        </w:rPr>
      </w:pPr>
      <w:r>
        <w:rPr>
          <w:sz w:val="26"/>
          <w:szCs w:val="26"/>
        </w:rPr>
        <w:br w:type="page"/>
      </w:r>
    </w:p>
    <w:p>
      <w:pPr>
        <w:pStyle w:val="Heading3"/>
      </w:pPr>
      <w:bookmarkStart w:id="164" w:name="_Toc497916370"/>
      <w:bookmarkStart w:id="165" w:name="_Toc443310634"/>
      <w:r>
        <w:t>Summative Assessments: Section C checklist</w:t>
      </w:r>
      <w:bookmarkEnd w:id="164"/>
    </w:p>
    <w:p>
      <w:r>
        <w:t>This should be used by the trainer/assessor to document the learner’s skills, knowledge and performance as relevant to the summative assessment. Indicate in the table below if the learner is deemed satisfactory (S) or not satisfactory (NS) for the activity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tc>
          <w:tcPr>
            <w:tcW w:w="2842" w:type="dxa"/>
            <w:gridSpan w:val="2"/>
            <w:shd w:val="clear" w:color="auto" w:fill="E5B8B7"/>
            <w:vAlign w:val="center"/>
          </w:tcPr>
          <w:p>
            <w:pPr>
              <w:spacing w:after="0" w:line="240" w:lineRule="auto"/>
              <w:rPr>
                <w:b/>
              </w:rPr>
            </w:pPr>
            <w:r>
              <w:rPr>
                <w:b/>
              </w:rPr>
              <w:t>Learner’s name</w:t>
            </w:r>
          </w:p>
        </w:tc>
        <w:tc>
          <w:tcPr>
            <w:tcW w:w="6400" w:type="dxa"/>
            <w:gridSpan w:val="3"/>
          </w:tcPr>
          <w:p>
            <w:pPr>
              <w:spacing w:after="0" w:before="120" w:line="240" w:lineRule="auto"/>
            </w:pPr>
          </w:p>
        </w:tc>
      </w:tr>
      <w:tr>
        <w:tc>
          <w:tcPr>
            <w:tcW w:w="2842" w:type="dxa"/>
            <w:gridSpan w:val="2"/>
            <w:shd w:val="clear" w:color="auto" w:fill="E5B8B7"/>
            <w:vAlign w:val="center"/>
          </w:tcPr>
          <w:p>
            <w:pPr>
              <w:spacing w:after="0" w:line="240" w:lineRule="auto"/>
              <w:rPr>
                <w:b/>
              </w:rPr>
            </w:pPr>
            <w:r>
              <w:rPr>
                <w:b/>
              </w:rPr>
              <w:t>Assessor’s name</w:t>
            </w:r>
          </w:p>
        </w:tc>
        <w:tc>
          <w:tcPr>
            <w:tcW w:w="6400" w:type="dxa"/>
            <w:gridSpan w:val="3"/>
          </w:tcPr>
          <w:p>
            <w:pPr>
              <w:spacing w:after="0" w:before="120" w:line="240" w:lineRule="auto"/>
            </w:pPr>
          </w:p>
        </w:tc>
      </w:tr>
      <w:tr>
        <w:tc>
          <w:tcPr>
            <w:tcW w:w="2842" w:type="dxa"/>
            <w:gridSpan w:val="2"/>
            <w:shd w:val="clear" w:color="auto" w:fill="E5B8B7"/>
            <w:vAlign w:val="center"/>
          </w:tcPr>
          <w:p>
            <w:pPr>
              <w:spacing w:after="0" w:line="240" w:lineRule="auto"/>
              <w:rPr>
                <w:b/>
              </w:rPr>
            </w:pPr>
            <w:r>
              <w:rPr>
                <w:b/>
              </w:rPr>
              <w:t>Unit of Competence</w:t>
            </w:r>
          </w:p>
          <w:p>
            <w:pPr>
              <w:spacing w:after="0" w:line="240" w:lineRule="auto"/>
              <w:rPr>
                <w:b/>
              </w:rPr>
            </w:pPr>
            <w:r>
              <w:rPr>
                <w:b/>
              </w:rPr>
              <w:t>(Code and Title)</w:t>
            </w:r>
          </w:p>
        </w:tc>
        <w:tc>
          <w:tcPr>
            <w:tcW w:w="6400" w:type="dxa"/>
            <w:gridSpan w:val="3"/>
          </w:tcPr>
          <w:p>
            <w:pPr>
              <w:spacing w:after="0" w:before="120" w:line="240" w:lineRule="auto"/>
            </w:pPr>
          </w:p>
        </w:tc>
      </w:tr>
      <w:tr>
        <w:tc>
          <w:tcPr>
            <w:tcW w:w="2842" w:type="dxa"/>
            <w:gridSpan w:val="2"/>
            <w:shd w:val="clear" w:color="auto" w:fill="E5B8B7"/>
            <w:vAlign w:val="center"/>
          </w:tcPr>
          <w:p>
            <w:pPr>
              <w:spacing w:after="0" w:line="240" w:lineRule="auto"/>
              <w:rPr>
                <w:b/>
              </w:rPr>
            </w:pPr>
            <w:r>
              <w:rPr>
                <w:b/>
              </w:rPr>
              <w:t>Date(s) of assessment</w:t>
            </w:r>
          </w:p>
        </w:tc>
        <w:tc>
          <w:tcPr>
            <w:tcW w:w="6400" w:type="dxa"/>
            <w:gridSpan w:val="3"/>
          </w:tcPr>
          <w:p>
            <w:pPr>
              <w:spacing w:after="0" w:before="120" w:line="240" w:lineRule="auto"/>
            </w:pPr>
          </w:p>
        </w:tc>
      </w:tr>
      <w:tr>
        <w:tc>
          <w:tcPr>
            <w:tcW w:w="7566" w:type="dxa"/>
            <w:gridSpan w:val="4"/>
            <w:tcBorders>
              <w:right w:val="single" w:sz="4" w:space="0" w:color="auto"/>
            </w:tcBorders>
          </w:tcPr>
          <w:p>
            <w:pPr>
              <w:spacing w:after="120" w:before="120" w:line="240" w:lineRule="auto"/>
            </w:pPr>
            <w:r>
              <w:t>Has the activity been answered and performed fully, as required to assess the competency of the learner?</w:t>
            </w:r>
          </w:p>
        </w:tc>
        <w:tc>
          <w:tcPr>
            <w:tcW w:w="1676"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7566" w:type="dxa"/>
            <w:gridSpan w:val="4"/>
            <w:tcBorders>
              <w:right w:val="single" w:sz="4" w:space="0" w:color="auto"/>
            </w:tcBorders>
          </w:tcPr>
          <w:p>
            <w:pPr>
              <w:spacing w:after="120" w:before="120" w:line="240" w:lineRule="auto"/>
            </w:pPr>
            <w:r>
              <w:t>Has sufficient evidence and information been provided by the learner for the activity?</w:t>
            </w:r>
          </w:p>
        </w:tc>
        <w:tc>
          <w:tcPr>
            <w:tcW w:w="1676"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9242" w:type="dxa"/>
            <w:gridSpan w:val="5"/>
            <w:tcBorders>
              <w:bottom w:val="single" w:sz="4" w:space="0" w:color="000000"/>
              <w:right w:val="single" w:sz="4" w:space="0" w:color="auto"/>
            </w:tcBorders>
            <w:shd w:val="clear" w:color="auto" w:fill="E5B8B7"/>
          </w:tcPr>
          <w:p>
            <w:pPr>
              <w:spacing w:after="120" w:before="120" w:line="240" w:lineRule="auto"/>
              <w:rPr>
                <w:b/>
              </w:rPr>
            </w:pPr>
            <w:r>
              <w:rPr>
                <w:b/>
              </w:rPr>
              <w:t>Comments</w:t>
            </w:r>
          </w:p>
        </w:tc>
      </w:tr>
      <w:tr>
        <w:tc>
          <w:tcPr>
            <w:tcW w:w="9242" w:type="dxa"/>
            <w:gridSpan w:val="5"/>
          </w:tcPr>
          <w:p>
            <w:pPr>
              <w:spacing w:after="0" w:before="120" w:line="240" w:lineRule="auto"/>
              <w:rPr>
                <w:b/>
              </w:rPr>
            </w:pPr>
            <w:r>
              <w:rPr>
                <w:b/>
              </w:rPr>
              <w:t>Provide your comments here:</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120" w:before="120" w:line="240" w:lineRule="auto"/>
            </w:pPr>
          </w:p>
        </w:tc>
      </w:tr>
      <w:tr>
        <w:tc>
          <w:tcPr>
            <w:tcW w:w="2198" w:type="dxa"/>
            <w:tcBorders>
              <w:top w:val="single" w:sz="4" w:space="0" w:color="auto"/>
            </w:tcBorders>
            <w:shd w:val="clear" w:color="auto" w:fill="F2DBDB"/>
            <w:vAlign w:val="center"/>
          </w:tcPr>
          <w:p>
            <w:pPr>
              <w:spacing w:after="120" w:before="120" w:line="240" w:lineRule="auto"/>
              <w:rPr>
                <w:b/>
              </w:rPr>
            </w:pPr>
            <w:r>
              <w:rPr>
                <w:b/>
              </w:rPr>
              <w:t>The learner’s performance was:</w:t>
            </w:r>
          </w:p>
        </w:tc>
        <w:tc>
          <w:tcPr>
            <w:tcW w:w="3312" w:type="dxa"/>
            <w:gridSpan w:val="2"/>
            <w:tcBorders>
              <w:top w:val="single" w:sz="4" w:space="0" w:color="auto"/>
            </w:tcBorders>
            <w:vAlign w:val="center"/>
          </w:tcPr>
          <w:p>
            <w:pPr>
              <w:spacing w:after="120" w:before="120" w:line="240" w:lineRule="auto"/>
            </w:pPr>
            <w:r>
              <w:t>Not yet satisfactory</w:t>
            </w:r>
          </w:p>
        </w:tc>
        <w:tc>
          <w:tcPr>
            <w:tcW w:w="3732" w:type="dxa"/>
            <w:gridSpan w:val="2"/>
            <w:vAlign w:val="center"/>
          </w:tcPr>
          <w:p>
            <w:pPr>
              <w:spacing w:after="120" w:before="120" w:line="240" w:lineRule="auto"/>
            </w:pPr>
            <w:r>
              <w:t>Satisfactory</w:t>
            </w:r>
          </w:p>
        </w:tc>
      </w:tr>
      <w:tr>
        <w:tc>
          <w:tcPr>
            <w:tcW w:w="5510" w:type="dxa"/>
            <w:gridSpan w:val="3"/>
            <w:tcBorders>
              <w:top w:val="single" w:sz="4" w:space="0" w:color="auto"/>
            </w:tcBorders>
            <w:shd w:val="clear" w:color="auto" w:fill="F2DBDB"/>
            <w:vAlign w:val="center"/>
          </w:tcPr>
          <w:p>
            <w:pPr>
              <w:spacing w:after="120" w:before="120" w:line="240" w:lineRule="auto"/>
            </w:pPr>
            <w:r>
              <w:rPr>
                <w:b/>
              </w:rPr>
              <w:t>If not yet satisfactory, date for reassessment:</w:t>
            </w:r>
          </w:p>
        </w:tc>
        <w:tc>
          <w:tcPr>
            <w:tcW w:w="3732" w:type="dxa"/>
            <w:gridSpan w:val="2"/>
            <w:vAlign w:val="center"/>
          </w:tcPr>
          <w:p>
            <w:pPr>
              <w:spacing w:after="120" w:before="120" w:line="240" w:lineRule="auto"/>
            </w:pPr>
          </w:p>
        </w:tc>
      </w:tr>
      <w:tr>
        <w:tc>
          <w:tcPr>
            <w:tcW w:w="9242" w:type="dxa"/>
            <w:gridSpan w:val="5"/>
          </w:tcPr>
          <w:p>
            <w:pPr>
              <w:spacing w:after="0" w:before="120" w:line="240" w:lineRule="auto"/>
              <w:rPr>
                <w:b/>
              </w:rPr>
            </w:pPr>
            <w:r>
              <w:rPr>
                <w:b/>
              </w:rPr>
              <w:t>Feedback to learner:</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rPr>
                <w:b/>
              </w:rPr>
            </w:pPr>
          </w:p>
        </w:tc>
      </w:tr>
      <w:tr>
        <w:tc>
          <w:tcPr>
            <w:tcW w:w="2198" w:type="dxa"/>
            <w:shd w:val="clear" w:color="auto" w:fill="E5B8B7"/>
          </w:tcPr>
          <w:p>
            <w:pPr>
              <w:spacing w:after="120" w:before="120" w:line="240" w:lineRule="auto"/>
              <w:rPr>
                <w:b/>
              </w:rPr>
            </w:pPr>
            <w:r>
              <w:rPr>
                <w:b/>
              </w:rPr>
              <w:t>Learner’s signature</w:t>
            </w:r>
          </w:p>
        </w:tc>
        <w:tc>
          <w:tcPr>
            <w:tcW w:w="7044" w:type="dxa"/>
            <w:gridSpan w:val="4"/>
          </w:tcPr>
          <w:p>
            <w:pPr>
              <w:spacing w:after="0" w:before="240" w:line="240" w:lineRule="auto"/>
            </w:pPr>
          </w:p>
        </w:tc>
      </w:tr>
      <w:tr>
        <w:tc>
          <w:tcPr>
            <w:tcW w:w="2198" w:type="dxa"/>
            <w:shd w:val="clear" w:color="auto" w:fill="E5B8B7"/>
          </w:tcPr>
          <w:p>
            <w:pPr>
              <w:spacing w:after="120" w:before="120" w:line="240" w:lineRule="auto"/>
              <w:rPr>
                <w:b/>
              </w:rPr>
            </w:pPr>
            <w:r>
              <w:rPr>
                <w:b/>
              </w:rPr>
              <w:t>Assessor’s signature</w:t>
            </w:r>
          </w:p>
        </w:tc>
        <w:tc>
          <w:tcPr>
            <w:tcW w:w="7044" w:type="dxa"/>
            <w:gridSpan w:val="4"/>
          </w:tcPr>
          <w:p>
            <w:pPr>
              <w:spacing w:after="0" w:before="240" w:line="240" w:lineRule="auto"/>
            </w:pPr>
          </w:p>
        </w:tc>
      </w:tr>
      <w:bookmarkEnd w:id="165"/>
    </w:tbl>
    <w:p>
      <w:pPr>
        <w:pStyle w:val="Heading1"/>
      </w:pPr>
      <w:bookmarkStart w:id="166" w:name="_Toc497916051"/>
      <w:bookmarkStart w:id="167" w:name="_Toc497916371"/>
      <w:bookmarkStart w:id="168" w:name="_Toc443488399"/>
      <w:bookmarkStart w:id="169" w:name="_Toc443310641"/>
      <w:r>
        <w:t>Case Studies</w:t>
      </w:r>
      <w:bookmarkEnd w:id="166"/>
      <w:bookmarkEnd w:id="167"/>
    </w:p>
    <w:p>
      <w:pPr>
        <w:pStyle w:val="Heading3"/>
      </w:pPr>
      <w:bookmarkStart w:id="170" w:name="_Toc497916052"/>
      <w:bookmarkStart w:id="171" w:name="_Toc497916372"/>
      <w:r>
        <w:t>Case Study A – Jamie’s Routine</w:t>
      </w:r>
      <w:bookmarkEnd w:id="170"/>
      <w:bookmarkEnd w:id="171"/>
    </w:p>
    <w:p>
      <w:r>
        <w:t>Jamie is a two-year-old boy who is new to your establishment. His parents are currently teaching him to use the toilet.</w:t>
      </w:r>
    </w:p>
    <w:p>
      <w:r>
        <w:t>They employ the following routine to encourage him to use the toilet:</w:t>
      </w:r>
    </w:p>
    <w:p>
      <w:pPr>
        <w:pStyle w:val="noGap"/>
        <w:numPr>
          <w:ilvl w:val="0"/>
          <w:numId w:val="37"/>
        </w:numPr>
      </w:pPr>
      <w:r>
        <w:t>Reading from a child’s book about potty training aimed at encouraging children to use the potty</w:t>
      </w:r>
    </w:p>
    <w:p>
      <w:pPr>
        <w:pStyle w:val="noGap"/>
        <w:numPr>
          <w:ilvl w:val="0"/>
          <w:numId w:val="37"/>
        </w:numPr>
      </w:pPr>
      <w:r>
        <w:t>Looking for signs of needing the bathroom, such as crossing legs or pulling a face, and asking if Jamie needs to use the potty</w:t>
      </w:r>
    </w:p>
    <w:p>
      <w:pPr>
        <w:pStyle w:val="noGap"/>
        <w:numPr>
          <w:ilvl w:val="0"/>
          <w:numId w:val="37"/>
        </w:numPr>
      </w:pPr>
      <w:r>
        <w:t>Using a potty seat on the regular toilet</w:t>
      </w:r>
    </w:p>
    <w:p>
      <w:pPr>
        <w:pStyle w:val="noGap"/>
        <w:numPr>
          <w:ilvl w:val="0"/>
          <w:numId w:val="37"/>
        </w:numPr>
      </w:pPr>
      <w:r>
        <w:t>Instructing Jamie to wash his hands every time he uses the bathroom, even if he doesn’t go</w:t>
      </w:r>
    </w:p>
    <w:p>
      <w:pPr>
        <w:pStyle w:val="noGap"/>
        <w:numPr>
          <w:ilvl w:val="0"/>
          <w:numId w:val="37"/>
        </w:numPr>
      </w:pPr>
      <w:r>
        <w:t>Verbal praise every time Jamie uses the potty or asks to be taken to the bathroom.</w:t>
      </w:r>
    </w:p>
    <w:p/>
    <w:p>
      <w:pPr>
        <w:pStyle w:val="Heading3"/>
      </w:pPr>
      <w:bookmarkStart w:id="172" w:name="_Toc497916053"/>
      <w:bookmarkStart w:id="173" w:name="_Toc497916373"/>
      <w:r>
        <w:t>Case Study B – Individual feeding</w:t>
      </w:r>
      <w:bookmarkEnd w:id="172"/>
      <w:bookmarkEnd w:id="173"/>
    </w:p>
    <w:p>
      <w:pPr>
        <w:spacing w:after="0"/>
      </w:pPr>
      <w:r>
        <w:rPr>
          <w:noProof/>
        </w:rPr>
        <mc:AlternateContent>
          <mc:Choice Requires="wps">
            <w:drawing>
              <wp:anchor distT="0" distB="0" distL="114300" distR="114300" behindDoc="0" locked="0" layoutInCell="1" simplePos="0" relativeHeight="251661312" allowOverlap="1" hidden="0">
                <wp:simplePos x="0" y="0"/>
                <wp:positionH relativeFrom="column">
                  <wp:posOffset>-190004</wp:posOffset>
                </wp:positionH>
                <wp:positionV relativeFrom="paragraph">
                  <wp:posOffset>16617</wp:posOffset>
                </wp:positionV>
                <wp:extent cx="5890144" cy="1805050"/>
                <wp:effectExtent l="0" t="0" r="19050" b="19050"/>
                <wp:wrapNone/>
                <wp:docPr id="1031" name="shape1031" hidden="0"/>
                <wp:cNvGraphicFramePr/>
                <a:graphic xmlns:a="http://schemas.openxmlformats.org/drawingml/2006/main">
                  <a:graphicData uri="http://schemas.microsoft.com/office/word/2010/wordprocessingShape">
                    <wps:wsp>
                      <wps:cNvSpPr>
                        <a:spLocks/>
                      </wps:cNvSpPr>
                      <wps:spPr>
                        <a:xfrm>
                          <a:off x="0" y="0"/>
                          <a:ext cx="5890144" cy="1805050"/>
                        </a:xfrm>
                        <a:prstGeom prst="rect">
                          <a:avLst/>
                        </a:prstGeom>
                        <a:noFill/>
                        <a:ln>
                          <a:solidFill>
                            <a:schemeClr val="dk1"/>
                          </a:solidFill>
                        </a:ln>
                      </wps:spPr>
                      <wps:style>
                        <a:lnRef idx="2">
                          <a:schemeClr val="accent1">
                            <a:shade val="50000"/>
                          </a:schemeClr>
                        </a:lnRef>
                        <a:fillRef idx="1">
                          <a:schemeClr val="accent1"/>
                        </a:fillRef>
                        <a:effectRef idx="0">
                          <a:schemeClr val="accent1"/>
                        </a:effectRef>
                        <a:fontRef idx="minor">
                          <a:schemeClr val="lt1"/>
                        </a:fontRef>
                      </wps:style>
                      <wps:bodyPr rot="0" vert="horz" wrap="square" lIns="91440" tIns="45720" rIns="91440" bIns="45720" anchor="ctr">
                        <a:noAutofit/>
                      </wps:bodyPr>
                    </wps:wsp>
                  </a:graphicData>
                </a:graphic>
              </wp:anchor>
            </w:drawing>
          </mc:Choice>
          <mc:Fallback>
            <w:pict>
              <v:rect id="1031" style="position:absolute;margin-left:-14.9609pt;margin-top:1.30843pt;width:463.791pt;height:142.13pt;mso-wrap-style:infront;mso-position-horizontal-relative:column;mso-position-vertical-relative:line;v-text-anchor:middle;z-index:251661312" filled="f" fillcolor="#ffffff" stroked="t" strokecolor="#0" strokeweight="0.75pt">
                <v:stroke joinstyle="round"/>
              </v:rect>
            </w:pict>
          </mc:Fallback>
        </mc:AlternateContent>
      </w:r>
    </w:p>
    <w:p>
      <w:pPr>
        <w:pStyle w:val="ListParagraph"/>
        <w:numPr>
          <w:ilvl w:val="0"/>
          <w:numId w:val="38"/>
        </w:numPr>
        <w:rPr>
          <w:b/>
          <w:sz w:val="24"/>
          <w:u w:val="single" w:color="auto"/>
        </w:rPr>
      </w:pPr>
      <w:r>
        <w:rPr>
          <w:b/>
          <w:sz w:val="24"/>
          <w:u w:val="single" w:color="auto"/>
        </w:rPr>
        <w:t>Baby feeding policy</w:t>
      </w:r>
    </w:p>
    <w:p>
      <w:r>
        <w:rPr>
          <w:b/>
        </w:rPr>
        <w:t>1.1</w:t>
      </w:r>
      <w:r>
        <w:t xml:space="preserve"> Babies are fed when they are hungry, not to a group schedule</w:t>
      </w:r>
    </w:p>
    <w:p>
      <w:r>
        <w:rPr>
          <w:b/>
        </w:rPr>
        <w:t>1.2</w:t>
      </w:r>
      <w:r>
        <w:t xml:space="preserve"> Each baby’s bottled is clearly labelled and safely stored in the refrigerator until time to use</w:t>
      </w:r>
    </w:p>
    <w:p>
      <w:r>
        <w:rPr>
          <w:b/>
        </w:rPr>
        <w:t>1.3</w:t>
      </w:r>
      <w:r>
        <w:t xml:space="preserve"> Excess breast milk is thrown away at the end of each day</w:t>
      </w:r>
    </w:p>
    <w:p>
      <w:r>
        <w:rPr>
          <w:b/>
        </w:rPr>
        <w:t>1.4</w:t>
      </w:r>
      <w:r>
        <w:t xml:space="preserve"> Babies must be held by the worker as they are being fed</w:t>
      </w:r>
    </w:p>
    <w:p/>
    <w:p>
      <w:pPr>
        <w:pStyle w:val="Heading3"/>
      </w:pPr>
      <w:bookmarkStart w:id="174" w:name="_Toc497916054"/>
      <w:bookmarkStart w:id="175" w:name="_Toc497916374"/>
      <w:r>
        <w:t>Case Study C – Menu</w:t>
      </w:r>
      <w:bookmarkEnd w:id="174"/>
      <w:bookmarkEnd w:id="175"/>
    </w:p>
    <w:p>
      <w:r>
        <w:t>Rainbows Day Centre provided the following lunch for the older children:</w:t>
      </w:r>
    </w:p>
    <w:p>
      <w:pPr>
        <w:pStyle w:val="ListParagraph"/>
        <w:numPr>
          <w:ilvl w:val="0"/>
          <w:numId w:val="39"/>
        </w:numPr>
        <w:spacing w:after="0"/>
      </w:pPr>
      <w:r>
        <w:t>Cheese and cucumber sandwich (cut into quarters)</w:t>
      </w:r>
    </w:p>
    <w:p>
      <w:pPr>
        <w:pStyle w:val="ListParagraph"/>
        <w:numPr>
          <w:ilvl w:val="0"/>
          <w:numId w:val="39"/>
        </w:numPr>
        <w:spacing w:after="0"/>
      </w:pPr>
      <w:r>
        <w:t>An apple (sliced)</w:t>
      </w:r>
    </w:p>
    <w:p>
      <w:pPr>
        <w:pStyle w:val="ListParagraph"/>
        <w:numPr>
          <w:ilvl w:val="0"/>
          <w:numId w:val="39"/>
        </w:numPr>
        <w:spacing w:after="0"/>
      </w:pPr>
      <w:r>
        <w:t>A carton of milk.</w:t>
      </w:r>
    </w:p>
    <w:p>
      <w:pPr>
        <w:spacing w:after="0"/>
      </w:pPr>
    </w:p>
    <w:p>
      <w:pPr>
        <w:spacing w:after="0"/>
      </w:pPr>
      <w:r>
        <w:t>Maisie is a child in your care. At lunchtime, she picked out the cucumbers from her sandwich and wouldn’t try the apple. She drank all her milk.</w:t>
      </w:r>
    </w:p>
    <w:p>
      <w:pPr>
        <w:spacing w:after="0" w:line="240" w:lineRule="auto"/>
      </w:pPr>
      <w:r>
        <w:br w:type="page"/>
      </w:r>
    </w:p>
    <w:p>
      <w:pPr>
        <w:pStyle w:val="Heading3"/>
      </w:pPr>
      <w:bookmarkStart w:id="176" w:name="_Toc497916055"/>
      <w:bookmarkStart w:id="177" w:name="_Toc497916375"/>
      <w:r>
        <w:t>Case Study D – Immunities</w:t>
      </w:r>
      <w:bookmarkEnd w:id="176"/>
      <w:bookmarkEnd w:id="177"/>
    </w:p>
    <w:p>
      <w:r>
        <w:t xml:space="preserve">All children should be immunised according to the National Immunisation Program Schedule: </w:t>
      </w:r>
      <w:r>
        <w:fldChar w:fldCharType="begin"/>
      </w:r>
      <w:r>
        <w:instrText xml:space="preserve"> HYPERLINK "http://www.immunise.health.gov.au/internet/immunise/publishing.nsf/Content/national-immunisation-program-schedule" </w:instrText>
      </w:r>
      <w:r>
        <w:fldChar w:fldCharType="separate"/>
      </w:r>
      <w:r>
        <w:rPr>
          <w:rStyle w:val="FollowedHyperlink"/>
        </w:rPr>
        <w:t>http://www.immunise.health.gov.au/internet/immunise/publishing.nsf/Content/national-immunisation-program-schedule</w:t>
      </w:r>
      <w:r>
        <w:rPr>
          <w:rStyle w:val="Hyperlink"/>
        </w:rPr>
        <w:fldChar w:fldCharType="end"/>
      </w:r>
      <w:r>
        <w:t xml:space="preserve"> (08/11/17).</w:t>
      </w:r>
    </w:p>
    <w:tbl>
      <w:tblPr>
        <w:tblStyle w:val="TableGrid"/>
        <w:tblW w:w="0" w:type="auto"/>
        <w:tblLook w:val="04A0" w:firstRow="1" w:lastRow="0" w:firstColumn="1" w:lastColumn="0" w:noHBand="0" w:noVBand="1"/>
      </w:tblPr>
      <w:tblGrid>
        <w:gridCol w:w="4621"/>
        <w:gridCol w:w="4621"/>
      </w:tblGrid>
      <w:tr>
        <w:tc>
          <w:tcPr>
            <w:tcW w:w="4621" w:type="dxa"/>
            <w:shd w:val="clear" w:color="auto" w:fill="D99594"/>
          </w:tcPr>
          <w:p>
            <w:pPr>
              <w:jc w:val="center"/>
              <w:spacing w:after="120" w:before="120" w:line="240" w:lineRule="auto"/>
              <w:rPr>
                <w:b/>
              </w:rPr>
            </w:pPr>
            <w:r>
              <w:rPr>
                <w:b/>
              </w:rPr>
              <w:t>Child</w:t>
            </w:r>
          </w:p>
        </w:tc>
        <w:tc>
          <w:tcPr>
            <w:tcW w:w="4621" w:type="dxa"/>
            <w:shd w:val="clear" w:color="auto" w:fill="D99594"/>
          </w:tcPr>
          <w:p>
            <w:pPr>
              <w:jc w:val="center"/>
              <w:spacing w:after="120" w:before="120" w:line="240" w:lineRule="auto"/>
              <w:rPr>
                <w:b/>
              </w:rPr>
            </w:pPr>
            <w:r>
              <w:rPr>
                <w:b/>
              </w:rPr>
              <w:t>Age</w:t>
            </w:r>
          </w:p>
        </w:tc>
      </w:tr>
      <w:tr>
        <w:tc>
          <w:tcPr>
            <w:tcW w:w="4621" w:type="dxa"/>
          </w:tcPr>
          <w:p>
            <w:pPr>
              <w:spacing w:after="120" w:before="120" w:line="240" w:lineRule="auto"/>
            </w:pPr>
            <w:r>
              <w:t>Hannah</w:t>
            </w:r>
          </w:p>
        </w:tc>
        <w:tc>
          <w:tcPr>
            <w:tcW w:w="4621" w:type="dxa"/>
          </w:tcPr>
          <w:p>
            <w:pPr>
              <w:spacing w:after="120" w:before="120" w:line="240" w:lineRule="auto"/>
            </w:pPr>
            <w:r>
              <w:t>3 months</w:t>
            </w:r>
          </w:p>
        </w:tc>
      </w:tr>
      <w:tr>
        <w:tc>
          <w:tcPr>
            <w:tcW w:w="4621" w:type="dxa"/>
          </w:tcPr>
          <w:p>
            <w:pPr>
              <w:spacing w:after="120" w:before="120" w:line="240" w:lineRule="auto"/>
            </w:pPr>
            <w:r>
              <w:t>Noah</w:t>
            </w:r>
          </w:p>
        </w:tc>
        <w:tc>
          <w:tcPr>
            <w:tcW w:w="4621" w:type="dxa"/>
          </w:tcPr>
          <w:p>
            <w:pPr>
              <w:spacing w:after="120" w:before="120" w:line="240" w:lineRule="auto"/>
            </w:pPr>
            <w:r>
              <w:t>5 months</w:t>
            </w:r>
          </w:p>
        </w:tc>
      </w:tr>
      <w:tr>
        <w:tc>
          <w:tcPr>
            <w:tcW w:w="4621" w:type="dxa"/>
          </w:tcPr>
          <w:p>
            <w:pPr>
              <w:spacing w:after="120" w:before="120" w:line="240" w:lineRule="auto"/>
            </w:pPr>
            <w:r>
              <w:t>Lucy</w:t>
            </w:r>
          </w:p>
        </w:tc>
        <w:tc>
          <w:tcPr>
            <w:tcW w:w="4621" w:type="dxa"/>
          </w:tcPr>
          <w:p>
            <w:pPr>
              <w:spacing w:after="120" w:before="120" w:line="240" w:lineRule="auto"/>
            </w:pPr>
            <w:r>
              <w:t>16 months</w:t>
            </w:r>
          </w:p>
        </w:tc>
      </w:tr>
    </w:tbl>
    <w:p>
      <w:r>
        <w:rPr>
          <w:noProof/>
        </w:rPr>
        <mc:AlternateContent>
          <mc:Choice Requires="wps">
            <w:drawing>
              <wp:anchor distT="0" distB="0" distL="114300" distR="114300" behindDoc="0" locked="0" layoutInCell="1" simplePos="0" relativeHeight="251662336" allowOverlap="1" hidden="0">
                <wp:simplePos x="0" y="0"/>
                <wp:positionH relativeFrom="column">
                  <wp:posOffset>-71120</wp:posOffset>
                </wp:positionH>
                <wp:positionV relativeFrom="paragraph">
                  <wp:posOffset>186690</wp:posOffset>
                </wp:positionV>
                <wp:extent cx="5842635" cy="3016250"/>
                <wp:effectExtent l="0" t="0" r="19050" b="19050"/>
                <wp:wrapNone/>
                <wp:docPr id="1032" name="shape1032" hidden="0"/>
                <wp:cNvGraphicFramePr/>
                <a:graphic xmlns:a="http://schemas.openxmlformats.org/drawingml/2006/main">
                  <a:graphicData uri="http://schemas.microsoft.com/office/word/2010/wordprocessingShape">
                    <wps:wsp>
                      <wps:cNvSpPr>
                        <a:spLocks/>
                      </wps:cNvSpPr>
                      <wps:spPr>
                        <a:xfrm>
                          <a:off x="0" y="0"/>
                          <a:ext cx="5842635" cy="3016250"/>
                        </a:xfrm>
                        <a:prstGeom prst="rect">
                          <a:avLst/>
                        </a:prstGeom>
                        <a:noFill/>
                        <a:ln w="12700">
                          <a:solidFill>
                            <a:schemeClr val="dk1"/>
                          </a:solidFill>
                        </a:ln>
                      </wps:spPr>
                      <wps:style>
                        <a:lnRef idx="2">
                          <a:schemeClr val="accent1">
                            <a:shade val="50000"/>
                          </a:schemeClr>
                        </a:lnRef>
                        <a:fillRef idx="1">
                          <a:schemeClr val="accent1"/>
                        </a:fillRef>
                        <a:effectRef idx="0">
                          <a:schemeClr val="accent1"/>
                        </a:effectRef>
                        <a:fontRef idx="minor">
                          <a:schemeClr val="lt1"/>
                        </a:fontRef>
                      </wps:style>
                      <wps:bodyPr rot="0" vert="horz" wrap="square" lIns="91440" tIns="45720" rIns="91440" bIns="45720" anchor="ctr">
                        <a:noAutofit/>
                      </wps:bodyPr>
                    </wps:wsp>
                  </a:graphicData>
                </a:graphic>
              </wp:anchor>
            </w:drawing>
          </mc:Choice>
          <mc:Fallback>
            <w:pict>
              <v:rect id="1032" style="position:absolute;margin-left:-5.6pt;margin-top:14.7pt;width:460.05pt;height:237.5pt;mso-wrap-style:infront;mso-position-horizontal-relative:column;mso-position-vertical-relative:line;v-text-anchor:middle;z-index:251662336" filled="f" fillcolor="#ffffff" stroked="t" strokecolor="#0" strokeweight="1pt">
                <v:stroke joinstyle="round"/>
              </v:rect>
            </w:pict>
          </mc:Fallback>
        </mc:AlternateContent>
      </w:r>
    </w:p>
    <w:p>
      <w:pPr>
        <w:rPr>
          <w:b/>
          <w:u w:val="single" w:color="auto"/>
        </w:rPr>
      </w:pPr>
      <w:r>
        <w:rPr>
          <w:b/>
          <w:u w:val="single" w:color="auto"/>
        </w:rPr>
        <w:t>Immunisation record</w:t>
      </w:r>
    </w:p>
    <w:p>
      <w:pPr>
        <w:rPr>
          <w:b/>
        </w:rPr>
      </w:pPr>
      <w:r>
        <w:rPr>
          <w:b/>
        </w:rPr>
        <w:t>Child’s name:                                                        Child’s age:</w:t>
      </w:r>
    </w:p>
    <w:p>
      <w:pPr>
        <w:rPr>
          <w:b/>
        </w:rPr>
      </w:pPr>
    </w:p>
    <w:p>
      <w:pPr>
        <w:rPr>
          <w:b/>
        </w:rPr>
      </w:pPr>
      <w:r>
        <w:rPr>
          <w:b/>
        </w:rPr>
        <w:t>Immunisations to date:</w:t>
      </w:r>
    </w:p>
    <w:p>
      <w:pPr>
        <w:rPr>
          <w:b/>
        </w:rPr>
      </w:pPr>
    </w:p>
    <w:p>
      <w:pPr>
        <w:rPr>
          <w:b/>
        </w:rPr>
      </w:pPr>
      <w:r>
        <w:rPr>
          <w:b/>
        </w:rPr>
        <w:t>Next immunisation:</w:t>
      </w:r>
    </w:p>
    <w:p>
      <w:pPr>
        <w:rPr>
          <w:b/>
        </w:rPr>
      </w:pPr>
    </w:p>
    <w:p>
      <w:pPr>
        <w:rPr>
          <w:b/>
        </w:rPr>
      </w:pPr>
      <w:r>
        <w:rPr>
          <w:b/>
        </w:rPr>
        <w:t>Signature of parent or guardian:</w:t>
      </w:r>
    </w:p>
    <w:p>
      <w:pPr>
        <w:rPr>
          <w:b/>
        </w:rPr>
      </w:pPr>
    </w:p>
    <w:p>
      <w:pPr>
        <w:rPr>
          <w:b/>
        </w:rPr>
      </w:pPr>
      <w:r>
        <w:rPr>
          <w:noProof/>
        </w:rPr>
        <mc:AlternateContent>
          <mc:Choice Requires="wps">
            <w:drawing>
              <wp:anchor distT="0" distB="0" distL="114300" distR="114300" behindDoc="0" locked="0" layoutInCell="1" simplePos="0" relativeHeight="251663360" allowOverlap="1" hidden="0">
                <wp:simplePos x="0" y="0"/>
                <wp:positionH relativeFrom="column">
                  <wp:posOffset>-85090</wp:posOffset>
                </wp:positionH>
                <wp:positionV relativeFrom="paragraph">
                  <wp:posOffset>123825</wp:posOffset>
                </wp:positionV>
                <wp:extent cx="5842635" cy="3016250"/>
                <wp:effectExtent l="0" t="0" r="19050" b="19050"/>
                <wp:wrapNone/>
                <wp:docPr id="1033" name="shape1033" hidden="0"/>
                <wp:cNvGraphicFramePr/>
                <a:graphic xmlns:a="http://schemas.openxmlformats.org/drawingml/2006/main">
                  <a:graphicData uri="http://schemas.microsoft.com/office/word/2010/wordprocessingShape">
                    <wps:wsp>
                      <wps:cNvSpPr>
                        <a:spLocks/>
                      </wps:cNvSpPr>
                      <wps:spPr>
                        <a:xfrm>
                          <a:off x="0" y="0"/>
                          <a:ext cx="5842635" cy="3016250"/>
                        </a:xfrm>
                        <a:prstGeom prst="rect">
                          <a:avLst/>
                        </a:prstGeom>
                        <a:noFill/>
                        <a:ln w="12700">
                          <a:solidFill>
                            <a:srgbClr val="0"/>
                          </a:solidFill>
                        </a:ln>
                      </wps:spPr>
                      <wps:bodyPr rot="0" vert="horz" wrap="square" lIns="91440" tIns="45720" rIns="91440" bIns="45720" anchor="ctr">
                        <a:noAutofit/>
                      </wps:bodyPr>
                    </wps:wsp>
                  </a:graphicData>
                </a:graphic>
              </wp:anchor>
            </w:drawing>
          </mc:Choice>
          <mc:Fallback>
            <w:pict>
              <v:rect id="1033" style="position:absolute;margin-left:-6.7pt;margin-top:9.75pt;width:460.05pt;height:237.5pt;mso-wrap-style:infront;mso-position-horizontal-relative:column;mso-position-vertical-relative:line;v-text-anchor:middle;z-index:251663360" filled="f" fillcolor="#ffffff" stroked="t" strokecolor="#0" strokeweight="1pt">
                <v:stroke joinstyle="round"/>
              </v:rect>
            </w:pict>
          </mc:Fallback>
        </mc:AlternateContent>
      </w:r>
    </w:p>
    <w:p>
      <w:pPr>
        <w:rPr>
          <w:b/>
          <w:u w:val="single" w:color="auto"/>
        </w:rPr>
      </w:pPr>
      <w:r>
        <w:rPr>
          <w:b/>
          <w:u w:val="single" w:color="auto"/>
        </w:rPr>
        <w:t>Immunisation record</w:t>
      </w:r>
    </w:p>
    <w:p>
      <w:pPr>
        <w:rPr>
          <w:b/>
        </w:rPr>
      </w:pPr>
      <w:r>
        <w:rPr>
          <w:b/>
        </w:rPr>
        <w:t>Child’s name:                                                        Child’s age:</w:t>
      </w:r>
    </w:p>
    <w:p>
      <w:pPr>
        <w:rPr>
          <w:b/>
        </w:rPr>
      </w:pPr>
    </w:p>
    <w:p>
      <w:pPr>
        <w:rPr>
          <w:b/>
        </w:rPr>
      </w:pPr>
      <w:r>
        <w:rPr>
          <w:b/>
        </w:rPr>
        <w:t>Immunisations to date:</w:t>
      </w:r>
    </w:p>
    <w:p>
      <w:pPr>
        <w:rPr>
          <w:b/>
        </w:rPr>
      </w:pPr>
    </w:p>
    <w:p>
      <w:pPr>
        <w:rPr>
          <w:b/>
        </w:rPr>
      </w:pPr>
      <w:r>
        <w:rPr>
          <w:b/>
        </w:rPr>
        <w:t>Next immunisation:</w:t>
      </w:r>
    </w:p>
    <w:p>
      <w:pPr>
        <w:rPr>
          <w:b/>
        </w:rPr>
      </w:pPr>
    </w:p>
    <w:p>
      <w:pPr>
        <w:rPr>
          <w:b/>
        </w:rPr>
      </w:pPr>
      <w:r>
        <w:rPr>
          <w:b/>
        </w:rPr>
        <w:t>Signature of parent or guardian:</w:t>
      </w:r>
    </w:p>
    <w:p>
      <w:pPr>
        <w:spacing w:after="0" w:line="240" w:lineRule="auto"/>
        <w:rPr>
          <w:b/>
        </w:rPr>
      </w:pPr>
      <w:r>
        <w:rPr>
          <w:b/>
        </w:rPr>
        <w:br w:type="page"/>
      </w:r>
    </w:p>
    <w:p>
      <w:pPr>
        <w:rPr>
          <w:b/>
          <w:u w:val="single" w:color="auto"/>
        </w:rPr>
      </w:pPr>
      <w:r>
        <w:rPr>
          <w:noProof/>
        </w:rPr>
        <mc:AlternateContent>
          <mc:Choice Requires="wps">
            <w:drawing>
              <wp:anchor distT="0" distB="0" distL="114300" distR="114300" behindDoc="0" locked="0" layoutInCell="1" simplePos="0" relativeHeight="251664384" allowOverlap="1" hidden="0">
                <wp:simplePos x="0" y="0"/>
                <wp:positionH relativeFrom="column">
                  <wp:posOffset>-120650</wp:posOffset>
                </wp:positionH>
                <wp:positionV relativeFrom="paragraph">
                  <wp:posOffset>-178435</wp:posOffset>
                </wp:positionV>
                <wp:extent cx="5842635" cy="3016250"/>
                <wp:effectExtent l="0" t="0" r="19050" b="19050"/>
                <wp:wrapNone/>
                <wp:docPr id="1034" name="shape1034" hidden="0"/>
                <wp:cNvGraphicFramePr/>
                <a:graphic xmlns:a="http://schemas.openxmlformats.org/drawingml/2006/main">
                  <a:graphicData uri="http://schemas.microsoft.com/office/word/2010/wordprocessingShape">
                    <wps:wsp>
                      <wps:cNvSpPr>
                        <a:spLocks/>
                      </wps:cNvSpPr>
                      <wps:spPr>
                        <a:xfrm>
                          <a:off x="0" y="0"/>
                          <a:ext cx="5842635" cy="3016250"/>
                        </a:xfrm>
                        <a:prstGeom prst="rect">
                          <a:avLst/>
                        </a:prstGeom>
                        <a:noFill/>
                        <a:ln w="12700">
                          <a:solidFill>
                            <a:srgbClr val="0"/>
                          </a:solidFill>
                        </a:ln>
                      </wps:spPr>
                      <wps:bodyPr rot="0" vert="horz" wrap="square" lIns="91440" tIns="45720" rIns="91440" bIns="45720" anchor="ctr">
                        <a:noAutofit/>
                      </wps:bodyPr>
                    </wps:wsp>
                  </a:graphicData>
                </a:graphic>
              </wp:anchor>
            </w:drawing>
          </mc:Choice>
          <mc:Fallback>
            <w:pict>
              <v:rect id="1034" style="position:absolute;margin-left:-9.5pt;margin-top:-14.05pt;width:460.05pt;height:237.5pt;mso-wrap-style:infront;mso-position-horizontal-relative:column;mso-position-vertical-relative:line;v-text-anchor:middle;z-index:251664384" filled="f" fillcolor="#ffffff" stroked="t" strokecolor="#0" strokeweight="1pt">
                <v:stroke joinstyle="round"/>
              </v:rect>
            </w:pict>
          </mc:Fallback>
        </mc:AlternateContent>
      </w:r>
      <w:r>
        <w:rPr>
          <w:b/>
          <w:u w:val="single" w:color="auto"/>
        </w:rPr>
        <w:t>Immunisation record</w:t>
      </w:r>
    </w:p>
    <w:p>
      <w:pPr>
        <w:rPr>
          <w:b/>
        </w:rPr>
      </w:pPr>
      <w:r>
        <w:rPr>
          <w:b/>
        </w:rPr>
        <w:t>Child’s name:                                                        Child’s age:</w:t>
      </w:r>
    </w:p>
    <w:p>
      <w:pPr>
        <w:rPr>
          <w:b/>
        </w:rPr>
      </w:pPr>
    </w:p>
    <w:p>
      <w:pPr>
        <w:rPr>
          <w:b/>
        </w:rPr>
      </w:pPr>
      <w:r>
        <w:rPr>
          <w:b/>
        </w:rPr>
        <w:t>Immunisations to date:</w:t>
      </w:r>
    </w:p>
    <w:p>
      <w:pPr>
        <w:rPr>
          <w:b/>
        </w:rPr>
      </w:pPr>
    </w:p>
    <w:p>
      <w:pPr>
        <w:rPr>
          <w:b/>
        </w:rPr>
      </w:pPr>
      <w:r>
        <w:rPr>
          <w:b/>
        </w:rPr>
        <w:t>Next immunisation:</w:t>
      </w:r>
    </w:p>
    <w:p>
      <w:pPr>
        <w:rPr>
          <w:b/>
        </w:rPr>
      </w:pPr>
    </w:p>
    <w:p>
      <w:pPr>
        <w:rPr>
          <w:b/>
        </w:rPr>
      </w:pPr>
      <w:r>
        <w:rPr>
          <w:b/>
        </w:rPr>
        <w:t>Signature of parent or guardian:</w:t>
      </w:r>
    </w:p>
    <w:p>
      <w:pPr>
        <w:spacing w:after="0" w:line="240" w:lineRule="auto"/>
        <w:rPr>
          <w:b/>
        </w:rPr>
      </w:pPr>
      <w:r>
        <w:rPr>
          <w:b/>
        </w:rPr>
        <w:br w:type="page"/>
      </w:r>
    </w:p>
    <w:p>
      <w:pPr>
        <w:pStyle w:val="Heading3"/>
      </w:pPr>
      <w:bookmarkStart w:id="178" w:name="_Toc497916056"/>
      <w:bookmarkStart w:id="179" w:name="_Toc497916376"/>
      <w:r>
        <w:t>Case Study E – Playtime</w:t>
      </w:r>
      <w:bookmarkEnd w:id="178"/>
      <w:bookmarkEnd w:id="179"/>
    </w:p>
    <w:p>
      <w:r>
        <w:t>Olivia is an eighteen-month-old infant who is under the supervision of a colleague, Janet.</w:t>
      </w:r>
    </w:p>
    <w:p>
      <w:r>
        <w:t>Olivia is learning to walk. While exploring her play environment, she holds onto the edge of a table to pull herself up.</w:t>
      </w:r>
    </w:p>
    <w:p>
      <w:r>
        <w:t>Janet rushes over to her and pulls her away. “No, Olivia! You’ll hurt yourself.”</w:t>
      </w:r>
    </w:p>
    <w:p>
      <w:r>
        <w:t>Later the same day, Olivia picks up a book and starts playing with it, watching the pages turn. Again, Janet stops her. “No, Olivia! You’ll tear the pages.”</w:t>
      </w:r>
    </w:p>
    <w:p>
      <w:pPr>
        <w:pStyle w:val="Heading1"/>
        <w:spacing w:after="240"/>
      </w:pPr>
    </w:p>
    <w:p>
      <w:pPr>
        <w:spacing w:after="0" w:line="240" w:lineRule="auto"/>
        <w:rPr>
          <w:rFonts w:cstheme="majorBidi"/>
          <w:b/>
          <w:bCs/>
          <w:color w:val="C00000"/>
          <w:sz w:val="36"/>
          <w:szCs w:val="28"/>
        </w:rPr>
      </w:pPr>
      <w:r>
        <w:br w:type="page"/>
      </w:r>
    </w:p>
    <w:p>
      <w:pPr>
        <w:pStyle w:val="Heading1"/>
        <w:spacing w:after="240"/>
      </w:pPr>
      <w:bookmarkStart w:id="180" w:name="_Toc497916377"/>
      <w:r>
        <w:t>Workplace Documentation</w:t>
      </w:r>
      <w:bookmarkEnd w:id="168"/>
      <w:r>
        <w:t xml:space="preserve"> – for learner</w:t>
      </w:r>
      <w:bookmarkEnd w:id="180"/>
    </w:p>
    <w:p>
      <w:pPr>
        <w:pStyle w:val="Heading3"/>
      </w:pPr>
      <w:bookmarkStart w:id="181" w:name="_Toc497916378"/>
      <w:bookmarkStart w:id="182" w:name="_Toc443488400"/>
      <w:r>
        <w:t>Workplace documents checklist</w:t>
      </w:r>
      <w:bookmarkEnd w:id="181"/>
      <w:r>
        <w:t xml:space="preserve"> </w:t>
      </w:r>
      <w:bookmarkEnd w:id="182"/>
    </w:p>
    <w:p>
      <w:r>
        <w:t>To demonstrate and support workplace knowledge, workplace documents can be submitted to the assessor or third party. Indicate in the table below the documents that have been provided. Please refer to your trainer/assessor if clarification is required or if you have any further questions on what you are able to provide or use.</w:t>
      </w:r>
    </w:p>
    <w:tbl>
      <w:tblPr>
        <w:tblStyle w:val="TableGrid"/>
        <w:tblW w:w="0" w:type="auto"/>
        <w:tblLook w:val="04A0" w:firstRow="1" w:lastRow="0" w:firstColumn="1" w:lastColumn="0" w:noHBand="0" w:noVBand="1"/>
      </w:tblPr>
      <w:tblGrid>
        <w:gridCol w:w="2194"/>
        <w:gridCol w:w="4718"/>
        <w:gridCol w:w="2330"/>
      </w:tblGrid>
      <w:tr>
        <w:tc>
          <w:tcPr>
            <w:tcW w:w="6912" w:type="dxa"/>
            <w:gridSpan w:val="2"/>
            <w:shd w:val="clear" w:color="auto" w:fill="E5B8B7"/>
          </w:tcPr>
          <w:p>
            <w:pPr>
              <w:spacing w:after="120" w:before="120" w:line="240" w:lineRule="auto"/>
              <w:rPr>
                <w:b/>
              </w:rPr>
            </w:pPr>
            <w:r>
              <w:rPr>
                <w:b/>
              </w:rPr>
              <w:t>Document name/description</w:t>
            </w:r>
          </w:p>
        </w:tc>
        <w:tc>
          <w:tcPr>
            <w:tcW w:w="2330" w:type="dxa"/>
            <w:shd w:val="clear" w:color="auto" w:fill="E5B8B7"/>
          </w:tcPr>
          <w:p>
            <w:pPr>
              <w:jc w:val="center"/>
              <w:spacing w:after="120" w:before="120" w:line="240" w:lineRule="auto"/>
              <w:rPr>
                <w:b/>
              </w:rPr>
            </w:pPr>
            <w:r>
              <w:rPr>
                <w:b/>
              </w:rPr>
              <w:t>Document attached</w:t>
            </w:r>
          </w:p>
        </w:tc>
      </w:tr>
      <w:tr>
        <w:tc>
          <w:tcPr>
            <w:tcW w:w="6912" w:type="dxa"/>
            <w:gridSpan w:val="2"/>
          </w:tcPr>
          <w:p>
            <w:pPr>
              <w:spacing w:after="120" w:before="120" w:line="240" w:lineRule="auto"/>
            </w:pPr>
          </w:p>
        </w:tc>
        <w:tc>
          <w:tcPr>
            <w:tcW w:w="2330" w:type="dxa"/>
          </w:tcPr>
          <w:p>
            <w:pPr>
              <w:spacing w:after="120" w:before="120" w:line="240" w:lineRule="auto"/>
            </w:pPr>
            <w:r>
              <w:t xml:space="preserve">Yes     No    </w:t>
            </w:r>
            <w:r>
              <w:rPr>
                <w:sz w:val="18"/>
                <w:szCs w:val="18"/>
              </w:rPr>
              <w:t>(Please circle)</w:t>
            </w:r>
          </w:p>
        </w:tc>
      </w:tr>
      <w:tr>
        <w:tc>
          <w:tcPr>
            <w:tcW w:w="6912" w:type="dxa"/>
            <w:gridSpan w:val="2"/>
          </w:tcPr>
          <w:p>
            <w:pPr>
              <w:spacing w:after="120" w:before="120" w:line="240" w:lineRule="auto"/>
            </w:pPr>
          </w:p>
        </w:tc>
        <w:tc>
          <w:tcPr>
            <w:tcW w:w="2330" w:type="dxa"/>
          </w:tcPr>
          <w:p>
            <w:pPr>
              <w:spacing w:after="120" w:before="120" w:line="240" w:lineRule="auto"/>
            </w:pPr>
            <w:r>
              <w:t xml:space="preserve"> Yes    No    </w:t>
            </w:r>
            <w:r>
              <w:rPr>
                <w:sz w:val="18"/>
                <w:szCs w:val="18"/>
              </w:rPr>
              <w:t>(Please circle)</w:t>
            </w:r>
          </w:p>
        </w:tc>
      </w:tr>
      <w:tr>
        <w:tc>
          <w:tcPr>
            <w:tcW w:w="6912" w:type="dxa"/>
            <w:gridSpan w:val="2"/>
          </w:tcPr>
          <w:p>
            <w:pPr>
              <w:spacing w:after="120" w:before="120" w:line="240" w:lineRule="auto"/>
            </w:pPr>
          </w:p>
        </w:tc>
        <w:tc>
          <w:tcPr>
            <w:tcW w:w="2330" w:type="dxa"/>
          </w:tcPr>
          <w:p>
            <w:pPr>
              <w:spacing w:after="120" w:before="120" w:line="240" w:lineRule="auto"/>
            </w:pPr>
            <w:r>
              <w:t xml:space="preserve">Yes     No    </w:t>
            </w:r>
            <w:r>
              <w:rPr>
                <w:sz w:val="18"/>
                <w:szCs w:val="18"/>
              </w:rPr>
              <w:t>(Please circle)</w:t>
            </w:r>
          </w:p>
        </w:tc>
      </w:tr>
      <w:tr>
        <w:tc>
          <w:tcPr>
            <w:tcW w:w="6912" w:type="dxa"/>
            <w:gridSpan w:val="2"/>
          </w:tcPr>
          <w:p>
            <w:pPr>
              <w:spacing w:after="120" w:before="120" w:line="240" w:lineRule="auto"/>
            </w:pPr>
          </w:p>
        </w:tc>
        <w:tc>
          <w:tcPr>
            <w:tcW w:w="2330" w:type="dxa"/>
          </w:tcPr>
          <w:p>
            <w:pPr>
              <w:spacing w:after="120" w:before="120" w:line="240" w:lineRule="auto"/>
            </w:pPr>
            <w:r>
              <w:t xml:space="preserve">Yes     No    </w:t>
            </w:r>
            <w:r>
              <w:rPr>
                <w:sz w:val="18"/>
                <w:szCs w:val="18"/>
              </w:rPr>
              <w:t>(Please circle)</w:t>
            </w:r>
          </w:p>
        </w:tc>
      </w:tr>
      <w:tr>
        <w:tc>
          <w:tcPr>
            <w:tcW w:w="6912" w:type="dxa"/>
            <w:gridSpan w:val="2"/>
          </w:tcPr>
          <w:p>
            <w:pPr>
              <w:spacing w:after="120" w:before="120" w:line="240" w:lineRule="auto"/>
            </w:pPr>
          </w:p>
        </w:tc>
        <w:tc>
          <w:tcPr>
            <w:tcW w:w="2330" w:type="dxa"/>
          </w:tcPr>
          <w:p>
            <w:pPr>
              <w:spacing w:after="120" w:before="120" w:line="240" w:lineRule="auto"/>
            </w:pPr>
            <w:r>
              <w:t xml:space="preserve">Yes     No    </w:t>
            </w:r>
            <w:r>
              <w:rPr>
                <w:sz w:val="18"/>
                <w:szCs w:val="18"/>
              </w:rPr>
              <w:t>(Please circle)</w:t>
            </w:r>
          </w:p>
        </w:tc>
      </w:tr>
      <w:tr>
        <w:tc>
          <w:tcPr>
            <w:tcW w:w="6912" w:type="dxa"/>
            <w:gridSpan w:val="2"/>
          </w:tcPr>
          <w:p>
            <w:pPr>
              <w:spacing w:after="120" w:before="120" w:line="240" w:lineRule="auto"/>
            </w:pPr>
          </w:p>
        </w:tc>
        <w:tc>
          <w:tcPr>
            <w:tcW w:w="2330" w:type="dxa"/>
          </w:tcPr>
          <w:p>
            <w:pPr>
              <w:spacing w:after="120" w:before="120" w:line="240" w:lineRule="auto"/>
            </w:pPr>
            <w:r>
              <w:t xml:space="preserve">Yes     No    </w:t>
            </w:r>
            <w:r>
              <w:rPr>
                <w:sz w:val="18"/>
                <w:szCs w:val="18"/>
              </w:rPr>
              <w:t>(Please circle)</w:t>
            </w:r>
          </w:p>
        </w:tc>
      </w:tr>
      <w:tr>
        <w:tc>
          <w:tcPr>
            <w:tcW w:w="6912" w:type="dxa"/>
            <w:gridSpan w:val="2"/>
          </w:tcPr>
          <w:p>
            <w:pPr>
              <w:spacing w:after="120" w:before="120" w:line="240" w:lineRule="auto"/>
            </w:pPr>
          </w:p>
        </w:tc>
        <w:tc>
          <w:tcPr>
            <w:tcW w:w="2330" w:type="dxa"/>
          </w:tcPr>
          <w:p>
            <w:pPr>
              <w:spacing w:after="120" w:before="120" w:line="240" w:lineRule="auto"/>
            </w:pPr>
            <w:r>
              <w:t xml:space="preserve">Yes     No    </w:t>
            </w:r>
            <w:r>
              <w:rPr>
                <w:sz w:val="18"/>
                <w:szCs w:val="18"/>
              </w:rPr>
              <w:t>(Please circle)</w:t>
            </w:r>
          </w:p>
        </w:tc>
      </w:tr>
      <w:tr>
        <w:tc>
          <w:tcPr>
            <w:tcW w:w="6912" w:type="dxa"/>
            <w:gridSpan w:val="2"/>
          </w:tcPr>
          <w:p>
            <w:pPr>
              <w:spacing w:after="120" w:before="120" w:line="240" w:lineRule="auto"/>
            </w:pPr>
          </w:p>
        </w:tc>
        <w:tc>
          <w:tcPr>
            <w:tcW w:w="2330" w:type="dxa"/>
          </w:tcPr>
          <w:p>
            <w:pPr>
              <w:spacing w:after="120" w:before="120" w:line="240" w:lineRule="auto"/>
            </w:pPr>
            <w:r>
              <w:t xml:space="preserve">Yes     No    </w:t>
            </w:r>
            <w:r>
              <w:rPr>
                <w:sz w:val="18"/>
                <w:szCs w:val="18"/>
              </w:rPr>
              <w:t>(Please circle)</w:t>
            </w:r>
          </w:p>
        </w:tc>
      </w:tr>
      <w:tr>
        <w:tc>
          <w:tcPr>
            <w:tcW w:w="6912" w:type="dxa"/>
            <w:gridSpan w:val="2"/>
          </w:tcPr>
          <w:p>
            <w:pPr>
              <w:spacing w:after="120" w:before="120" w:line="240" w:lineRule="auto"/>
            </w:pPr>
          </w:p>
        </w:tc>
        <w:tc>
          <w:tcPr>
            <w:tcW w:w="2330" w:type="dxa"/>
          </w:tcPr>
          <w:p>
            <w:pPr>
              <w:spacing w:after="120" w:before="120" w:line="240" w:lineRule="auto"/>
            </w:pPr>
            <w:r>
              <w:t xml:space="preserve">Yes     No    </w:t>
            </w:r>
            <w:r>
              <w:rPr>
                <w:sz w:val="18"/>
                <w:szCs w:val="18"/>
              </w:rPr>
              <w:t>(Please circle)</w:t>
            </w:r>
          </w:p>
        </w:tc>
      </w:tr>
      <w:tr>
        <w:tc>
          <w:tcPr>
            <w:tcW w:w="6912" w:type="dxa"/>
            <w:gridSpan w:val="2"/>
          </w:tcPr>
          <w:p>
            <w:pPr>
              <w:spacing w:after="120" w:before="120" w:line="240" w:lineRule="auto"/>
            </w:pPr>
          </w:p>
        </w:tc>
        <w:tc>
          <w:tcPr>
            <w:tcW w:w="2330" w:type="dxa"/>
          </w:tcPr>
          <w:p>
            <w:pPr>
              <w:spacing w:after="120" w:before="120" w:line="240" w:lineRule="auto"/>
            </w:pPr>
            <w:r>
              <w:t xml:space="preserve">Yes     No    </w:t>
            </w:r>
            <w:r>
              <w:rPr>
                <w:sz w:val="18"/>
                <w:szCs w:val="18"/>
              </w:rPr>
              <w:t>(Please circle)</w:t>
            </w:r>
          </w:p>
        </w:tc>
      </w:tr>
      <w:tr>
        <w:tc>
          <w:tcPr>
            <w:tcW w:w="6912" w:type="dxa"/>
            <w:gridSpan w:val="2"/>
          </w:tcPr>
          <w:p>
            <w:pPr>
              <w:spacing w:after="120" w:before="120" w:line="240" w:lineRule="auto"/>
            </w:pPr>
          </w:p>
        </w:tc>
        <w:tc>
          <w:tcPr>
            <w:tcW w:w="2330" w:type="dxa"/>
          </w:tcPr>
          <w:p>
            <w:pPr>
              <w:spacing w:after="120" w:before="120" w:line="240" w:lineRule="auto"/>
            </w:pPr>
            <w:r>
              <w:t xml:space="preserve">Yes     No    </w:t>
            </w:r>
            <w:r>
              <w:rPr>
                <w:sz w:val="18"/>
                <w:szCs w:val="18"/>
              </w:rPr>
              <w:t>(Please circle)</w:t>
            </w:r>
          </w:p>
        </w:tc>
      </w:tr>
      <w:tr>
        <w:tc>
          <w:tcPr>
            <w:tcW w:w="6912" w:type="dxa"/>
            <w:gridSpan w:val="2"/>
          </w:tcPr>
          <w:p>
            <w:pPr>
              <w:spacing w:after="120" w:before="120" w:line="240" w:lineRule="auto"/>
            </w:pPr>
          </w:p>
        </w:tc>
        <w:tc>
          <w:tcPr>
            <w:tcW w:w="2330" w:type="dxa"/>
          </w:tcPr>
          <w:p>
            <w:pPr>
              <w:spacing w:after="120" w:before="120" w:line="240" w:lineRule="auto"/>
            </w:pPr>
            <w:r>
              <w:t xml:space="preserve">Yes     No    </w:t>
            </w:r>
            <w:r>
              <w:rPr>
                <w:sz w:val="18"/>
                <w:szCs w:val="18"/>
              </w:rPr>
              <w:t>(Please circle)</w:t>
            </w:r>
          </w:p>
        </w:tc>
      </w:tr>
      <w:tr>
        <w:tc>
          <w:tcPr>
            <w:tcW w:w="6912" w:type="dxa"/>
            <w:gridSpan w:val="2"/>
          </w:tcPr>
          <w:p>
            <w:pPr>
              <w:spacing w:after="120" w:before="120" w:line="240" w:lineRule="auto"/>
            </w:pPr>
          </w:p>
        </w:tc>
        <w:tc>
          <w:tcPr>
            <w:tcW w:w="2330" w:type="dxa"/>
          </w:tcPr>
          <w:p>
            <w:pPr>
              <w:spacing w:after="120" w:before="120" w:line="240" w:lineRule="auto"/>
            </w:pPr>
            <w:r>
              <w:t xml:space="preserve">Yes     No    </w:t>
            </w:r>
            <w:r>
              <w:rPr>
                <w:sz w:val="18"/>
                <w:szCs w:val="18"/>
              </w:rPr>
              <w:t>(Please circle)</w:t>
            </w:r>
          </w:p>
        </w:tc>
      </w:tr>
      <w:tr>
        <w:tc>
          <w:tcPr>
            <w:tcW w:w="6912" w:type="dxa"/>
            <w:gridSpan w:val="2"/>
          </w:tcPr>
          <w:p>
            <w:pPr>
              <w:spacing w:after="120" w:before="120" w:line="240" w:lineRule="auto"/>
            </w:pPr>
          </w:p>
        </w:tc>
        <w:tc>
          <w:tcPr>
            <w:tcW w:w="2330" w:type="dxa"/>
          </w:tcPr>
          <w:p>
            <w:pPr>
              <w:spacing w:after="120" w:before="120" w:line="240" w:lineRule="auto"/>
            </w:pPr>
            <w:r>
              <w:t xml:space="preserve">Yes     No    </w:t>
            </w:r>
            <w:r>
              <w:rPr>
                <w:sz w:val="18"/>
                <w:szCs w:val="18"/>
              </w:rPr>
              <w:t>(Please circle)</w:t>
            </w:r>
          </w:p>
        </w:tc>
      </w:tr>
      <w:tr>
        <w:tc>
          <w:tcPr>
            <w:tcW w:w="9242" w:type="dxa"/>
            <w:gridSpan w:val="3"/>
            <w:shd w:val="clear" w:color="auto" w:fill="E5B8B7"/>
          </w:tcPr>
          <w:p>
            <w:pPr>
              <w:spacing w:after="120" w:before="120" w:line="240" w:lineRule="auto"/>
              <w:rPr>
                <w:b/>
              </w:rPr>
            </w:pPr>
            <w:r>
              <w:rPr>
                <w:b/>
              </w:rPr>
              <w:t>For RTO use only</w:t>
            </w:r>
          </w:p>
        </w:tc>
      </w:tr>
      <w:tr>
        <w:tc>
          <w:tcPr>
            <w:tcW w:w="6912" w:type="dxa"/>
            <w:gridSpan w:val="2"/>
          </w:tcPr>
          <w:p>
            <w:pPr>
              <w:spacing w:after="120" w:before="120" w:line="240" w:lineRule="auto"/>
            </w:pPr>
            <w:r>
              <w:t>Have originals or digital copies been supplied for the workplace documents?</w:t>
            </w:r>
          </w:p>
        </w:tc>
        <w:tc>
          <w:tcPr>
            <w:tcW w:w="2330" w:type="dxa"/>
          </w:tcPr>
          <w:p>
            <w:pPr>
              <w:spacing w:after="120" w:before="120" w:line="240" w:lineRule="auto"/>
            </w:pPr>
            <w:r>
              <w:t xml:space="preserve">Yes     No    </w:t>
            </w:r>
            <w:r>
              <w:rPr>
                <w:sz w:val="18"/>
                <w:szCs w:val="18"/>
              </w:rPr>
              <w:t>(Please circle)</w:t>
            </w:r>
          </w:p>
        </w:tc>
      </w:tr>
      <w:tr>
        <w:tc>
          <w:tcPr>
            <w:tcW w:w="6912" w:type="dxa"/>
            <w:gridSpan w:val="2"/>
          </w:tcPr>
          <w:p>
            <w:pPr>
              <w:spacing w:after="120" w:before="120" w:line="240" w:lineRule="auto"/>
            </w:pPr>
            <w:r>
              <w:t>If not originals, have the originals been validated or checked?</w:t>
            </w:r>
          </w:p>
        </w:tc>
        <w:tc>
          <w:tcPr>
            <w:tcW w:w="2330" w:type="dxa"/>
          </w:tcPr>
          <w:p>
            <w:pPr>
              <w:spacing w:after="120" w:before="120" w:line="240" w:lineRule="auto"/>
            </w:pPr>
            <w:r>
              <w:t xml:space="preserve">Yes     No    </w:t>
            </w:r>
            <w:r>
              <w:rPr>
                <w:sz w:val="18"/>
                <w:szCs w:val="18"/>
              </w:rPr>
              <w:t>(Please circle)</w:t>
            </w:r>
          </w:p>
        </w:tc>
      </w:tr>
      <w:tr>
        <w:tc>
          <w:tcPr>
            <w:tcW w:w="2194" w:type="dxa"/>
            <w:shd w:val="clear" w:color="auto" w:fill="E5B8B7"/>
          </w:tcPr>
          <w:p>
            <w:pPr>
              <w:spacing w:after="120" w:before="120" w:line="240" w:lineRule="auto"/>
            </w:pPr>
            <w:r>
              <w:rPr>
                <w:b/>
              </w:rPr>
              <w:t>Learner’s signature</w:t>
            </w:r>
          </w:p>
        </w:tc>
        <w:tc>
          <w:tcPr>
            <w:tcW w:w="7048" w:type="dxa"/>
            <w:gridSpan w:val="2"/>
          </w:tcPr>
          <w:p>
            <w:pPr>
              <w:spacing w:after="120" w:before="120" w:line="240" w:lineRule="auto"/>
            </w:pPr>
          </w:p>
        </w:tc>
      </w:tr>
      <w:tr>
        <w:tc>
          <w:tcPr>
            <w:tcW w:w="2194" w:type="dxa"/>
            <w:shd w:val="clear" w:color="auto" w:fill="E5B8B7"/>
          </w:tcPr>
          <w:p>
            <w:pPr>
              <w:spacing w:after="120" w:before="120" w:line="240" w:lineRule="auto"/>
            </w:pPr>
            <w:r>
              <w:rPr>
                <w:b/>
              </w:rPr>
              <w:t>Assessor’s signature</w:t>
            </w:r>
          </w:p>
        </w:tc>
        <w:tc>
          <w:tcPr>
            <w:tcW w:w="7048" w:type="dxa"/>
            <w:gridSpan w:val="2"/>
          </w:tcPr>
          <w:p>
            <w:pPr>
              <w:spacing w:after="120" w:before="120" w:line="240" w:lineRule="auto"/>
            </w:pPr>
          </w:p>
        </w:tc>
      </w:tr>
    </w:tbl>
    <w:p>
      <w:pPr>
        <w:pStyle w:val="Heading1"/>
        <w:spacing w:after="240"/>
      </w:pPr>
      <w:bookmarkStart w:id="183" w:name="_Toc497916379"/>
      <w:r>
        <w:t>Supplementary Oral Questions</w:t>
      </w:r>
      <w:bookmarkEnd w:id="169"/>
      <w:r>
        <w:t xml:space="preserve"> (optional) – for assessor</w:t>
      </w:r>
      <w:bookmarkEnd w:id="183"/>
    </w:p>
    <w:p>
      <w: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tc>
          <w:tcPr>
            <w:tcW w:w="3080" w:type="dxa"/>
            <w:shd w:val="clear" w:color="auto" w:fill="E5B8B7"/>
          </w:tcPr>
          <w:p>
            <w:pPr>
              <w:spacing w:after="120" w:before="120" w:line="240" w:lineRule="auto"/>
              <w:rPr>
                <w:b/>
              </w:rPr>
            </w:pPr>
            <w:r>
              <w:rPr>
                <w:b/>
              </w:rPr>
              <w:t>Learner’s name</w:t>
            </w:r>
          </w:p>
        </w:tc>
        <w:tc>
          <w:tcPr>
            <w:tcW w:w="6162" w:type="dxa"/>
            <w:gridSpan w:val="2"/>
          </w:tcPr>
          <w:p>
            <w:pPr>
              <w:spacing w:after="120" w:before="120" w:line="240" w:lineRule="auto"/>
            </w:pPr>
          </w:p>
        </w:tc>
      </w:tr>
      <w:tr>
        <w:tc>
          <w:tcPr>
            <w:tcW w:w="3080" w:type="dxa"/>
            <w:shd w:val="clear" w:color="auto" w:fill="E5B8B7"/>
          </w:tcPr>
          <w:p>
            <w:pPr>
              <w:spacing w:after="120" w:before="120" w:line="240" w:lineRule="auto"/>
              <w:rPr>
                <w:b/>
              </w:rPr>
            </w:pPr>
            <w:r>
              <w:rPr>
                <w:b/>
              </w:rPr>
              <w:t>Assessor’s name</w:t>
            </w:r>
          </w:p>
        </w:tc>
        <w:tc>
          <w:tcPr>
            <w:tcW w:w="6162" w:type="dxa"/>
            <w:gridSpan w:val="2"/>
          </w:tcPr>
          <w:p>
            <w:pPr>
              <w:spacing w:after="120" w:before="120" w:line="240" w:lineRule="auto"/>
            </w:pPr>
          </w:p>
        </w:tc>
      </w:tr>
      <w:tr>
        <w:tc>
          <w:tcPr>
            <w:tcW w:w="3080" w:type="dxa"/>
            <w:shd w:val="clear" w:color="auto" w:fill="E5B8B7"/>
          </w:tcPr>
          <w:p>
            <w:pPr>
              <w:spacing w:after="120" w:before="120" w:line="240" w:lineRule="auto"/>
              <w:rPr>
                <w:b/>
              </w:rPr>
            </w:pPr>
            <w:r>
              <w:rPr>
                <w:b/>
              </w:rPr>
              <w:t>Unit of Competence</w:t>
            </w:r>
          </w:p>
          <w:p>
            <w:pPr>
              <w:spacing w:after="120" w:before="120" w:line="240" w:lineRule="auto"/>
              <w:rPr>
                <w:b/>
              </w:rPr>
            </w:pPr>
            <w:r>
              <w:rPr>
                <w:b/>
              </w:rPr>
              <w:t>(Code and Title)</w:t>
            </w:r>
          </w:p>
        </w:tc>
        <w:tc>
          <w:tcPr>
            <w:tcW w:w="6162" w:type="dxa"/>
            <w:gridSpan w:val="2"/>
          </w:tcPr>
          <w:p>
            <w:pPr>
              <w:spacing w:after="120" w:before="120" w:line="240" w:lineRule="auto"/>
            </w:pPr>
          </w:p>
        </w:tc>
      </w:tr>
      <w:tr>
        <w:tc>
          <w:tcPr>
            <w:tcW w:w="3080" w:type="dxa"/>
            <w:shd w:val="clear" w:color="auto" w:fill="E5B8B7"/>
          </w:tcPr>
          <w:p>
            <w:pPr>
              <w:spacing w:after="120" w:before="120" w:line="240" w:lineRule="auto"/>
              <w:rPr>
                <w:b/>
              </w:rPr>
            </w:pPr>
            <w:r>
              <w:rPr>
                <w:b/>
              </w:rPr>
              <w:t>Date of assessment</w:t>
            </w:r>
          </w:p>
        </w:tc>
        <w:tc>
          <w:tcPr>
            <w:tcW w:w="6162" w:type="dxa"/>
            <w:gridSpan w:val="2"/>
          </w:tcPr>
          <w:p>
            <w:pPr>
              <w:spacing w:after="120" w:before="120" w:line="240" w:lineRule="auto"/>
            </w:pPr>
          </w:p>
        </w:tc>
      </w:tr>
      <w:tr>
        <w:tc>
          <w:tcPr>
            <w:tcW w:w="9242" w:type="dxa"/>
            <w:gridSpan w:val="3"/>
          </w:tcPr>
          <w:p>
            <w:pPr>
              <w:spacing w:after="120" w:before="120" w:line="240" w:lineRule="auto"/>
            </w:pPr>
            <w:r>
              <w:t>Question:</w:t>
            </w:r>
          </w:p>
          <w:p>
            <w:pPr>
              <w:spacing w:after="120" w:before="120" w:line="240" w:lineRule="auto"/>
            </w:pPr>
          </w:p>
          <w:p>
            <w:pPr>
              <w:spacing w:after="120" w:before="120" w:line="240" w:lineRule="auto"/>
            </w:pPr>
          </w:p>
        </w:tc>
      </w:tr>
      <w:tr>
        <w:tc>
          <w:tcPr>
            <w:tcW w:w="9242" w:type="dxa"/>
            <w:gridSpan w:val="3"/>
          </w:tcPr>
          <w:p>
            <w:pPr>
              <w:spacing w:after="120" w:before="120" w:line="240" w:lineRule="auto"/>
            </w:pPr>
            <w:r>
              <w:t>Learner answer:</w:t>
            </w:r>
          </w:p>
          <w:p>
            <w:pPr>
              <w:spacing w:after="120" w:before="120" w:line="240" w:lineRule="auto"/>
            </w:pPr>
          </w:p>
          <w:p>
            <w:pPr>
              <w:spacing w:after="120" w:before="120" w:line="240" w:lineRule="auto"/>
            </w:pPr>
          </w:p>
          <w:p>
            <w:pPr>
              <w:spacing w:after="120" w:before="120" w:line="240" w:lineRule="auto"/>
            </w:pPr>
          </w:p>
          <w:p>
            <w:pPr>
              <w:spacing w:after="120" w:before="120" w:line="240" w:lineRule="auto"/>
            </w:pPr>
          </w:p>
          <w:p>
            <w:pPr>
              <w:spacing w:after="120" w:before="120" w:line="240" w:lineRule="auto"/>
            </w:pPr>
          </w:p>
        </w:tc>
      </w:tr>
      <w:tr>
        <w:tc>
          <w:tcPr>
            <w:tcW w:w="3080" w:type="dxa"/>
            <w:shd w:val="clear" w:color="auto" w:fill="F2DBDB"/>
          </w:tcPr>
          <w:p>
            <w:pPr>
              <w:spacing w:after="120" w:before="120" w:line="240" w:lineRule="auto"/>
            </w:pPr>
            <w:r>
              <w:t>Assessor judgement:</w:t>
            </w:r>
          </w:p>
        </w:tc>
        <w:tc>
          <w:tcPr>
            <w:tcW w:w="3081" w:type="dxa"/>
          </w:tcPr>
          <w:p>
            <w:pPr>
              <w:spacing w:after="120" w:before="120" w:line="240" w:lineRule="auto"/>
            </w:pPr>
            <w:r>
              <w:t>Satisfactory</w:t>
            </w:r>
          </w:p>
        </w:tc>
        <w:tc>
          <w:tcPr>
            <w:tcW w:w="3081" w:type="dxa"/>
          </w:tcPr>
          <w:p>
            <w:pPr>
              <w:spacing w:after="120" w:before="120" w:line="240" w:lineRule="auto"/>
            </w:pPr>
            <w:r>
              <w:t>Not Satisfactory</w:t>
            </w:r>
          </w:p>
        </w:tc>
      </w:tr>
      <w:tr>
        <w:tc>
          <w:tcPr>
            <w:tcW w:w="9242" w:type="dxa"/>
            <w:gridSpan w:val="3"/>
          </w:tcPr>
          <w:p>
            <w:pPr>
              <w:spacing w:after="120" w:before="120" w:line="240" w:lineRule="auto"/>
            </w:pPr>
            <w:r>
              <w:t>Question:</w:t>
            </w:r>
          </w:p>
          <w:p>
            <w:pPr>
              <w:spacing w:after="120" w:before="120" w:line="240" w:lineRule="auto"/>
            </w:pPr>
          </w:p>
          <w:p>
            <w:pPr>
              <w:spacing w:after="120" w:before="120" w:line="240" w:lineRule="auto"/>
            </w:pPr>
          </w:p>
        </w:tc>
      </w:tr>
      <w:tr>
        <w:tc>
          <w:tcPr>
            <w:tcW w:w="9242" w:type="dxa"/>
            <w:gridSpan w:val="3"/>
          </w:tcPr>
          <w:p>
            <w:pPr>
              <w:spacing w:after="120" w:before="120" w:line="240" w:lineRule="auto"/>
            </w:pPr>
            <w:r>
              <w:t>Learner answer:</w:t>
            </w:r>
          </w:p>
          <w:p>
            <w:pPr>
              <w:spacing w:after="120" w:before="120" w:line="240" w:lineRule="auto"/>
            </w:pPr>
          </w:p>
          <w:p>
            <w:pPr>
              <w:spacing w:after="120" w:before="120" w:line="240" w:lineRule="auto"/>
            </w:pPr>
          </w:p>
          <w:p>
            <w:pPr>
              <w:spacing w:after="120" w:before="120" w:line="240" w:lineRule="auto"/>
            </w:pPr>
          </w:p>
          <w:p>
            <w:pPr>
              <w:spacing w:after="120" w:before="120" w:line="240" w:lineRule="auto"/>
            </w:pPr>
          </w:p>
          <w:p>
            <w:pPr>
              <w:spacing w:after="120" w:before="120" w:line="240" w:lineRule="auto"/>
            </w:pPr>
          </w:p>
        </w:tc>
      </w:tr>
      <w:tr>
        <w:tc>
          <w:tcPr>
            <w:tcW w:w="3080" w:type="dxa"/>
            <w:shd w:val="clear" w:color="auto" w:fill="F2DBDB"/>
          </w:tcPr>
          <w:p>
            <w:pPr>
              <w:spacing w:after="120" w:before="120" w:line="240" w:lineRule="auto"/>
            </w:pPr>
            <w:r>
              <w:t>Assessor judgement:</w:t>
            </w:r>
          </w:p>
        </w:tc>
        <w:tc>
          <w:tcPr>
            <w:tcW w:w="3081" w:type="dxa"/>
          </w:tcPr>
          <w:p>
            <w:pPr>
              <w:spacing w:after="120" w:before="120" w:line="240" w:lineRule="auto"/>
            </w:pPr>
            <w:r>
              <w:t>Satisfactory</w:t>
            </w:r>
          </w:p>
        </w:tc>
        <w:tc>
          <w:tcPr>
            <w:tcW w:w="3081" w:type="dxa"/>
          </w:tcPr>
          <w:p>
            <w:pPr>
              <w:spacing w:after="120" w:before="120" w:line="240" w:lineRule="auto"/>
            </w:pPr>
            <w:r>
              <w:t>Not Satisfactory</w:t>
            </w:r>
          </w:p>
        </w:tc>
      </w:tr>
    </w:tbl>
    <w:p>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tc>
          <w:tcPr>
            <w:tcW w:w="9242" w:type="dxa"/>
            <w:gridSpan w:val="3"/>
          </w:tcPr>
          <w:p>
            <w:pPr>
              <w:spacing w:after="120" w:before="120" w:line="240" w:lineRule="auto"/>
            </w:pPr>
            <w:r>
              <w:t>Question:</w:t>
            </w:r>
          </w:p>
          <w:p>
            <w:pPr>
              <w:spacing w:after="120" w:before="120" w:line="240" w:lineRule="auto"/>
            </w:pPr>
          </w:p>
          <w:p>
            <w:pPr>
              <w:spacing w:after="120" w:before="120" w:line="240" w:lineRule="auto"/>
            </w:pPr>
          </w:p>
        </w:tc>
      </w:tr>
      <w:tr>
        <w:tc>
          <w:tcPr>
            <w:tcW w:w="9242" w:type="dxa"/>
            <w:gridSpan w:val="3"/>
          </w:tcPr>
          <w:p>
            <w:pPr>
              <w:spacing w:after="120" w:before="120" w:line="240" w:lineRule="auto"/>
            </w:pPr>
            <w:r>
              <w:t>Learner answer:</w:t>
            </w:r>
          </w:p>
          <w:p>
            <w:pPr>
              <w:spacing w:after="120" w:before="120" w:line="240" w:lineRule="auto"/>
            </w:pPr>
          </w:p>
          <w:p>
            <w:pPr>
              <w:spacing w:after="120" w:before="120" w:line="240" w:lineRule="auto"/>
            </w:pPr>
          </w:p>
          <w:p>
            <w:pPr>
              <w:spacing w:after="120" w:before="120" w:line="240" w:lineRule="auto"/>
            </w:pPr>
          </w:p>
          <w:p>
            <w:pPr>
              <w:spacing w:after="120" w:before="120" w:line="240" w:lineRule="auto"/>
            </w:pPr>
          </w:p>
          <w:p>
            <w:pPr>
              <w:spacing w:after="120" w:before="120" w:line="240" w:lineRule="auto"/>
            </w:pPr>
          </w:p>
        </w:tc>
      </w:tr>
      <w:tr>
        <w:tc>
          <w:tcPr>
            <w:tcW w:w="3080" w:type="dxa"/>
            <w:shd w:val="clear" w:color="auto" w:fill="F2DBDB"/>
          </w:tcPr>
          <w:p>
            <w:pPr>
              <w:spacing w:after="120" w:before="120" w:line="240" w:lineRule="auto"/>
            </w:pPr>
            <w:r>
              <w:t>Assessor judgement:</w:t>
            </w:r>
          </w:p>
        </w:tc>
        <w:tc>
          <w:tcPr>
            <w:tcW w:w="3081" w:type="dxa"/>
          </w:tcPr>
          <w:p>
            <w:pPr>
              <w:spacing w:after="120" w:before="120" w:line="240" w:lineRule="auto"/>
            </w:pPr>
            <w:r>
              <w:t>Satisfactory</w:t>
            </w:r>
          </w:p>
        </w:tc>
        <w:tc>
          <w:tcPr>
            <w:tcW w:w="3081" w:type="dxa"/>
          </w:tcPr>
          <w:p>
            <w:pPr>
              <w:spacing w:after="120" w:before="120" w:line="240" w:lineRule="auto"/>
            </w:pPr>
            <w:r>
              <w:t>Not Satisfactory</w:t>
            </w:r>
          </w:p>
        </w:tc>
      </w:tr>
      <w:tr>
        <w:tc>
          <w:tcPr>
            <w:tcW w:w="9242" w:type="dxa"/>
            <w:gridSpan w:val="3"/>
          </w:tcPr>
          <w:p>
            <w:pPr>
              <w:spacing w:after="120" w:before="120" w:line="240" w:lineRule="auto"/>
            </w:pPr>
            <w:r>
              <w:t>Question:</w:t>
            </w:r>
          </w:p>
          <w:p>
            <w:pPr>
              <w:spacing w:after="120" w:before="120" w:line="240" w:lineRule="auto"/>
            </w:pPr>
          </w:p>
          <w:p>
            <w:pPr>
              <w:spacing w:after="120" w:before="120" w:line="240" w:lineRule="auto"/>
            </w:pPr>
          </w:p>
        </w:tc>
      </w:tr>
      <w:tr>
        <w:tc>
          <w:tcPr>
            <w:tcW w:w="9242" w:type="dxa"/>
            <w:gridSpan w:val="3"/>
          </w:tcPr>
          <w:p>
            <w:pPr>
              <w:spacing w:after="120" w:before="120" w:line="240" w:lineRule="auto"/>
            </w:pPr>
            <w:r>
              <w:t>Learner answer:</w:t>
            </w:r>
          </w:p>
          <w:p>
            <w:pPr>
              <w:spacing w:after="120" w:before="120" w:line="240" w:lineRule="auto"/>
            </w:pPr>
          </w:p>
          <w:p>
            <w:pPr>
              <w:spacing w:after="120" w:before="120" w:line="240" w:lineRule="auto"/>
            </w:pPr>
          </w:p>
          <w:p>
            <w:pPr>
              <w:spacing w:after="120" w:before="120" w:line="240" w:lineRule="auto"/>
            </w:pPr>
          </w:p>
          <w:p>
            <w:pPr>
              <w:spacing w:after="120" w:before="120" w:line="240" w:lineRule="auto"/>
            </w:pPr>
          </w:p>
          <w:p>
            <w:pPr>
              <w:spacing w:after="120" w:before="120" w:line="240" w:lineRule="auto"/>
            </w:pPr>
          </w:p>
        </w:tc>
      </w:tr>
      <w:tr>
        <w:tc>
          <w:tcPr>
            <w:tcW w:w="3080" w:type="dxa"/>
            <w:shd w:val="clear" w:color="auto" w:fill="F2DBDB"/>
          </w:tcPr>
          <w:p>
            <w:pPr>
              <w:spacing w:after="120" w:before="120" w:line="240" w:lineRule="auto"/>
            </w:pPr>
            <w:r>
              <w:t>Assessor judgement:</w:t>
            </w:r>
          </w:p>
        </w:tc>
        <w:tc>
          <w:tcPr>
            <w:tcW w:w="3081" w:type="dxa"/>
          </w:tcPr>
          <w:p>
            <w:pPr>
              <w:spacing w:after="120" w:before="120" w:line="240" w:lineRule="auto"/>
            </w:pPr>
            <w:r>
              <w:t>Satisfactory</w:t>
            </w:r>
          </w:p>
        </w:tc>
        <w:tc>
          <w:tcPr>
            <w:tcW w:w="3081" w:type="dxa"/>
          </w:tcPr>
          <w:p>
            <w:pPr>
              <w:spacing w:after="120" w:before="120" w:line="240" w:lineRule="auto"/>
            </w:pPr>
            <w:r>
              <w:t>Not Satisfactory</w:t>
            </w:r>
          </w:p>
        </w:tc>
      </w:tr>
      <w:tr>
        <w:tc>
          <w:tcPr>
            <w:tcW w:w="9242" w:type="dxa"/>
            <w:gridSpan w:val="3"/>
          </w:tcPr>
          <w:p>
            <w:pPr>
              <w:spacing w:after="120" w:before="120" w:line="240" w:lineRule="auto"/>
            </w:pPr>
            <w:r>
              <w:t>Question:</w:t>
            </w:r>
          </w:p>
          <w:p>
            <w:pPr>
              <w:spacing w:after="120" w:before="120" w:line="240" w:lineRule="auto"/>
            </w:pPr>
          </w:p>
          <w:p>
            <w:pPr>
              <w:spacing w:after="120" w:before="120" w:line="240" w:lineRule="auto"/>
            </w:pPr>
          </w:p>
        </w:tc>
      </w:tr>
      <w:tr>
        <w:tc>
          <w:tcPr>
            <w:tcW w:w="9242" w:type="dxa"/>
            <w:gridSpan w:val="3"/>
          </w:tcPr>
          <w:p>
            <w:pPr>
              <w:spacing w:after="120" w:before="120" w:line="240" w:lineRule="auto"/>
            </w:pPr>
            <w:r>
              <w:t>Learner answer:</w:t>
            </w:r>
          </w:p>
          <w:p>
            <w:pPr>
              <w:spacing w:after="120" w:before="120" w:line="240" w:lineRule="auto"/>
            </w:pPr>
          </w:p>
          <w:p>
            <w:pPr>
              <w:spacing w:after="120" w:before="120" w:line="240" w:lineRule="auto"/>
            </w:pPr>
          </w:p>
          <w:p>
            <w:pPr>
              <w:spacing w:after="120" w:before="120" w:line="240" w:lineRule="auto"/>
            </w:pPr>
          </w:p>
          <w:p>
            <w:pPr>
              <w:spacing w:after="120" w:before="120" w:line="240" w:lineRule="auto"/>
            </w:pPr>
          </w:p>
          <w:p>
            <w:pPr>
              <w:spacing w:after="120" w:before="120" w:line="240" w:lineRule="auto"/>
            </w:pPr>
          </w:p>
        </w:tc>
      </w:tr>
      <w:tr>
        <w:tc>
          <w:tcPr>
            <w:tcW w:w="3080" w:type="dxa"/>
            <w:shd w:val="clear" w:color="auto" w:fill="F2DBDB"/>
          </w:tcPr>
          <w:p>
            <w:pPr>
              <w:spacing w:after="120" w:before="120" w:line="240" w:lineRule="auto"/>
            </w:pPr>
            <w:r>
              <w:t>Assessor judgement:</w:t>
            </w:r>
          </w:p>
        </w:tc>
        <w:tc>
          <w:tcPr>
            <w:tcW w:w="3081" w:type="dxa"/>
          </w:tcPr>
          <w:p>
            <w:pPr>
              <w:spacing w:after="120" w:before="120" w:line="240" w:lineRule="auto"/>
            </w:pPr>
            <w:r>
              <w:t>Satisfactory</w:t>
            </w:r>
          </w:p>
        </w:tc>
        <w:tc>
          <w:tcPr>
            <w:tcW w:w="3081" w:type="dxa"/>
          </w:tcPr>
          <w:p>
            <w:pPr>
              <w:spacing w:after="120" w:before="120" w:line="240" w:lineRule="auto"/>
            </w:pPr>
            <w:r>
              <w:t>Not Satisfactory</w:t>
            </w:r>
          </w:p>
        </w:tc>
      </w:tr>
    </w:tbl>
    <w:p>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6162"/>
      </w:tblGrid>
      <w:tr>
        <w:tc>
          <w:tcPr>
            <w:tcW w:w="9242" w:type="dxa"/>
            <w:gridSpan w:val="2"/>
          </w:tcPr>
          <w:p>
            <w:pPr>
              <w:spacing w:after="120" w:before="120" w:line="240" w:lineRule="auto"/>
              <w:rPr>
                <w:b/>
              </w:rPr>
            </w:pPr>
            <w:r>
              <w:rPr>
                <w:b/>
              </w:rPr>
              <w:t>Feedback for the learner</w:t>
            </w:r>
          </w:p>
          <w:p>
            <w:pPr>
              <w:spacing w:after="120" w:before="120" w:line="240" w:lineRule="auto"/>
              <w:rPr>
                <w:b/>
              </w:rPr>
            </w:pPr>
          </w:p>
          <w:p>
            <w:pPr>
              <w:spacing w:after="120" w:before="120" w:line="240" w:lineRule="auto"/>
              <w:rPr>
                <w:b/>
              </w:rPr>
            </w:pPr>
          </w:p>
          <w:p>
            <w:pPr>
              <w:spacing w:after="120" w:before="120" w:line="240" w:lineRule="auto"/>
              <w:rPr>
                <w:b/>
              </w:rPr>
            </w:pPr>
          </w:p>
          <w:p>
            <w:pPr>
              <w:spacing w:after="120" w:before="120" w:line="240" w:lineRule="auto"/>
              <w:rPr>
                <w:b/>
              </w:rPr>
            </w:pPr>
          </w:p>
          <w:p>
            <w:pPr>
              <w:spacing w:after="120" w:before="120" w:line="240" w:lineRule="auto"/>
              <w:rPr>
                <w:b/>
              </w:rPr>
            </w:pPr>
          </w:p>
          <w:p>
            <w:pPr>
              <w:spacing w:after="120" w:before="120" w:line="240" w:lineRule="auto"/>
              <w:rPr>
                <w:b/>
              </w:rPr>
            </w:pPr>
          </w:p>
          <w:p>
            <w:pPr>
              <w:spacing w:after="120" w:before="120" w:line="240" w:lineRule="auto"/>
              <w:rPr>
                <w:b/>
              </w:rPr>
            </w:pPr>
          </w:p>
          <w:p>
            <w:pPr>
              <w:spacing w:after="120" w:before="120" w:line="240" w:lineRule="auto"/>
              <w:rPr>
                <w:b/>
              </w:rPr>
            </w:pPr>
          </w:p>
          <w:p>
            <w:pPr>
              <w:spacing w:after="120" w:before="120" w:line="240" w:lineRule="auto"/>
              <w:rPr>
                <w:b/>
              </w:rPr>
            </w:pPr>
          </w:p>
          <w:p>
            <w:pPr>
              <w:spacing w:after="120" w:before="120" w:line="240" w:lineRule="auto"/>
              <w:rPr>
                <w:b/>
              </w:rPr>
            </w:pPr>
          </w:p>
          <w:p>
            <w:pPr>
              <w:spacing w:after="120" w:before="120" w:line="240" w:lineRule="auto"/>
              <w:rPr>
                <w:b/>
              </w:rPr>
            </w:pPr>
          </w:p>
          <w:p>
            <w:pPr>
              <w:spacing w:after="120" w:before="120" w:line="240" w:lineRule="auto"/>
              <w:rPr>
                <w:b/>
              </w:rPr>
            </w:pPr>
          </w:p>
          <w:p>
            <w:pPr>
              <w:spacing w:after="120" w:before="120" w:line="240" w:lineRule="auto"/>
              <w:rPr>
                <w:b/>
              </w:rPr>
            </w:pPr>
          </w:p>
          <w:p>
            <w:pPr>
              <w:spacing w:after="120" w:before="120" w:line="240" w:lineRule="auto"/>
              <w:rPr>
                <w:b/>
              </w:rPr>
            </w:pPr>
          </w:p>
          <w:p>
            <w:pPr>
              <w:spacing w:after="120" w:before="120" w:line="240" w:lineRule="auto"/>
              <w:rPr>
                <w:b/>
              </w:rPr>
            </w:pPr>
          </w:p>
          <w:p>
            <w:pPr>
              <w:spacing w:after="120" w:before="120" w:line="240" w:lineRule="auto"/>
              <w:rPr>
                <w:b/>
              </w:rPr>
            </w:pPr>
          </w:p>
          <w:p>
            <w:pPr>
              <w:spacing w:after="120" w:before="120" w:line="240" w:lineRule="auto"/>
              <w:rPr>
                <w:b/>
              </w:rPr>
            </w:pPr>
          </w:p>
          <w:p>
            <w:pPr>
              <w:spacing w:after="120" w:before="120" w:line="240" w:lineRule="auto"/>
              <w:rPr>
                <w:b/>
              </w:rPr>
            </w:pPr>
          </w:p>
          <w:p>
            <w:pPr>
              <w:spacing w:after="120" w:before="120" w:line="240" w:lineRule="auto"/>
              <w:rPr>
                <w:b/>
              </w:rPr>
            </w:pPr>
          </w:p>
          <w:p>
            <w:pPr>
              <w:spacing w:after="120" w:before="120" w:line="240" w:lineRule="auto"/>
              <w:rPr>
                <w:b/>
              </w:rPr>
            </w:pPr>
          </w:p>
          <w:p>
            <w:pPr>
              <w:spacing w:after="120" w:before="120" w:line="240" w:lineRule="auto"/>
              <w:rPr>
                <w:b/>
              </w:rPr>
            </w:pPr>
          </w:p>
          <w:p>
            <w:pPr>
              <w:spacing w:after="120" w:before="120" w:line="240" w:lineRule="auto"/>
              <w:rPr>
                <w:b/>
              </w:rPr>
            </w:pPr>
          </w:p>
          <w:p>
            <w:pPr>
              <w:spacing w:after="120" w:before="120" w:line="240" w:lineRule="auto"/>
              <w:rPr>
                <w:b/>
              </w:rPr>
            </w:pPr>
          </w:p>
          <w:p>
            <w:pPr>
              <w:spacing w:after="120" w:before="120" w:line="240" w:lineRule="auto"/>
              <w:rPr>
                <w:b/>
              </w:rPr>
            </w:pPr>
          </w:p>
          <w:p>
            <w:pPr>
              <w:spacing w:after="120" w:before="120" w:line="240" w:lineRule="auto"/>
              <w:rPr>
                <w:b/>
              </w:rPr>
            </w:pPr>
          </w:p>
          <w:p>
            <w:pPr>
              <w:spacing w:after="120" w:before="120" w:line="240" w:lineRule="auto"/>
              <w:rPr>
                <w:b/>
              </w:rPr>
            </w:pPr>
          </w:p>
        </w:tc>
      </w:tr>
      <w:tr>
        <w:tc>
          <w:tcPr>
            <w:tcW w:w="9242" w:type="dxa"/>
            <w:gridSpan w:val="2"/>
            <w:shd w:val="clear" w:color="auto" w:fill="F2DBDB"/>
          </w:tcPr>
          <w:p>
            <w:pPr>
              <w:spacing w:after="120" w:before="120" w:line="240" w:lineRule="auto"/>
            </w:pPr>
            <w:r>
              <w:t>I have read, understood, and am satisfied with the feedback provided by the assessor.</w:t>
            </w:r>
          </w:p>
        </w:tc>
      </w:tr>
      <w:tr>
        <w:tc>
          <w:tcPr>
            <w:tcW w:w="3080" w:type="dxa"/>
            <w:shd w:val="clear" w:color="auto" w:fill="E5B8B7"/>
          </w:tcPr>
          <w:p>
            <w:pPr>
              <w:spacing w:after="120" w:before="120" w:line="240" w:lineRule="auto"/>
              <w:rPr>
                <w:b/>
              </w:rPr>
            </w:pPr>
            <w:r>
              <w:rPr>
                <w:b/>
              </w:rPr>
              <w:t>Learner’s name</w:t>
            </w:r>
          </w:p>
        </w:tc>
        <w:tc>
          <w:tcPr>
            <w:tcW w:w="6162" w:type="dxa"/>
          </w:tcPr>
          <w:p>
            <w:pPr>
              <w:spacing w:after="120" w:before="120" w:line="240" w:lineRule="auto"/>
            </w:pPr>
          </w:p>
        </w:tc>
      </w:tr>
      <w:tr>
        <w:tc>
          <w:tcPr>
            <w:tcW w:w="3080" w:type="dxa"/>
            <w:shd w:val="clear" w:color="auto" w:fill="E5B8B7"/>
          </w:tcPr>
          <w:p>
            <w:pPr>
              <w:spacing w:after="120" w:before="120" w:line="240" w:lineRule="auto"/>
              <w:rPr>
                <w:b/>
              </w:rPr>
            </w:pPr>
            <w:r>
              <w:rPr>
                <w:b/>
              </w:rPr>
              <w:t>Learner’s signature</w:t>
            </w:r>
          </w:p>
        </w:tc>
        <w:tc>
          <w:tcPr>
            <w:tcW w:w="6162" w:type="dxa"/>
          </w:tcPr>
          <w:p>
            <w:pPr>
              <w:spacing w:after="120" w:before="120" w:line="240" w:lineRule="auto"/>
            </w:pPr>
          </w:p>
        </w:tc>
      </w:tr>
      <w:tr>
        <w:tc>
          <w:tcPr>
            <w:tcW w:w="3080" w:type="dxa"/>
            <w:shd w:val="clear" w:color="auto" w:fill="E5B8B7"/>
          </w:tcPr>
          <w:p>
            <w:pPr>
              <w:spacing w:after="120" w:before="120" w:line="240" w:lineRule="auto"/>
              <w:rPr>
                <w:b/>
              </w:rPr>
            </w:pPr>
            <w:r>
              <w:rPr>
                <w:b/>
              </w:rPr>
              <w:t>Assessor’s name</w:t>
            </w:r>
          </w:p>
        </w:tc>
        <w:tc>
          <w:tcPr>
            <w:tcW w:w="6162" w:type="dxa"/>
          </w:tcPr>
          <w:p>
            <w:pPr>
              <w:spacing w:after="120" w:before="120" w:line="240" w:lineRule="auto"/>
            </w:pPr>
          </w:p>
        </w:tc>
      </w:tr>
      <w:tr>
        <w:tc>
          <w:tcPr>
            <w:tcW w:w="3080" w:type="dxa"/>
            <w:shd w:val="clear" w:color="auto" w:fill="E5B8B7"/>
          </w:tcPr>
          <w:p>
            <w:pPr>
              <w:spacing w:after="120" w:before="120" w:line="240" w:lineRule="auto"/>
              <w:rPr>
                <w:b/>
              </w:rPr>
            </w:pPr>
            <w:r>
              <w:rPr>
                <w:b/>
              </w:rPr>
              <w:t>Assessor’s signature</w:t>
            </w:r>
          </w:p>
        </w:tc>
        <w:tc>
          <w:tcPr>
            <w:tcW w:w="6162" w:type="dxa"/>
          </w:tcPr>
          <w:p>
            <w:pPr>
              <w:spacing w:after="120" w:before="120" w:line="240" w:lineRule="auto"/>
            </w:pPr>
          </w:p>
        </w:tc>
      </w:tr>
    </w:tbl>
    <w:p>
      <w:pPr>
        <w:pStyle w:val="Heading3"/>
        <w:rPr>
          <w:sz w:val="8"/>
          <w:szCs w:val="8"/>
        </w:rPr>
      </w:pPr>
    </w:p>
    <w:p>
      <w:pPr>
        <w:spacing w:after="0" w:line="240" w:lineRule="auto"/>
        <w:rPr>
          <w:rFonts w:cstheme="majorBidi"/>
          <w:b/>
          <w:bCs/>
          <w:sz w:val="8"/>
          <w:szCs w:val="8"/>
        </w:rPr>
      </w:pPr>
      <w:r>
        <w:rPr>
          <w:sz w:val="8"/>
          <w:szCs w:val="8"/>
        </w:rPr>
        <w:br w:type="page"/>
      </w:r>
    </w:p>
    <w:p>
      <w:pPr>
        <w:pStyle w:val="Heading1"/>
        <w:spacing w:after="240" w:before="0"/>
      </w:pPr>
      <w:bookmarkStart w:id="184" w:name="_Toc497916380"/>
      <w:r>
        <w:t>Competency record to be completed by assessor</w:t>
      </w:r>
      <w:bookmarkEnd w:id="184"/>
    </w:p>
    <w:p>
      <w:r>
        <w:t>This should be used by the trainer/assessor to document the learner’s skills, knowledge and performance as relevant to the overall unit. Indicate in the table below if the learner is deemed competent or not yet competent for the unit or if reassessment is required.</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Layout w:type="fixed"/>
      </w:tblPr>
      <w:tblGrid>
        <w:gridCol w:w="2860"/>
        <w:gridCol w:w="4619"/>
        <w:gridCol w:w="1764"/>
      </w:tblGrid>
      <w:tr>
        <w:tc>
          <w:tcPr>
            <w:tcW w:w="2860" w:type="dxa"/>
            <w:shd w:val="clear" w:color="auto" w:fill="E5B8B7"/>
            <w:vAlign w:val="center"/>
          </w:tcPr>
          <w:p>
            <w:pPr>
              <w:spacing w:after="120" w:before="120" w:line="240" w:lineRule="auto"/>
              <w:rPr>
                <w:b/>
              </w:rPr>
            </w:pPr>
            <w:r>
              <w:rPr>
                <w:b/>
              </w:rPr>
              <w:t>Learner’s name</w:t>
            </w:r>
          </w:p>
        </w:tc>
        <w:tc>
          <w:tcPr>
            <w:tcW w:w="6383" w:type="dxa"/>
            <w:gridSpan w:val="2"/>
          </w:tcPr>
          <w:p>
            <w:pPr>
              <w:spacing w:after="0" w:before="120" w:line="240" w:lineRule="auto"/>
            </w:pPr>
          </w:p>
        </w:tc>
      </w:tr>
      <w:tr>
        <w:tc>
          <w:tcPr>
            <w:tcW w:w="2860" w:type="dxa"/>
            <w:shd w:val="clear" w:color="auto" w:fill="E5B8B7"/>
            <w:vAlign w:val="center"/>
          </w:tcPr>
          <w:p>
            <w:pPr>
              <w:spacing w:after="120" w:before="120" w:line="240" w:lineRule="auto"/>
              <w:rPr>
                <w:b/>
              </w:rPr>
            </w:pPr>
            <w:r>
              <w:rPr>
                <w:b/>
              </w:rPr>
              <w:t>Assessor’s name</w:t>
            </w:r>
          </w:p>
        </w:tc>
        <w:tc>
          <w:tcPr>
            <w:tcW w:w="6383" w:type="dxa"/>
            <w:gridSpan w:val="2"/>
          </w:tcPr>
          <w:p>
            <w:pPr>
              <w:spacing w:after="0" w:before="120" w:line="240" w:lineRule="auto"/>
            </w:pPr>
          </w:p>
        </w:tc>
      </w:tr>
      <w:tr>
        <w:tc>
          <w:tcPr>
            <w:tcW w:w="2860" w:type="dxa"/>
            <w:shd w:val="clear" w:color="auto" w:fill="E5B8B7"/>
            <w:vAlign w:val="center"/>
          </w:tcPr>
          <w:p>
            <w:pPr>
              <w:spacing w:after="120" w:before="120" w:line="240" w:lineRule="auto"/>
              <w:rPr>
                <w:b/>
              </w:rPr>
            </w:pPr>
            <w:r>
              <w:rPr>
                <w:b/>
              </w:rPr>
              <w:t>Unit of Competence</w:t>
            </w:r>
          </w:p>
          <w:p>
            <w:pPr>
              <w:spacing w:after="120" w:before="120" w:line="240" w:lineRule="auto"/>
              <w:rPr>
                <w:b/>
              </w:rPr>
            </w:pPr>
            <w:r>
              <w:rPr>
                <w:b/>
              </w:rPr>
              <w:t>(Code and Title)</w:t>
            </w:r>
          </w:p>
        </w:tc>
        <w:tc>
          <w:tcPr>
            <w:tcW w:w="6383" w:type="dxa"/>
            <w:gridSpan w:val="2"/>
          </w:tcPr>
          <w:p>
            <w:pPr>
              <w:spacing w:after="0" w:before="120" w:line="240" w:lineRule="auto"/>
            </w:pPr>
          </w:p>
        </w:tc>
      </w:tr>
      <w:tr>
        <w:tc>
          <w:tcPr>
            <w:tcW w:w="2860" w:type="dxa"/>
            <w:shd w:val="clear" w:color="auto" w:fill="E5B8B7"/>
            <w:vAlign w:val="center"/>
          </w:tcPr>
          <w:p>
            <w:pPr>
              <w:spacing w:after="120" w:before="120" w:line="240" w:lineRule="auto"/>
              <w:rPr>
                <w:b/>
              </w:rPr>
            </w:pPr>
            <w:r>
              <w:rPr>
                <w:b/>
              </w:rPr>
              <w:t>Date(s) of assessment</w:t>
            </w:r>
          </w:p>
        </w:tc>
        <w:tc>
          <w:tcPr>
            <w:tcW w:w="6383" w:type="dxa"/>
            <w:gridSpan w:val="2"/>
          </w:tcPr>
          <w:p>
            <w:pPr>
              <w:spacing w:after="0" w:before="120" w:line="240" w:lineRule="auto"/>
            </w:pPr>
          </w:p>
        </w:tc>
      </w:tr>
      <w:tr>
        <w:tc>
          <w:tcPr>
            <w:tcW w:w="7479" w:type="dxa"/>
            <w:gridSpan w:val="2"/>
            <w:tcBorders>
              <w:right w:val="single" w:sz="4" w:space="0" w:color="auto"/>
            </w:tcBorders>
          </w:tcPr>
          <w:p>
            <w:pPr>
              <w:spacing w:after="120" w:before="120" w:line="240" w:lineRule="auto"/>
            </w:pPr>
            <w:r>
              <w:t>Has the learner completed all required assessments to a satisfactory standard?</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7479" w:type="dxa"/>
            <w:gridSpan w:val="2"/>
            <w:tcBorders>
              <w:right w:val="single" w:sz="4" w:space="0" w:color="auto"/>
            </w:tcBorders>
          </w:tcPr>
          <w:p>
            <w:pPr>
              <w:spacing w:after="120" w:before="120" w:line="240" w:lineRule="auto"/>
            </w:pPr>
            <w:r>
              <w:t>Has sufficient evidence and information been provided by the learner to prove their competency across the entire unit?</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9243" w:type="dxa"/>
            <w:gridSpan w:val="3"/>
            <w:tcBorders>
              <w:right w:val="single" w:sz="4" w:space="0" w:color="auto"/>
            </w:tcBorders>
            <w:shd w:val="clear" w:color="auto" w:fill="F2DBDB"/>
          </w:tcPr>
          <w:p>
            <w:pPr>
              <w:spacing w:after="120" w:before="120" w:line="240" w:lineRule="auto"/>
            </w:pPr>
            <w:r>
              <w:t xml:space="preserve">The learner has been assessed as competent in the elements and performance </w:t>
            </w:r>
            <w:r>
              <w:rPr>
                <w:noProof/>
              </w:rPr>
              <w:t>criteria</w:t>
            </w:r>
            <w:r>
              <w:t xml:space="preserve"> and the evidence has been presented as:</w:t>
            </w:r>
          </w:p>
        </w:tc>
      </w:tr>
      <w:tr>
        <w:tc>
          <w:tcPr>
            <w:tcW w:w="7479" w:type="dxa"/>
            <w:gridSpan w:val="2"/>
            <w:tcBorders>
              <w:right w:val="single" w:sz="4" w:space="0" w:color="auto"/>
            </w:tcBorders>
            <w:vAlign w:val="center"/>
          </w:tcPr>
          <w:p>
            <w:r>
              <w:t>Authentic</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7479" w:type="dxa"/>
            <w:gridSpan w:val="2"/>
            <w:tcBorders>
              <w:right w:val="single" w:sz="4" w:space="0" w:color="auto"/>
            </w:tcBorders>
            <w:vAlign w:val="center"/>
          </w:tcPr>
          <w:p>
            <w:r>
              <w:t>Valid</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7479" w:type="dxa"/>
            <w:gridSpan w:val="2"/>
            <w:tcBorders>
              <w:right w:val="single" w:sz="4" w:space="0" w:color="auto"/>
            </w:tcBorders>
            <w:vAlign w:val="center"/>
          </w:tcPr>
          <w:p>
            <w:r>
              <w:t>Reliable</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7479" w:type="dxa"/>
            <w:gridSpan w:val="2"/>
            <w:tcBorders>
              <w:right w:val="single" w:sz="4" w:space="0" w:color="auto"/>
            </w:tcBorders>
            <w:vAlign w:val="center"/>
          </w:tcPr>
          <w:p>
            <w:r>
              <w:t>Current</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7479" w:type="dxa"/>
            <w:gridSpan w:val="2"/>
            <w:tcBorders>
              <w:right w:val="single" w:sz="4" w:space="0" w:color="auto"/>
            </w:tcBorders>
            <w:vAlign w:val="center"/>
          </w:tcPr>
          <w:p>
            <w:r>
              <w:t>Sufficient</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bl>
    <w:p>
      <w:r>
        <w:br w:type="page"/>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Layout w:type="fixed"/>
      </w:tblPr>
      <w:tblGrid>
        <w:gridCol w:w="2190"/>
        <w:gridCol w:w="3526"/>
        <w:gridCol w:w="3527"/>
      </w:tblGrid>
      <w:tr>
        <w:tc>
          <w:tcPr>
            <w:tcW w:w="2190" w:type="dxa"/>
            <w:tcBorders>
              <w:top w:val="single" w:sz="4" w:space="0" w:color="auto"/>
            </w:tcBorders>
            <w:shd w:val="clear" w:color="auto" w:fill="F2DBDB"/>
            <w:vAlign w:val="center"/>
          </w:tcPr>
          <w:p>
            <w:pPr>
              <w:spacing w:after="120" w:before="120" w:line="240" w:lineRule="auto"/>
              <w:rPr>
                <w:b/>
              </w:rPr>
            </w:pPr>
            <w:r>
              <w:rPr>
                <w:b/>
              </w:rPr>
              <w:t>Learner is deemed:</w:t>
            </w:r>
          </w:p>
        </w:tc>
        <w:tc>
          <w:tcPr>
            <w:tcW w:w="3526" w:type="dxa"/>
            <w:tcBorders>
              <w:top w:val="single" w:sz="4" w:space="0" w:color="auto"/>
            </w:tcBorders>
            <w:vAlign w:val="center"/>
          </w:tcPr>
          <w:p>
            <w:pPr>
              <w:spacing w:after="120" w:before="120" w:line="240" w:lineRule="auto"/>
            </w:pPr>
            <w:r>
              <w:t>Not yet competent</w:t>
            </w:r>
          </w:p>
        </w:tc>
        <w:tc>
          <w:tcPr>
            <w:tcW w:w="3527" w:type="dxa"/>
            <w:vAlign w:val="center"/>
          </w:tcPr>
          <w:p>
            <w:pPr>
              <w:spacing w:after="120" w:before="120" w:line="240" w:lineRule="auto"/>
            </w:pPr>
            <w:r>
              <w:t>Competent</w:t>
            </w:r>
          </w:p>
        </w:tc>
      </w:tr>
      <w:tr>
        <w:tc>
          <w:tcPr>
            <w:tcW w:w="5716" w:type="dxa"/>
            <w:gridSpan w:val="2"/>
            <w:tcBorders>
              <w:top w:val="single" w:sz="4" w:space="0" w:color="auto"/>
            </w:tcBorders>
            <w:shd w:val="clear" w:color="auto" w:fill="F2DBDB"/>
            <w:vAlign w:val="center"/>
          </w:tcPr>
          <w:p>
            <w:pPr>
              <w:spacing w:after="120" w:before="120" w:line="240" w:lineRule="auto"/>
            </w:pPr>
            <w:r>
              <w:rPr>
                <w:b/>
              </w:rPr>
              <w:t>If not yet competent, date for re-assessment:</w:t>
            </w:r>
            <w:r>
              <w:rPr>
                <w:b/>
              </w:rPr>
              <w:tab/>
            </w:r>
          </w:p>
        </w:tc>
        <w:tc>
          <w:tcPr>
            <w:tcW w:w="3527" w:type="dxa"/>
            <w:vAlign w:val="center"/>
          </w:tcPr>
          <w:p>
            <w:pPr>
              <w:spacing w:after="120" w:before="120" w:line="240" w:lineRule="auto"/>
            </w:pPr>
          </w:p>
        </w:tc>
      </w:tr>
      <w:tr>
        <w:tc>
          <w:tcPr>
            <w:tcW w:w="9243" w:type="dxa"/>
            <w:gridSpan w:val="3"/>
          </w:tcPr>
          <w:p>
            <w:pPr>
              <w:spacing w:after="120" w:before="120" w:line="240" w:lineRule="auto"/>
              <w:rPr>
                <w:b/>
              </w:rPr>
            </w:pPr>
            <w:r>
              <w:rPr>
                <w:b/>
              </w:rPr>
              <w:t>Comments from trainer/assessor:</w:t>
            </w:r>
          </w:p>
          <w:p>
            <w:pPr>
              <w:spacing w:after="0" w:line="240" w:lineRule="auto"/>
            </w:pPr>
          </w:p>
          <w:p>
            <w:pPr>
              <w:spacing w:after="0" w:line="240" w:lineRule="auto"/>
            </w:pPr>
          </w:p>
          <w:p>
            <w:pPr>
              <w:spacing w:after="0" w:line="240" w:lineRule="auto"/>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tc>
      </w:tr>
      <w:tr>
        <w:tc>
          <w:tcPr>
            <w:tcW w:w="2190" w:type="dxa"/>
            <w:shd w:val="clear" w:color="auto" w:fill="E5B8B7"/>
          </w:tcPr>
          <w:p>
            <w:pPr>
              <w:spacing w:after="120" w:before="120" w:line="240" w:lineRule="auto"/>
              <w:rPr>
                <w:b/>
              </w:rPr>
            </w:pPr>
            <w:r>
              <w:rPr>
                <w:b/>
              </w:rPr>
              <w:t>Learner’s signature</w:t>
            </w:r>
          </w:p>
        </w:tc>
        <w:tc>
          <w:tcPr>
            <w:tcW w:w="7053" w:type="dxa"/>
            <w:gridSpan w:val="2"/>
          </w:tcPr>
          <w:p>
            <w:pPr>
              <w:spacing w:after="0" w:before="240" w:line="240" w:lineRule="auto"/>
            </w:pPr>
          </w:p>
        </w:tc>
      </w:tr>
      <w:tr>
        <w:tc>
          <w:tcPr>
            <w:tcW w:w="2190" w:type="dxa"/>
            <w:shd w:val="clear" w:color="auto" w:fill="E5B8B7"/>
          </w:tcPr>
          <w:p>
            <w:pPr>
              <w:spacing w:after="120" w:before="120" w:line="240" w:lineRule="auto"/>
              <w:rPr>
                <w:b/>
              </w:rPr>
            </w:pPr>
            <w:r>
              <w:rPr>
                <w:b/>
              </w:rPr>
              <w:t>Assessor’s signature</w:t>
            </w:r>
          </w:p>
        </w:tc>
        <w:tc>
          <w:tcPr>
            <w:tcW w:w="7053" w:type="dxa"/>
            <w:gridSpan w:val="2"/>
          </w:tcPr>
          <w:p>
            <w:pPr>
              <w:spacing w:after="0" w:before="240" w:line="240" w:lineRule="auto"/>
            </w:pPr>
          </w:p>
        </w:tc>
      </w:tr>
    </w:tbl>
    <w:p>
      <w:pPr>
        <w:pStyle w:val="Heading3"/>
      </w:pPr>
    </w:p>
    <w:sectPr>
      <w:pgSz w:w="11906" w:h="16838"/>
      <w:pgMar w:top="1440" w:right="1440" w:bottom="1440" w:left="1440" w:header="708" w:footer="708" w:gutter="0"/>
      <w:cols w:space="708"/>
      <w:docGrid w:linePitch="360"/>
      <w:headerReference w:type="default" r:id="rId2"/>
      <w:headerReference w:type="first" r:id="rId3"/>
      <w:pgNumType w:start="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w:font w:name="Times New Roman">
    <w:panose1 w:val="02020603050405020304"/>
    <w:family w:val="roman"/>
    <w:charset w:val="00"/>
    <w:notTrueType w:val="false"/>
    <w:sig w:usb0="E0002AFF" w:usb1="C0007841" w:usb2="00000009" w:usb3="00000001" w:csb0="400001FF" w:csb1="FFFF0000"/>
  </w:font>
  <w:font w:name="AndroidClock">
    <w:panose1 w:val="00000000000000000000"/>
    <w:charset w:val="00"/>
    <w:notTrueType w:val="false"/>
    <w:sig w:usb0="00000001" w:usb1="00000001" w:usb2="00000001" w:usb3="00000001" w:csb0="00000001" w:csb1="00000001"/>
  </w:font>
  <w:font w:name="Calibri">
    <w:panose1 w:val="020F0502FFFFFFFFFFFF"/>
    <w:family w:val="swiss"/>
    <w:charset w:val="00"/>
    <w:notTrueType w:val="false"/>
    <w:pitch w:val="variable"/>
    <w:sig w:usb0="7FFFFFFF" w:usb1="7FFFFFFF" w:usb2="00000009" w:usb3="00000000" w:csb0="000001FF" w:csb1="00000000"/>
  </w:font>
  <w:font w:name="-apple-system">
    <w:charset w:val="00"/>
    <w:notTrueType w:val="false"/>
  </w:font>
  <w:font w:name="Verdana">
    <w:panose1 w:val="020B0604030504040204"/>
    <w:family w:val="swiss"/>
    <w:charset w:val="00"/>
    <w:notTrueType w:val="false"/>
    <w:sig w:usb0="A10006FF" w:usb1="4000205B" w:usb2="00000010" w:usb3="00000001" w:csb0="2000019F" w:csb1="00000001"/>
  </w:font>
  <w:font w:name="Wingdings">
    <w:panose1 w:val="05000000FFFFFFFFFFFF"/>
    <w:family w:val="auto"/>
    <w:charset w:val="02"/>
    <w:notTrueType w:val="false"/>
    <w:pitch w:val="variable"/>
    <w:sig w:usb0="00000000" w:usb1="10000000" w:usb2="00000000" w:usb3="00000000" w:csb0="7FFFFFFF" w:csb1="00000000"/>
  </w:font>
  <w:font w:name="Courier New">
    <w:panose1 w:val="02070309020205020404"/>
    <w:family w:val="modern"/>
    <w:charset w:val="00"/>
    <w:notTrueType w:val="false"/>
    <w:sig w:usb0="E0002AFF" w:usb1="C0007843" w:usb2="00000009" w:usb3="00000001" w:csb0="400001FF" w:csb1="FFFF0000"/>
  </w:font>
  <w:font w:name="Symbol">
    <w:panose1 w:val="05050102FFFFFFFFFFFF"/>
    <w:family w:val="roman"/>
    <w:charset w:val="02"/>
    <w:notTrueType w:val="false"/>
    <w:pitch w:val="variable"/>
    <w:sig w:usb0="00000000" w:usb1="10000000" w:usb2="00000000" w:usb3="00000000" w:csb0="7FFFFFF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p>
    <w:pPr>
      <w:pStyle w:val="Header"/>
      <w:jc w:val="right"/>
      <w:pBdr>
        <w:bottom w:val="single" w:sz="4" w:space="1" w:color="D9D9D9"/>
      </w:pBdr>
      <w:rPr>
        <w:b/>
      </w:rPr>
    </w:pPr>
    <w:r>
      <w:rPr>
        <w:color w:val="7F7F7F"/>
        <w:spacing w:val="60"/>
      </w:rPr>
      <w:t>Page</w:t>
    </w:r>
    <w:r>
      <w:t xml:space="preserve"> | </w:t>
    </w:r>
    <w:r>
      <w:fldChar w:fldCharType="begin"/>
    </w:r>
    <w:r>
      <w:instrText xml:space="preserve"> PAGE   \* MERGEFORMAT </w:instrText>
    </w:r>
    <w:r>
      <w:fldChar w:fldCharType="separate"/>
    </w:r>
    <w:r>
      <w:t>93</w:t>
    </w:r>
    <w:r>
      <w:rPr>
        <w:b/>
        <w:noProof/>
      </w:rPr>
      <w:fldChar w:fldCharType="end"/>
    </w:r>
  </w:p>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p>
    <w:pPr>
      <w:pStyle w:val="Header"/>
    </w:pPr>
  </w:p>
  <w:p>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186d05"/>
    <w:multiLevelType w:val="hybridMultilevel"/>
    <w:tmpl w:val="70c0e024"/>
    <w:lvl w:ilvl="0" w:tplc="809000b">
      <w:start w:val="1"/>
      <w:numFmt w:val="bullet"/>
      <w:lvlText w:val=""/>
      <w:lvlJc w:val="left"/>
      <w:pStyle w:val="Bullets"/>
      <w:pPr>
        <w:ind w:left="720" w:hanging="360"/>
      </w:pPr>
      <w:rPr>
        <w:rFonts w:ascii="Wingdings" w:hAnsi="Wingdings" w:hint="default"/>
      </w:rPr>
    </w:lvl>
    <w:lvl w:ilvl="1" w:tentative="on" w:tplc="c090003">
      <w:start w:val="1"/>
      <w:numFmt w:val="bullet"/>
      <w:lvlText w:val="o"/>
      <w:lvlJc w:val="left"/>
      <w:pPr>
        <w:ind w:left="1440" w:hanging="360"/>
      </w:pPr>
      <w:rPr>
        <w:rFonts w:ascii="Courier New" w:hAnsi="Courier New" w:cs="Courier New" w:hint="default"/>
      </w:rPr>
    </w:lvl>
    <w:lvl w:ilvl="2" w:tentative="on" w:tplc="c090005">
      <w:start w:val="1"/>
      <w:numFmt w:val="bullet"/>
      <w:lvlText w:val=""/>
      <w:lvlJc w:val="left"/>
      <w:pPr>
        <w:ind w:left="2160" w:hanging="360"/>
      </w:pPr>
      <w:rPr>
        <w:rFonts w:ascii="Wingdings" w:hAnsi="Wingdings" w:hint="default"/>
      </w:rPr>
    </w:lvl>
    <w:lvl w:ilvl="3" w:tentative="on" w:tplc="c090001">
      <w:start w:val="1"/>
      <w:numFmt w:val="bullet"/>
      <w:lvlText w:val=""/>
      <w:lvlJc w:val="left"/>
      <w:pPr>
        <w:ind w:left="2880" w:hanging="360"/>
      </w:pPr>
      <w:rPr>
        <w:rFonts w:ascii="Symbol" w:hAnsi="Symbol" w:hint="default"/>
      </w:rPr>
    </w:lvl>
    <w:lvl w:ilvl="4" w:tentative="on" w:tplc="c090003">
      <w:start w:val="1"/>
      <w:numFmt w:val="bullet"/>
      <w:lvlText w:val="o"/>
      <w:lvlJc w:val="left"/>
      <w:pPr>
        <w:ind w:left="3600" w:hanging="360"/>
      </w:pPr>
      <w:rPr>
        <w:rFonts w:ascii="Courier New" w:hAnsi="Courier New" w:cs="Courier New" w:hint="default"/>
      </w:rPr>
    </w:lvl>
    <w:lvl w:ilvl="5" w:tentative="on" w:tplc="c090005">
      <w:start w:val="1"/>
      <w:numFmt w:val="bullet"/>
      <w:lvlText w:val=""/>
      <w:lvlJc w:val="left"/>
      <w:pPr>
        <w:ind w:left="4320" w:hanging="360"/>
      </w:pPr>
      <w:rPr>
        <w:rFonts w:ascii="Wingdings" w:hAnsi="Wingdings" w:hint="default"/>
      </w:rPr>
    </w:lvl>
    <w:lvl w:ilvl="6" w:tentative="on" w:tplc="c090001">
      <w:start w:val="1"/>
      <w:numFmt w:val="bullet"/>
      <w:lvlText w:val=""/>
      <w:lvlJc w:val="left"/>
      <w:pPr>
        <w:ind w:left="5040" w:hanging="360"/>
      </w:pPr>
      <w:rPr>
        <w:rFonts w:ascii="Symbol" w:hAnsi="Symbol" w:hint="default"/>
      </w:rPr>
    </w:lvl>
    <w:lvl w:ilvl="7" w:tentative="on" w:tplc="c090003">
      <w:start w:val="1"/>
      <w:numFmt w:val="bullet"/>
      <w:lvlText w:val="o"/>
      <w:lvlJc w:val="left"/>
      <w:pPr>
        <w:ind w:left="5760" w:hanging="360"/>
      </w:pPr>
      <w:rPr>
        <w:rFonts w:ascii="Courier New" w:hAnsi="Courier New" w:cs="Courier New" w:hint="default"/>
      </w:rPr>
    </w:lvl>
    <w:lvl w:ilvl="8" w:tentative="on" w:tplc="c090005">
      <w:start w:val="1"/>
      <w:numFmt w:val="bullet"/>
      <w:lvlText w:val=""/>
      <w:lvlJc w:val="left"/>
      <w:pPr>
        <w:ind w:left="6480" w:hanging="360"/>
      </w:pPr>
      <w:rPr>
        <w:rFonts w:ascii="Wingdings" w:hAnsi="Wingdings" w:hint="default"/>
      </w:rPr>
    </w:lvl>
  </w:abstractNum>
  <w:abstractNum w:abstractNumId="1">
    <w:nsid w:val="34e03e9f"/>
    <w:multiLevelType w:val="hybridMultilevel"/>
    <w:tmpl w:val="275442bc"/>
    <w:lvl w:ilvl="0" w:tplc="809000b">
      <w:start w:val="1"/>
      <w:numFmt w:val="bullet"/>
      <w:lvlText w:val=""/>
      <w:lvlJc w:val="left"/>
      <w:pPr>
        <w:ind w:left="720" w:hanging="360"/>
      </w:pPr>
      <w:rPr>
        <w:rFonts w:ascii="Wingdings" w:hAnsi="Wingdings" w:hint="default"/>
      </w:rPr>
    </w:lvl>
    <w:lvl w:ilvl="1" w:tentative="on" w:tplc="8090003">
      <w:start w:val="1"/>
      <w:numFmt w:val="bullet"/>
      <w:lvlText w:val="o"/>
      <w:lvlJc w:val="left"/>
      <w:pPr>
        <w:ind w:left="1440" w:hanging="360"/>
      </w:pPr>
      <w:rPr>
        <w:rFonts w:ascii="Courier New" w:hAnsi="Courier New" w:cs="Courier New" w:hint="default"/>
      </w:rPr>
    </w:lvl>
    <w:lvl w:ilvl="2" w:tentative="on" w:tplc="8090005">
      <w:start w:val="1"/>
      <w:numFmt w:val="bullet"/>
      <w:lvlText w:val=""/>
      <w:lvlJc w:val="left"/>
      <w:pPr>
        <w:ind w:left="2160" w:hanging="360"/>
      </w:pPr>
      <w:rPr>
        <w:rFonts w:ascii="Wingdings" w:hAnsi="Wingdings" w:hint="default"/>
      </w:rPr>
    </w:lvl>
    <w:lvl w:ilvl="3" w:tentative="on" w:tplc="8090001">
      <w:start w:val="1"/>
      <w:numFmt w:val="bullet"/>
      <w:lvlText w:val=""/>
      <w:lvlJc w:val="left"/>
      <w:pPr>
        <w:ind w:left="2880" w:hanging="360"/>
      </w:pPr>
      <w:rPr>
        <w:rFonts w:ascii="Symbol" w:hAnsi="Symbol" w:hint="default"/>
      </w:rPr>
    </w:lvl>
    <w:lvl w:ilvl="4" w:tentative="on" w:tplc="8090003">
      <w:start w:val="1"/>
      <w:numFmt w:val="bullet"/>
      <w:lvlText w:val="o"/>
      <w:lvlJc w:val="left"/>
      <w:pPr>
        <w:ind w:left="3600" w:hanging="360"/>
      </w:pPr>
      <w:rPr>
        <w:rFonts w:ascii="Courier New" w:hAnsi="Courier New" w:cs="Courier New" w:hint="default"/>
      </w:rPr>
    </w:lvl>
    <w:lvl w:ilvl="5" w:tentative="on" w:tplc="8090005">
      <w:start w:val="1"/>
      <w:numFmt w:val="bullet"/>
      <w:lvlText w:val=""/>
      <w:lvlJc w:val="left"/>
      <w:pPr>
        <w:ind w:left="4320" w:hanging="360"/>
      </w:pPr>
      <w:rPr>
        <w:rFonts w:ascii="Wingdings" w:hAnsi="Wingdings" w:hint="default"/>
      </w:rPr>
    </w:lvl>
    <w:lvl w:ilvl="6" w:tentative="on" w:tplc="8090001">
      <w:start w:val="1"/>
      <w:numFmt w:val="bullet"/>
      <w:lvlText w:val=""/>
      <w:lvlJc w:val="left"/>
      <w:pPr>
        <w:ind w:left="5040" w:hanging="360"/>
      </w:pPr>
      <w:rPr>
        <w:rFonts w:ascii="Symbol" w:hAnsi="Symbol" w:hint="default"/>
      </w:rPr>
    </w:lvl>
    <w:lvl w:ilvl="7" w:tentative="on" w:tplc="8090003">
      <w:start w:val="1"/>
      <w:numFmt w:val="bullet"/>
      <w:lvlText w:val="o"/>
      <w:lvlJc w:val="left"/>
      <w:pPr>
        <w:ind w:left="5760" w:hanging="360"/>
      </w:pPr>
      <w:rPr>
        <w:rFonts w:ascii="Courier New" w:hAnsi="Courier New" w:cs="Courier New" w:hint="default"/>
      </w:rPr>
    </w:lvl>
    <w:lvl w:ilvl="8" w:tentative="on" w:tplc="8090005">
      <w:start w:val="1"/>
      <w:numFmt w:val="bullet"/>
      <w:lvlText w:val=""/>
      <w:lvlJc w:val="left"/>
      <w:pPr>
        <w:ind w:left="6480" w:hanging="360"/>
      </w:pPr>
      <w:rPr>
        <w:rFonts w:ascii="Wingdings" w:hAnsi="Wingdings" w:hint="default"/>
      </w:rPr>
    </w:lvl>
  </w:abstractNum>
  <w:abstractNum w:abstractNumId="2">
    <w:nsid w:val="6b670f79"/>
    <w:multiLevelType w:val="hybridMultilevel"/>
    <w:tmpl w:val="7fffffff"/>
    <w:lvl w:ilvl="0" w:tplc="809000b">
      <w:start w:val="1"/>
      <w:numFmt w:val="bullet"/>
      <w:lvlText w:val=""/>
      <w:lvlJc w:val="left"/>
      <w:pPr>
        <w:ind w:left="720" w:hanging="360"/>
      </w:pPr>
      <w:rPr>
        <w:rFonts w:ascii="Wingdings" w:hAnsi="Wingdings" w:hint="default"/>
      </w:rPr>
    </w:lvl>
    <w:lvl w:ilvl="1" w:tentative="on" w:tplc="8090003">
      <w:start w:val="1"/>
      <w:numFmt w:val="bullet"/>
      <w:lvlText w:val="o"/>
      <w:lvlJc w:val="left"/>
      <w:pPr>
        <w:ind w:left="1440" w:hanging="360"/>
      </w:pPr>
      <w:rPr>
        <w:rFonts w:ascii="Courier New" w:hAnsi="Courier New" w:cs="Courier New" w:hint="default"/>
      </w:rPr>
    </w:lvl>
    <w:lvl w:ilvl="2" w:tentative="on" w:tplc="8090005">
      <w:start w:val="1"/>
      <w:numFmt w:val="bullet"/>
      <w:lvlText w:val=""/>
      <w:lvlJc w:val="left"/>
      <w:pPr>
        <w:ind w:left="2160" w:hanging="360"/>
      </w:pPr>
      <w:rPr>
        <w:rFonts w:ascii="Wingdings" w:hAnsi="Wingdings" w:hint="default"/>
      </w:rPr>
    </w:lvl>
    <w:lvl w:ilvl="3" w:tentative="on" w:tplc="8090001">
      <w:start w:val="1"/>
      <w:numFmt w:val="bullet"/>
      <w:lvlText w:val=""/>
      <w:lvlJc w:val="left"/>
      <w:pPr>
        <w:ind w:left="2880" w:hanging="360"/>
      </w:pPr>
      <w:rPr>
        <w:rFonts w:ascii="Symbol" w:hAnsi="Symbol" w:hint="default"/>
      </w:rPr>
    </w:lvl>
    <w:lvl w:ilvl="4" w:tentative="on" w:tplc="8090003">
      <w:start w:val="1"/>
      <w:numFmt w:val="bullet"/>
      <w:lvlText w:val="o"/>
      <w:lvlJc w:val="left"/>
      <w:pPr>
        <w:ind w:left="3600" w:hanging="360"/>
      </w:pPr>
      <w:rPr>
        <w:rFonts w:ascii="Courier New" w:hAnsi="Courier New" w:cs="Courier New" w:hint="default"/>
      </w:rPr>
    </w:lvl>
    <w:lvl w:ilvl="5" w:tentative="on" w:tplc="8090005">
      <w:start w:val="1"/>
      <w:numFmt w:val="bullet"/>
      <w:lvlText w:val=""/>
      <w:lvlJc w:val="left"/>
      <w:pPr>
        <w:ind w:left="4320" w:hanging="360"/>
      </w:pPr>
      <w:rPr>
        <w:rFonts w:ascii="Wingdings" w:hAnsi="Wingdings" w:hint="default"/>
      </w:rPr>
    </w:lvl>
    <w:lvl w:ilvl="6" w:tentative="on" w:tplc="8090001">
      <w:start w:val="1"/>
      <w:numFmt w:val="bullet"/>
      <w:lvlText w:val=""/>
      <w:lvlJc w:val="left"/>
      <w:pPr>
        <w:ind w:left="5040" w:hanging="360"/>
      </w:pPr>
      <w:rPr>
        <w:rFonts w:ascii="Symbol" w:hAnsi="Symbol" w:hint="default"/>
      </w:rPr>
    </w:lvl>
    <w:lvl w:ilvl="7" w:tentative="on" w:tplc="8090003">
      <w:start w:val="1"/>
      <w:numFmt w:val="bullet"/>
      <w:lvlText w:val="o"/>
      <w:lvlJc w:val="left"/>
      <w:pPr>
        <w:ind w:left="5760" w:hanging="360"/>
      </w:pPr>
      <w:rPr>
        <w:rFonts w:ascii="Courier New" w:hAnsi="Courier New" w:cs="Courier New" w:hint="default"/>
      </w:rPr>
    </w:lvl>
    <w:lvl w:ilvl="8" w:tentative="on" w:tplc="8090005">
      <w:start w:val="1"/>
      <w:numFmt w:val="bullet"/>
      <w:lvlText w:val=""/>
      <w:lvlJc w:val="left"/>
      <w:pPr>
        <w:ind w:left="6480" w:hanging="360"/>
      </w:pPr>
      <w:rPr>
        <w:rFonts w:ascii="Wingdings" w:hAnsi="Wingdings" w:hint="default"/>
      </w:rPr>
    </w:lvl>
  </w:abstractNum>
  <w:abstractNum w:abstractNumId="3">
    <w:nsid w:val="138f14a3"/>
    <w:multiLevelType w:val="hybridMultilevel"/>
    <w:tmpl w:val="7fffffff"/>
    <w:lvl w:ilvl="0" w:tplc="809000b">
      <w:start w:val="1"/>
      <w:numFmt w:val="bullet"/>
      <w:lvlText w:val=""/>
      <w:lvlJc w:val="left"/>
      <w:pPr>
        <w:ind w:left="720" w:hanging="360"/>
      </w:pPr>
      <w:rPr>
        <w:rFonts w:ascii="Wingdings" w:hAnsi="Wingdings" w:hint="default"/>
      </w:rPr>
    </w:lvl>
    <w:lvl w:ilvl="1" w:tentative="on" w:tplc="8090003">
      <w:start w:val="1"/>
      <w:numFmt w:val="bullet"/>
      <w:lvlText w:val="o"/>
      <w:lvlJc w:val="left"/>
      <w:pPr>
        <w:ind w:left="1440" w:hanging="360"/>
      </w:pPr>
      <w:rPr>
        <w:rFonts w:ascii="Courier New" w:hAnsi="Courier New" w:cs="Courier New" w:hint="default"/>
      </w:rPr>
    </w:lvl>
    <w:lvl w:ilvl="2" w:tentative="on" w:tplc="8090005">
      <w:start w:val="1"/>
      <w:numFmt w:val="bullet"/>
      <w:lvlText w:val=""/>
      <w:lvlJc w:val="left"/>
      <w:pPr>
        <w:ind w:left="2160" w:hanging="360"/>
      </w:pPr>
      <w:rPr>
        <w:rFonts w:ascii="Wingdings" w:hAnsi="Wingdings" w:hint="default"/>
      </w:rPr>
    </w:lvl>
    <w:lvl w:ilvl="3" w:tentative="on" w:tplc="8090001">
      <w:start w:val="1"/>
      <w:numFmt w:val="bullet"/>
      <w:lvlText w:val=""/>
      <w:lvlJc w:val="left"/>
      <w:pPr>
        <w:ind w:left="2880" w:hanging="360"/>
      </w:pPr>
      <w:rPr>
        <w:rFonts w:ascii="Symbol" w:hAnsi="Symbol" w:hint="default"/>
      </w:rPr>
    </w:lvl>
    <w:lvl w:ilvl="4" w:tentative="on" w:tplc="8090003">
      <w:start w:val="1"/>
      <w:numFmt w:val="bullet"/>
      <w:lvlText w:val="o"/>
      <w:lvlJc w:val="left"/>
      <w:pPr>
        <w:ind w:left="3600" w:hanging="360"/>
      </w:pPr>
      <w:rPr>
        <w:rFonts w:ascii="Courier New" w:hAnsi="Courier New" w:cs="Courier New" w:hint="default"/>
      </w:rPr>
    </w:lvl>
    <w:lvl w:ilvl="5" w:tentative="on" w:tplc="8090005">
      <w:start w:val="1"/>
      <w:numFmt w:val="bullet"/>
      <w:lvlText w:val=""/>
      <w:lvlJc w:val="left"/>
      <w:pPr>
        <w:ind w:left="4320" w:hanging="360"/>
      </w:pPr>
      <w:rPr>
        <w:rFonts w:ascii="Wingdings" w:hAnsi="Wingdings" w:hint="default"/>
      </w:rPr>
    </w:lvl>
    <w:lvl w:ilvl="6" w:tentative="on" w:tplc="8090001">
      <w:start w:val="1"/>
      <w:numFmt w:val="bullet"/>
      <w:lvlText w:val=""/>
      <w:lvlJc w:val="left"/>
      <w:pPr>
        <w:ind w:left="5040" w:hanging="360"/>
      </w:pPr>
      <w:rPr>
        <w:rFonts w:ascii="Symbol" w:hAnsi="Symbol" w:hint="default"/>
      </w:rPr>
    </w:lvl>
    <w:lvl w:ilvl="7" w:tentative="on" w:tplc="8090003">
      <w:start w:val="1"/>
      <w:numFmt w:val="bullet"/>
      <w:lvlText w:val="o"/>
      <w:lvlJc w:val="left"/>
      <w:pPr>
        <w:ind w:left="5760" w:hanging="360"/>
      </w:pPr>
      <w:rPr>
        <w:rFonts w:ascii="Courier New" w:hAnsi="Courier New" w:cs="Courier New" w:hint="default"/>
      </w:rPr>
    </w:lvl>
    <w:lvl w:ilvl="8" w:tentative="on" w:tplc="8090005">
      <w:start w:val="1"/>
      <w:numFmt w:val="bullet"/>
      <w:lvlText w:val=""/>
      <w:lvlJc w:val="left"/>
      <w:pPr>
        <w:ind w:left="6480" w:hanging="360"/>
      </w:pPr>
      <w:rPr>
        <w:rFonts w:ascii="Wingdings" w:hAnsi="Wingdings" w:hint="default"/>
      </w:rPr>
    </w:lvl>
  </w:abstractNum>
  <w:abstractNum w:abstractNumId="4">
    <w:nsid w:val="61234709"/>
    <w:multiLevelType w:val="hybridMultilevel"/>
    <w:tmpl w:val="7fffffff"/>
    <w:lvl w:ilvl="0" w:tplc="809000b">
      <w:start w:val="1"/>
      <w:numFmt w:val="bullet"/>
      <w:lvlText w:val=""/>
      <w:lvlJc w:val="left"/>
      <w:pPr>
        <w:ind w:left="720" w:hanging="360"/>
      </w:pPr>
      <w:rPr>
        <w:rFonts w:ascii="Wingdings" w:hAnsi="Wingdings" w:hint="default"/>
      </w:rPr>
    </w:lvl>
    <w:lvl w:ilvl="1" w:tentative="on" w:tplc="8090003">
      <w:start w:val="1"/>
      <w:numFmt w:val="bullet"/>
      <w:lvlText w:val="o"/>
      <w:lvlJc w:val="left"/>
      <w:pPr>
        <w:ind w:left="1440" w:hanging="360"/>
      </w:pPr>
      <w:rPr>
        <w:rFonts w:ascii="Courier New" w:hAnsi="Courier New" w:cs="Courier New" w:hint="default"/>
      </w:rPr>
    </w:lvl>
    <w:lvl w:ilvl="2" w:tentative="on" w:tplc="8090005">
      <w:start w:val="1"/>
      <w:numFmt w:val="bullet"/>
      <w:lvlText w:val=""/>
      <w:lvlJc w:val="left"/>
      <w:pPr>
        <w:ind w:left="2160" w:hanging="360"/>
      </w:pPr>
      <w:rPr>
        <w:rFonts w:ascii="Wingdings" w:hAnsi="Wingdings" w:hint="default"/>
      </w:rPr>
    </w:lvl>
    <w:lvl w:ilvl="3" w:tentative="on" w:tplc="8090001">
      <w:start w:val="1"/>
      <w:numFmt w:val="bullet"/>
      <w:lvlText w:val=""/>
      <w:lvlJc w:val="left"/>
      <w:pPr>
        <w:ind w:left="2880" w:hanging="360"/>
      </w:pPr>
      <w:rPr>
        <w:rFonts w:ascii="Symbol" w:hAnsi="Symbol" w:hint="default"/>
      </w:rPr>
    </w:lvl>
    <w:lvl w:ilvl="4" w:tentative="on" w:tplc="8090003">
      <w:start w:val="1"/>
      <w:numFmt w:val="bullet"/>
      <w:lvlText w:val="o"/>
      <w:lvlJc w:val="left"/>
      <w:pPr>
        <w:ind w:left="3600" w:hanging="360"/>
      </w:pPr>
      <w:rPr>
        <w:rFonts w:ascii="Courier New" w:hAnsi="Courier New" w:cs="Courier New" w:hint="default"/>
      </w:rPr>
    </w:lvl>
    <w:lvl w:ilvl="5" w:tentative="on" w:tplc="8090005">
      <w:start w:val="1"/>
      <w:numFmt w:val="bullet"/>
      <w:lvlText w:val=""/>
      <w:lvlJc w:val="left"/>
      <w:pPr>
        <w:ind w:left="4320" w:hanging="360"/>
      </w:pPr>
      <w:rPr>
        <w:rFonts w:ascii="Wingdings" w:hAnsi="Wingdings" w:hint="default"/>
      </w:rPr>
    </w:lvl>
    <w:lvl w:ilvl="6" w:tentative="on" w:tplc="8090001">
      <w:start w:val="1"/>
      <w:numFmt w:val="bullet"/>
      <w:lvlText w:val=""/>
      <w:lvlJc w:val="left"/>
      <w:pPr>
        <w:ind w:left="5040" w:hanging="360"/>
      </w:pPr>
      <w:rPr>
        <w:rFonts w:ascii="Symbol" w:hAnsi="Symbol" w:hint="default"/>
      </w:rPr>
    </w:lvl>
    <w:lvl w:ilvl="7" w:tentative="on" w:tplc="8090003">
      <w:start w:val="1"/>
      <w:numFmt w:val="bullet"/>
      <w:lvlText w:val="o"/>
      <w:lvlJc w:val="left"/>
      <w:pPr>
        <w:ind w:left="5760" w:hanging="360"/>
      </w:pPr>
      <w:rPr>
        <w:rFonts w:ascii="Courier New" w:hAnsi="Courier New" w:cs="Courier New" w:hint="default"/>
      </w:rPr>
    </w:lvl>
    <w:lvl w:ilvl="8" w:tentative="on" w:tplc="8090005">
      <w:start w:val="1"/>
      <w:numFmt w:val="bullet"/>
      <w:lvlText w:val=""/>
      <w:lvlJc w:val="left"/>
      <w:pPr>
        <w:ind w:left="6480" w:hanging="360"/>
      </w:pPr>
      <w:rPr>
        <w:rFonts w:ascii="Wingdings" w:hAnsi="Wingdings" w:hint="default"/>
      </w:rPr>
    </w:lvl>
  </w:abstractNum>
  <w:abstractNum w:abstractNumId="5">
    <w:nsid w:val="2e2a3e53"/>
    <w:multiLevelType w:val="hybridMultilevel"/>
    <w:tmpl w:val="7fffffff"/>
    <w:lvl w:ilvl="0" w:tplc="809000f">
      <w:start w:val="1"/>
      <w:lvlText w:val="%1."/>
      <w:lvlJc w:val="left"/>
      <w:pPr>
        <w:ind w:left="720" w:hanging="360"/>
      </w:pPr>
    </w:lvl>
    <w:lvl w:ilvl="1" w:tentative="on" w:tplc="8090019">
      <w:start w:val="1"/>
      <w:numFmt w:val="lowerLetter"/>
      <w:lvlText w:val="%2."/>
      <w:lvlJc w:val="left"/>
      <w:pPr>
        <w:ind w:left="1440" w:hanging="360"/>
      </w:pPr>
    </w:lvl>
    <w:lvl w:ilvl="2" w:tentative="on" w:tplc="809001b">
      <w:start w:val="1"/>
      <w:numFmt w:val="lowerRoman"/>
      <w:lvlText w:val="%3."/>
      <w:lvlJc w:val="right"/>
      <w:pPr>
        <w:ind w:left="2160" w:hanging="180"/>
      </w:pPr>
    </w:lvl>
    <w:lvl w:ilvl="3" w:tentative="on" w:tplc="809000f">
      <w:start w:val="1"/>
      <w:lvlText w:val="%4."/>
      <w:lvlJc w:val="left"/>
      <w:pPr>
        <w:ind w:left="2880" w:hanging="360"/>
      </w:pPr>
    </w:lvl>
    <w:lvl w:ilvl="4" w:tentative="on" w:tplc="8090019">
      <w:start w:val="1"/>
      <w:numFmt w:val="lowerLetter"/>
      <w:lvlText w:val="%5."/>
      <w:lvlJc w:val="left"/>
      <w:pPr>
        <w:ind w:left="3600" w:hanging="360"/>
      </w:pPr>
    </w:lvl>
    <w:lvl w:ilvl="5" w:tentative="on" w:tplc="809001b">
      <w:start w:val="1"/>
      <w:numFmt w:val="lowerRoman"/>
      <w:lvlText w:val="%6."/>
      <w:lvlJc w:val="right"/>
      <w:pPr>
        <w:ind w:left="4320" w:hanging="180"/>
      </w:pPr>
    </w:lvl>
    <w:lvl w:ilvl="6" w:tentative="on" w:tplc="809000f">
      <w:start w:val="1"/>
      <w:lvlText w:val="%7."/>
      <w:lvlJc w:val="left"/>
      <w:pPr>
        <w:ind w:left="5040" w:hanging="360"/>
      </w:pPr>
    </w:lvl>
    <w:lvl w:ilvl="7" w:tentative="on" w:tplc="8090019">
      <w:start w:val="1"/>
      <w:numFmt w:val="lowerLetter"/>
      <w:lvlText w:val="%8."/>
      <w:lvlJc w:val="left"/>
      <w:pPr>
        <w:ind w:left="5760" w:hanging="360"/>
      </w:pPr>
    </w:lvl>
    <w:lvl w:ilvl="8" w:tentative="on" w:tplc="809001b">
      <w:start w:val="1"/>
      <w:numFmt w:val="lowerRoman"/>
      <w:lvlText w:val="%9."/>
      <w:lvlJc w:val="right"/>
      <w:pPr>
        <w:ind w:left="6480" w:hanging="180"/>
      </w:pPr>
    </w:lvl>
  </w:abstractNum>
  <w:abstractNum w:abstractNumId="6">
    <w:nsid w:val="3c832d7b"/>
    <w:multiLevelType w:val="hybridMultilevel"/>
    <w:tmpl w:val="10c24356"/>
    <w:lvl w:ilvl="0" w:tplc="7fffffff">
      <w:start w:val="1"/>
      <w:numFmt w:val="bullet"/>
      <w:lvlText w:val=""/>
      <w:lvlJc w:val="left"/>
      <w:pPr>
        <w:ind w:left="720" w:hanging="360"/>
      </w:pPr>
      <w:rPr>
        <w:rFonts w:ascii="Wingdings" w:hAnsi="Wingdings" w:hint="default"/>
        <w:b w:val="0"/>
      </w:rPr>
    </w:lvl>
    <w:lvl w:ilvl="1" w:tentative="on" w:tplc="8090003">
      <w:start w:val="1"/>
      <w:numFmt w:val="bullet"/>
      <w:lvlText w:val="o"/>
      <w:lvlJc w:val="left"/>
      <w:pPr>
        <w:ind w:left="1440" w:hanging="360"/>
      </w:pPr>
      <w:rPr>
        <w:rFonts w:ascii="Courier New" w:hAnsi="Courier New" w:cs="Courier New" w:hint="default"/>
      </w:rPr>
    </w:lvl>
    <w:lvl w:ilvl="2" w:tentative="on" w:tplc="8090005">
      <w:start w:val="1"/>
      <w:numFmt w:val="bullet"/>
      <w:lvlText w:val=""/>
      <w:lvlJc w:val="left"/>
      <w:pPr>
        <w:ind w:left="2160" w:hanging="360"/>
      </w:pPr>
      <w:rPr>
        <w:rFonts w:ascii="Wingdings" w:hAnsi="Wingdings" w:hint="default"/>
      </w:rPr>
    </w:lvl>
    <w:lvl w:ilvl="3" w:tentative="on" w:tplc="8090001">
      <w:start w:val="1"/>
      <w:numFmt w:val="bullet"/>
      <w:lvlText w:val=""/>
      <w:lvlJc w:val="left"/>
      <w:pPr>
        <w:ind w:left="2880" w:hanging="360"/>
      </w:pPr>
      <w:rPr>
        <w:rFonts w:ascii="Symbol" w:hAnsi="Symbol" w:hint="default"/>
      </w:rPr>
    </w:lvl>
    <w:lvl w:ilvl="4" w:tentative="on" w:tplc="8090003">
      <w:start w:val="1"/>
      <w:numFmt w:val="bullet"/>
      <w:lvlText w:val="o"/>
      <w:lvlJc w:val="left"/>
      <w:pPr>
        <w:ind w:left="3600" w:hanging="360"/>
      </w:pPr>
      <w:rPr>
        <w:rFonts w:ascii="Courier New" w:hAnsi="Courier New" w:cs="Courier New" w:hint="default"/>
      </w:rPr>
    </w:lvl>
    <w:lvl w:ilvl="5" w:tentative="on" w:tplc="8090005">
      <w:start w:val="1"/>
      <w:numFmt w:val="bullet"/>
      <w:lvlText w:val=""/>
      <w:lvlJc w:val="left"/>
      <w:pPr>
        <w:ind w:left="4320" w:hanging="360"/>
      </w:pPr>
      <w:rPr>
        <w:rFonts w:ascii="Wingdings" w:hAnsi="Wingdings" w:hint="default"/>
      </w:rPr>
    </w:lvl>
    <w:lvl w:ilvl="6" w:tentative="on" w:tplc="8090001">
      <w:start w:val="1"/>
      <w:numFmt w:val="bullet"/>
      <w:lvlText w:val=""/>
      <w:lvlJc w:val="left"/>
      <w:pPr>
        <w:ind w:left="5040" w:hanging="360"/>
      </w:pPr>
      <w:rPr>
        <w:rFonts w:ascii="Symbol" w:hAnsi="Symbol" w:hint="default"/>
      </w:rPr>
    </w:lvl>
    <w:lvl w:ilvl="7" w:tentative="on" w:tplc="8090003">
      <w:start w:val="1"/>
      <w:numFmt w:val="bullet"/>
      <w:lvlText w:val="o"/>
      <w:lvlJc w:val="left"/>
      <w:pPr>
        <w:ind w:left="5760" w:hanging="360"/>
      </w:pPr>
      <w:rPr>
        <w:rFonts w:ascii="Courier New" w:hAnsi="Courier New" w:cs="Courier New" w:hint="default"/>
      </w:rPr>
    </w:lvl>
    <w:lvl w:ilvl="8" w:tentative="on" w:tplc="8090005">
      <w:start w:val="1"/>
      <w:numFmt w:val="bullet"/>
      <w:lvlText w:val=""/>
      <w:lvlJc w:val="left"/>
      <w:pPr>
        <w:ind w:left="6480" w:hanging="360"/>
      </w:pPr>
      <w:rPr>
        <w:rFonts w:ascii="Wingdings" w:hAnsi="Wingdings" w:hint="default"/>
      </w:rPr>
    </w:lvl>
  </w:abstractNum>
  <w:abstractNum w:abstractNumId="7">
    <w:nsid w:val="16df29d7"/>
    <w:multiLevelType w:val="hybridMultilevel"/>
    <w:tmpl w:val="1882ace8"/>
    <w:lvl w:ilvl="0" w:tplc="809000f">
      <w:start w:val="1"/>
      <w:lvlText w:val="%1."/>
      <w:lvlJc w:val="left"/>
      <w:pPr>
        <w:ind w:left="360" w:hanging="360"/>
      </w:pPr>
    </w:lvl>
    <w:lvl w:ilvl="1" w:tentative="on" w:tplc="8090019">
      <w:start w:val="1"/>
      <w:numFmt w:val="lowerLetter"/>
      <w:lvlText w:val="%2."/>
      <w:lvlJc w:val="left"/>
      <w:pPr>
        <w:ind w:left="1080" w:hanging="360"/>
      </w:pPr>
    </w:lvl>
    <w:lvl w:ilvl="2" w:tentative="on" w:tplc="809001b">
      <w:start w:val="1"/>
      <w:numFmt w:val="lowerRoman"/>
      <w:lvlText w:val="%3."/>
      <w:lvlJc w:val="right"/>
      <w:pPr>
        <w:ind w:left="1800" w:hanging="180"/>
      </w:pPr>
    </w:lvl>
    <w:lvl w:ilvl="3" w:tentative="on" w:tplc="809000f">
      <w:start w:val="1"/>
      <w:lvlText w:val="%4."/>
      <w:lvlJc w:val="left"/>
      <w:pPr>
        <w:ind w:left="2520" w:hanging="360"/>
      </w:pPr>
    </w:lvl>
    <w:lvl w:ilvl="4" w:tentative="on" w:tplc="8090019">
      <w:start w:val="1"/>
      <w:numFmt w:val="lowerLetter"/>
      <w:lvlText w:val="%5."/>
      <w:lvlJc w:val="left"/>
      <w:pPr>
        <w:ind w:left="3240" w:hanging="360"/>
      </w:pPr>
    </w:lvl>
    <w:lvl w:ilvl="5" w:tentative="on" w:tplc="809001b">
      <w:start w:val="1"/>
      <w:numFmt w:val="lowerRoman"/>
      <w:lvlText w:val="%6."/>
      <w:lvlJc w:val="right"/>
      <w:pPr>
        <w:ind w:left="3960" w:hanging="180"/>
      </w:pPr>
    </w:lvl>
    <w:lvl w:ilvl="6" w:tentative="on" w:tplc="809000f">
      <w:start w:val="1"/>
      <w:lvlText w:val="%7."/>
      <w:lvlJc w:val="left"/>
      <w:pPr>
        <w:ind w:left="4680" w:hanging="360"/>
      </w:pPr>
    </w:lvl>
    <w:lvl w:ilvl="7" w:tentative="on" w:tplc="8090019">
      <w:start w:val="1"/>
      <w:numFmt w:val="lowerLetter"/>
      <w:lvlText w:val="%8."/>
      <w:lvlJc w:val="left"/>
      <w:pPr>
        <w:ind w:left="5400" w:hanging="360"/>
      </w:pPr>
    </w:lvl>
    <w:lvl w:ilvl="8" w:tentative="on" w:tplc="809001b">
      <w:start w:val="1"/>
      <w:numFmt w:val="lowerRoman"/>
      <w:lvlText w:val="%9."/>
      <w:lvlJc w:val="right"/>
      <w:pPr>
        <w:ind w:left="6120" w:hanging="180"/>
      </w:pPr>
    </w:lvl>
  </w:abstractNum>
  <w:abstractNum w:abstractNumId="8">
    <w:nsid w:val="ce139d8"/>
    <w:multiLevelType w:val="hybridMultilevel"/>
    <w:tmpl w:val="7fffffff"/>
    <w:lvl w:ilvl="0" w:tplc="809000b">
      <w:start w:val="1"/>
      <w:numFmt w:val="bullet"/>
      <w:lvlText w:val=""/>
      <w:lvlJc w:val="left"/>
      <w:pPr>
        <w:ind w:left="720" w:hanging="360"/>
      </w:pPr>
      <w:rPr>
        <w:rFonts w:ascii="Wingdings" w:hAnsi="Wingdings" w:hint="default"/>
      </w:rPr>
    </w:lvl>
    <w:lvl w:ilvl="1" w:tentative="on" w:tplc="8090003">
      <w:start w:val="1"/>
      <w:numFmt w:val="bullet"/>
      <w:lvlText w:val="o"/>
      <w:lvlJc w:val="left"/>
      <w:pPr>
        <w:ind w:left="1440" w:hanging="360"/>
      </w:pPr>
      <w:rPr>
        <w:rFonts w:ascii="Courier New" w:hAnsi="Courier New" w:cs="Courier New" w:hint="default"/>
      </w:rPr>
    </w:lvl>
    <w:lvl w:ilvl="2" w:tentative="on" w:tplc="8090005">
      <w:start w:val="1"/>
      <w:numFmt w:val="bullet"/>
      <w:lvlText w:val=""/>
      <w:lvlJc w:val="left"/>
      <w:pPr>
        <w:ind w:left="2160" w:hanging="360"/>
      </w:pPr>
      <w:rPr>
        <w:rFonts w:ascii="Wingdings" w:hAnsi="Wingdings" w:hint="default"/>
      </w:rPr>
    </w:lvl>
    <w:lvl w:ilvl="3" w:tentative="on" w:tplc="8090001">
      <w:start w:val="1"/>
      <w:numFmt w:val="bullet"/>
      <w:lvlText w:val=""/>
      <w:lvlJc w:val="left"/>
      <w:pPr>
        <w:ind w:left="2880" w:hanging="360"/>
      </w:pPr>
      <w:rPr>
        <w:rFonts w:ascii="Symbol" w:hAnsi="Symbol" w:hint="default"/>
      </w:rPr>
    </w:lvl>
    <w:lvl w:ilvl="4" w:tentative="on" w:tplc="8090003">
      <w:start w:val="1"/>
      <w:numFmt w:val="bullet"/>
      <w:lvlText w:val="o"/>
      <w:lvlJc w:val="left"/>
      <w:pPr>
        <w:ind w:left="3600" w:hanging="360"/>
      </w:pPr>
      <w:rPr>
        <w:rFonts w:ascii="Courier New" w:hAnsi="Courier New" w:cs="Courier New" w:hint="default"/>
      </w:rPr>
    </w:lvl>
    <w:lvl w:ilvl="5" w:tentative="on" w:tplc="8090005">
      <w:start w:val="1"/>
      <w:numFmt w:val="bullet"/>
      <w:lvlText w:val=""/>
      <w:lvlJc w:val="left"/>
      <w:pPr>
        <w:ind w:left="4320" w:hanging="360"/>
      </w:pPr>
      <w:rPr>
        <w:rFonts w:ascii="Wingdings" w:hAnsi="Wingdings" w:hint="default"/>
      </w:rPr>
    </w:lvl>
    <w:lvl w:ilvl="6" w:tentative="on" w:tplc="8090001">
      <w:start w:val="1"/>
      <w:numFmt w:val="bullet"/>
      <w:lvlText w:val=""/>
      <w:lvlJc w:val="left"/>
      <w:pPr>
        <w:ind w:left="5040" w:hanging="360"/>
      </w:pPr>
      <w:rPr>
        <w:rFonts w:ascii="Symbol" w:hAnsi="Symbol" w:hint="default"/>
      </w:rPr>
    </w:lvl>
    <w:lvl w:ilvl="7" w:tentative="on" w:tplc="8090003">
      <w:start w:val="1"/>
      <w:numFmt w:val="bullet"/>
      <w:lvlText w:val="o"/>
      <w:lvlJc w:val="left"/>
      <w:pPr>
        <w:ind w:left="5760" w:hanging="360"/>
      </w:pPr>
      <w:rPr>
        <w:rFonts w:ascii="Courier New" w:hAnsi="Courier New" w:cs="Courier New" w:hint="default"/>
      </w:rPr>
    </w:lvl>
    <w:lvl w:ilvl="8" w:tentative="on" w:tplc="8090005">
      <w:start w:val="1"/>
      <w:numFmt w:val="bullet"/>
      <w:lvlText w:val=""/>
      <w:lvlJc w:val="left"/>
      <w:pPr>
        <w:ind w:left="6480" w:hanging="360"/>
      </w:pPr>
      <w:rPr>
        <w:rFonts w:ascii="Wingdings" w:hAnsi="Wingdings" w:hint="default"/>
      </w:rPr>
    </w:lvl>
  </w:abstractNum>
  <w:abstractNum w:abstractNumId="9">
    <w:nsid w:val="14a947b4"/>
    <w:multiLevelType w:val="hybridMultilevel"/>
    <w:tmpl w:val="1398f062"/>
    <w:lvl w:ilvl="0" w:tplc="809000f">
      <w:start w:val="1"/>
      <w:lvlText w:val="%1."/>
      <w:lvlJc w:val="left"/>
      <w:pPr>
        <w:ind w:left="360" w:hanging="360"/>
      </w:pPr>
    </w:lvl>
    <w:lvl w:ilvl="1" w:tentative="on" w:tplc="8090019">
      <w:start w:val="1"/>
      <w:numFmt w:val="lowerLetter"/>
      <w:lvlText w:val="%2."/>
      <w:lvlJc w:val="left"/>
      <w:pPr>
        <w:ind w:left="1080" w:hanging="360"/>
      </w:pPr>
    </w:lvl>
    <w:lvl w:ilvl="2" w:tentative="on" w:tplc="809001b">
      <w:start w:val="1"/>
      <w:numFmt w:val="lowerRoman"/>
      <w:lvlText w:val="%3."/>
      <w:lvlJc w:val="right"/>
      <w:pPr>
        <w:ind w:left="1800" w:hanging="180"/>
      </w:pPr>
    </w:lvl>
    <w:lvl w:ilvl="3" w:tentative="on" w:tplc="809000f">
      <w:start w:val="1"/>
      <w:lvlText w:val="%4."/>
      <w:lvlJc w:val="left"/>
      <w:pPr>
        <w:ind w:left="2520" w:hanging="360"/>
      </w:pPr>
    </w:lvl>
    <w:lvl w:ilvl="4" w:tentative="on" w:tplc="8090019">
      <w:start w:val="1"/>
      <w:numFmt w:val="lowerLetter"/>
      <w:lvlText w:val="%5."/>
      <w:lvlJc w:val="left"/>
      <w:pPr>
        <w:ind w:left="3240" w:hanging="360"/>
      </w:pPr>
    </w:lvl>
    <w:lvl w:ilvl="5" w:tentative="on" w:tplc="809001b">
      <w:start w:val="1"/>
      <w:numFmt w:val="lowerRoman"/>
      <w:lvlText w:val="%6."/>
      <w:lvlJc w:val="right"/>
      <w:pPr>
        <w:ind w:left="3960" w:hanging="180"/>
      </w:pPr>
    </w:lvl>
    <w:lvl w:ilvl="6" w:tentative="on" w:tplc="809000f">
      <w:start w:val="1"/>
      <w:lvlText w:val="%7."/>
      <w:lvlJc w:val="left"/>
      <w:pPr>
        <w:ind w:left="4680" w:hanging="360"/>
      </w:pPr>
    </w:lvl>
    <w:lvl w:ilvl="7" w:tentative="on" w:tplc="8090019">
      <w:start w:val="1"/>
      <w:numFmt w:val="lowerLetter"/>
      <w:lvlText w:val="%8."/>
      <w:lvlJc w:val="left"/>
      <w:pPr>
        <w:ind w:left="5400" w:hanging="360"/>
      </w:pPr>
    </w:lvl>
    <w:lvl w:ilvl="8" w:tentative="on" w:tplc="809001b">
      <w:start w:val="1"/>
      <w:numFmt w:val="lowerRoman"/>
      <w:lvlText w:val="%9."/>
      <w:lvlJc w:val="right"/>
      <w:pPr>
        <w:ind w:left="6120" w:hanging="180"/>
      </w:pPr>
    </w:lvl>
  </w:abstractNum>
  <w:abstractNum w:abstractNumId="10">
    <w:nsid w:val="38f71f20"/>
    <w:multiLevelType w:val="hybridMultilevel"/>
    <w:tmpl w:val="7fffffff"/>
    <w:lvl w:ilvl="0" w:tplc="809000b">
      <w:start w:val="1"/>
      <w:numFmt w:val="bullet"/>
      <w:lvlText w:val=""/>
      <w:lvlJc w:val="left"/>
      <w:pPr>
        <w:ind w:left="720" w:hanging="360"/>
      </w:pPr>
      <w:rPr>
        <w:rFonts w:ascii="Wingdings" w:hAnsi="Wingdings" w:hint="default"/>
      </w:rPr>
    </w:lvl>
    <w:lvl w:ilvl="1" w:tentative="on" w:tplc="8090003">
      <w:start w:val="1"/>
      <w:numFmt w:val="bullet"/>
      <w:lvlText w:val="o"/>
      <w:lvlJc w:val="left"/>
      <w:pPr>
        <w:ind w:left="1440" w:hanging="360"/>
      </w:pPr>
      <w:rPr>
        <w:rFonts w:ascii="Courier New" w:hAnsi="Courier New" w:cs="Courier New" w:hint="default"/>
      </w:rPr>
    </w:lvl>
    <w:lvl w:ilvl="2" w:tentative="on" w:tplc="8090005">
      <w:start w:val="1"/>
      <w:numFmt w:val="bullet"/>
      <w:lvlText w:val=""/>
      <w:lvlJc w:val="left"/>
      <w:pPr>
        <w:ind w:left="2160" w:hanging="360"/>
      </w:pPr>
      <w:rPr>
        <w:rFonts w:ascii="Wingdings" w:hAnsi="Wingdings" w:hint="default"/>
      </w:rPr>
    </w:lvl>
    <w:lvl w:ilvl="3" w:tentative="on" w:tplc="8090001">
      <w:start w:val="1"/>
      <w:numFmt w:val="bullet"/>
      <w:lvlText w:val=""/>
      <w:lvlJc w:val="left"/>
      <w:pPr>
        <w:ind w:left="2880" w:hanging="360"/>
      </w:pPr>
      <w:rPr>
        <w:rFonts w:ascii="Symbol" w:hAnsi="Symbol" w:hint="default"/>
      </w:rPr>
    </w:lvl>
    <w:lvl w:ilvl="4" w:tentative="on" w:tplc="8090003">
      <w:start w:val="1"/>
      <w:numFmt w:val="bullet"/>
      <w:lvlText w:val="o"/>
      <w:lvlJc w:val="left"/>
      <w:pPr>
        <w:ind w:left="3600" w:hanging="360"/>
      </w:pPr>
      <w:rPr>
        <w:rFonts w:ascii="Courier New" w:hAnsi="Courier New" w:cs="Courier New" w:hint="default"/>
      </w:rPr>
    </w:lvl>
    <w:lvl w:ilvl="5" w:tentative="on" w:tplc="8090005">
      <w:start w:val="1"/>
      <w:numFmt w:val="bullet"/>
      <w:lvlText w:val=""/>
      <w:lvlJc w:val="left"/>
      <w:pPr>
        <w:ind w:left="4320" w:hanging="360"/>
      </w:pPr>
      <w:rPr>
        <w:rFonts w:ascii="Wingdings" w:hAnsi="Wingdings" w:hint="default"/>
      </w:rPr>
    </w:lvl>
    <w:lvl w:ilvl="6" w:tentative="on" w:tplc="8090001">
      <w:start w:val="1"/>
      <w:numFmt w:val="bullet"/>
      <w:lvlText w:val=""/>
      <w:lvlJc w:val="left"/>
      <w:pPr>
        <w:ind w:left="5040" w:hanging="360"/>
      </w:pPr>
      <w:rPr>
        <w:rFonts w:ascii="Symbol" w:hAnsi="Symbol" w:hint="default"/>
      </w:rPr>
    </w:lvl>
    <w:lvl w:ilvl="7" w:tentative="on" w:tplc="8090003">
      <w:start w:val="1"/>
      <w:numFmt w:val="bullet"/>
      <w:lvlText w:val="o"/>
      <w:lvlJc w:val="left"/>
      <w:pPr>
        <w:ind w:left="5760" w:hanging="360"/>
      </w:pPr>
      <w:rPr>
        <w:rFonts w:ascii="Courier New" w:hAnsi="Courier New" w:cs="Courier New" w:hint="default"/>
      </w:rPr>
    </w:lvl>
    <w:lvl w:ilvl="8" w:tentative="on" w:tplc="8090005">
      <w:start w:val="1"/>
      <w:numFmt w:val="bullet"/>
      <w:lvlText w:val=""/>
      <w:lvlJc w:val="left"/>
      <w:pPr>
        <w:ind w:left="6480" w:hanging="360"/>
      </w:pPr>
      <w:rPr>
        <w:rFonts w:ascii="Wingdings" w:hAnsi="Wingdings" w:hint="default"/>
      </w:rPr>
    </w:lvl>
  </w:abstractNum>
  <w:abstractNum w:abstractNumId="11">
    <w:nsid w:val="1c937a41"/>
    <w:multiLevelType w:val="hybridMultilevel"/>
    <w:tmpl w:val="7fffffff"/>
    <w:lvl w:ilvl="0" w:tplc="809000f">
      <w:start w:val="1"/>
      <w:lvlText w:val="%1."/>
      <w:lvlJc w:val="left"/>
      <w:pPr>
        <w:ind w:left="360" w:hanging="360"/>
      </w:pPr>
    </w:lvl>
    <w:lvl w:ilvl="1" w:tentative="on" w:tplc="8090019">
      <w:start w:val="1"/>
      <w:numFmt w:val="lowerLetter"/>
      <w:lvlText w:val="%2."/>
      <w:lvlJc w:val="left"/>
      <w:pPr>
        <w:ind w:left="1080" w:hanging="360"/>
      </w:pPr>
    </w:lvl>
    <w:lvl w:ilvl="2" w:tentative="on" w:tplc="809001b">
      <w:start w:val="1"/>
      <w:numFmt w:val="lowerRoman"/>
      <w:lvlText w:val="%3."/>
      <w:lvlJc w:val="right"/>
      <w:pPr>
        <w:ind w:left="1800" w:hanging="180"/>
      </w:pPr>
    </w:lvl>
    <w:lvl w:ilvl="3" w:tentative="on" w:tplc="809000f">
      <w:start w:val="1"/>
      <w:lvlText w:val="%4."/>
      <w:lvlJc w:val="left"/>
      <w:pPr>
        <w:ind w:left="2520" w:hanging="360"/>
      </w:pPr>
    </w:lvl>
    <w:lvl w:ilvl="4" w:tentative="on" w:tplc="8090019">
      <w:start w:val="1"/>
      <w:numFmt w:val="lowerLetter"/>
      <w:lvlText w:val="%5."/>
      <w:lvlJc w:val="left"/>
      <w:pPr>
        <w:ind w:left="3240" w:hanging="360"/>
      </w:pPr>
    </w:lvl>
    <w:lvl w:ilvl="5" w:tentative="on" w:tplc="809001b">
      <w:start w:val="1"/>
      <w:numFmt w:val="lowerRoman"/>
      <w:lvlText w:val="%6."/>
      <w:lvlJc w:val="right"/>
      <w:pPr>
        <w:ind w:left="3960" w:hanging="180"/>
      </w:pPr>
    </w:lvl>
    <w:lvl w:ilvl="6" w:tentative="on" w:tplc="809000f">
      <w:start w:val="1"/>
      <w:lvlText w:val="%7."/>
      <w:lvlJc w:val="left"/>
      <w:pPr>
        <w:ind w:left="4680" w:hanging="360"/>
      </w:pPr>
    </w:lvl>
    <w:lvl w:ilvl="7" w:tentative="on" w:tplc="8090019">
      <w:start w:val="1"/>
      <w:numFmt w:val="lowerLetter"/>
      <w:lvlText w:val="%8."/>
      <w:lvlJc w:val="left"/>
      <w:pPr>
        <w:ind w:left="5400" w:hanging="360"/>
      </w:pPr>
    </w:lvl>
    <w:lvl w:ilvl="8" w:tentative="on" w:tplc="809001b">
      <w:start w:val="1"/>
      <w:numFmt w:val="lowerRoman"/>
      <w:lvlText w:val="%9."/>
      <w:lvlJc w:val="right"/>
      <w:pPr>
        <w:ind w:left="6120" w:hanging="180"/>
      </w:pPr>
    </w:lvl>
  </w:abstractNum>
  <w:abstractNum w:abstractNumId="12">
    <w:nsid w:val="38794724"/>
    <w:multiLevelType w:val="hybridMultilevel"/>
    <w:tmpl w:val="c0a1e58"/>
    <w:lvl w:ilvl="0" w:tplc="809000b">
      <w:start w:val="1"/>
      <w:numFmt w:val="bullet"/>
      <w:lvlText w:val=""/>
      <w:lvlJc w:val="left"/>
      <w:pPr>
        <w:ind w:left="720" w:hanging="360"/>
      </w:pPr>
      <w:rPr>
        <w:rFonts w:ascii="Wingdings" w:hAnsi="Wingdings" w:hint="default"/>
      </w:rPr>
    </w:lvl>
    <w:lvl w:ilvl="1" w:tentative="on" w:tplc="8090003">
      <w:start w:val="1"/>
      <w:numFmt w:val="bullet"/>
      <w:lvlText w:val="o"/>
      <w:lvlJc w:val="left"/>
      <w:pPr>
        <w:ind w:left="1440" w:hanging="360"/>
      </w:pPr>
      <w:rPr>
        <w:rFonts w:ascii="Courier New" w:hAnsi="Courier New" w:cs="Courier New" w:hint="default"/>
      </w:rPr>
    </w:lvl>
    <w:lvl w:ilvl="2" w:tentative="on" w:tplc="8090005">
      <w:start w:val="1"/>
      <w:numFmt w:val="bullet"/>
      <w:lvlText w:val=""/>
      <w:lvlJc w:val="left"/>
      <w:pPr>
        <w:ind w:left="2160" w:hanging="360"/>
      </w:pPr>
      <w:rPr>
        <w:rFonts w:ascii="Wingdings" w:hAnsi="Wingdings" w:hint="default"/>
      </w:rPr>
    </w:lvl>
    <w:lvl w:ilvl="3" w:tentative="on" w:tplc="8090001">
      <w:start w:val="1"/>
      <w:numFmt w:val="bullet"/>
      <w:lvlText w:val=""/>
      <w:lvlJc w:val="left"/>
      <w:pPr>
        <w:ind w:left="2880" w:hanging="360"/>
      </w:pPr>
      <w:rPr>
        <w:rFonts w:ascii="Symbol" w:hAnsi="Symbol" w:hint="default"/>
      </w:rPr>
    </w:lvl>
    <w:lvl w:ilvl="4" w:tentative="on" w:tplc="8090003">
      <w:start w:val="1"/>
      <w:numFmt w:val="bullet"/>
      <w:lvlText w:val="o"/>
      <w:lvlJc w:val="left"/>
      <w:pPr>
        <w:ind w:left="3600" w:hanging="360"/>
      </w:pPr>
      <w:rPr>
        <w:rFonts w:ascii="Courier New" w:hAnsi="Courier New" w:cs="Courier New" w:hint="default"/>
      </w:rPr>
    </w:lvl>
    <w:lvl w:ilvl="5" w:tentative="on" w:tplc="8090005">
      <w:start w:val="1"/>
      <w:numFmt w:val="bullet"/>
      <w:lvlText w:val=""/>
      <w:lvlJc w:val="left"/>
      <w:pPr>
        <w:ind w:left="4320" w:hanging="360"/>
      </w:pPr>
      <w:rPr>
        <w:rFonts w:ascii="Wingdings" w:hAnsi="Wingdings" w:hint="default"/>
      </w:rPr>
    </w:lvl>
    <w:lvl w:ilvl="6" w:tentative="on" w:tplc="8090001">
      <w:start w:val="1"/>
      <w:numFmt w:val="bullet"/>
      <w:lvlText w:val=""/>
      <w:lvlJc w:val="left"/>
      <w:pPr>
        <w:ind w:left="5040" w:hanging="360"/>
      </w:pPr>
      <w:rPr>
        <w:rFonts w:ascii="Symbol" w:hAnsi="Symbol" w:hint="default"/>
      </w:rPr>
    </w:lvl>
    <w:lvl w:ilvl="7" w:tentative="on" w:tplc="8090003">
      <w:start w:val="1"/>
      <w:numFmt w:val="bullet"/>
      <w:lvlText w:val="o"/>
      <w:lvlJc w:val="left"/>
      <w:pPr>
        <w:ind w:left="5760" w:hanging="360"/>
      </w:pPr>
      <w:rPr>
        <w:rFonts w:ascii="Courier New" w:hAnsi="Courier New" w:cs="Courier New" w:hint="default"/>
      </w:rPr>
    </w:lvl>
    <w:lvl w:ilvl="8" w:tentative="on" w:tplc="8090005">
      <w:start w:val="1"/>
      <w:numFmt w:val="bullet"/>
      <w:lvlText w:val=""/>
      <w:lvlJc w:val="left"/>
      <w:pPr>
        <w:ind w:left="6480" w:hanging="360"/>
      </w:pPr>
      <w:rPr>
        <w:rFonts w:ascii="Wingdings" w:hAnsi="Wingdings" w:hint="default"/>
      </w:rPr>
    </w:lvl>
  </w:abstractNum>
  <w:abstractNum w:abstractNumId="13">
    <w:nsid w:val="7e456d71"/>
    <w:multiLevelType w:val="hybridMultilevel"/>
    <w:tmpl w:val="7fffffff"/>
    <w:lvl w:ilvl="0" w:tplc="809000b">
      <w:start w:val="1"/>
      <w:numFmt w:val="bullet"/>
      <w:lvlText w:val=""/>
      <w:lvlJc w:val="left"/>
      <w:pPr>
        <w:ind w:left="720" w:hanging="360"/>
      </w:pPr>
      <w:rPr>
        <w:rFonts w:ascii="Wingdings" w:hAnsi="Wingdings" w:hint="default"/>
      </w:rPr>
    </w:lvl>
    <w:lvl w:ilvl="1" w:tentative="on" w:tplc="8090003">
      <w:start w:val="1"/>
      <w:numFmt w:val="bullet"/>
      <w:lvlText w:val="o"/>
      <w:lvlJc w:val="left"/>
      <w:pPr>
        <w:ind w:left="1440" w:hanging="360"/>
      </w:pPr>
      <w:rPr>
        <w:rFonts w:ascii="Courier New" w:hAnsi="Courier New" w:cs="Courier New" w:hint="default"/>
      </w:rPr>
    </w:lvl>
    <w:lvl w:ilvl="2" w:tentative="on" w:tplc="8090005">
      <w:start w:val="1"/>
      <w:numFmt w:val="bullet"/>
      <w:lvlText w:val=""/>
      <w:lvlJc w:val="left"/>
      <w:pPr>
        <w:ind w:left="2160" w:hanging="360"/>
      </w:pPr>
      <w:rPr>
        <w:rFonts w:ascii="Wingdings" w:hAnsi="Wingdings" w:hint="default"/>
      </w:rPr>
    </w:lvl>
    <w:lvl w:ilvl="3" w:tentative="on" w:tplc="8090001">
      <w:start w:val="1"/>
      <w:numFmt w:val="bullet"/>
      <w:lvlText w:val=""/>
      <w:lvlJc w:val="left"/>
      <w:pPr>
        <w:ind w:left="2880" w:hanging="360"/>
      </w:pPr>
      <w:rPr>
        <w:rFonts w:ascii="Symbol" w:hAnsi="Symbol" w:hint="default"/>
      </w:rPr>
    </w:lvl>
    <w:lvl w:ilvl="4" w:tentative="on" w:tplc="8090003">
      <w:start w:val="1"/>
      <w:numFmt w:val="bullet"/>
      <w:lvlText w:val="o"/>
      <w:lvlJc w:val="left"/>
      <w:pPr>
        <w:ind w:left="3600" w:hanging="360"/>
      </w:pPr>
      <w:rPr>
        <w:rFonts w:ascii="Courier New" w:hAnsi="Courier New" w:cs="Courier New" w:hint="default"/>
      </w:rPr>
    </w:lvl>
    <w:lvl w:ilvl="5" w:tentative="on" w:tplc="8090005">
      <w:start w:val="1"/>
      <w:numFmt w:val="bullet"/>
      <w:lvlText w:val=""/>
      <w:lvlJc w:val="left"/>
      <w:pPr>
        <w:ind w:left="4320" w:hanging="360"/>
      </w:pPr>
      <w:rPr>
        <w:rFonts w:ascii="Wingdings" w:hAnsi="Wingdings" w:hint="default"/>
      </w:rPr>
    </w:lvl>
    <w:lvl w:ilvl="6" w:tentative="on" w:tplc="8090001">
      <w:start w:val="1"/>
      <w:numFmt w:val="bullet"/>
      <w:lvlText w:val=""/>
      <w:lvlJc w:val="left"/>
      <w:pPr>
        <w:ind w:left="5040" w:hanging="360"/>
      </w:pPr>
      <w:rPr>
        <w:rFonts w:ascii="Symbol" w:hAnsi="Symbol" w:hint="default"/>
      </w:rPr>
    </w:lvl>
    <w:lvl w:ilvl="7" w:tentative="on" w:tplc="8090003">
      <w:start w:val="1"/>
      <w:numFmt w:val="bullet"/>
      <w:lvlText w:val="o"/>
      <w:lvlJc w:val="left"/>
      <w:pPr>
        <w:ind w:left="5760" w:hanging="360"/>
      </w:pPr>
      <w:rPr>
        <w:rFonts w:ascii="Courier New" w:hAnsi="Courier New" w:cs="Courier New" w:hint="default"/>
      </w:rPr>
    </w:lvl>
    <w:lvl w:ilvl="8" w:tentative="on" w:tplc="8090005">
      <w:start w:val="1"/>
      <w:numFmt w:val="bullet"/>
      <w:lvlText w:val=""/>
      <w:lvlJc w:val="left"/>
      <w:pPr>
        <w:ind w:left="6480" w:hanging="360"/>
      </w:pPr>
      <w:rPr>
        <w:rFonts w:ascii="Wingdings" w:hAnsi="Wingdings" w:hint="default"/>
      </w:rPr>
    </w:lvl>
  </w:abstractNum>
  <w:abstractNum w:abstractNumId="14">
    <w:nsid w:val="3cd45e2c"/>
    <w:multiLevelType w:val="hybridMultilevel"/>
    <w:tmpl w:val="1f86a576"/>
    <w:lvl w:ilvl="0" w:tplc="809000b">
      <w:start w:val="1"/>
      <w:numFmt w:val="bullet"/>
      <w:lvlText w:val=""/>
      <w:lvlJc w:val="left"/>
      <w:pPr>
        <w:ind w:left="720" w:hanging="360"/>
      </w:pPr>
      <w:rPr>
        <w:rFonts w:ascii="Wingdings" w:hAnsi="Wingdings" w:hint="default"/>
      </w:rPr>
    </w:lvl>
    <w:lvl w:ilvl="1" w:tentative="on" w:tplc="8090003">
      <w:start w:val="1"/>
      <w:numFmt w:val="bullet"/>
      <w:lvlText w:val="o"/>
      <w:lvlJc w:val="left"/>
      <w:pPr>
        <w:ind w:left="1440" w:hanging="360"/>
      </w:pPr>
      <w:rPr>
        <w:rFonts w:ascii="Courier New" w:hAnsi="Courier New" w:cs="Courier New" w:hint="default"/>
      </w:rPr>
    </w:lvl>
    <w:lvl w:ilvl="2" w:tentative="on" w:tplc="8090005">
      <w:start w:val="1"/>
      <w:numFmt w:val="bullet"/>
      <w:lvlText w:val=""/>
      <w:lvlJc w:val="left"/>
      <w:pPr>
        <w:ind w:left="2160" w:hanging="360"/>
      </w:pPr>
      <w:rPr>
        <w:rFonts w:ascii="Wingdings" w:hAnsi="Wingdings" w:hint="default"/>
      </w:rPr>
    </w:lvl>
    <w:lvl w:ilvl="3" w:tentative="on" w:tplc="8090001">
      <w:start w:val="1"/>
      <w:numFmt w:val="bullet"/>
      <w:lvlText w:val=""/>
      <w:lvlJc w:val="left"/>
      <w:pPr>
        <w:ind w:left="2880" w:hanging="360"/>
      </w:pPr>
      <w:rPr>
        <w:rFonts w:ascii="Symbol" w:hAnsi="Symbol" w:hint="default"/>
      </w:rPr>
    </w:lvl>
    <w:lvl w:ilvl="4" w:tentative="on" w:tplc="8090003">
      <w:start w:val="1"/>
      <w:numFmt w:val="bullet"/>
      <w:lvlText w:val="o"/>
      <w:lvlJc w:val="left"/>
      <w:pPr>
        <w:ind w:left="3600" w:hanging="360"/>
      </w:pPr>
      <w:rPr>
        <w:rFonts w:ascii="Courier New" w:hAnsi="Courier New" w:cs="Courier New" w:hint="default"/>
      </w:rPr>
    </w:lvl>
    <w:lvl w:ilvl="5" w:tentative="on" w:tplc="8090005">
      <w:start w:val="1"/>
      <w:numFmt w:val="bullet"/>
      <w:lvlText w:val=""/>
      <w:lvlJc w:val="left"/>
      <w:pPr>
        <w:ind w:left="4320" w:hanging="360"/>
      </w:pPr>
      <w:rPr>
        <w:rFonts w:ascii="Wingdings" w:hAnsi="Wingdings" w:hint="default"/>
      </w:rPr>
    </w:lvl>
    <w:lvl w:ilvl="6" w:tentative="on" w:tplc="8090001">
      <w:start w:val="1"/>
      <w:numFmt w:val="bullet"/>
      <w:lvlText w:val=""/>
      <w:lvlJc w:val="left"/>
      <w:pPr>
        <w:ind w:left="5040" w:hanging="360"/>
      </w:pPr>
      <w:rPr>
        <w:rFonts w:ascii="Symbol" w:hAnsi="Symbol" w:hint="default"/>
      </w:rPr>
    </w:lvl>
    <w:lvl w:ilvl="7" w:tentative="on" w:tplc="8090003">
      <w:start w:val="1"/>
      <w:numFmt w:val="bullet"/>
      <w:lvlText w:val="o"/>
      <w:lvlJc w:val="left"/>
      <w:pPr>
        <w:ind w:left="5760" w:hanging="360"/>
      </w:pPr>
      <w:rPr>
        <w:rFonts w:ascii="Courier New" w:hAnsi="Courier New" w:cs="Courier New" w:hint="default"/>
      </w:rPr>
    </w:lvl>
    <w:lvl w:ilvl="8" w:tentative="on" w:tplc="8090005">
      <w:start w:val="1"/>
      <w:numFmt w:val="bullet"/>
      <w:lvlText w:val=""/>
      <w:lvlJc w:val="left"/>
      <w:pPr>
        <w:ind w:left="6480" w:hanging="360"/>
      </w:pPr>
      <w:rPr>
        <w:rFonts w:ascii="Wingdings" w:hAnsi="Wingdings" w:hint="default"/>
      </w:rPr>
    </w:lvl>
  </w:abstractNum>
  <w:abstractNum w:abstractNumId="15">
    <w:nsid w:val="58c0546"/>
    <w:multiLevelType w:val="hybridMultilevel"/>
    <w:tmpl w:val="7fffffff"/>
    <w:lvl w:ilvl="0" w:tplc="809000f">
      <w:start w:val="1"/>
      <w:lvlText w:val="%1."/>
      <w:lvlJc w:val="left"/>
      <w:pPr>
        <w:ind w:left="360" w:hanging="360"/>
      </w:pPr>
    </w:lvl>
    <w:lvl w:ilvl="1" w:tentative="on" w:tplc="8090019">
      <w:start w:val="1"/>
      <w:numFmt w:val="lowerLetter"/>
      <w:lvlText w:val="%2."/>
      <w:lvlJc w:val="left"/>
      <w:pPr>
        <w:ind w:left="1080" w:hanging="360"/>
      </w:pPr>
    </w:lvl>
    <w:lvl w:ilvl="2" w:tentative="on" w:tplc="809001b">
      <w:start w:val="1"/>
      <w:numFmt w:val="lowerRoman"/>
      <w:lvlText w:val="%3."/>
      <w:lvlJc w:val="right"/>
      <w:pPr>
        <w:ind w:left="1800" w:hanging="180"/>
      </w:pPr>
    </w:lvl>
    <w:lvl w:ilvl="3" w:tentative="on" w:tplc="809000f">
      <w:start w:val="1"/>
      <w:lvlText w:val="%4."/>
      <w:lvlJc w:val="left"/>
      <w:pPr>
        <w:ind w:left="2520" w:hanging="360"/>
      </w:pPr>
    </w:lvl>
    <w:lvl w:ilvl="4" w:tentative="on" w:tplc="8090019">
      <w:start w:val="1"/>
      <w:numFmt w:val="lowerLetter"/>
      <w:lvlText w:val="%5."/>
      <w:lvlJc w:val="left"/>
      <w:pPr>
        <w:ind w:left="3240" w:hanging="360"/>
      </w:pPr>
    </w:lvl>
    <w:lvl w:ilvl="5" w:tentative="on" w:tplc="809001b">
      <w:start w:val="1"/>
      <w:numFmt w:val="lowerRoman"/>
      <w:lvlText w:val="%6."/>
      <w:lvlJc w:val="right"/>
      <w:pPr>
        <w:ind w:left="3960" w:hanging="180"/>
      </w:pPr>
    </w:lvl>
    <w:lvl w:ilvl="6" w:tentative="on" w:tplc="809000f">
      <w:start w:val="1"/>
      <w:lvlText w:val="%7."/>
      <w:lvlJc w:val="left"/>
      <w:pPr>
        <w:ind w:left="4680" w:hanging="360"/>
      </w:pPr>
    </w:lvl>
    <w:lvl w:ilvl="7" w:tentative="on" w:tplc="8090019">
      <w:start w:val="1"/>
      <w:numFmt w:val="lowerLetter"/>
      <w:lvlText w:val="%8."/>
      <w:lvlJc w:val="left"/>
      <w:pPr>
        <w:ind w:left="5400" w:hanging="360"/>
      </w:pPr>
    </w:lvl>
    <w:lvl w:ilvl="8" w:tentative="on" w:tplc="809001b">
      <w:start w:val="1"/>
      <w:numFmt w:val="lowerRoman"/>
      <w:lvlText w:val="%9."/>
      <w:lvlJc w:val="right"/>
      <w:pPr>
        <w:ind w:left="6120" w:hanging="180"/>
      </w:pPr>
    </w:lvl>
  </w:abstractNum>
  <w:abstractNum w:abstractNumId="16">
    <w:nsid w:val="715942ee"/>
    <w:multiLevelType w:val="hybridMultilevel"/>
    <w:tmpl w:val="7fffffff"/>
    <w:lvl w:ilvl="0" w:tplc="809000b">
      <w:start w:val="1"/>
      <w:numFmt w:val="bullet"/>
      <w:lvlText w:val=""/>
      <w:lvlJc w:val="left"/>
      <w:pPr>
        <w:ind w:left="720" w:hanging="360"/>
      </w:pPr>
      <w:rPr>
        <w:rFonts w:ascii="Wingdings" w:hAnsi="Wingdings" w:hint="default"/>
      </w:rPr>
    </w:lvl>
    <w:lvl w:ilvl="1" w:tentative="on" w:tplc="8090003">
      <w:start w:val="1"/>
      <w:numFmt w:val="bullet"/>
      <w:lvlText w:val="o"/>
      <w:lvlJc w:val="left"/>
      <w:pPr>
        <w:ind w:left="1440" w:hanging="360"/>
      </w:pPr>
      <w:rPr>
        <w:rFonts w:ascii="Courier New" w:hAnsi="Courier New" w:cs="Courier New" w:hint="default"/>
      </w:rPr>
    </w:lvl>
    <w:lvl w:ilvl="2" w:tentative="on" w:tplc="8090005">
      <w:start w:val="1"/>
      <w:numFmt w:val="bullet"/>
      <w:lvlText w:val=""/>
      <w:lvlJc w:val="left"/>
      <w:pPr>
        <w:ind w:left="2160" w:hanging="360"/>
      </w:pPr>
      <w:rPr>
        <w:rFonts w:ascii="Wingdings" w:hAnsi="Wingdings" w:hint="default"/>
      </w:rPr>
    </w:lvl>
    <w:lvl w:ilvl="3" w:tentative="on" w:tplc="8090001">
      <w:start w:val="1"/>
      <w:numFmt w:val="bullet"/>
      <w:lvlText w:val=""/>
      <w:lvlJc w:val="left"/>
      <w:pPr>
        <w:ind w:left="2880" w:hanging="360"/>
      </w:pPr>
      <w:rPr>
        <w:rFonts w:ascii="Symbol" w:hAnsi="Symbol" w:hint="default"/>
      </w:rPr>
    </w:lvl>
    <w:lvl w:ilvl="4" w:tentative="on" w:tplc="8090003">
      <w:start w:val="1"/>
      <w:numFmt w:val="bullet"/>
      <w:lvlText w:val="o"/>
      <w:lvlJc w:val="left"/>
      <w:pPr>
        <w:ind w:left="3600" w:hanging="360"/>
      </w:pPr>
      <w:rPr>
        <w:rFonts w:ascii="Courier New" w:hAnsi="Courier New" w:cs="Courier New" w:hint="default"/>
      </w:rPr>
    </w:lvl>
    <w:lvl w:ilvl="5" w:tentative="on" w:tplc="8090005">
      <w:start w:val="1"/>
      <w:numFmt w:val="bullet"/>
      <w:lvlText w:val=""/>
      <w:lvlJc w:val="left"/>
      <w:pPr>
        <w:ind w:left="4320" w:hanging="360"/>
      </w:pPr>
      <w:rPr>
        <w:rFonts w:ascii="Wingdings" w:hAnsi="Wingdings" w:hint="default"/>
      </w:rPr>
    </w:lvl>
    <w:lvl w:ilvl="6" w:tentative="on" w:tplc="8090001">
      <w:start w:val="1"/>
      <w:numFmt w:val="bullet"/>
      <w:lvlText w:val=""/>
      <w:lvlJc w:val="left"/>
      <w:pPr>
        <w:ind w:left="5040" w:hanging="360"/>
      </w:pPr>
      <w:rPr>
        <w:rFonts w:ascii="Symbol" w:hAnsi="Symbol" w:hint="default"/>
      </w:rPr>
    </w:lvl>
    <w:lvl w:ilvl="7" w:tentative="on" w:tplc="8090003">
      <w:start w:val="1"/>
      <w:numFmt w:val="bullet"/>
      <w:lvlText w:val="o"/>
      <w:lvlJc w:val="left"/>
      <w:pPr>
        <w:ind w:left="5760" w:hanging="360"/>
      </w:pPr>
      <w:rPr>
        <w:rFonts w:ascii="Courier New" w:hAnsi="Courier New" w:cs="Courier New" w:hint="default"/>
      </w:rPr>
    </w:lvl>
    <w:lvl w:ilvl="8" w:tentative="on" w:tplc="8090005">
      <w:start w:val="1"/>
      <w:numFmt w:val="bullet"/>
      <w:lvlText w:val=""/>
      <w:lvlJc w:val="left"/>
      <w:pPr>
        <w:ind w:left="6480" w:hanging="360"/>
      </w:pPr>
      <w:rPr>
        <w:rFonts w:ascii="Wingdings" w:hAnsi="Wingdings" w:hint="default"/>
      </w:rPr>
    </w:lvl>
  </w:abstractNum>
  <w:abstractNum w:abstractNumId="17">
    <w:nsid w:val="29d4586c"/>
    <w:multiLevelType w:val="hybridMultilevel"/>
    <w:tmpl w:val="7fffffff"/>
    <w:lvl w:ilvl="0" w:tplc="809000f">
      <w:start w:val="1"/>
      <w:lvlText w:val="%1."/>
      <w:lvlJc w:val="left"/>
      <w:pPr>
        <w:ind w:left="360" w:hanging="360"/>
      </w:pPr>
    </w:lvl>
    <w:lvl w:ilvl="1" w:tentative="on" w:tplc="8090019">
      <w:start w:val="1"/>
      <w:numFmt w:val="lowerLetter"/>
      <w:lvlText w:val="%2."/>
      <w:lvlJc w:val="left"/>
      <w:pPr>
        <w:ind w:left="1080" w:hanging="360"/>
      </w:pPr>
    </w:lvl>
    <w:lvl w:ilvl="2" w:tentative="on" w:tplc="809001b">
      <w:start w:val="1"/>
      <w:numFmt w:val="lowerRoman"/>
      <w:lvlText w:val="%3."/>
      <w:lvlJc w:val="right"/>
      <w:pPr>
        <w:ind w:left="1800" w:hanging="180"/>
      </w:pPr>
    </w:lvl>
    <w:lvl w:ilvl="3" w:tentative="on" w:tplc="809000f">
      <w:start w:val="1"/>
      <w:lvlText w:val="%4."/>
      <w:lvlJc w:val="left"/>
      <w:pPr>
        <w:ind w:left="2520" w:hanging="360"/>
      </w:pPr>
    </w:lvl>
    <w:lvl w:ilvl="4" w:tentative="on" w:tplc="8090019">
      <w:start w:val="1"/>
      <w:numFmt w:val="lowerLetter"/>
      <w:lvlText w:val="%5."/>
      <w:lvlJc w:val="left"/>
      <w:pPr>
        <w:ind w:left="3240" w:hanging="360"/>
      </w:pPr>
    </w:lvl>
    <w:lvl w:ilvl="5" w:tentative="on" w:tplc="809001b">
      <w:start w:val="1"/>
      <w:numFmt w:val="lowerRoman"/>
      <w:lvlText w:val="%6."/>
      <w:lvlJc w:val="right"/>
      <w:pPr>
        <w:ind w:left="3960" w:hanging="180"/>
      </w:pPr>
    </w:lvl>
    <w:lvl w:ilvl="6" w:tentative="on" w:tplc="809000f">
      <w:start w:val="1"/>
      <w:lvlText w:val="%7."/>
      <w:lvlJc w:val="left"/>
      <w:pPr>
        <w:ind w:left="4680" w:hanging="360"/>
      </w:pPr>
    </w:lvl>
    <w:lvl w:ilvl="7" w:tentative="on" w:tplc="8090019">
      <w:start w:val="1"/>
      <w:numFmt w:val="lowerLetter"/>
      <w:lvlText w:val="%8."/>
      <w:lvlJc w:val="left"/>
      <w:pPr>
        <w:ind w:left="5400" w:hanging="360"/>
      </w:pPr>
    </w:lvl>
    <w:lvl w:ilvl="8" w:tentative="on" w:tplc="809001b">
      <w:start w:val="1"/>
      <w:numFmt w:val="lowerRoman"/>
      <w:lvlText w:val="%9."/>
      <w:lvlJc w:val="right"/>
      <w:pPr>
        <w:ind w:left="6120" w:hanging="180"/>
      </w:pPr>
    </w:lvl>
  </w:abstractNum>
  <w:abstractNum w:abstractNumId="18">
    <w:nsid w:val="6daa6cd8"/>
    <w:multiLevelType w:val="hybridMultilevel"/>
    <w:tmpl w:val="45d09f02"/>
    <w:lvl w:ilvl="0" w:tplc="809000f">
      <w:start w:val="1"/>
      <w:lvlText w:val="%1."/>
      <w:lvlJc w:val="left"/>
      <w:pPr>
        <w:ind w:left="720" w:hanging="360"/>
      </w:pPr>
    </w:lvl>
    <w:lvl w:ilvl="1" w:tentative="on" w:tplc="8090019">
      <w:start w:val="1"/>
      <w:numFmt w:val="lowerLetter"/>
      <w:lvlText w:val="%2."/>
      <w:lvlJc w:val="left"/>
      <w:pPr>
        <w:ind w:left="1440" w:hanging="360"/>
      </w:pPr>
    </w:lvl>
    <w:lvl w:ilvl="2" w:tentative="on" w:tplc="809001b">
      <w:start w:val="1"/>
      <w:numFmt w:val="lowerRoman"/>
      <w:lvlText w:val="%3."/>
      <w:lvlJc w:val="right"/>
      <w:pPr>
        <w:ind w:left="2160" w:hanging="180"/>
      </w:pPr>
    </w:lvl>
    <w:lvl w:ilvl="3" w:tentative="on" w:tplc="809000f">
      <w:start w:val="1"/>
      <w:lvlText w:val="%4."/>
      <w:lvlJc w:val="left"/>
      <w:pPr>
        <w:ind w:left="2880" w:hanging="360"/>
      </w:pPr>
    </w:lvl>
    <w:lvl w:ilvl="4" w:tentative="on" w:tplc="8090019">
      <w:start w:val="1"/>
      <w:numFmt w:val="lowerLetter"/>
      <w:lvlText w:val="%5."/>
      <w:lvlJc w:val="left"/>
      <w:pPr>
        <w:ind w:left="3600" w:hanging="360"/>
      </w:pPr>
    </w:lvl>
    <w:lvl w:ilvl="5" w:tentative="on" w:tplc="809001b">
      <w:start w:val="1"/>
      <w:numFmt w:val="lowerRoman"/>
      <w:lvlText w:val="%6."/>
      <w:lvlJc w:val="right"/>
      <w:pPr>
        <w:ind w:left="4320" w:hanging="180"/>
      </w:pPr>
    </w:lvl>
    <w:lvl w:ilvl="6" w:tentative="on" w:tplc="809000f">
      <w:start w:val="1"/>
      <w:lvlText w:val="%7."/>
      <w:lvlJc w:val="left"/>
      <w:pPr>
        <w:ind w:left="5040" w:hanging="360"/>
      </w:pPr>
    </w:lvl>
    <w:lvl w:ilvl="7" w:tentative="on" w:tplc="8090019">
      <w:start w:val="1"/>
      <w:numFmt w:val="lowerLetter"/>
      <w:lvlText w:val="%8."/>
      <w:lvlJc w:val="left"/>
      <w:pPr>
        <w:ind w:left="5760" w:hanging="360"/>
      </w:pPr>
    </w:lvl>
    <w:lvl w:ilvl="8" w:tentative="on" w:tplc="809001b">
      <w:start w:val="1"/>
      <w:numFmt w:val="lowerRoman"/>
      <w:lvlText w:val="%9."/>
      <w:lvlJc w:val="right"/>
      <w:pPr>
        <w:ind w:left="6480" w:hanging="180"/>
      </w:pPr>
    </w:lvl>
  </w:abstractNum>
  <w:abstractNum w:abstractNumId="19">
    <w:nsid w:val="7d3e7ac6"/>
    <w:multiLevelType w:val="hybridMultilevel"/>
    <w:tmpl w:val="7fffffff"/>
    <w:lvl w:ilvl="0" w:tplc="809000f">
      <w:start w:val="1"/>
      <w:lvlText w:val="%1."/>
      <w:lvlJc w:val="left"/>
      <w:pPr>
        <w:ind w:left="360" w:hanging="360"/>
      </w:pPr>
    </w:lvl>
    <w:lvl w:ilvl="1" w:tentative="on" w:tplc="8090019">
      <w:start w:val="1"/>
      <w:numFmt w:val="lowerLetter"/>
      <w:lvlText w:val="%2."/>
      <w:lvlJc w:val="left"/>
      <w:pPr>
        <w:ind w:left="1080" w:hanging="360"/>
      </w:pPr>
    </w:lvl>
    <w:lvl w:ilvl="2" w:tentative="on" w:tplc="809001b">
      <w:start w:val="1"/>
      <w:numFmt w:val="lowerRoman"/>
      <w:lvlText w:val="%3."/>
      <w:lvlJc w:val="right"/>
      <w:pPr>
        <w:ind w:left="1800" w:hanging="180"/>
      </w:pPr>
    </w:lvl>
    <w:lvl w:ilvl="3" w:tentative="on" w:tplc="809000f">
      <w:start w:val="1"/>
      <w:lvlText w:val="%4."/>
      <w:lvlJc w:val="left"/>
      <w:pPr>
        <w:ind w:left="2520" w:hanging="360"/>
      </w:pPr>
    </w:lvl>
    <w:lvl w:ilvl="4" w:tentative="on" w:tplc="8090019">
      <w:start w:val="1"/>
      <w:numFmt w:val="lowerLetter"/>
      <w:lvlText w:val="%5."/>
      <w:lvlJc w:val="left"/>
      <w:pPr>
        <w:ind w:left="3240" w:hanging="360"/>
      </w:pPr>
    </w:lvl>
    <w:lvl w:ilvl="5" w:tentative="on" w:tplc="809001b">
      <w:start w:val="1"/>
      <w:numFmt w:val="lowerRoman"/>
      <w:lvlText w:val="%6."/>
      <w:lvlJc w:val="right"/>
      <w:pPr>
        <w:ind w:left="3960" w:hanging="180"/>
      </w:pPr>
    </w:lvl>
    <w:lvl w:ilvl="6" w:tentative="on" w:tplc="809000f">
      <w:start w:val="1"/>
      <w:lvlText w:val="%7."/>
      <w:lvlJc w:val="left"/>
      <w:pPr>
        <w:ind w:left="4680" w:hanging="360"/>
      </w:pPr>
    </w:lvl>
    <w:lvl w:ilvl="7" w:tentative="on" w:tplc="8090019">
      <w:start w:val="1"/>
      <w:numFmt w:val="lowerLetter"/>
      <w:lvlText w:val="%8."/>
      <w:lvlJc w:val="left"/>
      <w:pPr>
        <w:ind w:left="5400" w:hanging="360"/>
      </w:pPr>
    </w:lvl>
    <w:lvl w:ilvl="8" w:tentative="on" w:tplc="809001b">
      <w:start w:val="1"/>
      <w:numFmt w:val="lowerRoman"/>
      <w:lvlText w:val="%9."/>
      <w:lvlJc w:val="right"/>
      <w:pPr>
        <w:ind w:left="6120" w:hanging="180"/>
      </w:pPr>
    </w:lvl>
  </w:abstractNum>
  <w:abstractNum w:abstractNumId="20">
    <w:nsid w:val="5d7c2f0a"/>
    <w:multiLevelType w:val="hybridMultilevel"/>
    <w:tmpl w:val="7b76e06a"/>
    <w:lvl w:ilvl="0" w:tplc="809000b">
      <w:start w:val="1"/>
      <w:numFmt w:val="bullet"/>
      <w:lvlText w:val=""/>
      <w:lvlJc w:val="left"/>
      <w:pPr>
        <w:ind w:left="720" w:hanging="360"/>
      </w:pPr>
      <w:rPr>
        <w:rFonts w:ascii="Wingdings" w:hAnsi="Wingdings" w:hint="default"/>
      </w:rPr>
    </w:lvl>
    <w:lvl w:ilvl="1" w:tentative="on" w:tplc="8090003">
      <w:start w:val="1"/>
      <w:numFmt w:val="bullet"/>
      <w:lvlText w:val="o"/>
      <w:lvlJc w:val="left"/>
      <w:pPr>
        <w:ind w:left="1440" w:hanging="360"/>
      </w:pPr>
      <w:rPr>
        <w:rFonts w:ascii="Courier New" w:hAnsi="Courier New" w:cs="Courier New" w:hint="default"/>
      </w:rPr>
    </w:lvl>
    <w:lvl w:ilvl="2" w:tentative="on" w:tplc="8090005">
      <w:start w:val="1"/>
      <w:numFmt w:val="bullet"/>
      <w:lvlText w:val=""/>
      <w:lvlJc w:val="left"/>
      <w:pPr>
        <w:ind w:left="2160" w:hanging="360"/>
      </w:pPr>
      <w:rPr>
        <w:rFonts w:ascii="Wingdings" w:hAnsi="Wingdings" w:hint="default"/>
      </w:rPr>
    </w:lvl>
    <w:lvl w:ilvl="3" w:tentative="on" w:tplc="8090001">
      <w:start w:val="1"/>
      <w:numFmt w:val="bullet"/>
      <w:lvlText w:val=""/>
      <w:lvlJc w:val="left"/>
      <w:pPr>
        <w:ind w:left="2880" w:hanging="360"/>
      </w:pPr>
      <w:rPr>
        <w:rFonts w:ascii="Symbol" w:hAnsi="Symbol" w:hint="default"/>
      </w:rPr>
    </w:lvl>
    <w:lvl w:ilvl="4" w:tentative="on" w:tplc="8090003">
      <w:start w:val="1"/>
      <w:numFmt w:val="bullet"/>
      <w:lvlText w:val="o"/>
      <w:lvlJc w:val="left"/>
      <w:pPr>
        <w:ind w:left="3600" w:hanging="360"/>
      </w:pPr>
      <w:rPr>
        <w:rFonts w:ascii="Courier New" w:hAnsi="Courier New" w:cs="Courier New" w:hint="default"/>
      </w:rPr>
    </w:lvl>
    <w:lvl w:ilvl="5" w:tentative="on" w:tplc="8090005">
      <w:start w:val="1"/>
      <w:numFmt w:val="bullet"/>
      <w:lvlText w:val=""/>
      <w:lvlJc w:val="left"/>
      <w:pPr>
        <w:ind w:left="4320" w:hanging="360"/>
      </w:pPr>
      <w:rPr>
        <w:rFonts w:ascii="Wingdings" w:hAnsi="Wingdings" w:hint="default"/>
      </w:rPr>
    </w:lvl>
    <w:lvl w:ilvl="6" w:tentative="on" w:tplc="8090001">
      <w:start w:val="1"/>
      <w:numFmt w:val="bullet"/>
      <w:lvlText w:val=""/>
      <w:lvlJc w:val="left"/>
      <w:pPr>
        <w:ind w:left="5040" w:hanging="360"/>
      </w:pPr>
      <w:rPr>
        <w:rFonts w:ascii="Symbol" w:hAnsi="Symbol" w:hint="default"/>
      </w:rPr>
    </w:lvl>
    <w:lvl w:ilvl="7" w:tentative="on" w:tplc="8090003">
      <w:start w:val="1"/>
      <w:numFmt w:val="bullet"/>
      <w:lvlText w:val="o"/>
      <w:lvlJc w:val="left"/>
      <w:pPr>
        <w:ind w:left="5760" w:hanging="360"/>
      </w:pPr>
      <w:rPr>
        <w:rFonts w:ascii="Courier New" w:hAnsi="Courier New" w:cs="Courier New" w:hint="default"/>
      </w:rPr>
    </w:lvl>
    <w:lvl w:ilvl="8" w:tentative="on" w:tplc="8090005">
      <w:start w:val="1"/>
      <w:numFmt w:val="bullet"/>
      <w:lvlText w:val=""/>
      <w:lvlJc w:val="left"/>
      <w:pPr>
        <w:ind w:left="6480" w:hanging="360"/>
      </w:pPr>
      <w:rPr>
        <w:rFonts w:ascii="Wingdings" w:hAnsi="Wingdings" w:hint="default"/>
      </w:rPr>
    </w:lvl>
  </w:abstractNum>
  <w:abstractNum w:abstractNumId="21">
    <w:nsid w:val="3aa33429"/>
    <w:multiLevelType w:val="hybridMultilevel"/>
    <w:tmpl w:val="7fffffff"/>
    <w:lvl w:ilvl="0" w:tplc="809000b">
      <w:start w:val="1"/>
      <w:numFmt w:val="bullet"/>
      <w:lvlText w:val=""/>
      <w:lvlJc w:val="left"/>
      <w:pPr>
        <w:ind w:left="720" w:hanging="360"/>
      </w:pPr>
      <w:rPr>
        <w:rFonts w:ascii="Wingdings" w:hAnsi="Wingdings" w:hint="default"/>
      </w:rPr>
    </w:lvl>
    <w:lvl w:ilvl="1" w:tentative="on" w:tplc="8090003">
      <w:start w:val="1"/>
      <w:numFmt w:val="bullet"/>
      <w:lvlText w:val="o"/>
      <w:lvlJc w:val="left"/>
      <w:pPr>
        <w:ind w:left="1440" w:hanging="360"/>
      </w:pPr>
      <w:rPr>
        <w:rFonts w:ascii="Courier New" w:hAnsi="Courier New" w:cs="Courier New" w:hint="default"/>
      </w:rPr>
    </w:lvl>
    <w:lvl w:ilvl="2" w:tentative="on" w:tplc="8090005">
      <w:start w:val="1"/>
      <w:numFmt w:val="bullet"/>
      <w:lvlText w:val=""/>
      <w:lvlJc w:val="left"/>
      <w:pPr>
        <w:ind w:left="2160" w:hanging="360"/>
      </w:pPr>
      <w:rPr>
        <w:rFonts w:ascii="Wingdings" w:hAnsi="Wingdings" w:hint="default"/>
      </w:rPr>
    </w:lvl>
    <w:lvl w:ilvl="3" w:tentative="on" w:tplc="8090001">
      <w:start w:val="1"/>
      <w:numFmt w:val="bullet"/>
      <w:lvlText w:val=""/>
      <w:lvlJc w:val="left"/>
      <w:pPr>
        <w:ind w:left="2880" w:hanging="360"/>
      </w:pPr>
      <w:rPr>
        <w:rFonts w:ascii="Symbol" w:hAnsi="Symbol" w:hint="default"/>
      </w:rPr>
    </w:lvl>
    <w:lvl w:ilvl="4" w:tentative="on" w:tplc="8090003">
      <w:start w:val="1"/>
      <w:numFmt w:val="bullet"/>
      <w:lvlText w:val="o"/>
      <w:lvlJc w:val="left"/>
      <w:pPr>
        <w:ind w:left="3600" w:hanging="360"/>
      </w:pPr>
      <w:rPr>
        <w:rFonts w:ascii="Courier New" w:hAnsi="Courier New" w:cs="Courier New" w:hint="default"/>
      </w:rPr>
    </w:lvl>
    <w:lvl w:ilvl="5" w:tentative="on" w:tplc="8090005">
      <w:start w:val="1"/>
      <w:numFmt w:val="bullet"/>
      <w:lvlText w:val=""/>
      <w:lvlJc w:val="left"/>
      <w:pPr>
        <w:ind w:left="4320" w:hanging="360"/>
      </w:pPr>
      <w:rPr>
        <w:rFonts w:ascii="Wingdings" w:hAnsi="Wingdings" w:hint="default"/>
      </w:rPr>
    </w:lvl>
    <w:lvl w:ilvl="6" w:tentative="on" w:tplc="8090001">
      <w:start w:val="1"/>
      <w:numFmt w:val="bullet"/>
      <w:lvlText w:val=""/>
      <w:lvlJc w:val="left"/>
      <w:pPr>
        <w:ind w:left="5040" w:hanging="360"/>
      </w:pPr>
      <w:rPr>
        <w:rFonts w:ascii="Symbol" w:hAnsi="Symbol" w:hint="default"/>
      </w:rPr>
    </w:lvl>
    <w:lvl w:ilvl="7" w:tentative="on" w:tplc="8090003">
      <w:start w:val="1"/>
      <w:numFmt w:val="bullet"/>
      <w:lvlText w:val="o"/>
      <w:lvlJc w:val="left"/>
      <w:pPr>
        <w:ind w:left="5760" w:hanging="360"/>
      </w:pPr>
      <w:rPr>
        <w:rFonts w:ascii="Courier New" w:hAnsi="Courier New" w:cs="Courier New" w:hint="default"/>
      </w:rPr>
    </w:lvl>
    <w:lvl w:ilvl="8" w:tentative="on" w:tplc="8090005">
      <w:start w:val="1"/>
      <w:numFmt w:val="bullet"/>
      <w:lvlText w:val=""/>
      <w:lvlJc w:val="left"/>
      <w:pPr>
        <w:ind w:left="6480" w:hanging="360"/>
      </w:pPr>
      <w:rPr>
        <w:rFonts w:ascii="Wingdings" w:hAnsi="Wingdings" w:hint="default"/>
      </w:rPr>
    </w:lvl>
  </w:abstractNum>
  <w:abstractNum w:abstractNumId="22">
    <w:nsid w:val="2b162188"/>
    <w:multiLevelType w:val="hybridMultilevel"/>
    <w:tmpl w:val="463a7498"/>
    <w:lvl w:ilvl="0" w:tplc="8090003">
      <w:start w:val="1"/>
      <w:numFmt w:val="bullet"/>
      <w:lvlText w:val="o"/>
      <w:lvlJc w:val="left"/>
      <w:pPr>
        <w:ind w:left="1080" w:hanging="360"/>
      </w:pPr>
      <w:rPr>
        <w:rFonts w:ascii="Courier New" w:hAnsi="Courier New" w:cs="Courier New" w:hint="default"/>
      </w:rPr>
    </w:lvl>
    <w:lvl w:ilvl="1" w:tentative="on" w:tplc="8090003">
      <w:start w:val="1"/>
      <w:numFmt w:val="bullet"/>
      <w:lvlText w:val="o"/>
      <w:lvlJc w:val="left"/>
      <w:pPr>
        <w:ind w:left="1800" w:hanging="360"/>
      </w:pPr>
      <w:rPr>
        <w:rFonts w:ascii="Courier New" w:hAnsi="Courier New" w:cs="Courier New" w:hint="default"/>
      </w:rPr>
    </w:lvl>
    <w:lvl w:ilvl="2" w:tentative="on" w:tplc="8090005">
      <w:start w:val="1"/>
      <w:numFmt w:val="bullet"/>
      <w:lvlText w:val=""/>
      <w:lvlJc w:val="left"/>
      <w:pPr>
        <w:ind w:left="2520" w:hanging="360"/>
      </w:pPr>
      <w:rPr>
        <w:rFonts w:ascii="Wingdings" w:hAnsi="Wingdings" w:hint="default"/>
      </w:rPr>
    </w:lvl>
    <w:lvl w:ilvl="3" w:tentative="on" w:tplc="8090001">
      <w:start w:val="1"/>
      <w:numFmt w:val="bullet"/>
      <w:lvlText w:val=""/>
      <w:lvlJc w:val="left"/>
      <w:pPr>
        <w:ind w:left="3240" w:hanging="360"/>
      </w:pPr>
      <w:rPr>
        <w:rFonts w:ascii="Symbol" w:hAnsi="Symbol" w:hint="default"/>
      </w:rPr>
    </w:lvl>
    <w:lvl w:ilvl="4" w:tentative="on" w:tplc="8090003">
      <w:start w:val="1"/>
      <w:numFmt w:val="bullet"/>
      <w:lvlText w:val="o"/>
      <w:lvlJc w:val="left"/>
      <w:pPr>
        <w:ind w:left="3960" w:hanging="360"/>
      </w:pPr>
      <w:rPr>
        <w:rFonts w:ascii="Courier New" w:hAnsi="Courier New" w:cs="Courier New" w:hint="default"/>
      </w:rPr>
    </w:lvl>
    <w:lvl w:ilvl="5" w:tentative="on" w:tplc="8090005">
      <w:start w:val="1"/>
      <w:numFmt w:val="bullet"/>
      <w:lvlText w:val=""/>
      <w:lvlJc w:val="left"/>
      <w:pPr>
        <w:ind w:left="4680" w:hanging="360"/>
      </w:pPr>
      <w:rPr>
        <w:rFonts w:ascii="Wingdings" w:hAnsi="Wingdings" w:hint="default"/>
      </w:rPr>
    </w:lvl>
    <w:lvl w:ilvl="6" w:tentative="on" w:tplc="8090001">
      <w:start w:val="1"/>
      <w:numFmt w:val="bullet"/>
      <w:lvlText w:val=""/>
      <w:lvlJc w:val="left"/>
      <w:pPr>
        <w:ind w:left="5400" w:hanging="360"/>
      </w:pPr>
      <w:rPr>
        <w:rFonts w:ascii="Symbol" w:hAnsi="Symbol" w:hint="default"/>
      </w:rPr>
    </w:lvl>
    <w:lvl w:ilvl="7" w:tentative="on" w:tplc="8090003">
      <w:start w:val="1"/>
      <w:numFmt w:val="bullet"/>
      <w:lvlText w:val="o"/>
      <w:lvlJc w:val="left"/>
      <w:pPr>
        <w:ind w:left="6120" w:hanging="360"/>
      </w:pPr>
      <w:rPr>
        <w:rFonts w:ascii="Courier New" w:hAnsi="Courier New" w:cs="Courier New" w:hint="default"/>
      </w:rPr>
    </w:lvl>
    <w:lvl w:ilvl="8" w:tentative="on" w:tplc="8090005">
      <w:start w:val="1"/>
      <w:numFmt w:val="bullet"/>
      <w:lvlText w:val=""/>
      <w:lvlJc w:val="left"/>
      <w:pPr>
        <w:ind w:left="6840" w:hanging="360"/>
      </w:pPr>
      <w:rPr>
        <w:rFonts w:ascii="Wingdings" w:hAnsi="Wingdings" w:hint="default"/>
      </w:rPr>
    </w:lvl>
  </w:abstractNum>
  <w:abstractNum w:abstractNumId="23">
    <w:nsid w:val="c5c51b2"/>
    <w:multiLevelType w:val="hybridMultilevel"/>
    <w:tmpl w:val="7fffffff"/>
    <w:lvl w:ilvl="0" w:tplc="809000b">
      <w:start w:val="1"/>
      <w:numFmt w:val="bullet"/>
      <w:lvlText w:val=""/>
      <w:lvlJc w:val="left"/>
      <w:pPr>
        <w:ind w:left="720" w:hanging="360"/>
      </w:pPr>
      <w:rPr>
        <w:rFonts w:ascii="Wingdings" w:hAnsi="Wingdings" w:hint="default"/>
      </w:rPr>
    </w:lvl>
    <w:lvl w:ilvl="1" w:tentative="on" w:tplc="8090003">
      <w:start w:val="1"/>
      <w:numFmt w:val="bullet"/>
      <w:lvlText w:val="o"/>
      <w:lvlJc w:val="left"/>
      <w:pPr>
        <w:ind w:left="1440" w:hanging="360"/>
      </w:pPr>
      <w:rPr>
        <w:rFonts w:ascii="Courier New" w:hAnsi="Courier New" w:cs="Courier New" w:hint="default"/>
      </w:rPr>
    </w:lvl>
    <w:lvl w:ilvl="2" w:tentative="on" w:tplc="8090005">
      <w:start w:val="1"/>
      <w:numFmt w:val="bullet"/>
      <w:lvlText w:val=""/>
      <w:lvlJc w:val="left"/>
      <w:pPr>
        <w:ind w:left="2160" w:hanging="360"/>
      </w:pPr>
      <w:rPr>
        <w:rFonts w:ascii="Wingdings" w:hAnsi="Wingdings" w:hint="default"/>
      </w:rPr>
    </w:lvl>
    <w:lvl w:ilvl="3" w:tentative="on" w:tplc="8090001">
      <w:start w:val="1"/>
      <w:numFmt w:val="bullet"/>
      <w:lvlText w:val=""/>
      <w:lvlJc w:val="left"/>
      <w:pPr>
        <w:ind w:left="2880" w:hanging="360"/>
      </w:pPr>
      <w:rPr>
        <w:rFonts w:ascii="Symbol" w:hAnsi="Symbol" w:hint="default"/>
      </w:rPr>
    </w:lvl>
    <w:lvl w:ilvl="4" w:tentative="on" w:tplc="8090003">
      <w:start w:val="1"/>
      <w:numFmt w:val="bullet"/>
      <w:lvlText w:val="o"/>
      <w:lvlJc w:val="left"/>
      <w:pPr>
        <w:ind w:left="3600" w:hanging="360"/>
      </w:pPr>
      <w:rPr>
        <w:rFonts w:ascii="Courier New" w:hAnsi="Courier New" w:cs="Courier New" w:hint="default"/>
      </w:rPr>
    </w:lvl>
    <w:lvl w:ilvl="5" w:tentative="on" w:tplc="8090005">
      <w:start w:val="1"/>
      <w:numFmt w:val="bullet"/>
      <w:lvlText w:val=""/>
      <w:lvlJc w:val="left"/>
      <w:pPr>
        <w:ind w:left="4320" w:hanging="360"/>
      </w:pPr>
      <w:rPr>
        <w:rFonts w:ascii="Wingdings" w:hAnsi="Wingdings" w:hint="default"/>
      </w:rPr>
    </w:lvl>
    <w:lvl w:ilvl="6" w:tentative="on" w:tplc="8090001">
      <w:start w:val="1"/>
      <w:numFmt w:val="bullet"/>
      <w:lvlText w:val=""/>
      <w:lvlJc w:val="left"/>
      <w:pPr>
        <w:ind w:left="5040" w:hanging="360"/>
      </w:pPr>
      <w:rPr>
        <w:rFonts w:ascii="Symbol" w:hAnsi="Symbol" w:hint="default"/>
      </w:rPr>
    </w:lvl>
    <w:lvl w:ilvl="7" w:tentative="on" w:tplc="8090003">
      <w:start w:val="1"/>
      <w:numFmt w:val="bullet"/>
      <w:lvlText w:val="o"/>
      <w:lvlJc w:val="left"/>
      <w:pPr>
        <w:ind w:left="5760" w:hanging="360"/>
      </w:pPr>
      <w:rPr>
        <w:rFonts w:ascii="Courier New" w:hAnsi="Courier New" w:cs="Courier New" w:hint="default"/>
      </w:rPr>
    </w:lvl>
    <w:lvl w:ilvl="8" w:tentative="on" w:tplc="8090005">
      <w:start w:val="1"/>
      <w:numFmt w:val="bullet"/>
      <w:lvlText w:val=""/>
      <w:lvlJc w:val="left"/>
      <w:pPr>
        <w:ind w:left="6480" w:hanging="360"/>
      </w:pPr>
      <w:rPr>
        <w:rFonts w:ascii="Wingdings" w:hAnsi="Wingdings" w:hint="default"/>
      </w:rPr>
    </w:lvl>
  </w:abstractNum>
  <w:abstractNum w:abstractNumId="24">
    <w:nsid w:val="15421fd"/>
    <w:multiLevelType w:val="hybridMultilevel"/>
    <w:tmpl w:val="5e2ae56c"/>
    <w:lvl w:ilvl="0" w:tplc="8090003">
      <w:start w:val="1"/>
      <w:numFmt w:val="bullet"/>
      <w:lvlText w:val="o"/>
      <w:lvlJc w:val="left"/>
      <w:pPr>
        <w:ind w:left="1080" w:hanging="360"/>
      </w:pPr>
      <w:rPr>
        <w:rFonts w:ascii="Courier New" w:hAnsi="Courier New" w:cs="Courier New" w:hint="default"/>
      </w:rPr>
    </w:lvl>
    <w:lvl w:ilvl="1" w:tentative="on" w:tplc="8090003">
      <w:start w:val="1"/>
      <w:numFmt w:val="bullet"/>
      <w:lvlText w:val="o"/>
      <w:lvlJc w:val="left"/>
      <w:pPr>
        <w:ind w:left="1800" w:hanging="360"/>
      </w:pPr>
      <w:rPr>
        <w:rFonts w:ascii="Courier New" w:hAnsi="Courier New" w:cs="Courier New" w:hint="default"/>
      </w:rPr>
    </w:lvl>
    <w:lvl w:ilvl="2" w:tentative="on" w:tplc="8090005">
      <w:start w:val="1"/>
      <w:numFmt w:val="bullet"/>
      <w:lvlText w:val=""/>
      <w:lvlJc w:val="left"/>
      <w:pPr>
        <w:ind w:left="2520" w:hanging="360"/>
      </w:pPr>
      <w:rPr>
        <w:rFonts w:ascii="Wingdings" w:hAnsi="Wingdings" w:hint="default"/>
      </w:rPr>
    </w:lvl>
    <w:lvl w:ilvl="3" w:tentative="on" w:tplc="8090001">
      <w:start w:val="1"/>
      <w:numFmt w:val="bullet"/>
      <w:lvlText w:val=""/>
      <w:lvlJc w:val="left"/>
      <w:pPr>
        <w:ind w:left="3240" w:hanging="360"/>
      </w:pPr>
      <w:rPr>
        <w:rFonts w:ascii="Symbol" w:hAnsi="Symbol" w:hint="default"/>
      </w:rPr>
    </w:lvl>
    <w:lvl w:ilvl="4" w:tentative="on" w:tplc="8090003">
      <w:start w:val="1"/>
      <w:numFmt w:val="bullet"/>
      <w:lvlText w:val="o"/>
      <w:lvlJc w:val="left"/>
      <w:pPr>
        <w:ind w:left="3960" w:hanging="360"/>
      </w:pPr>
      <w:rPr>
        <w:rFonts w:ascii="Courier New" w:hAnsi="Courier New" w:cs="Courier New" w:hint="default"/>
      </w:rPr>
    </w:lvl>
    <w:lvl w:ilvl="5" w:tentative="on" w:tplc="8090005">
      <w:start w:val="1"/>
      <w:numFmt w:val="bullet"/>
      <w:lvlText w:val=""/>
      <w:lvlJc w:val="left"/>
      <w:pPr>
        <w:ind w:left="4680" w:hanging="360"/>
      </w:pPr>
      <w:rPr>
        <w:rFonts w:ascii="Wingdings" w:hAnsi="Wingdings" w:hint="default"/>
      </w:rPr>
    </w:lvl>
    <w:lvl w:ilvl="6" w:tentative="on" w:tplc="8090001">
      <w:start w:val="1"/>
      <w:numFmt w:val="bullet"/>
      <w:lvlText w:val=""/>
      <w:lvlJc w:val="left"/>
      <w:pPr>
        <w:ind w:left="5400" w:hanging="360"/>
      </w:pPr>
      <w:rPr>
        <w:rFonts w:ascii="Symbol" w:hAnsi="Symbol" w:hint="default"/>
      </w:rPr>
    </w:lvl>
    <w:lvl w:ilvl="7" w:tentative="on" w:tplc="8090003">
      <w:start w:val="1"/>
      <w:numFmt w:val="bullet"/>
      <w:lvlText w:val="o"/>
      <w:lvlJc w:val="left"/>
      <w:pPr>
        <w:ind w:left="6120" w:hanging="360"/>
      </w:pPr>
      <w:rPr>
        <w:rFonts w:ascii="Courier New" w:hAnsi="Courier New" w:cs="Courier New" w:hint="default"/>
      </w:rPr>
    </w:lvl>
    <w:lvl w:ilvl="8" w:tentative="on" w:tplc="8090005">
      <w:start w:val="1"/>
      <w:numFmt w:val="bullet"/>
      <w:lvlText w:val=""/>
      <w:lvlJc w:val="left"/>
      <w:pPr>
        <w:ind w:left="6840" w:hanging="360"/>
      </w:pPr>
      <w:rPr>
        <w:rFonts w:ascii="Wingdings" w:hAnsi="Wingdings" w:hint="default"/>
      </w:rPr>
    </w:lvl>
  </w:abstractNum>
  <w:abstractNum w:abstractNumId="25">
    <w:nsid w:val="7c300de"/>
    <w:multiLevelType w:val="hybridMultilevel"/>
    <w:tmpl w:val="7fffffff"/>
    <w:lvl w:ilvl="0" w:tplc="809000b">
      <w:start w:val="1"/>
      <w:numFmt w:val="bullet"/>
      <w:lvlText w:val=""/>
      <w:lvlJc w:val="left"/>
      <w:pPr>
        <w:ind w:left="720" w:hanging="360"/>
      </w:pPr>
      <w:rPr>
        <w:rFonts w:ascii="Wingdings" w:hAnsi="Wingdings" w:hint="default"/>
      </w:rPr>
    </w:lvl>
    <w:lvl w:ilvl="1" w:tentative="on" w:tplc="8090003">
      <w:start w:val="1"/>
      <w:numFmt w:val="bullet"/>
      <w:lvlText w:val="o"/>
      <w:lvlJc w:val="left"/>
      <w:pPr>
        <w:ind w:left="1440" w:hanging="360"/>
      </w:pPr>
      <w:rPr>
        <w:rFonts w:ascii="Courier New" w:hAnsi="Courier New" w:cs="Courier New" w:hint="default"/>
      </w:rPr>
    </w:lvl>
    <w:lvl w:ilvl="2" w:tentative="on" w:tplc="8090005">
      <w:start w:val="1"/>
      <w:numFmt w:val="bullet"/>
      <w:lvlText w:val=""/>
      <w:lvlJc w:val="left"/>
      <w:pPr>
        <w:ind w:left="2160" w:hanging="360"/>
      </w:pPr>
      <w:rPr>
        <w:rFonts w:ascii="Wingdings" w:hAnsi="Wingdings" w:hint="default"/>
      </w:rPr>
    </w:lvl>
    <w:lvl w:ilvl="3" w:tentative="on" w:tplc="8090001">
      <w:start w:val="1"/>
      <w:numFmt w:val="bullet"/>
      <w:lvlText w:val=""/>
      <w:lvlJc w:val="left"/>
      <w:pPr>
        <w:ind w:left="2880" w:hanging="360"/>
      </w:pPr>
      <w:rPr>
        <w:rFonts w:ascii="Symbol" w:hAnsi="Symbol" w:hint="default"/>
      </w:rPr>
    </w:lvl>
    <w:lvl w:ilvl="4" w:tentative="on" w:tplc="8090003">
      <w:start w:val="1"/>
      <w:numFmt w:val="bullet"/>
      <w:lvlText w:val="o"/>
      <w:lvlJc w:val="left"/>
      <w:pPr>
        <w:ind w:left="3600" w:hanging="360"/>
      </w:pPr>
      <w:rPr>
        <w:rFonts w:ascii="Courier New" w:hAnsi="Courier New" w:cs="Courier New" w:hint="default"/>
      </w:rPr>
    </w:lvl>
    <w:lvl w:ilvl="5" w:tentative="on" w:tplc="8090005">
      <w:start w:val="1"/>
      <w:numFmt w:val="bullet"/>
      <w:lvlText w:val=""/>
      <w:lvlJc w:val="left"/>
      <w:pPr>
        <w:ind w:left="4320" w:hanging="360"/>
      </w:pPr>
      <w:rPr>
        <w:rFonts w:ascii="Wingdings" w:hAnsi="Wingdings" w:hint="default"/>
      </w:rPr>
    </w:lvl>
    <w:lvl w:ilvl="6" w:tentative="on" w:tplc="8090001">
      <w:start w:val="1"/>
      <w:numFmt w:val="bullet"/>
      <w:lvlText w:val=""/>
      <w:lvlJc w:val="left"/>
      <w:pPr>
        <w:ind w:left="5040" w:hanging="360"/>
      </w:pPr>
      <w:rPr>
        <w:rFonts w:ascii="Symbol" w:hAnsi="Symbol" w:hint="default"/>
      </w:rPr>
    </w:lvl>
    <w:lvl w:ilvl="7" w:tentative="on" w:tplc="8090003">
      <w:start w:val="1"/>
      <w:numFmt w:val="bullet"/>
      <w:lvlText w:val="o"/>
      <w:lvlJc w:val="left"/>
      <w:pPr>
        <w:ind w:left="5760" w:hanging="360"/>
      </w:pPr>
      <w:rPr>
        <w:rFonts w:ascii="Courier New" w:hAnsi="Courier New" w:cs="Courier New" w:hint="default"/>
      </w:rPr>
    </w:lvl>
    <w:lvl w:ilvl="8" w:tentative="on" w:tplc="8090005">
      <w:start w:val="1"/>
      <w:numFmt w:val="bullet"/>
      <w:lvlText w:val=""/>
      <w:lvlJc w:val="left"/>
      <w:pPr>
        <w:ind w:left="6480" w:hanging="360"/>
      </w:pPr>
      <w:rPr>
        <w:rFonts w:ascii="Wingdings" w:hAnsi="Wingdings" w:hint="default"/>
      </w:rPr>
    </w:lvl>
  </w:abstractNum>
  <w:abstractNum w:abstractNumId="26">
    <w:nsid w:val="3d02317d"/>
    <w:multiLevelType w:val="hybridMultilevel"/>
    <w:tmpl w:val="7fffffff"/>
    <w:lvl w:ilvl="0" w:tplc="7fffffff">
      <w:start w:val="1"/>
      <w:lvlText w:val="%1."/>
      <w:lvlJc w:val="left"/>
      <w:pPr>
        <w:ind w:left="360" w:hanging="360"/>
      </w:pPr>
      <w:rPr>
        <w:rFonts w:hint="default"/>
        <w:b/>
      </w:rPr>
    </w:lvl>
    <w:lvl w:ilvl="1" w:tentative="on" w:tplc="8090019">
      <w:start w:val="1"/>
      <w:numFmt w:val="lowerLetter"/>
      <w:lvlText w:val="%2."/>
      <w:lvlJc w:val="left"/>
      <w:pPr>
        <w:ind w:left="1080" w:hanging="360"/>
      </w:pPr>
    </w:lvl>
    <w:lvl w:ilvl="2" w:tentative="on" w:tplc="809001b">
      <w:start w:val="1"/>
      <w:numFmt w:val="lowerRoman"/>
      <w:lvlText w:val="%3."/>
      <w:lvlJc w:val="right"/>
      <w:pPr>
        <w:ind w:left="1800" w:hanging="180"/>
      </w:pPr>
    </w:lvl>
    <w:lvl w:ilvl="3" w:tentative="on" w:tplc="809000f">
      <w:start w:val="1"/>
      <w:lvlText w:val="%4."/>
      <w:lvlJc w:val="left"/>
      <w:pPr>
        <w:ind w:left="2520" w:hanging="360"/>
      </w:pPr>
    </w:lvl>
    <w:lvl w:ilvl="4" w:tentative="on" w:tplc="8090019">
      <w:start w:val="1"/>
      <w:numFmt w:val="lowerLetter"/>
      <w:lvlText w:val="%5."/>
      <w:lvlJc w:val="left"/>
      <w:pPr>
        <w:ind w:left="3240" w:hanging="360"/>
      </w:pPr>
    </w:lvl>
    <w:lvl w:ilvl="5" w:tentative="on" w:tplc="809001b">
      <w:start w:val="1"/>
      <w:numFmt w:val="lowerRoman"/>
      <w:lvlText w:val="%6."/>
      <w:lvlJc w:val="right"/>
      <w:pPr>
        <w:ind w:left="3960" w:hanging="180"/>
      </w:pPr>
    </w:lvl>
    <w:lvl w:ilvl="6" w:tentative="on" w:tplc="809000f">
      <w:start w:val="1"/>
      <w:lvlText w:val="%7."/>
      <w:lvlJc w:val="left"/>
      <w:pPr>
        <w:ind w:left="4680" w:hanging="360"/>
      </w:pPr>
    </w:lvl>
    <w:lvl w:ilvl="7" w:tentative="on" w:tplc="8090019">
      <w:start w:val="1"/>
      <w:numFmt w:val="lowerLetter"/>
      <w:lvlText w:val="%8."/>
      <w:lvlJc w:val="left"/>
      <w:pPr>
        <w:ind w:left="5400" w:hanging="360"/>
      </w:pPr>
    </w:lvl>
    <w:lvl w:ilvl="8" w:tentative="on" w:tplc="809001b">
      <w:start w:val="1"/>
      <w:numFmt w:val="lowerRoman"/>
      <w:lvlText w:val="%9."/>
      <w:lvlJc w:val="right"/>
      <w:pPr>
        <w:ind w:left="6120" w:hanging="180"/>
      </w:pPr>
    </w:lvl>
  </w:abstractNum>
  <w:abstractNum w:abstractNumId="27">
    <w:nsid w:val="65763bd5"/>
    <w:multiLevelType w:val="hybridMultilevel"/>
    <w:tmpl w:val="23001436"/>
    <w:lvl w:ilvl="0" w:tplc="809000b">
      <w:start w:val="1"/>
      <w:numFmt w:val="bullet"/>
      <w:lvlText w:val=""/>
      <w:lvlJc w:val="left"/>
      <w:pPr>
        <w:ind w:left="720" w:hanging="360"/>
      </w:pPr>
      <w:rPr>
        <w:rFonts w:ascii="Wingdings" w:hAnsi="Wingdings" w:hint="default"/>
      </w:rPr>
    </w:lvl>
    <w:lvl w:ilvl="1" w:tentative="on" w:tplc="8090003">
      <w:start w:val="1"/>
      <w:numFmt w:val="bullet"/>
      <w:lvlText w:val="o"/>
      <w:lvlJc w:val="left"/>
      <w:pPr>
        <w:ind w:left="1440" w:hanging="360"/>
      </w:pPr>
      <w:rPr>
        <w:rFonts w:ascii="Courier New" w:hAnsi="Courier New" w:cs="Courier New" w:hint="default"/>
      </w:rPr>
    </w:lvl>
    <w:lvl w:ilvl="2" w:tentative="on" w:tplc="8090005">
      <w:start w:val="1"/>
      <w:numFmt w:val="bullet"/>
      <w:lvlText w:val=""/>
      <w:lvlJc w:val="left"/>
      <w:pPr>
        <w:ind w:left="2160" w:hanging="360"/>
      </w:pPr>
      <w:rPr>
        <w:rFonts w:ascii="Wingdings" w:hAnsi="Wingdings" w:hint="default"/>
      </w:rPr>
    </w:lvl>
    <w:lvl w:ilvl="3" w:tentative="on" w:tplc="8090001">
      <w:start w:val="1"/>
      <w:numFmt w:val="bullet"/>
      <w:lvlText w:val=""/>
      <w:lvlJc w:val="left"/>
      <w:pPr>
        <w:ind w:left="2880" w:hanging="360"/>
      </w:pPr>
      <w:rPr>
        <w:rFonts w:ascii="Symbol" w:hAnsi="Symbol" w:hint="default"/>
      </w:rPr>
    </w:lvl>
    <w:lvl w:ilvl="4" w:tentative="on" w:tplc="8090003">
      <w:start w:val="1"/>
      <w:numFmt w:val="bullet"/>
      <w:lvlText w:val="o"/>
      <w:lvlJc w:val="left"/>
      <w:pPr>
        <w:ind w:left="3600" w:hanging="360"/>
      </w:pPr>
      <w:rPr>
        <w:rFonts w:ascii="Courier New" w:hAnsi="Courier New" w:cs="Courier New" w:hint="default"/>
      </w:rPr>
    </w:lvl>
    <w:lvl w:ilvl="5" w:tentative="on" w:tplc="8090005">
      <w:start w:val="1"/>
      <w:numFmt w:val="bullet"/>
      <w:lvlText w:val=""/>
      <w:lvlJc w:val="left"/>
      <w:pPr>
        <w:ind w:left="4320" w:hanging="360"/>
      </w:pPr>
      <w:rPr>
        <w:rFonts w:ascii="Wingdings" w:hAnsi="Wingdings" w:hint="default"/>
      </w:rPr>
    </w:lvl>
    <w:lvl w:ilvl="6" w:tentative="on" w:tplc="8090001">
      <w:start w:val="1"/>
      <w:numFmt w:val="bullet"/>
      <w:lvlText w:val=""/>
      <w:lvlJc w:val="left"/>
      <w:pPr>
        <w:ind w:left="5040" w:hanging="360"/>
      </w:pPr>
      <w:rPr>
        <w:rFonts w:ascii="Symbol" w:hAnsi="Symbol" w:hint="default"/>
      </w:rPr>
    </w:lvl>
    <w:lvl w:ilvl="7" w:tentative="on" w:tplc="8090003">
      <w:start w:val="1"/>
      <w:numFmt w:val="bullet"/>
      <w:lvlText w:val="o"/>
      <w:lvlJc w:val="left"/>
      <w:pPr>
        <w:ind w:left="5760" w:hanging="360"/>
      </w:pPr>
      <w:rPr>
        <w:rFonts w:ascii="Courier New" w:hAnsi="Courier New" w:cs="Courier New" w:hint="default"/>
      </w:rPr>
    </w:lvl>
    <w:lvl w:ilvl="8" w:tentative="on" w:tplc="8090005">
      <w:start w:val="1"/>
      <w:numFmt w:val="bullet"/>
      <w:lvlText w:val=""/>
      <w:lvlJc w:val="left"/>
      <w:pPr>
        <w:ind w:left="6480" w:hanging="360"/>
      </w:pPr>
      <w:rPr>
        <w:rFonts w:ascii="Wingdings" w:hAnsi="Wingdings" w:hint="default"/>
      </w:rPr>
    </w:lvl>
  </w:abstractNum>
  <w:abstractNum w:abstractNumId="28">
    <w:nsid w:val="74484ec6"/>
    <w:multiLevelType w:val="hybridMultilevel"/>
    <w:tmpl w:val="758e56b2"/>
    <w:lvl w:ilvl="0" w:tplc="809000b">
      <w:start w:val="1"/>
      <w:numFmt w:val="bullet"/>
      <w:lvlText w:val=""/>
      <w:lvlJc w:val="left"/>
      <w:pPr>
        <w:ind w:left="720" w:hanging="360"/>
      </w:pPr>
      <w:rPr>
        <w:rFonts w:ascii="Wingdings" w:hAnsi="Wingdings" w:hint="default"/>
      </w:rPr>
    </w:lvl>
    <w:lvl w:ilvl="1" w:tentative="on" w:tplc="8090003">
      <w:start w:val="1"/>
      <w:numFmt w:val="bullet"/>
      <w:lvlText w:val="o"/>
      <w:lvlJc w:val="left"/>
      <w:pPr>
        <w:ind w:left="1440" w:hanging="360"/>
      </w:pPr>
      <w:rPr>
        <w:rFonts w:ascii="Courier New" w:hAnsi="Courier New" w:cs="Courier New" w:hint="default"/>
      </w:rPr>
    </w:lvl>
    <w:lvl w:ilvl="2" w:tentative="on" w:tplc="8090005">
      <w:start w:val="1"/>
      <w:numFmt w:val="bullet"/>
      <w:lvlText w:val=""/>
      <w:lvlJc w:val="left"/>
      <w:pPr>
        <w:ind w:left="2160" w:hanging="360"/>
      </w:pPr>
      <w:rPr>
        <w:rFonts w:ascii="Wingdings" w:hAnsi="Wingdings" w:hint="default"/>
      </w:rPr>
    </w:lvl>
    <w:lvl w:ilvl="3" w:tentative="on" w:tplc="8090001">
      <w:start w:val="1"/>
      <w:numFmt w:val="bullet"/>
      <w:lvlText w:val=""/>
      <w:lvlJc w:val="left"/>
      <w:pPr>
        <w:ind w:left="2880" w:hanging="360"/>
      </w:pPr>
      <w:rPr>
        <w:rFonts w:ascii="Symbol" w:hAnsi="Symbol" w:hint="default"/>
      </w:rPr>
    </w:lvl>
    <w:lvl w:ilvl="4" w:tentative="on" w:tplc="8090003">
      <w:start w:val="1"/>
      <w:numFmt w:val="bullet"/>
      <w:lvlText w:val="o"/>
      <w:lvlJc w:val="left"/>
      <w:pPr>
        <w:ind w:left="3600" w:hanging="360"/>
      </w:pPr>
      <w:rPr>
        <w:rFonts w:ascii="Courier New" w:hAnsi="Courier New" w:cs="Courier New" w:hint="default"/>
      </w:rPr>
    </w:lvl>
    <w:lvl w:ilvl="5" w:tentative="on" w:tplc="8090005">
      <w:start w:val="1"/>
      <w:numFmt w:val="bullet"/>
      <w:lvlText w:val=""/>
      <w:lvlJc w:val="left"/>
      <w:pPr>
        <w:ind w:left="4320" w:hanging="360"/>
      </w:pPr>
      <w:rPr>
        <w:rFonts w:ascii="Wingdings" w:hAnsi="Wingdings" w:hint="default"/>
      </w:rPr>
    </w:lvl>
    <w:lvl w:ilvl="6" w:tentative="on" w:tplc="8090001">
      <w:start w:val="1"/>
      <w:numFmt w:val="bullet"/>
      <w:lvlText w:val=""/>
      <w:lvlJc w:val="left"/>
      <w:pPr>
        <w:ind w:left="5040" w:hanging="360"/>
      </w:pPr>
      <w:rPr>
        <w:rFonts w:ascii="Symbol" w:hAnsi="Symbol" w:hint="default"/>
      </w:rPr>
    </w:lvl>
    <w:lvl w:ilvl="7" w:tentative="on" w:tplc="8090003">
      <w:start w:val="1"/>
      <w:numFmt w:val="bullet"/>
      <w:lvlText w:val="o"/>
      <w:lvlJc w:val="left"/>
      <w:pPr>
        <w:ind w:left="5760" w:hanging="360"/>
      </w:pPr>
      <w:rPr>
        <w:rFonts w:ascii="Courier New" w:hAnsi="Courier New" w:cs="Courier New" w:hint="default"/>
      </w:rPr>
    </w:lvl>
    <w:lvl w:ilvl="8" w:tentative="on" w:tplc="8090005">
      <w:start w:val="1"/>
      <w:numFmt w:val="bullet"/>
      <w:lvlText w:val=""/>
      <w:lvlJc w:val="left"/>
      <w:pPr>
        <w:ind w:left="6480" w:hanging="360"/>
      </w:pPr>
      <w:rPr>
        <w:rFonts w:ascii="Wingdings" w:hAnsi="Wingdings" w:hint="default"/>
      </w:rPr>
    </w:lvl>
  </w:abstractNum>
  <w:abstractNum w:abstractNumId="29">
    <w:nsid w:val="510d2ca3"/>
    <w:multiLevelType w:val="hybridMultilevel"/>
    <w:tmpl w:val="7fffffff"/>
    <w:lvl w:ilvl="0" w:tplc="809000b">
      <w:start w:val="1"/>
      <w:numFmt w:val="bullet"/>
      <w:lvlText w:val=""/>
      <w:lvlJc w:val="left"/>
      <w:pPr>
        <w:ind w:left="720" w:hanging="360"/>
      </w:pPr>
      <w:rPr>
        <w:rFonts w:ascii="Wingdings" w:hAnsi="Wingdings" w:hint="default"/>
      </w:rPr>
    </w:lvl>
    <w:lvl w:ilvl="1" w:tentative="on" w:tplc="8090003">
      <w:start w:val="1"/>
      <w:numFmt w:val="bullet"/>
      <w:lvlText w:val="o"/>
      <w:lvlJc w:val="left"/>
      <w:pPr>
        <w:ind w:left="1440" w:hanging="360"/>
      </w:pPr>
      <w:rPr>
        <w:rFonts w:ascii="Courier New" w:hAnsi="Courier New" w:cs="Courier New" w:hint="default"/>
      </w:rPr>
    </w:lvl>
    <w:lvl w:ilvl="2" w:tentative="on" w:tplc="8090005">
      <w:start w:val="1"/>
      <w:numFmt w:val="bullet"/>
      <w:lvlText w:val=""/>
      <w:lvlJc w:val="left"/>
      <w:pPr>
        <w:ind w:left="2160" w:hanging="360"/>
      </w:pPr>
      <w:rPr>
        <w:rFonts w:ascii="Wingdings" w:hAnsi="Wingdings" w:hint="default"/>
      </w:rPr>
    </w:lvl>
    <w:lvl w:ilvl="3" w:tentative="on" w:tplc="8090001">
      <w:start w:val="1"/>
      <w:numFmt w:val="bullet"/>
      <w:lvlText w:val=""/>
      <w:lvlJc w:val="left"/>
      <w:pPr>
        <w:ind w:left="2880" w:hanging="360"/>
      </w:pPr>
      <w:rPr>
        <w:rFonts w:ascii="Symbol" w:hAnsi="Symbol" w:hint="default"/>
      </w:rPr>
    </w:lvl>
    <w:lvl w:ilvl="4" w:tentative="on" w:tplc="8090003">
      <w:start w:val="1"/>
      <w:numFmt w:val="bullet"/>
      <w:lvlText w:val="o"/>
      <w:lvlJc w:val="left"/>
      <w:pPr>
        <w:ind w:left="3600" w:hanging="360"/>
      </w:pPr>
      <w:rPr>
        <w:rFonts w:ascii="Courier New" w:hAnsi="Courier New" w:cs="Courier New" w:hint="default"/>
      </w:rPr>
    </w:lvl>
    <w:lvl w:ilvl="5" w:tentative="on" w:tplc="8090005">
      <w:start w:val="1"/>
      <w:numFmt w:val="bullet"/>
      <w:lvlText w:val=""/>
      <w:lvlJc w:val="left"/>
      <w:pPr>
        <w:ind w:left="4320" w:hanging="360"/>
      </w:pPr>
      <w:rPr>
        <w:rFonts w:ascii="Wingdings" w:hAnsi="Wingdings" w:hint="default"/>
      </w:rPr>
    </w:lvl>
    <w:lvl w:ilvl="6" w:tentative="on" w:tplc="8090001">
      <w:start w:val="1"/>
      <w:numFmt w:val="bullet"/>
      <w:lvlText w:val=""/>
      <w:lvlJc w:val="left"/>
      <w:pPr>
        <w:ind w:left="5040" w:hanging="360"/>
      </w:pPr>
      <w:rPr>
        <w:rFonts w:ascii="Symbol" w:hAnsi="Symbol" w:hint="default"/>
      </w:rPr>
    </w:lvl>
    <w:lvl w:ilvl="7" w:tentative="on" w:tplc="8090003">
      <w:start w:val="1"/>
      <w:numFmt w:val="bullet"/>
      <w:lvlText w:val="o"/>
      <w:lvlJc w:val="left"/>
      <w:pPr>
        <w:ind w:left="5760" w:hanging="360"/>
      </w:pPr>
      <w:rPr>
        <w:rFonts w:ascii="Courier New" w:hAnsi="Courier New" w:cs="Courier New" w:hint="default"/>
      </w:rPr>
    </w:lvl>
    <w:lvl w:ilvl="8" w:tentative="on" w:tplc="8090005">
      <w:start w:val="1"/>
      <w:numFmt w:val="bullet"/>
      <w:lvlText w:val=""/>
      <w:lvlJc w:val="left"/>
      <w:pPr>
        <w:ind w:left="6480" w:hanging="360"/>
      </w:pPr>
      <w:rPr>
        <w:rFonts w:ascii="Wingdings" w:hAnsi="Wingdings" w:hint="default"/>
      </w:rPr>
    </w:lvl>
  </w:abstractNum>
  <w:abstractNum w:abstractNumId="30">
    <w:nsid w:val="76e31cd"/>
    <w:multiLevelType w:val="hybridMultilevel"/>
    <w:tmpl w:val="7fffffff"/>
    <w:lvl w:ilvl="0" w:tplc="8090003">
      <w:start w:val="1"/>
      <w:numFmt w:val="bullet"/>
      <w:lvlText w:val="o"/>
      <w:lvlJc w:val="left"/>
      <w:pPr>
        <w:ind w:left="1080" w:hanging="360"/>
      </w:pPr>
      <w:rPr>
        <w:rFonts w:ascii="Courier New" w:hAnsi="Courier New" w:cs="Courier New" w:hint="default"/>
      </w:rPr>
    </w:lvl>
    <w:lvl w:ilvl="1" w:tentative="on" w:tplc="8090003">
      <w:start w:val="1"/>
      <w:numFmt w:val="bullet"/>
      <w:lvlText w:val="o"/>
      <w:lvlJc w:val="left"/>
      <w:pPr>
        <w:ind w:left="1800" w:hanging="360"/>
      </w:pPr>
      <w:rPr>
        <w:rFonts w:ascii="Courier New" w:hAnsi="Courier New" w:cs="Courier New" w:hint="default"/>
      </w:rPr>
    </w:lvl>
    <w:lvl w:ilvl="2" w:tentative="on" w:tplc="8090005">
      <w:start w:val="1"/>
      <w:numFmt w:val="bullet"/>
      <w:lvlText w:val=""/>
      <w:lvlJc w:val="left"/>
      <w:pPr>
        <w:ind w:left="2520" w:hanging="360"/>
      </w:pPr>
      <w:rPr>
        <w:rFonts w:ascii="Wingdings" w:hAnsi="Wingdings" w:hint="default"/>
      </w:rPr>
    </w:lvl>
    <w:lvl w:ilvl="3" w:tentative="on" w:tplc="8090001">
      <w:start w:val="1"/>
      <w:numFmt w:val="bullet"/>
      <w:lvlText w:val=""/>
      <w:lvlJc w:val="left"/>
      <w:pPr>
        <w:ind w:left="3240" w:hanging="360"/>
      </w:pPr>
      <w:rPr>
        <w:rFonts w:ascii="Symbol" w:hAnsi="Symbol" w:hint="default"/>
      </w:rPr>
    </w:lvl>
    <w:lvl w:ilvl="4" w:tentative="on" w:tplc="8090003">
      <w:start w:val="1"/>
      <w:numFmt w:val="bullet"/>
      <w:lvlText w:val="o"/>
      <w:lvlJc w:val="left"/>
      <w:pPr>
        <w:ind w:left="3960" w:hanging="360"/>
      </w:pPr>
      <w:rPr>
        <w:rFonts w:ascii="Courier New" w:hAnsi="Courier New" w:cs="Courier New" w:hint="default"/>
      </w:rPr>
    </w:lvl>
    <w:lvl w:ilvl="5" w:tentative="on" w:tplc="8090005">
      <w:start w:val="1"/>
      <w:numFmt w:val="bullet"/>
      <w:lvlText w:val=""/>
      <w:lvlJc w:val="left"/>
      <w:pPr>
        <w:ind w:left="4680" w:hanging="360"/>
      </w:pPr>
      <w:rPr>
        <w:rFonts w:ascii="Wingdings" w:hAnsi="Wingdings" w:hint="default"/>
      </w:rPr>
    </w:lvl>
    <w:lvl w:ilvl="6" w:tentative="on" w:tplc="8090001">
      <w:start w:val="1"/>
      <w:numFmt w:val="bullet"/>
      <w:lvlText w:val=""/>
      <w:lvlJc w:val="left"/>
      <w:pPr>
        <w:ind w:left="5400" w:hanging="360"/>
      </w:pPr>
      <w:rPr>
        <w:rFonts w:ascii="Symbol" w:hAnsi="Symbol" w:hint="default"/>
      </w:rPr>
    </w:lvl>
    <w:lvl w:ilvl="7" w:tentative="on" w:tplc="8090003">
      <w:start w:val="1"/>
      <w:numFmt w:val="bullet"/>
      <w:lvlText w:val="o"/>
      <w:lvlJc w:val="left"/>
      <w:pPr>
        <w:ind w:left="6120" w:hanging="360"/>
      </w:pPr>
      <w:rPr>
        <w:rFonts w:ascii="Courier New" w:hAnsi="Courier New" w:cs="Courier New" w:hint="default"/>
      </w:rPr>
    </w:lvl>
    <w:lvl w:ilvl="8" w:tentative="on" w:tplc="8090005">
      <w:start w:val="1"/>
      <w:numFmt w:val="bullet"/>
      <w:lvlText w:val=""/>
      <w:lvlJc w:val="left"/>
      <w:pPr>
        <w:ind w:left="6840" w:hanging="360"/>
      </w:pPr>
      <w:rPr>
        <w:rFonts w:ascii="Wingdings" w:hAnsi="Wingdings" w:hint="default"/>
      </w:rPr>
    </w:lvl>
  </w:abstractNum>
  <w:abstractNum w:abstractNumId="31">
    <w:nsid w:val="48603e90"/>
    <w:multiLevelType w:val="hybridMultilevel"/>
    <w:tmpl w:val="7fffffff"/>
    <w:lvl w:ilvl="0" w:tplc="8090003">
      <w:start w:val="1"/>
      <w:numFmt w:val="bullet"/>
      <w:lvlText w:val="o"/>
      <w:lvlJc w:val="left"/>
      <w:pPr>
        <w:ind w:left="1080" w:hanging="360"/>
      </w:pPr>
      <w:rPr>
        <w:rFonts w:ascii="Courier New" w:hAnsi="Courier New" w:cs="Courier New" w:hint="default"/>
      </w:rPr>
    </w:lvl>
    <w:lvl w:ilvl="1" w:tentative="on" w:tplc="8090003">
      <w:start w:val="1"/>
      <w:numFmt w:val="bullet"/>
      <w:lvlText w:val="o"/>
      <w:lvlJc w:val="left"/>
      <w:pPr>
        <w:ind w:left="1800" w:hanging="360"/>
      </w:pPr>
      <w:rPr>
        <w:rFonts w:ascii="Courier New" w:hAnsi="Courier New" w:cs="Courier New" w:hint="default"/>
      </w:rPr>
    </w:lvl>
    <w:lvl w:ilvl="2" w:tentative="on" w:tplc="8090005">
      <w:start w:val="1"/>
      <w:numFmt w:val="bullet"/>
      <w:lvlText w:val=""/>
      <w:lvlJc w:val="left"/>
      <w:pPr>
        <w:ind w:left="2520" w:hanging="360"/>
      </w:pPr>
      <w:rPr>
        <w:rFonts w:ascii="Wingdings" w:hAnsi="Wingdings" w:hint="default"/>
      </w:rPr>
    </w:lvl>
    <w:lvl w:ilvl="3" w:tentative="on" w:tplc="8090001">
      <w:start w:val="1"/>
      <w:numFmt w:val="bullet"/>
      <w:lvlText w:val=""/>
      <w:lvlJc w:val="left"/>
      <w:pPr>
        <w:ind w:left="3240" w:hanging="360"/>
      </w:pPr>
      <w:rPr>
        <w:rFonts w:ascii="Symbol" w:hAnsi="Symbol" w:hint="default"/>
      </w:rPr>
    </w:lvl>
    <w:lvl w:ilvl="4" w:tentative="on" w:tplc="8090003">
      <w:start w:val="1"/>
      <w:numFmt w:val="bullet"/>
      <w:lvlText w:val="o"/>
      <w:lvlJc w:val="left"/>
      <w:pPr>
        <w:ind w:left="3960" w:hanging="360"/>
      </w:pPr>
      <w:rPr>
        <w:rFonts w:ascii="Courier New" w:hAnsi="Courier New" w:cs="Courier New" w:hint="default"/>
      </w:rPr>
    </w:lvl>
    <w:lvl w:ilvl="5" w:tentative="on" w:tplc="8090005">
      <w:start w:val="1"/>
      <w:numFmt w:val="bullet"/>
      <w:lvlText w:val=""/>
      <w:lvlJc w:val="left"/>
      <w:pPr>
        <w:ind w:left="4680" w:hanging="360"/>
      </w:pPr>
      <w:rPr>
        <w:rFonts w:ascii="Wingdings" w:hAnsi="Wingdings" w:hint="default"/>
      </w:rPr>
    </w:lvl>
    <w:lvl w:ilvl="6" w:tentative="on" w:tplc="8090001">
      <w:start w:val="1"/>
      <w:numFmt w:val="bullet"/>
      <w:lvlText w:val=""/>
      <w:lvlJc w:val="left"/>
      <w:pPr>
        <w:ind w:left="5400" w:hanging="360"/>
      </w:pPr>
      <w:rPr>
        <w:rFonts w:ascii="Symbol" w:hAnsi="Symbol" w:hint="default"/>
      </w:rPr>
    </w:lvl>
    <w:lvl w:ilvl="7" w:tentative="on" w:tplc="8090003">
      <w:start w:val="1"/>
      <w:numFmt w:val="bullet"/>
      <w:lvlText w:val="o"/>
      <w:lvlJc w:val="left"/>
      <w:pPr>
        <w:ind w:left="6120" w:hanging="360"/>
      </w:pPr>
      <w:rPr>
        <w:rFonts w:ascii="Courier New" w:hAnsi="Courier New" w:cs="Courier New" w:hint="default"/>
      </w:rPr>
    </w:lvl>
    <w:lvl w:ilvl="8" w:tentative="on" w:tplc="8090005">
      <w:start w:val="1"/>
      <w:numFmt w:val="bullet"/>
      <w:lvlText w:val=""/>
      <w:lvlJc w:val="left"/>
      <w:pPr>
        <w:ind w:left="6840" w:hanging="360"/>
      </w:pPr>
      <w:rPr>
        <w:rFonts w:ascii="Wingdings" w:hAnsi="Wingdings" w:hint="default"/>
      </w:rPr>
    </w:lvl>
  </w:abstractNum>
  <w:abstractNum w:abstractNumId="32">
    <w:nsid w:val="78f65a7f"/>
    <w:multiLevelType w:val="hybridMultilevel"/>
    <w:tmpl w:val="e96101e"/>
    <w:lvl w:ilvl="0" w:tplc="8090003">
      <w:start w:val="1"/>
      <w:numFmt w:val="bullet"/>
      <w:lvlText w:val="o"/>
      <w:lvlJc w:val="left"/>
      <w:pPr>
        <w:ind w:left="1080" w:hanging="360"/>
      </w:pPr>
      <w:rPr>
        <w:rFonts w:ascii="Courier New" w:hAnsi="Courier New" w:cs="Courier New" w:hint="default"/>
      </w:rPr>
    </w:lvl>
    <w:lvl w:ilvl="1" w:tentative="on" w:tplc="8090003">
      <w:start w:val="1"/>
      <w:numFmt w:val="bullet"/>
      <w:lvlText w:val="o"/>
      <w:lvlJc w:val="left"/>
      <w:pPr>
        <w:ind w:left="1800" w:hanging="360"/>
      </w:pPr>
      <w:rPr>
        <w:rFonts w:ascii="Courier New" w:hAnsi="Courier New" w:cs="Courier New" w:hint="default"/>
      </w:rPr>
    </w:lvl>
    <w:lvl w:ilvl="2" w:tentative="on" w:tplc="8090005">
      <w:start w:val="1"/>
      <w:numFmt w:val="bullet"/>
      <w:lvlText w:val=""/>
      <w:lvlJc w:val="left"/>
      <w:pPr>
        <w:ind w:left="2520" w:hanging="360"/>
      </w:pPr>
      <w:rPr>
        <w:rFonts w:ascii="Wingdings" w:hAnsi="Wingdings" w:hint="default"/>
      </w:rPr>
    </w:lvl>
    <w:lvl w:ilvl="3" w:tentative="on" w:tplc="8090001">
      <w:start w:val="1"/>
      <w:numFmt w:val="bullet"/>
      <w:lvlText w:val=""/>
      <w:lvlJc w:val="left"/>
      <w:pPr>
        <w:ind w:left="3240" w:hanging="360"/>
      </w:pPr>
      <w:rPr>
        <w:rFonts w:ascii="Symbol" w:hAnsi="Symbol" w:hint="default"/>
      </w:rPr>
    </w:lvl>
    <w:lvl w:ilvl="4" w:tentative="on" w:tplc="8090003">
      <w:start w:val="1"/>
      <w:numFmt w:val="bullet"/>
      <w:lvlText w:val="o"/>
      <w:lvlJc w:val="left"/>
      <w:pPr>
        <w:ind w:left="3960" w:hanging="360"/>
      </w:pPr>
      <w:rPr>
        <w:rFonts w:ascii="Courier New" w:hAnsi="Courier New" w:cs="Courier New" w:hint="default"/>
      </w:rPr>
    </w:lvl>
    <w:lvl w:ilvl="5" w:tentative="on" w:tplc="8090005">
      <w:start w:val="1"/>
      <w:numFmt w:val="bullet"/>
      <w:lvlText w:val=""/>
      <w:lvlJc w:val="left"/>
      <w:pPr>
        <w:ind w:left="4680" w:hanging="360"/>
      </w:pPr>
      <w:rPr>
        <w:rFonts w:ascii="Wingdings" w:hAnsi="Wingdings" w:hint="default"/>
      </w:rPr>
    </w:lvl>
    <w:lvl w:ilvl="6" w:tentative="on" w:tplc="8090001">
      <w:start w:val="1"/>
      <w:numFmt w:val="bullet"/>
      <w:lvlText w:val=""/>
      <w:lvlJc w:val="left"/>
      <w:pPr>
        <w:ind w:left="5400" w:hanging="360"/>
      </w:pPr>
      <w:rPr>
        <w:rFonts w:ascii="Symbol" w:hAnsi="Symbol" w:hint="default"/>
      </w:rPr>
    </w:lvl>
    <w:lvl w:ilvl="7" w:tentative="on" w:tplc="8090003">
      <w:start w:val="1"/>
      <w:numFmt w:val="bullet"/>
      <w:lvlText w:val="o"/>
      <w:lvlJc w:val="left"/>
      <w:pPr>
        <w:ind w:left="6120" w:hanging="360"/>
      </w:pPr>
      <w:rPr>
        <w:rFonts w:ascii="Courier New" w:hAnsi="Courier New" w:cs="Courier New" w:hint="default"/>
      </w:rPr>
    </w:lvl>
    <w:lvl w:ilvl="8" w:tentative="on" w:tplc="8090005">
      <w:start w:val="1"/>
      <w:numFmt w:val="bullet"/>
      <w:lvlText w:val=""/>
      <w:lvlJc w:val="left"/>
      <w:pPr>
        <w:ind w:left="6840" w:hanging="360"/>
      </w:pPr>
      <w:rPr>
        <w:rFonts w:ascii="Wingdings" w:hAnsi="Wingdings" w:hint="default"/>
      </w:rPr>
    </w:lvl>
  </w:abstractNum>
  <w:abstractNum w:abstractNumId="33">
    <w:nsid w:val="f212088"/>
    <w:multiLevelType w:val="hybridMultilevel"/>
    <w:tmpl w:val="7fffffff"/>
    <w:lvl w:ilvl="0" w:tplc="809000b">
      <w:start w:val="1"/>
      <w:numFmt w:val="bullet"/>
      <w:lvlText w:val=""/>
      <w:lvlJc w:val="left"/>
      <w:pPr>
        <w:ind w:left="720" w:hanging="360"/>
      </w:pPr>
      <w:rPr>
        <w:rFonts w:ascii="Wingdings" w:hAnsi="Wingdings" w:hint="default"/>
      </w:rPr>
    </w:lvl>
    <w:lvl w:ilvl="1" w:tentative="on" w:tplc="8090003">
      <w:start w:val="1"/>
      <w:numFmt w:val="bullet"/>
      <w:lvlText w:val="o"/>
      <w:lvlJc w:val="left"/>
      <w:pPr>
        <w:ind w:left="1440" w:hanging="360"/>
      </w:pPr>
      <w:rPr>
        <w:rFonts w:ascii="Courier New" w:hAnsi="Courier New" w:cs="Courier New" w:hint="default"/>
      </w:rPr>
    </w:lvl>
    <w:lvl w:ilvl="2" w:tentative="on" w:tplc="8090005">
      <w:start w:val="1"/>
      <w:numFmt w:val="bullet"/>
      <w:lvlText w:val=""/>
      <w:lvlJc w:val="left"/>
      <w:pPr>
        <w:ind w:left="2160" w:hanging="360"/>
      </w:pPr>
      <w:rPr>
        <w:rFonts w:ascii="Wingdings" w:hAnsi="Wingdings" w:hint="default"/>
      </w:rPr>
    </w:lvl>
    <w:lvl w:ilvl="3" w:tentative="on" w:tplc="8090001">
      <w:start w:val="1"/>
      <w:numFmt w:val="bullet"/>
      <w:lvlText w:val=""/>
      <w:lvlJc w:val="left"/>
      <w:pPr>
        <w:ind w:left="2880" w:hanging="360"/>
      </w:pPr>
      <w:rPr>
        <w:rFonts w:ascii="Symbol" w:hAnsi="Symbol" w:hint="default"/>
      </w:rPr>
    </w:lvl>
    <w:lvl w:ilvl="4" w:tentative="on" w:tplc="8090003">
      <w:start w:val="1"/>
      <w:numFmt w:val="bullet"/>
      <w:lvlText w:val="o"/>
      <w:lvlJc w:val="left"/>
      <w:pPr>
        <w:ind w:left="3600" w:hanging="360"/>
      </w:pPr>
      <w:rPr>
        <w:rFonts w:ascii="Courier New" w:hAnsi="Courier New" w:cs="Courier New" w:hint="default"/>
      </w:rPr>
    </w:lvl>
    <w:lvl w:ilvl="5" w:tentative="on" w:tplc="8090005">
      <w:start w:val="1"/>
      <w:numFmt w:val="bullet"/>
      <w:lvlText w:val=""/>
      <w:lvlJc w:val="left"/>
      <w:pPr>
        <w:ind w:left="4320" w:hanging="360"/>
      </w:pPr>
      <w:rPr>
        <w:rFonts w:ascii="Wingdings" w:hAnsi="Wingdings" w:hint="default"/>
      </w:rPr>
    </w:lvl>
    <w:lvl w:ilvl="6" w:tentative="on" w:tplc="8090001">
      <w:start w:val="1"/>
      <w:numFmt w:val="bullet"/>
      <w:lvlText w:val=""/>
      <w:lvlJc w:val="left"/>
      <w:pPr>
        <w:ind w:left="5040" w:hanging="360"/>
      </w:pPr>
      <w:rPr>
        <w:rFonts w:ascii="Symbol" w:hAnsi="Symbol" w:hint="default"/>
      </w:rPr>
    </w:lvl>
    <w:lvl w:ilvl="7" w:tentative="on" w:tplc="8090003">
      <w:start w:val="1"/>
      <w:numFmt w:val="bullet"/>
      <w:lvlText w:val="o"/>
      <w:lvlJc w:val="left"/>
      <w:pPr>
        <w:ind w:left="5760" w:hanging="360"/>
      </w:pPr>
      <w:rPr>
        <w:rFonts w:ascii="Courier New" w:hAnsi="Courier New" w:cs="Courier New" w:hint="default"/>
      </w:rPr>
    </w:lvl>
    <w:lvl w:ilvl="8" w:tentative="on" w:tplc="8090005">
      <w:start w:val="1"/>
      <w:numFmt w:val="bullet"/>
      <w:lvlText w:val=""/>
      <w:lvlJc w:val="left"/>
      <w:pPr>
        <w:ind w:left="6480" w:hanging="360"/>
      </w:pPr>
      <w:rPr>
        <w:rFonts w:ascii="Wingdings" w:hAnsi="Wingdings" w:hint="default"/>
      </w:rPr>
    </w:lvl>
  </w:abstractNum>
  <w:abstractNum w:abstractNumId="34">
    <w:nsid w:val="45ef2e86"/>
    <w:multiLevelType w:val="hybridMultilevel"/>
    <w:tmpl w:val="7fffffff"/>
    <w:lvl w:ilvl="0" w:tplc="7fffffff">
      <w:start w:val="1"/>
      <w:lvlText w:val="%1."/>
      <w:lvlJc w:val="left"/>
      <w:pPr>
        <w:ind w:left="360" w:hanging="360"/>
      </w:pPr>
      <w:rPr>
        <w:rFonts w:hint="default"/>
        <w:b/>
      </w:rPr>
    </w:lvl>
    <w:lvl w:ilvl="1" w:tentative="on" w:tplc="8090019">
      <w:start w:val="1"/>
      <w:numFmt w:val="lowerLetter"/>
      <w:lvlText w:val="%2."/>
      <w:lvlJc w:val="left"/>
      <w:pPr>
        <w:ind w:left="1080" w:hanging="360"/>
      </w:pPr>
    </w:lvl>
    <w:lvl w:ilvl="2" w:tentative="on" w:tplc="809001b">
      <w:start w:val="1"/>
      <w:numFmt w:val="lowerRoman"/>
      <w:lvlText w:val="%3."/>
      <w:lvlJc w:val="right"/>
      <w:pPr>
        <w:ind w:left="1800" w:hanging="180"/>
      </w:pPr>
    </w:lvl>
    <w:lvl w:ilvl="3" w:tentative="on" w:tplc="809000f">
      <w:start w:val="1"/>
      <w:lvlText w:val="%4."/>
      <w:lvlJc w:val="left"/>
      <w:pPr>
        <w:ind w:left="2520" w:hanging="360"/>
      </w:pPr>
    </w:lvl>
    <w:lvl w:ilvl="4" w:tentative="on" w:tplc="8090019">
      <w:start w:val="1"/>
      <w:numFmt w:val="lowerLetter"/>
      <w:lvlText w:val="%5."/>
      <w:lvlJc w:val="left"/>
      <w:pPr>
        <w:ind w:left="3240" w:hanging="360"/>
      </w:pPr>
    </w:lvl>
    <w:lvl w:ilvl="5" w:tentative="on" w:tplc="809001b">
      <w:start w:val="1"/>
      <w:numFmt w:val="lowerRoman"/>
      <w:lvlText w:val="%6."/>
      <w:lvlJc w:val="right"/>
      <w:pPr>
        <w:ind w:left="3960" w:hanging="180"/>
      </w:pPr>
    </w:lvl>
    <w:lvl w:ilvl="6" w:tentative="on" w:tplc="809000f">
      <w:start w:val="1"/>
      <w:lvlText w:val="%7."/>
      <w:lvlJc w:val="left"/>
      <w:pPr>
        <w:ind w:left="4680" w:hanging="360"/>
      </w:pPr>
    </w:lvl>
    <w:lvl w:ilvl="7" w:tentative="on" w:tplc="8090019">
      <w:start w:val="1"/>
      <w:numFmt w:val="lowerLetter"/>
      <w:lvlText w:val="%8."/>
      <w:lvlJc w:val="left"/>
      <w:pPr>
        <w:ind w:left="5400" w:hanging="360"/>
      </w:pPr>
    </w:lvl>
    <w:lvl w:ilvl="8" w:tentative="on" w:tplc="809001b">
      <w:start w:val="1"/>
      <w:numFmt w:val="lowerRoman"/>
      <w:lvlText w:val="%9."/>
      <w:lvlJc w:val="right"/>
      <w:pPr>
        <w:ind w:left="6120" w:hanging="180"/>
      </w:pPr>
    </w:lvl>
  </w:abstractNum>
  <w:abstractNum w:abstractNumId="35">
    <w:nsid w:val="8dc01d8"/>
    <w:multiLevelType w:val="hybridMultilevel"/>
    <w:tmpl w:val="7fffffff"/>
    <w:lvl w:ilvl="0" w:tplc="809000b">
      <w:start w:val="1"/>
      <w:numFmt w:val="bullet"/>
      <w:lvlText w:val=""/>
      <w:lvlJc w:val="left"/>
      <w:pPr>
        <w:ind w:left="720" w:hanging="360"/>
      </w:pPr>
      <w:rPr>
        <w:rFonts w:ascii="Wingdings" w:hAnsi="Wingdings" w:hint="default"/>
      </w:rPr>
    </w:lvl>
    <w:lvl w:ilvl="1" w:tentative="on" w:tplc="8090003">
      <w:start w:val="1"/>
      <w:numFmt w:val="bullet"/>
      <w:lvlText w:val="o"/>
      <w:lvlJc w:val="left"/>
      <w:pPr>
        <w:ind w:left="1440" w:hanging="360"/>
      </w:pPr>
      <w:rPr>
        <w:rFonts w:ascii="Courier New" w:hAnsi="Courier New" w:cs="Courier New" w:hint="default"/>
      </w:rPr>
    </w:lvl>
    <w:lvl w:ilvl="2" w:tentative="on" w:tplc="8090005">
      <w:start w:val="1"/>
      <w:numFmt w:val="bullet"/>
      <w:lvlText w:val=""/>
      <w:lvlJc w:val="left"/>
      <w:pPr>
        <w:ind w:left="2160" w:hanging="360"/>
      </w:pPr>
      <w:rPr>
        <w:rFonts w:ascii="Wingdings" w:hAnsi="Wingdings" w:hint="default"/>
      </w:rPr>
    </w:lvl>
    <w:lvl w:ilvl="3" w:tentative="on" w:tplc="8090001">
      <w:start w:val="1"/>
      <w:numFmt w:val="bullet"/>
      <w:lvlText w:val=""/>
      <w:lvlJc w:val="left"/>
      <w:pPr>
        <w:ind w:left="2880" w:hanging="360"/>
      </w:pPr>
      <w:rPr>
        <w:rFonts w:ascii="Symbol" w:hAnsi="Symbol" w:hint="default"/>
      </w:rPr>
    </w:lvl>
    <w:lvl w:ilvl="4" w:tentative="on" w:tplc="8090003">
      <w:start w:val="1"/>
      <w:numFmt w:val="bullet"/>
      <w:lvlText w:val="o"/>
      <w:lvlJc w:val="left"/>
      <w:pPr>
        <w:ind w:left="3600" w:hanging="360"/>
      </w:pPr>
      <w:rPr>
        <w:rFonts w:ascii="Courier New" w:hAnsi="Courier New" w:cs="Courier New" w:hint="default"/>
      </w:rPr>
    </w:lvl>
    <w:lvl w:ilvl="5" w:tentative="on" w:tplc="8090005">
      <w:start w:val="1"/>
      <w:numFmt w:val="bullet"/>
      <w:lvlText w:val=""/>
      <w:lvlJc w:val="left"/>
      <w:pPr>
        <w:ind w:left="4320" w:hanging="360"/>
      </w:pPr>
      <w:rPr>
        <w:rFonts w:ascii="Wingdings" w:hAnsi="Wingdings" w:hint="default"/>
      </w:rPr>
    </w:lvl>
    <w:lvl w:ilvl="6" w:tentative="on" w:tplc="8090001">
      <w:start w:val="1"/>
      <w:numFmt w:val="bullet"/>
      <w:lvlText w:val=""/>
      <w:lvlJc w:val="left"/>
      <w:pPr>
        <w:ind w:left="5040" w:hanging="360"/>
      </w:pPr>
      <w:rPr>
        <w:rFonts w:ascii="Symbol" w:hAnsi="Symbol" w:hint="default"/>
      </w:rPr>
    </w:lvl>
    <w:lvl w:ilvl="7" w:tentative="on" w:tplc="8090003">
      <w:start w:val="1"/>
      <w:numFmt w:val="bullet"/>
      <w:lvlText w:val="o"/>
      <w:lvlJc w:val="left"/>
      <w:pPr>
        <w:ind w:left="5760" w:hanging="360"/>
      </w:pPr>
      <w:rPr>
        <w:rFonts w:ascii="Courier New" w:hAnsi="Courier New" w:cs="Courier New" w:hint="default"/>
      </w:rPr>
    </w:lvl>
    <w:lvl w:ilvl="8" w:tentative="on" w:tplc="8090005">
      <w:start w:val="1"/>
      <w:numFmt w:val="bullet"/>
      <w:lvlText w:val=""/>
      <w:lvlJc w:val="left"/>
      <w:pPr>
        <w:ind w:left="6480" w:hanging="360"/>
      </w:pPr>
      <w:rPr>
        <w:rFonts w:ascii="Wingdings" w:hAnsi="Wingdings" w:hint="default"/>
      </w:rPr>
    </w:lvl>
  </w:abstractNum>
  <w:abstractNum w:abstractNumId="36">
    <w:nsid w:val="43e615a0"/>
    <w:multiLevelType w:val="hybridMultilevel"/>
    <w:tmpl w:val="7fffffff"/>
    <w:lvl w:ilvl="0" w:tplc="809000b">
      <w:start w:val="1"/>
      <w:numFmt w:val="bullet"/>
      <w:lvlText w:val=""/>
      <w:lvlJc w:val="left"/>
      <w:pPr>
        <w:ind w:left="720" w:hanging="360"/>
      </w:pPr>
      <w:rPr>
        <w:rFonts w:ascii="Wingdings" w:hAnsi="Wingdings" w:hint="default"/>
      </w:rPr>
    </w:lvl>
    <w:lvl w:ilvl="1" w:tentative="on" w:tplc="8090003">
      <w:start w:val="1"/>
      <w:numFmt w:val="bullet"/>
      <w:lvlText w:val="o"/>
      <w:lvlJc w:val="left"/>
      <w:pPr>
        <w:ind w:left="1440" w:hanging="360"/>
      </w:pPr>
      <w:rPr>
        <w:rFonts w:ascii="Courier New" w:hAnsi="Courier New" w:cs="Courier New" w:hint="default"/>
      </w:rPr>
    </w:lvl>
    <w:lvl w:ilvl="2" w:tentative="on" w:tplc="8090005">
      <w:start w:val="1"/>
      <w:numFmt w:val="bullet"/>
      <w:lvlText w:val=""/>
      <w:lvlJc w:val="left"/>
      <w:pPr>
        <w:ind w:left="2160" w:hanging="360"/>
      </w:pPr>
      <w:rPr>
        <w:rFonts w:ascii="Wingdings" w:hAnsi="Wingdings" w:hint="default"/>
      </w:rPr>
    </w:lvl>
    <w:lvl w:ilvl="3" w:tentative="on" w:tplc="8090001">
      <w:start w:val="1"/>
      <w:numFmt w:val="bullet"/>
      <w:lvlText w:val=""/>
      <w:lvlJc w:val="left"/>
      <w:pPr>
        <w:ind w:left="2880" w:hanging="360"/>
      </w:pPr>
      <w:rPr>
        <w:rFonts w:ascii="Symbol" w:hAnsi="Symbol" w:hint="default"/>
      </w:rPr>
    </w:lvl>
    <w:lvl w:ilvl="4" w:tentative="on" w:tplc="8090003">
      <w:start w:val="1"/>
      <w:numFmt w:val="bullet"/>
      <w:lvlText w:val="o"/>
      <w:lvlJc w:val="left"/>
      <w:pPr>
        <w:ind w:left="3600" w:hanging="360"/>
      </w:pPr>
      <w:rPr>
        <w:rFonts w:ascii="Courier New" w:hAnsi="Courier New" w:cs="Courier New" w:hint="default"/>
      </w:rPr>
    </w:lvl>
    <w:lvl w:ilvl="5" w:tentative="on" w:tplc="8090005">
      <w:start w:val="1"/>
      <w:numFmt w:val="bullet"/>
      <w:lvlText w:val=""/>
      <w:lvlJc w:val="left"/>
      <w:pPr>
        <w:ind w:left="4320" w:hanging="360"/>
      </w:pPr>
      <w:rPr>
        <w:rFonts w:ascii="Wingdings" w:hAnsi="Wingdings" w:hint="default"/>
      </w:rPr>
    </w:lvl>
    <w:lvl w:ilvl="6" w:tentative="on" w:tplc="8090001">
      <w:start w:val="1"/>
      <w:numFmt w:val="bullet"/>
      <w:lvlText w:val=""/>
      <w:lvlJc w:val="left"/>
      <w:pPr>
        <w:ind w:left="5040" w:hanging="360"/>
      </w:pPr>
      <w:rPr>
        <w:rFonts w:ascii="Symbol" w:hAnsi="Symbol" w:hint="default"/>
      </w:rPr>
    </w:lvl>
    <w:lvl w:ilvl="7" w:tentative="on" w:tplc="8090003">
      <w:start w:val="1"/>
      <w:numFmt w:val="bullet"/>
      <w:lvlText w:val="o"/>
      <w:lvlJc w:val="left"/>
      <w:pPr>
        <w:ind w:left="5760" w:hanging="360"/>
      </w:pPr>
      <w:rPr>
        <w:rFonts w:ascii="Courier New" w:hAnsi="Courier New" w:cs="Courier New" w:hint="default"/>
      </w:rPr>
    </w:lvl>
    <w:lvl w:ilvl="8" w:tentative="on" w:tplc="8090005">
      <w:start w:val="1"/>
      <w:numFmt w:val="bullet"/>
      <w:lvlText w:val=""/>
      <w:lvlJc w:val="left"/>
      <w:pPr>
        <w:ind w:left="6480" w:hanging="360"/>
      </w:pPr>
      <w:rPr>
        <w:rFonts w:ascii="Wingdings" w:hAnsi="Wingdings" w:hint="default"/>
      </w:rPr>
    </w:lvl>
  </w:abstractNum>
  <w:abstractNum w:abstractNumId="37">
    <w:nsid w:val="13ee51be"/>
    <w:multiLevelType w:val="hybridMultilevel"/>
    <w:tmpl w:val="7fffffff"/>
    <w:lvl w:ilvl="0" w:tplc="809000f">
      <w:start w:val="1"/>
      <w:lvlText w:val="%1."/>
      <w:lvlJc w:val="left"/>
      <w:pPr>
        <w:ind w:left="360" w:hanging="360"/>
      </w:pPr>
      <w:rPr>
        <w:rFonts w:hint="default"/>
      </w:rPr>
    </w:lvl>
    <w:lvl w:ilvl="1" w:tentative="on" w:tplc="8090019">
      <w:start w:val="1"/>
      <w:numFmt w:val="lowerLetter"/>
      <w:lvlText w:val="%2."/>
      <w:lvlJc w:val="left"/>
      <w:pPr>
        <w:ind w:left="1080" w:hanging="360"/>
      </w:pPr>
    </w:lvl>
    <w:lvl w:ilvl="2" w:tentative="on" w:tplc="809001b">
      <w:start w:val="1"/>
      <w:numFmt w:val="lowerRoman"/>
      <w:lvlText w:val="%3."/>
      <w:lvlJc w:val="right"/>
      <w:pPr>
        <w:ind w:left="1800" w:hanging="180"/>
      </w:pPr>
    </w:lvl>
    <w:lvl w:ilvl="3" w:tentative="on" w:tplc="809000f">
      <w:start w:val="1"/>
      <w:lvlText w:val="%4."/>
      <w:lvlJc w:val="left"/>
      <w:pPr>
        <w:ind w:left="2520" w:hanging="360"/>
      </w:pPr>
    </w:lvl>
    <w:lvl w:ilvl="4" w:tentative="on" w:tplc="8090019">
      <w:start w:val="1"/>
      <w:numFmt w:val="lowerLetter"/>
      <w:lvlText w:val="%5."/>
      <w:lvlJc w:val="left"/>
      <w:pPr>
        <w:ind w:left="3240" w:hanging="360"/>
      </w:pPr>
    </w:lvl>
    <w:lvl w:ilvl="5" w:tentative="on" w:tplc="809001b">
      <w:start w:val="1"/>
      <w:numFmt w:val="lowerRoman"/>
      <w:lvlText w:val="%6."/>
      <w:lvlJc w:val="right"/>
      <w:pPr>
        <w:ind w:left="3960" w:hanging="180"/>
      </w:pPr>
    </w:lvl>
    <w:lvl w:ilvl="6" w:tentative="on" w:tplc="809000f">
      <w:start w:val="1"/>
      <w:lvlText w:val="%7."/>
      <w:lvlJc w:val="left"/>
      <w:pPr>
        <w:ind w:left="4680" w:hanging="360"/>
      </w:pPr>
    </w:lvl>
    <w:lvl w:ilvl="7" w:tentative="on" w:tplc="8090019">
      <w:start w:val="1"/>
      <w:numFmt w:val="lowerLetter"/>
      <w:lvlText w:val="%8."/>
      <w:lvlJc w:val="left"/>
      <w:pPr>
        <w:ind w:left="5400" w:hanging="360"/>
      </w:pPr>
    </w:lvl>
    <w:lvl w:ilvl="8" w:tentative="on" w:tplc="809001b">
      <w:start w:val="1"/>
      <w:numFmt w:val="lowerRoman"/>
      <w:lvlText w:val="%9."/>
      <w:lvlJc w:val="right"/>
      <w:pPr>
        <w:ind w:left="6120" w:hanging="180"/>
      </w:pPr>
    </w:lvl>
  </w:abstractNum>
  <w:abstractNum w:abstractNumId="38">
    <w:nsid w:val="115e6f94"/>
    <w:multiLevelType w:val="hybridMultilevel"/>
    <w:tmpl w:val="7fffffff"/>
    <w:lvl w:ilvl="0" w:tplc="809000b">
      <w:start w:val="1"/>
      <w:numFmt w:val="bullet"/>
      <w:lvlText w:val=""/>
      <w:lvlJc w:val="left"/>
      <w:pPr>
        <w:ind w:left="720" w:hanging="360"/>
      </w:pPr>
      <w:rPr>
        <w:rFonts w:ascii="Wingdings" w:hAnsi="Wingdings" w:hint="default"/>
      </w:rPr>
    </w:lvl>
    <w:lvl w:ilvl="1" w:tentative="on" w:tplc="8090003">
      <w:start w:val="1"/>
      <w:numFmt w:val="bullet"/>
      <w:lvlText w:val="o"/>
      <w:lvlJc w:val="left"/>
      <w:pPr>
        <w:ind w:left="1440" w:hanging="360"/>
      </w:pPr>
      <w:rPr>
        <w:rFonts w:ascii="Courier New" w:hAnsi="Courier New" w:cs="Courier New" w:hint="default"/>
      </w:rPr>
    </w:lvl>
    <w:lvl w:ilvl="2" w:tentative="on" w:tplc="8090005">
      <w:start w:val="1"/>
      <w:numFmt w:val="bullet"/>
      <w:lvlText w:val=""/>
      <w:lvlJc w:val="left"/>
      <w:pPr>
        <w:ind w:left="2160" w:hanging="360"/>
      </w:pPr>
      <w:rPr>
        <w:rFonts w:ascii="Wingdings" w:hAnsi="Wingdings" w:hint="default"/>
      </w:rPr>
    </w:lvl>
    <w:lvl w:ilvl="3" w:tentative="on" w:tplc="8090001">
      <w:start w:val="1"/>
      <w:numFmt w:val="bullet"/>
      <w:lvlText w:val=""/>
      <w:lvlJc w:val="left"/>
      <w:pPr>
        <w:ind w:left="2880" w:hanging="360"/>
      </w:pPr>
      <w:rPr>
        <w:rFonts w:ascii="Symbol" w:hAnsi="Symbol" w:hint="default"/>
      </w:rPr>
    </w:lvl>
    <w:lvl w:ilvl="4" w:tentative="on" w:tplc="8090003">
      <w:start w:val="1"/>
      <w:numFmt w:val="bullet"/>
      <w:lvlText w:val="o"/>
      <w:lvlJc w:val="left"/>
      <w:pPr>
        <w:ind w:left="3600" w:hanging="360"/>
      </w:pPr>
      <w:rPr>
        <w:rFonts w:ascii="Courier New" w:hAnsi="Courier New" w:cs="Courier New" w:hint="default"/>
      </w:rPr>
    </w:lvl>
    <w:lvl w:ilvl="5" w:tentative="on" w:tplc="8090005">
      <w:start w:val="1"/>
      <w:numFmt w:val="bullet"/>
      <w:lvlText w:val=""/>
      <w:lvlJc w:val="left"/>
      <w:pPr>
        <w:ind w:left="4320" w:hanging="360"/>
      </w:pPr>
      <w:rPr>
        <w:rFonts w:ascii="Wingdings" w:hAnsi="Wingdings" w:hint="default"/>
      </w:rPr>
    </w:lvl>
    <w:lvl w:ilvl="6" w:tentative="on" w:tplc="8090001">
      <w:start w:val="1"/>
      <w:numFmt w:val="bullet"/>
      <w:lvlText w:val=""/>
      <w:lvlJc w:val="left"/>
      <w:pPr>
        <w:ind w:left="5040" w:hanging="360"/>
      </w:pPr>
      <w:rPr>
        <w:rFonts w:ascii="Symbol" w:hAnsi="Symbol" w:hint="default"/>
      </w:rPr>
    </w:lvl>
    <w:lvl w:ilvl="7" w:tentative="on" w:tplc="8090003">
      <w:start w:val="1"/>
      <w:numFmt w:val="bullet"/>
      <w:lvlText w:val="o"/>
      <w:lvlJc w:val="left"/>
      <w:pPr>
        <w:ind w:left="5760" w:hanging="360"/>
      </w:pPr>
      <w:rPr>
        <w:rFonts w:ascii="Courier New" w:hAnsi="Courier New" w:cs="Courier New" w:hint="default"/>
      </w:rPr>
    </w:lvl>
    <w:lvl w:ilvl="8" w:tentative="on" w:tplc="8090005">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w:zoom w:percent="70"/>
  <w:removePersonalInformation/>
  <w:hideGrammaticalErrors/>
  <w:proofState w:spelling="clean" w:grammar="clean"/>
  <w:defaultTabStop w:val="720"/>
  <w:drawingGridHorizontalSpacing w:val="110"/>
  <w:drawingGridVerticalSpacing w:val="180"/>
  <w:displayHorizontalDrawingGridEvery w:val="2"/>
  <w:displayVerticalDrawingGridEvery w:val="1"/>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val="1"/>
    <m:lMargin m:val="0"/>
    <m:rMargin m:val="0"/>
    <m:defJc m:val="centerGroup"/>
    <m:wrapIndent m:val="1440"/>
    <m:wrapRight m:val="0"/>
    <m:intLim m:val="subSup"/>
    <m:naryLim m:val="undOvr"/>
    <m:interSp m:val="0"/>
    <m:intraSp m:val="0"/>
    <m:preSp m:val="0"/>
    <m:postSp m:val="0"/>
  </m:mathPr>
  <w:themeFontLang w:val="en-GB" w:eastAsia="ko-KR" w:bidi="ar-SA"/>
</w:settings>
</file>

<file path=word/styles.xml><?xml version="1.0" encoding="utf-8"?>
<w:styles xmlns:r="http://schemas.openxmlformats.org/officeDocument/2006/relationships" xmlns:w="http://schemas.openxmlformats.org/wordprocessingml/2006/main">
  <w:docDefaults>
    <w:rPrDefault>
      <w:rPr>
        <w:lang w:val="en-GB" w:eastAsia="en-GB" w:bidi="ar-SA"/>
        <w:rFonts w:ascii="Calibri" w:eastAsia="Calibri" w:hAnsi="Calibri" w:cs="Times New Roman"/>
      </w:rPr>
    </w:rPrDefault>
    <w:pPrDefault>
      <w:pPr/>
    </w:pPrDefault>
  </w:docDefaults>
  <w:style w:type="paragraph" w:default="1" w:styleId="normal">
    <w:name w:val="Normal"/>
    <w:qFormat/>
    <w:pPr>
      <w:spacing w:after="200" w:line="276" w:lineRule="auto"/>
    </w:pPr>
    <w:rPr>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Bullets">
    <w:name w:val="Bullets"/>
    <w:basedOn w:val="normal"/>
    <w:link w:val="BulletsChar"/>
    <w:qFormat/>
    <w:pPr>
      <w:ind w:left="1494"/>
      <w:numPr>
        <w:ilvl w:val="0"/>
        <w:numId w:val="1"/>
      </w:numPr>
    </w:pPr>
  </w:style>
  <w:style w:type="paragraph" w:styleId="noGap">
    <w:name w:val="No Spacing"/>
    <w:link w:val="NoSpacingChar"/>
    <w:qFormat/>
    <w:rPr>
      <w:lang w:val="en-US" w:eastAsia="en-US"/>
      <w:sz w:val="22"/>
      <w:szCs w:val="22"/>
    </w:rPr>
  </w:style>
  <w:style w:type="paragraph" w:styleId="ListParagraph">
    <w:name w:val="List Paragraph"/>
    <w:aliases w:val="List Paragraph1,Single bullet style"/>
    <w:basedOn w:val="normal"/>
    <w:link w:val="ListParagraphChar"/>
    <w:qFormat/>
    <w:pPr>
      <w:ind w:left="720"/>
    </w:pPr>
  </w:style>
  <w:style w:type="paragraph" w:customStyle="1" w:styleId="Answers">
    <w:name w:val="Answers"/>
    <w:basedOn w:val="normal"/>
    <w:qFormat/>
    <w:pPr>
      <w:spacing w:after="0" w:line="240" w:lineRule="auto"/>
    </w:pPr>
    <w:rPr>
      <w:i/>
    </w:rPr>
  </w:style>
  <w:style w:type="paragraph" w:customStyle="1" w:styleId="AAAQuestions">
    <w:name w:val="AAA Questions"/>
    <w:basedOn w:val="normal"/>
    <w:link w:val="AAAQuestionsChar"/>
    <w:qFormat/>
    <w:pPr>
      <w:spacing w:after="0" w:line="240" w:lineRule="auto"/>
    </w:pPr>
    <w:rPr>
      <w:b/>
      <w:szCs w:val="20"/>
    </w:rPr>
  </w:style>
  <w:style w:type="paragraph" w:styleId="Header">
    <w:name w:val="header"/>
    <w:basedOn w:val="normal"/>
    <w:link w:val="HeaderChar"/>
    <w:pPr>
      <w:tabs>
        <w:tab w:val="center" w:pos="4513"/>
        <w:tab w:val="right" w:pos="9026"/>
      </w:tabs>
      <w:spacing w:after="0" w:line="240" w:lineRule="auto"/>
    </w:pPr>
  </w:style>
  <w:style w:type="paragraph" w:customStyle="1" w:styleId="NormalBold">
    <w:name w:val="Normal Bold"/>
    <w:basedOn w:val="noGap"/>
    <w:link w:val="NormalBoldChar"/>
    <w:qFormat/>
    <w:pPr>
      <w:spacing w:after="240"/>
    </w:pPr>
    <w:rPr>
      <w:lang w:eastAsia="en-AU"/>
      <w:rFonts w:eastAsiaTheme="minorEastAsia" w:cs="Calibri"/>
      <w:b/>
    </w:rPr>
  </w:style>
  <w:style w:type="paragraph" w:customStyle="1" w:styleId="BoldBulTight0">
    <w:name w:val="BoldBulTight"/>
    <w:basedOn w:val="Bullets"/>
    <w:link w:val="BoldBulTightChar0"/>
    <w:qFormat/>
    <w:pPr>
      <w:numPr>
        <w:ilvl w:val="0"/>
        <w:numId w:val="0"/>
      </w:numPr>
      <w:spacing w:after="100" w:line="240" w:lineRule="auto"/>
    </w:pPr>
    <w:rPr>
      <w:b/>
    </w:rPr>
  </w:style>
  <w:style w:type="paragraph" w:styleId="NormalWeb">
    <w:name w:val="Normal (Web)"/>
    <w:basedOn w:val="normal"/>
    <w:pPr>
      <w:spacing w:after="100" w:afterAutospacing="1" w:before="100" w:beforeAutospacing="1" w:line="240" w:lineRule="auto"/>
    </w:pPr>
    <w:rPr>
      <w:lang w:eastAsia="en-US"/>
      <w:rFonts w:ascii="Times New Roman" w:eastAsia="Times New Roman" w:hAnsi="Times New Roman"/>
      <w:sz w:val="24"/>
      <w:szCs w:val="24"/>
    </w:rPr>
  </w:style>
  <w:style w:type="character" w:customStyle="1" w:styleId="Heading1Char">
    <w:name w:val="Heading 1 Char"/>
    <w:basedOn w:val="defaultParagraphFont"/>
    <w:link w:val="Heading1"/>
    <w:rPr>
      <w:rFonts w:cstheme="majorBidi"/>
      <w:b/>
      <w:bCs/>
      <w:color w:val="C00000"/>
      <w:sz w:val="36"/>
      <w:szCs w:val="28"/>
    </w:rPr>
  </w:style>
  <w:style w:type="paragraph" w:styleId="Heading1">
    <w:name w:val="heading 1"/>
    <w:basedOn w:val="normal"/>
    <w:next w:val="normal"/>
    <w:link w:val="Heading1Char"/>
    <w:qFormat/>
    <w:pPr>
      <w:keepNext/>
      <w:keepLines/>
      <w:outlineLvl w:val="0"/>
      <w:spacing w:after="0" w:before="480" w:line="240" w:lineRule="auto"/>
    </w:pPr>
    <w:rPr>
      <w:rFonts w:cstheme="majorBidi"/>
      <w:b/>
      <w:bCs/>
      <w:color w:val="C00000"/>
      <w:sz w:val="36"/>
      <w:szCs w:val="28"/>
    </w:rPr>
  </w:style>
  <w:style w:type="paragraph" w:styleId="Heading2">
    <w:name w:val="heading 2"/>
    <w:basedOn w:val="normal"/>
    <w:next w:val="normal"/>
    <w:link w:val="Heading2Char"/>
    <w:qFormat/>
    <w:pPr>
      <w:keepNext/>
      <w:keepLines/>
      <w:outlineLvl w:val="1"/>
      <w:spacing w:after="0" w:before="200" w:line="240" w:lineRule="auto"/>
    </w:pPr>
    <w:rPr>
      <w:rFonts w:cs="Calibri"/>
      <w:b/>
      <w:bCs/>
      <w:color w:val="C00000"/>
      <w:sz w:val="28"/>
      <w:szCs w:val="28"/>
    </w:rPr>
  </w:style>
  <w:style w:type="paragraph" w:styleId="Heading3">
    <w:name w:val="heading 3"/>
    <w:basedOn w:val="normal"/>
    <w:next w:val="normal"/>
    <w:link w:val="Heading3Char"/>
    <w:qFormat/>
    <w:pPr>
      <w:keepNext/>
      <w:outlineLvl w:val="2"/>
      <w:spacing w:after="60" w:before="240"/>
    </w:pPr>
    <w:rPr>
      <w:rFonts w:cstheme="majorBidi"/>
      <w:b/>
      <w:bCs/>
      <w:sz w:val="26"/>
      <w:szCs w:val="26"/>
    </w:rPr>
  </w:style>
  <w:style w:type="character" w:styleId="Hyperlink">
    <w:name w:val="Hyperlink"/>
    <w:rPr>
      <w:color w:val="0000FF"/>
      <w:u w:val="single" w:color="auto"/>
    </w:rPr>
  </w:style>
  <w:style w:type="character" w:styleId="FollowedHyperlink">
    <w:name w:val="FollowedHyperlink"/>
    <w:basedOn w:val="defaultParagraphFont"/>
    <w:rPr>
      <w:color w:val="800080"/>
      <w:u w:val="single" w:color="auto"/>
    </w:rPr>
  </w:style>
  <w:style w:type="paragraph" w:styleId="TOC1">
    <w:name w:val="toc 1"/>
    <w:basedOn w:val="normal"/>
    <w:next w:val="normal"/>
    <w:qFormat/>
    <w:autoRedefine/>
    <w:pPr>
      <w:spacing w:after="100"/>
    </w:pPr>
    <w:rPr>
      <w:rFonts w:eastAsia="Times New Roman"/>
      <w:b/>
    </w:rPr>
  </w:style>
  <w:style w:type="paragraph" w:styleId="TOC3">
    <w:name w:val="toc 3"/>
    <w:basedOn w:val="normal"/>
    <w:next w:val="normal"/>
    <w:qFormat/>
    <w:autoRedefine/>
    <w:pPr>
      <w:ind w:left="440"/>
      <w:spacing w:after="100"/>
    </w:pPr>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Relationships xmlns="http://schemas.openxmlformats.org/package/2006/relationships"><Relationship Id="rId2" Type="http://schemas.openxmlformats.org/officeDocument/2006/relationships/header" Target="header1.xml" /><Relationship Id="rId3" Type="http://schemas.openxmlformats.org/officeDocument/2006/relationships/header" Target="header2.xml" /><Relationship Id="rId1" Type="http://schemas.openxmlformats.org/officeDocument/2006/relationships/image" Target="media/image1.png" /><Relationship Id="rId4" Type="http://schemas.openxmlformats.org/officeDocument/2006/relationships/styles" Target="styles.xml" /><Relationship Id="rId5" Type="http://schemas.openxmlformats.org/officeDocument/2006/relationships/settings" Target="settings.xml" /><Relationship Id="rId6" Type="http://schemas.openxmlformats.org/officeDocument/2006/relationships/fontTable" Target="fontTable.xml" /><Relationship Id="rId7" Type="http://schemas.openxmlformats.org/officeDocument/2006/relationships/webSettings" Target="webSettings.xml" /><Relationship Id="rId8" Type="http://schemas.openxmlformats.org/officeDocument/2006/relationships/numbering" Target="numbering.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a:solidFill>
            <a:schemeClr val="phClr">
              <a:shade val="95000"/>
              <a:satMod val="104999"/>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ThinkFree Mobile Write</Application>
  <Company>thinkfree</Company>
  <SharedDoc>false</SharedDoc>
  <HyperlinksChanged>false</HyperlinksChanged>
  <AppVersion>04.2000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Chloe</dc:creator>
  <cp:keywords/>
  <dc:description/>
  <cp:lastModifiedBy>nathanleucht</cp:lastModifiedBy>
  <cp:revision>1</cp:revision>
  <dcterms:created xsi:type="dcterms:W3CDTF">2013-07-03T13:23:00Z</dcterms:created>
  <dcterms:modified xsi:type="dcterms:W3CDTF">2018-03-22T03:40:03Z</dcterms:modified>
</cp:coreProperties>
</file>