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DA5" w:rsidRDefault="00D87DA5" w:rsidP="00D63661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87DA5" w:rsidRDefault="00D87DA5" w:rsidP="00D63661">
      <w:pPr>
        <w:pStyle w:val="Heading3"/>
        <w:rPr>
          <w:b w:val="0"/>
          <w:sz w:val="22"/>
        </w:rPr>
      </w:pPr>
      <w:r w:rsidRPr="00D87DA5">
        <w:rPr>
          <w:b w:val="0"/>
          <w:sz w:val="22"/>
        </w:rPr>
        <w:t>The Third Party Report should be completed by a</w:t>
      </w:r>
      <w:r w:rsidR="00DA718B">
        <w:rPr>
          <w:b w:val="0"/>
          <w:sz w:val="22"/>
        </w:rPr>
        <w:t xml:space="preserve"> senior member of staff i.e. a supervisor or m</w:t>
      </w:r>
      <w:r w:rsidRPr="00D87DA5">
        <w:rPr>
          <w:b w:val="0"/>
          <w:sz w:val="22"/>
        </w:rPr>
        <w:t>anager, where possible. The report should cover the points below, with a description to show that the tasks have been witnessed over time, whil</w:t>
      </w:r>
      <w:r w:rsidR="00DA718B">
        <w:rPr>
          <w:b w:val="0"/>
          <w:sz w:val="22"/>
        </w:rPr>
        <w:t>e</w:t>
      </w:r>
      <w:r w:rsidRPr="00D87DA5">
        <w:rPr>
          <w:b w:val="0"/>
          <w:sz w:val="22"/>
        </w:rPr>
        <w:t xml:space="preserve"> working with the learner. Examples, times, dates etc</w:t>
      </w:r>
      <w:r w:rsidR="00DA718B">
        <w:rPr>
          <w:b w:val="0"/>
          <w:sz w:val="22"/>
        </w:rPr>
        <w:t>.</w:t>
      </w:r>
      <w:r w:rsidRPr="00D87DA5">
        <w:rPr>
          <w:b w:val="0"/>
          <w:sz w:val="22"/>
        </w:rPr>
        <w:t xml:space="preserve"> should be included</w:t>
      </w:r>
      <w:r w:rsidR="00DA718B">
        <w:rPr>
          <w:b w:val="0"/>
          <w:sz w:val="22"/>
        </w:rPr>
        <w:t>,</w:t>
      </w:r>
      <w:r w:rsidRPr="00D87DA5">
        <w:rPr>
          <w:b w:val="0"/>
          <w:sz w:val="22"/>
        </w:rPr>
        <w:t xml:space="preserve"> if possible. </w:t>
      </w:r>
    </w:p>
    <w:p w:rsidR="00080BE2" w:rsidRDefault="002640B7" w:rsidP="00D63661">
      <w:pPr>
        <w:pStyle w:val="Heading3"/>
        <w:rPr>
          <w:b w:val="0"/>
          <w:sz w:val="22"/>
        </w:rPr>
      </w:pPr>
      <w:r w:rsidRPr="00D91063">
        <w:rPr>
          <w:b w:val="0"/>
          <w:sz w:val="22"/>
        </w:rPr>
        <w:t xml:space="preserve">As this unit is about, </w:t>
      </w:r>
      <w:r w:rsidR="000833C6">
        <w:rPr>
          <w:b w:val="0"/>
          <w:sz w:val="22"/>
        </w:rPr>
        <w:t>supporting behaviour of children and young people</w:t>
      </w:r>
      <w:r w:rsidR="000833C6" w:rsidRPr="00A03B6E">
        <w:rPr>
          <w:b w:val="0"/>
          <w:sz w:val="22"/>
        </w:rPr>
        <w:t>,</w:t>
      </w:r>
      <w:r w:rsidR="000833C6">
        <w:rPr>
          <w:b w:val="0"/>
          <w:sz w:val="22"/>
        </w:rPr>
        <w:t xml:space="preserve"> </w:t>
      </w:r>
      <w:r w:rsidRPr="00D91063">
        <w:rPr>
          <w:b w:val="0"/>
          <w:sz w:val="22"/>
        </w:rPr>
        <w:t xml:space="preserve">you will need to have witnessed the learner within a </w:t>
      </w:r>
      <w:r w:rsidR="00080BE2">
        <w:rPr>
          <w:b w:val="0"/>
          <w:sz w:val="22"/>
        </w:rPr>
        <w:t>working</w:t>
      </w:r>
      <w:r w:rsidR="001A2E83" w:rsidRPr="00D91063">
        <w:rPr>
          <w:b w:val="0"/>
          <w:sz w:val="22"/>
        </w:rPr>
        <w:t xml:space="preserve"> or training environment</w:t>
      </w:r>
      <w:r w:rsidR="000833C6">
        <w:rPr>
          <w:b w:val="0"/>
          <w:sz w:val="22"/>
        </w:rPr>
        <w:t>:</w:t>
      </w:r>
    </w:p>
    <w:p w:rsidR="000833C6" w:rsidRDefault="000833C6" w:rsidP="000833C6">
      <w:pPr>
        <w:pStyle w:val="Bullets"/>
        <w:numPr>
          <w:ilvl w:val="0"/>
          <w:numId w:val="21"/>
        </w:numPr>
        <w:ind w:left="1440"/>
      </w:pPr>
      <w:r>
        <w:t>Contributing to a safe and supportive environment</w:t>
      </w:r>
    </w:p>
    <w:p w:rsidR="000833C6" w:rsidRDefault="000833C6" w:rsidP="000833C6">
      <w:pPr>
        <w:pStyle w:val="Bullets"/>
        <w:numPr>
          <w:ilvl w:val="0"/>
          <w:numId w:val="21"/>
        </w:numPr>
        <w:ind w:left="1440"/>
      </w:pPr>
      <w:r>
        <w:t>Using positive support techniques</w:t>
      </w:r>
    </w:p>
    <w:p w:rsidR="000833C6" w:rsidRDefault="000833C6" w:rsidP="000833C6">
      <w:pPr>
        <w:pStyle w:val="Bullets"/>
        <w:numPr>
          <w:ilvl w:val="0"/>
          <w:numId w:val="21"/>
        </w:numPr>
        <w:ind w:left="1440"/>
      </w:pPr>
      <w:r>
        <w:t>Observing and collecting data to assist with development of appropriate strategies for support</w:t>
      </w:r>
    </w:p>
    <w:p w:rsidR="000833C6" w:rsidRDefault="000833C6" w:rsidP="000833C6">
      <w:pPr>
        <w:pStyle w:val="Bullets"/>
        <w:numPr>
          <w:ilvl w:val="0"/>
          <w:numId w:val="21"/>
        </w:numPr>
        <w:ind w:left="1440"/>
      </w:pPr>
      <w:r>
        <w:t>Implementing strategies to support children or young people who require additional support</w:t>
      </w:r>
    </w:p>
    <w:p w:rsidR="000833C6" w:rsidRPr="000833C6" w:rsidRDefault="000833C6" w:rsidP="000833C6">
      <w:pPr>
        <w:pStyle w:val="Bullets"/>
        <w:numPr>
          <w:ilvl w:val="0"/>
          <w:numId w:val="21"/>
        </w:numPr>
        <w:ind w:left="1440"/>
      </w:pPr>
      <w:r>
        <w:t>Monitoring and reviewing strategies</w:t>
      </w:r>
    </w:p>
    <w:p w:rsidR="00123910" w:rsidRPr="00D87DA5" w:rsidRDefault="00EA61DF" w:rsidP="00D63661">
      <w:pPr>
        <w:pStyle w:val="Heading3"/>
        <w:rPr>
          <w:b w:val="0"/>
          <w:sz w:val="22"/>
        </w:rPr>
      </w:pPr>
      <w:r w:rsidRPr="006E4A59">
        <w:rPr>
          <w:b w:val="0"/>
          <w:sz w:val="22"/>
        </w:rPr>
        <w:t>Ti</w:t>
      </w:r>
      <w:r>
        <w:rPr>
          <w:b w:val="0"/>
          <w:sz w:val="22"/>
        </w:rPr>
        <w:t xml:space="preserve">cking yes/no next to the tasks </w:t>
      </w:r>
      <w:r w:rsidRPr="006E4A59">
        <w:rPr>
          <w:b w:val="0"/>
          <w:sz w:val="22"/>
        </w:rPr>
        <w:t>is required</w:t>
      </w:r>
      <w:r>
        <w:rPr>
          <w:b w:val="0"/>
          <w:sz w:val="22"/>
        </w:rPr>
        <w:t>,</w:t>
      </w:r>
      <w:r w:rsidRPr="006E4A59">
        <w:rPr>
          <w:b w:val="0"/>
          <w:sz w:val="22"/>
        </w:rPr>
        <w:t xml:space="preserve"> as well as a</w:t>
      </w:r>
      <w:r>
        <w:rPr>
          <w:b w:val="0"/>
          <w:sz w:val="22"/>
        </w:rPr>
        <w:t>n accompanying report.</w:t>
      </w:r>
      <w:r w:rsidR="00D87DA5">
        <w:br w:type="page"/>
      </w:r>
      <w:r w:rsidR="00123910"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27"/>
        <w:gridCol w:w="3827"/>
        <w:gridCol w:w="1134"/>
        <w:gridCol w:w="1054"/>
      </w:tblGrid>
      <w:tr w:rsidR="00B042B3" w:rsidRPr="00D63661" w:rsidTr="00F57D8B">
        <w:tc>
          <w:tcPr>
            <w:tcW w:w="3227" w:type="dxa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3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3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shd w:val="clear" w:color="auto" w:fill="E5B8B7"/>
          </w:tcPr>
          <w:p w:rsidR="00B042B3" w:rsidRPr="00882A06" w:rsidRDefault="00B042B3" w:rsidP="00F57D8B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B042B3" w:rsidRPr="00882A06" w:rsidRDefault="00B042B3" w:rsidP="00F57D8B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3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3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tcBorders>
              <w:bottom w:val="single" w:sz="4" w:space="0" w:color="000000"/>
            </w:tcBorders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3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shd w:val="clear" w:color="auto" w:fill="F2DBDB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3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tcBorders>
              <w:bottom w:val="single" w:sz="4" w:space="0" w:color="000000"/>
            </w:tcBorders>
            <w:shd w:val="clear" w:color="auto" w:fill="F2DBDB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3"/>
            <w:tcBorders>
              <w:bottom w:val="single" w:sz="4" w:space="0" w:color="000000"/>
            </w:tcBorders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Pr="00475EDC" w:rsidRDefault="0039486E" w:rsidP="00D91063">
            <w:pPr>
              <w:pStyle w:val="NoSpacing"/>
              <w:numPr>
                <w:ilvl w:val="0"/>
                <w:numId w:val="38"/>
              </w:numPr>
              <w:spacing w:line="276" w:lineRule="auto"/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cstheme="minorHAnsi"/>
              </w:rPr>
              <w:t xml:space="preserve"> u</w:t>
            </w:r>
            <w:r>
              <w:t>se safe, supportive and equitable practices appropriate to the development stage and needs of the child and/or young person?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39486E" w:rsidP="001907C2">
            <w:pPr>
              <w:pStyle w:val="ListParagraph"/>
              <w:numPr>
                <w:ilvl w:val="0"/>
                <w:numId w:val="38"/>
              </w:numPr>
              <w:spacing w:after="0"/>
            </w:pPr>
            <w:r>
              <w:rPr>
                <w:rFonts w:cs="Calibri"/>
              </w:rPr>
              <w:t>Does the learner</w:t>
            </w:r>
            <w:r>
              <w:rPr>
                <w:rFonts w:cstheme="minorHAnsi"/>
              </w:rPr>
              <w:t xml:space="preserve"> r</w:t>
            </w:r>
            <w:r>
              <w:t xml:space="preserve">ecognise any developmental challenges or mental health issues of child or young person that may have potential impacts on </w:t>
            </w:r>
            <w:r w:rsidR="001E5F12">
              <w:t>behaviour</w:t>
            </w:r>
            <w: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39486E" w:rsidP="001907C2">
            <w:pPr>
              <w:pStyle w:val="ListParagraph"/>
              <w:numPr>
                <w:ilvl w:val="0"/>
                <w:numId w:val="38"/>
              </w:numPr>
              <w:spacing w:after="0"/>
            </w:pPr>
            <w:r>
              <w:rPr>
                <w:rFonts w:cs="Calibri"/>
              </w:rPr>
              <w:t>Does the learner</w:t>
            </w:r>
            <w:r>
              <w:rPr>
                <w:rFonts w:cstheme="minorHAnsi"/>
              </w:rPr>
              <w:t xml:space="preserve"> i</w:t>
            </w:r>
            <w:r>
              <w:t>dentify contributing environmental factors?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rPr>
          <w:trHeight w:val="339"/>
        </w:trPr>
        <w:tc>
          <w:tcPr>
            <w:tcW w:w="7054" w:type="dxa"/>
            <w:gridSpan w:val="2"/>
          </w:tcPr>
          <w:p w:rsidR="00B042B3" w:rsidRDefault="0039486E" w:rsidP="001907C2">
            <w:pPr>
              <w:pStyle w:val="ListParagraph"/>
              <w:numPr>
                <w:ilvl w:val="0"/>
                <w:numId w:val="38"/>
              </w:numPr>
              <w:spacing w:after="0"/>
            </w:pPr>
            <w:r>
              <w:rPr>
                <w:rFonts w:cs="Calibri"/>
              </w:rPr>
              <w:t>Does the learner</w:t>
            </w:r>
            <w:r>
              <w:rPr>
                <w:rFonts w:cstheme="minorHAnsi"/>
              </w:rPr>
              <w:t xml:space="preserve"> e</w:t>
            </w:r>
            <w:r>
              <w:t>stablish expectations for behaviour in consultation with supervisor and in line with work role?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39486E" w:rsidP="001907C2">
            <w:pPr>
              <w:pStyle w:val="ListParagraph"/>
              <w:numPr>
                <w:ilvl w:val="0"/>
                <w:numId w:val="38"/>
              </w:numPr>
              <w:spacing w:after="0"/>
            </w:pPr>
            <w:r>
              <w:rPr>
                <w:rFonts w:cs="Calibri"/>
              </w:rPr>
              <w:t>Does the learner</w:t>
            </w:r>
            <w:r>
              <w:rPr>
                <w:rFonts w:cstheme="minorHAnsi"/>
              </w:rPr>
              <w:t xml:space="preserve"> p</w:t>
            </w:r>
            <w:r>
              <w:t>rovide instructions in a manner appropriate to the child or young person’s needs and context of the work environment and activity?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39486E" w:rsidP="001907C2">
            <w:pPr>
              <w:pStyle w:val="ListParagraph"/>
              <w:numPr>
                <w:ilvl w:val="0"/>
                <w:numId w:val="38"/>
              </w:numPr>
              <w:spacing w:after="0"/>
            </w:pPr>
            <w:r>
              <w:rPr>
                <w:rFonts w:cs="Calibri"/>
              </w:rPr>
              <w:t>Does the learner</w:t>
            </w:r>
            <w:r>
              <w:rPr>
                <w:rFonts w:cstheme="minorHAnsi"/>
              </w:rPr>
              <w:t xml:space="preserve"> u</w:t>
            </w:r>
            <w:r>
              <w:t>se positive reinforcement and clear verbal and non-verbal communication strategies to acknowledge responsible behaviour?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39486E" w:rsidP="001907C2">
            <w:pPr>
              <w:pStyle w:val="ListParagraph"/>
              <w:numPr>
                <w:ilvl w:val="0"/>
                <w:numId w:val="38"/>
              </w:numPr>
              <w:spacing w:after="0"/>
            </w:pPr>
            <w:r>
              <w:rPr>
                <w:rFonts w:cs="Calibri"/>
              </w:rPr>
              <w:t>Does the learner</w:t>
            </w:r>
            <w:r>
              <w:rPr>
                <w:rFonts w:cstheme="minorHAnsi"/>
              </w:rPr>
              <w:t xml:space="preserve"> e</w:t>
            </w:r>
            <w:r>
              <w:t>mploy appropriate strategies to redirect behaviour and defuse situations?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39486E" w:rsidP="001907C2">
            <w:pPr>
              <w:pStyle w:val="ListParagraph"/>
              <w:numPr>
                <w:ilvl w:val="0"/>
                <w:numId w:val="38"/>
              </w:numPr>
              <w:spacing w:after="0"/>
            </w:pPr>
            <w:r>
              <w:rPr>
                <w:rFonts w:cs="Calibri"/>
              </w:rPr>
              <w:t>Does the learner</w:t>
            </w:r>
            <w:r>
              <w:rPr>
                <w:rFonts w:cstheme="minorHAnsi"/>
              </w:rPr>
              <w:t xml:space="preserve"> c</w:t>
            </w:r>
            <w:r>
              <w:t xml:space="preserve">ollect data and record observations as a basis for gaining understanding of the child/young person’s </w:t>
            </w:r>
            <w:r w:rsidR="001E5F12">
              <w:t>behaviour</w:t>
            </w:r>
            <w: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39486E" w:rsidP="001907C2">
            <w:pPr>
              <w:pStyle w:val="ListParagraph"/>
              <w:numPr>
                <w:ilvl w:val="0"/>
                <w:numId w:val="38"/>
              </w:numPr>
              <w:spacing w:after="0"/>
            </w:pPr>
            <w:r>
              <w:rPr>
                <w:rFonts w:cs="Calibri"/>
              </w:rPr>
              <w:t>Does the learner</w:t>
            </w:r>
            <w:r>
              <w:rPr>
                <w:rFonts w:cstheme="minorHAnsi"/>
              </w:rPr>
              <w:t xml:space="preserve"> u</w:t>
            </w:r>
            <w:r>
              <w:t>se data to demonstrate the frequency, intensity and duration of behaviours requiring support?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39486E" w:rsidP="001907C2">
            <w:pPr>
              <w:pStyle w:val="ListParagraph"/>
              <w:numPr>
                <w:ilvl w:val="0"/>
                <w:numId w:val="38"/>
              </w:numPr>
              <w:spacing w:after="0"/>
            </w:pPr>
            <w:r>
              <w:rPr>
                <w:rFonts w:cs="Calibri"/>
              </w:rPr>
              <w:t>Does the learner</w:t>
            </w:r>
            <w:r>
              <w:rPr>
                <w:rFonts w:cstheme="minorHAnsi"/>
              </w:rPr>
              <w:t xml:space="preserve"> i</w:t>
            </w:r>
            <w:r>
              <w:t>mplement strategies to support child or young person with guidance from supervisor or as designed by a specialist?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</w:tbl>
    <w:p w:rsidR="001E5F12" w:rsidRDefault="001E5F12">
      <w:r>
        <w:br w:type="page"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2393"/>
        <w:gridCol w:w="2268"/>
        <w:gridCol w:w="1134"/>
        <w:gridCol w:w="1054"/>
      </w:tblGrid>
      <w:tr w:rsidR="00B042B3" w:rsidRPr="00D63661" w:rsidTr="00F57D8B">
        <w:tc>
          <w:tcPr>
            <w:tcW w:w="7054" w:type="dxa"/>
            <w:gridSpan w:val="3"/>
          </w:tcPr>
          <w:p w:rsidR="00B042B3" w:rsidRDefault="0039486E" w:rsidP="001907C2">
            <w:pPr>
              <w:pStyle w:val="ListParagraph"/>
              <w:numPr>
                <w:ilvl w:val="0"/>
                <w:numId w:val="38"/>
              </w:numPr>
              <w:spacing w:after="0"/>
            </w:pPr>
            <w:r>
              <w:rPr>
                <w:rFonts w:cs="Calibri"/>
              </w:rPr>
              <w:lastRenderedPageBreak/>
              <w:t>Does the learner</w:t>
            </w:r>
            <w:r>
              <w:rPr>
                <w:rFonts w:cstheme="minorHAnsi"/>
              </w:rPr>
              <w:t xml:space="preserve"> i</w:t>
            </w:r>
            <w:r>
              <w:t>dentify areas of concern for discussion with supervisor?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3"/>
          </w:tcPr>
          <w:p w:rsidR="00B042B3" w:rsidRDefault="0039486E" w:rsidP="001907C2">
            <w:pPr>
              <w:pStyle w:val="ListParagraph"/>
              <w:numPr>
                <w:ilvl w:val="0"/>
                <w:numId w:val="38"/>
              </w:numPr>
              <w:spacing w:after="0"/>
            </w:pPr>
            <w:r>
              <w:rPr>
                <w:rFonts w:cs="Calibri"/>
              </w:rPr>
              <w:t>Does the learner</w:t>
            </w:r>
            <w:r>
              <w:rPr>
                <w:rFonts w:cstheme="minorHAnsi"/>
              </w:rPr>
              <w:t xml:space="preserve"> c</w:t>
            </w:r>
            <w:r>
              <w:t>ontribute effectively to implementation of personalised support plans?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3"/>
          </w:tcPr>
          <w:p w:rsidR="00B042B3" w:rsidRDefault="0039486E" w:rsidP="001907C2">
            <w:pPr>
              <w:pStyle w:val="ListParagraph"/>
              <w:numPr>
                <w:ilvl w:val="0"/>
                <w:numId w:val="38"/>
              </w:numPr>
              <w:spacing w:after="0"/>
            </w:pPr>
            <w:r>
              <w:rPr>
                <w:rFonts w:cs="Calibri"/>
              </w:rPr>
              <w:t>Does the learner</w:t>
            </w:r>
            <w:r>
              <w:rPr>
                <w:rFonts w:cstheme="minorHAnsi"/>
              </w:rPr>
              <w:t xml:space="preserve"> m</w:t>
            </w:r>
            <w:r>
              <w:t>onitor new strategies and record responses of child or young person in accordance with organisational policy and procedures?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3"/>
          </w:tcPr>
          <w:p w:rsidR="00B042B3" w:rsidRDefault="0039486E" w:rsidP="001907C2">
            <w:pPr>
              <w:pStyle w:val="ListParagraph"/>
              <w:numPr>
                <w:ilvl w:val="0"/>
                <w:numId w:val="38"/>
              </w:numPr>
              <w:spacing w:after="0"/>
            </w:pPr>
            <w:r>
              <w:rPr>
                <w:rFonts w:cs="Calibri"/>
              </w:rPr>
              <w:t>Does the learner</w:t>
            </w:r>
            <w:r>
              <w:rPr>
                <w:rFonts w:cstheme="minorHAnsi"/>
              </w:rPr>
              <w:t xml:space="preserve"> a</w:t>
            </w:r>
            <w:r>
              <w:t>dapt levels of support required and provided, based on need and response of child or young person, after consultation with supervisor?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3"/>
          </w:tcPr>
          <w:p w:rsidR="00B042B3" w:rsidRDefault="0039486E" w:rsidP="001907C2">
            <w:pPr>
              <w:pStyle w:val="ListParagraph"/>
              <w:numPr>
                <w:ilvl w:val="0"/>
                <w:numId w:val="38"/>
              </w:numPr>
              <w:spacing w:after="0"/>
            </w:pPr>
            <w:r>
              <w:rPr>
                <w:rFonts w:cs="Calibri"/>
              </w:rPr>
              <w:t>Does the learner</w:t>
            </w:r>
            <w:r>
              <w:rPr>
                <w:rFonts w:cstheme="minorHAnsi"/>
              </w:rPr>
              <w:t xml:space="preserve"> d</w:t>
            </w:r>
            <w:r>
              <w:t>ocument observations and offer feedback to supervisor as additional support?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2393" w:type="dxa"/>
          </w:tcPr>
          <w:p w:rsidR="00B042B3" w:rsidRPr="005A3989" w:rsidRDefault="00B042B3" w:rsidP="00F57D8B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</w:tcPr>
          <w:p w:rsidR="00B042B3" w:rsidRPr="005A3989" w:rsidRDefault="00B042B3" w:rsidP="00F57D8B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B042B3" w:rsidRPr="005A3989" w:rsidRDefault="00B042B3" w:rsidP="00F57D8B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B042B3" w:rsidRPr="00D63661" w:rsidTr="00F57D8B">
        <w:tc>
          <w:tcPr>
            <w:tcW w:w="9242" w:type="dxa"/>
            <w:gridSpan w:val="5"/>
          </w:tcPr>
          <w:p w:rsidR="00B042B3" w:rsidRPr="005A3989" w:rsidRDefault="00B042B3" w:rsidP="00F57D8B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B042B3" w:rsidRDefault="00B042B3" w:rsidP="00F57D8B">
            <w:pPr>
              <w:spacing w:before="240" w:after="0" w:line="240" w:lineRule="auto"/>
            </w:pPr>
          </w:p>
          <w:p w:rsidR="00B042B3" w:rsidRDefault="00B042B3" w:rsidP="00F57D8B">
            <w:pPr>
              <w:spacing w:before="240" w:after="0" w:line="240" w:lineRule="auto"/>
            </w:pPr>
          </w:p>
          <w:p w:rsidR="00B042B3" w:rsidRDefault="00B042B3" w:rsidP="00F57D8B">
            <w:pPr>
              <w:spacing w:before="240" w:after="0" w:line="240" w:lineRule="auto"/>
            </w:pPr>
          </w:p>
          <w:p w:rsidR="00B042B3" w:rsidRDefault="00B042B3" w:rsidP="00F57D8B">
            <w:pPr>
              <w:spacing w:before="240" w:after="0" w:line="240" w:lineRule="auto"/>
            </w:pPr>
          </w:p>
          <w:p w:rsidR="001907C2" w:rsidRDefault="001907C2" w:rsidP="00F57D8B">
            <w:pPr>
              <w:spacing w:before="240" w:after="0" w:line="240" w:lineRule="auto"/>
            </w:pPr>
          </w:p>
          <w:p w:rsidR="001907C2" w:rsidRDefault="001907C2" w:rsidP="00F57D8B">
            <w:pPr>
              <w:spacing w:before="240" w:after="0" w:line="240" w:lineRule="auto"/>
            </w:pPr>
          </w:p>
          <w:p w:rsidR="001907C2" w:rsidRDefault="001907C2" w:rsidP="00F57D8B">
            <w:pPr>
              <w:spacing w:before="240" w:after="0" w:line="240" w:lineRule="auto"/>
            </w:pPr>
          </w:p>
          <w:p w:rsidR="001907C2" w:rsidRDefault="001907C2" w:rsidP="00F57D8B">
            <w:pPr>
              <w:spacing w:before="240" w:after="0" w:line="240" w:lineRule="auto"/>
            </w:pPr>
          </w:p>
          <w:p w:rsidR="001907C2" w:rsidRDefault="001907C2" w:rsidP="00F57D8B">
            <w:pPr>
              <w:spacing w:before="240" w:after="0" w:line="240" w:lineRule="auto"/>
            </w:pPr>
          </w:p>
          <w:p w:rsidR="001907C2" w:rsidRDefault="001907C2" w:rsidP="00F57D8B">
            <w:pPr>
              <w:spacing w:before="240" w:after="0" w:line="240" w:lineRule="auto"/>
            </w:pPr>
          </w:p>
          <w:p w:rsidR="001907C2" w:rsidRDefault="001907C2" w:rsidP="00F57D8B">
            <w:pPr>
              <w:spacing w:before="240" w:after="0" w:line="240" w:lineRule="auto"/>
            </w:pPr>
          </w:p>
          <w:p w:rsidR="001907C2" w:rsidRPr="005A3989" w:rsidRDefault="001907C2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2393" w:type="dxa"/>
            <w:shd w:val="clear" w:color="auto" w:fill="E5B8B7" w:themeFill="accent2" w:themeFillTint="66"/>
          </w:tcPr>
          <w:p w:rsidR="00B042B3" w:rsidRPr="005A3989" w:rsidRDefault="00B042B3" w:rsidP="00F57D8B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4"/>
          </w:tcPr>
          <w:p w:rsidR="00B042B3" w:rsidRPr="005A3989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2393" w:type="dxa"/>
            <w:shd w:val="clear" w:color="auto" w:fill="E5B8B7" w:themeFill="accent2" w:themeFillTint="66"/>
          </w:tcPr>
          <w:p w:rsidR="00B042B3" w:rsidRPr="005A3989" w:rsidRDefault="00B042B3" w:rsidP="00F57D8B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4"/>
          </w:tcPr>
          <w:p w:rsidR="00B042B3" w:rsidRPr="005A3989" w:rsidRDefault="00B042B3" w:rsidP="00F57D8B">
            <w:pPr>
              <w:spacing w:before="240" w:after="0" w:line="240" w:lineRule="auto"/>
            </w:pPr>
          </w:p>
        </w:tc>
      </w:tr>
    </w:tbl>
    <w:p w:rsidR="00A30EF8" w:rsidRPr="00B042B3" w:rsidRDefault="005A3989" w:rsidP="00B042B3">
      <w:pPr>
        <w:rPr>
          <w:b/>
          <w:sz w:val="26"/>
          <w:szCs w:val="26"/>
        </w:rPr>
      </w:pPr>
      <w:r>
        <w:br w:type="page"/>
      </w:r>
      <w:r w:rsidR="00A30EF8" w:rsidRPr="00B042B3">
        <w:rPr>
          <w:b/>
          <w:sz w:val="26"/>
          <w:szCs w:val="26"/>
        </w:rPr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A30EF8" w:rsidRPr="00E17327" w:rsidRDefault="00A30EF8" w:rsidP="00C457F6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A30EF8" w:rsidRDefault="00A30EF8" w:rsidP="00A30EF8">
      <w:pPr>
        <w:spacing w:before="240"/>
      </w:pPr>
      <w:r>
        <w:t>As part of the assessment for the units of competency, we are seeking evidence to support a judgment about the candidate’s competence.</w:t>
      </w:r>
      <w:r w:rsidR="008F541F">
        <w:t xml:space="preserve"> </w:t>
      </w:r>
      <w:r>
        <w:t>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A30EF8" w:rsidRPr="00B767E7" w:rsidRDefault="00A30EF8" w:rsidP="00A30EF8">
      <w:pPr>
        <w:pStyle w:val="Heading1"/>
        <w:spacing w:before="0"/>
        <w:rPr>
          <w:sz w:val="18"/>
          <w:szCs w:val="26"/>
        </w:rPr>
      </w:pPr>
    </w:p>
    <w:p w:rsidR="00A30EF8" w:rsidRPr="00B767E7" w:rsidRDefault="00A30EF8" w:rsidP="00A30EF8">
      <w:pPr>
        <w:pStyle w:val="NoSpacing"/>
        <w:rPr>
          <w:sz w:val="4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provided/performed that you are required to comment on?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1907C2" w:rsidP="00A30EF8">
      <w:pPr>
        <w:pStyle w:val="NoSpacing"/>
      </w:pPr>
      <w:r>
        <w:t>Ha</w:t>
      </w:r>
      <w:r w:rsidR="00A30EF8">
        <w:t>s the assessor explain</w:t>
      </w:r>
      <w:r>
        <w:t>ed</w:t>
      </w:r>
      <w:r w:rsidR="00A30EF8">
        <w:t xml:space="preserve"> the purpose of the candidate</w:t>
      </w:r>
      <w:r>
        <w:t>’s</w:t>
      </w:r>
      <w:r>
        <w:tab/>
      </w:r>
      <w:r>
        <w:tab/>
      </w:r>
      <w:r w:rsidR="00A30EF8" w:rsidRPr="00B767E7">
        <w:rPr>
          <w:b/>
        </w:rPr>
        <w:t>Yes</w:t>
      </w:r>
      <w:r w:rsidR="008F541F">
        <w:rPr>
          <w:b/>
        </w:rPr>
        <w:t xml:space="preserve"> </w:t>
      </w:r>
      <w:r w:rsidR="00A30EF8" w:rsidRPr="00B767E7">
        <w:rPr>
          <w:b/>
        </w:rPr>
        <w:tab/>
      </w:r>
      <w:r w:rsidR="00A30EF8"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assessment?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statement be required?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 w:rsidR="008F541F"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A30EF8" w:rsidRDefault="00A30EF8" w:rsidP="00A30EF8">
      <w:pPr>
        <w:pStyle w:val="NoSpacing"/>
        <w:rPr>
          <w:b/>
        </w:rPr>
      </w:pPr>
    </w:p>
    <w:p w:rsidR="00A30EF8" w:rsidRPr="00322CDD" w:rsidRDefault="00A30EF8" w:rsidP="00A30EF8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1E5F12">
        <w:rPr>
          <w:b/>
        </w:rPr>
        <w:t xml:space="preserve">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1907C2" w:rsidP="00A30EF8">
      <w:pPr>
        <w:pStyle w:val="NoSpacing"/>
      </w:pPr>
      <w:r>
        <w:tab/>
      </w:r>
      <w:r>
        <w:tab/>
      </w:r>
      <w:r>
        <w:tab/>
        <w:t>Manage</w:t>
      </w:r>
      <w:r w:rsidR="00A30EF8">
        <w:t xml:space="preserve"> job tasks effectively?</w:t>
      </w:r>
      <w:r w:rsidR="00A30EF8">
        <w:tab/>
      </w:r>
      <w:r w:rsidR="00A30EF8">
        <w:tab/>
      </w:r>
      <w:r w:rsidR="00A30EF8">
        <w:tab/>
      </w:r>
      <w:r w:rsidR="00A30EF8" w:rsidRPr="00322CDD">
        <w:rPr>
          <w:b/>
        </w:rPr>
        <w:t>Yes</w:t>
      </w:r>
      <w:r w:rsidR="001E5F12">
        <w:rPr>
          <w:b/>
        </w:rPr>
        <w:t xml:space="preserve">   </w:t>
      </w:r>
      <w:r w:rsidR="00A30EF8"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1E5F12">
        <w:rPr>
          <w:b/>
        </w:rPr>
        <w:t xml:space="preserve">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E5F12">
        <w:rPr>
          <w:b/>
        </w:rPr>
        <w:t xml:space="preserve">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E5F12">
        <w:rPr>
          <w:b/>
        </w:rPr>
        <w:t xml:space="preserve">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1907C2" w:rsidP="00A30EF8">
      <w:pPr>
        <w:pStyle w:val="NoSpacing"/>
      </w:pPr>
      <w:r>
        <w:tab/>
      </w:r>
      <w:r>
        <w:tab/>
      </w:r>
      <w:r>
        <w:tab/>
        <w:t>Adap</w:t>
      </w:r>
      <w:r w:rsidR="00A30EF8">
        <w:t>t to new tasks?</w:t>
      </w:r>
      <w:r w:rsidR="00A30EF8">
        <w:tab/>
      </w:r>
      <w:r w:rsidR="00A30EF8">
        <w:tab/>
      </w:r>
      <w:r w:rsidR="00A30EF8">
        <w:tab/>
      </w:r>
      <w:r w:rsidR="00A30EF8">
        <w:tab/>
      </w:r>
      <w:r w:rsidR="00A30EF8" w:rsidRPr="00322CDD">
        <w:rPr>
          <w:b/>
        </w:rPr>
        <w:t>Yes</w:t>
      </w:r>
      <w:r w:rsidR="001E5F12">
        <w:rPr>
          <w:b/>
        </w:rPr>
        <w:t xml:space="preserve">  </w:t>
      </w:r>
      <w:r w:rsidR="00A30EF8"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</w:r>
      <w:r w:rsidR="001907C2">
        <w:t>Adapt to</w:t>
      </w:r>
      <w:r>
        <w:t xml:space="preserve"> unus</w:t>
      </w:r>
      <w:r w:rsidR="001907C2">
        <w:t>ual or non-routine situations?</w:t>
      </w:r>
      <w:r w:rsidR="001907C2">
        <w:tab/>
      </w:r>
      <w:r w:rsidRPr="00322CDD">
        <w:rPr>
          <w:b/>
        </w:rPr>
        <w:t>Yes</w:t>
      </w:r>
      <w:r w:rsidR="001E5F12">
        <w:rPr>
          <w:b/>
        </w:rPr>
        <w:t xml:space="preserve">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A30EF8" w:rsidRPr="00E17327" w:rsidTr="00C457F6">
        <w:tc>
          <w:tcPr>
            <w:tcW w:w="3085" w:type="dxa"/>
            <w:shd w:val="clear" w:color="auto" w:fill="E5B8B7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9242" w:type="dxa"/>
            <w:gridSpan w:val="2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</w:pPr>
    </w:p>
    <w:p w:rsidR="00A30EF8" w:rsidRDefault="00FB1B65" w:rsidP="00A30EF8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9525" t="6985" r="9525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0EF8" w:rsidRDefault="00A30EF8" w:rsidP="00A30EF8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A30EF8" w:rsidRDefault="00A30EF8" w:rsidP="00A30EF8"/>
                          <w:p w:rsidR="00A30EF8" w:rsidRDefault="00A30EF8" w:rsidP="00A30EF8"/>
                          <w:p w:rsidR="00A30EF8" w:rsidRPr="00A72DF1" w:rsidRDefault="00A30EF8" w:rsidP="00A30EF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A30EF8" w:rsidRDefault="00A30EF8" w:rsidP="00A30EF8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A30EF8" w:rsidRDefault="00A30EF8" w:rsidP="00A30EF8"/>
                    <w:p w:rsidR="00A30EF8" w:rsidRDefault="00A30EF8" w:rsidP="00A30EF8"/>
                    <w:p w:rsidR="00A30EF8" w:rsidRPr="00A72DF1" w:rsidRDefault="00A30EF8" w:rsidP="00A30EF8"/>
                  </w:txbxContent>
                </v:textbox>
              </v:shape>
            </w:pict>
          </mc:Fallback>
        </mc:AlternateContent>
      </w:r>
    </w:p>
    <w:p w:rsidR="00A30EF8" w:rsidRPr="00123910" w:rsidRDefault="00A30EF8" w:rsidP="00A30EF8"/>
    <w:p w:rsidR="00123910" w:rsidRPr="00123910" w:rsidRDefault="00123910" w:rsidP="00A30EF8">
      <w:pPr>
        <w:pStyle w:val="Heading3"/>
        <w:rPr>
          <w:lang w:val="en-AU"/>
        </w:rPr>
      </w:pPr>
    </w:p>
    <w:sectPr w:rsidR="00123910" w:rsidRPr="00123910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D17F3"/>
    <w:multiLevelType w:val="hybridMultilevel"/>
    <w:tmpl w:val="93607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0D52A0"/>
    <w:multiLevelType w:val="hybridMultilevel"/>
    <w:tmpl w:val="FE967C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6F41FB"/>
    <w:multiLevelType w:val="hybridMultilevel"/>
    <w:tmpl w:val="DFAC708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1466CE"/>
    <w:multiLevelType w:val="hybridMultilevel"/>
    <w:tmpl w:val="1BB6988E"/>
    <w:lvl w:ilvl="0" w:tplc="E5DE041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CFE666F"/>
    <w:multiLevelType w:val="hybridMultilevel"/>
    <w:tmpl w:val="E0D614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5A18CF"/>
    <w:multiLevelType w:val="hybridMultilevel"/>
    <w:tmpl w:val="D85E2A96"/>
    <w:lvl w:ilvl="0" w:tplc="3A2278BA">
      <w:start w:val="1"/>
      <w:numFmt w:val="decimal"/>
      <w:lvlText w:val="%1."/>
      <w:lvlJc w:val="left"/>
      <w:pPr>
        <w:ind w:left="1440" w:hanging="360"/>
      </w:pPr>
      <w:rPr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EC11958"/>
    <w:multiLevelType w:val="hybridMultilevel"/>
    <w:tmpl w:val="E40A16C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E71847"/>
    <w:multiLevelType w:val="hybridMultilevel"/>
    <w:tmpl w:val="34BC7E22"/>
    <w:lvl w:ilvl="0" w:tplc="DFF079F0">
      <w:numFmt w:val="bullet"/>
      <w:lvlText w:val="•"/>
      <w:lvlJc w:val="left"/>
      <w:pPr>
        <w:ind w:left="1440" w:hanging="720"/>
      </w:pPr>
      <w:rPr>
        <w:rFonts w:ascii="Calibri" w:eastAsia="Calibr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0675344"/>
    <w:multiLevelType w:val="hybridMultilevel"/>
    <w:tmpl w:val="0FACB97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3A7085"/>
    <w:multiLevelType w:val="hybridMultilevel"/>
    <w:tmpl w:val="CA7EF93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D66AAF"/>
    <w:multiLevelType w:val="hybridMultilevel"/>
    <w:tmpl w:val="07386024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9B720C"/>
    <w:multiLevelType w:val="hybridMultilevel"/>
    <w:tmpl w:val="0AB644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54600FC"/>
    <w:multiLevelType w:val="hybridMultilevel"/>
    <w:tmpl w:val="DF3CBBB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CA51E5"/>
    <w:multiLevelType w:val="hybridMultilevel"/>
    <w:tmpl w:val="E07C99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837895"/>
    <w:multiLevelType w:val="hybridMultilevel"/>
    <w:tmpl w:val="874604D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B34D16"/>
    <w:multiLevelType w:val="hybridMultilevel"/>
    <w:tmpl w:val="9342C5A8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543B66"/>
    <w:multiLevelType w:val="hybridMultilevel"/>
    <w:tmpl w:val="DABE3C28"/>
    <w:lvl w:ilvl="0" w:tplc="08090011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69788C"/>
    <w:multiLevelType w:val="hybridMultilevel"/>
    <w:tmpl w:val="E85C95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2" w15:restartNumberingAfterBreak="0">
    <w:nsid w:val="4AEB4FAD"/>
    <w:multiLevelType w:val="hybridMultilevel"/>
    <w:tmpl w:val="81BEC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2E0B10"/>
    <w:multiLevelType w:val="hybridMultilevel"/>
    <w:tmpl w:val="4886B7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F554B5"/>
    <w:multiLevelType w:val="hybridMultilevel"/>
    <w:tmpl w:val="5CA0BEE2"/>
    <w:lvl w:ilvl="0" w:tplc="9864CB0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3A35CBD"/>
    <w:multiLevelType w:val="hybridMultilevel"/>
    <w:tmpl w:val="1DA472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CA3FCF"/>
    <w:multiLevelType w:val="hybridMultilevel"/>
    <w:tmpl w:val="68D2B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CE87737"/>
    <w:multiLevelType w:val="hybridMultilevel"/>
    <w:tmpl w:val="E4A08D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027789"/>
    <w:multiLevelType w:val="hybridMultilevel"/>
    <w:tmpl w:val="4E10551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431EE0"/>
    <w:multiLevelType w:val="hybridMultilevel"/>
    <w:tmpl w:val="9A202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F71764"/>
    <w:multiLevelType w:val="hybridMultilevel"/>
    <w:tmpl w:val="FD5E845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0D6554"/>
    <w:multiLevelType w:val="hybridMultilevel"/>
    <w:tmpl w:val="033218C6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0A5708"/>
    <w:multiLevelType w:val="hybridMultilevel"/>
    <w:tmpl w:val="2B502B2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585BE3"/>
    <w:multiLevelType w:val="hybridMultilevel"/>
    <w:tmpl w:val="A3C64F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D5767E"/>
    <w:multiLevelType w:val="hybridMultilevel"/>
    <w:tmpl w:val="1B5E6138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C2D30C1"/>
    <w:multiLevelType w:val="multilevel"/>
    <w:tmpl w:val="0F5EE152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 w15:restartNumberingAfterBreak="0">
    <w:nsid w:val="7E217F57"/>
    <w:multiLevelType w:val="hybridMultilevel"/>
    <w:tmpl w:val="0FACB97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9"/>
  </w:num>
  <w:num w:numId="3">
    <w:abstractNumId w:val="36"/>
  </w:num>
  <w:num w:numId="4">
    <w:abstractNumId w:val="22"/>
  </w:num>
  <w:num w:numId="5">
    <w:abstractNumId w:val="25"/>
  </w:num>
  <w:num w:numId="6">
    <w:abstractNumId w:val="27"/>
  </w:num>
  <w:num w:numId="7">
    <w:abstractNumId w:val="15"/>
  </w:num>
  <w:num w:numId="8">
    <w:abstractNumId w:val="1"/>
  </w:num>
  <w:num w:numId="9">
    <w:abstractNumId w:val="30"/>
  </w:num>
  <w:num w:numId="10">
    <w:abstractNumId w:val="34"/>
  </w:num>
  <w:num w:numId="11">
    <w:abstractNumId w:val="23"/>
  </w:num>
  <w:num w:numId="12">
    <w:abstractNumId w:val="4"/>
  </w:num>
  <w:num w:numId="13">
    <w:abstractNumId w:val="29"/>
  </w:num>
  <w:num w:numId="14">
    <w:abstractNumId w:val="16"/>
  </w:num>
  <w:num w:numId="15">
    <w:abstractNumId w:val="26"/>
  </w:num>
  <w:num w:numId="16">
    <w:abstractNumId w:val="31"/>
  </w:num>
  <w:num w:numId="17">
    <w:abstractNumId w:val="20"/>
  </w:num>
  <w:num w:numId="18">
    <w:abstractNumId w:val="0"/>
  </w:num>
  <w:num w:numId="19">
    <w:abstractNumId w:val="37"/>
  </w:num>
  <w:num w:numId="20">
    <w:abstractNumId w:val="8"/>
  </w:num>
  <w:num w:numId="21">
    <w:abstractNumId w:val="33"/>
  </w:num>
  <w:num w:numId="22">
    <w:abstractNumId w:val="14"/>
  </w:num>
  <w:num w:numId="23">
    <w:abstractNumId w:val="33"/>
  </w:num>
  <w:num w:numId="24">
    <w:abstractNumId w:val="12"/>
  </w:num>
  <w:num w:numId="25">
    <w:abstractNumId w:val="19"/>
  </w:num>
  <w:num w:numId="26">
    <w:abstractNumId w:val="38"/>
    <w:lvlOverride w:ilvl="0">
      <w:startOverride w:val="1"/>
    </w:lvlOverride>
  </w:num>
  <w:num w:numId="27">
    <w:abstractNumId w:val="21"/>
    <w:lvlOverride w:ilvl="0">
      <w:startOverride w:val="1"/>
    </w:lvlOverride>
  </w:num>
  <w:num w:numId="28">
    <w:abstractNumId w:val="18"/>
  </w:num>
  <w:num w:numId="29">
    <w:abstractNumId w:val="13"/>
  </w:num>
  <w:num w:numId="30">
    <w:abstractNumId w:val="7"/>
  </w:num>
  <w:num w:numId="31">
    <w:abstractNumId w:val="11"/>
  </w:num>
  <w:num w:numId="32">
    <w:abstractNumId w:val="35"/>
  </w:num>
  <w:num w:numId="33">
    <w:abstractNumId w:val="17"/>
  </w:num>
  <w:num w:numId="34">
    <w:abstractNumId w:val="32"/>
  </w:num>
  <w:num w:numId="35">
    <w:abstractNumId w:val="2"/>
  </w:num>
  <w:num w:numId="36">
    <w:abstractNumId w:val="6"/>
  </w:num>
  <w:num w:numId="37">
    <w:abstractNumId w:val="10"/>
  </w:num>
  <w:num w:numId="38">
    <w:abstractNumId w:val="3"/>
  </w:num>
  <w:num w:numId="39">
    <w:abstractNumId w:val="33"/>
  </w:num>
  <w:num w:numId="40">
    <w:abstractNumId w:val="14"/>
  </w:num>
  <w:num w:numId="41">
    <w:abstractNumId w:val="33"/>
  </w:num>
  <w:num w:numId="42">
    <w:abstractNumId w:val="12"/>
  </w:num>
  <w:num w:numId="43">
    <w:abstractNumId w:val="19"/>
  </w:num>
  <w:num w:numId="44">
    <w:abstractNumId w:val="38"/>
    <w:lvlOverride w:ilvl="0">
      <w:startOverride w:val="1"/>
    </w:lvlOverride>
  </w:num>
  <w:num w:numId="45">
    <w:abstractNumId w:val="21"/>
    <w:lvlOverride w:ilvl="0">
      <w:startOverride w:val="1"/>
    </w:lvlOverride>
  </w:num>
  <w:num w:numId="46">
    <w:abstractNumId w:val="24"/>
  </w:num>
  <w:num w:numId="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80BE2"/>
    <w:rsid w:val="000833C6"/>
    <w:rsid w:val="000C04DA"/>
    <w:rsid w:val="000C1B08"/>
    <w:rsid w:val="00100B5C"/>
    <w:rsid w:val="001161DA"/>
    <w:rsid w:val="00123910"/>
    <w:rsid w:val="00150A62"/>
    <w:rsid w:val="001907C2"/>
    <w:rsid w:val="001A2E83"/>
    <w:rsid w:val="001E19B0"/>
    <w:rsid w:val="001E43CF"/>
    <w:rsid w:val="001E5F12"/>
    <w:rsid w:val="001F078A"/>
    <w:rsid w:val="00230143"/>
    <w:rsid w:val="00242B83"/>
    <w:rsid w:val="00250C51"/>
    <w:rsid w:val="00263FA8"/>
    <w:rsid w:val="002640B7"/>
    <w:rsid w:val="002A0699"/>
    <w:rsid w:val="002B492D"/>
    <w:rsid w:val="002E15FE"/>
    <w:rsid w:val="002E7866"/>
    <w:rsid w:val="002F38B2"/>
    <w:rsid w:val="00301894"/>
    <w:rsid w:val="00347854"/>
    <w:rsid w:val="0037358E"/>
    <w:rsid w:val="0039486E"/>
    <w:rsid w:val="003A6907"/>
    <w:rsid w:val="004158DA"/>
    <w:rsid w:val="00421ECA"/>
    <w:rsid w:val="004434F0"/>
    <w:rsid w:val="00475EDC"/>
    <w:rsid w:val="00492152"/>
    <w:rsid w:val="004B07E0"/>
    <w:rsid w:val="004C0980"/>
    <w:rsid w:val="004F6A42"/>
    <w:rsid w:val="00503123"/>
    <w:rsid w:val="00505491"/>
    <w:rsid w:val="0052572C"/>
    <w:rsid w:val="005261B5"/>
    <w:rsid w:val="005365E7"/>
    <w:rsid w:val="0056788E"/>
    <w:rsid w:val="00583A6E"/>
    <w:rsid w:val="005A3989"/>
    <w:rsid w:val="00622203"/>
    <w:rsid w:val="00624453"/>
    <w:rsid w:val="006264A2"/>
    <w:rsid w:val="00650EB0"/>
    <w:rsid w:val="00652BF2"/>
    <w:rsid w:val="00655344"/>
    <w:rsid w:val="00664D6E"/>
    <w:rsid w:val="00672945"/>
    <w:rsid w:val="006A0860"/>
    <w:rsid w:val="006A2115"/>
    <w:rsid w:val="006C215E"/>
    <w:rsid w:val="006D2BF3"/>
    <w:rsid w:val="00705A94"/>
    <w:rsid w:val="00753866"/>
    <w:rsid w:val="007E0D45"/>
    <w:rsid w:val="007F7D47"/>
    <w:rsid w:val="0083120A"/>
    <w:rsid w:val="00842E70"/>
    <w:rsid w:val="00847983"/>
    <w:rsid w:val="008559E3"/>
    <w:rsid w:val="008669A7"/>
    <w:rsid w:val="00881157"/>
    <w:rsid w:val="00882A06"/>
    <w:rsid w:val="008867C1"/>
    <w:rsid w:val="008B7DAF"/>
    <w:rsid w:val="008F22A0"/>
    <w:rsid w:val="008F541F"/>
    <w:rsid w:val="00921B48"/>
    <w:rsid w:val="00936F8E"/>
    <w:rsid w:val="00973E44"/>
    <w:rsid w:val="009947A1"/>
    <w:rsid w:val="009B6535"/>
    <w:rsid w:val="009B7186"/>
    <w:rsid w:val="009E0780"/>
    <w:rsid w:val="00A16C09"/>
    <w:rsid w:val="00A23A79"/>
    <w:rsid w:val="00A267D0"/>
    <w:rsid w:val="00A30EF8"/>
    <w:rsid w:val="00AE206C"/>
    <w:rsid w:val="00AF2EFA"/>
    <w:rsid w:val="00AF59E9"/>
    <w:rsid w:val="00B02A53"/>
    <w:rsid w:val="00B042B3"/>
    <w:rsid w:val="00B73941"/>
    <w:rsid w:val="00BA1449"/>
    <w:rsid w:val="00BC5ACC"/>
    <w:rsid w:val="00C157BA"/>
    <w:rsid w:val="00C457F6"/>
    <w:rsid w:val="00C52064"/>
    <w:rsid w:val="00D21709"/>
    <w:rsid w:val="00D63661"/>
    <w:rsid w:val="00D87DA5"/>
    <w:rsid w:val="00D91063"/>
    <w:rsid w:val="00DA718B"/>
    <w:rsid w:val="00DD02B5"/>
    <w:rsid w:val="00DF2591"/>
    <w:rsid w:val="00E10D9F"/>
    <w:rsid w:val="00E14F9A"/>
    <w:rsid w:val="00E40557"/>
    <w:rsid w:val="00E44141"/>
    <w:rsid w:val="00E70A78"/>
    <w:rsid w:val="00E91B1C"/>
    <w:rsid w:val="00EA61DF"/>
    <w:rsid w:val="00EA7188"/>
    <w:rsid w:val="00EC54DE"/>
    <w:rsid w:val="00ED1B6B"/>
    <w:rsid w:val="00F03977"/>
    <w:rsid w:val="00F074E1"/>
    <w:rsid w:val="00F11FE3"/>
    <w:rsid w:val="00F76872"/>
    <w:rsid w:val="00FA24B7"/>
    <w:rsid w:val="00FB1B65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BA2486C-4F9C-4917-9278-F799DC5E7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650EB0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qFormat/>
    <w:rsid w:val="00242B83"/>
    <w:pPr>
      <w:numPr>
        <w:numId w:val="41"/>
      </w:numPr>
    </w:pPr>
  </w:style>
  <w:style w:type="character" w:customStyle="1" w:styleId="BulletsChar">
    <w:name w:val="Bullets Char"/>
    <w:basedOn w:val="DefaultParagraphFont"/>
    <w:link w:val="Bullets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40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42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43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44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45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713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Jonathan Curro</cp:lastModifiedBy>
  <cp:revision>2</cp:revision>
  <dcterms:created xsi:type="dcterms:W3CDTF">2016-06-06T23:21:00Z</dcterms:created>
  <dcterms:modified xsi:type="dcterms:W3CDTF">2016-06-06T23:21:00Z</dcterms:modified>
</cp:coreProperties>
</file>