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2086"/>
        <w:tblW w:w="14653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71"/>
        <w:gridCol w:w="1571"/>
        <w:gridCol w:w="2018"/>
        <w:gridCol w:w="2019"/>
        <w:gridCol w:w="2018"/>
        <w:gridCol w:w="2019"/>
        <w:gridCol w:w="2018"/>
        <w:gridCol w:w="2019"/>
      </w:tblGrid>
      <w:tr w:rsidR="004018D1" w:rsidRPr="004018D1" w14:paraId="3E8DC769" w14:textId="77777777" w:rsidTr="004018D1">
        <w:trPr>
          <w:trHeight w:val="735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ABF6AC3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Record number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C6F78E2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Date of entry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B7D38DD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Hazard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DFB4A0D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Location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C54D7C6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People exposed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DE694EE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Possible injuries/ damage</w:t>
            </w: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1EC4BAD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Control measures</w:t>
            </w: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32F84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11FDDD4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  <w:b/>
                <w:bCs/>
              </w:rPr>
              <w:t>Risk assessment</w:t>
            </w:r>
          </w:p>
        </w:tc>
      </w:tr>
      <w:tr w:rsidR="004018D1" w:rsidRPr="004018D1" w14:paraId="54EDB265" w14:textId="77777777" w:rsidTr="004018D1">
        <w:trPr>
          <w:trHeight w:val="331"/>
        </w:trPr>
        <w:tc>
          <w:tcPr>
            <w:tcW w:w="9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027E63A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1</w:t>
            </w:r>
          </w:p>
        </w:tc>
        <w:tc>
          <w:tcPr>
            <w:tcW w:w="157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5B837A1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73AFF4B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D60B7FC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27F3349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4DF515C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6410819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7E05A1B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18D1" w:rsidRPr="004018D1" w14:paraId="70521673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DE1BECF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2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861D72E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C88BA3A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45D3DF4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81E8F49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76BAE99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915FD92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BADA9A6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18D1" w:rsidRPr="004018D1" w14:paraId="7CD99E7A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8342F1E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3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50056C2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90D278C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8B2DBE2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0AA4584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F39BFAE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57B513F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6E8D254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18D1" w:rsidRPr="004018D1" w14:paraId="75986B9E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3A1B6D7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4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DF02E26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2272BB0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3C3EE81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6EA1B688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CE48048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51A342D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8ED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950A361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4018D1" w:rsidRPr="004018D1" w14:paraId="0FDA53B1" w14:textId="77777777" w:rsidTr="004018D1">
        <w:trPr>
          <w:trHeight w:val="331"/>
        </w:trPr>
        <w:tc>
          <w:tcPr>
            <w:tcW w:w="9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7365931E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  <w:r w:rsidRPr="004018D1">
              <w:rPr>
                <w:rFonts w:ascii="Arial" w:hAnsi="Arial" w:cs="Arial"/>
              </w:rPr>
              <w:t>5</w:t>
            </w:r>
          </w:p>
        </w:tc>
        <w:tc>
          <w:tcPr>
            <w:tcW w:w="15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AC9D685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4C376017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036E3FE8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379649D3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1B9AF361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22778DE8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CDD9"/>
            <w:tcMar>
              <w:top w:w="41" w:type="dxa"/>
              <w:left w:w="82" w:type="dxa"/>
              <w:bottom w:w="41" w:type="dxa"/>
              <w:right w:w="82" w:type="dxa"/>
            </w:tcMar>
            <w:hideMark/>
          </w:tcPr>
          <w:p w14:paraId="5F8BC390" w14:textId="77777777" w:rsidR="004018D1" w:rsidRPr="004018D1" w:rsidRDefault="004018D1" w:rsidP="004018D1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14:paraId="45C961C0" w14:textId="77777777" w:rsidR="00040EFE" w:rsidRDefault="004018D1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 w:rsidRPr="004018D1">
        <w:rPr>
          <w:rFonts w:ascii="Arial Black" w:hAnsi="Arial Black" w:cs="Arial"/>
          <w:b/>
          <w:sz w:val="28"/>
          <w:szCs w:val="28"/>
        </w:rPr>
        <w:t>RISK REGISTER</w:t>
      </w:r>
    </w:p>
    <w:p w14:paraId="59B7E248" w14:textId="77777777" w:rsidR="004018D1" w:rsidRDefault="004018D1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</w:p>
    <w:p w14:paraId="7E70D4B2" w14:textId="77777777" w:rsidR="004018D1" w:rsidRPr="0052067D" w:rsidRDefault="0052067D" w:rsidP="0052067D">
      <w:pPr>
        <w:spacing w:after="160" w:line="259" w:lineRule="auto"/>
        <w:jc w:val="center"/>
        <w:rPr>
          <w:rFonts w:ascii="Arial Black" w:eastAsia="Times New Roman" w:hAnsi="Arial Black" w:cs="Times New Roman"/>
          <w:b/>
          <w:sz w:val="28"/>
          <w:szCs w:val="28"/>
        </w:rPr>
      </w:pPr>
      <w:r w:rsidRPr="0052067D">
        <w:rPr>
          <w:rFonts w:ascii="Arial Black" w:eastAsia="Times New Roman" w:hAnsi="Arial Black" w:cs="Times New Roman"/>
          <w:b/>
          <w:sz w:val="28"/>
          <w:szCs w:val="28"/>
        </w:rPr>
        <w:t>RISK MATRIX</w:t>
      </w:r>
    </w:p>
    <w:tbl>
      <w:tblPr>
        <w:tblW w:w="9000" w:type="dxa"/>
        <w:tblInd w:w="27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4018D1" w:rsidRPr="004018D1" w14:paraId="6C299017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9CAA1F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37520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A:</w:t>
            </w:r>
          </w:p>
          <w:p w14:paraId="5752F6E3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D6579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B:</w:t>
            </w:r>
          </w:p>
          <w:p w14:paraId="4DEA9EEF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E00C5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C:</w:t>
            </w:r>
          </w:p>
          <w:p w14:paraId="7A4562E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F126B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D:</w:t>
            </w:r>
          </w:p>
          <w:p w14:paraId="0866333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C863F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E:</w:t>
            </w:r>
          </w:p>
          <w:p w14:paraId="49AF7BB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First Aid</w:t>
            </w:r>
          </w:p>
        </w:tc>
      </w:tr>
      <w:tr w:rsidR="004018D1" w:rsidRPr="004018D1" w14:paraId="1FC24AEE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89AB2F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78E20B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84B422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FF6B05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B98385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F763F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</w:tr>
      <w:tr w:rsidR="004018D1" w:rsidRPr="004018D1" w14:paraId="200BAF84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C1444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65645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C7EDF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01270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43DD0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838ED8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</w:tr>
      <w:tr w:rsidR="004018D1" w:rsidRPr="004018D1" w14:paraId="79298A3A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591385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4EDAD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2E37F5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258147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CDD6161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ED7EE2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  <w:tr w:rsidR="004018D1" w:rsidRPr="004018D1" w14:paraId="033AABA1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A8C316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51121C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30A453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1CCA10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808D5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BB5863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  <w:tr w:rsidR="004018D1" w:rsidRPr="004018D1" w14:paraId="0A2B1409" w14:textId="77777777" w:rsidTr="0052067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D6F4E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7E7C0A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69840B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FB6FD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FF514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DD91B0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</w:t>
            </w:r>
          </w:p>
        </w:tc>
      </w:tr>
    </w:tbl>
    <w:p w14:paraId="31AC63EE" w14:textId="77777777" w:rsidR="004018D1" w:rsidRPr="004018D1" w:rsidRDefault="004018D1" w:rsidP="0052067D">
      <w:pPr>
        <w:spacing w:after="160" w:line="259" w:lineRule="auto"/>
        <w:jc w:val="center"/>
        <w:rPr>
          <w:rFonts w:ascii="Arial Narrow" w:eastAsia="Times New Roman" w:hAnsi="Arial Narrow" w:cs="Times New Roman"/>
          <w:sz w:val="20"/>
          <w:szCs w:val="20"/>
        </w:rPr>
      </w:pPr>
    </w:p>
    <w:tbl>
      <w:tblPr>
        <w:tblW w:w="8996" w:type="dxa"/>
        <w:tblInd w:w="2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4018D1" w:rsidRPr="004018D1" w14:paraId="2C43E1E1" w14:textId="77777777" w:rsidTr="0052067D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825FF4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A7D9D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5D3B3D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B67219" w14:textId="77777777" w:rsidR="004018D1" w:rsidRPr="004018D1" w:rsidRDefault="004018D1" w:rsidP="0052067D">
            <w:pPr>
              <w:spacing w:line="240" w:lineRule="auto"/>
              <w:jc w:val="center"/>
              <w:rPr>
                <w:rFonts w:ascii="Arial Narrow" w:eastAsia="Times New Roman" w:hAnsi="Arial Narrow" w:cs="Times New Roman"/>
                <w:sz w:val="18"/>
                <w:szCs w:val="18"/>
              </w:rPr>
            </w:pPr>
            <w:r w:rsidRPr="004018D1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L: Low</w:t>
            </w:r>
          </w:p>
        </w:tc>
      </w:tr>
    </w:tbl>
    <w:p w14:paraId="254CFF86" w14:textId="7E86AFB0" w:rsidR="00593B45" w:rsidRDefault="00593B45" w:rsidP="006949F1">
      <w:pPr>
        <w:rPr>
          <w:rFonts w:ascii="Arial" w:hAnsi="Arial" w:cs="Arial"/>
          <w:sz w:val="24"/>
          <w:szCs w:val="24"/>
        </w:rPr>
      </w:pPr>
    </w:p>
    <w:sectPr w:rsidR="00593B45" w:rsidSect="004B2D90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65375" w14:textId="77777777"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14:paraId="61312D4B" w14:textId="77777777"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A31D3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16B64D23" w14:textId="1FF539B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Pr="004B2D90">
              <w:rPr>
                <w:rFonts w:ascii="Arial" w:eastAsia="Times New Roman" w:hAnsi="Arial" w:cs="Arial"/>
                <w:b/>
                <w:sz w:val="16"/>
                <w:szCs w:val="16"/>
              </w:rPr>
              <w:t>CSTC Pty Ltd_</w:t>
            </w:r>
            <w:r w:rsidR="00593B45">
              <w:rPr>
                <w:rFonts w:ascii="Arial" w:eastAsia="Times New Roman" w:hAnsi="Arial" w:cs="Arial"/>
                <w:b/>
                <w:sz w:val="16"/>
                <w:szCs w:val="16"/>
              </w:rPr>
              <w:t>RTO#0699_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378212915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141E57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v1-1_11/11/2024</w:t>
                </w:r>
              </w:sdtContent>
            </w:sdt>
            <w:r w:rsidRPr="004B2D9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F53A6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D48FBBF" w14:textId="6E66231D"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4678F8">
      <w:rPr>
        <w:rFonts w:ascii="Arial" w:eastAsia="Times New Roman" w:hAnsi="Arial" w:cs="Arial"/>
        <w:b/>
        <w:sz w:val="16"/>
        <w:szCs w:val="16"/>
      </w:rPr>
      <w:t>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78F8">
          <w:rPr>
            <w:rFonts w:ascii="Arial" w:eastAsia="Times New Roman" w:hAnsi="Arial" w:cs="Arial"/>
            <w:b/>
            <w:sz w:val="16"/>
            <w:szCs w:val="16"/>
          </w:rPr>
          <w:t>v</w:t>
        </w:r>
        <w:r w:rsidR="00E44F6C">
          <w:rPr>
            <w:rFonts w:ascii="Arial" w:eastAsia="Times New Roman" w:hAnsi="Arial" w:cs="Arial"/>
            <w:b/>
            <w:sz w:val="16"/>
            <w:szCs w:val="16"/>
          </w:rPr>
          <w:t>1-</w:t>
        </w:r>
        <w:r w:rsidR="00141E57">
          <w:rPr>
            <w:rFonts w:ascii="Arial" w:eastAsia="Times New Roman" w:hAnsi="Arial" w:cs="Arial"/>
            <w:b/>
            <w:sz w:val="16"/>
            <w:szCs w:val="16"/>
          </w:rPr>
          <w:t>1</w:t>
        </w:r>
        <w:r w:rsidR="00E44F6C">
          <w:rPr>
            <w:rFonts w:ascii="Arial" w:eastAsia="Times New Roman" w:hAnsi="Arial" w:cs="Arial"/>
            <w:b/>
            <w:sz w:val="16"/>
            <w:szCs w:val="16"/>
          </w:rPr>
          <w:t>_</w:t>
        </w:r>
        <w:r w:rsidR="00141E57">
          <w:rPr>
            <w:rFonts w:ascii="Arial" w:eastAsia="Times New Roman" w:hAnsi="Arial" w:cs="Arial"/>
            <w:b/>
            <w:sz w:val="16"/>
            <w:szCs w:val="16"/>
          </w:rPr>
          <w:t>11</w:t>
        </w:r>
        <w:r w:rsidR="004678F8">
          <w:rPr>
            <w:rFonts w:ascii="Arial" w:eastAsia="Times New Roman" w:hAnsi="Arial" w:cs="Arial"/>
            <w:b/>
            <w:sz w:val="16"/>
            <w:szCs w:val="16"/>
          </w:rPr>
          <w:t>/11/202</w:t>
        </w:r>
        <w:r w:rsidR="00141E57">
          <w:rPr>
            <w:rFonts w:ascii="Arial" w:eastAsia="Times New Roman" w:hAnsi="Arial" w:cs="Arial"/>
            <w:b/>
            <w:sz w:val="16"/>
            <w:szCs w:val="16"/>
          </w:rPr>
          <w:t>4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855F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855F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2AC165" w14:textId="77777777"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14:paraId="67E5A013" w14:textId="77777777"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E1210" w14:textId="783EDAC0" w:rsidR="004B2D90" w:rsidRDefault="000260B9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141E57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9783A">
          <w:rPr>
            <w:rFonts w:ascii="Arial" w:hAnsi="Arial" w:cs="Arial"/>
            <w:b/>
            <w:sz w:val="16"/>
            <w:szCs w:val="16"/>
          </w:rPr>
          <w:t>BSBWHS518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1253E">
          <w:rPr>
            <w:rFonts w:ascii="Arial" w:hAnsi="Arial" w:cs="Arial"/>
            <w:b/>
            <w:sz w:val="16"/>
            <w:szCs w:val="16"/>
          </w:rPr>
          <w:t>Manage WHS hazards associated with maintenance and use of plant</w:t>
        </w:r>
      </w:sdtContent>
    </w:sdt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4EF7BBDD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F101D" w14:textId="62918893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B2D90" w:rsidRPr="004B2D90">
          <w:rPr>
            <w:rFonts w:ascii="Arial" w:hAnsi="Arial" w:cs="Arial"/>
            <w:b/>
            <w:sz w:val="16"/>
            <w:szCs w:val="16"/>
          </w:rPr>
          <w:t>Handout</w:t>
        </w:r>
        <w:r w:rsidR="00141E57">
          <w:rPr>
            <w:rFonts w:ascii="Arial" w:hAnsi="Arial" w:cs="Arial"/>
            <w:b/>
            <w:sz w:val="16"/>
            <w:szCs w:val="16"/>
          </w:rPr>
          <w:t xml:space="preserve"> 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6949F1">
      <w:rPr>
        <w:rFonts w:ascii="Arial" w:hAnsi="Arial" w:cs="Arial"/>
        <w:b/>
        <w:sz w:val="16"/>
        <w:szCs w:val="16"/>
      </w:rPr>
      <w:t>-</w:t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B2D90" w:rsidRPr="004B2D90">
          <w:rPr>
            <w:rFonts w:ascii="Arial" w:hAnsi="Arial" w:cs="Arial"/>
            <w:b/>
            <w:sz w:val="16"/>
            <w:szCs w:val="16"/>
          </w:rPr>
          <w:t>BSBWHS</w:t>
        </w:r>
        <w:r w:rsidR="009E1999">
          <w:rPr>
            <w:rFonts w:ascii="Arial" w:hAnsi="Arial" w:cs="Arial"/>
            <w:b/>
            <w:sz w:val="16"/>
            <w:szCs w:val="16"/>
          </w:rPr>
          <w:t>51</w:t>
        </w:r>
        <w:r w:rsidR="0049783A">
          <w:rPr>
            <w:rFonts w:ascii="Arial" w:hAnsi="Arial" w:cs="Arial"/>
            <w:b/>
            <w:sz w:val="16"/>
            <w:szCs w:val="16"/>
          </w:rPr>
          <w:t>8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1253E" w:rsidRPr="00B1253E">
          <w:rPr>
            <w:rFonts w:ascii="Arial" w:hAnsi="Arial" w:cs="Arial"/>
            <w:b/>
            <w:sz w:val="16"/>
            <w:szCs w:val="16"/>
          </w:rPr>
          <w:t>Manage WHS hazards associated with maintenance and use of plant</w:t>
        </w:r>
      </w:sdtContent>
    </w:sdt>
  </w:p>
  <w:p w14:paraId="2059FE8E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1667587295">
    <w:abstractNumId w:val="1"/>
  </w:num>
  <w:num w:numId="2" w16cid:durableId="1679237788">
    <w:abstractNumId w:val="0"/>
  </w:num>
  <w:num w:numId="3" w16cid:durableId="1801218771">
    <w:abstractNumId w:val="3"/>
  </w:num>
  <w:num w:numId="4" w16cid:durableId="18743390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260B9"/>
    <w:rsid w:val="00040EFE"/>
    <w:rsid w:val="000E3ABA"/>
    <w:rsid w:val="00141E57"/>
    <w:rsid w:val="002D1F66"/>
    <w:rsid w:val="003618C0"/>
    <w:rsid w:val="004018D1"/>
    <w:rsid w:val="004516A3"/>
    <w:rsid w:val="00461718"/>
    <w:rsid w:val="004678F8"/>
    <w:rsid w:val="0049783A"/>
    <w:rsid w:val="004B2D90"/>
    <w:rsid w:val="004C145F"/>
    <w:rsid w:val="0052067D"/>
    <w:rsid w:val="00593B45"/>
    <w:rsid w:val="006949F1"/>
    <w:rsid w:val="007E304B"/>
    <w:rsid w:val="007F0881"/>
    <w:rsid w:val="00842E9B"/>
    <w:rsid w:val="009E1999"/>
    <w:rsid w:val="00B1253E"/>
    <w:rsid w:val="00B56D00"/>
    <w:rsid w:val="00DE13C3"/>
    <w:rsid w:val="00E44F6C"/>
    <w:rsid w:val="00EB283A"/>
    <w:rsid w:val="00F855F6"/>
    <w:rsid w:val="00FB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522D494E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D31DEE"/>
    <w:rsid w:val="00FB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C576AEC-32C2-4E44-928D-94881E5AA46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BSBWHS513</vt:lpstr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BSBWHS518</dc:title>
  <dc:subject>Manage WHS hazards associated with maintenance and use of plant</dc:subject>
  <dc:creator>Michelle Curro</dc:creator>
  <cp:keywords/>
  <dc:description/>
  <cp:lastModifiedBy>Jonathan Curro</cp:lastModifiedBy>
  <cp:revision>4</cp:revision>
  <dcterms:created xsi:type="dcterms:W3CDTF">2024-11-11T03:15:00Z</dcterms:created>
  <dcterms:modified xsi:type="dcterms:W3CDTF">2024-11-11T03:38:00Z</dcterms:modified>
  <cp:category>Handout 1</cp:category>
  <cp:contentStatus>v1-1_11/11/2024</cp:contentStatus>
</cp:coreProperties>
</file>