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584A38" w:rsidRPr="00D6699C" w:rsidRDefault="00584A38"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584A38" w:rsidRPr="00D6699C" w:rsidRDefault="00584A38"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6B960B9B"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84A38">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584A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584A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584A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584A3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584A3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584A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1E43714D"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D5F60">
              <w:rPr>
                <w:rFonts w:ascii="Georgia" w:eastAsia="Calibri" w:hAnsi="Georgia"/>
                <w:sz w:val="24"/>
                <w:szCs w:val="24"/>
              </w:rPr>
              <w:t>Willow O'Hara</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52E6A16C"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D5F60">
              <w:rPr>
                <w:rFonts w:ascii="Georgia" w:eastAsia="Calibri" w:hAnsi="Georgia"/>
                <w:sz w:val="24"/>
                <w:szCs w:val="24"/>
              </w:rPr>
              <w:t>0408905345</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BF9048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D5F60">
              <w:rPr>
                <w:rFonts w:ascii="Georgia" w:eastAsia="Calibri" w:hAnsi="Georgia"/>
                <w:sz w:val="24"/>
                <w:szCs w:val="24"/>
              </w:rPr>
              <w:t>willow_ohara@hotmail.com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3CD6356E"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D5F60">
              <w:rPr>
                <w:rFonts w:ascii="Georgia" w:eastAsia="Calibri" w:hAnsi="Georgia"/>
                <w:noProof/>
                <w:sz w:val="28"/>
              </w:rPr>
              <w:t>Willow O'Hara</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1FE3844"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D5F60">
              <w:rPr>
                <w:rFonts w:ascii="Georgia" w:eastAsia="Calibri" w:hAnsi="Georgia"/>
                <w:sz w:val="28"/>
              </w:rPr>
              <w:t>w.o</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17EC7F9A"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D5F60">
              <w:rPr>
                <w:rFonts w:ascii="Georgia" w:eastAsia="Calibri" w:hAnsi="Georgia"/>
                <w:noProof/>
                <w:sz w:val="28"/>
              </w:rPr>
              <w:t>10/08/2020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7025A9C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6099D04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1F0A3798"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i</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326D09C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37514C0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1F5AD61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07E4692D"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7F50E926"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584A38">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3F098DE8"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4C3C687E"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4A38">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64CDFCBF"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584A38">
              <w:rPr>
                <w:rFonts w:ascii="Georgia" w:hAnsi="Georgia"/>
                <w:sz w:val="24"/>
                <w:szCs w:val="24"/>
                <w:lang w:val="en-AU"/>
              </w:rPr>
              <w:t>Key staff leaving. Unions striking.</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6B35EB0A"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584A38">
              <w:rPr>
                <w:rFonts w:ascii="Georgia" w:hAnsi="Georgia"/>
                <w:sz w:val="24"/>
                <w:szCs w:val="24"/>
                <w:lang w:val="en-AU"/>
              </w:rPr>
              <w:t>Contractual obligations not being met [quality, time, payment etc.]</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633CF63C"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584A38">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286AC98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584A38">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53BBD2D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584A38">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62A987B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584A38">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5544BC7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584A38">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061E7B8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584A38">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6982DE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1F17862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029B236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46CC4F7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59D11BA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0A0B0E4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2603836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6122E50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5008C70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7B27FE0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529624B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7A33EB6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4BC1FE3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5A246E8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0AADE49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g</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0482578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84A38">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584A38"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584A38"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584A38"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584A38"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584A38"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431BE89A"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Project plan approved before wroks start. Gannt chart start time altered.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584A3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BFD454D" w14:textId="563280E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065D9BD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Add excavation acticites to Gantt Chart. Alter procurment plan to include extra materials and labour for increased scope.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584A3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D4AC017" w14:textId="276CED0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0ED4DB1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 xml:space="preserve">Update project sponsor in project plan to Cascade Peak Hotel. Update Gantt chart and scope management plan. New practical completion date is 12/04/20. Update cost management plan. $100k lump sum funding added to get project started again.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584A3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6F82ABE" w14:textId="3702E472"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open</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77D4DAF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IT course for Andrew.</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584A3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9EF2BE0" w14:textId="3FE09E9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closed</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4834C9A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84A38">
              <w:rPr>
                <w:rFonts w:ascii="Georgia" w:hAnsi="Georgia"/>
                <w:iCs/>
                <w:sz w:val="24"/>
                <w:szCs w:val="24"/>
              </w:rPr>
              <w:t>2x new landscapers hired. New diggin sub-contactor engaged.</w:t>
            </w:r>
            <w:r w:rsidR="00B33057">
              <w:rPr>
                <w:rFonts w:ascii="Georgia" w:hAnsi="Georgia"/>
                <w:iCs/>
                <w:sz w:val="24"/>
                <w:szCs w:val="24"/>
              </w:rPr>
              <w:t xml:space="preserve"> Updated Project charter to include new human resources.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584A3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7596FFB3" w14:textId="6F07CB6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33057">
              <w:rPr>
                <w:rFonts w:ascii="Georgia" w:hAnsi="Georgia"/>
                <w:iCs/>
                <w:sz w:val="24"/>
                <w:szCs w:val="24"/>
              </w:rPr>
              <w:t>closed</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3EC5C114"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33057">
              <w:rPr>
                <w:rFonts w:ascii="Georgia" w:hAnsi="Georgia"/>
                <w:iCs/>
                <w:sz w:val="24"/>
                <w:szCs w:val="24"/>
              </w:rPr>
              <w:t>Additional lump sum of $100k to fix any issues casued by the site shut down.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584A3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230DAB0D" w14:textId="690230A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33057">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314E15CE"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33057">
              <w:rPr>
                <w:rFonts w:ascii="Georgia" w:hAnsi="Georgia"/>
                <w:iCs/>
                <w:sz w:val="24"/>
                <w:szCs w:val="24"/>
              </w:rPr>
              <w:t>Cascade Peaks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15DE7052"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33057">
              <w:rPr>
                <w:rFonts w:ascii="Georgia" w:hAnsi="Georgia"/>
                <w:iCs/>
                <w:sz w:val="24"/>
                <w:szCs w:val="24"/>
              </w:rPr>
              <w:t>Willow O'Hara</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55D3CF21"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33057">
              <w:rPr>
                <w:rFonts w:ascii="Georgia" w:hAnsi="Georgia"/>
                <w:iCs/>
                <w:sz w:val="24"/>
                <w:szCs w:val="24"/>
              </w:rPr>
              <w:t>15/08/2016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6BE0CC41"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33057">
              <w:rPr>
                <w:rFonts w:ascii="Georgia" w:hAnsi="Georgia"/>
                <w:iCs/>
                <w:sz w:val="24"/>
                <w:szCs w:val="24"/>
              </w:rPr>
              <w:t>15/08/2016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4118A18B"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33057">
              <w:rPr>
                <w:rFonts w:ascii="Georgia" w:hAnsi="Georgia"/>
                <w:iCs/>
                <w:sz w:val="24"/>
                <w:szCs w:val="24"/>
              </w:rPr>
              <w:t>Review Project Risks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26154F1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994" w:type="pct"/>
          </w:tcPr>
          <w:p w14:paraId="150FBF90" w14:textId="213989A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992" w:type="pct"/>
          </w:tcPr>
          <w:p w14:paraId="1834A53F" w14:textId="1B8C89F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1048" w:type="pct"/>
          </w:tcPr>
          <w:p w14:paraId="36B422A0" w14:textId="2D712E3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523D3DC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high - low</w:t>
            </w:r>
            <w:r w:rsidRPr="006E0EBF">
              <w:rPr>
                <w:rFonts w:ascii="Georgia" w:hAnsi="Georgia"/>
                <w:iCs/>
                <w:sz w:val="24"/>
                <w:szCs w:val="24"/>
              </w:rPr>
              <w:fldChar w:fldCharType="end"/>
            </w:r>
          </w:p>
        </w:tc>
        <w:tc>
          <w:tcPr>
            <w:tcW w:w="994" w:type="pct"/>
          </w:tcPr>
          <w:p w14:paraId="654712EF" w14:textId="0FCDA2B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992" w:type="pct"/>
          </w:tcPr>
          <w:p w14:paraId="72AE4A8A" w14:textId="14EF9D9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1048" w:type="pct"/>
          </w:tcPr>
          <w:p w14:paraId="236E89AB" w14:textId="5882D5F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0F009E4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994" w:type="pct"/>
          </w:tcPr>
          <w:p w14:paraId="08187F7A" w14:textId="4D16F32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992" w:type="pct"/>
          </w:tcPr>
          <w:p w14:paraId="2EDF28B0" w14:textId="70759E1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1048" w:type="pct"/>
          </w:tcPr>
          <w:p w14:paraId="4228B8B6" w14:textId="2B51F14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4744E15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low - zero</w:t>
            </w:r>
            <w:r w:rsidRPr="006E0EBF">
              <w:rPr>
                <w:rFonts w:ascii="Georgia" w:hAnsi="Georgia"/>
                <w:iCs/>
                <w:sz w:val="24"/>
                <w:szCs w:val="24"/>
              </w:rPr>
              <w:fldChar w:fldCharType="end"/>
            </w:r>
          </w:p>
        </w:tc>
        <w:tc>
          <w:tcPr>
            <w:tcW w:w="994" w:type="pct"/>
          </w:tcPr>
          <w:p w14:paraId="2BEBC784" w14:textId="553CBE3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992" w:type="pct"/>
          </w:tcPr>
          <w:p w14:paraId="0F51DEB5" w14:textId="00F6690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c>
          <w:tcPr>
            <w:tcW w:w="1048" w:type="pct"/>
          </w:tcPr>
          <w:p w14:paraId="52D991BB" w14:textId="077858B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33057">
              <w:rPr>
                <w:rFonts w:ascii="Georgia" w:hAnsi="Georgia"/>
                <w:iCs/>
                <w:sz w:val="24"/>
                <w:szCs w:val="24"/>
              </w:rPr>
              <w:t>none</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0B2C596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low</w:t>
            </w:r>
            <w:r w:rsidRPr="00313DB6">
              <w:rPr>
                <w:rFonts w:ascii="Georgia" w:hAnsi="Georgia"/>
                <w:iCs/>
                <w:sz w:val="24"/>
                <w:szCs w:val="24"/>
              </w:rPr>
              <w:fldChar w:fldCharType="end"/>
            </w:r>
          </w:p>
        </w:tc>
        <w:tc>
          <w:tcPr>
            <w:tcW w:w="994" w:type="pct"/>
          </w:tcPr>
          <w:p w14:paraId="07FA1E88" w14:textId="40D23A7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4 - 3</w:t>
            </w:r>
            <w:r w:rsidRPr="00313DB6">
              <w:rPr>
                <w:rFonts w:ascii="Georgia" w:hAnsi="Georgia"/>
                <w:iCs/>
                <w:sz w:val="24"/>
                <w:szCs w:val="24"/>
              </w:rPr>
              <w:fldChar w:fldCharType="end"/>
            </w:r>
          </w:p>
        </w:tc>
        <w:tc>
          <w:tcPr>
            <w:tcW w:w="992" w:type="pct"/>
          </w:tcPr>
          <w:p w14:paraId="2171FB09" w14:textId="0034D72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1048" w:type="pct"/>
          </w:tcPr>
          <w:p w14:paraId="2CB84184" w14:textId="70701E4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2083347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994" w:type="pct"/>
          </w:tcPr>
          <w:p w14:paraId="0087B620" w14:textId="675993C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6 - 5</w:t>
            </w:r>
            <w:r w:rsidRPr="00313DB6">
              <w:rPr>
                <w:rFonts w:ascii="Georgia" w:hAnsi="Georgia"/>
                <w:iCs/>
                <w:sz w:val="24"/>
                <w:szCs w:val="24"/>
              </w:rPr>
              <w:fldChar w:fldCharType="end"/>
            </w:r>
          </w:p>
        </w:tc>
        <w:tc>
          <w:tcPr>
            <w:tcW w:w="992" w:type="pct"/>
          </w:tcPr>
          <w:p w14:paraId="7162887E" w14:textId="1CFEC9A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1048" w:type="pct"/>
          </w:tcPr>
          <w:p w14:paraId="6C1B43AE" w14:textId="4B776FB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435F868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994" w:type="pct"/>
          </w:tcPr>
          <w:p w14:paraId="4A5677FE" w14:textId="266F7E0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6 - 5</w:t>
            </w:r>
            <w:r w:rsidRPr="00313DB6">
              <w:rPr>
                <w:rFonts w:ascii="Georgia" w:hAnsi="Georgia"/>
                <w:iCs/>
                <w:sz w:val="24"/>
                <w:szCs w:val="24"/>
              </w:rPr>
              <w:fldChar w:fldCharType="end"/>
            </w:r>
          </w:p>
        </w:tc>
        <w:tc>
          <w:tcPr>
            <w:tcW w:w="992" w:type="pct"/>
          </w:tcPr>
          <w:p w14:paraId="72463598" w14:textId="0C190FD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1048" w:type="pct"/>
          </w:tcPr>
          <w:p w14:paraId="0A82FEC2" w14:textId="0EECD65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243A78EB" w:rsidR="00320ABF" w:rsidRPr="00313DB6" w:rsidRDefault="00320ABF" w:rsidP="00B3305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994" w:type="pct"/>
          </w:tcPr>
          <w:p w14:paraId="00BDBCAE" w14:textId="42EDCFC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8 - 7</w:t>
            </w:r>
            <w:r w:rsidRPr="00313DB6">
              <w:rPr>
                <w:rFonts w:ascii="Georgia" w:hAnsi="Georgia"/>
                <w:iCs/>
                <w:sz w:val="24"/>
                <w:szCs w:val="24"/>
              </w:rPr>
              <w:fldChar w:fldCharType="end"/>
            </w:r>
          </w:p>
        </w:tc>
        <w:tc>
          <w:tcPr>
            <w:tcW w:w="992" w:type="pct"/>
          </w:tcPr>
          <w:p w14:paraId="09FC08CD" w14:textId="47AEF8E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1048" w:type="pct"/>
          </w:tcPr>
          <w:p w14:paraId="24EA4CAF" w14:textId="377D93D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608A781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994" w:type="pct"/>
          </w:tcPr>
          <w:p w14:paraId="0298A97C" w14:textId="67754C2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8 - 7</w:t>
            </w:r>
            <w:r w:rsidRPr="00313DB6">
              <w:rPr>
                <w:rFonts w:ascii="Georgia" w:hAnsi="Georgia"/>
                <w:iCs/>
                <w:sz w:val="24"/>
                <w:szCs w:val="24"/>
              </w:rPr>
              <w:fldChar w:fldCharType="end"/>
            </w:r>
          </w:p>
        </w:tc>
        <w:tc>
          <w:tcPr>
            <w:tcW w:w="992" w:type="pct"/>
          </w:tcPr>
          <w:p w14:paraId="35AAB53E" w14:textId="2D01337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c>
          <w:tcPr>
            <w:tcW w:w="1048" w:type="pct"/>
          </w:tcPr>
          <w:p w14:paraId="70F7D208" w14:textId="43B2850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33057">
              <w:rPr>
                <w:rFonts w:ascii="Georgia" w:hAnsi="Georgia"/>
                <w:iCs/>
                <w:sz w:val="24"/>
                <w:szCs w:val="24"/>
              </w:rPr>
              <w:t>none</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4C060668"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33057">
              <w:t>Cascade Peak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7568AF6A"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33057">
              <w:t>Willow O'Hara</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7026BC5D"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3057">
              <w:t>15/08/2016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6E9BFA9D"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33057">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381E1FE1"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3057">
              <w:t>Willow O'Hara</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05761D49"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D1D45">
              <w:t>Sam Ng, Andrew Lowe, Willow O'Hara</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2AE219B2"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D1D45">
              <w:t>Kelly Pollock</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078C23A5"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D1D45">
              <w:t>15/08/2016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42ADFC74"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D1D45">
              <w:rPr>
                <w:iCs/>
              </w:rPr>
              <w:t>Project staff and sub contractors specialised</w:t>
            </w:r>
            <w:r w:rsidR="00A46EE4">
              <w:rPr>
                <w:iCs/>
              </w:rPr>
              <w:t xml:space="preserve"> in</w:t>
            </w:r>
            <w:r w:rsidR="00CD1D45">
              <w:rPr>
                <w:iCs/>
              </w:rPr>
              <w:t xml:space="preserve"> protected habitiat construction</w:t>
            </w:r>
            <w:r w:rsidRPr="000102AC">
              <w:rPr>
                <w:iCs/>
              </w:rPr>
              <w:fldChar w:fldCharType="end"/>
            </w:r>
          </w:p>
          <w:p w14:paraId="75AFF1D6" w14:textId="5E24038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46EE4">
              <w:rPr>
                <w:iCs/>
              </w:rPr>
              <w:t>Landscapers skilled in native local flora and fauna</w:t>
            </w:r>
            <w:r w:rsidRPr="000102AC">
              <w:rPr>
                <w:iCs/>
              </w:rPr>
              <w:fldChar w:fldCharType="end"/>
            </w:r>
          </w:p>
          <w:p w14:paraId="79DD88D6" w14:textId="7275C21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46EE4">
              <w:rPr>
                <w:iCs/>
              </w:rPr>
              <w:t>No change in project staff helps continuity</w:t>
            </w:r>
            <w:r w:rsidRPr="000102AC">
              <w:rPr>
                <w:iCs/>
              </w:rPr>
              <w:fldChar w:fldCharType="end"/>
            </w:r>
          </w:p>
          <w:p w14:paraId="42D781BD" w14:textId="7777777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EF91444" w14:textId="1F5954EB"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44ABDB26"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46EE4">
              <w:rPr>
                <w:iCs/>
              </w:rPr>
              <w:t>Some tame member not profficient with computers</w:t>
            </w:r>
            <w:r w:rsidRPr="000102AC">
              <w:rPr>
                <w:iCs/>
              </w:rPr>
              <w:fldChar w:fldCharType="end"/>
            </w:r>
          </w:p>
          <w:p w14:paraId="11A8AE5A" w14:textId="157B4D77"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46EE4">
              <w:rPr>
                <w:iCs/>
              </w:rPr>
              <w:t>Reliance on highly skilled prtected area landscapers</w:t>
            </w:r>
            <w:r w:rsidRPr="000102AC">
              <w:rPr>
                <w:iCs/>
              </w:rPr>
              <w:fldChar w:fldCharType="end"/>
            </w:r>
          </w:p>
          <w:p w14:paraId="0F3568F2" w14:textId="232064FF"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36F1F">
              <w:rPr>
                <w:iCs/>
              </w:rPr>
              <w:t>Project halted and experienced down time</w:t>
            </w:r>
            <w:r w:rsidRPr="000102AC">
              <w:rPr>
                <w:iCs/>
              </w:rPr>
              <w:fldChar w:fldCharType="end"/>
            </w:r>
          </w:p>
          <w:p w14:paraId="2001FFC3" w14:textId="77777777"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AFFA6FA" w14:textId="361C734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Pr="000102AC">
              <w:t> </w:t>
            </w:r>
            <w:r w:rsidRPr="000102AC">
              <w:t> </w:t>
            </w:r>
            <w:r w:rsidRPr="000102AC">
              <w:t> </w:t>
            </w:r>
            <w:r w:rsidRPr="000102AC">
              <w:t> </w:t>
            </w:r>
            <w:r w:rsidRPr="000102AC">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06C1A223"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36F1F">
              <w:rPr>
                <w:iCs/>
              </w:rPr>
              <w:t>Ongoing maintanence</w:t>
            </w:r>
            <w:r w:rsidRPr="000102AC">
              <w:rPr>
                <w:iCs/>
              </w:rPr>
              <w:fldChar w:fldCharType="end"/>
            </w:r>
          </w:p>
          <w:p w14:paraId="2AE42672" w14:textId="7060579D"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36F1F">
              <w:rPr>
                <w:iCs/>
              </w:rPr>
              <w:t>Potential future work if job is successful</w:t>
            </w:r>
            <w:r w:rsidRPr="000102AC">
              <w:rPr>
                <w:iCs/>
              </w:rPr>
              <w:fldChar w:fldCharType="end"/>
            </w:r>
          </w:p>
          <w:p w14:paraId="0DA3A19C" w14:textId="5DC3F000"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36F1F">
              <w:rPr>
                <w:iCs/>
              </w:rPr>
              <w:t>Project documentation can be adapted for future works</w:t>
            </w:r>
            <w:r w:rsidRPr="000102AC">
              <w:rPr>
                <w:iCs/>
              </w:rPr>
              <w:fldChar w:fldCharType="end"/>
            </w:r>
          </w:p>
          <w:p w14:paraId="610CAD68" w14:textId="34EAD02A"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36F1F">
              <w:rPr>
                <w:iCs/>
              </w:rPr>
              <w:t>Relationships with key workers can be maitained for future works</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3CFBEB84"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36F1F">
              <w:rPr>
                <w:iCs/>
              </w:rPr>
              <w:t>Loss of personell</w:t>
            </w:r>
            <w:r w:rsidRPr="000102AC">
              <w:rPr>
                <w:iCs/>
              </w:rPr>
              <w:fldChar w:fldCharType="end"/>
            </w:r>
          </w:p>
          <w:p w14:paraId="02D6DE90" w14:textId="7C6B933A"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36F1F">
              <w:rPr>
                <w:iCs/>
              </w:rPr>
              <w:t>Weather</w:t>
            </w:r>
            <w:r w:rsidRPr="000102AC">
              <w:rPr>
                <w:iCs/>
              </w:rPr>
              <w:fldChar w:fldCharType="end"/>
            </w:r>
          </w:p>
          <w:p w14:paraId="0824E7F3" w14:textId="6A20E3D9"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36F1F">
              <w:rPr>
                <w:iCs/>
              </w:rPr>
              <w:t>Delays in construction phase pushing program out</w:t>
            </w:r>
            <w:r w:rsidRPr="000102AC">
              <w:rPr>
                <w:iCs/>
              </w:rPr>
              <w:fldChar w:fldCharType="end"/>
            </w:r>
          </w:p>
          <w:p w14:paraId="6503455E" w14:textId="77777777"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6C939D81"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36F1F">
              <w:t>Cascade Peak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00B342F5"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36F1F">
              <w:t>Willow O'Hara</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387D9F53"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D36F1F">
              <w:t>1/09/2020</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10E491A4"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36F1F">
              <w:t>Willow O'Hara</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AD2483D"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36F1F">
              <w:t>Project Engineer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27DE4966"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36F1F">
              <w:t>Project Team</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656C31B6"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36F1F">
              <w:t>Site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3111BC74"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4E33">
              <w:t>Bad planning prior to start of project</w:t>
            </w:r>
            <w:r w:rsidRPr="00E27A5C">
              <w:fldChar w:fldCharType="end"/>
            </w:r>
          </w:p>
        </w:tc>
        <w:tc>
          <w:tcPr>
            <w:tcW w:w="423" w:type="pct"/>
            <w:gridSpan w:val="2"/>
            <w:shd w:val="clear" w:color="auto" w:fill="FFFFFF" w:themeFill="background1"/>
          </w:tcPr>
          <w:p w14:paraId="0469D2AA" w14:textId="0B0288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Unlikely</w:t>
            </w:r>
            <w:r w:rsidRPr="00630699">
              <w:fldChar w:fldCharType="end"/>
            </w:r>
          </w:p>
        </w:tc>
        <w:tc>
          <w:tcPr>
            <w:tcW w:w="423" w:type="pct"/>
            <w:shd w:val="clear" w:color="auto" w:fill="FFFFFF" w:themeFill="background1"/>
          </w:tcPr>
          <w:p w14:paraId="6AC36B78" w14:textId="578932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Major</w:t>
            </w:r>
            <w:r w:rsidRPr="00630699">
              <w:fldChar w:fldCharType="end"/>
            </w:r>
          </w:p>
        </w:tc>
        <w:tc>
          <w:tcPr>
            <w:tcW w:w="423" w:type="pct"/>
            <w:shd w:val="clear" w:color="auto" w:fill="FFFFFF" w:themeFill="background1"/>
          </w:tcPr>
          <w:p w14:paraId="65FEBEC5" w14:textId="412274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High</w:t>
            </w:r>
            <w:r w:rsidRPr="00630699">
              <w:fldChar w:fldCharType="end"/>
            </w:r>
          </w:p>
        </w:tc>
        <w:tc>
          <w:tcPr>
            <w:tcW w:w="423" w:type="pct"/>
            <w:shd w:val="clear" w:color="auto" w:fill="FFFFFF" w:themeFill="background1"/>
          </w:tcPr>
          <w:p w14:paraId="78E98625" w14:textId="77341F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Confirm schedules with skilled sub contractors. Confirm durations. Account for bad weather.</w:t>
            </w:r>
            <w:r w:rsidRPr="00630699">
              <w:fldChar w:fldCharType="end"/>
            </w:r>
          </w:p>
        </w:tc>
        <w:tc>
          <w:tcPr>
            <w:tcW w:w="423" w:type="pct"/>
            <w:shd w:val="clear" w:color="auto" w:fill="FFFFFF" w:themeFill="background1"/>
          </w:tcPr>
          <w:p w14:paraId="31CC3FF0" w14:textId="653794F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Rare</w:t>
            </w:r>
            <w:r w:rsidRPr="00630699">
              <w:fldChar w:fldCharType="end"/>
            </w:r>
          </w:p>
        </w:tc>
        <w:tc>
          <w:tcPr>
            <w:tcW w:w="423" w:type="pct"/>
            <w:shd w:val="clear" w:color="auto" w:fill="FFFFFF" w:themeFill="background1"/>
          </w:tcPr>
          <w:p w14:paraId="03BDB5D4" w14:textId="32D4EA5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Minor</w:t>
            </w:r>
            <w:r w:rsidRPr="00630699">
              <w:fldChar w:fldCharType="end"/>
            </w:r>
          </w:p>
        </w:tc>
        <w:tc>
          <w:tcPr>
            <w:tcW w:w="423" w:type="pct"/>
            <w:shd w:val="clear" w:color="auto" w:fill="FFFFFF" w:themeFill="background1"/>
          </w:tcPr>
          <w:p w14:paraId="1FF53F1D" w14:textId="4FF855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Low</w:t>
            </w:r>
            <w:r w:rsidRPr="00630699">
              <w:fldChar w:fldCharType="end"/>
            </w:r>
          </w:p>
        </w:tc>
        <w:tc>
          <w:tcPr>
            <w:tcW w:w="423" w:type="pct"/>
            <w:shd w:val="clear" w:color="auto" w:fill="FFFFFF" w:themeFill="background1"/>
          </w:tcPr>
          <w:p w14:paraId="1E82FEC0" w14:textId="2CE4C0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Build float days if contruction runs overtime</w:t>
            </w:r>
            <w:r w:rsidRPr="00630699">
              <w:fldChar w:fldCharType="end"/>
            </w:r>
          </w:p>
        </w:tc>
        <w:tc>
          <w:tcPr>
            <w:tcW w:w="423" w:type="pct"/>
            <w:shd w:val="clear" w:color="auto" w:fill="FFFFFF" w:themeFill="background1"/>
          </w:tcPr>
          <w:p w14:paraId="2273BC9B" w14:textId="4AE97D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Kim N</w:t>
            </w:r>
            <w:r w:rsidRPr="00630699">
              <w:fldChar w:fldCharType="end"/>
            </w:r>
          </w:p>
        </w:tc>
        <w:tc>
          <w:tcPr>
            <w:tcW w:w="425" w:type="pct"/>
            <w:shd w:val="clear" w:color="auto" w:fill="FFFFFF" w:themeFill="background1"/>
          </w:tcPr>
          <w:p w14:paraId="4D174A45" w14:textId="7BA34B5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F4E33">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768F37D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36F1F">
              <w:t>Increase in scope of construction works beyond capabilities</w:t>
            </w:r>
            <w:r w:rsidRPr="00E27A5C">
              <w:fldChar w:fldCharType="end"/>
            </w:r>
          </w:p>
        </w:tc>
        <w:tc>
          <w:tcPr>
            <w:tcW w:w="423" w:type="pct"/>
            <w:gridSpan w:val="2"/>
            <w:shd w:val="clear" w:color="auto" w:fill="FFFFFF" w:themeFill="background1"/>
          </w:tcPr>
          <w:p w14:paraId="7242467C" w14:textId="7F942D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Unlikely</w:t>
            </w:r>
            <w:r w:rsidRPr="00630699">
              <w:fldChar w:fldCharType="end"/>
            </w:r>
          </w:p>
        </w:tc>
        <w:tc>
          <w:tcPr>
            <w:tcW w:w="423" w:type="pct"/>
            <w:shd w:val="clear" w:color="auto" w:fill="FFFFFF" w:themeFill="background1"/>
          </w:tcPr>
          <w:p w14:paraId="7396FEC0" w14:textId="37C84D5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Major</w:t>
            </w:r>
            <w:r w:rsidRPr="00630699">
              <w:fldChar w:fldCharType="end"/>
            </w:r>
          </w:p>
        </w:tc>
        <w:tc>
          <w:tcPr>
            <w:tcW w:w="423" w:type="pct"/>
            <w:shd w:val="clear" w:color="auto" w:fill="FFFFFF" w:themeFill="background1"/>
          </w:tcPr>
          <w:p w14:paraId="02B807C3" w14:textId="32F3272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High</w:t>
            </w:r>
            <w:r w:rsidRPr="00630699">
              <w:fldChar w:fldCharType="end"/>
            </w:r>
          </w:p>
        </w:tc>
        <w:tc>
          <w:tcPr>
            <w:tcW w:w="423" w:type="pct"/>
            <w:shd w:val="clear" w:color="auto" w:fill="FFFFFF" w:themeFill="background1"/>
          </w:tcPr>
          <w:p w14:paraId="690E68A1" w14:textId="54A65D8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Confirm with poject sponsor that there is no planned future increase in scope beyond what has already been increased.</w:t>
            </w:r>
            <w:r w:rsidRPr="00630699">
              <w:fldChar w:fldCharType="end"/>
            </w:r>
          </w:p>
        </w:tc>
        <w:tc>
          <w:tcPr>
            <w:tcW w:w="423" w:type="pct"/>
            <w:shd w:val="clear" w:color="auto" w:fill="FFFFFF" w:themeFill="background1"/>
          </w:tcPr>
          <w:p w14:paraId="68D0C972" w14:textId="5F072E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Rare</w:t>
            </w:r>
            <w:r w:rsidRPr="00630699">
              <w:fldChar w:fldCharType="end"/>
            </w:r>
          </w:p>
        </w:tc>
        <w:tc>
          <w:tcPr>
            <w:tcW w:w="423" w:type="pct"/>
            <w:shd w:val="clear" w:color="auto" w:fill="FFFFFF" w:themeFill="background1"/>
          </w:tcPr>
          <w:p w14:paraId="2CCD0CE8" w14:textId="4340A6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Minor</w:t>
            </w:r>
            <w:r w:rsidRPr="00630699">
              <w:fldChar w:fldCharType="end"/>
            </w:r>
          </w:p>
        </w:tc>
        <w:tc>
          <w:tcPr>
            <w:tcW w:w="423" w:type="pct"/>
            <w:shd w:val="clear" w:color="auto" w:fill="FFFFFF" w:themeFill="background1"/>
          </w:tcPr>
          <w:p w14:paraId="5174E8BC" w14:textId="36EDE4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Low</w:t>
            </w:r>
            <w:r w:rsidRPr="00630699">
              <w:fldChar w:fldCharType="end"/>
            </w:r>
          </w:p>
        </w:tc>
        <w:tc>
          <w:tcPr>
            <w:tcW w:w="423" w:type="pct"/>
            <w:shd w:val="clear" w:color="auto" w:fill="FFFFFF" w:themeFill="background1"/>
          </w:tcPr>
          <w:p w14:paraId="0D1166F1" w14:textId="13D7053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Have contacts for required relieve sub-contactors and possible additional staff.</w:t>
            </w:r>
            <w:r w:rsidRPr="00630699">
              <w:fldChar w:fldCharType="end"/>
            </w:r>
          </w:p>
        </w:tc>
        <w:tc>
          <w:tcPr>
            <w:tcW w:w="423" w:type="pct"/>
            <w:shd w:val="clear" w:color="auto" w:fill="FFFFFF" w:themeFill="background1"/>
          </w:tcPr>
          <w:p w14:paraId="6FA6DB94" w14:textId="165D4AD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Kim. N</w:t>
            </w:r>
            <w:r w:rsidRPr="00630699">
              <w:fldChar w:fldCharType="end"/>
            </w:r>
          </w:p>
        </w:tc>
        <w:tc>
          <w:tcPr>
            <w:tcW w:w="425" w:type="pct"/>
            <w:shd w:val="clear" w:color="auto" w:fill="FFFFFF" w:themeFill="background1"/>
          </w:tcPr>
          <w:p w14:paraId="6F42A729" w14:textId="26CA518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36F1F">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1459303A"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36F1F">
              <w:t>Inclement weather causing delay</w:t>
            </w:r>
            <w:r w:rsidRPr="00E27A5C">
              <w:fldChar w:fldCharType="end"/>
            </w:r>
          </w:p>
        </w:tc>
        <w:tc>
          <w:tcPr>
            <w:tcW w:w="423" w:type="pct"/>
            <w:gridSpan w:val="2"/>
            <w:shd w:val="clear" w:color="auto" w:fill="FFFFFF" w:themeFill="background1"/>
          </w:tcPr>
          <w:p w14:paraId="6B9158E9" w14:textId="1D4B64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Likely</w:t>
            </w:r>
            <w:r w:rsidRPr="00630699">
              <w:fldChar w:fldCharType="end"/>
            </w:r>
          </w:p>
        </w:tc>
        <w:tc>
          <w:tcPr>
            <w:tcW w:w="423" w:type="pct"/>
            <w:shd w:val="clear" w:color="auto" w:fill="FFFFFF" w:themeFill="background1"/>
          </w:tcPr>
          <w:p w14:paraId="420CE59F" w14:textId="3C7CEA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Major</w:t>
            </w:r>
            <w:r w:rsidRPr="00630699">
              <w:fldChar w:fldCharType="end"/>
            </w:r>
          </w:p>
        </w:tc>
        <w:tc>
          <w:tcPr>
            <w:tcW w:w="423" w:type="pct"/>
            <w:shd w:val="clear" w:color="auto" w:fill="FFFFFF" w:themeFill="background1"/>
          </w:tcPr>
          <w:p w14:paraId="03D1CBB9" w14:textId="24CCCF3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High</w:t>
            </w:r>
            <w:r w:rsidRPr="00630699">
              <w:fldChar w:fldCharType="end"/>
            </w:r>
          </w:p>
        </w:tc>
        <w:tc>
          <w:tcPr>
            <w:tcW w:w="423" w:type="pct"/>
            <w:shd w:val="clear" w:color="auto" w:fill="FFFFFF" w:themeFill="background1"/>
          </w:tcPr>
          <w:p w14:paraId="22812C36" w14:textId="650C1D3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Record daily rainfall. Submit extension of times for rain days.</w:t>
            </w:r>
            <w:r w:rsidRPr="00630699">
              <w:fldChar w:fldCharType="end"/>
            </w:r>
          </w:p>
        </w:tc>
        <w:tc>
          <w:tcPr>
            <w:tcW w:w="423" w:type="pct"/>
            <w:shd w:val="clear" w:color="auto" w:fill="FFFFFF" w:themeFill="background1"/>
          </w:tcPr>
          <w:p w14:paraId="5089C957" w14:textId="18821C8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Likely</w:t>
            </w:r>
            <w:r w:rsidRPr="00630699">
              <w:fldChar w:fldCharType="end"/>
            </w:r>
          </w:p>
        </w:tc>
        <w:tc>
          <w:tcPr>
            <w:tcW w:w="423" w:type="pct"/>
            <w:shd w:val="clear" w:color="auto" w:fill="FFFFFF" w:themeFill="background1"/>
          </w:tcPr>
          <w:p w14:paraId="50FDF183" w14:textId="3E3A64D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Minor</w:t>
            </w:r>
            <w:r w:rsidRPr="00630699">
              <w:fldChar w:fldCharType="end"/>
            </w:r>
          </w:p>
        </w:tc>
        <w:tc>
          <w:tcPr>
            <w:tcW w:w="423" w:type="pct"/>
            <w:shd w:val="clear" w:color="auto" w:fill="FFFFFF" w:themeFill="background1"/>
          </w:tcPr>
          <w:p w14:paraId="3926FF70" w14:textId="296C462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Low</w:t>
            </w:r>
            <w:r w:rsidRPr="00630699">
              <w:fldChar w:fldCharType="end"/>
            </w:r>
          </w:p>
        </w:tc>
        <w:tc>
          <w:tcPr>
            <w:tcW w:w="423" w:type="pct"/>
            <w:shd w:val="clear" w:color="auto" w:fill="FFFFFF" w:themeFill="background1"/>
          </w:tcPr>
          <w:p w14:paraId="28224527" w14:textId="5606848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Submitting on time EOTs prevents delay damages being cahrged</w:t>
            </w:r>
            <w:r w:rsidRPr="00630699">
              <w:fldChar w:fldCharType="end"/>
            </w:r>
          </w:p>
        </w:tc>
        <w:tc>
          <w:tcPr>
            <w:tcW w:w="423" w:type="pct"/>
            <w:shd w:val="clear" w:color="auto" w:fill="FFFFFF" w:themeFill="background1"/>
          </w:tcPr>
          <w:p w14:paraId="45C3BE5D" w14:textId="363F804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Sam Ng</w:t>
            </w:r>
            <w:r w:rsidRPr="00630699">
              <w:fldChar w:fldCharType="end"/>
            </w:r>
          </w:p>
        </w:tc>
        <w:tc>
          <w:tcPr>
            <w:tcW w:w="425" w:type="pct"/>
            <w:shd w:val="clear" w:color="auto" w:fill="FFFFFF" w:themeFill="background1"/>
          </w:tcPr>
          <w:p w14:paraId="016ABD6C" w14:textId="24E8F49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Andrew L</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34E61F9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A47A3">
              <w:t>Cost of materials change over time based on supply, demand, and manufacturing schedules</w:t>
            </w:r>
            <w:r w:rsidRPr="00E27A5C">
              <w:fldChar w:fldCharType="end"/>
            </w:r>
          </w:p>
        </w:tc>
        <w:tc>
          <w:tcPr>
            <w:tcW w:w="423" w:type="pct"/>
            <w:gridSpan w:val="2"/>
            <w:shd w:val="clear" w:color="auto" w:fill="FFFFFF" w:themeFill="background1"/>
          </w:tcPr>
          <w:p w14:paraId="4DB968D3" w14:textId="6224BB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Occasionally</w:t>
            </w:r>
            <w:r w:rsidRPr="00630699">
              <w:fldChar w:fldCharType="end"/>
            </w:r>
          </w:p>
        </w:tc>
        <w:tc>
          <w:tcPr>
            <w:tcW w:w="423" w:type="pct"/>
            <w:shd w:val="clear" w:color="auto" w:fill="FFFFFF" w:themeFill="background1"/>
          </w:tcPr>
          <w:p w14:paraId="5CF73B2C" w14:textId="4F6EBAA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Medium</w:t>
            </w:r>
            <w:r w:rsidRPr="00630699">
              <w:fldChar w:fldCharType="end"/>
            </w:r>
          </w:p>
        </w:tc>
        <w:tc>
          <w:tcPr>
            <w:tcW w:w="423" w:type="pct"/>
            <w:shd w:val="clear" w:color="auto" w:fill="FFFFFF" w:themeFill="background1"/>
          </w:tcPr>
          <w:p w14:paraId="13A5DCA1" w14:textId="3D5F868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Moderate</w:t>
            </w:r>
            <w:r w:rsidRPr="00630699">
              <w:fldChar w:fldCharType="end"/>
            </w:r>
          </w:p>
        </w:tc>
        <w:tc>
          <w:tcPr>
            <w:tcW w:w="423" w:type="pct"/>
            <w:shd w:val="clear" w:color="auto" w:fill="FFFFFF" w:themeFill="background1"/>
          </w:tcPr>
          <w:p w14:paraId="5D0DD791" w14:textId="604A95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Procure materials in advanced, and at the start of a month so there is 2 months until invoices are due for cash flow reasons.</w:t>
            </w:r>
            <w:r w:rsidRPr="00630699">
              <w:fldChar w:fldCharType="end"/>
            </w:r>
          </w:p>
        </w:tc>
        <w:tc>
          <w:tcPr>
            <w:tcW w:w="423" w:type="pct"/>
            <w:shd w:val="clear" w:color="auto" w:fill="FFFFFF" w:themeFill="background1"/>
          </w:tcPr>
          <w:p w14:paraId="7713AFA9" w14:textId="54CB7E4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Unlikely</w:t>
            </w:r>
            <w:r w:rsidRPr="00630699">
              <w:fldChar w:fldCharType="end"/>
            </w:r>
          </w:p>
        </w:tc>
        <w:tc>
          <w:tcPr>
            <w:tcW w:w="423" w:type="pct"/>
            <w:shd w:val="clear" w:color="auto" w:fill="FFFFFF" w:themeFill="background1"/>
          </w:tcPr>
          <w:p w14:paraId="4946EC5E" w14:textId="648BBB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Rare</w:t>
            </w:r>
            <w:r w:rsidRPr="00630699">
              <w:fldChar w:fldCharType="end"/>
            </w:r>
          </w:p>
        </w:tc>
        <w:tc>
          <w:tcPr>
            <w:tcW w:w="423" w:type="pct"/>
            <w:shd w:val="clear" w:color="auto" w:fill="FFFFFF" w:themeFill="background1"/>
          </w:tcPr>
          <w:p w14:paraId="40E6A34C" w14:textId="3FF9BE6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Minor</w:t>
            </w:r>
            <w:r w:rsidRPr="00630699">
              <w:fldChar w:fldCharType="end"/>
            </w:r>
          </w:p>
        </w:tc>
        <w:tc>
          <w:tcPr>
            <w:tcW w:w="423" w:type="pct"/>
            <w:shd w:val="clear" w:color="auto" w:fill="FFFFFF" w:themeFill="background1"/>
          </w:tcPr>
          <w:p w14:paraId="6B136995" w14:textId="0269E9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Maitain procurent plans. Engage contracts well in advanced.</w:t>
            </w:r>
            <w:r w:rsidRPr="00630699">
              <w:fldChar w:fldCharType="end"/>
            </w:r>
          </w:p>
        </w:tc>
        <w:tc>
          <w:tcPr>
            <w:tcW w:w="423" w:type="pct"/>
            <w:shd w:val="clear" w:color="auto" w:fill="FFFFFF" w:themeFill="background1"/>
          </w:tcPr>
          <w:p w14:paraId="62C66433" w14:textId="34F168B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Sam Ng</w:t>
            </w:r>
            <w:r w:rsidRPr="00630699">
              <w:fldChar w:fldCharType="end"/>
            </w:r>
          </w:p>
        </w:tc>
        <w:tc>
          <w:tcPr>
            <w:tcW w:w="425" w:type="pct"/>
            <w:shd w:val="clear" w:color="auto" w:fill="FFFFFF" w:themeFill="background1"/>
          </w:tcPr>
          <w:p w14:paraId="6FFEE818" w14:textId="702C68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A47A3">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1445F17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A47A3">
              <w:t>Increased scope and time away may reduce quality of work die to time stress</w:t>
            </w:r>
            <w:r w:rsidRPr="00E27A5C">
              <w:fldChar w:fldCharType="end"/>
            </w:r>
          </w:p>
        </w:tc>
        <w:tc>
          <w:tcPr>
            <w:tcW w:w="423" w:type="pct"/>
            <w:gridSpan w:val="2"/>
            <w:shd w:val="clear" w:color="auto" w:fill="FFFFFF" w:themeFill="background1"/>
          </w:tcPr>
          <w:p w14:paraId="49BC1326" w14:textId="1D4195D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14:paraId="4F377651" w14:textId="00F7D7F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DC2CF47" w14:textId="185785B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019CF16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Make sure enough human resources are on job to complete it so workers don’t fatigue</w:t>
            </w:r>
            <w:r w:rsidRPr="00630699">
              <w:rPr>
                <w:rFonts w:ascii="Georgia" w:hAnsi="Georgia"/>
                <w:iCs/>
                <w:sz w:val="24"/>
                <w:szCs w:val="24"/>
              </w:rPr>
              <w:fldChar w:fldCharType="end"/>
            </w:r>
          </w:p>
        </w:tc>
        <w:tc>
          <w:tcPr>
            <w:tcW w:w="423" w:type="pct"/>
            <w:shd w:val="clear" w:color="auto" w:fill="FFFFFF" w:themeFill="background1"/>
          </w:tcPr>
          <w:p w14:paraId="0F6DBAC3" w14:textId="0EE1E89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7FA2837B" w14:textId="4B069D1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89B122D" w14:textId="79FF360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5FBEB25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Do quality audits regularly. Identify and fix issues quickly.</w:t>
            </w:r>
            <w:r w:rsidRPr="00630699">
              <w:rPr>
                <w:rFonts w:ascii="Georgia" w:hAnsi="Georgia"/>
                <w:iCs/>
                <w:sz w:val="24"/>
                <w:szCs w:val="24"/>
              </w:rPr>
              <w:fldChar w:fldCharType="end"/>
            </w:r>
          </w:p>
        </w:tc>
        <w:tc>
          <w:tcPr>
            <w:tcW w:w="423" w:type="pct"/>
            <w:shd w:val="clear" w:color="auto" w:fill="FFFFFF" w:themeFill="background1"/>
          </w:tcPr>
          <w:p w14:paraId="1360790C" w14:textId="7EF33DA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77107C2D" w14:textId="696701B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47A3">
              <w:rPr>
                <w:rFonts w:ascii="Georgia" w:hAnsi="Georgia"/>
                <w:iCs/>
                <w:sz w:val="24"/>
                <w:szCs w:val="24"/>
              </w:rPr>
              <w:t>Andrew Lowe</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443E28A0"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B7889">
              <w:t>Andrew leaving may cause lack in skilled oversite and decrease in quality</w:t>
            </w:r>
            <w:r w:rsidRPr="00E27A5C">
              <w:fldChar w:fldCharType="end"/>
            </w:r>
          </w:p>
        </w:tc>
        <w:tc>
          <w:tcPr>
            <w:tcW w:w="423" w:type="pct"/>
            <w:gridSpan w:val="2"/>
            <w:shd w:val="clear" w:color="auto" w:fill="FFFFFF" w:themeFill="background1"/>
          </w:tcPr>
          <w:p w14:paraId="092ADDE4" w14:textId="4EF5CB3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41C5DC1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Monderate</w:t>
            </w:r>
            <w:r w:rsidRPr="00630699">
              <w:rPr>
                <w:rFonts w:ascii="Georgia" w:hAnsi="Georgia"/>
                <w:iCs/>
                <w:sz w:val="24"/>
                <w:szCs w:val="24"/>
              </w:rPr>
              <w:fldChar w:fldCharType="end"/>
            </w:r>
          </w:p>
        </w:tc>
        <w:tc>
          <w:tcPr>
            <w:tcW w:w="423" w:type="pct"/>
            <w:shd w:val="clear" w:color="auto" w:fill="FFFFFF" w:themeFill="background1"/>
          </w:tcPr>
          <w:p w14:paraId="28994764" w14:textId="13BE709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6112CBA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Have names of viable replacments</w:t>
            </w:r>
            <w:r w:rsidRPr="00630699">
              <w:rPr>
                <w:rFonts w:ascii="Georgia" w:hAnsi="Georgia"/>
                <w:iCs/>
                <w:sz w:val="24"/>
                <w:szCs w:val="24"/>
              </w:rPr>
              <w:fldChar w:fldCharType="end"/>
            </w:r>
          </w:p>
        </w:tc>
        <w:tc>
          <w:tcPr>
            <w:tcW w:w="423" w:type="pct"/>
            <w:shd w:val="clear" w:color="auto" w:fill="FFFFFF" w:themeFill="background1"/>
          </w:tcPr>
          <w:p w14:paraId="182806C3" w14:textId="376FE15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5298281A" w14:textId="7BB578D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Insignificant</w:t>
            </w:r>
            <w:r w:rsidRPr="00630699">
              <w:rPr>
                <w:rFonts w:ascii="Georgia" w:hAnsi="Georgia"/>
                <w:iCs/>
                <w:sz w:val="24"/>
                <w:szCs w:val="24"/>
              </w:rPr>
              <w:fldChar w:fldCharType="end"/>
            </w:r>
          </w:p>
        </w:tc>
        <w:tc>
          <w:tcPr>
            <w:tcW w:w="423" w:type="pct"/>
            <w:shd w:val="clear" w:color="auto" w:fill="FFFFFF" w:themeFill="background1"/>
          </w:tcPr>
          <w:p w14:paraId="32474F4E" w14:textId="2490F42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4A57A66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Confirm all labour. Make sure they are satisfied during project</w:t>
            </w:r>
            <w:r w:rsidRPr="00630699">
              <w:rPr>
                <w:rFonts w:ascii="Georgia" w:hAnsi="Georgia"/>
                <w:iCs/>
                <w:sz w:val="24"/>
                <w:szCs w:val="24"/>
              </w:rPr>
              <w:fldChar w:fldCharType="end"/>
            </w:r>
          </w:p>
        </w:tc>
        <w:tc>
          <w:tcPr>
            <w:tcW w:w="423" w:type="pct"/>
            <w:shd w:val="clear" w:color="auto" w:fill="FFFFFF" w:themeFill="background1"/>
          </w:tcPr>
          <w:p w14:paraId="2351AC7E" w14:textId="24D2767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Stephen. L</w:t>
            </w:r>
            <w:r w:rsidRPr="00630699">
              <w:rPr>
                <w:rFonts w:ascii="Georgia" w:hAnsi="Georgia"/>
                <w:iCs/>
                <w:sz w:val="24"/>
                <w:szCs w:val="24"/>
              </w:rPr>
              <w:fldChar w:fldCharType="end"/>
            </w:r>
          </w:p>
        </w:tc>
        <w:tc>
          <w:tcPr>
            <w:tcW w:w="425" w:type="pct"/>
            <w:shd w:val="clear" w:color="auto" w:fill="FFFFFF" w:themeFill="background1"/>
          </w:tcPr>
          <w:p w14:paraId="0F532DBA" w14:textId="6C334B5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31331645"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B7889" w:rsidRPr="000B7889">
              <w:t>Sam. N resigns</w:t>
            </w:r>
            <w:r w:rsidRPr="00E27A5C">
              <w:fldChar w:fldCharType="end"/>
            </w:r>
          </w:p>
        </w:tc>
        <w:tc>
          <w:tcPr>
            <w:tcW w:w="423" w:type="pct"/>
            <w:gridSpan w:val="2"/>
            <w:shd w:val="clear" w:color="auto" w:fill="FFFFFF" w:themeFill="background1"/>
          </w:tcPr>
          <w:p w14:paraId="5B4082FB" w14:textId="6CBF45F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4EDB4EB" w14:textId="292CFE4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E427E21" w14:textId="656383E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435FF64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Supportive workplace and generouse salary package will ensure he stays with the project.</w:t>
            </w:r>
            <w:r w:rsidRPr="00630699">
              <w:rPr>
                <w:rFonts w:ascii="Georgia" w:hAnsi="Georgia"/>
                <w:iCs/>
                <w:sz w:val="24"/>
                <w:szCs w:val="24"/>
              </w:rPr>
              <w:fldChar w:fldCharType="end"/>
            </w:r>
          </w:p>
        </w:tc>
        <w:tc>
          <w:tcPr>
            <w:tcW w:w="423" w:type="pct"/>
            <w:shd w:val="clear" w:color="auto" w:fill="FFFFFF" w:themeFill="background1"/>
          </w:tcPr>
          <w:p w14:paraId="0C90AB44" w14:textId="34C291C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2506FDC9" w14:textId="320488B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 xml:space="preserve">Moderare  </w:t>
            </w:r>
            <w:r w:rsidRPr="00630699">
              <w:rPr>
                <w:rFonts w:ascii="Georgia" w:hAnsi="Georgia"/>
                <w:iCs/>
                <w:sz w:val="24"/>
                <w:szCs w:val="24"/>
              </w:rPr>
              <w:fldChar w:fldCharType="end"/>
            </w:r>
          </w:p>
        </w:tc>
        <w:tc>
          <w:tcPr>
            <w:tcW w:w="423" w:type="pct"/>
            <w:shd w:val="clear" w:color="auto" w:fill="FFFFFF" w:themeFill="background1"/>
          </w:tcPr>
          <w:p w14:paraId="1842D6B2" w14:textId="1072355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7CE9800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Bonus on project completion</w:t>
            </w:r>
            <w:r w:rsidRPr="00630699">
              <w:rPr>
                <w:rFonts w:ascii="Georgia" w:hAnsi="Georgia"/>
                <w:iCs/>
                <w:sz w:val="24"/>
                <w:szCs w:val="24"/>
              </w:rPr>
              <w:fldChar w:fldCharType="end"/>
            </w:r>
          </w:p>
        </w:tc>
        <w:tc>
          <w:tcPr>
            <w:tcW w:w="423" w:type="pct"/>
            <w:shd w:val="clear" w:color="auto" w:fill="FFFFFF" w:themeFill="background1"/>
          </w:tcPr>
          <w:p w14:paraId="633FACE6" w14:textId="04BC02B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Kim. N</w:t>
            </w:r>
            <w:r w:rsidRPr="00630699">
              <w:rPr>
                <w:rFonts w:ascii="Georgia" w:hAnsi="Georgia"/>
                <w:iCs/>
                <w:sz w:val="24"/>
                <w:szCs w:val="24"/>
              </w:rPr>
              <w:fldChar w:fldCharType="end"/>
            </w:r>
          </w:p>
        </w:tc>
        <w:tc>
          <w:tcPr>
            <w:tcW w:w="425" w:type="pct"/>
            <w:shd w:val="clear" w:color="auto" w:fill="FFFFFF" w:themeFill="background1"/>
          </w:tcPr>
          <w:p w14:paraId="1CD8D6B0" w14:textId="3ECBDB6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7889" w:rsidRPr="000B7889">
              <w:rPr>
                <w:rFonts w:ascii="Georgia" w:hAnsi="Georgia"/>
                <w:iCs/>
                <w:sz w:val="24"/>
                <w:szCs w:val="24"/>
              </w:rPr>
              <w:t>Kim. N</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157AB00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B7889">
              <w:t>Massive Eco Development Corp Liquadates</w:t>
            </w:r>
            <w:r w:rsidRPr="00E27A5C">
              <w:fldChar w:fldCharType="end"/>
            </w:r>
          </w:p>
        </w:tc>
        <w:tc>
          <w:tcPr>
            <w:tcW w:w="423" w:type="pct"/>
            <w:gridSpan w:val="2"/>
            <w:shd w:val="clear" w:color="auto" w:fill="FFFFFF" w:themeFill="background1"/>
          </w:tcPr>
          <w:p w14:paraId="2B52A029" w14:textId="6508D66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Unlikely</w:t>
            </w:r>
            <w:r w:rsidRPr="00630699">
              <w:fldChar w:fldCharType="end"/>
            </w:r>
          </w:p>
        </w:tc>
        <w:tc>
          <w:tcPr>
            <w:tcW w:w="423" w:type="pct"/>
            <w:shd w:val="clear" w:color="auto" w:fill="FFFFFF" w:themeFill="background1"/>
          </w:tcPr>
          <w:p w14:paraId="1BD71D9D" w14:textId="7C65B8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Sever</w:t>
            </w:r>
            <w:r w:rsidRPr="00630699">
              <w:fldChar w:fldCharType="end"/>
            </w:r>
          </w:p>
        </w:tc>
        <w:tc>
          <w:tcPr>
            <w:tcW w:w="423" w:type="pct"/>
            <w:shd w:val="clear" w:color="auto" w:fill="FFFFFF" w:themeFill="background1"/>
          </w:tcPr>
          <w:p w14:paraId="2697C5E9" w14:textId="0E5F68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Very High</w:t>
            </w:r>
            <w:r w:rsidRPr="00630699">
              <w:fldChar w:fldCharType="end"/>
            </w:r>
          </w:p>
        </w:tc>
        <w:tc>
          <w:tcPr>
            <w:tcW w:w="423" w:type="pct"/>
            <w:shd w:val="clear" w:color="auto" w:fill="FFFFFF" w:themeFill="background1"/>
          </w:tcPr>
          <w:p w14:paraId="27904620" w14:textId="7A1031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Compenant finacne team and effective reporting and communication</w:t>
            </w:r>
            <w:r w:rsidRPr="00630699">
              <w:fldChar w:fldCharType="end"/>
            </w:r>
          </w:p>
        </w:tc>
        <w:tc>
          <w:tcPr>
            <w:tcW w:w="423" w:type="pct"/>
            <w:shd w:val="clear" w:color="auto" w:fill="FFFFFF" w:themeFill="background1"/>
          </w:tcPr>
          <w:p w14:paraId="64DF023B" w14:textId="146EBF4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Rare</w:t>
            </w:r>
            <w:r w:rsidRPr="00630699">
              <w:fldChar w:fldCharType="end"/>
            </w:r>
          </w:p>
        </w:tc>
        <w:tc>
          <w:tcPr>
            <w:tcW w:w="423" w:type="pct"/>
            <w:shd w:val="clear" w:color="auto" w:fill="FFFFFF" w:themeFill="background1"/>
          </w:tcPr>
          <w:p w14:paraId="5A656BA5" w14:textId="342AB3B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 xml:space="preserve">Moderare  </w:t>
            </w:r>
            <w:r w:rsidRPr="00630699">
              <w:fldChar w:fldCharType="end"/>
            </w:r>
          </w:p>
        </w:tc>
        <w:tc>
          <w:tcPr>
            <w:tcW w:w="423" w:type="pct"/>
            <w:shd w:val="clear" w:color="auto" w:fill="FFFFFF" w:themeFill="background1"/>
          </w:tcPr>
          <w:p w14:paraId="7FDF8D74" w14:textId="4086C6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Moderate</w:t>
            </w:r>
            <w:r w:rsidRPr="00630699">
              <w:fldChar w:fldCharType="end"/>
            </w:r>
          </w:p>
        </w:tc>
        <w:tc>
          <w:tcPr>
            <w:tcW w:w="423" w:type="pct"/>
            <w:shd w:val="clear" w:color="auto" w:fill="FFFFFF" w:themeFill="background1"/>
          </w:tcPr>
          <w:p w14:paraId="3E42864A" w14:textId="3E970D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 xml:space="preserve">Contract claise for on time and transparant financial reporting </w:t>
            </w:r>
            <w:r w:rsidRPr="00630699">
              <w:fldChar w:fldCharType="end"/>
            </w:r>
          </w:p>
        </w:tc>
        <w:tc>
          <w:tcPr>
            <w:tcW w:w="423" w:type="pct"/>
            <w:shd w:val="clear" w:color="auto" w:fill="FFFFFF" w:themeFill="background1"/>
          </w:tcPr>
          <w:p w14:paraId="19269522" w14:textId="4A93B3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Kim. N</w:t>
            </w:r>
            <w:r w:rsidRPr="00630699">
              <w:fldChar w:fldCharType="end"/>
            </w:r>
          </w:p>
        </w:tc>
        <w:tc>
          <w:tcPr>
            <w:tcW w:w="425" w:type="pct"/>
            <w:shd w:val="clear" w:color="auto" w:fill="FFFFFF" w:themeFill="background1"/>
          </w:tcPr>
          <w:p w14:paraId="7834016E" w14:textId="39C0A10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Sam. N</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541EF704"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B7889">
              <w:t>Drawing changes not communicated</w:t>
            </w:r>
            <w:r w:rsidRPr="00E27A5C">
              <w:fldChar w:fldCharType="end"/>
            </w:r>
          </w:p>
        </w:tc>
        <w:tc>
          <w:tcPr>
            <w:tcW w:w="423" w:type="pct"/>
            <w:gridSpan w:val="2"/>
            <w:shd w:val="clear" w:color="auto" w:fill="FFFFFF" w:themeFill="background1"/>
          </w:tcPr>
          <w:p w14:paraId="04E6155D" w14:textId="485C4E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Unlikely</w:t>
            </w:r>
            <w:r w:rsidRPr="00630699">
              <w:fldChar w:fldCharType="end"/>
            </w:r>
          </w:p>
        </w:tc>
        <w:tc>
          <w:tcPr>
            <w:tcW w:w="423" w:type="pct"/>
            <w:shd w:val="clear" w:color="auto" w:fill="FFFFFF" w:themeFill="background1"/>
          </w:tcPr>
          <w:p w14:paraId="09CE34AE" w14:textId="19D9073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High</w:t>
            </w:r>
            <w:r w:rsidRPr="00630699">
              <w:fldChar w:fldCharType="end"/>
            </w:r>
          </w:p>
        </w:tc>
        <w:tc>
          <w:tcPr>
            <w:tcW w:w="423" w:type="pct"/>
            <w:shd w:val="clear" w:color="auto" w:fill="FFFFFF" w:themeFill="background1"/>
          </w:tcPr>
          <w:p w14:paraId="46C7AAE9" w14:textId="3C575DF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High</w:t>
            </w:r>
            <w:r w:rsidRPr="00630699">
              <w:fldChar w:fldCharType="end"/>
            </w:r>
          </w:p>
        </w:tc>
        <w:tc>
          <w:tcPr>
            <w:tcW w:w="423" w:type="pct"/>
            <w:shd w:val="clear" w:color="auto" w:fill="FFFFFF" w:themeFill="background1"/>
          </w:tcPr>
          <w:p w14:paraId="74F49338" w14:textId="1D6CED3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 xml:space="preserve">Controlled copy on site. Project staff to issue drawings transmittals and deliver them to supervisor directly </w:t>
            </w:r>
            <w:r w:rsidRPr="00630699">
              <w:fldChar w:fldCharType="end"/>
            </w:r>
          </w:p>
        </w:tc>
        <w:tc>
          <w:tcPr>
            <w:tcW w:w="423" w:type="pct"/>
            <w:shd w:val="clear" w:color="auto" w:fill="FFFFFF" w:themeFill="background1"/>
          </w:tcPr>
          <w:p w14:paraId="65C0BEBB" w14:textId="6A004A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Rare</w:t>
            </w:r>
            <w:r w:rsidRPr="00630699">
              <w:fldChar w:fldCharType="end"/>
            </w:r>
          </w:p>
        </w:tc>
        <w:tc>
          <w:tcPr>
            <w:tcW w:w="423" w:type="pct"/>
            <w:shd w:val="clear" w:color="auto" w:fill="FFFFFF" w:themeFill="background1"/>
          </w:tcPr>
          <w:p w14:paraId="2E6201A6" w14:textId="0515BDA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Minor</w:t>
            </w:r>
            <w:r w:rsidRPr="00630699">
              <w:fldChar w:fldCharType="end"/>
            </w:r>
          </w:p>
        </w:tc>
        <w:tc>
          <w:tcPr>
            <w:tcW w:w="423" w:type="pct"/>
            <w:shd w:val="clear" w:color="auto" w:fill="FFFFFF" w:themeFill="background1"/>
          </w:tcPr>
          <w:p w14:paraId="00E5FE7F" w14:textId="430ECF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Low</w:t>
            </w:r>
            <w:r w:rsidRPr="00630699">
              <w:fldChar w:fldCharType="end"/>
            </w:r>
          </w:p>
        </w:tc>
        <w:tc>
          <w:tcPr>
            <w:tcW w:w="423" w:type="pct"/>
            <w:shd w:val="clear" w:color="auto" w:fill="FFFFFF" w:themeFill="background1"/>
          </w:tcPr>
          <w:p w14:paraId="126102AA" w14:textId="26B12BD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Email new drawings. Deliver them. Have controlled stamped copies on site only.</w:t>
            </w:r>
            <w:r w:rsidRPr="00630699">
              <w:fldChar w:fldCharType="end"/>
            </w:r>
          </w:p>
        </w:tc>
        <w:tc>
          <w:tcPr>
            <w:tcW w:w="423" w:type="pct"/>
            <w:shd w:val="clear" w:color="auto" w:fill="FFFFFF" w:themeFill="background1"/>
          </w:tcPr>
          <w:p w14:paraId="2EAFF3E6" w14:textId="275D757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Andrew. L</w:t>
            </w:r>
            <w:r w:rsidRPr="00630699">
              <w:fldChar w:fldCharType="end"/>
            </w:r>
          </w:p>
        </w:tc>
        <w:tc>
          <w:tcPr>
            <w:tcW w:w="425" w:type="pct"/>
            <w:shd w:val="clear" w:color="auto" w:fill="FFFFFF" w:themeFill="background1"/>
          </w:tcPr>
          <w:p w14:paraId="2F2C901E" w14:textId="475F0F3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Andrew. L</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72978AC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B7889">
              <w:t>Materials not procured in time</w:t>
            </w:r>
            <w:r w:rsidRPr="00E27A5C">
              <w:fldChar w:fldCharType="end"/>
            </w:r>
          </w:p>
        </w:tc>
        <w:tc>
          <w:tcPr>
            <w:tcW w:w="423" w:type="pct"/>
            <w:gridSpan w:val="2"/>
            <w:shd w:val="clear" w:color="auto" w:fill="FFFFFF" w:themeFill="background1"/>
          </w:tcPr>
          <w:p w14:paraId="3728B4C8" w14:textId="666D09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Occassional</w:t>
            </w:r>
            <w:r w:rsidRPr="00630699">
              <w:fldChar w:fldCharType="end"/>
            </w:r>
          </w:p>
        </w:tc>
        <w:tc>
          <w:tcPr>
            <w:tcW w:w="423" w:type="pct"/>
            <w:shd w:val="clear" w:color="auto" w:fill="FFFFFF" w:themeFill="background1"/>
          </w:tcPr>
          <w:p w14:paraId="2FAC330D" w14:textId="06447F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Moderate</w:t>
            </w:r>
            <w:r w:rsidRPr="00630699">
              <w:fldChar w:fldCharType="end"/>
            </w:r>
          </w:p>
        </w:tc>
        <w:tc>
          <w:tcPr>
            <w:tcW w:w="423" w:type="pct"/>
            <w:shd w:val="clear" w:color="auto" w:fill="FFFFFF" w:themeFill="background1"/>
          </w:tcPr>
          <w:p w14:paraId="7C2F3DC1" w14:textId="336FC76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B7889">
              <w:t>High</w:t>
            </w:r>
            <w:r w:rsidRPr="00630699">
              <w:fldChar w:fldCharType="end"/>
            </w:r>
          </w:p>
        </w:tc>
        <w:tc>
          <w:tcPr>
            <w:tcW w:w="423" w:type="pct"/>
            <w:shd w:val="clear" w:color="auto" w:fill="FFFFFF" w:themeFill="background1"/>
          </w:tcPr>
          <w:p w14:paraId="3B61129E" w14:textId="00722DA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1007">
              <w:t>Do up and follow procurement plan. Procure 2 months in advanced.</w:t>
            </w:r>
            <w:r w:rsidRPr="00630699">
              <w:fldChar w:fldCharType="end"/>
            </w:r>
          </w:p>
        </w:tc>
        <w:tc>
          <w:tcPr>
            <w:tcW w:w="423" w:type="pct"/>
            <w:shd w:val="clear" w:color="auto" w:fill="FFFFFF" w:themeFill="background1"/>
          </w:tcPr>
          <w:p w14:paraId="16141AD5" w14:textId="1805845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1007">
              <w:t>Rare</w:t>
            </w:r>
            <w:r w:rsidRPr="00630699">
              <w:fldChar w:fldCharType="end"/>
            </w:r>
          </w:p>
        </w:tc>
        <w:tc>
          <w:tcPr>
            <w:tcW w:w="423" w:type="pct"/>
            <w:shd w:val="clear" w:color="auto" w:fill="FFFFFF" w:themeFill="background1"/>
          </w:tcPr>
          <w:p w14:paraId="1C561248" w14:textId="39E6FD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1007">
              <w:t>Minor</w:t>
            </w:r>
            <w:r w:rsidRPr="00630699">
              <w:fldChar w:fldCharType="end"/>
            </w:r>
          </w:p>
        </w:tc>
        <w:tc>
          <w:tcPr>
            <w:tcW w:w="423" w:type="pct"/>
            <w:shd w:val="clear" w:color="auto" w:fill="FFFFFF" w:themeFill="background1"/>
          </w:tcPr>
          <w:p w14:paraId="2D0810C6" w14:textId="0BE0B49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1007">
              <w:t>Low</w:t>
            </w:r>
            <w:r w:rsidRPr="00630699">
              <w:fldChar w:fldCharType="end"/>
            </w:r>
          </w:p>
        </w:tc>
        <w:tc>
          <w:tcPr>
            <w:tcW w:w="423" w:type="pct"/>
            <w:shd w:val="clear" w:color="auto" w:fill="FFFFFF" w:themeFill="background1"/>
          </w:tcPr>
          <w:p w14:paraId="297853BF" w14:textId="57E1C3C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1007">
              <w:t>Have materials stock takes</w:t>
            </w:r>
            <w:r w:rsidRPr="00630699">
              <w:fldChar w:fldCharType="end"/>
            </w:r>
          </w:p>
        </w:tc>
        <w:tc>
          <w:tcPr>
            <w:tcW w:w="423" w:type="pct"/>
            <w:shd w:val="clear" w:color="auto" w:fill="FFFFFF" w:themeFill="background1"/>
          </w:tcPr>
          <w:p w14:paraId="08319BBC" w14:textId="3E4DC4A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1007">
              <w:t>Sam Ng</w:t>
            </w:r>
            <w:r w:rsidRPr="00630699">
              <w:fldChar w:fldCharType="end"/>
            </w:r>
          </w:p>
        </w:tc>
        <w:tc>
          <w:tcPr>
            <w:tcW w:w="425" w:type="pct"/>
            <w:shd w:val="clear" w:color="auto" w:fill="FFFFFF" w:themeFill="background1"/>
          </w:tcPr>
          <w:p w14:paraId="72302A80" w14:textId="71CCB1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1007">
              <w:t>Andrew. L</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72746C60"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DA31F8">
              <w:rPr>
                <w:rFonts w:ascii="Georgia" w:hAnsi="Georgia"/>
                <w:iCs/>
                <w:sz w:val="24"/>
                <w:szCs w:val="24"/>
              </w:rPr>
              <w:t>Cascade Peak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44ADE06D"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DA31F8">
              <w:rPr>
                <w:rFonts w:ascii="Georgia" w:hAnsi="Georgia"/>
                <w:iCs/>
                <w:sz w:val="24"/>
                <w:szCs w:val="24"/>
              </w:rPr>
              <w:t>Willow O'Hara</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10EB5A6C"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DA31F8">
              <w:rPr>
                <w:rFonts w:ascii="Georgia" w:hAnsi="Georgia"/>
                <w:iCs/>
                <w:sz w:val="24"/>
                <w:szCs w:val="24"/>
              </w:rPr>
              <w:t>15/08/2020</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432FA5AD"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A31F8">
              <w:rPr>
                <w:rFonts w:ascii="Georgia" w:hAnsi="Georgia"/>
                <w:iCs/>
                <w:sz w:val="24"/>
                <w:szCs w:val="24"/>
              </w:rPr>
              <w:t>Landscaping supervisor resignation.</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53FA9A1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A31F8">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4EAF376C"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A31F8">
              <w:rPr>
                <w:rFonts w:ascii="Georgia" w:hAnsi="Georgia"/>
                <w:iCs/>
                <w:sz w:val="24"/>
                <w:szCs w:val="24"/>
              </w:rPr>
              <w:t>Moderate</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08B9FFED"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A31F8">
              <w:rPr>
                <w:rFonts w:ascii="Georgia" w:hAnsi="Georgia"/>
                <w:iCs/>
                <w:sz w:val="24"/>
                <w:szCs w:val="24"/>
              </w:rPr>
              <w:t>Aviodance: Offer bonus on project completion.</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58D29F6A"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A31F8">
              <w:rPr>
                <w:rFonts w:ascii="Georgia" w:hAnsi="Georgia"/>
                <w:iCs/>
                <w:sz w:val="24"/>
                <w:szCs w:val="24"/>
              </w:rPr>
              <w:t>Mitigation: Have list of viable replacements.</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1A09F362"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A31F8" w:rsidRPr="00DA31F8">
              <w:rPr>
                <w:rFonts w:ascii="Georgia" w:hAnsi="Georgia"/>
                <w:iCs/>
                <w:sz w:val="24"/>
                <w:szCs w:val="24"/>
              </w:rPr>
              <w:t>Avoidanc</w:t>
            </w:r>
            <w:r w:rsidR="00DA31F8">
              <w:rPr>
                <w:rFonts w:ascii="Georgia" w:hAnsi="Georgia"/>
                <w:iCs/>
                <w:sz w:val="24"/>
                <w:szCs w:val="24"/>
              </w:rPr>
              <w:t>: Have a non-compete clause in contract</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67246819"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31F8">
              <w:rPr>
                <w:rFonts w:ascii="Georgia" w:hAnsi="Georgia"/>
                <w:iCs/>
                <w:sz w:val="24"/>
                <w:szCs w:val="24"/>
              </w:rPr>
              <w:t>Low</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6F2D813A" w14:textId="5D4FF4E0" w:rsidR="002E56A6"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56A6">
              <w:rPr>
                <w:rFonts w:ascii="Georgia" w:hAnsi="Georgia"/>
                <w:iCs/>
                <w:sz w:val="24"/>
                <w:szCs w:val="24"/>
              </w:rPr>
              <w:t>Add bonus into emplyoment contact payed on project completion.</w:t>
            </w:r>
          </w:p>
          <w:p w14:paraId="7E9C4A05" w14:textId="77777777" w:rsidR="002E56A6" w:rsidRDefault="002E56A6" w:rsidP="00C06164">
            <w:pPr>
              <w:rPr>
                <w:rFonts w:ascii="Georgia" w:hAnsi="Georgia"/>
                <w:iCs/>
                <w:sz w:val="24"/>
                <w:szCs w:val="24"/>
              </w:rPr>
            </w:pPr>
            <w:r>
              <w:rPr>
                <w:rFonts w:ascii="Georgia" w:hAnsi="Georgia"/>
                <w:iCs/>
                <w:sz w:val="24"/>
                <w:szCs w:val="24"/>
              </w:rPr>
              <w:t>Add non-compete clause.</w:t>
            </w:r>
          </w:p>
          <w:p w14:paraId="306125C1" w14:textId="7316912E" w:rsidR="009D0888" w:rsidRPr="00C06164" w:rsidRDefault="002E56A6" w:rsidP="00C06164">
            <w:pPr>
              <w:rPr>
                <w:rFonts w:ascii="Georgia" w:hAnsi="Georgia"/>
                <w:iCs/>
                <w:sz w:val="24"/>
                <w:szCs w:val="24"/>
              </w:rPr>
            </w:pPr>
            <w:r>
              <w:rPr>
                <w:rFonts w:ascii="Georgia" w:hAnsi="Georgia"/>
                <w:iCs/>
                <w:sz w:val="24"/>
                <w:szCs w:val="24"/>
              </w:rPr>
              <w:t xml:space="preserve">Develop replacement list.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13F5B6FB" w14:textId="77777777" w:rsidR="002E56A6"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56A6">
              <w:rPr>
                <w:rFonts w:ascii="Georgia" w:hAnsi="Georgia"/>
                <w:iCs/>
                <w:sz w:val="24"/>
                <w:szCs w:val="24"/>
              </w:rPr>
              <w:t>$2000 - $5000 additional bonus payment.</w:t>
            </w:r>
          </w:p>
          <w:p w14:paraId="31CB82FA" w14:textId="65F44823" w:rsidR="009D0888" w:rsidRPr="00CA6DB7" w:rsidRDefault="002E56A6" w:rsidP="00C06164">
            <w:pPr>
              <w:rPr>
                <w:rFonts w:ascii="Georgia" w:hAnsi="Georgia"/>
                <w:sz w:val="24"/>
                <w:szCs w:val="24"/>
              </w:rPr>
            </w:pPr>
            <w:r>
              <w:rPr>
                <w:rFonts w:ascii="Georgia" w:hAnsi="Georgia"/>
                <w:iCs/>
                <w:sz w:val="24"/>
                <w:szCs w:val="24"/>
              </w:rPr>
              <w:t>3 days to add contractual clauses and make replacement list.</w:t>
            </w:r>
            <w:r w:rsidR="009D0888"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4522854C"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E56A6">
              <w:rPr>
                <w:rFonts w:ascii="Georgia" w:hAnsi="Georgia"/>
                <w:iCs/>
                <w:sz w:val="24"/>
                <w:szCs w:val="24"/>
              </w:rPr>
              <w:t>Those on replacement list will be contacted and suitable replacement engaged.</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30D2FF56"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2E56A6" w:rsidRPr="002E56A6">
              <w:t xml:space="preserve">AS/NZS ISO 31000 </w:t>
            </w:r>
            <w:r w:rsidR="002E56A6">
              <w:t>provides a</w:t>
            </w:r>
            <w:r w:rsidR="002E56A6" w:rsidRPr="002E56A6">
              <w:t xml:space="preserve"> framework that can be implemented into a company's risk management</w:t>
            </w:r>
            <w:r w:rsidR="002E56A6">
              <w:t>. This</w:t>
            </w:r>
            <w:r w:rsidR="002E56A6" w:rsidRPr="002E56A6">
              <w:t xml:space="preserve"> ensure project risks are minimised.</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595C6225"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6295">
              <w:rPr>
                <w:rFonts w:ascii="Georgia" w:hAnsi="Georgia"/>
                <w:iCs/>
                <w:sz w:val="24"/>
                <w:szCs w:val="24"/>
              </w:rPr>
              <w:t>mandate &amp;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7B7BCC7"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3718872A"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C6295">
              <w:t>design risk management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7B32C39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C6295">
              <w:t>improve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768FBEB9"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C6295">
              <w:t>implement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479279ED"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C6295">
              <w:t>monitor and review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7FBA7EE8"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C6295">
              <w:t>Once the framework has been adopted, its effectiveness must be evaluated and value to staff determined. Improvement and review should be continuous to help in risk management.</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148ED18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84A38">
              <w:rPr>
                <w:b/>
              </w:rPr>
            </w:r>
            <w:r w:rsidR="00584A38">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5F895014"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84A38">
              <w:rPr>
                <w:b/>
              </w:rPr>
            </w:r>
            <w:r w:rsidR="00584A3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B8B6CC" w14:textId="77777777" w:rsidR="00A047E3" w:rsidRDefault="00A047E3" w:rsidP="00BD64CC">
      <w:r>
        <w:separator/>
      </w:r>
    </w:p>
  </w:endnote>
  <w:endnote w:type="continuationSeparator" w:id="0">
    <w:p w14:paraId="635556EF" w14:textId="77777777" w:rsidR="00A047E3" w:rsidRDefault="00A047E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584A38" w:rsidRPr="00273145" w:rsidRDefault="00584A38"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584A38" w:rsidRPr="00273145" w:rsidRDefault="00584A38"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584A38" w:rsidRPr="00273145" w:rsidRDefault="00584A38"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584A38" w:rsidRPr="00273145" w:rsidRDefault="00584A38"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FA6EAA" w14:textId="77777777" w:rsidR="00A047E3" w:rsidRDefault="00A047E3" w:rsidP="00BD64CC">
      <w:r>
        <w:separator/>
      </w:r>
    </w:p>
  </w:footnote>
  <w:footnote w:type="continuationSeparator" w:id="0">
    <w:p w14:paraId="24A0169F" w14:textId="77777777" w:rsidR="00A047E3" w:rsidRDefault="00A047E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B7889"/>
    <w:rsid w:val="000C0748"/>
    <w:rsid w:val="000C1DC8"/>
    <w:rsid w:val="000C2612"/>
    <w:rsid w:val="000D2D75"/>
    <w:rsid w:val="000D5F60"/>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0632"/>
    <w:rsid w:val="00176D66"/>
    <w:rsid w:val="00177881"/>
    <w:rsid w:val="00181BBF"/>
    <w:rsid w:val="001829F0"/>
    <w:rsid w:val="0018303D"/>
    <w:rsid w:val="00184960"/>
    <w:rsid w:val="00196AF1"/>
    <w:rsid w:val="001C06F5"/>
    <w:rsid w:val="001C6295"/>
    <w:rsid w:val="001C70B1"/>
    <w:rsid w:val="001D4AAC"/>
    <w:rsid w:val="001D5A70"/>
    <w:rsid w:val="001E2892"/>
    <w:rsid w:val="001E5F71"/>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2E56A6"/>
    <w:rsid w:val="00301653"/>
    <w:rsid w:val="0030739C"/>
    <w:rsid w:val="003108CD"/>
    <w:rsid w:val="00312EE5"/>
    <w:rsid w:val="00313DB6"/>
    <w:rsid w:val="003152F9"/>
    <w:rsid w:val="00320ABF"/>
    <w:rsid w:val="003229CA"/>
    <w:rsid w:val="0032323C"/>
    <w:rsid w:val="00324132"/>
    <w:rsid w:val="0032712A"/>
    <w:rsid w:val="00337011"/>
    <w:rsid w:val="00341007"/>
    <w:rsid w:val="0034715C"/>
    <w:rsid w:val="003525A7"/>
    <w:rsid w:val="00371934"/>
    <w:rsid w:val="00385465"/>
    <w:rsid w:val="00392489"/>
    <w:rsid w:val="00394848"/>
    <w:rsid w:val="003A35C8"/>
    <w:rsid w:val="003A7DC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84A38"/>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43387"/>
    <w:rsid w:val="00645CEE"/>
    <w:rsid w:val="00676B4B"/>
    <w:rsid w:val="006831FA"/>
    <w:rsid w:val="006A47A3"/>
    <w:rsid w:val="006B3B2C"/>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A3B49"/>
    <w:rsid w:val="008B2D91"/>
    <w:rsid w:val="008B3909"/>
    <w:rsid w:val="008B444C"/>
    <w:rsid w:val="008C3BDB"/>
    <w:rsid w:val="008C6B2F"/>
    <w:rsid w:val="008D2431"/>
    <w:rsid w:val="008D747A"/>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47E3"/>
    <w:rsid w:val="00A055D3"/>
    <w:rsid w:val="00A05BBE"/>
    <w:rsid w:val="00A07082"/>
    <w:rsid w:val="00A124EB"/>
    <w:rsid w:val="00A2505D"/>
    <w:rsid w:val="00A27C78"/>
    <w:rsid w:val="00A3169E"/>
    <w:rsid w:val="00A41D0D"/>
    <w:rsid w:val="00A44E3B"/>
    <w:rsid w:val="00A46EE4"/>
    <w:rsid w:val="00A51992"/>
    <w:rsid w:val="00A51D03"/>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3057"/>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1D45"/>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36F1F"/>
    <w:rsid w:val="00D514C9"/>
    <w:rsid w:val="00D57B38"/>
    <w:rsid w:val="00D62EF0"/>
    <w:rsid w:val="00D6624A"/>
    <w:rsid w:val="00D719B9"/>
    <w:rsid w:val="00D94FF6"/>
    <w:rsid w:val="00D962CA"/>
    <w:rsid w:val="00D972AC"/>
    <w:rsid w:val="00D978D0"/>
    <w:rsid w:val="00DA268C"/>
    <w:rsid w:val="00DA31F8"/>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F4E33"/>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465C2A"/>
    <w:rsid w:val="006B3093"/>
    <w:rsid w:val="00912B47"/>
    <w:rsid w:val="00965CBC"/>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6BAA52-1E9D-4E41-970A-06E2EA3A4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31</Pages>
  <Words>4433</Words>
  <Characters>25271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Willow O’Hara</cp:lastModifiedBy>
  <cp:revision>93</cp:revision>
  <cp:lastPrinted>2016-05-05T05:09:00Z</cp:lastPrinted>
  <dcterms:created xsi:type="dcterms:W3CDTF">2016-04-28T11:30:00Z</dcterms:created>
  <dcterms:modified xsi:type="dcterms:W3CDTF">2020-09-01T01:24:00Z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