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721E3E37" w14:textId="77777777" w:rsidR="00F2765C" w:rsidRPr="00827129" w:rsidRDefault="00466E48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0D45AC49" w14:textId="77777777" w:rsidR="00F2765C" w:rsidRPr="00827129" w:rsidRDefault="00466E48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44EF1A00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3C555A8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5BEB2B4B" w14:textId="77777777" w:rsidTr="003B633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473D7D5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B2C035C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289B95C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898EF91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0E2B4BF2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E0D3438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4B990FC0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49FE168F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3B455AD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8478CA4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7E8D388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A07E8D6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13E70AD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C7C512D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84319B7" w14:textId="677A8B06" w:rsidR="00F2765C" w:rsidRPr="00827129" w:rsidRDefault="00483AF3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07801651" w:edGrp="everyone"/>
            <w:r>
              <w:rPr>
                <w:rFonts w:ascii="Arial" w:hAnsi="Arial" w:cs="Arial"/>
                <w:sz w:val="22"/>
                <w:szCs w:val="22"/>
              </w:rPr>
              <w:t>Tim Plenderleith</w:t>
            </w:r>
            <w:bookmarkStart w:id="1" w:name="_GoBack"/>
            <w:bookmarkEnd w:id="1"/>
            <w:permEnd w:id="1407801651"/>
          </w:p>
        </w:tc>
      </w:tr>
      <w:tr w:rsidR="00F2765C" w:rsidRPr="00827129" w14:paraId="7F505E9F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75659A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9C7AD18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C485E23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2C86C4EC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4AE7FB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8569743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9B26984" w14:textId="77777777" w:rsidR="00F2765C" w:rsidRPr="00827129" w:rsidRDefault="00F2765C" w:rsidP="003B63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B9F77D" wp14:editId="2E583CEB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85697438" w:displacedByCustomXml="prev"/>
      </w:tr>
    </w:tbl>
    <w:p w14:paraId="493D4EA7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FFF29FE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71C8A47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FAE080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5833F34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99722928" w:edGrp="everyone"/>
            <w:permEnd w:id="399722928"/>
          </w:p>
        </w:tc>
      </w:tr>
      <w:tr w:rsidR="00F2765C" w:rsidRPr="00827129" w14:paraId="4777F5E9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F19E36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C4F3DFB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09A125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14056606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21D405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332320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CCF9EA2" w14:textId="77777777" w:rsidR="00F2765C" w:rsidRPr="00827129" w:rsidRDefault="00F2765C" w:rsidP="003B63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25DA4B" wp14:editId="69341755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3323203" w:displacedByCustomXml="next"/>
          </w:sdtContent>
        </w:sdt>
      </w:tr>
    </w:tbl>
    <w:p w14:paraId="2E27BE5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5BEA28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487AFA9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6D8CA7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84363903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EB9AF52" w14:textId="5E9BDA9E" w:rsidR="00F2765C" w:rsidRPr="00827129" w:rsidRDefault="003B6331" w:rsidP="003B63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1884363903"/>
    </w:tbl>
    <w:p w14:paraId="046ABC3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DC25675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37B71E2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6BC8D98B" w14:textId="77777777" w:rsidTr="003B633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1CCF1D2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E65F5E9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8979F58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7E312A61" w14:textId="77777777" w:rsidTr="003B633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34E9CF7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49E85FC2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1270517" w:edGrp="everyone"/>
            <w:permEnd w:id="1511270517"/>
          </w:p>
        </w:tc>
        <w:tc>
          <w:tcPr>
            <w:tcW w:w="1272" w:type="dxa"/>
            <w:vAlign w:val="center"/>
          </w:tcPr>
          <w:p w14:paraId="72AE7FDF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2B6C8B85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53A0795E" w14:textId="77777777" w:rsidTr="003B633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F33CCDD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1471D6A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70361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60405142" w14:textId="77777777" w:rsidR="00F2765C" w:rsidRPr="00827129" w:rsidRDefault="00F2765C" w:rsidP="003B63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0361701" w:displacedByCustomXml="prev"/>
        <w:permStart w:id="1053894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1E7A4472" w14:textId="77777777" w:rsidR="00F2765C" w:rsidRPr="00827129" w:rsidRDefault="00F2765C" w:rsidP="003B63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389465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5E397F07" w14:textId="77777777" w:rsidTr="003B6331">
        <w:tc>
          <w:tcPr>
            <w:tcW w:w="9016" w:type="dxa"/>
            <w:shd w:val="clear" w:color="auto" w:fill="D9D9D9" w:themeFill="background1" w:themeFillShade="D9"/>
          </w:tcPr>
          <w:p w14:paraId="4E5CEE94" w14:textId="77777777" w:rsidR="00F2765C" w:rsidRPr="00827129" w:rsidRDefault="00F2765C" w:rsidP="003B633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2F92767F" w14:textId="77777777" w:rsidTr="003B6331">
        <w:trPr>
          <w:trHeight w:val="13602"/>
        </w:trPr>
        <w:tc>
          <w:tcPr>
            <w:tcW w:w="9016" w:type="dxa"/>
          </w:tcPr>
          <w:p w14:paraId="5ECB1286" w14:textId="77777777" w:rsidR="00F2765C" w:rsidRPr="00827129" w:rsidRDefault="00F2765C" w:rsidP="003B6331">
            <w:pPr>
              <w:rPr>
                <w:rFonts w:ascii="Arial" w:hAnsi="Arial" w:cs="Arial"/>
                <w:szCs w:val="24"/>
              </w:rPr>
            </w:pPr>
            <w:permStart w:id="722040170" w:edGrp="everyone"/>
            <w:permEnd w:id="722040170"/>
          </w:p>
        </w:tc>
      </w:tr>
    </w:tbl>
    <w:p w14:paraId="20D8BB7B" w14:textId="77777777" w:rsidR="001A36C6" w:rsidRPr="00827129" w:rsidRDefault="001712FD" w:rsidP="001A36C6">
      <w:pPr>
        <w:pStyle w:val="11CSTCPLQuestionBullet"/>
        <w:ind w:left="709" w:hanging="709"/>
      </w:pPr>
      <w:bookmarkStart w:id="2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2"/>
    </w:p>
    <w:p w14:paraId="359D3341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1900BE44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C408B9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8F7F50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51425AA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9293834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0F59923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9383405" w:displacedByCustomXml="prev"/>
      </w:tr>
      <w:tr w:rsidR="001712FD" w:rsidRPr="00827129" w14:paraId="254AE058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8FF591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CCA4BA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BC0ABB0" w14:textId="50D23FBC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6552758" w:edGrp="everyone"/>
            <w:r>
              <w:rPr>
                <w:rFonts w:ascii="Arial" w:hAnsi="Arial" w:cs="Arial"/>
                <w:sz w:val="22"/>
              </w:rPr>
              <w:t>There are t</w:t>
            </w:r>
            <w:r w:rsidRPr="003B6331">
              <w:rPr>
                <w:rFonts w:ascii="Arial" w:hAnsi="Arial" w:cs="Arial"/>
                <w:sz w:val="22"/>
              </w:rPr>
              <w:t>wo forms</w:t>
            </w:r>
            <w:r>
              <w:rPr>
                <w:rFonts w:ascii="Arial" w:hAnsi="Arial" w:cs="Arial"/>
                <w:sz w:val="22"/>
              </w:rPr>
              <w:t xml:space="preserve"> of </w:t>
            </w:r>
            <w:proofErr w:type="gramStart"/>
            <w:r>
              <w:rPr>
                <w:rFonts w:ascii="Arial" w:hAnsi="Arial" w:cs="Arial"/>
                <w:sz w:val="22"/>
              </w:rPr>
              <w:t>Cost Plus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Contracts</w:t>
            </w:r>
            <w:r w:rsidRPr="003B6331">
              <w:rPr>
                <w:rFonts w:ascii="Arial" w:hAnsi="Arial" w:cs="Arial"/>
                <w:sz w:val="22"/>
              </w:rPr>
              <w:t>:</w:t>
            </w:r>
          </w:p>
          <w:p w14:paraId="39875E06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3B6331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14:paraId="192ED2EA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3B6331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</w:p>
          <w:permEnd w:id="1456552758"/>
          <w:p w14:paraId="4AD8405F" w14:textId="77777777" w:rsidR="001712FD" w:rsidRPr="00827129" w:rsidRDefault="001712F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2A5D51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3E6A6566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8D435F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A5E5E36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151417F" w14:textId="38258200" w:rsidR="001A36C6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31710370" w:edGrp="everyone"/>
            <w:r w:rsidRPr="003B6331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</w:t>
            </w:r>
            <w:permEnd w:id="12317103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4A4C9F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4DEFD59A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C0DAC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0B963DF8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DD40A9E" w14:textId="3D218745" w:rsidR="001A36C6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2575405" w:edGrp="everyone"/>
            <w:r w:rsidRPr="003B6331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19225754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A819BA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3AAA3F4E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E25768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A3FD7D1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E475F1D" w14:textId="25FC4876" w:rsidR="001A36C6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645490" w:edGrp="everyone"/>
            <w:r w:rsidRPr="003B6331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3B6331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3B6331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</w:t>
            </w:r>
            <w:permEnd w:id="130645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18D4D9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304B6F3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58F5C587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67A7A940" w14:textId="77777777" w:rsidR="001712FD" w:rsidRPr="00827129" w:rsidRDefault="001712FD" w:rsidP="001712FD">
      <w:pPr>
        <w:pStyle w:val="11CSTCPLQuestionBullet"/>
        <w:ind w:left="709" w:hanging="709"/>
      </w:pPr>
      <w:bookmarkStart w:id="3" w:name="_Ref516047220"/>
      <w:r w:rsidRPr="00827129">
        <w:t>Name and describe four (4) documents that may be referred to by a builder considering submitting a tender.</w:t>
      </w:r>
      <w:bookmarkEnd w:id="3"/>
    </w:p>
    <w:p w14:paraId="2614FAF5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6B09A244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EC4267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BC2224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7685D0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580473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CF84205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473708" w:displacedByCustomXml="prev"/>
      </w:tr>
      <w:tr w:rsidR="001712FD" w:rsidRPr="00827129" w14:paraId="1950B863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2EC7B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4572C88" w14:textId="4A91999D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7129522" w:edGrp="everyone"/>
            <w:r>
              <w:rPr>
                <w:rFonts w:ascii="Arial" w:hAnsi="Arial" w:cs="Arial"/>
                <w:sz w:val="22"/>
              </w:rPr>
              <w:t>Drawings and Specifications</w:t>
            </w:r>
            <w:permEnd w:id="1497129522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5F79189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29784019" w:edGrp="everyone"/>
            <w:r w:rsidRPr="003B6331">
              <w:rPr>
                <w:rFonts w:ascii="Arial" w:hAnsi="Arial" w:cs="Arial"/>
                <w:sz w:val="22"/>
              </w:rPr>
              <w:t xml:space="preserve">The client will have met with a design consultant (e.g. architect) to interpret their needs by developing drawings and specifications (e.g. specific materials to be used). </w:t>
            </w:r>
          </w:p>
          <w:permEnd w:id="1129784019"/>
          <w:p w14:paraId="7F54555D" w14:textId="77777777" w:rsidR="001712FD" w:rsidRPr="00827129" w:rsidRDefault="001712FD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5BC991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5E02B1A9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BE7958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41F478" w14:textId="16D420A3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3717692" w:edGrp="everyone"/>
            <w:r>
              <w:rPr>
                <w:rFonts w:ascii="Arial" w:hAnsi="Arial" w:cs="Arial"/>
                <w:sz w:val="22"/>
              </w:rPr>
              <w:t>Bill of Quantities</w:t>
            </w:r>
            <w:permEnd w:id="118371769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5EDE37A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8988198" w:edGrp="everyone"/>
            <w:r w:rsidRPr="003B6331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tendering.</w:t>
            </w:r>
          </w:p>
          <w:permEnd w:id="788988198"/>
          <w:p w14:paraId="534C6EB8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405B7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596DDAE4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6685C6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0026CD8F" w14:textId="1F2A226B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4968507" w:edGrp="everyone"/>
            <w:r>
              <w:rPr>
                <w:rFonts w:ascii="Arial" w:hAnsi="Arial" w:cs="Arial"/>
                <w:sz w:val="22"/>
              </w:rPr>
              <w:t>Human Resource details</w:t>
            </w:r>
            <w:permEnd w:id="69496850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BA88525" w14:textId="49AA3D7C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5608806" w:edGrp="everyone"/>
            <w:r>
              <w:rPr>
                <w:rFonts w:ascii="Arial" w:hAnsi="Arial" w:cs="Arial"/>
                <w:sz w:val="22"/>
              </w:rPr>
              <w:t>Labour required including subcontractors</w:t>
            </w:r>
            <w:permEnd w:id="11056088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8BE00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94092F6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35550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19CBAE5" w14:textId="4DE068DA" w:rsidR="001712FD" w:rsidRPr="00827129" w:rsidRDefault="003B6331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664828712" w:edGrp="everyone"/>
            <w:r>
              <w:rPr>
                <w:rFonts w:ascii="Arial" w:hAnsi="Arial" w:cs="Arial"/>
                <w:sz w:val="22"/>
              </w:rPr>
              <w:t>Project parameters</w:t>
            </w:r>
            <w:permEnd w:id="166482871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4BAE56B" w14:textId="6FC811AC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5322790" w:edGrp="everyone"/>
            <w:r w:rsidRPr="003B6331">
              <w:rPr>
                <w:rFonts w:ascii="Arial" w:hAnsi="Arial" w:cs="Arial"/>
                <w:sz w:val="22"/>
              </w:rPr>
              <w:t>cost schedules, estimated timeframes</w:t>
            </w:r>
            <w:permEnd w:id="1245322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000806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6D52DDD4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F14EE87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28791704"/>
      <w:r w:rsidRPr="00827129">
        <w:t>Identify five (5) risks that should be considered by a builder interested in submitting a tender.</w:t>
      </w:r>
      <w:bookmarkEnd w:id="4"/>
    </w:p>
    <w:p w14:paraId="010F62B9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5D1A7DA3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4B1718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C36C" w14:textId="77777777" w:rsidR="001A36C6" w:rsidRDefault="003B6331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23406608" w:edGrp="everyone"/>
            <w:r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52573EAD" w14:textId="77777777" w:rsidR="001A36C6" w:rsidRDefault="003B633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5F1DC877" w14:textId="77777777" w:rsidR="003B6331" w:rsidRPr="003B6331" w:rsidRDefault="003B6331" w:rsidP="003B6331">
            <w:pPr>
              <w:rPr>
                <w:rFonts w:ascii="Arial" w:hAnsi="Arial" w:cs="Arial"/>
                <w:sz w:val="22"/>
                <w:szCs w:val="22"/>
              </w:rPr>
            </w:pPr>
            <w:r w:rsidRPr="003B6331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14A06862" w14:textId="77777777" w:rsidR="003B6331" w:rsidRPr="003B6331" w:rsidRDefault="003B6331" w:rsidP="003B6331">
            <w:pPr>
              <w:rPr>
                <w:rFonts w:ascii="Arial" w:hAnsi="Arial" w:cs="Arial"/>
                <w:sz w:val="22"/>
                <w:szCs w:val="22"/>
              </w:rPr>
            </w:pPr>
            <w:r w:rsidRPr="003B6331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78990C37" w14:textId="77777777" w:rsidR="003B6331" w:rsidRPr="003B6331" w:rsidRDefault="003B6331" w:rsidP="003B6331">
            <w:pPr>
              <w:rPr>
                <w:rFonts w:ascii="Arial" w:hAnsi="Arial" w:cs="Arial"/>
                <w:sz w:val="22"/>
                <w:szCs w:val="22"/>
              </w:rPr>
            </w:pPr>
            <w:r w:rsidRPr="003B6331">
              <w:rPr>
                <w:rFonts w:ascii="Arial" w:hAnsi="Arial" w:cs="Arial"/>
                <w:sz w:val="22"/>
                <w:szCs w:val="22"/>
              </w:rPr>
              <w:t>Exposure through clauses that work against the organisation</w:t>
            </w:r>
          </w:p>
          <w:permEnd w:id="1523406608"/>
          <w:p w14:paraId="49C1BCED" w14:textId="429E6A0D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225434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879A0CC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2543443" w:displacedByCustomXml="prev"/>
      </w:tr>
    </w:tbl>
    <w:p w14:paraId="5C52B3A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6BC2D48C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C60F89F" w14:textId="77777777" w:rsidR="001A36C6" w:rsidRPr="00827129" w:rsidRDefault="001A36C6" w:rsidP="001A36C6">
      <w:pPr>
        <w:pStyle w:val="11CSTCPLQuestionBullet"/>
        <w:ind w:left="709" w:hanging="709"/>
      </w:pPr>
      <w:bookmarkStart w:id="5" w:name="_Ref496191791"/>
      <w:r w:rsidRPr="00827129">
        <w:t>Describe two (2) company policies that may impact on whether a contract is selected for tender.</w:t>
      </w:r>
      <w:bookmarkEnd w:id="5"/>
    </w:p>
    <w:p w14:paraId="1F2EA5AF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0346A66F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6EDB5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2A2F5D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67F13B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25130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F9E343B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5130690" w:displacedByCustomXml="prev"/>
      </w:tr>
      <w:tr w:rsidR="001A36C6" w:rsidRPr="00827129" w14:paraId="78D264D1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6BB27C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6AB27CC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2E12542" w14:textId="77777777" w:rsidR="001A36C6" w:rsidRDefault="001A36C6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47782468" w:edGrp="everyone"/>
          </w:p>
          <w:p w14:paraId="4F22AB67" w14:textId="788D86AE" w:rsidR="001A36C6" w:rsidRPr="00827129" w:rsidRDefault="007F514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Alcohol and drug policies</w:t>
            </w:r>
            <w:permEnd w:id="8477824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1676A6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50204974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728DB4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7B30988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0A8189C4" w14:textId="65AD5D20" w:rsidR="001A36C6" w:rsidRPr="00827129" w:rsidRDefault="007F514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782995" w:edGrp="everyone"/>
            <w:r>
              <w:rPr>
                <w:rFonts w:ascii="Arial" w:hAnsi="Arial" w:cs="Arial"/>
                <w:sz w:val="22"/>
                <w:szCs w:val="22"/>
              </w:rPr>
              <w:t>Equal opportunity</w:t>
            </w:r>
            <w:permEnd w:id="1837829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8ED223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01AEBE9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7D232FF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45FB2473" w14:textId="77777777" w:rsidR="00B24DAA" w:rsidRPr="00827129" w:rsidRDefault="00B24DAA" w:rsidP="00B24DAA">
      <w:pPr>
        <w:pStyle w:val="11CSTCPLQuestionBullet"/>
        <w:ind w:left="709" w:hanging="709"/>
      </w:pPr>
      <w:bookmarkStart w:id="6" w:name="_Ref516420356"/>
      <w:r w:rsidRPr="00827129">
        <w:t>Identify two (2) financial guidelines and two (2) administrative guidelines that must be observed when considering a tender.</w:t>
      </w:r>
      <w:bookmarkEnd w:id="6"/>
    </w:p>
    <w:p w14:paraId="4EB2290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330E6D07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C651B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1F90CD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B02FA11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46759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C401FBD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6759616" w:displacedByCustomXml="prev"/>
      </w:tr>
      <w:tr w:rsidR="00B24DAA" w:rsidRPr="00827129" w14:paraId="2F6C8E98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797770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DE7F1FC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E446970" w14:textId="77777777" w:rsidR="00836CE7" w:rsidRPr="00836CE7" w:rsidRDefault="00836CE7" w:rsidP="00836CE7">
            <w:pPr>
              <w:ind w:right="82"/>
              <w:jc w:val="center"/>
              <w:rPr>
                <w:rFonts w:ascii="Arial" w:hAnsi="Arial" w:cs="Arial"/>
                <w:bCs/>
                <w:sz w:val="22"/>
              </w:rPr>
            </w:pPr>
            <w:permStart w:id="1384148567" w:edGrp="everyone"/>
            <w:r w:rsidRPr="00836CE7">
              <w:rPr>
                <w:rFonts w:ascii="Arial" w:hAnsi="Arial" w:cs="Arial"/>
                <w:bCs/>
                <w:sz w:val="22"/>
              </w:rPr>
              <w:t xml:space="preserve">Check your calculations – mistakes in a tender could result in bankruptcy </w:t>
            </w:r>
          </w:p>
          <w:p w14:paraId="118DBB77" w14:textId="77777777" w:rsidR="00836CE7" w:rsidRPr="00836CE7" w:rsidRDefault="00836CE7" w:rsidP="00836CE7">
            <w:pPr>
              <w:ind w:right="82"/>
              <w:jc w:val="center"/>
              <w:rPr>
                <w:rFonts w:ascii="Arial" w:hAnsi="Arial" w:cs="Arial"/>
                <w:bCs/>
                <w:sz w:val="22"/>
              </w:rPr>
            </w:pPr>
            <w:r w:rsidRPr="00836CE7">
              <w:rPr>
                <w:rFonts w:ascii="Arial" w:hAnsi="Arial" w:cs="Arial"/>
                <w:bCs/>
                <w:sz w:val="22"/>
              </w:rPr>
              <w:t>Be sure to verify costs – relying on previous tenders may not account for increase in rates and prices</w:t>
            </w:r>
          </w:p>
          <w:p w14:paraId="055D8C8A" w14:textId="77777777" w:rsidR="00836CE7" w:rsidRPr="00836CE7" w:rsidRDefault="00836CE7" w:rsidP="00836CE7">
            <w:pPr>
              <w:ind w:right="82"/>
              <w:jc w:val="center"/>
              <w:rPr>
                <w:rFonts w:ascii="Arial" w:hAnsi="Arial" w:cs="Arial"/>
                <w:bCs/>
                <w:sz w:val="22"/>
              </w:rPr>
            </w:pPr>
            <w:r w:rsidRPr="00836CE7">
              <w:rPr>
                <w:rFonts w:ascii="Arial" w:hAnsi="Arial" w:cs="Arial"/>
                <w:bCs/>
                <w:sz w:val="22"/>
              </w:rPr>
              <w:t>If there is no rise-and-fall clause in the contract, allowance must be made for all anticipated increased costs</w:t>
            </w:r>
          </w:p>
          <w:permEnd w:id="1384148567"/>
          <w:p w14:paraId="163B1269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3E1305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2E67E481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A726B8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1856851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C9D6C5C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6734379" w:edGrp="everyone"/>
            <w:r w:rsidRPr="006A109E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7E52E10E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6A109E">
              <w:rPr>
                <w:rFonts w:ascii="Arial" w:hAnsi="Arial" w:cs="Arial"/>
                <w:sz w:val="22"/>
              </w:rPr>
              <w:t>Check the tender documents against the contract</w:t>
            </w:r>
          </w:p>
          <w:p w14:paraId="4C90DBE8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6A109E">
              <w:rPr>
                <w:rFonts w:ascii="Arial" w:hAnsi="Arial" w:cs="Arial"/>
                <w:sz w:val="22"/>
              </w:rPr>
              <w:t>Ensure the validity period of the tender offer meets usual practices</w:t>
            </w:r>
          </w:p>
          <w:p w14:paraId="6C513D01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6A109E">
              <w:rPr>
                <w:rFonts w:ascii="Arial" w:hAnsi="Arial" w:cs="Arial"/>
                <w:sz w:val="22"/>
              </w:rPr>
              <w:t>Ensure that contractual requirements are acceptable to the business</w:t>
            </w:r>
          </w:p>
          <w:permEnd w:id="866734379"/>
          <w:p w14:paraId="45FFAE7D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D5BAB0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62B5F85C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7A05D6E8" w14:textId="77777777" w:rsidR="00711F88" w:rsidRPr="00827129" w:rsidRDefault="00711F88" w:rsidP="00711F88">
      <w:pPr>
        <w:pStyle w:val="11CSTCPLQuestionBullet"/>
        <w:ind w:left="709" w:hanging="709"/>
      </w:pPr>
      <w:bookmarkStart w:id="7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7"/>
    </w:p>
    <w:p w14:paraId="4D127B4A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5BE47206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10AD35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D1B699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B56FE72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882987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6C46CA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298727" w:displacedByCustomXml="prev"/>
      </w:tr>
      <w:tr w:rsidR="00D45A60" w:rsidRPr="00827129" w14:paraId="1465AFBD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F7245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59423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95D51" w14:textId="0175281E" w:rsidR="00D45A60" w:rsidRPr="00827129" w:rsidRDefault="003B6331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9423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DCC1D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4C264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2771CFD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13AABF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243731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8A26FF" w14:textId="73863DE9" w:rsidR="00D45A60" w:rsidRPr="00827129" w:rsidRDefault="003B6331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43731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6D4AA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1930F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99392EB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9FD96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57454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64D0F7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74544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B15E36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78063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BC0BF26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7835E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7277264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B80A3F" w14:textId="013DAFEF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77264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6E095A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97BD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7AC712F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71D8B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55664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92C782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56646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FC8B89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1E14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4F5240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7ECC7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27421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763059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7421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96E6B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DDF87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01F6013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73B5D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562598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13299B" w14:textId="57114B77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62598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003DD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1105FC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5EB59656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77554E7C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1EB0E4CF" w14:textId="77777777" w:rsidR="00171292" w:rsidRPr="00827129" w:rsidRDefault="00171292" w:rsidP="00171292">
      <w:pPr>
        <w:pStyle w:val="11CSTCPLQuestionBullet"/>
        <w:ind w:left="709" w:hanging="709"/>
      </w:pPr>
      <w:bookmarkStart w:id="8" w:name="_Ref516237612"/>
      <w:r w:rsidRPr="00827129">
        <w:t>Which of the following are considered indirect costs? Tick all that apply.</w:t>
      </w:r>
      <w:bookmarkEnd w:id="8"/>
    </w:p>
    <w:p w14:paraId="0346931F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505CB38D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86CF66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CF4C4E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EAF2B6C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362459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12194F8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2459764" w:displacedByCustomXml="prev"/>
      </w:tr>
      <w:tr w:rsidR="00D45A60" w:rsidRPr="00827129" w14:paraId="0CDF7AB8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6110AD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516154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C97845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16154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7A41D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FFDD73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CD29731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73949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446613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1799E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46613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900B9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1D9B1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71874F2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FF1F9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58239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6C0087" w14:textId="3577EEC2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82391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5D33FA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9FDE1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56DF508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B382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091188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B66B57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11887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40B868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F326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7ADA26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E1CB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971460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811033" w14:textId="2160CD69" w:rsidR="00D45A60" w:rsidRPr="00827129" w:rsidRDefault="00836CE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71460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714FA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CC60E2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D4E5998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3D3831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517613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A18EBC" w14:textId="05DC347D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17613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EDA176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57D33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7E8371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CFDEAF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427192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9E9779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27192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5C3C4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419A2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52973684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0E133DC6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133583EA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6"/>
      <w:r w:rsidRPr="00827129">
        <w:lastRenderedPageBreak/>
        <w:t>Explain how labour costs are established, referring to:</w:t>
      </w:r>
      <w:bookmarkEnd w:id="9"/>
    </w:p>
    <w:p w14:paraId="07125737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65A89D17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109F5978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4C38097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7C2F71F5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CFEEE7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B2DA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permStart w:id="193667507" w:edGrp="everyone"/>
            <w:r w:rsidRPr="006A10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constant: 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Anticipated time required for a </w:t>
            </w:r>
            <w:proofErr w:type="gramStart"/>
            <w:r w:rsidRPr="006A109E"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 w:rsidRPr="006A109E">
              <w:rPr>
                <w:rFonts w:ascii="Arial" w:hAnsi="Arial" w:cs="Arial"/>
                <w:sz w:val="22"/>
                <w:szCs w:val="22"/>
              </w:rPr>
              <w:t xml:space="preserve"> of work (e.g. 2 hours/m</w:t>
            </w:r>
            <w:r w:rsidRPr="006A109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 to excavate trench)</w:t>
            </w:r>
          </w:p>
          <w:p w14:paraId="6631436A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quantities: </w:t>
            </w:r>
            <w:r w:rsidRPr="006A109E">
              <w:rPr>
                <w:rFonts w:ascii="Arial" w:hAnsi="Arial" w:cs="Arial"/>
                <w:sz w:val="22"/>
                <w:szCs w:val="22"/>
              </w:rPr>
              <w:t>Quantity of work required for the item of work in question (e.g. 20m</w:t>
            </w:r>
            <w:r w:rsidRPr="006A109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 to be excavated)</w:t>
            </w:r>
          </w:p>
          <w:p w14:paraId="0AF41AC5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rates: </w:t>
            </w:r>
            <w:r w:rsidRPr="006A109E">
              <w:rPr>
                <w:rFonts w:ascii="Arial" w:hAnsi="Arial" w:cs="Arial"/>
                <w:sz w:val="22"/>
                <w:szCs w:val="22"/>
              </w:rPr>
              <w:t>Monetary rate for work performed (e.g. $x per m</w:t>
            </w:r>
            <w:r w:rsidRPr="006A109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 of trench excavated or $y per hour)</w:t>
            </w:r>
          </w:p>
          <w:permEnd w:id="193667507"/>
          <w:p w14:paraId="700CD122" w14:textId="77777777"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28649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6BFEE8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8649763" w:displacedByCustomXml="prev"/>
      </w:tr>
    </w:tbl>
    <w:p w14:paraId="4333C2EF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33CA1946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8"/>
      <w:r w:rsidRPr="00827129">
        <w:t>Explain the following types of direct material waste that must be considered when calculating material costs.</w:t>
      </w:r>
      <w:bookmarkEnd w:id="10"/>
    </w:p>
    <w:p w14:paraId="6B38731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59ED6AF7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A3F8F8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93242E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7DFA359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742399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98A4E5F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4239906" w:displacedByCustomXml="prev"/>
      </w:tr>
      <w:tr w:rsidR="003B69C3" w:rsidRPr="00827129" w14:paraId="40D3F23E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2D5CCD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4DDA7F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4C4128D" w14:textId="098D7425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03033966" w:edGrp="everyone"/>
            <w:r>
              <w:rPr>
                <w:rFonts w:ascii="Arial" w:hAnsi="Arial" w:cs="Arial"/>
                <w:sz w:val="22"/>
              </w:rPr>
              <w:t>havi</w:t>
            </w:r>
            <w:r w:rsidRPr="006A109E">
              <w:rPr>
                <w:rFonts w:ascii="Arial" w:hAnsi="Arial" w:cs="Arial"/>
                <w:sz w:val="22"/>
              </w:rPr>
              <w:t xml:space="preserve">ng to purchase a </w:t>
            </w:r>
            <w:proofErr w:type="gramStart"/>
            <w:r w:rsidRPr="006A109E">
              <w:rPr>
                <w:rFonts w:ascii="Arial" w:hAnsi="Arial" w:cs="Arial"/>
                <w:sz w:val="22"/>
              </w:rPr>
              <w:t>particular amount</w:t>
            </w:r>
            <w:proofErr w:type="gramEnd"/>
            <w:r w:rsidRPr="006A109E">
              <w:rPr>
                <w:rFonts w:ascii="Arial" w:hAnsi="Arial" w:cs="Arial"/>
                <w:sz w:val="22"/>
              </w:rPr>
              <w:t>, but not all is needed</w:t>
            </w:r>
            <w:permEnd w:id="7030339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0891F4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DA21066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00FBA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C24341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59AE072" w14:textId="5EC286AD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977671" w:edGrp="everyone"/>
            <w:r>
              <w:rPr>
                <w:rFonts w:ascii="Arial" w:hAnsi="Arial" w:cs="Arial"/>
                <w:sz w:val="22"/>
              </w:rPr>
              <w:t>Quality contro</w:t>
            </w:r>
            <w:r w:rsidR="004C5D51">
              <w:rPr>
                <w:rFonts w:ascii="Arial" w:hAnsi="Arial" w:cs="Arial"/>
                <w:sz w:val="22"/>
              </w:rPr>
              <w:t xml:space="preserve">l = Does not meet </w:t>
            </w:r>
            <w:proofErr w:type="spellStart"/>
            <w:r w:rsidR="004C5D51">
              <w:rPr>
                <w:rFonts w:ascii="Arial" w:hAnsi="Arial" w:cs="Arial"/>
                <w:sz w:val="22"/>
              </w:rPr>
              <w:t>standard</w:t>
            </w:r>
            <w:r>
              <w:rPr>
                <w:rFonts w:ascii="Arial" w:hAnsi="Arial" w:cs="Arial"/>
                <w:sz w:val="22"/>
              </w:rPr>
              <w:t>l</w:t>
            </w:r>
            <w:permEnd w:id="5977671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A12200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18C83874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5BEDF4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AC45567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90D06E3" w14:textId="3975AA27" w:rsidR="003B69C3" w:rsidRPr="008C700C" w:rsidRDefault="004C5D5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01187000" w:edGrp="everyone"/>
            <w:r>
              <w:rPr>
                <w:rFonts w:ascii="Arial" w:hAnsi="Arial" w:cs="Arial"/>
                <w:sz w:val="22"/>
              </w:rPr>
              <w:t xml:space="preserve">Material is wasted as </w:t>
            </w:r>
            <w:proofErr w:type="spellStart"/>
            <w:r>
              <w:rPr>
                <w:rFonts w:ascii="Arial" w:hAnsi="Arial" w:cs="Arial"/>
                <w:sz w:val="22"/>
              </w:rPr>
              <w:t>itn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is damaged when handled</w:t>
            </w:r>
            <w:permEnd w:id="7011870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CE34B2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542A7EE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D541A3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E7DD0AD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099"/>
      <w:r w:rsidRPr="00827129">
        <w:t>Explain the following types of indirect material waste that must be considered when calculating material costs.</w:t>
      </w:r>
      <w:bookmarkEnd w:id="11"/>
    </w:p>
    <w:p w14:paraId="5BBB2E8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62F86017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F4B4EE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CDD7AA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D7805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52123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163F69B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2123226" w:displacedByCustomXml="prev"/>
      </w:tr>
      <w:tr w:rsidR="003B69C3" w:rsidRPr="00827129" w14:paraId="04C08DBC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8B2CA4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3C8B1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0AFA57A" w14:textId="2100879B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2496591" w:edGrp="everyone"/>
            <w:r w:rsidRPr="006A109E">
              <w:rPr>
                <w:rFonts w:ascii="Arial" w:hAnsi="Arial" w:cs="Arial"/>
                <w:sz w:val="22"/>
              </w:rPr>
              <w:t>using in a way other than intended</w:t>
            </w:r>
            <w:permEnd w:id="1652496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C09CC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521D63F1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0A28BB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2C97A0F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65C490C" w14:textId="2DB0C05A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123927" w:edGrp="everyone"/>
            <w:r w:rsidRPr="006A109E">
              <w:rPr>
                <w:rFonts w:ascii="Arial" w:hAnsi="Arial" w:cs="Arial"/>
                <w:sz w:val="22"/>
              </w:rPr>
              <w:t>construction technique different from originally planned</w:t>
            </w:r>
            <w:permEnd w:id="1991239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6B22A8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04A51E9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8FF76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12347B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7743045" w14:textId="4BA2CC8B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3180853" w:edGrp="everyone"/>
            <w:r w:rsidRPr="006A109E">
              <w:rPr>
                <w:rFonts w:ascii="Arial" w:hAnsi="Arial" w:cs="Arial"/>
                <w:sz w:val="22"/>
              </w:rPr>
              <w:t>mistakes in production or estimating</w:t>
            </w:r>
            <w:permEnd w:id="6131808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6C9BE2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8E5CBE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94746E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343826A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FEF1045" w14:textId="01784C76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31619035" w:edGrp="everyone"/>
            <w:r>
              <w:rPr>
                <w:rFonts w:ascii="Arial" w:hAnsi="Arial" w:cs="Arial"/>
                <w:sz w:val="22"/>
              </w:rPr>
              <w:t>Theft or vandalism</w:t>
            </w:r>
            <w:permEnd w:id="10316190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01941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12CCF99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C8F31E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C7A38EA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1"/>
      <w:r w:rsidRPr="00827129">
        <w:t>Identify three (3) costs that must be considered when calculating plant costs.</w:t>
      </w:r>
      <w:bookmarkEnd w:id="12"/>
    </w:p>
    <w:p w14:paraId="77E66C9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2113348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06878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9514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permStart w:id="1728452978" w:edGrp="everyone"/>
            <w:r w:rsidRPr="006A109E">
              <w:rPr>
                <w:rFonts w:ascii="Arial" w:hAnsi="Arial" w:cs="Arial"/>
                <w:sz w:val="22"/>
                <w:szCs w:val="22"/>
              </w:rPr>
              <w:t>Mobilisation – costs to bring the item to the site and set it up for use (and remove it from site)</w:t>
            </w:r>
          </w:p>
          <w:p w14:paraId="70A80963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Plant purchase or hire costs</w:t>
            </w:r>
          </w:p>
          <w:p w14:paraId="797D1518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 w14:paraId="4E9F3CEB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Labour or operator costs</w:t>
            </w:r>
          </w:p>
          <w:permEnd w:id="1728452978"/>
          <w:p w14:paraId="0514A36E" w14:textId="77777777" w:rsidR="003B69C3" w:rsidRPr="003F178D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53366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CE72A7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3366151" w:displacedByCustomXml="prev"/>
      </w:tr>
    </w:tbl>
    <w:p w14:paraId="08E916F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123CCD6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3"/>
      <w:r w:rsidRPr="00827129">
        <w:t>List the two ways in which subcontractors may provide a price for their work.</w:t>
      </w:r>
      <w:bookmarkEnd w:id="13"/>
    </w:p>
    <w:p w14:paraId="0576214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FF6A251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E7A498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DE44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permStart w:id="1935220073" w:edGrp="everyone"/>
            <w:r w:rsidRPr="006A109E">
              <w:rPr>
                <w:rFonts w:ascii="Arial" w:hAnsi="Arial" w:cs="Arial"/>
                <w:sz w:val="22"/>
                <w:szCs w:val="22"/>
              </w:rPr>
              <w:t>An all-inclusive price</w:t>
            </w:r>
          </w:p>
          <w:p w14:paraId="391EB08B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A schedule of unit rates, considering the work to be involved and applying the subcontractor’s rates (which may or may not include waste as part of the unit rate)</w:t>
            </w:r>
          </w:p>
          <w:permEnd w:id="1935220073"/>
          <w:p w14:paraId="14A2221B" w14:textId="77777777"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623004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B0312D8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2300499" w:displacedByCustomXml="prev"/>
      </w:tr>
    </w:tbl>
    <w:p w14:paraId="23BDB99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085D09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89FF88F" w14:textId="77777777" w:rsidR="003B69C3" w:rsidRPr="00827129" w:rsidRDefault="003B69C3" w:rsidP="003B69C3">
      <w:pPr>
        <w:pStyle w:val="11CSTCPLQuestionBullet"/>
        <w:ind w:left="709" w:hanging="709"/>
      </w:pPr>
      <w:bookmarkStart w:id="14" w:name="_Ref516420106"/>
      <w:r w:rsidRPr="00827129">
        <w:t>Identify ten (10) trades that may be required for a residential or commercial building project.</w:t>
      </w:r>
      <w:bookmarkEnd w:id="14"/>
    </w:p>
    <w:p w14:paraId="5C0F7FA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47B15483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04317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B001" w14:textId="49A37082" w:rsidR="003B69C3" w:rsidRPr="00827129" w:rsidRDefault="00BD688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34556764" w:edGrp="everyone"/>
            <w:r w:rsidRPr="00BD688B">
              <w:rPr>
                <w:rFonts w:ascii="Arial" w:hAnsi="Arial" w:cs="Arial"/>
                <w:sz w:val="22"/>
                <w:szCs w:val="22"/>
              </w:rPr>
              <w:t>plumbing and drainage, glazing, painting, electrical, air-conditioning</w:t>
            </w:r>
            <w:r>
              <w:rPr>
                <w:rFonts w:ascii="Arial" w:hAnsi="Arial" w:cs="Arial"/>
                <w:sz w:val="22"/>
                <w:szCs w:val="22"/>
              </w:rPr>
              <w:t>, Earthworks, Concrete works, Site works (roads, kerbs, fencing), Carpentry and joinery, Structural steelwork</w:t>
            </w:r>
            <w:permEnd w:id="1534556764"/>
          </w:p>
        </w:tc>
        <w:permStart w:id="1805473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7F10B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5473490" w:displacedByCustomXml="prev"/>
      </w:tr>
    </w:tbl>
    <w:p w14:paraId="7903EE1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6D2EE82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0514C394" w14:textId="77777777" w:rsidR="007C2A88" w:rsidRPr="00827129" w:rsidRDefault="007C2A88" w:rsidP="007C2A88">
      <w:pPr>
        <w:pStyle w:val="11CSTCPLQuestionBullet"/>
        <w:ind w:left="709" w:hanging="709"/>
      </w:pPr>
      <w:bookmarkStart w:id="15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5"/>
    </w:p>
    <w:p w14:paraId="089FA9C9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1EAF887E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412D27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236945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6E26A9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36945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DCDAE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84D19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12442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7929D77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442017" w:displacedByCustomXml="prev"/>
      </w:tr>
      <w:tr w:rsidR="002D4BDD" w:rsidRPr="00827129" w14:paraId="1D6BFFED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140E55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889460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F76B46F" w14:textId="606F6637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94601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F4F333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29C15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CAA014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5345E6B6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3BB0B620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0547B395" w14:textId="77777777" w:rsidR="00EB50D9" w:rsidRPr="00827129" w:rsidRDefault="00EB50D9" w:rsidP="00EB50D9">
      <w:pPr>
        <w:pStyle w:val="11CSTCPLQuestionBullet"/>
        <w:ind w:left="709" w:hanging="709"/>
      </w:pPr>
      <w:bookmarkStart w:id="16" w:name="_Ref516421466"/>
      <w:r w:rsidRPr="00827129">
        <w:t>Name one (1) type of project costing software.</w:t>
      </w:r>
      <w:bookmarkEnd w:id="16"/>
    </w:p>
    <w:p w14:paraId="2AC11952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1189E616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52F7D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99EF" w14:textId="3812CCE3" w:rsidR="00EB50D9" w:rsidRPr="00827129" w:rsidRDefault="00BD688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25368919" w:edGrp="everyone"/>
            <w:r>
              <w:rPr>
                <w:rFonts w:ascii="Arial" w:hAnsi="Arial" w:cs="Arial"/>
                <w:sz w:val="22"/>
                <w:szCs w:val="22"/>
              </w:rPr>
              <w:t>PPW – Project Pack Web</w:t>
            </w:r>
            <w:r w:rsidR="004C5D51">
              <w:rPr>
                <w:rFonts w:ascii="Arial" w:hAnsi="Arial" w:cs="Arial"/>
                <w:sz w:val="22"/>
                <w:szCs w:val="22"/>
              </w:rPr>
              <w:t>, CATS</w:t>
            </w:r>
            <w:permEnd w:id="825368919"/>
          </w:p>
        </w:tc>
        <w:permStart w:id="1914522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4BD69A0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4522017" w:displacedByCustomXml="prev"/>
      </w:tr>
    </w:tbl>
    <w:p w14:paraId="724C8DFD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7DF0255B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00D61D68" w14:textId="77777777" w:rsidR="003B69C3" w:rsidRPr="00827129" w:rsidRDefault="003B69C3" w:rsidP="003B69C3">
      <w:pPr>
        <w:pStyle w:val="11CSTCPLQuestionBullet"/>
        <w:ind w:left="709" w:hanging="709"/>
      </w:pPr>
      <w:bookmarkStart w:id="17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7"/>
    </w:p>
    <w:p w14:paraId="3132D04F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496204C3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6E430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5557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20DA709" w14:textId="0EBA4CE1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55578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CDFDC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8D233E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4355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8DCF99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4355560" w:displacedByCustomXml="prev"/>
      </w:tr>
      <w:tr w:rsidR="002D4BDD" w:rsidRPr="00827129" w14:paraId="7527D21B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5D810F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4750713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E2CFC95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50713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E2BBB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474DCB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802C13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3B443A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594429A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23CBB4C3" w14:textId="77777777" w:rsidR="00495E11" w:rsidRPr="00827129" w:rsidRDefault="00495E11" w:rsidP="00495E11">
      <w:pPr>
        <w:pStyle w:val="11CSTCPLQuestionBullet"/>
        <w:ind w:left="709" w:hanging="709"/>
      </w:pPr>
      <w:bookmarkStart w:id="18" w:name="_Ref516420157"/>
      <w:r w:rsidRPr="00827129">
        <w:t>True or False (Tick your response): Profit is usually calculated as a percentage of the total, rather than on each item throughout the tender.</w:t>
      </w:r>
      <w:bookmarkEnd w:id="18"/>
    </w:p>
    <w:p w14:paraId="58E253C3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2504735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B43F25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98920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6E77072" w14:textId="342BD4EC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892093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D17E9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F20AAC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4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2903BBA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4713" w:displacedByCustomXml="prev"/>
      </w:tr>
      <w:tr w:rsidR="002D4BDD" w:rsidRPr="00827129" w14:paraId="02BEF034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880CF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7766821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3028D1F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66821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CA4EC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7FB03A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986747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211B375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2C1E9508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C481253" w14:textId="77777777" w:rsidR="00E91BC8" w:rsidRPr="00827129" w:rsidRDefault="00E91BC8" w:rsidP="00E91BC8">
      <w:pPr>
        <w:pStyle w:val="11CSTCPLQuestionBullet"/>
        <w:ind w:left="709" w:hanging="709"/>
      </w:pPr>
      <w:bookmarkStart w:id="19" w:name="_Ref516420161"/>
      <w:r w:rsidRPr="00827129">
        <w:t>True or False (Tick your response): Each level of government (i.e. federal, state and local) has its own rules regarding tender submissions.</w:t>
      </w:r>
      <w:bookmarkEnd w:id="19"/>
    </w:p>
    <w:p w14:paraId="63F3B964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6810A54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1C16DC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5260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8A5AE1F" w14:textId="50C506ED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2608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159794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64EB12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19718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49AF75E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971824" w:displacedByCustomXml="prev"/>
      </w:tr>
      <w:tr w:rsidR="002D4BDD" w:rsidRPr="00827129" w14:paraId="47A93F37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A20769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2789306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00326D5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89306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F56B2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1BC234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8F63056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42EAF101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4A2C8CE7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2A265615" w14:textId="77777777" w:rsidR="00EE1B67" w:rsidRPr="00827129" w:rsidRDefault="00EE1B67" w:rsidP="00EE1B67">
      <w:pPr>
        <w:pStyle w:val="11CSTCPLQuestionBullet"/>
        <w:ind w:left="709" w:hanging="709"/>
      </w:pPr>
      <w:bookmarkStart w:id="20" w:name="_Ref516425355"/>
      <w:r w:rsidRPr="00827129">
        <w:t>Identify one (1) example of each of the following documents that impacts on building work conducted in Queensland.</w:t>
      </w:r>
      <w:bookmarkEnd w:id="20"/>
    </w:p>
    <w:p w14:paraId="1BC12724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70EC1AFA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075CCE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8024AD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0BD285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74896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C9811B4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4896971" w:displacedByCustomXml="prev"/>
      </w:tr>
      <w:tr w:rsidR="00EE1B67" w:rsidRPr="00827129" w14:paraId="55051D80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D3DAF0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82F53D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9070D02" w14:textId="41624939" w:rsidR="00EE1B67" w:rsidRPr="008C700C" w:rsidRDefault="004C5D51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8827407" w:edGrp="everyone"/>
            <w:r>
              <w:rPr>
                <w:rFonts w:ascii="Arial" w:hAnsi="Arial" w:cs="Arial"/>
                <w:sz w:val="22"/>
              </w:rPr>
              <w:t>National Construction Code</w:t>
            </w:r>
            <w:permEnd w:id="1868827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AFC7E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0D0DABF0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9AC63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673997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41937B6" w14:textId="66002894" w:rsidR="00EE1B67" w:rsidRPr="008C700C" w:rsidRDefault="004C5D51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0879371" w:edGrp="everyone"/>
            <w:r>
              <w:rPr>
                <w:rFonts w:ascii="Arial" w:hAnsi="Arial" w:cs="Arial"/>
                <w:sz w:val="22"/>
              </w:rPr>
              <w:t>Termite Management standards (AS3660.1 – Termite management Part 1</w:t>
            </w:r>
            <w:permEnd w:id="16808793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7B2380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70464BC7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89BFC5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F8EE181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476DCBC8" w14:textId="56C21661" w:rsidR="00EE1B67" w:rsidRPr="008C700C" w:rsidRDefault="004C5D51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61713601" w:edGrp="everyone"/>
            <w:r>
              <w:rPr>
                <w:rFonts w:ascii="Arial" w:hAnsi="Arial" w:cs="Arial"/>
                <w:sz w:val="22"/>
              </w:rPr>
              <w:t>Building Regulation 2006</w:t>
            </w:r>
            <w:permEnd w:id="20617136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2FA127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53D5FFBD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53C0C59C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569C43F" w14:textId="77777777"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659A5ECE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590F173A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33EE55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902C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permStart w:id="1387601700" w:edGrp="everyone"/>
            <w:r w:rsidRPr="00BD688B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70F6AC17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4234F2D4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04548E41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ermEnd w:id="1387601700"/>
          <w:p w14:paraId="594B297D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05499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838EEE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499043" w:displacedByCustomXml="prev"/>
      </w:tr>
    </w:tbl>
    <w:p w14:paraId="32FAF2F3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604716D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22430ECB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019B447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4157455A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9D2320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4F4D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permStart w:id="654974511" w:edGrp="everyone"/>
            <w:r w:rsidRPr="00BD688B">
              <w:rPr>
                <w:rFonts w:ascii="Arial" w:hAnsi="Arial" w:cs="Arial"/>
                <w:sz w:val="22"/>
                <w:szCs w:val="22"/>
              </w:rPr>
              <w:t xml:space="preserve">Check your calculations – mistakes in a tender could result in bankruptcy </w:t>
            </w:r>
          </w:p>
          <w:p w14:paraId="6C2C3BD3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Be sure to verify costs – relying on previous tenders may not account for increase in rates and prices</w:t>
            </w:r>
          </w:p>
          <w:p w14:paraId="77FFFB6B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If there is no rise-and-fall clause in the contract, allowance must be made for all anticipated increased costs</w:t>
            </w:r>
          </w:p>
          <w:p w14:paraId="3DD83BAA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 xml:space="preserve">Ensure that the documentation meets the quality standards established by the organisation </w:t>
            </w:r>
          </w:p>
          <w:p w14:paraId="2B75D0C3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Check the tender documents against the contract</w:t>
            </w:r>
          </w:p>
          <w:p w14:paraId="61D680CF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Ensure the validity period of the tender offer meets usual practices</w:t>
            </w:r>
          </w:p>
          <w:p w14:paraId="7D187956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Ensure that contractual requirements are acceptable to the business</w:t>
            </w:r>
          </w:p>
          <w:permEnd w:id="654974511"/>
          <w:p w14:paraId="7359636E" w14:textId="77777777" w:rsidR="00B24DAA" w:rsidRPr="00827129" w:rsidRDefault="00B24DAA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88152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487257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815244" w:displacedByCustomXml="prev"/>
      </w:tr>
    </w:tbl>
    <w:p w14:paraId="4C0C6E0D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3E6D931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A26F8EE" w14:textId="77777777"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14:paraId="64288AEA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22BBCDF6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625A7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27B3" w14:textId="75C0E8AB" w:rsidR="00B24DAA" w:rsidRPr="00827129" w:rsidRDefault="00BD688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61128419" w:edGrp="everyone"/>
            <w:r>
              <w:rPr>
                <w:rFonts w:ascii="Arial" w:hAnsi="Arial" w:cs="Arial"/>
                <w:sz w:val="22"/>
                <w:szCs w:val="22"/>
              </w:rPr>
              <w:t>Director</w:t>
            </w:r>
            <w:permEnd w:id="361128419"/>
          </w:p>
        </w:tc>
        <w:permStart w:id="117703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62C210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703713" w:displacedByCustomXml="prev"/>
      </w:tr>
    </w:tbl>
    <w:p w14:paraId="19D90A7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672741B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5FDD0E97" w14:textId="77777777"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3E85AE71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1E5D30D7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81FAFF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6316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A86C939" w14:textId="77777777"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6316591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27F94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450B95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1425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6DA4386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25731" w:displacedByCustomXml="prev"/>
      </w:tr>
      <w:tr w:rsidR="00EB50D9" w:rsidRPr="00827129" w14:paraId="567107CE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2774AE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9467474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CB4297B" w14:textId="49517D24" w:rsidR="00EB50D9" w:rsidRPr="00827129" w:rsidRDefault="00644DC7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6747423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A8074F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2D414F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5E2F44D8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494554E9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03D737C7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72838B8E" w14:textId="77777777"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14:paraId="3B8DC49E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3EAF1A51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48BCA8F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08AA846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10A5AB73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67C28B2C" w14:textId="77777777" w:rsidTr="00A84E29">
        <w:tc>
          <w:tcPr>
            <w:tcW w:w="3005" w:type="dxa"/>
          </w:tcPr>
          <w:p w14:paraId="5E91707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0C94534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314CBB8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342F18C1" w14:textId="77777777" w:rsidTr="00A84E29">
        <w:tc>
          <w:tcPr>
            <w:tcW w:w="3005" w:type="dxa"/>
          </w:tcPr>
          <w:p w14:paraId="2D61F71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2252157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420E285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21EEC942" w14:textId="77777777" w:rsidTr="00A84E29">
        <w:tc>
          <w:tcPr>
            <w:tcW w:w="3005" w:type="dxa"/>
          </w:tcPr>
          <w:p w14:paraId="0DD57AF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51DAD07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527D09D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31DEC980" w14:textId="77777777" w:rsidTr="00A84E29">
        <w:tc>
          <w:tcPr>
            <w:tcW w:w="3005" w:type="dxa"/>
          </w:tcPr>
          <w:p w14:paraId="60ABA82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345E4BA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20888EE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48D92EED" w14:textId="77777777" w:rsidTr="00A84E29">
        <w:tc>
          <w:tcPr>
            <w:tcW w:w="3005" w:type="dxa"/>
          </w:tcPr>
          <w:p w14:paraId="4AE4F2F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4C49C1C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449CA7A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12CA599D" w14:textId="77777777" w:rsidTr="00A84E29">
        <w:tc>
          <w:tcPr>
            <w:tcW w:w="3005" w:type="dxa"/>
          </w:tcPr>
          <w:p w14:paraId="4EEA11D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04BB337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CB2CF6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4199B5FD" w14:textId="77777777" w:rsidTr="00A84E29">
        <w:tc>
          <w:tcPr>
            <w:tcW w:w="3005" w:type="dxa"/>
          </w:tcPr>
          <w:p w14:paraId="77DC974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64A558C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364CF68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0AFC25F9" w14:textId="77777777" w:rsidTr="00A84E29">
        <w:tc>
          <w:tcPr>
            <w:tcW w:w="3005" w:type="dxa"/>
          </w:tcPr>
          <w:p w14:paraId="40E77FC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0C1ED3F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15B63AD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06496919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36740285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519AEE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74CD" w14:textId="5226C931" w:rsidR="00A84E29" w:rsidRPr="00827129" w:rsidRDefault="00644DC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25145040" w:edGrp="everyone"/>
            <w:r>
              <w:rPr>
                <w:rFonts w:ascii="Arial" w:hAnsi="Arial" w:cs="Arial"/>
                <w:sz w:val="22"/>
                <w:szCs w:val="22"/>
              </w:rPr>
              <w:t>$287.63</w:t>
            </w:r>
            <w:permEnd w:id="1125145040"/>
          </w:p>
        </w:tc>
        <w:permStart w:id="710045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DABC3B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045777" w:displacedByCustomXml="prev"/>
      </w:tr>
    </w:tbl>
    <w:p w14:paraId="1B916F0D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355E0B2F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14:paraId="73DFCC28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6A2F2086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A822AC" w14:textId="77777777" w:rsidR="00CB57F0" w:rsidRPr="00827129" w:rsidRDefault="00CB57F0" w:rsidP="003B63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2256" w14:textId="0DA9A1C8" w:rsidR="00CB57F0" w:rsidRPr="00827129" w:rsidRDefault="00644DC7" w:rsidP="003B6331">
            <w:pPr>
              <w:rPr>
                <w:rFonts w:ascii="Arial" w:hAnsi="Arial" w:cs="Arial"/>
                <w:sz w:val="22"/>
                <w:szCs w:val="22"/>
              </w:rPr>
            </w:pPr>
            <w:permStart w:id="1155600976" w:edGrp="everyone"/>
            <w:r>
              <w:rPr>
                <w:rFonts w:ascii="Arial" w:hAnsi="Arial" w:cs="Arial"/>
                <w:sz w:val="22"/>
                <w:szCs w:val="22"/>
              </w:rPr>
              <w:t>$1,155</w:t>
            </w:r>
            <w:permEnd w:id="1155600976"/>
          </w:p>
        </w:tc>
        <w:permStart w:id="1758540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FFD0ED7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540672" w:displacedByCustomXml="prev"/>
      </w:tr>
    </w:tbl>
    <w:p w14:paraId="2CFFAD64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67ABA0B4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3E410F41" w14:textId="77777777"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60F2FFBC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449C35A2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9C84E" w14:textId="77777777" w:rsidR="00CB57F0" w:rsidRPr="00827129" w:rsidRDefault="00CB57F0" w:rsidP="003B63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3F96" w14:textId="0F4041C2" w:rsidR="00CB57F0" w:rsidRPr="00827129" w:rsidRDefault="00644DC7" w:rsidP="003B6331">
            <w:pPr>
              <w:rPr>
                <w:rFonts w:ascii="Arial" w:hAnsi="Arial" w:cs="Arial"/>
                <w:sz w:val="22"/>
                <w:szCs w:val="22"/>
              </w:rPr>
            </w:pPr>
            <w:permStart w:id="682965706" w:edGrp="everyone"/>
            <w:r>
              <w:rPr>
                <w:rFonts w:ascii="Arial" w:hAnsi="Arial" w:cs="Arial"/>
                <w:sz w:val="22"/>
                <w:szCs w:val="22"/>
              </w:rPr>
              <w:t>$1,586.89</w:t>
            </w:r>
            <w:permEnd w:id="682965706"/>
          </w:p>
        </w:tc>
        <w:permStart w:id="2035966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1242DF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966788" w:displacedByCustomXml="prev"/>
      </w:tr>
    </w:tbl>
    <w:p w14:paraId="37C272C6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BBCBFF" w14:textId="77777777" w:rsidR="00466E48" w:rsidRDefault="00466E48" w:rsidP="00A67754">
      <w:r>
        <w:separator/>
      </w:r>
    </w:p>
  </w:endnote>
  <w:endnote w:type="continuationSeparator" w:id="0">
    <w:p w14:paraId="67A249E3" w14:textId="77777777" w:rsidR="00466E48" w:rsidRDefault="00466E4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4C5CA" w14:textId="77777777" w:rsidR="003B6331" w:rsidRPr="00830749" w:rsidRDefault="003B6331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A849D31" w14:textId="73DF23BA" w:rsidR="003B6331" w:rsidRPr="00830749" w:rsidRDefault="00466E48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3B633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3B633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B633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3B633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B633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3B633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3B633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3B633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3B633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3B633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83AF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3B633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3B6331">
      <w:rPr>
        <w:rFonts w:ascii="Arial" w:hAnsi="Arial" w:cs="Arial"/>
        <w:b/>
        <w:sz w:val="16"/>
        <w:szCs w:val="16"/>
      </w:rPr>
      <w:ptab w:relativeTo="margin" w:alignment="right" w:leader="none"/>
    </w:r>
    <w:r w:rsidR="003B6331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B6331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6EE66" w14:textId="77777777" w:rsidR="003B6331" w:rsidRPr="00830749" w:rsidRDefault="003B6331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9B4A136" w14:textId="54806962" w:rsidR="003B6331" w:rsidRPr="00830749" w:rsidRDefault="003B6331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83AF3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1E231" w14:textId="77777777" w:rsidR="00466E48" w:rsidRDefault="00466E48" w:rsidP="00A67754">
      <w:r>
        <w:separator/>
      </w:r>
    </w:p>
  </w:footnote>
  <w:footnote w:type="continuationSeparator" w:id="0">
    <w:p w14:paraId="5E3F5353" w14:textId="77777777" w:rsidR="00466E48" w:rsidRDefault="00466E4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901D" w14:textId="77777777" w:rsidR="003B6331" w:rsidRDefault="003B6331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5EBC8DB0" w14:textId="77777777" w:rsidR="003B6331" w:rsidRPr="00830749" w:rsidRDefault="003B6331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5FF7C" w14:textId="77777777" w:rsidR="003B6331" w:rsidRDefault="003B6331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3966E9E1" w14:textId="77777777" w:rsidR="003B6331" w:rsidRPr="00830749" w:rsidRDefault="003B6331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331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6E48"/>
    <w:rsid w:val="004676B1"/>
    <w:rsid w:val="00467952"/>
    <w:rsid w:val="004768EA"/>
    <w:rsid w:val="00482720"/>
    <w:rsid w:val="00483AF3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5D51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DC7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109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4EBE"/>
    <w:rsid w:val="007F514A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36CE7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D688B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BF4704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BD688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D152D5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D152D5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D152D5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152D5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817C4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7BAF4D8-F28B-4205-AF57-AB9AAB0B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12</Pages>
  <Words>1499</Words>
  <Characters>8547</Characters>
  <Application>Microsoft Office Word</Application>
  <DocSecurity>8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Timothy Plenderleith</cp:lastModifiedBy>
  <cp:revision>2</cp:revision>
  <cp:lastPrinted>2018-05-29T00:12:00Z</cp:lastPrinted>
  <dcterms:created xsi:type="dcterms:W3CDTF">2019-09-16T07:00:00Z</dcterms:created>
  <dcterms:modified xsi:type="dcterms:W3CDTF">2019-09-16T07:00:00Z</dcterms:modified>
  <cp:contentStatus>v1-0_10/06/2018</cp:contentStatus>
</cp:coreProperties>
</file>