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03AF3" w:rsidRPr="004932A4" w:rsidRDefault="00CA48F2"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rsidR="00403AF3" w:rsidRDefault="00CA48F2"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rsidR="00403AF3" w:rsidRDefault="00CA48F2"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rsidR="00677444" w:rsidRPr="004C3241" w:rsidRDefault="00677444" w:rsidP="00677444">
      <w:pPr>
        <w:ind w:left="709" w:right="-24" w:hanging="709"/>
        <w:rPr>
          <w:rFonts w:ascii="Arial" w:hAnsi="Arial" w:cs="Arial"/>
          <w:b/>
          <w:sz w:val="20"/>
        </w:rPr>
      </w:pPr>
    </w:p>
    <w:p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rPr>
          <w:rFonts w:ascii="Arial" w:hAnsi="Arial" w:cs="Arial"/>
          <w:sz w:val="20"/>
        </w:rPr>
      </w:pPr>
    </w:p>
    <w:p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rPr>
          <w:rFonts w:ascii="Arial" w:hAnsi="Arial" w:cs="Arial"/>
          <w:sz w:val="20"/>
        </w:rPr>
      </w:pPr>
    </w:p>
    <w:p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rPr>
          <w:rFonts w:ascii="Arial" w:hAnsi="Arial" w:cs="Arial"/>
          <w:sz w:val="20"/>
        </w:rPr>
      </w:pPr>
    </w:p>
    <w:p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403AF3" w:rsidRPr="00455CC3" w:rsidRDefault="00EB7E24" w:rsidP="008319A3">
            <w:pPr>
              <w:rPr>
                <w:rFonts w:ascii="Arial" w:hAnsi="Arial" w:cs="Arial"/>
                <w:sz w:val="22"/>
              </w:rPr>
            </w:pPr>
            <w:permStart w:id="280712277" w:edGrp="everyone"/>
            <w:r>
              <w:rPr>
                <w:rFonts w:ascii="Arial" w:hAnsi="Arial" w:cs="Arial"/>
                <w:sz w:val="22"/>
              </w:rPr>
              <w:t>CARLOS GARCIA</w:t>
            </w:r>
            <w:permEnd w:id="280712277"/>
          </w:p>
        </w:tc>
      </w:tr>
    </w:tbl>
    <w:p w:rsidR="00403AF3" w:rsidRDefault="00403AF3" w:rsidP="00403AF3">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rsidTr="008319A3">
        <w:trPr>
          <w:trHeight w:val="283"/>
        </w:trPr>
        <w:tc>
          <w:tcPr>
            <w:tcW w:w="3681" w:type="dxa"/>
            <w:shd w:val="clear" w:color="auto" w:fill="000000" w:themeFill="text1"/>
            <w:vAlign w:val="center"/>
          </w:tcPr>
          <w:p w:rsidR="00403AF3" w:rsidRPr="004C3241" w:rsidRDefault="00403AF3" w:rsidP="008319A3">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03AF3" w:rsidRPr="004C3241" w:rsidRDefault="00403AF3" w:rsidP="008319A3">
            <w:pPr>
              <w:rPr>
                <w:rFonts w:ascii="Arial" w:hAnsi="Arial" w:cs="Arial"/>
                <w:b/>
                <w:sz w:val="20"/>
              </w:rPr>
            </w:pPr>
            <w:r w:rsidRPr="004C3241">
              <w:rPr>
                <w:rFonts w:ascii="Arial" w:hAnsi="Arial" w:cs="Arial"/>
                <w:b/>
                <w:sz w:val="20"/>
              </w:rPr>
              <w:t xml:space="preserve">Assessment Results </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sidRPr="004C3241">
              <w:rPr>
                <w:rFonts w:ascii="Arial" w:hAnsi="Arial" w:cs="Arial"/>
                <w:sz w:val="20"/>
              </w:rPr>
              <w:t>Theory Exam</w:t>
            </w:r>
          </w:p>
        </w:tc>
        <w:tc>
          <w:tcPr>
            <w:tcW w:w="2667" w:type="dxa"/>
            <w:vAlign w:val="center"/>
          </w:tcPr>
          <w:p w:rsidR="00403AF3" w:rsidRPr="004C3241" w:rsidRDefault="00CA48F2" w:rsidP="008319A3">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632576917" w:edGrp="everyone"/>
                <w:r w:rsidR="00403AF3" w:rsidRPr="004C3241">
                  <w:rPr>
                    <w:rFonts w:ascii="Arial" w:hAnsi="Arial" w:cs="Arial"/>
                    <w:sz w:val="20"/>
                  </w:rPr>
                  <w:sym w:font="Wingdings" w:char="F0A8"/>
                </w:r>
                <w:permEnd w:id="632576917"/>
              </w:sdtContent>
            </w:sdt>
            <w:r w:rsidR="00403AF3" w:rsidRPr="004C3241">
              <w:rPr>
                <w:rFonts w:ascii="Arial" w:hAnsi="Arial" w:cs="Arial"/>
                <w:sz w:val="20"/>
              </w:rPr>
              <w:t xml:space="preserve"> Satisfactory </w:t>
            </w:r>
          </w:p>
        </w:tc>
        <w:permStart w:id="1333725566" w:edGrp="everyone"/>
        <w:tc>
          <w:tcPr>
            <w:tcW w:w="2668" w:type="dxa"/>
            <w:vAlign w:val="center"/>
          </w:tcPr>
          <w:p w:rsidR="00403AF3" w:rsidRPr="004C3241" w:rsidRDefault="00CA48F2" w:rsidP="008319A3">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1333725566"/>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sidRPr="004C3241">
              <w:rPr>
                <w:rFonts w:ascii="Arial" w:hAnsi="Arial" w:cs="Arial"/>
                <w:sz w:val="20"/>
              </w:rPr>
              <w:t>Practical Assessment</w:t>
            </w:r>
          </w:p>
        </w:tc>
        <w:tc>
          <w:tcPr>
            <w:tcW w:w="2667" w:type="dxa"/>
            <w:vAlign w:val="center"/>
          </w:tcPr>
          <w:p w:rsidR="00403AF3" w:rsidRPr="004C3241" w:rsidRDefault="00CA48F2" w:rsidP="008319A3">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379807874" w:edGrp="everyone"/>
                <w:r w:rsidR="00403AF3">
                  <w:rPr>
                    <w:rFonts w:ascii="Arial" w:hAnsi="Arial" w:cs="Arial"/>
                    <w:sz w:val="20"/>
                  </w:rPr>
                  <w:sym w:font="Wingdings" w:char="F0A8"/>
                </w:r>
                <w:permEnd w:id="1379807874"/>
              </w:sdtContent>
            </w:sdt>
            <w:r w:rsidR="00403AF3" w:rsidRPr="004C3241">
              <w:rPr>
                <w:rFonts w:ascii="Arial" w:hAnsi="Arial" w:cs="Arial"/>
                <w:sz w:val="20"/>
              </w:rPr>
              <w:t xml:space="preserve"> Satisfactory </w:t>
            </w:r>
          </w:p>
        </w:tc>
        <w:tc>
          <w:tcPr>
            <w:tcW w:w="2668" w:type="dxa"/>
            <w:vAlign w:val="center"/>
          </w:tcPr>
          <w:p w:rsidR="00403AF3" w:rsidRPr="004C3241" w:rsidRDefault="00CA48F2" w:rsidP="008319A3">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95400036" w:edGrp="everyone"/>
                <w:r w:rsidR="00403AF3" w:rsidRPr="004C3241">
                  <w:rPr>
                    <w:rFonts w:ascii="Arial" w:hAnsi="Arial" w:cs="Arial"/>
                    <w:sz w:val="20"/>
                  </w:rPr>
                  <w:sym w:font="Wingdings" w:char="F0A8"/>
                </w:r>
                <w:permEnd w:id="1195400036"/>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rsidTr="008319A3">
        <w:trPr>
          <w:trHeight w:val="454"/>
        </w:trPr>
        <w:tc>
          <w:tcPr>
            <w:tcW w:w="3681" w:type="dxa"/>
            <w:shd w:val="clear" w:color="auto" w:fill="000000" w:themeFill="text1"/>
            <w:vAlign w:val="center"/>
          </w:tcPr>
          <w:p w:rsidR="00403AF3" w:rsidRPr="004C3241" w:rsidRDefault="00403AF3" w:rsidP="008319A3">
            <w:pPr>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904137239" w:edGrp="everyone"/>
        <w:tc>
          <w:tcPr>
            <w:tcW w:w="2667" w:type="dxa"/>
            <w:vAlign w:val="center"/>
          </w:tcPr>
          <w:p w:rsidR="00403AF3" w:rsidRPr="004C3241" w:rsidRDefault="00CA48F2" w:rsidP="008319A3">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904137239"/>
            <w:r w:rsidR="00403AF3" w:rsidRPr="004C3241">
              <w:rPr>
                <w:rFonts w:ascii="Arial" w:hAnsi="Arial" w:cs="Arial"/>
                <w:b/>
                <w:sz w:val="20"/>
              </w:rPr>
              <w:t xml:space="preserve"> Competent</w:t>
            </w:r>
          </w:p>
        </w:tc>
        <w:tc>
          <w:tcPr>
            <w:tcW w:w="2668" w:type="dxa"/>
            <w:vAlign w:val="center"/>
          </w:tcPr>
          <w:p w:rsidR="00403AF3" w:rsidRPr="004C3241" w:rsidRDefault="00CA48F2" w:rsidP="008319A3">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03190113" w:edGrp="everyone"/>
                <w:r w:rsidR="00403AF3" w:rsidRPr="004C3241">
                  <w:rPr>
                    <w:rFonts w:ascii="Arial" w:hAnsi="Arial" w:cs="Arial"/>
                    <w:b/>
                    <w:sz w:val="20"/>
                  </w:rPr>
                  <w:sym w:font="Wingdings" w:char="F0A8"/>
                </w:r>
                <w:permEnd w:id="1103190113"/>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988505101" w:edGrp="everyone"/>
        <w:tc>
          <w:tcPr>
            <w:tcW w:w="2667" w:type="dxa"/>
            <w:vAlign w:val="center"/>
          </w:tcPr>
          <w:p w:rsidR="00403AF3" w:rsidRPr="004C3241" w:rsidRDefault="00CA48F2" w:rsidP="00403AF3">
            <w:pPr>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988505101"/>
            <w:r w:rsidR="00403AF3" w:rsidRPr="004C3241">
              <w:rPr>
                <w:rFonts w:ascii="Arial" w:hAnsi="Arial" w:cs="Arial"/>
                <w:b/>
                <w:sz w:val="20"/>
              </w:rPr>
              <w:t xml:space="preserve"> Competent</w:t>
            </w:r>
          </w:p>
        </w:tc>
        <w:tc>
          <w:tcPr>
            <w:tcW w:w="2668" w:type="dxa"/>
            <w:vAlign w:val="center"/>
          </w:tcPr>
          <w:p w:rsidR="00403AF3" w:rsidRPr="004C3241" w:rsidRDefault="00CA48F2" w:rsidP="00403AF3">
            <w:pPr>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2144687149" w:edGrp="everyone"/>
                <w:r w:rsidR="00403AF3" w:rsidRPr="004C3241">
                  <w:rPr>
                    <w:rFonts w:ascii="Arial" w:hAnsi="Arial" w:cs="Arial"/>
                    <w:b/>
                    <w:sz w:val="20"/>
                  </w:rPr>
                  <w:sym w:font="Wingdings" w:char="F0A8"/>
                </w:r>
                <w:permEnd w:id="2144687149"/>
              </w:sdtContent>
            </w:sdt>
            <w:r w:rsidR="00403AF3" w:rsidRPr="004C3241">
              <w:rPr>
                <w:rFonts w:ascii="Arial" w:hAnsi="Arial" w:cs="Arial"/>
                <w:b/>
                <w:sz w:val="20"/>
              </w:rPr>
              <w:t xml:space="preserve"> Not Yet Competent</w:t>
            </w:r>
          </w:p>
        </w:tc>
      </w:tr>
      <w:tr w:rsidR="00403AF3" w:rsidRPr="004C3241" w:rsidTr="008319A3">
        <w:trPr>
          <w:trHeight w:val="454"/>
        </w:trPr>
        <w:tc>
          <w:tcPr>
            <w:tcW w:w="3681" w:type="dxa"/>
            <w:shd w:val="clear" w:color="auto" w:fill="000000" w:themeFill="text1"/>
            <w:vAlign w:val="center"/>
          </w:tcPr>
          <w:p w:rsidR="00403AF3" w:rsidRPr="004C3241" w:rsidRDefault="00403AF3" w:rsidP="00403AF3">
            <w:pPr>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852396215" w:edGrp="everyone"/>
        <w:tc>
          <w:tcPr>
            <w:tcW w:w="2667" w:type="dxa"/>
            <w:vAlign w:val="center"/>
          </w:tcPr>
          <w:p w:rsidR="00403AF3" w:rsidRPr="004C3241" w:rsidRDefault="00CA48F2" w:rsidP="00403AF3">
            <w:pPr>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852396215"/>
            <w:r w:rsidR="00403AF3" w:rsidRPr="004C3241">
              <w:rPr>
                <w:rFonts w:ascii="Arial" w:hAnsi="Arial" w:cs="Arial"/>
                <w:b/>
                <w:sz w:val="20"/>
              </w:rPr>
              <w:t xml:space="preserve"> Competent</w:t>
            </w:r>
          </w:p>
        </w:tc>
        <w:tc>
          <w:tcPr>
            <w:tcW w:w="2668" w:type="dxa"/>
            <w:vAlign w:val="center"/>
          </w:tcPr>
          <w:p w:rsidR="00403AF3" w:rsidRPr="004C3241" w:rsidRDefault="00CA48F2" w:rsidP="00403AF3">
            <w:pPr>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225665033" w:edGrp="everyone"/>
                <w:r w:rsidR="00403AF3" w:rsidRPr="004C3241">
                  <w:rPr>
                    <w:rFonts w:ascii="Arial" w:hAnsi="Arial" w:cs="Arial"/>
                    <w:b/>
                    <w:sz w:val="20"/>
                  </w:rPr>
                  <w:sym w:font="Wingdings" w:char="F0A8"/>
                </w:r>
                <w:permEnd w:id="1225665033"/>
              </w:sdtContent>
            </w:sdt>
            <w:r w:rsidR="00403AF3" w:rsidRPr="004C3241">
              <w:rPr>
                <w:rFonts w:ascii="Arial" w:hAnsi="Arial" w:cs="Arial"/>
                <w:b/>
                <w:sz w:val="20"/>
              </w:rPr>
              <w:t xml:space="preserve"> Not Yet Competent</w:t>
            </w:r>
          </w:p>
        </w:tc>
      </w:tr>
    </w:tbl>
    <w:p w:rsidR="00403AF3" w:rsidRDefault="00403AF3" w:rsidP="00403AF3">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sidRPr="004C3241">
              <w:rPr>
                <w:rFonts w:ascii="Arial" w:hAnsi="Arial" w:cs="Arial"/>
                <w:sz w:val="20"/>
              </w:rPr>
              <w:t>Assessor Name</w:t>
            </w:r>
          </w:p>
        </w:tc>
        <w:tc>
          <w:tcPr>
            <w:tcW w:w="5335" w:type="dxa"/>
            <w:vAlign w:val="center"/>
          </w:tcPr>
          <w:p w:rsidR="00403AF3" w:rsidRPr="00455CC3" w:rsidRDefault="00403AF3" w:rsidP="008319A3">
            <w:pPr>
              <w:rPr>
                <w:rFonts w:ascii="Arial" w:hAnsi="Arial" w:cs="Arial"/>
                <w:sz w:val="22"/>
              </w:rPr>
            </w:pPr>
            <w:permStart w:id="2040860622" w:edGrp="everyone"/>
            <w:permEnd w:id="2040860622"/>
          </w:p>
        </w:tc>
      </w:tr>
      <w:tr w:rsidR="00403AF3" w:rsidRPr="004C3241" w:rsidTr="008319A3">
        <w:trPr>
          <w:trHeight w:val="680"/>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sidRPr="004C3241">
              <w:rPr>
                <w:rFonts w:ascii="Arial" w:hAnsi="Arial" w:cs="Arial"/>
                <w:sz w:val="20"/>
              </w:rPr>
              <w:t>Assessor Signature</w:t>
            </w:r>
          </w:p>
        </w:tc>
        <w:permStart w:id="850794558" w:edGrp="everyone" w:displacedByCustomXml="next"/>
        <w:sdt>
          <w:sdtPr>
            <w:rPr>
              <w:rFonts w:ascii="Arial" w:hAnsi="Arial" w:cs="Arial"/>
              <w:sz w:val="22"/>
              <w:szCs w:val="22"/>
            </w:rPr>
            <w:id w:val="909501784"/>
            <w:showingPlcHdr/>
            <w:picture/>
          </w:sdtPr>
          <w:sdtContent>
            <w:tc>
              <w:tcPr>
                <w:tcW w:w="5335" w:type="dxa"/>
                <w:vAlign w:val="center"/>
              </w:tcPr>
              <w:p w:rsidR="00403AF3" w:rsidRPr="004C3241" w:rsidRDefault="00403AF3" w:rsidP="008319A3">
                <w:pPr>
                  <w:rPr>
                    <w:rFonts w:ascii="Arial" w:hAnsi="Arial" w:cs="Arial"/>
                    <w:sz w:val="20"/>
                  </w:rPr>
                </w:pPr>
                <w:r w:rsidRPr="00553DDB">
                  <w:rPr>
                    <w:rFonts w:ascii="Arial" w:hAnsi="Arial" w:cs="Arial"/>
                    <w:noProof/>
                    <w:sz w:val="22"/>
                    <w:szCs w:val="22"/>
                    <w:lang w:eastAsia="en-AU"/>
                  </w:rPr>
                  <w:drawing>
                    <wp:inline distT="0" distB="0" distL="0" distR="0" wp14:anchorId="26E73B29" wp14:editId="0FD54DF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50794558" w:displacedByCustomXml="prev"/>
      </w:tr>
      <w:tr w:rsidR="00403AF3" w:rsidRPr="004C3241" w:rsidTr="008319A3">
        <w:trPr>
          <w:trHeight w:val="397"/>
        </w:trPr>
        <w:tc>
          <w:tcPr>
            <w:tcW w:w="3681" w:type="dxa"/>
            <w:shd w:val="clear" w:color="auto" w:fill="D9D9D9" w:themeFill="background1" w:themeFillShade="D9"/>
            <w:vAlign w:val="center"/>
          </w:tcPr>
          <w:p w:rsidR="00403AF3" w:rsidRPr="004C3241" w:rsidRDefault="00403AF3" w:rsidP="008319A3">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72850957" w:edGrp="everyone"/>
        <w:tc>
          <w:tcPr>
            <w:tcW w:w="5335" w:type="dxa"/>
            <w:tcBorders>
              <w:top w:val="nil"/>
              <w:left w:val="nil"/>
              <w:bottom w:val="single" w:sz="8" w:space="0" w:color="auto"/>
              <w:right w:val="single" w:sz="4" w:space="0" w:color="auto"/>
            </w:tcBorders>
            <w:vAlign w:val="center"/>
          </w:tcPr>
          <w:p w:rsidR="00403AF3" w:rsidRPr="00DD7A44" w:rsidRDefault="00CA48F2" w:rsidP="008319A3">
            <w:pPr>
              <w:tabs>
                <w:tab w:val="left" w:pos="4492"/>
              </w:tabs>
              <w:ind w:right="-24"/>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872850957"/>
          </w:p>
        </w:tc>
      </w:tr>
    </w:tbl>
    <w:p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87554" w:rsidRPr="004932A4" w:rsidRDefault="00CA48F2"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rsidR="00487554" w:rsidRDefault="00CA48F2"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rsidR="00487554" w:rsidRDefault="00CA48F2"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rPr>
            </w:pPr>
            <w:r w:rsidRPr="0032118C">
              <w:rPr>
                <w:rFonts w:ascii="Arial" w:hAnsi="Arial" w:cs="Arial"/>
                <w:b/>
              </w:rPr>
              <w:t>THEORY EXAM INSTRUCTIONS</w:t>
            </w:r>
          </w:p>
          <w:p w:rsidR="004C6B3F" w:rsidRPr="0032118C" w:rsidRDefault="004C6B3F" w:rsidP="004C6B3F">
            <w:pPr>
              <w:ind w:right="-24"/>
              <w:jc w:val="center"/>
              <w:rPr>
                <w:rFonts w:ascii="Arial" w:hAnsi="Arial" w:cs="Arial"/>
                <w:b/>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AD1037" w:rsidRDefault="00C76B5E" w:rsidP="00C76B5E">
      <w:pPr>
        <w:ind w:right="-24"/>
        <w:rPr>
          <w:rFonts w:ascii="Arial" w:hAnsi="Arial" w:cs="Arial"/>
          <w:sz w:val="12"/>
          <w:szCs w:val="12"/>
        </w:rPr>
      </w:pPr>
    </w:p>
    <w:p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E2002" w:rsidRPr="001C4084" w:rsidRDefault="00EB7E24" w:rsidP="008319A3">
            <w:pPr>
              <w:ind w:right="-24"/>
              <w:rPr>
                <w:rFonts w:ascii="Arial" w:hAnsi="Arial" w:cs="Arial"/>
                <w:sz w:val="22"/>
                <w:szCs w:val="22"/>
              </w:rPr>
            </w:pPr>
            <w:permStart w:id="1973893533" w:edGrp="everyone"/>
            <w:r>
              <w:rPr>
                <w:rFonts w:ascii="Arial" w:hAnsi="Arial" w:cs="Arial"/>
                <w:sz w:val="22"/>
                <w:szCs w:val="22"/>
              </w:rPr>
              <w:t>CARLOS GARCIA</w:t>
            </w:r>
            <w:permEnd w:id="1973893533"/>
          </w:p>
        </w:tc>
      </w:tr>
      <w:tr w:rsidR="00EE2002" w:rsidRPr="004E05D0" w:rsidTr="008319A3">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830749" w:rsidTr="008319A3">
        <w:tc>
          <w:tcPr>
            <w:tcW w:w="2552" w:type="dxa"/>
            <w:tcBorders>
              <w:top w:val="nil"/>
              <w:left w:val="nil"/>
              <w:bottom w:val="nil"/>
              <w:right w:val="nil"/>
            </w:tcBorders>
          </w:tcPr>
          <w:p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61809920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F09132" wp14:editId="02FEFB57">
                      <wp:extent cx="544966" cy="428625"/>
                      <wp:effectExtent l="0" t="0" r="127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44966" cy="428625"/>
                              </a:xfrm>
                              <a:prstGeom prst="rect">
                                <a:avLst/>
                              </a:prstGeom>
                              <a:noFill/>
                              <a:ln>
                                <a:noFill/>
                              </a:ln>
                            </pic:spPr>
                          </pic:pic>
                        </a:graphicData>
                      </a:graphic>
                    </wp:inline>
                  </w:drawing>
                </w:r>
              </w:p>
            </w:tc>
          </w:sdtContent>
        </w:sdt>
        <w:permEnd w:id="618099206" w:displacedByCustomXml="prev"/>
      </w:tr>
      <w:tr w:rsidR="00EE2002" w:rsidRPr="00830749"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1C4084"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439127146" w:edGrp="everyone" w:displacedByCustomXml="next"/>
        <w:sdt>
          <w:sdtPr>
            <w:rPr>
              <w:rFonts w:ascii="Arial" w:hAnsi="Arial" w:cs="Arial"/>
              <w:sz w:val="22"/>
              <w:szCs w:val="22"/>
            </w:rPr>
            <w:id w:val="1824854710"/>
            <w:placeholder>
              <w:docPart w:val="9279D20B1DE44E21BB7834EAA188AE97"/>
            </w:placeholder>
            <w:date w:fullDate="2020-01-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E2002" w:rsidRPr="00DD7A44" w:rsidRDefault="00EB7E24" w:rsidP="008319A3">
                <w:pPr>
                  <w:ind w:right="-24"/>
                  <w:rPr>
                    <w:rFonts w:ascii="Arial" w:hAnsi="Arial" w:cs="Arial"/>
                    <w:sz w:val="22"/>
                    <w:szCs w:val="22"/>
                  </w:rPr>
                </w:pPr>
                <w:r>
                  <w:rPr>
                    <w:rFonts w:ascii="Arial" w:hAnsi="Arial" w:cs="Arial"/>
                    <w:sz w:val="22"/>
                    <w:szCs w:val="22"/>
                  </w:rPr>
                  <w:t>19/01/2020</w:t>
                </w:r>
              </w:p>
            </w:tc>
          </w:sdtContent>
        </w:sdt>
        <w:permEnd w:id="1439127146" w:displacedByCustomXml="prev"/>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E2002" w:rsidRPr="0032118C" w:rsidRDefault="00EE2002" w:rsidP="008319A3">
            <w:pPr>
              <w:ind w:right="-24"/>
              <w:rPr>
                <w:rFonts w:ascii="Arial" w:hAnsi="Arial" w:cs="Arial"/>
                <w:sz w:val="22"/>
                <w:szCs w:val="22"/>
              </w:rPr>
            </w:pPr>
            <w:permStart w:id="453922885" w:edGrp="everyone"/>
            <w:permEnd w:id="453922885"/>
          </w:p>
        </w:tc>
      </w:tr>
      <w:tr w:rsidR="00EE2002" w:rsidRPr="004E05D0" w:rsidTr="008319A3">
        <w:trPr>
          <w:trHeight w:val="113"/>
        </w:trPr>
        <w:tc>
          <w:tcPr>
            <w:tcW w:w="2552" w:type="dxa"/>
            <w:tcBorders>
              <w:top w:val="nil"/>
              <w:left w:val="nil"/>
              <w:bottom w:val="nil"/>
              <w:right w:val="nil"/>
            </w:tcBorders>
          </w:tcPr>
          <w:p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rsidR="00EE2002" w:rsidRPr="004E05D0" w:rsidRDefault="00EE2002" w:rsidP="008319A3">
            <w:pPr>
              <w:ind w:right="-24"/>
              <w:rPr>
                <w:rFonts w:ascii="Arial" w:hAnsi="Arial" w:cs="Arial"/>
                <w:sz w:val="10"/>
                <w:szCs w:val="10"/>
              </w:rPr>
            </w:pPr>
          </w:p>
        </w:tc>
      </w:tr>
      <w:tr w:rsidR="00EE2002" w:rsidRPr="0032118C" w:rsidTr="008319A3">
        <w:tc>
          <w:tcPr>
            <w:tcW w:w="2552" w:type="dxa"/>
            <w:tcBorders>
              <w:top w:val="nil"/>
              <w:left w:val="nil"/>
              <w:bottom w:val="nil"/>
              <w:right w:val="nil"/>
            </w:tcBorders>
          </w:tcPr>
          <w:p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8230767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FCF9B9" wp14:editId="2604DB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82307674" w:displacedByCustomXml="prev"/>
      </w:tr>
      <w:tr w:rsidR="00EE2002" w:rsidRPr="0032118C" w:rsidTr="008319A3">
        <w:tc>
          <w:tcPr>
            <w:tcW w:w="2552" w:type="dxa"/>
            <w:tcBorders>
              <w:top w:val="nil"/>
              <w:left w:val="nil"/>
              <w:bottom w:val="nil"/>
              <w:right w:val="nil"/>
            </w:tcBorders>
          </w:tcPr>
          <w:p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rsidR="00EE2002" w:rsidRPr="0032118C" w:rsidRDefault="00EE2002" w:rsidP="008319A3">
            <w:pPr>
              <w:ind w:right="-24"/>
              <w:rPr>
                <w:rFonts w:ascii="Arial" w:hAnsi="Arial" w:cs="Arial"/>
                <w:sz w:val="22"/>
                <w:szCs w:val="22"/>
              </w:rPr>
            </w:pPr>
          </w:p>
        </w:tc>
      </w:tr>
      <w:tr w:rsidR="00EE2002" w:rsidRPr="0077428E" w:rsidTr="008319A3">
        <w:tc>
          <w:tcPr>
            <w:tcW w:w="2552" w:type="dxa"/>
            <w:tcBorders>
              <w:top w:val="nil"/>
              <w:left w:val="nil"/>
              <w:bottom w:val="nil"/>
              <w:right w:val="nil"/>
            </w:tcBorders>
          </w:tcPr>
          <w:p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81202706" w:edGrp="everyone"/>
        <w:tc>
          <w:tcPr>
            <w:tcW w:w="6520" w:type="dxa"/>
            <w:tcBorders>
              <w:top w:val="nil"/>
              <w:left w:val="nil"/>
              <w:bottom w:val="single" w:sz="8" w:space="0" w:color="auto"/>
              <w:right w:val="nil"/>
            </w:tcBorders>
          </w:tcPr>
          <w:p w:rsidR="00EE2002" w:rsidRPr="00DD7A44" w:rsidRDefault="00CA48F2"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81202706"/>
          </w:p>
        </w:tc>
      </w:tr>
    </w:tbl>
    <w:p w:rsidR="00EE2002" w:rsidRPr="00AD1037" w:rsidRDefault="00EE2002" w:rsidP="00EE2002">
      <w:pPr>
        <w:ind w:right="-24"/>
        <w:rPr>
          <w:rFonts w:ascii="Arial" w:hAnsi="Arial" w:cs="Arial"/>
          <w:sz w:val="12"/>
          <w:szCs w:val="22"/>
        </w:rPr>
      </w:pPr>
    </w:p>
    <w:p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rsidTr="008319A3">
        <w:trPr>
          <w:trHeight w:val="217"/>
          <w:jc w:val="center"/>
        </w:trPr>
        <w:tc>
          <w:tcPr>
            <w:tcW w:w="2528" w:type="dxa"/>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rsidTr="008319A3">
        <w:trPr>
          <w:cantSplit/>
          <w:jc w:val="center"/>
        </w:trPr>
        <w:tc>
          <w:tcPr>
            <w:tcW w:w="2528" w:type="dxa"/>
            <w:vMerge w:val="restart"/>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rsidR="00EE2002" w:rsidRPr="004932A4" w:rsidRDefault="00EE2002" w:rsidP="008319A3">
            <w:pPr>
              <w:ind w:right="-24"/>
              <w:jc w:val="center"/>
              <w:rPr>
                <w:rFonts w:ascii="Arial" w:hAnsi="Arial" w:cs="Arial"/>
                <w:sz w:val="22"/>
                <w:szCs w:val="22"/>
              </w:rPr>
            </w:pPr>
            <w:permStart w:id="1372802585" w:edGrp="everyone"/>
            <w:permEnd w:id="1372802585"/>
          </w:p>
        </w:tc>
        <w:tc>
          <w:tcPr>
            <w:tcW w:w="1346"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rsidTr="008319A3">
        <w:trPr>
          <w:cantSplit/>
          <w:trHeight w:val="454"/>
          <w:jc w:val="center"/>
        </w:trPr>
        <w:tc>
          <w:tcPr>
            <w:tcW w:w="2528" w:type="dxa"/>
            <w:vMerge/>
            <w:vAlign w:val="center"/>
          </w:tcPr>
          <w:p w:rsidR="00EE2002" w:rsidRPr="004932A4" w:rsidRDefault="00EE2002" w:rsidP="008319A3">
            <w:pPr>
              <w:ind w:right="-24"/>
              <w:jc w:val="center"/>
              <w:rPr>
                <w:rFonts w:ascii="Arial" w:hAnsi="Arial" w:cs="Arial"/>
                <w:sz w:val="22"/>
                <w:szCs w:val="22"/>
              </w:rPr>
            </w:pPr>
          </w:p>
        </w:tc>
        <w:tc>
          <w:tcPr>
            <w:tcW w:w="2411" w:type="dxa"/>
            <w:vMerge/>
            <w:vAlign w:val="center"/>
          </w:tcPr>
          <w:p w:rsidR="00EE2002" w:rsidRPr="004932A4" w:rsidRDefault="00EE2002" w:rsidP="008319A3">
            <w:pPr>
              <w:ind w:right="-24"/>
              <w:jc w:val="center"/>
              <w:rPr>
                <w:rFonts w:ascii="Arial" w:hAnsi="Arial" w:cs="Arial"/>
                <w:sz w:val="22"/>
                <w:szCs w:val="22"/>
              </w:rPr>
            </w:pPr>
          </w:p>
        </w:tc>
        <w:permStart w:id="1956202596" w:edGrp="everyone"/>
        <w:tc>
          <w:tcPr>
            <w:tcW w:w="1346" w:type="dxa"/>
            <w:vAlign w:val="center"/>
          </w:tcPr>
          <w:p w:rsidR="00EE2002" w:rsidRPr="00533511" w:rsidRDefault="00CA48F2"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1956202596"/>
          </w:p>
        </w:tc>
        <w:permStart w:id="971600888" w:edGrp="everyone"/>
        <w:tc>
          <w:tcPr>
            <w:tcW w:w="1347" w:type="dxa"/>
            <w:vAlign w:val="center"/>
          </w:tcPr>
          <w:p w:rsidR="00EE2002" w:rsidRPr="00533511" w:rsidRDefault="00CA48F2"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971600888"/>
          </w:p>
        </w:tc>
      </w:tr>
    </w:tbl>
    <w:p w:rsidR="007678DC" w:rsidRPr="00535E7A" w:rsidRDefault="007678DC" w:rsidP="007678DC">
      <w:pPr>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rsidTr="008319A3">
        <w:tc>
          <w:tcPr>
            <w:tcW w:w="9057" w:type="dxa"/>
            <w:shd w:val="clear" w:color="auto" w:fill="D9D9D9" w:themeFill="background1" w:themeFillShade="D9"/>
          </w:tcPr>
          <w:p w:rsidR="00535E7A" w:rsidRPr="000C0B14" w:rsidRDefault="00535E7A" w:rsidP="008319A3">
            <w:pPr>
              <w:keepNext/>
              <w:rPr>
                <w:rFonts w:ascii="Arial" w:hAnsi="Arial" w:cs="Arial"/>
                <w:b/>
                <w:caps/>
              </w:rPr>
            </w:pPr>
            <w:r w:rsidRPr="000C0B14">
              <w:rPr>
                <w:rFonts w:ascii="Arial" w:hAnsi="Arial" w:cs="Arial"/>
                <w:b/>
                <w:caps/>
              </w:rPr>
              <w:t>ASSESSOR Comments</w:t>
            </w:r>
          </w:p>
        </w:tc>
      </w:tr>
      <w:tr w:rsidR="00535E7A" w:rsidRPr="000C0B14" w:rsidTr="00535E7A">
        <w:trPr>
          <w:trHeight w:val="13179"/>
        </w:trPr>
        <w:tc>
          <w:tcPr>
            <w:tcW w:w="9057" w:type="dxa"/>
          </w:tcPr>
          <w:p w:rsidR="00535E7A" w:rsidRPr="000C0B14" w:rsidRDefault="00535E7A" w:rsidP="008319A3">
            <w:pPr>
              <w:rPr>
                <w:rFonts w:ascii="Arial" w:hAnsi="Arial" w:cs="Arial"/>
              </w:rPr>
            </w:pPr>
            <w:permStart w:id="281106808" w:edGrp="everyone"/>
            <w:permEnd w:id="281106808"/>
          </w:p>
        </w:tc>
      </w:tr>
    </w:tbl>
    <w:p w:rsidR="00C76B5E" w:rsidRPr="00535E7A" w:rsidRDefault="00C76B5E" w:rsidP="00C76B5E">
      <w:pPr>
        <w:rPr>
          <w:rFonts w:ascii="Arial" w:hAnsi="Arial"/>
          <w:b/>
          <w:sz w:val="16"/>
        </w:rPr>
      </w:pPr>
    </w:p>
    <w:p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2078"/>
        <w:gridCol w:w="5309"/>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Element</w:t>
            </w:r>
          </w:p>
        </w:tc>
        <w:permStart w:id="1499557250"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499557250" w:displacedByCustomXml="prev"/>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4A3DD9" w:rsidRDefault="00C165A8" w:rsidP="008319A3">
            <w:pPr>
              <w:jc w:val="center"/>
              <w:rPr>
                <w:rFonts w:ascii="Arial" w:hAnsi="Arial" w:cs="Arial"/>
                <w:sz w:val="22"/>
                <w:szCs w:val="22"/>
              </w:rPr>
            </w:pPr>
            <w:permStart w:id="329804887" w:edGrp="everyone"/>
            <w:r>
              <w:rPr>
                <w:rFonts w:ascii="Arial" w:hAnsi="Arial" w:cs="Arial"/>
                <w:sz w:val="22"/>
                <w:szCs w:val="22"/>
              </w:rPr>
              <w:t>2</w:t>
            </w:r>
            <w:permEnd w:id="329804887"/>
          </w:p>
        </w:tc>
        <w:tc>
          <w:tcPr>
            <w:tcW w:w="2945" w:type="pct"/>
            <w:tcBorders>
              <w:top w:val="single" w:sz="12" w:space="0" w:color="auto"/>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C165A8" w:rsidP="008319A3">
            <w:pPr>
              <w:jc w:val="center"/>
              <w:rPr>
                <w:rFonts w:ascii="Arial" w:hAnsi="Arial" w:cs="Arial"/>
                <w:sz w:val="22"/>
                <w:szCs w:val="22"/>
              </w:rPr>
            </w:pPr>
            <w:permStart w:id="813056065" w:edGrp="everyone"/>
            <w:r>
              <w:rPr>
                <w:rFonts w:ascii="Arial" w:hAnsi="Arial" w:cs="Arial"/>
                <w:sz w:val="22"/>
                <w:szCs w:val="22"/>
              </w:rPr>
              <w:t>3</w:t>
            </w:r>
            <w:permEnd w:id="813056065"/>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C165A8" w:rsidP="008319A3">
            <w:pPr>
              <w:jc w:val="center"/>
              <w:rPr>
                <w:rFonts w:ascii="Arial" w:hAnsi="Arial" w:cs="Arial"/>
                <w:sz w:val="22"/>
                <w:szCs w:val="22"/>
              </w:rPr>
            </w:pPr>
            <w:permStart w:id="558649256" w:edGrp="everyone"/>
            <w:r>
              <w:rPr>
                <w:rFonts w:ascii="Arial" w:hAnsi="Arial" w:cs="Arial"/>
                <w:sz w:val="22"/>
                <w:szCs w:val="22"/>
              </w:rPr>
              <w:t>4</w:t>
            </w:r>
            <w:permEnd w:id="558649256"/>
          </w:p>
        </w:tc>
        <w:tc>
          <w:tcPr>
            <w:tcW w:w="2945" w:type="pct"/>
            <w:tcBorders>
              <w:left w:val="single" w:sz="4"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425"/>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4A3DD9" w:rsidRDefault="00C165A8" w:rsidP="008319A3">
            <w:pPr>
              <w:jc w:val="center"/>
              <w:rPr>
                <w:rFonts w:ascii="Arial" w:hAnsi="Arial" w:cs="Arial"/>
                <w:sz w:val="22"/>
                <w:szCs w:val="22"/>
              </w:rPr>
            </w:pPr>
            <w:permStart w:id="614408508" w:edGrp="everyone"/>
            <w:r>
              <w:rPr>
                <w:rFonts w:ascii="Arial" w:hAnsi="Arial" w:cs="Arial"/>
                <w:sz w:val="22"/>
                <w:szCs w:val="22"/>
              </w:rPr>
              <w:t>1</w:t>
            </w:r>
            <w:permEnd w:id="614408508"/>
          </w:p>
        </w:tc>
        <w:tc>
          <w:tcPr>
            <w:tcW w:w="2945" w:type="pct"/>
            <w:tcBorders>
              <w:left w:val="single" w:sz="4" w:space="0" w:color="auto"/>
              <w:bottom w:val="single" w:sz="12" w:space="0" w:color="auto"/>
            </w:tcBorders>
            <w:shd w:val="clear" w:color="auto" w:fill="auto"/>
            <w:vAlign w:val="center"/>
          </w:tcPr>
          <w:p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165A8" w:rsidRDefault="00C165A8" w:rsidP="00C165A8">
            <w:pPr>
              <w:autoSpaceDE w:val="0"/>
              <w:autoSpaceDN w:val="0"/>
              <w:adjustRightInd w:val="0"/>
              <w:spacing w:after="52"/>
              <w:rPr>
                <w:rFonts w:ascii="Arial" w:hAnsi="Arial" w:cs="Arial"/>
                <w:color w:val="1A1E71"/>
                <w:sz w:val="22"/>
                <w:szCs w:val="22"/>
                <w:lang w:val="en-GB" w:eastAsia="en-AU"/>
              </w:rPr>
            </w:pPr>
            <w:permStart w:id="1424955852" w:edGrp="everyone"/>
            <w:r>
              <w:rPr>
                <w:rFonts w:ascii="Arial" w:hAnsi="Arial" w:cs="Arial"/>
                <w:color w:val="1A1E71"/>
                <w:sz w:val="22"/>
                <w:szCs w:val="22"/>
                <w:lang w:val="en-GB" w:eastAsia="en-AU"/>
              </w:rPr>
              <w:t>An offer will lapse:</w:t>
            </w:r>
          </w:p>
          <w:p w:rsidR="00C165A8" w:rsidRDefault="00C165A8" w:rsidP="00C165A8">
            <w:pPr>
              <w:numPr>
                <w:ilvl w:val="1"/>
                <w:numId w:val="72"/>
              </w:numPr>
              <w:tabs>
                <w:tab w:val="left" w:pos="306"/>
                <w:tab w:val="left" w:pos="497"/>
              </w:tabs>
              <w:autoSpaceDE w:val="0"/>
              <w:autoSpaceDN w:val="0"/>
              <w:adjustRightInd w:val="0"/>
              <w:spacing w:after="52"/>
              <w:ind w:left="497" w:hanging="498"/>
              <w:rPr>
                <w:rFonts w:ascii="Arial" w:hAnsi="Arial" w:cs="Arial"/>
                <w:color w:val="1A1E71"/>
                <w:sz w:val="22"/>
                <w:szCs w:val="22"/>
                <w:lang w:val="en-GB" w:eastAsia="en-AU"/>
              </w:rPr>
            </w:pPr>
            <w:r>
              <w:rPr>
                <w:rFonts w:ascii="Arial" w:hAnsi="Arial" w:cs="Arial"/>
                <w:color w:val="1A1E71"/>
                <w:sz w:val="22"/>
                <w:szCs w:val="22"/>
                <w:lang w:val="en-GB" w:eastAsia="en-AU"/>
              </w:rPr>
              <w:t>When the time for acceptance expires;</w:t>
            </w:r>
          </w:p>
          <w:p w:rsidR="00C165A8" w:rsidRDefault="00C165A8" w:rsidP="00C165A8">
            <w:pPr>
              <w:numPr>
                <w:ilvl w:val="1"/>
                <w:numId w:val="72"/>
              </w:numPr>
              <w:tabs>
                <w:tab w:val="left" w:pos="306"/>
                <w:tab w:val="left" w:pos="497"/>
              </w:tabs>
              <w:autoSpaceDE w:val="0"/>
              <w:autoSpaceDN w:val="0"/>
              <w:adjustRightInd w:val="0"/>
              <w:spacing w:after="52"/>
              <w:ind w:left="497" w:hanging="498"/>
              <w:rPr>
                <w:rFonts w:ascii="Arial" w:hAnsi="Arial" w:cs="Arial"/>
                <w:color w:val="1A1E71"/>
                <w:sz w:val="16"/>
                <w:szCs w:val="16"/>
                <w:lang w:val="en-GB" w:eastAsia="en-AU"/>
              </w:rPr>
            </w:pPr>
            <w:r>
              <w:rPr>
                <w:rFonts w:ascii="Arial" w:hAnsi="Arial" w:cs="Arial"/>
                <w:color w:val="1A1E71"/>
                <w:sz w:val="22"/>
                <w:szCs w:val="22"/>
                <w:lang w:val="en-GB" w:eastAsia="en-AU"/>
              </w:rPr>
              <w:t>If the offer is withdrawn before it is accepted; or</w:t>
            </w:r>
          </w:p>
          <w:p w:rsidR="00C165A8" w:rsidRDefault="00C165A8" w:rsidP="00C165A8">
            <w:pPr>
              <w:numPr>
                <w:ilvl w:val="1"/>
                <w:numId w:val="72"/>
              </w:numPr>
              <w:tabs>
                <w:tab w:val="left" w:pos="306"/>
                <w:tab w:val="left" w:pos="497"/>
              </w:tabs>
              <w:autoSpaceDE w:val="0"/>
              <w:autoSpaceDN w:val="0"/>
              <w:adjustRightInd w:val="0"/>
              <w:spacing w:after="48"/>
              <w:ind w:left="497" w:hanging="498"/>
              <w:rPr>
                <w:rFonts w:ascii="Arial" w:hAnsi="Arial" w:cs="Arial"/>
                <w:color w:val="1A1E71"/>
                <w:sz w:val="16"/>
                <w:szCs w:val="16"/>
                <w:lang w:val="en-GB" w:eastAsia="en-AU"/>
              </w:rPr>
            </w:pPr>
            <w:r>
              <w:rPr>
                <w:rFonts w:ascii="Arial" w:hAnsi="Arial" w:cs="Arial"/>
                <w:color w:val="1A1E71"/>
                <w:sz w:val="22"/>
                <w:szCs w:val="22"/>
                <w:lang w:val="en-GB" w:eastAsia="en-AU"/>
              </w:rPr>
              <w:t>After a reasonable time in the circumstances (generally the greater the value of the contract, the longer the life of the offer)</w:t>
            </w:r>
          </w:p>
          <w:permEnd w:id="1424955852"/>
          <w:p w:rsidR="00535E7A" w:rsidRPr="001C4084" w:rsidRDefault="00535E7A" w:rsidP="008319A3">
            <w:pPr>
              <w:rPr>
                <w:rFonts w:ascii="Arial" w:hAnsi="Arial" w:cs="Arial"/>
                <w:sz w:val="22"/>
                <w:szCs w:val="22"/>
              </w:rPr>
            </w:pPr>
          </w:p>
        </w:tc>
        <w:permStart w:id="2109494357"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0949435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 w:name="_Ref428791708"/>
      <w:r>
        <w:t>What happens to the offer if new terms are suggested?</w:t>
      </w:r>
      <w:bookmarkEnd w:id="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30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165A8" w:rsidRDefault="00C165A8" w:rsidP="00C165A8">
            <w:pPr>
              <w:numPr>
                <w:ilvl w:val="0"/>
                <w:numId w:val="72"/>
              </w:numPr>
              <w:tabs>
                <w:tab w:val="left" w:pos="20"/>
                <w:tab w:val="left" w:pos="191"/>
              </w:tabs>
              <w:autoSpaceDE w:val="0"/>
              <w:autoSpaceDN w:val="0"/>
              <w:adjustRightInd w:val="0"/>
              <w:spacing w:after="52"/>
              <w:ind w:left="191" w:hanging="192"/>
              <w:rPr>
                <w:rFonts w:ascii="Arial" w:hAnsi="Arial" w:cs="Arial"/>
                <w:color w:val="1A1E71"/>
                <w:sz w:val="22"/>
                <w:szCs w:val="22"/>
                <w:lang w:val="en-GB" w:eastAsia="en-AU"/>
              </w:rPr>
            </w:pPr>
            <w:permStart w:id="24710424" w:edGrp="everyone"/>
            <w:r>
              <w:rPr>
                <w:rFonts w:ascii="Arial" w:hAnsi="Arial" w:cs="Arial"/>
                <w:color w:val="1A1E71"/>
                <w:sz w:val="22"/>
                <w:szCs w:val="22"/>
                <w:lang w:val="en-GB" w:eastAsia="en-AU"/>
              </w:rPr>
              <w:t>New terms suggested are regarded as a counteroffer which can be accepted or rejected</w:t>
            </w:r>
          </w:p>
          <w:p w:rsidR="00C165A8" w:rsidRPr="0067721A" w:rsidRDefault="00C165A8" w:rsidP="0067721A">
            <w:pPr>
              <w:numPr>
                <w:ilvl w:val="0"/>
                <w:numId w:val="72"/>
              </w:numPr>
              <w:tabs>
                <w:tab w:val="left" w:pos="20"/>
                <w:tab w:val="left" w:pos="191"/>
              </w:tabs>
              <w:autoSpaceDE w:val="0"/>
              <w:autoSpaceDN w:val="0"/>
              <w:adjustRightInd w:val="0"/>
              <w:spacing w:after="52"/>
              <w:ind w:left="191" w:hanging="192"/>
              <w:rPr>
                <w:rFonts w:ascii="Arial" w:hAnsi="Arial" w:cs="Arial"/>
                <w:color w:val="1A1E71"/>
                <w:sz w:val="22"/>
                <w:szCs w:val="22"/>
                <w:lang w:val="en-GB" w:eastAsia="en-AU"/>
              </w:rPr>
            </w:pPr>
            <w:r>
              <w:rPr>
                <w:rFonts w:ascii="Arial" w:hAnsi="Arial" w:cs="Arial"/>
                <w:color w:val="1A1E71"/>
                <w:sz w:val="22"/>
                <w:szCs w:val="22"/>
                <w:lang w:val="en-GB" w:eastAsia="en-AU"/>
              </w:rPr>
              <w:t>Once a final offer is accepted the negotiation ends and therefore establishes the terms and conditions of the contract</w:t>
            </w:r>
          </w:p>
          <w:permEnd w:id="24710424"/>
          <w:p w:rsidR="00535E7A" w:rsidRPr="001C4084" w:rsidRDefault="00535E7A" w:rsidP="008319A3">
            <w:pPr>
              <w:rPr>
                <w:rFonts w:ascii="Arial" w:hAnsi="Arial" w:cs="Arial"/>
                <w:sz w:val="22"/>
                <w:szCs w:val="22"/>
              </w:rPr>
            </w:pPr>
          </w:p>
        </w:tc>
        <w:permStart w:id="165366365"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5366365"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6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F35AE" w:rsidRDefault="00BF35AE" w:rsidP="00BF35AE">
            <w:pPr>
              <w:numPr>
                <w:ilvl w:val="0"/>
                <w:numId w:val="72"/>
              </w:numPr>
              <w:tabs>
                <w:tab w:val="left" w:pos="20"/>
                <w:tab w:val="left" w:pos="191"/>
              </w:tabs>
              <w:autoSpaceDE w:val="0"/>
              <w:autoSpaceDN w:val="0"/>
              <w:adjustRightInd w:val="0"/>
              <w:spacing w:after="52"/>
              <w:ind w:left="191" w:hanging="192"/>
              <w:rPr>
                <w:rFonts w:ascii="Arial" w:hAnsi="Arial" w:cs="Arial"/>
                <w:color w:val="1A1E71"/>
                <w:sz w:val="22"/>
                <w:szCs w:val="22"/>
                <w:lang w:val="en-GB" w:eastAsia="en-AU"/>
              </w:rPr>
            </w:pPr>
            <w:permStart w:id="288568897" w:edGrp="everyone"/>
            <w:r>
              <w:rPr>
                <w:rFonts w:ascii="Arial" w:hAnsi="Arial" w:cs="Arial"/>
                <w:color w:val="1A1E71"/>
                <w:sz w:val="22"/>
                <w:szCs w:val="22"/>
                <w:lang w:val="en-GB" w:eastAsia="en-AU"/>
              </w:rPr>
              <w:t>Consideration is what each party give to the other as the agreed price for the other’s promises</w:t>
            </w:r>
          </w:p>
          <w:p w:rsidR="00BF35AE" w:rsidRDefault="00BF35AE" w:rsidP="00BF35AE">
            <w:pPr>
              <w:numPr>
                <w:ilvl w:val="0"/>
                <w:numId w:val="72"/>
              </w:numPr>
              <w:tabs>
                <w:tab w:val="left" w:pos="20"/>
                <w:tab w:val="left" w:pos="191"/>
              </w:tabs>
              <w:autoSpaceDE w:val="0"/>
              <w:autoSpaceDN w:val="0"/>
              <w:adjustRightInd w:val="0"/>
              <w:spacing w:after="48"/>
              <w:ind w:left="191" w:hanging="192"/>
              <w:rPr>
                <w:rFonts w:ascii="Arial" w:hAnsi="Arial" w:cs="Arial"/>
                <w:color w:val="1A1E71"/>
                <w:sz w:val="22"/>
                <w:szCs w:val="22"/>
                <w:lang w:val="en-GB" w:eastAsia="en-AU"/>
              </w:rPr>
            </w:pPr>
            <w:r>
              <w:rPr>
                <w:rFonts w:ascii="Arial" w:hAnsi="Arial" w:cs="Arial"/>
                <w:color w:val="1A1E71"/>
                <w:sz w:val="22"/>
                <w:szCs w:val="22"/>
                <w:lang w:val="en-GB" w:eastAsia="en-AU"/>
              </w:rPr>
              <w:t>Usually the consideration is the payment of money</w:t>
            </w:r>
          </w:p>
          <w:p w:rsidR="00BF35AE" w:rsidRDefault="00BF35AE" w:rsidP="00BF35AE">
            <w:pPr>
              <w:shd w:val="clear" w:color="auto" w:fill="FFFFFF"/>
              <w:rPr>
                <w:rFonts w:ascii="Arial" w:hAnsi="Arial" w:cs="Arial"/>
                <w:color w:val="222222"/>
              </w:rPr>
            </w:pPr>
          </w:p>
          <w:p w:rsidR="00BF35AE" w:rsidRDefault="00BF35AE" w:rsidP="00BF35AE">
            <w:pPr>
              <w:shd w:val="clear" w:color="auto" w:fill="FFFFFF"/>
              <w:rPr>
                <w:rFonts w:ascii="Arial" w:hAnsi="Arial" w:cs="Arial"/>
                <w:color w:val="222222"/>
              </w:rPr>
            </w:pPr>
            <w:r>
              <w:rPr>
                <w:rFonts w:ascii="Arial" w:hAnsi="Arial" w:cs="Arial"/>
                <w:color w:val="222222"/>
              </w:rPr>
              <w:t>legal consideration having some economic value, which is necessary for a contract to be enforceable.</w:t>
            </w:r>
          </w:p>
          <w:p w:rsidR="00BF35AE" w:rsidRPr="00BF35AE" w:rsidRDefault="00BF35AE" w:rsidP="00BF35AE">
            <w:pPr>
              <w:shd w:val="clear" w:color="auto" w:fill="FFFFFF"/>
              <w:rPr>
                <w:rFonts w:ascii="Arial" w:hAnsi="Arial" w:cs="Arial"/>
                <w:color w:val="222222"/>
                <w:szCs w:val="20"/>
                <w:lang w:eastAsia="en-US"/>
              </w:rPr>
            </w:pPr>
            <w:r>
              <w:rPr>
                <w:rFonts w:ascii="Arial" w:hAnsi="Arial" w:cs="Arial"/>
                <w:color w:val="222222"/>
              </w:rPr>
              <w:t>"an agreement made for valuable consideration"</w:t>
            </w:r>
          </w:p>
          <w:permEnd w:id="288568897"/>
          <w:p w:rsidR="00535E7A" w:rsidRPr="001C4084" w:rsidRDefault="00535E7A" w:rsidP="008319A3">
            <w:pPr>
              <w:rPr>
                <w:rFonts w:ascii="Arial" w:hAnsi="Arial" w:cs="Arial"/>
                <w:sz w:val="22"/>
                <w:szCs w:val="22"/>
              </w:rPr>
            </w:pPr>
          </w:p>
        </w:tc>
        <w:permStart w:id="693842591"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93842591" w:displacedByCustomXml="prev"/>
      </w:tr>
    </w:tbl>
    <w:p w:rsidR="00535E7A" w:rsidRDefault="00535E7A" w:rsidP="00535E7A">
      <w:pPr>
        <w:rPr>
          <w:rFonts w:ascii="Arial" w:hAnsi="Arial" w:cs="Arial"/>
          <w:sz w:val="22"/>
          <w:szCs w:val="22"/>
        </w:rPr>
      </w:pPr>
    </w:p>
    <w:p w:rsidR="00535E7A" w:rsidRDefault="00535E7A" w:rsidP="00535E7A">
      <w:r>
        <w:br w:type="page"/>
      </w:r>
    </w:p>
    <w:p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92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F35AE" w:rsidP="008319A3">
            <w:pPr>
              <w:rPr>
                <w:rFonts w:ascii="Arial" w:hAnsi="Arial" w:cs="Arial"/>
                <w:sz w:val="22"/>
                <w:szCs w:val="22"/>
              </w:rPr>
            </w:pPr>
            <w:permStart w:id="2077168336" w:edGrp="everyone"/>
            <w:r>
              <w:rPr>
                <w:rFonts w:ascii="Arial" w:hAnsi="Arial" w:cs="Arial"/>
                <w:color w:val="1A1E71"/>
                <w:sz w:val="18"/>
                <w:szCs w:val="18"/>
                <w:lang w:val="en-GB" w:eastAsia="en-AU"/>
              </w:rPr>
              <w:t>persons suffering from a mental disability, intoxicated individuals, senile persons</w:t>
            </w:r>
            <w:permEnd w:id="2077168336"/>
          </w:p>
        </w:tc>
        <w:permStart w:id="2017791923"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17791923"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98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B6CB2" w:rsidRDefault="00FB6CB2" w:rsidP="00FB6CB2">
            <w:pPr>
              <w:autoSpaceDE w:val="0"/>
              <w:autoSpaceDN w:val="0"/>
              <w:adjustRightInd w:val="0"/>
              <w:spacing w:after="43"/>
              <w:rPr>
                <w:rFonts w:ascii="Arial" w:hAnsi="Arial" w:cs="Arial"/>
                <w:b/>
                <w:bCs/>
                <w:color w:val="C4000E"/>
                <w:sz w:val="18"/>
                <w:szCs w:val="18"/>
                <w:lang w:val="en-GB" w:eastAsia="en-AU"/>
              </w:rPr>
            </w:pPr>
            <w:permStart w:id="319555807" w:edGrp="everyone"/>
            <w:r>
              <w:rPr>
                <w:rFonts w:ascii="Arial" w:hAnsi="Arial" w:cs="Arial"/>
                <w:b/>
                <w:bCs/>
                <w:color w:val="C4000E"/>
                <w:sz w:val="18"/>
                <w:szCs w:val="18"/>
                <w:lang w:val="en-GB" w:eastAsia="en-AU"/>
              </w:rPr>
              <w:t>Consent</w:t>
            </w:r>
          </w:p>
          <w:p w:rsidR="00FB6CB2" w:rsidRDefault="00FB6CB2" w:rsidP="00FB6CB2">
            <w:pPr>
              <w:numPr>
                <w:ilvl w:val="1"/>
                <w:numId w:val="72"/>
              </w:numPr>
              <w:tabs>
                <w:tab w:val="left" w:pos="306"/>
                <w:tab w:val="left" w:pos="497"/>
              </w:tabs>
              <w:autoSpaceDE w:val="0"/>
              <w:autoSpaceDN w:val="0"/>
              <w:adjustRightInd w:val="0"/>
              <w:spacing w:after="43"/>
              <w:ind w:left="497" w:hanging="498"/>
              <w:rPr>
                <w:rFonts w:ascii="Arial" w:hAnsi="Arial" w:cs="Arial"/>
                <w:color w:val="C4000E"/>
                <w:sz w:val="16"/>
                <w:szCs w:val="16"/>
                <w:lang w:val="en-GB" w:eastAsia="en-AU"/>
              </w:rPr>
            </w:pPr>
            <w:r>
              <w:rPr>
                <w:rFonts w:ascii="Arial" w:hAnsi="Arial" w:cs="Arial"/>
                <w:color w:val="C4000E"/>
                <w:sz w:val="18"/>
                <w:szCs w:val="18"/>
                <w:lang w:val="en-GB" w:eastAsia="en-AU"/>
              </w:rPr>
              <w:t>Consent is an act of reason and deliberation.</w:t>
            </w:r>
          </w:p>
          <w:p w:rsidR="00FB6CB2" w:rsidRDefault="00FB6CB2" w:rsidP="00FB6CB2">
            <w:pPr>
              <w:numPr>
                <w:ilvl w:val="1"/>
                <w:numId w:val="72"/>
              </w:numPr>
              <w:tabs>
                <w:tab w:val="left" w:pos="306"/>
                <w:tab w:val="left" w:pos="497"/>
              </w:tabs>
              <w:autoSpaceDE w:val="0"/>
              <w:autoSpaceDN w:val="0"/>
              <w:adjustRightInd w:val="0"/>
              <w:spacing w:after="43"/>
              <w:ind w:left="497" w:hanging="498"/>
              <w:rPr>
                <w:rFonts w:ascii="Arial" w:hAnsi="Arial" w:cs="Arial"/>
                <w:color w:val="C4000E"/>
                <w:sz w:val="16"/>
                <w:szCs w:val="16"/>
                <w:lang w:val="en-GB" w:eastAsia="en-AU"/>
              </w:rPr>
            </w:pPr>
            <w:r>
              <w:rPr>
                <w:rFonts w:ascii="Arial" w:hAnsi="Arial" w:cs="Arial"/>
                <w:color w:val="C4000E"/>
                <w:sz w:val="18"/>
                <w:szCs w:val="18"/>
                <w:lang w:val="en-GB" w:eastAsia="en-AU"/>
              </w:rPr>
              <w:t xml:space="preserve">A person who possesses and exercises </w:t>
            </w:r>
            <w:proofErr w:type="gramStart"/>
            <w:r>
              <w:rPr>
                <w:rFonts w:ascii="Arial" w:hAnsi="Arial" w:cs="Arial"/>
                <w:color w:val="C4000E"/>
                <w:sz w:val="18"/>
                <w:szCs w:val="18"/>
                <w:lang w:val="en-GB" w:eastAsia="en-AU"/>
              </w:rPr>
              <w:t>sufficient</w:t>
            </w:r>
            <w:proofErr w:type="gramEnd"/>
            <w:r>
              <w:rPr>
                <w:rFonts w:ascii="Arial" w:hAnsi="Arial" w:cs="Arial"/>
                <w:color w:val="C4000E"/>
                <w:sz w:val="18"/>
                <w:szCs w:val="18"/>
                <w:lang w:val="en-GB" w:eastAsia="en-AU"/>
              </w:rPr>
              <w:t xml:space="preserve"> mental capacity to make an intelligent decision demonstrates consent by performing an act recommended by another.</w:t>
            </w:r>
          </w:p>
          <w:p w:rsidR="00FB6CB2" w:rsidRDefault="00FB6CB2" w:rsidP="00FB6CB2">
            <w:pPr>
              <w:numPr>
                <w:ilvl w:val="1"/>
                <w:numId w:val="72"/>
              </w:numPr>
              <w:tabs>
                <w:tab w:val="left" w:pos="306"/>
                <w:tab w:val="left" w:pos="497"/>
              </w:tabs>
              <w:autoSpaceDE w:val="0"/>
              <w:autoSpaceDN w:val="0"/>
              <w:adjustRightInd w:val="0"/>
              <w:spacing w:after="43"/>
              <w:ind w:left="497" w:hanging="498"/>
              <w:rPr>
                <w:rFonts w:ascii="Arial" w:hAnsi="Arial" w:cs="Arial"/>
                <w:color w:val="C4000E"/>
                <w:sz w:val="16"/>
                <w:szCs w:val="16"/>
                <w:lang w:val="en-GB" w:eastAsia="en-AU"/>
              </w:rPr>
            </w:pPr>
            <w:r>
              <w:rPr>
                <w:rFonts w:ascii="Arial" w:hAnsi="Arial" w:cs="Arial"/>
                <w:color w:val="C4000E"/>
                <w:sz w:val="18"/>
                <w:szCs w:val="18"/>
                <w:lang w:val="en-GB" w:eastAsia="en-AU"/>
              </w:rPr>
              <w:t>Consent is implied in every agreement.</w:t>
            </w:r>
          </w:p>
          <w:p w:rsidR="00FB6CB2" w:rsidRDefault="00FB6CB2" w:rsidP="008319A3">
            <w:pPr>
              <w:rPr>
                <w:rFonts w:ascii="Arial" w:hAnsi="Arial" w:cs="Arial"/>
                <w:color w:val="1A1E71"/>
                <w:sz w:val="20"/>
                <w:szCs w:val="20"/>
                <w:lang w:val="en-GB" w:eastAsia="en-AU"/>
              </w:rPr>
            </w:pPr>
          </w:p>
          <w:p w:rsidR="00FB6CB2" w:rsidRDefault="00FB6CB2" w:rsidP="008319A3">
            <w:pPr>
              <w:rPr>
                <w:rFonts w:ascii="Arial" w:hAnsi="Arial" w:cs="Arial"/>
                <w:color w:val="1A1E71"/>
                <w:sz w:val="20"/>
                <w:szCs w:val="20"/>
                <w:lang w:val="en-GB" w:eastAsia="en-AU"/>
              </w:rPr>
            </w:pPr>
          </w:p>
          <w:p w:rsidR="00535E7A" w:rsidRDefault="00FB6CB2" w:rsidP="008319A3">
            <w:pPr>
              <w:rPr>
                <w:rFonts w:ascii="Arial" w:hAnsi="Arial" w:cs="Arial"/>
                <w:color w:val="1A1E71"/>
                <w:sz w:val="20"/>
                <w:szCs w:val="20"/>
                <w:lang w:val="en-GB" w:eastAsia="en-AU"/>
              </w:rPr>
            </w:pPr>
            <w:r>
              <w:rPr>
                <w:rFonts w:ascii="Arial" w:hAnsi="Arial" w:cs="Arial"/>
                <w:color w:val="1A1E71"/>
                <w:sz w:val="20"/>
                <w:szCs w:val="20"/>
                <w:lang w:val="en-GB" w:eastAsia="en-AU"/>
              </w:rPr>
              <w:t>Apparent consent may be negated because of mistake, fraud, innocent misrepresentation, duress or undue influence, all of which are defences to the enforcement of the contract.</w:t>
            </w:r>
          </w:p>
          <w:permEnd w:id="319555807"/>
          <w:p w:rsidR="00535E7A" w:rsidRPr="00700CC2" w:rsidRDefault="00535E7A" w:rsidP="008319A3">
            <w:pPr>
              <w:rPr>
                <w:rFonts w:ascii="Arial" w:hAnsi="Arial" w:cs="Arial"/>
                <w:sz w:val="22"/>
                <w:szCs w:val="22"/>
              </w:rPr>
            </w:pPr>
          </w:p>
        </w:tc>
        <w:permStart w:id="338909216"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38909216"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7721A" w:rsidRPr="0067721A" w:rsidRDefault="0067721A" w:rsidP="008319A3">
            <w:pPr>
              <w:rPr>
                <w:rFonts w:ascii="Arial" w:hAnsi="Arial" w:cs="Arial"/>
                <w:color w:val="000000" w:themeColor="text1"/>
                <w:lang w:val="en-GB" w:eastAsia="en-AU"/>
              </w:rPr>
            </w:pPr>
            <w:permStart w:id="810245740" w:edGrp="everyone"/>
            <w:r w:rsidRPr="0067721A">
              <w:rPr>
                <w:rFonts w:ascii="Arial" w:hAnsi="Arial" w:cs="Arial"/>
                <w:color w:val="000000" w:themeColor="text1"/>
              </w:rPr>
              <w:t xml:space="preserve">The building industry regulator in QLD is the </w:t>
            </w:r>
            <w:r w:rsidR="00DE770F" w:rsidRPr="0067721A">
              <w:rPr>
                <w:rFonts w:ascii="Arial" w:hAnsi="Arial" w:cs="Arial"/>
                <w:color w:val="000000" w:themeColor="text1"/>
              </w:rPr>
              <w:t>QBC</w:t>
            </w:r>
            <w:r w:rsidRPr="0067721A">
              <w:rPr>
                <w:rFonts w:ascii="Arial" w:hAnsi="Arial" w:cs="Arial"/>
                <w:color w:val="000000" w:themeColor="text1"/>
              </w:rPr>
              <w:t xml:space="preserve"> (</w:t>
            </w:r>
            <w:r w:rsidRPr="0067721A">
              <w:rPr>
                <w:rFonts w:ascii="Arial" w:hAnsi="Arial" w:cs="Arial"/>
                <w:color w:val="000000" w:themeColor="text1"/>
                <w:lang w:val="en-GB" w:eastAsia="en-AU"/>
              </w:rPr>
              <w:t>Queensland Building and Construction Commission).</w:t>
            </w:r>
          </w:p>
          <w:p w:rsidR="0067721A" w:rsidRDefault="0067721A" w:rsidP="0067721A">
            <w:pPr>
              <w:rPr>
                <w:rFonts w:ascii="Arial" w:hAnsi="Arial" w:cs="Arial"/>
                <w:color w:val="000000" w:themeColor="text1"/>
                <w:shd w:val="clear" w:color="auto" w:fill="FFFFFF"/>
              </w:rPr>
            </w:pPr>
          </w:p>
          <w:p w:rsidR="0067721A" w:rsidRPr="0067721A" w:rsidRDefault="0067721A" w:rsidP="0067721A">
            <w:pPr>
              <w:rPr>
                <w:rFonts w:ascii="Arial" w:hAnsi="Arial" w:cs="Arial"/>
                <w:color w:val="000000" w:themeColor="text1"/>
                <w:shd w:val="clear" w:color="auto" w:fill="FFFFFF"/>
              </w:rPr>
            </w:pPr>
            <w:r w:rsidRPr="0067721A">
              <w:rPr>
                <w:rFonts w:ascii="Arial" w:hAnsi="Arial" w:cs="Arial"/>
                <w:color w:val="000000" w:themeColor="text1"/>
                <w:shd w:val="clear" w:color="auto" w:fill="FFFFFF"/>
              </w:rPr>
              <w:t>The QBCC is a statutory body and is part of the portfolio of the Minister for Housing and Public Works. It was established under the </w:t>
            </w:r>
            <w:r w:rsidRPr="0067721A">
              <w:rPr>
                <w:rStyle w:val="Emphasis"/>
                <w:rFonts w:ascii="Arial" w:hAnsi="Arial" w:cs="Arial"/>
                <w:color w:val="000000" w:themeColor="text1"/>
                <w:shd w:val="clear" w:color="auto" w:fill="FFFFFF"/>
              </w:rPr>
              <w:t>Queensland Building and Construction Commission Act 1991 </w:t>
            </w:r>
            <w:r w:rsidRPr="0067721A">
              <w:rPr>
                <w:rFonts w:ascii="Arial" w:hAnsi="Arial" w:cs="Arial"/>
                <w:color w:val="000000" w:themeColor="text1"/>
                <w:shd w:val="clear" w:color="auto" w:fill="FFFFFF"/>
              </w:rPr>
              <w:t>(QBCC Act) to regulate the building industry.</w:t>
            </w:r>
          </w:p>
          <w:p w:rsidR="0067721A" w:rsidRDefault="0067721A" w:rsidP="0067721A">
            <w:pPr>
              <w:rPr>
                <w:rFonts w:ascii="Arial" w:hAnsi="Arial" w:cs="Arial"/>
                <w:color w:val="000000" w:themeColor="text1"/>
                <w:shd w:val="clear" w:color="auto" w:fill="FFFFFF"/>
              </w:rPr>
            </w:pPr>
          </w:p>
          <w:p w:rsidR="0067721A" w:rsidRPr="0067721A" w:rsidRDefault="0067721A" w:rsidP="0067721A">
            <w:pPr>
              <w:rPr>
                <w:rFonts w:ascii="Arial" w:hAnsi="Arial" w:cs="Arial"/>
                <w:color w:val="000000" w:themeColor="text1"/>
              </w:rPr>
            </w:pPr>
            <w:r w:rsidRPr="0067721A">
              <w:rPr>
                <w:rFonts w:ascii="Arial" w:hAnsi="Arial" w:cs="Arial"/>
                <w:color w:val="000000" w:themeColor="text1"/>
                <w:shd w:val="clear" w:color="auto" w:fill="FFFFFF"/>
              </w:rPr>
              <w:t>The QBCC supports the growing Queensland community by providing information, advice and regulation to ensure the maintenance of proper building standards and remedies for defective building work.</w:t>
            </w:r>
          </w:p>
          <w:p w:rsidR="0067721A" w:rsidRPr="0067721A" w:rsidRDefault="0067721A" w:rsidP="008319A3">
            <w:pPr>
              <w:rPr>
                <w:rFonts w:ascii="Arial" w:hAnsi="Arial" w:cs="Arial"/>
                <w:color w:val="000000" w:themeColor="text1"/>
                <w:lang w:val="en-GB" w:eastAsia="en-AU"/>
              </w:rPr>
            </w:pPr>
          </w:p>
          <w:p w:rsidR="0067721A" w:rsidRPr="0067721A" w:rsidRDefault="0067721A" w:rsidP="0067721A">
            <w:pPr>
              <w:autoSpaceDE w:val="0"/>
              <w:autoSpaceDN w:val="0"/>
              <w:adjustRightInd w:val="0"/>
              <w:spacing w:after="52"/>
              <w:rPr>
                <w:rFonts w:ascii="Arial" w:hAnsi="Arial" w:cs="Arial"/>
                <w:color w:val="000000" w:themeColor="text1"/>
                <w:lang w:val="en-GB" w:eastAsia="en-AU"/>
              </w:rPr>
            </w:pPr>
            <w:r w:rsidRPr="0067721A">
              <w:rPr>
                <w:rFonts w:ascii="Arial" w:hAnsi="Arial" w:cs="Arial"/>
                <w:color w:val="000000" w:themeColor="text1"/>
                <w:lang w:val="en-GB" w:eastAsia="en-AU"/>
              </w:rPr>
              <w:t xml:space="preserve">It also provides </w:t>
            </w:r>
            <w:proofErr w:type="gramStart"/>
            <w:r w:rsidRPr="0067721A">
              <w:rPr>
                <w:rFonts w:ascii="Arial" w:hAnsi="Arial" w:cs="Arial"/>
                <w:color w:val="000000" w:themeColor="text1"/>
                <w:lang w:val="en-GB" w:eastAsia="en-AU"/>
              </w:rPr>
              <w:t>a number of</w:t>
            </w:r>
            <w:proofErr w:type="gramEnd"/>
            <w:r w:rsidRPr="0067721A">
              <w:rPr>
                <w:rFonts w:ascii="Arial" w:hAnsi="Arial" w:cs="Arial"/>
                <w:color w:val="000000" w:themeColor="text1"/>
                <w:lang w:val="en-GB" w:eastAsia="en-AU"/>
              </w:rPr>
              <w:t xml:space="preserve"> standard industry contracts</w:t>
            </w:r>
          </w:p>
          <w:p w:rsidR="0067721A" w:rsidRPr="0067721A" w:rsidRDefault="0067721A" w:rsidP="008319A3">
            <w:pPr>
              <w:rPr>
                <w:rFonts w:ascii="Arial" w:hAnsi="Arial" w:cs="Arial"/>
                <w:color w:val="000000" w:themeColor="text1"/>
                <w:lang w:val="en-GB" w:eastAsia="en-AU"/>
              </w:rPr>
            </w:pPr>
          </w:p>
          <w:p w:rsidR="0067721A" w:rsidRPr="0067721A" w:rsidRDefault="0067721A" w:rsidP="008319A3">
            <w:pPr>
              <w:rPr>
                <w:rFonts w:ascii="Arial" w:hAnsi="Arial" w:cs="Arial"/>
                <w:color w:val="000000" w:themeColor="text1"/>
                <w:lang w:val="en-GB" w:eastAsia="en-AU"/>
              </w:rPr>
            </w:pPr>
            <w:r w:rsidRPr="0067721A">
              <w:rPr>
                <w:rFonts w:ascii="Arial" w:hAnsi="Arial" w:cs="Arial"/>
                <w:color w:val="000000" w:themeColor="text1"/>
                <w:lang w:val="en-GB" w:eastAsia="en-AU"/>
              </w:rPr>
              <w:t>These contracts are a legal binding document. Treat it seriously because the Tribunal and the QBCC can prosecute you if it is not administered correctly.</w:t>
            </w:r>
          </w:p>
          <w:p w:rsidR="0067721A" w:rsidRPr="0067721A" w:rsidRDefault="0067721A" w:rsidP="008319A3">
            <w:pPr>
              <w:rPr>
                <w:rFonts w:ascii="Arial" w:hAnsi="Arial" w:cs="Arial"/>
                <w:color w:val="000000" w:themeColor="text1"/>
                <w:lang w:val="en-GB" w:eastAsia="en-AU"/>
              </w:rPr>
            </w:pPr>
          </w:p>
          <w:p w:rsidR="0067721A" w:rsidRDefault="0067721A" w:rsidP="008319A3">
            <w:pPr>
              <w:rPr>
                <w:rFonts w:ascii="Arial" w:hAnsi="Arial" w:cs="Arial"/>
                <w:color w:val="1A1E71"/>
                <w:sz w:val="20"/>
                <w:szCs w:val="20"/>
                <w:lang w:val="en-GB" w:eastAsia="en-AU"/>
              </w:rPr>
            </w:pPr>
          </w:p>
          <w:p w:rsidR="00535E7A" w:rsidRPr="001C4084" w:rsidRDefault="0067721A" w:rsidP="008319A3">
            <w:pPr>
              <w:rPr>
                <w:rFonts w:ascii="Arial" w:hAnsi="Arial" w:cs="Arial"/>
                <w:sz w:val="22"/>
                <w:szCs w:val="22"/>
              </w:rPr>
            </w:pPr>
            <w:r>
              <w:rPr>
                <w:rFonts w:ascii="Arial" w:hAnsi="Arial" w:cs="Arial"/>
                <w:color w:val="1A1E71"/>
                <w:sz w:val="20"/>
                <w:szCs w:val="20"/>
                <w:lang w:val="en-GB" w:eastAsia="en-AU"/>
              </w:rPr>
              <w:t>)</w:t>
            </w:r>
            <w:permEnd w:id="810245740"/>
          </w:p>
        </w:tc>
        <w:permStart w:id="675501279"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7550127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0" w:name="_Ref495585144"/>
      <w:r>
        <w:lastRenderedPageBreak/>
        <w:t>Under what laws are domestic building contracts regulated?</w:t>
      </w:r>
      <w:bookmarkEnd w:id="1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86691" w:rsidRDefault="00686691" w:rsidP="00686691">
            <w:permStart w:id="144928455" w:edGrp="everyone"/>
            <w:r>
              <w:t xml:space="preserve">On 1 July 2015 Schedule 1B of the Queensland Building and Construction Commission Act 1991 (‘the QBCC Act’) came into force. This legislation replaced the Domestic Building Contracts Act 2000 (‘the DBC Act’) and applies to domestic building contracts </w:t>
            </w:r>
            <w:proofErr w:type="gramStart"/>
            <w:r>
              <w:t>entered into</w:t>
            </w:r>
            <w:proofErr w:type="gramEnd"/>
            <w:r>
              <w:t xml:space="preserve"> from 1 July 2015. </w:t>
            </w:r>
          </w:p>
          <w:permEnd w:id="144928455"/>
          <w:p w:rsidR="00535E7A" w:rsidRPr="001C4084" w:rsidRDefault="00535E7A" w:rsidP="008319A3">
            <w:pPr>
              <w:rPr>
                <w:rFonts w:ascii="Arial" w:hAnsi="Arial" w:cs="Arial"/>
                <w:sz w:val="22"/>
                <w:szCs w:val="22"/>
              </w:rPr>
            </w:pPr>
          </w:p>
        </w:tc>
        <w:permStart w:id="140271709"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027170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13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DE770F" w:rsidP="008319A3">
            <w:pPr>
              <w:rPr>
                <w:rFonts w:ascii="Arial" w:hAnsi="Arial" w:cs="Arial"/>
                <w:sz w:val="22"/>
                <w:szCs w:val="22"/>
              </w:rPr>
            </w:pPr>
            <w:permStart w:id="1701582791" w:edGrp="everyone"/>
            <w:r>
              <w:rPr>
                <w:rFonts w:ascii="Arial" w:hAnsi="Arial" w:cs="Arial"/>
                <w:sz w:val="22"/>
                <w:szCs w:val="22"/>
              </w:rPr>
              <w:t xml:space="preserve">$3,300 </w:t>
            </w:r>
            <w:proofErr w:type="spellStart"/>
            <w:r>
              <w:rPr>
                <w:rFonts w:ascii="Arial" w:hAnsi="Arial" w:cs="Arial"/>
                <w:sz w:val="22"/>
                <w:szCs w:val="22"/>
              </w:rPr>
              <w:t>inc</w:t>
            </w:r>
            <w:proofErr w:type="spellEnd"/>
            <w:r>
              <w:rPr>
                <w:rFonts w:ascii="Arial" w:hAnsi="Arial" w:cs="Arial"/>
                <w:sz w:val="22"/>
                <w:szCs w:val="22"/>
              </w:rPr>
              <w:t xml:space="preserve"> </w:t>
            </w:r>
            <w:proofErr w:type="spellStart"/>
            <w:r>
              <w:rPr>
                <w:rFonts w:ascii="Arial" w:hAnsi="Arial" w:cs="Arial"/>
                <w:sz w:val="22"/>
                <w:szCs w:val="22"/>
              </w:rPr>
              <w:t>gst</w:t>
            </w:r>
            <w:permEnd w:id="1701582791"/>
            <w:proofErr w:type="spellEnd"/>
          </w:p>
        </w:tc>
        <w:permStart w:id="1578386241"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78386241"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0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7547C" w:rsidRDefault="0077547C" w:rsidP="0077547C">
            <w:permStart w:id="1813524358" w:edGrp="everyone"/>
            <w:r>
              <w:rPr>
                <w:rFonts w:ascii="Arial" w:hAnsi="Arial" w:cs="Arial"/>
                <w:color w:val="545D5D"/>
                <w:shd w:val="clear" w:color="auto" w:fill="FFFFFF"/>
              </w:rPr>
              <w:t>The QBCC Act require that commercial contracts for building work over $10,000 must be in writing before work starts. If the building work is valued at $10,000 or less, the contract must be in writing before the work is completed.</w:t>
            </w:r>
          </w:p>
          <w:permEnd w:id="1813524358"/>
          <w:p w:rsidR="00535E7A" w:rsidRPr="001C4084" w:rsidRDefault="00535E7A" w:rsidP="008319A3">
            <w:pPr>
              <w:rPr>
                <w:rFonts w:ascii="Arial" w:hAnsi="Arial" w:cs="Arial"/>
                <w:sz w:val="22"/>
                <w:szCs w:val="22"/>
              </w:rPr>
            </w:pPr>
          </w:p>
        </w:tc>
        <w:permStart w:id="849296365"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4929636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3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52E7" w:rsidRDefault="00C752E7" w:rsidP="00C752E7">
            <w:permStart w:id="766451801" w:edGrp="everyone"/>
            <w:r>
              <w:rPr>
                <w:rFonts w:ascii="Arial" w:hAnsi="Arial" w:cs="Arial"/>
                <w:color w:val="222222"/>
                <w:shd w:val="clear" w:color="auto" w:fill="FFFFFF"/>
              </w:rPr>
              <w:t>Under </w:t>
            </w:r>
            <w:r>
              <w:rPr>
                <w:rFonts w:ascii="Arial" w:hAnsi="Arial" w:cs="Arial"/>
                <w:b/>
                <w:bCs/>
                <w:color w:val="222222"/>
                <w:shd w:val="clear" w:color="auto" w:fill="FFFFFF"/>
              </w:rPr>
              <w:t>Queensland</w:t>
            </w:r>
            <w:r>
              <w:rPr>
                <w:rFonts w:ascii="Arial" w:hAnsi="Arial" w:cs="Arial"/>
                <w:color w:val="222222"/>
                <w:shd w:val="clear" w:color="auto" w:fill="FFFFFF"/>
              </w:rPr>
              <w:t> law you </w:t>
            </w:r>
            <w:r>
              <w:rPr>
                <w:rFonts w:ascii="Arial" w:hAnsi="Arial" w:cs="Arial"/>
                <w:b/>
                <w:bCs/>
                <w:color w:val="222222"/>
                <w:shd w:val="clear" w:color="auto" w:fill="FFFFFF"/>
              </w:rPr>
              <w:t>must give the Owner a signed copy of the entire contract</w:t>
            </w:r>
            <w:r>
              <w:rPr>
                <w:rFonts w:ascii="Arial" w:hAnsi="Arial" w:cs="Arial"/>
                <w:color w:val="222222"/>
                <w:shd w:val="clear" w:color="auto" w:fill="FFFFFF"/>
              </w:rPr>
              <w:t>, including any plans and specifications, within 5 business days after you enter the </w:t>
            </w:r>
            <w:r>
              <w:rPr>
                <w:rFonts w:ascii="Arial" w:hAnsi="Arial" w:cs="Arial"/>
                <w:b/>
                <w:bCs/>
                <w:color w:val="222222"/>
                <w:shd w:val="clear" w:color="auto" w:fill="FFFFFF"/>
              </w:rPr>
              <w:t>contract</w:t>
            </w:r>
            <w:r>
              <w:rPr>
                <w:rFonts w:ascii="Arial" w:hAnsi="Arial" w:cs="Arial"/>
                <w:color w:val="222222"/>
                <w:shd w:val="clear" w:color="auto" w:fill="FFFFFF"/>
              </w:rPr>
              <w:t>. You are also required to </w:t>
            </w:r>
            <w:r>
              <w:rPr>
                <w:rFonts w:ascii="Arial" w:hAnsi="Arial" w:cs="Arial"/>
                <w:b/>
                <w:bCs/>
                <w:color w:val="222222"/>
                <w:shd w:val="clear" w:color="auto" w:fill="FFFFFF"/>
              </w:rPr>
              <w:t>give</w:t>
            </w:r>
            <w:r>
              <w:rPr>
                <w:rFonts w:ascii="Arial" w:hAnsi="Arial" w:cs="Arial"/>
                <w:color w:val="222222"/>
                <w:shd w:val="clear" w:color="auto" w:fill="FFFFFF"/>
              </w:rPr>
              <w:t> the enclosed Consumer Building Guide to the </w:t>
            </w:r>
            <w:r>
              <w:rPr>
                <w:rFonts w:ascii="Arial" w:hAnsi="Arial" w:cs="Arial"/>
                <w:b/>
                <w:bCs/>
                <w:color w:val="222222"/>
                <w:shd w:val="clear" w:color="auto" w:fill="FFFFFF"/>
              </w:rPr>
              <w:t>Owner</w:t>
            </w:r>
            <w:r>
              <w:rPr>
                <w:rFonts w:ascii="Arial" w:hAnsi="Arial" w:cs="Arial"/>
                <w:color w:val="222222"/>
                <w:shd w:val="clear" w:color="auto" w:fill="FFFFFF"/>
              </w:rPr>
              <w:t> before they sign the </w:t>
            </w:r>
            <w:r>
              <w:rPr>
                <w:rFonts w:ascii="Arial" w:hAnsi="Arial" w:cs="Arial"/>
                <w:b/>
                <w:bCs/>
                <w:color w:val="222222"/>
                <w:shd w:val="clear" w:color="auto" w:fill="FFFFFF"/>
              </w:rPr>
              <w:t>contract</w:t>
            </w:r>
          </w:p>
          <w:permEnd w:id="766451801"/>
          <w:p w:rsidR="00535E7A" w:rsidRPr="001C4084" w:rsidRDefault="00535E7A" w:rsidP="008319A3">
            <w:pPr>
              <w:rPr>
                <w:rFonts w:ascii="Arial" w:hAnsi="Arial" w:cs="Arial"/>
                <w:sz w:val="22"/>
                <w:szCs w:val="22"/>
              </w:rPr>
            </w:pPr>
          </w:p>
        </w:tc>
        <w:permStart w:id="936510688"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3651068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60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4A55F7" w:rsidRDefault="004A55F7" w:rsidP="004A55F7">
            <w:pPr>
              <w:autoSpaceDE w:val="0"/>
              <w:autoSpaceDN w:val="0"/>
              <w:adjustRightInd w:val="0"/>
              <w:spacing w:after="52"/>
              <w:rPr>
                <w:rFonts w:ascii="Arial" w:hAnsi="Arial" w:cs="Arial"/>
                <w:color w:val="1A1E71"/>
                <w:sz w:val="22"/>
                <w:szCs w:val="22"/>
                <w:lang w:val="en-GB" w:eastAsia="en-AU"/>
              </w:rPr>
            </w:pPr>
            <w:permStart w:id="362696369" w:edGrp="everyone"/>
            <w:r>
              <w:rPr>
                <w:rFonts w:ascii="Arial" w:hAnsi="Arial" w:cs="Arial"/>
                <w:color w:val="1A1E71"/>
                <w:sz w:val="22"/>
                <w:szCs w:val="22"/>
                <w:lang w:val="en-GB" w:eastAsia="en-AU"/>
              </w:rPr>
              <w:t xml:space="preserve">You must spend the time to </w:t>
            </w:r>
            <w:r>
              <w:rPr>
                <w:rFonts w:ascii="Arial" w:hAnsi="Arial" w:cs="Arial"/>
                <w:b/>
                <w:bCs/>
                <w:color w:val="1A1E71"/>
                <w:sz w:val="22"/>
                <w:szCs w:val="22"/>
                <w:lang w:val="en-GB" w:eastAsia="en-AU"/>
              </w:rPr>
              <w:t xml:space="preserve">fully document and complete </w:t>
            </w:r>
            <w:r>
              <w:rPr>
                <w:rFonts w:ascii="Arial" w:hAnsi="Arial" w:cs="Arial"/>
                <w:color w:val="1A1E71"/>
                <w:sz w:val="22"/>
                <w:szCs w:val="22"/>
                <w:lang w:val="en-GB" w:eastAsia="en-AU"/>
              </w:rPr>
              <w:t>a compliant building contract</w:t>
            </w:r>
          </w:p>
          <w:p w:rsidR="004A55F7" w:rsidRDefault="004A55F7" w:rsidP="004A55F7">
            <w:pPr>
              <w:autoSpaceDE w:val="0"/>
              <w:autoSpaceDN w:val="0"/>
              <w:adjustRightInd w:val="0"/>
              <w:spacing w:after="52"/>
              <w:rPr>
                <w:rFonts w:ascii="Arial" w:hAnsi="Arial" w:cs="Arial"/>
                <w:color w:val="1A1E71"/>
                <w:sz w:val="22"/>
                <w:szCs w:val="22"/>
                <w:lang w:val="en-GB" w:eastAsia="en-AU"/>
              </w:rPr>
            </w:pPr>
            <w:r>
              <w:rPr>
                <w:rFonts w:ascii="Arial" w:hAnsi="Arial" w:cs="Arial"/>
                <w:color w:val="1A1E71"/>
                <w:sz w:val="22"/>
                <w:szCs w:val="22"/>
                <w:lang w:val="en-GB" w:eastAsia="en-AU"/>
              </w:rPr>
              <w:t xml:space="preserve">It is the single greatest protection to ensure that: </w:t>
            </w:r>
          </w:p>
          <w:p w:rsidR="004A55F7" w:rsidRDefault="004A55F7" w:rsidP="004A55F7">
            <w:pPr>
              <w:numPr>
                <w:ilvl w:val="0"/>
                <w:numId w:val="72"/>
              </w:numPr>
              <w:tabs>
                <w:tab w:val="left" w:pos="20"/>
                <w:tab w:val="left" w:pos="191"/>
              </w:tabs>
              <w:autoSpaceDE w:val="0"/>
              <w:autoSpaceDN w:val="0"/>
              <w:adjustRightInd w:val="0"/>
              <w:spacing w:after="52"/>
              <w:ind w:left="191" w:hanging="192"/>
              <w:rPr>
                <w:rFonts w:ascii="Arial" w:hAnsi="Arial" w:cs="Arial"/>
                <w:color w:val="1A1E71"/>
                <w:sz w:val="22"/>
                <w:szCs w:val="22"/>
                <w:lang w:val="en-GB" w:eastAsia="en-AU"/>
              </w:rPr>
            </w:pPr>
            <w:r>
              <w:rPr>
                <w:rFonts w:ascii="Arial" w:hAnsi="Arial" w:cs="Arial"/>
                <w:color w:val="1A1E71"/>
                <w:sz w:val="22"/>
                <w:szCs w:val="22"/>
                <w:lang w:val="en-GB" w:eastAsia="en-AU"/>
              </w:rPr>
              <w:t>Homeowners receive the finished product they envisioned</w:t>
            </w:r>
          </w:p>
          <w:p w:rsidR="004A55F7" w:rsidRDefault="004A55F7" w:rsidP="004A55F7">
            <w:pPr>
              <w:numPr>
                <w:ilvl w:val="0"/>
                <w:numId w:val="72"/>
              </w:numPr>
              <w:tabs>
                <w:tab w:val="left" w:pos="20"/>
                <w:tab w:val="left" w:pos="191"/>
              </w:tabs>
              <w:autoSpaceDE w:val="0"/>
              <w:autoSpaceDN w:val="0"/>
              <w:adjustRightInd w:val="0"/>
              <w:spacing w:after="48"/>
              <w:ind w:left="191" w:hanging="192"/>
              <w:rPr>
                <w:rFonts w:ascii="Arial" w:hAnsi="Arial" w:cs="Arial"/>
                <w:color w:val="1A1E71"/>
                <w:sz w:val="22"/>
                <w:szCs w:val="22"/>
                <w:lang w:val="en-GB" w:eastAsia="en-AU"/>
              </w:rPr>
            </w:pPr>
            <w:r>
              <w:rPr>
                <w:rFonts w:ascii="Arial" w:hAnsi="Arial" w:cs="Arial"/>
                <w:color w:val="1A1E71"/>
                <w:sz w:val="22"/>
                <w:szCs w:val="22"/>
                <w:lang w:val="en-GB" w:eastAsia="en-AU"/>
              </w:rPr>
              <w:t>Builders get paid and paid on time!</w:t>
            </w:r>
          </w:p>
          <w:permEnd w:id="362696369"/>
          <w:p w:rsidR="00535E7A" w:rsidRPr="001C4084" w:rsidRDefault="00535E7A" w:rsidP="008319A3">
            <w:pPr>
              <w:rPr>
                <w:rFonts w:ascii="Arial" w:hAnsi="Arial" w:cs="Arial"/>
                <w:sz w:val="22"/>
                <w:szCs w:val="22"/>
              </w:rPr>
            </w:pPr>
          </w:p>
        </w:tc>
        <w:permStart w:id="1517823914"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1782391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819"/>
        <w:gridCol w:w="1138"/>
        <w:gridCol w:w="472"/>
        <w:gridCol w:w="3646"/>
        <w:gridCol w:w="609"/>
      </w:tblGrid>
      <w:tr w:rsidR="00535E7A" w:rsidTr="008319A3">
        <w:tc>
          <w:tcPr>
            <w:tcW w:w="555"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457811935"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457811935" w:displacedByCustomXml="prev"/>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rsidRPr="00DD7A44">
              <w:t xml:space="preserve">1 </w:t>
            </w:r>
            <w:r w:rsidRPr="005A042B">
              <w:rPr>
                <w:rFonts w:ascii="Arial" w:hAnsi="Arial" w:cs="Arial"/>
                <w:sz w:val="22"/>
                <w:szCs w:val="22"/>
              </w:rPr>
              <w:t xml:space="preserve">- </w:t>
            </w:r>
            <w:permStart w:id="1006897440" w:edGrp="everyone"/>
            <w:r w:rsidR="00DE770F">
              <w:rPr>
                <w:rFonts w:ascii="Arial" w:hAnsi="Arial" w:cs="Arial"/>
                <w:sz w:val="22"/>
                <w:szCs w:val="22"/>
              </w:rPr>
              <w:t>F</w:t>
            </w:r>
            <w:permEnd w:id="1006897440"/>
          </w:p>
        </w:tc>
        <w:tc>
          <w:tcPr>
            <w:tcW w:w="248"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rsidRPr="00DD7A44">
              <w:t xml:space="preserve">2 </w:t>
            </w:r>
            <w:r w:rsidRPr="005A042B">
              <w:rPr>
                <w:rFonts w:ascii="Arial" w:hAnsi="Arial" w:cs="Arial"/>
                <w:sz w:val="22"/>
                <w:szCs w:val="22"/>
              </w:rPr>
              <w:t xml:space="preserve">- </w:t>
            </w:r>
            <w:permStart w:id="1324489137" w:edGrp="everyone"/>
            <w:r w:rsidR="00DE770F">
              <w:rPr>
                <w:rFonts w:ascii="Arial" w:hAnsi="Arial" w:cs="Arial"/>
                <w:sz w:val="22"/>
                <w:szCs w:val="22"/>
              </w:rPr>
              <w:t>E</w:t>
            </w:r>
            <w:permEnd w:id="1324489137"/>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rsidRPr="00DD7A44">
              <w:t xml:space="preserve">3 </w:t>
            </w:r>
            <w:r w:rsidRPr="005A042B">
              <w:rPr>
                <w:rFonts w:ascii="Arial" w:hAnsi="Arial" w:cs="Arial"/>
                <w:sz w:val="22"/>
                <w:szCs w:val="22"/>
              </w:rPr>
              <w:t xml:space="preserve">- </w:t>
            </w:r>
            <w:permStart w:id="1555191809" w:edGrp="everyone"/>
            <w:r w:rsidR="00DE770F">
              <w:rPr>
                <w:rFonts w:ascii="Arial" w:hAnsi="Arial" w:cs="Arial"/>
                <w:sz w:val="22"/>
                <w:szCs w:val="22"/>
              </w:rPr>
              <w:t>A</w:t>
            </w:r>
            <w:permEnd w:id="1555191809"/>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t>4</w:t>
            </w:r>
            <w:r w:rsidRPr="00DD7A44">
              <w:t xml:space="preserve"> </w:t>
            </w:r>
            <w:r w:rsidRPr="005A042B">
              <w:rPr>
                <w:rFonts w:ascii="Arial" w:hAnsi="Arial" w:cs="Arial"/>
                <w:sz w:val="22"/>
                <w:szCs w:val="22"/>
              </w:rPr>
              <w:t xml:space="preserve">- </w:t>
            </w:r>
            <w:permStart w:id="244343451" w:edGrp="everyone"/>
            <w:r w:rsidR="00DE770F">
              <w:rPr>
                <w:rFonts w:ascii="Arial" w:hAnsi="Arial" w:cs="Arial"/>
                <w:sz w:val="22"/>
                <w:szCs w:val="22"/>
              </w:rPr>
              <w:t>D</w:t>
            </w:r>
            <w:permEnd w:id="244343451"/>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t>5</w:t>
            </w:r>
            <w:r w:rsidRPr="00DD7A44">
              <w:t xml:space="preserve"> </w:t>
            </w:r>
            <w:r w:rsidRPr="005A042B">
              <w:rPr>
                <w:rFonts w:ascii="Arial" w:hAnsi="Arial" w:cs="Arial"/>
                <w:sz w:val="22"/>
                <w:szCs w:val="22"/>
              </w:rPr>
              <w:t xml:space="preserve">- </w:t>
            </w:r>
            <w:permStart w:id="600594435" w:edGrp="everyone"/>
            <w:r w:rsidR="00DE770F">
              <w:rPr>
                <w:rFonts w:ascii="Arial" w:hAnsi="Arial" w:cs="Arial"/>
                <w:sz w:val="22"/>
                <w:szCs w:val="22"/>
              </w:rPr>
              <w:t>C</w:t>
            </w:r>
            <w:permEnd w:id="600594435"/>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567"/>
          <w:hidden/>
        </w:trPr>
        <w:tc>
          <w:tcPr>
            <w:tcW w:w="555"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rsidR="00535E7A" w:rsidRPr="00DD7A44" w:rsidRDefault="00535E7A" w:rsidP="008319A3">
            <w:pPr>
              <w:ind w:left="161" w:right="82" w:hanging="161"/>
            </w:pPr>
            <w:r>
              <w:t>6</w:t>
            </w:r>
            <w:r w:rsidRPr="00DD7A44">
              <w:t xml:space="preserve"> </w:t>
            </w:r>
            <w:r w:rsidRPr="005A042B">
              <w:rPr>
                <w:rFonts w:ascii="Arial" w:hAnsi="Arial" w:cs="Arial"/>
                <w:sz w:val="22"/>
                <w:szCs w:val="22"/>
              </w:rPr>
              <w:t xml:space="preserve">- </w:t>
            </w:r>
            <w:permStart w:id="1584665646" w:edGrp="everyone"/>
            <w:r w:rsidR="00DE770F">
              <w:rPr>
                <w:rFonts w:ascii="Arial" w:hAnsi="Arial" w:cs="Arial"/>
                <w:sz w:val="22"/>
                <w:szCs w:val="22"/>
              </w:rPr>
              <w:t>B</w:t>
            </w:r>
            <w:permEnd w:id="1584665646"/>
          </w:p>
        </w:tc>
        <w:tc>
          <w:tcPr>
            <w:tcW w:w="248" w:type="pct"/>
            <w:tcBorders>
              <w:left w:val="single" w:sz="12" w:space="0" w:color="auto"/>
              <w:right w:val="single" w:sz="4" w:space="0" w:color="auto"/>
            </w:tcBorders>
            <w:shd w:val="clear" w:color="auto" w:fill="auto"/>
            <w:vAlign w:val="center"/>
          </w:tcPr>
          <w:p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535E7A" w:rsidRDefault="00535E7A" w:rsidP="008319A3">
            <w:pPr>
              <w:ind w:left="993" w:hanging="993"/>
            </w:pPr>
          </w:p>
        </w:tc>
      </w:tr>
    </w:tbl>
    <w:p w:rsidR="00535E7A" w:rsidRPr="00FB2DA7" w:rsidRDefault="00535E7A" w:rsidP="00535E7A">
      <w:pPr>
        <w:rPr>
          <w:rFonts w:ascii="Arial" w:hAnsi="Arial"/>
          <w:b/>
          <w:sz w:val="20"/>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019689235"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019689235"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7083351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35E7A" w:rsidRPr="00DD7A44" w:rsidRDefault="00D2397B" w:rsidP="008319A3">
                <w:pPr>
                  <w:keepNext/>
                  <w:ind w:left="993" w:right="82" w:hanging="993"/>
                  <w:jc w:val="center"/>
                  <w:rPr>
                    <w:color w:val="17365D" w:themeColor="text2" w:themeShade="BF"/>
                  </w:rPr>
                </w:pPr>
                <w:r>
                  <w:rPr>
                    <w:rFonts w:ascii="Wingdings" w:hAnsi="Wingdings" w:cs="Arial"/>
                    <w:sz w:val="40"/>
                    <w:szCs w:val="44"/>
                  </w:rPr>
                  <w:t>þ</w:t>
                </w:r>
              </w:p>
            </w:tc>
          </w:sdtContent>
        </w:sdt>
        <w:permEnd w:id="670833519"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Contract estimate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7970979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D2397B" w:rsidP="008319A3">
                <w:pPr>
                  <w:keepNext/>
                  <w:ind w:left="993" w:right="82" w:hanging="993"/>
                  <w:jc w:val="center"/>
                  <w:rPr>
                    <w:color w:val="17365D" w:themeColor="text2" w:themeShade="BF"/>
                  </w:rPr>
                </w:pPr>
                <w:r>
                  <w:rPr>
                    <w:rFonts w:ascii="Wingdings" w:hAnsi="Wingdings" w:cs="Arial"/>
                    <w:sz w:val="40"/>
                    <w:szCs w:val="44"/>
                  </w:rPr>
                  <w:t>þ</w:t>
                </w:r>
              </w:p>
            </w:tc>
          </w:sdtContent>
        </w:sdt>
        <w:permEnd w:id="179709790"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Contract request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50327605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D2397B" w:rsidP="008319A3">
                <w:pPr>
                  <w:keepNext/>
                  <w:ind w:left="993" w:right="82" w:hanging="993"/>
                  <w:jc w:val="center"/>
                  <w:rPr>
                    <w:color w:val="17365D" w:themeColor="text2" w:themeShade="BF"/>
                  </w:rPr>
                </w:pPr>
                <w:r>
                  <w:rPr>
                    <w:rFonts w:ascii="Wingdings" w:hAnsi="Wingdings" w:cs="Arial"/>
                    <w:sz w:val="40"/>
                    <w:szCs w:val="44"/>
                  </w:rPr>
                  <w:t>þ</w:t>
                </w:r>
              </w:p>
            </w:tc>
          </w:sdtContent>
        </w:sdt>
        <w:permEnd w:id="1503276056"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lastRenderedPageBreak/>
              <w:t>Answer</w:t>
            </w:r>
          </w:p>
        </w:tc>
        <w:permStart w:id="411702283"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2D5D3B" w:rsidP="008512A8">
                <w:pPr>
                  <w:keepNext/>
                  <w:ind w:left="993" w:right="82" w:hanging="993"/>
                  <w:jc w:val="center"/>
                  <w:rPr>
                    <w:color w:val="17365D" w:themeColor="text2" w:themeShade="BF"/>
                  </w:rPr>
                </w:pPr>
                <w:r>
                  <w:rPr>
                    <w:rFonts w:ascii="Wingdings" w:hAnsi="Wingdings" w:cs="Arial"/>
                    <w:sz w:val="40"/>
                    <w:szCs w:val="44"/>
                  </w:rPr>
                  <w:t>þ</w:t>
                </w:r>
              </w:p>
            </w:tc>
          </w:sdtContent>
        </w:sdt>
        <w:permEnd w:id="4117022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902790323"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902790323"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432624609"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4326246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Description</w:t>
            </w:r>
          </w:p>
        </w:tc>
        <w:permStart w:id="683833092"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683833092" w:displacedByCustomXml="prev"/>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A10E37" w:rsidRDefault="00D2397B" w:rsidP="008319A3">
            <w:pPr>
              <w:rPr>
                <w:rFonts w:ascii="Arial" w:hAnsi="Arial" w:cs="Arial"/>
                <w:sz w:val="22"/>
                <w:szCs w:val="22"/>
              </w:rPr>
            </w:pPr>
            <w:permStart w:id="1347966973" w:edGrp="everyone"/>
            <w:proofErr w:type="gramStart"/>
            <w:r>
              <w:rPr>
                <w:rFonts w:ascii="Arial" w:hAnsi="Arial" w:cs="Arial"/>
                <w:sz w:val="22"/>
                <w:szCs w:val="22"/>
              </w:rPr>
              <w:t xml:space="preserve">QBCC </w:t>
            </w:r>
            <w:r>
              <w:rPr>
                <w:rFonts w:ascii="Arial" w:hAnsi="Arial" w:cs="Arial"/>
                <w:color w:val="1A1E71"/>
                <w:sz w:val="18"/>
                <w:szCs w:val="18"/>
                <w:lang w:val="en-GB" w:eastAsia="en-AU"/>
              </w:rPr>
              <w:t xml:space="preserve"> New</w:t>
            </w:r>
            <w:proofErr w:type="gramEnd"/>
            <w:r>
              <w:rPr>
                <w:rFonts w:ascii="Arial" w:hAnsi="Arial" w:cs="Arial"/>
                <w:color w:val="1A1E71"/>
                <w:sz w:val="18"/>
                <w:szCs w:val="18"/>
                <w:lang w:val="en-GB" w:eastAsia="en-AU"/>
              </w:rPr>
              <w:t xml:space="preserve"> home construction contracts</w:t>
            </w:r>
            <w:permEnd w:id="1347966973"/>
          </w:p>
        </w:tc>
        <w:tc>
          <w:tcPr>
            <w:tcW w:w="2945" w:type="pct"/>
            <w:tcBorders>
              <w:top w:val="single" w:sz="12" w:space="0" w:color="auto"/>
              <w:left w:val="single" w:sz="4" w:space="0" w:color="auto"/>
            </w:tcBorders>
            <w:shd w:val="clear" w:color="auto" w:fill="auto"/>
            <w:vAlign w:val="center"/>
          </w:tcPr>
          <w:p w:rsidR="00535E7A" w:rsidRPr="00A10E37" w:rsidRDefault="00D2397B" w:rsidP="008319A3">
            <w:pPr>
              <w:rPr>
                <w:rFonts w:ascii="Arial" w:hAnsi="Arial" w:cs="Arial"/>
                <w:sz w:val="22"/>
                <w:szCs w:val="22"/>
              </w:rPr>
            </w:pPr>
            <w:permStart w:id="668535625" w:edGrp="everyone"/>
            <w:r>
              <w:rPr>
                <w:rFonts w:ascii="Arial" w:hAnsi="Arial" w:cs="Arial"/>
                <w:color w:val="1A1E71"/>
                <w:sz w:val="18"/>
                <w:szCs w:val="18"/>
                <w:lang w:val="en-GB" w:eastAsia="en-AU"/>
              </w:rPr>
              <w:t>For the construction of an entire home</w:t>
            </w:r>
            <w:permEnd w:id="668535625"/>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D2397B" w:rsidP="008319A3">
            <w:pPr>
              <w:rPr>
                <w:rFonts w:ascii="Arial" w:hAnsi="Arial" w:cs="Arial"/>
                <w:sz w:val="22"/>
                <w:szCs w:val="22"/>
              </w:rPr>
            </w:pPr>
            <w:permStart w:id="130576921" w:edGrp="everyone"/>
            <w:proofErr w:type="gramStart"/>
            <w:r>
              <w:rPr>
                <w:rFonts w:ascii="Arial" w:hAnsi="Arial" w:cs="Arial"/>
                <w:sz w:val="22"/>
                <w:szCs w:val="22"/>
              </w:rPr>
              <w:t xml:space="preserve">QBCC </w:t>
            </w:r>
            <w:r>
              <w:rPr>
                <w:rFonts w:ascii="Arial" w:hAnsi="Arial" w:cs="Arial"/>
                <w:color w:val="1A1E71"/>
                <w:sz w:val="18"/>
                <w:szCs w:val="18"/>
                <w:lang w:val="en-GB" w:eastAsia="en-AU"/>
              </w:rPr>
              <w:t xml:space="preserve"> Small</w:t>
            </w:r>
            <w:proofErr w:type="gramEnd"/>
            <w:r>
              <w:rPr>
                <w:rFonts w:ascii="Arial" w:hAnsi="Arial" w:cs="Arial"/>
                <w:color w:val="1A1E71"/>
                <w:sz w:val="18"/>
                <w:szCs w:val="18"/>
                <w:lang w:val="en-GB" w:eastAsia="en-AU"/>
              </w:rPr>
              <w:t xml:space="preserve"> building projects (domestic)</w:t>
            </w:r>
            <w:permEnd w:id="130576921"/>
          </w:p>
        </w:tc>
        <w:tc>
          <w:tcPr>
            <w:tcW w:w="2945" w:type="pct"/>
            <w:tcBorders>
              <w:left w:val="single" w:sz="4" w:space="0" w:color="auto"/>
            </w:tcBorders>
            <w:shd w:val="clear" w:color="auto" w:fill="auto"/>
            <w:vAlign w:val="center"/>
          </w:tcPr>
          <w:p w:rsidR="00535E7A" w:rsidRPr="00A10E37" w:rsidRDefault="00D2397B" w:rsidP="008319A3">
            <w:pPr>
              <w:ind w:right="82"/>
              <w:rPr>
                <w:rFonts w:ascii="Arial" w:hAnsi="Arial" w:cs="Arial"/>
                <w:sz w:val="22"/>
                <w:szCs w:val="22"/>
              </w:rPr>
            </w:pPr>
            <w:permStart w:id="456926594" w:edGrp="everyone"/>
            <w:r>
              <w:rPr>
                <w:rFonts w:ascii="Arial" w:hAnsi="Arial" w:cs="Arial"/>
                <w:color w:val="1A1E71"/>
                <w:sz w:val="18"/>
                <w:szCs w:val="18"/>
                <w:lang w:val="en-GB" w:eastAsia="en-AU"/>
              </w:rPr>
              <w:t>Designed to help you organise repairs to a home, duplex or home unit after a natural disaster</w:t>
            </w:r>
            <w:permEnd w:id="456926594"/>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DC4FB5" w:rsidP="008319A3">
            <w:pPr>
              <w:rPr>
                <w:rFonts w:ascii="Arial" w:hAnsi="Arial" w:cs="Arial"/>
                <w:sz w:val="22"/>
                <w:szCs w:val="22"/>
              </w:rPr>
            </w:pPr>
            <w:permStart w:id="1966698933" w:edGrp="everyone"/>
            <w:r>
              <w:rPr>
                <w:rFonts w:ascii="Arial" w:hAnsi="Arial" w:cs="Arial"/>
                <w:sz w:val="22"/>
                <w:szCs w:val="22"/>
              </w:rPr>
              <w:t xml:space="preserve">MASTER </w:t>
            </w:r>
            <w:proofErr w:type="gramStart"/>
            <w:r>
              <w:rPr>
                <w:rFonts w:ascii="Arial" w:hAnsi="Arial" w:cs="Arial"/>
                <w:sz w:val="22"/>
                <w:szCs w:val="22"/>
              </w:rPr>
              <w:t xml:space="preserve">BUILDERS </w:t>
            </w:r>
            <w:r>
              <w:rPr>
                <w:rFonts w:ascii="Arial" w:hAnsi="Arial" w:cs="Arial"/>
                <w:color w:val="1A1E71"/>
                <w:sz w:val="18"/>
                <w:szCs w:val="18"/>
                <w:lang w:val="en-GB" w:eastAsia="en-AU"/>
              </w:rPr>
              <w:t xml:space="preserve"> Commercial</w:t>
            </w:r>
            <w:proofErr w:type="gramEnd"/>
            <w:r>
              <w:rPr>
                <w:rFonts w:ascii="Arial" w:hAnsi="Arial" w:cs="Arial"/>
                <w:color w:val="1A1E71"/>
                <w:sz w:val="18"/>
                <w:szCs w:val="18"/>
                <w:lang w:val="en-GB" w:eastAsia="en-AU"/>
              </w:rPr>
              <w:t xml:space="preserve"> Cost Plus contract</w:t>
            </w:r>
            <w:permEnd w:id="1966698933"/>
          </w:p>
        </w:tc>
        <w:tc>
          <w:tcPr>
            <w:tcW w:w="2945" w:type="pct"/>
            <w:tcBorders>
              <w:left w:val="single" w:sz="4" w:space="0" w:color="auto"/>
            </w:tcBorders>
            <w:shd w:val="clear" w:color="auto" w:fill="auto"/>
            <w:vAlign w:val="center"/>
          </w:tcPr>
          <w:p w:rsidR="00535E7A" w:rsidRPr="00A10E37" w:rsidRDefault="00DC4FB5" w:rsidP="008319A3">
            <w:pPr>
              <w:rPr>
                <w:rFonts w:ascii="Arial" w:hAnsi="Arial" w:cs="Arial"/>
                <w:sz w:val="22"/>
                <w:szCs w:val="22"/>
              </w:rPr>
            </w:pPr>
            <w:permStart w:id="1448238268" w:edGrp="everyone"/>
            <w:r>
              <w:rPr>
                <w:rFonts w:ascii="Arial" w:hAnsi="Arial" w:cs="Arial"/>
                <w:color w:val="1A1E71"/>
                <w:sz w:val="18"/>
                <w:szCs w:val="18"/>
                <w:lang w:val="en-GB" w:eastAsia="en-AU"/>
              </w:rPr>
              <w:t xml:space="preserve">A </w:t>
            </w:r>
            <w:proofErr w:type="gramStart"/>
            <w:r>
              <w:rPr>
                <w:rFonts w:ascii="Arial" w:hAnsi="Arial" w:cs="Arial"/>
                <w:color w:val="1A1E71"/>
                <w:sz w:val="18"/>
                <w:szCs w:val="18"/>
                <w:lang w:val="en-GB" w:eastAsia="en-AU"/>
              </w:rPr>
              <w:t>cost plus</w:t>
            </w:r>
            <w:proofErr w:type="gramEnd"/>
            <w:r>
              <w:rPr>
                <w:rFonts w:ascii="Arial" w:hAnsi="Arial" w:cs="Arial"/>
                <w:color w:val="1A1E71"/>
                <w:sz w:val="18"/>
                <w:szCs w:val="18"/>
                <w:lang w:val="en-GB" w:eastAsia="en-AU"/>
              </w:rPr>
              <w:t xml:space="preserve"> contract for use on commercial building projects, where a lump sum price cannot be established, however a fair and reasonable estimate is given.</w:t>
            </w:r>
            <w:permEnd w:id="1448238268"/>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170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A10E37" w:rsidRDefault="00DC4FB5" w:rsidP="008319A3">
            <w:pPr>
              <w:rPr>
                <w:rFonts w:ascii="Arial" w:hAnsi="Arial" w:cs="Arial"/>
                <w:sz w:val="22"/>
                <w:szCs w:val="22"/>
              </w:rPr>
            </w:pPr>
            <w:permStart w:id="457003587" w:edGrp="everyone"/>
            <w:r>
              <w:rPr>
                <w:rFonts w:ascii="Arial" w:hAnsi="Arial" w:cs="Arial"/>
                <w:color w:val="1A1E71"/>
                <w:sz w:val="18"/>
                <w:szCs w:val="18"/>
                <w:lang w:val="en-GB" w:eastAsia="en-AU"/>
              </w:rPr>
              <w:t>Commercial Minor Works Contract</w:t>
            </w:r>
            <w:permEnd w:id="457003587"/>
          </w:p>
        </w:tc>
        <w:tc>
          <w:tcPr>
            <w:tcW w:w="2945" w:type="pct"/>
            <w:tcBorders>
              <w:left w:val="single" w:sz="4" w:space="0" w:color="auto"/>
            </w:tcBorders>
            <w:shd w:val="clear" w:color="auto" w:fill="auto"/>
            <w:vAlign w:val="center"/>
          </w:tcPr>
          <w:p w:rsidR="00535E7A" w:rsidRPr="00A10E37" w:rsidRDefault="00DC4FB5" w:rsidP="008319A3">
            <w:pPr>
              <w:rPr>
                <w:rFonts w:ascii="Arial" w:hAnsi="Arial" w:cs="Arial"/>
                <w:sz w:val="22"/>
                <w:szCs w:val="22"/>
              </w:rPr>
            </w:pPr>
            <w:permStart w:id="420690828" w:edGrp="everyone"/>
            <w:r>
              <w:rPr>
                <w:rFonts w:ascii="Arial" w:hAnsi="Arial" w:cs="Arial"/>
                <w:color w:val="1A1E71"/>
                <w:sz w:val="18"/>
                <w:szCs w:val="18"/>
                <w:lang w:val="en-GB" w:eastAsia="en-AU"/>
              </w:rPr>
              <w:t>A lump sum contract for minor commercial work up to the value of $100,000</w:t>
            </w:r>
            <w:permEnd w:id="420690828"/>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 w:rsidR="00535E7A" w:rsidRDefault="00535E7A" w:rsidP="00535E7A"/>
    <w:p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rsidTr="008319A3">
        <w:trPr>
          <w:trHeight w:val="1099"/>
        </w:trPr>
        <w:tc>
          <w:tcPr>
            <w:tcW w:w="1027" w:type="dxa"/>
            <w:tcBorders>
              <w:top w:val="nil"/>
              <w:left w:val="nil"/>
              <w:bottom w:val="nil"/>
              <w:right w:val="single" w:sz="12" w:space="0" w:color="auto"/>
            </w:tcBorders>
          </w:tcPr>
          <w:p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EA76DB" w:rsidRDefault="002D5D3B" w:rsidP="008319A3">
            <w:pPr>
              <w:rPr>
                <w:rFonts w:ascii="Arial" w:hAnsi="Arial" w:cs="Arial"/>
                <w:sz w:val="22"/>
                <w:szCs w:val="22"/>
              </w:rPr>
            </w:pPr>
            <w:permStart w:id="1282024191" w:edGrp="everyone"/>
            <w:r>
              <w:rPr>
                <w:rFonts w:ascii="Arial" w:hAnsi="Arial" w:cs="Arial"/>
                <w:color w:val="1A1E71"/>
                <w:sz w:val="18"/>
                <w:szCs w:val="18"/>
                <w:lang w:val="en-GB" w:eastAsia="en-AU"/>
              </w:rPr>
              <w:t>Commercial Minor Works Contract</w:t>
            </w:r>
            <w:permEnd w:id="1282024191"/>
          </w:p>
        </w:tc>
        <w:permStart w:id="1866153880"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866153880" w:displacedByCustomXml="prev"/>
      </w:tr>
    </w:tbl>
    <w:p w:rsidR="00535E7A" w:rsidRPr="00EA76DB"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333"/>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2D5D3B" w:rsidP="008319A3">
            <w:pPr>
              <w:rPr>
                <w:rFonts w:ascii="Arial" w:hAnsi="Arial" w:cs="Arial"/>
                <w:color w:val="1A1E71"/>
                <w:sz w:val="18"/>
                <w:szCs w:val="18"/>
                <w:lang w:val="en-GB" w:eastAsia="en-AU"/>
              </w:rPr>
            </w:pPr>
            <w:permStart w:id="1594119472" w:edGrp="everyone"/>
            <w:r>
              <w:rPr>
                <w:rFonts w:ascii="Arial" w:hAnsi="Arial" w:cs="Arial"/>
                <w:color w:val="1A1E71"/>
                <w:sz w:val="18"/>
                <w:szCs w:val="18"/>
                <w:lang w:val="en-GB" w:eastAsia="en-AU"/>
              </w:rPr>
              <w:t>Level 1 – Renovation, Extension and Repair contracts</w:t>
            </w:r>
          </w:p>
          <w:p w:rsidR="00535E7A" w:rsidRDefault="00535E7A" w:rsidP="008319A3">
            <w:pPr>
              <w:rPr>
                <w:rFonts w:ascii="Arial" w:hAnsi="Arial" w:cs="Arial"/>
                <w:color w:val="1A1E71"/>
                <w:sz w:val="18"/>
                <w:szCs w:val="18"/>
                <w:lang w:val="en-GB" w:eastAsia="en-AU"/>
              </w:rPr>
            </w:pPr>
          </w:p>
          <w:p w:rsidR="00535E7A" w:rsidRPr="001C4084" w:rsidRDefault="002D5D3B" w:rsidP="008319A3">
            <w:pPr>
              <w:rPr>
                <w:rFonts w:ascii="Arial" w:hAnsi="Arial" w:cs="Arial"/>
                <w:sz w:val="22"/>
                <w:szCs w:val="22"/>
              </w:rPr>
            </w:pPr>
            <w:r>
              <w:rPr>
                <w:rFonts w:ascii="Arial" w:hAnsi="Arial" w:cs="Arial"/>
                <w:color w:val="1A1E71"/>
                <w:sz w:val="18"/>
                <w:szCs w:val="18"/>
                <w:lang w:val="en-GB" w:eastAsia="en-AU"/>
              </w:rPr>
              <w:t>For renovations, extensions and routine repairs on existing homes for contracts $3,301 to $19,999</w:t>
            </w:r>
            <w:permEnd w:id="1594119472"/>
          </w:p>
        </w:tc>
        <w:permStart w:id="166817460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68174605"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Tr="008319A3">
        <w:tc>
          <w:tcPr>
            <w:tcW w:w="624"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35E7A" w:rsidRDefault="00535E7A" w:rsidP="008319A3">
            <w:pPr>
              <w:keepNext/>
              <w:ind w:left="993" w:right="82" w:hanging="993"/>
              <w:jc w:val="center"/>
            </w:pPr>
            <w:r>
              <w:t>Definition</w:t>
            </w:r>
          </w:p>
        </w:tc>
        <w:permStart w:id="172184131"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72184131" w:displacedByCustomXml="prev"/>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F50472" w:rsidRDefault="00F50472" w:rsidP="00F50472">
            <w:permStart w:id="2137353926" w:edGrp="everyone"/>
            <w:r>
              <w:t xml:space="preserve">You should only deal with a QBCC-licensed contractor. If you engage an unlicensed contractor, your building work may not be covered under the Queensland Home Warranty Scheme. Always check the contractor’s licence and licence history via QBCC’s Online Licence Search. </w:t>
            </w:r>
          </w:p>
          <w:permEnd w:id="2137353926"/>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rsidR="00F50472" w:rsidRDefault="00F50472" w:rsidP="00F50472">
            <w:permStart w:id="1456611258" w:edGrp="everyone"/>
            <w:r>
              <w:t>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
          <w:permEnd w:id="1456611258"/>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rsidR="00F50472" w:rsidRDefault="00F50472" w:rsidP="00F50472">
            <w:permStart w:id="14221945" w:edGrp="everyone"/>
            <w:r>
              <w:t>Building inspections and approvals are the responsibility of a building certifier. Mandatory building inspections may be required at certain stages of construction. You can check the certifier’s licence via QBCC’s Online Licence Search.</w:t>
            </w:r>
          </w:p>
          <w:permEnd w:id="14221945"/>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rsidR="00F50472" w:rsidRDefault="00F50472" w:rsidP="00F50472">
            <w:permStart w:id="1356214820" w:edGrp="everyone"/>
            <w:r>
              <w:t>You are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
          <w:permEnd w:id="1356214820"/>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r w:rsidR="00535E7A" w:rsidTr="008319A3">
        <w:trPr>
          <w:trHeight w:val="2211"/>
          <w:hidden/>
        </w:trPr>
        <w:tc>
          <w:tcPr>
            <w:tcW w:w="624" w:type="pct"/>
            <w:tcBorders>
              <w:top w:val="nil"/>
              <w:left w:val="nil"/>
              <w:bottom w:val="nil"/>
              <w:right w:val="single" w:sz="12" w:space="0" w:color="auto"/>
            </w:tcBorders>
          </w:tcPr>
          <w:p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rsidR="00F50472" w:rsidRDefault="00F50472" w:rsidP="00F50472">
            <w:permStart w:id="1991601675" w:edGrp="everyone"/>
            <w:r>
              <w:t>Under the Act, a range of warranties are deemed to be part of all regulated domestic building contracts. The warranty period is six years for structural defects and one year for all other defects.</w:t>
            </w:r>
          </w:p>
          <w:permEnd w:id="1991601675"/>
          <w:p w:rsidR="00535E7A" w:rsidRPr="009F4723"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Default="00535E7A" w:rsidP="008319A3">
            <w:pPr>
              <w:ind w:left="993" w:hanging="993"/>
            </w:pPr>
          </w:p>
        </w:tc>
      </w:tr>
    </w:tbl>
    <w:p w:rsidR="00535E7A" w:rsidRDefault="00535E7A" w:rsidP="00535E7A">
      <w:pPr>
        <w:rPr>
          <w:rFonts w:ascii="Arial" w:hAnsi="Arial" w:cs="Arial"/>
          <w:sz w:val="22"/>
          <w:szCs w:val="22"/>
        </w:rPr>
      </w:pPr>
    </w:p>
    <w:p w:rsidR="00535E7A" w:rsidRPr="00700CC2" w:rsidRDefault="00535E7A" w:rsidP="00535E7A">
      <w:pPr>
        <w:numPr>
          <w:ilvl w:val="0"/>
          <w:numId w:val="13"/>
        </w:numPr>
        <w:ind w:left="709" w:hanging="709"/>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rsidTr="008319A3">
        <w:tc>
          <w:tcPr>
            <w:tcW w:w="610" w:type="pct"/>
            <w:tcBorders>
              <w:top w:val="nil"/>
              <w:left w:val="nil"/>
              <w:bottom w:val="nil"/>
              <w:right w:val="single" w:sz="12" w:space="0" w:color="auto"/>
            </w:tcBorders>
          </w:tcPr>
          <w:p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35E7A" w:rsidRPr="00EA76DB" w:rsidRDefault="00535E7A" w:rsidP="008319A3">
            <w:pPr>
              <w:keepNext/>
              <w:ind w:left="993" w:hanging="993"/>
              <w:jc w:val="center"/>
            </w:pPr>
            <w:r w:rsidRPr="00EA76DB">
              <w:t>Possible Answers</w:t>
            </w:r>
          </w:p>
        </w:tc>
        <w:permStart w:id="1060329625"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535E7A" w:rsidRPr="00EA76DB" w:rsidRDefault="00535E7A" w:rsidP="008319A3">
                <w:pPr>
                  <w:keepNext/>
                  <w:ind w:left="993" w:hanging="993"/>
                </w:pPr>
                <w:r>
                  <w:rPr>
                    <w:rFonts w:ascii="Arial" w:hAnsi="Arial" w:cs="Arial"/>
                    <w:sz w:val="44"/>
                    <w:szCs w:val="44"/>
                  </w:rPr>
                  <w:sym w:font="Wingdings" w:char="F0A8"/>
                </w:r>
              </w:p>
            </w:tc>
          </w:sdtContent>
        </w:sdt>
        <w:permEnd w:id="1060329625" w:displacedByCustomXml="prev"/>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13241204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35E7A" w:rsidRPr="00DD7A44" w:rsidRDefault="00206FD4" w:rsidP="008319A3">
                <w:pPr>
                  <w:keepNext/>
                  <w:ind w:left="993" w:right="82" w:hanging="993"/>
                  <w:jc w:val="center"/>
                  <w:rPr>
                    <w:color w:val="17365D" w:themeColor="text2" w:themeShade="BF"/>
                  </w:rPr>
                </w:pPr>
                <w:r>
                  <w:rPr>
                    <w:rFonts w:ascii="Wingdings" w:hAnsi="Wingdings" w:cs="Arial"/>
                    <w:sz w:val="40"/>
                    <w:szCs w:val="44"/>
                  </w:rPr>
                  <w:t>þ</w:t>
                </w:r>
              </w:p>
            </w:tc>
          </w:sdtContent>
        </w:sdt>
        <w:permEnd w:id="2132412042" w:displacedByCustomXml="prev"/>
        <w:tc>
          <w:tcPr>
            <w:tcW w:w="3514" w:type="pct"/>
            <w:tcBorders>
              <w:top w:val="single" w:sz="12" w:space="0" w:color="auto"/>
              <w:left w:val="single" w:sz="4" w:space="0" w:color="auto"/>
              <w:right w:val="single" w:sz="12" w:space="0" w:color="auto"/>
            </w:tcBorders>
            <w:vAlign w:val="center"/>
          </w:tcPr>
          <w:p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658781328"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206FD4" w:rsidP="008319A3">
                <w:pPr>
                  <w:keepNext/>
                  <w:ind w:left="993" w:right="82" w:hanging="993"/>
                  <w:jc w:val="center"/>
                  <w:rPr>
                    <w:color w:val="17365D" w:themeColor="text2" w:themeShade="BF"/>
                  </w:rPr>
                </w:pPr>
                <w:r>
                  <w:rPr>
                    <w:rFonts w:ascii="Wingdings" w:hAnsi="Wingdings" w:cs="Arial"/>
                    <w:sz w:val="40"/>
                    <w:szCs w:val="44"/>
                  </w:rPr>
                  <w:t>þ</w:t>
                </w:r>
              </w:p>
            </w:tc>
          </w:sdtContent>
        </w:sdt>
        <w:permEnd w:id="658781328"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158899466"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206FD4" w:rsidP="008319A3">
                <w:pPr>
                  <w:keepNext/>
                  <w:ind w:left="993" w:right="82" w:hanging="993"/>
                  <w:jc w:val="center"/>
                  <w:rPr>
                    <w:color w:val="17365D" w:themeColor="text2" w:themeShade="BF"/>
                  </w:rPr>
                </w:pPr>
                <w:r>
                  <w:rPr>
                    <w:rFonts w:ascii="Wingdings" w:hAnsi="Wingdings" w:cs="Arial"/>
                    <w:sz w:val="40"/>
                    <w:szCs w:val="44"/>
                  </w:rPr>
                  <w:t>þ</w:t>
                </w:r>
              </w:p>
            </w:tc>
          </w:sdtContent>
        </w:sdt>
        <w:permEnd w:id="1158899466" w:displacedByCustomXml="prev"/>
        <w:tc>
          <w:tcPr>
            <w:tcW w:w="3514" w:type="pct"/>
            <w:tcBorders>
              <w:left w:val="single" w:sz="4" w:space="0" w:color="auto"/>
              <w:right w:val="single" w:sz="12" w:space="0" w:color="auto"/>
            </w:tcBorders>
            <w:vAlign w:val="center"/>
          </w:tcPr>
          <w:p w:rsidR="00535E7A" w:rsidRDefault="00535E7A" w:rsidP="008319A3">
            <w:pPr>
              <w:jc w:val="center"/>
            </w:pPr>
            <w:r>
              <w:t>Prime Cost Items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52664733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206FD4" w:rsidP="008319A3">
                <w:pPr>
                  <w:keepNext/>
                  <w:ind w:left="993" w:right="82" w:hanging="993"/>
                  <w:jc w:val="center"/>
                  <w:rPr>
                    <w:color w:val="17365D" w:themeColor="text2" w:themeShade="BF"/>
                  </w:rPr>
                </w:pPr>
                <w:r>
                  <w:rPr>
                    <w:rFonts w:ascii="Wingdings" w:hAnsi="Wingdings" w:cs="Arial"/>
                    <w:sz w:val="40"/>
                    <w:szCs w:val="44"/>
                  </w:rPr>
                  <w:t>þ</w:t>
                </w:r>
              </w:p>
            </w:tc>
          </w:sdtContent>
        </w:sdt>
        <w:permEnd w:id="526647332" w:displacedByCustomXml="prev"/>
        <w:tc>
          <w:tcPr>
            <w:tcW w:w="3514" w:type="pct"/>
            <w:tcBorders>
              <w:left w:val="single" w:sz="4" w:space="0" w:color="auto"/>
              <w:right w:val="single" w:sz="12" w:space="0" w:color="auto"/>
            </w:tcBorders>
            <w:vAlign w:val="center"/>
          </w:tcPr>
          <w:p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84286735"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BE3107" w:rsidP="008319A3">
                <w:pPr>
                  <w:keepNext/>
                  <w:ind w:left="993" w:right="82" w:hanging="993"/>
                  <w:jc w:val="center"/>
                  <w:rPr>
                    <w:color w:val="17365D" w:themeColor="text2" w:themeShade="BF"/>
                  </w:rPr>
                </w:pPr>
                <w:r>
                  <w:rPr>
                    <w:rFonts w:ascii="Wingdings" w:hAnsi="Wingdings" w:cs="Arial"/>
                    <w:sz w:val="40"/>
                    <w:szCs w:val="44"/>
                  </w:rPr>
                  <w:t>þ</w:t>
                </w:r>
              </w:p>
            </w:tc>
          </w:sdtContent>
        </w:sdt>
        <w:permEnd w:id="784286735" w:displacedByCustomXml="prev"/>
        <w:tc>
          <w:tcPr>
            <w:tcW w:w="3514" w:type="pct"/>
            <w:tcBorders>
              <w:left w:val="single" w:sz="4" w:space="0" w:color="auto"/>
              <w:right w:val="single" w:sz="12" w:space="0" w:color="auto"/>
            </w:tcBorders>
            <w:vAlign w:val="center"/>
          </w:tcPr>
          <w:p w:rsidR="00535E7A" w:rsidRDefault="00535E7A" w:rsidP="008319A3">
            <w:pPr>
              <w:jc w:val="center"/>
            </w:pPr>
            <w:r>
              <w:t>Product catalogues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1294097472"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206FD4" w:rsidP="008319A3">
                <w:pPr>
                  <w:keepNext/>
                  <w:ind w:left="993" w:right="82" w:hanging="993"/>
                  <w:jc w:val="center"/>
                  <w:rPr>
                    <w:color w:val="17365D" w:themeColor="text2" w:themeShade="BF"/>
                  </w:rPr>
                </w:pPr>
                <w:r>
                  <w:rPr>
                    <w:rFonts w:ascii="Wingdings" w:hAnsi="Wingdings" w:cs="Arial"/>
                    <w:sz w:val="40"/>
                    <w:szCs w:val="44"/>
                  </w:rPr>
                  <w:t>þ</w:t>
                </w:r>
              </w:p>
            </w:tc>
          </w:sdtContent>
        </w:sdt>
        <w:permEnd w:id="1294097472" w:displacedByCustomXml="prev"/>
        <w:tc>
          <w:tcPr>
            <w:tcW w:w="3514" w:type="pct"/>
            <w:tcBorders>
              <w:left w:val="single" w:sz="4" w:space="0" w:color="auto"/>
              <w:right w:val="single" w:sz="12" w:space="0" w:color="auto"/>
            </w:tcBorders>
            <w:vAlign w:val="center"/>
          </w:tcPr>
          <w:p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864881195"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206FD4" w:rsidP="008319A3">
                <w:pPr>
                  <w:keepNext/>
                  <w:ind w:left="993" w:right="82" w:hanging="993"/>
                  <w:jc w:val="center"/>
                  <w:rPr>
                    <w:color w:val="17365D" w:themeColor="text2" w:themeShade="BF"/>
                  </w:rPr>
                </w:pPr>
                <w:r>
                  <w:rPr>
                    <w:rFonts w:ascii="Wingdings" w:hAnsi="Wingdings" w:cs="Arial"/>
                    <w:sz w:val="40"/>
                    <w:szCs w:val="44"/>
                  </w:rPr>
                  <w:t>þ</w:t>
                </w:r>
              </w:p>
            </w:tc>
          </w:sdtContent>
        </w:sdt>
        <w:permEnd w:id="864881195" w:displacedByCustomXml="prev"/>
        <w:tc>
          <w:tcPr>
            <w:tcW w:w="3514" w:type="pct"/>
            <w:tcBorders>
              <w:left w:val="single" w:sz="4" w:space="0" w:color="auto"/>
              <w:right w:val="single" w:sz="12" w:space="0" w:color="auto"/>
            </w:tcBorders>
            <w:vAlign w:val="center"/>
          </w:tcPr>
          <w:p w:rsidR="00535E7A" w:rsidRDefault="00535E7A" w:rsidP="008319A3">
            <w:pPr>
              <w:jc w:val="center"/>
            </w:pPr>
            <w:r>
              <w:t>Provisional Sums Schedule</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2058840113"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206FD4" w:rsidP="008319A3">
                <w:pPr>
                  <w:keepNext/>
                  <w:ind w:left="993" w:right="82" w:hanging="993"/>
                  <w:jc w:val="center"/>
                  <w:rPr>
                    <w:color w:val="17365D" w:themeColor="text2" w:themeShade="BF"/>
                  </w:rPr>
                </w:pPr>
                <w:r>
                  <w:rPr>
                    <w:rFonts w:ascii="Wingdings" w:hAnsi="Wingdings" w:cs="Arial"/>
                    <w:sz w:val="40"/>
                    <w:szCs w:val="44"/>
                  </w:rPr>
                  <w:t>þ</w:t>
                </w:r>
              </w:p>
            </w:tc>
          </w:sdtContent>
        </w:sdt>
        <w:permEnd w:id="2058840113" w:displacedByCustomXml="prev"/>
        <w:tc>
          <w:tcPr>
            <w:tcW w:w="3514" w:type="pct"/>
            <w:tcBorders>
              <w:left w:val="single" w:sz="4" w:space="0" w:color="auto"/>
              <w:right w:val="single" w:sz="12" w:space="0" w:color="auto"/>
            </w:tcBorders>
            <w:vAlign w:val="center"/>
          </w:tcPr>
          <w:p w:rsidR="00535E7A" w:rsidRDefault="00535E7A" w:rsidP="008319A3">
            <w:pPr>
              <w:jc w:val="center"/>
            </w:pPr>
            <w:r>
              <w:t>Rise and fall calculations</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418581247"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206FD4" w:rsidP="008319A3">
                <w:pPr>
                  <w:keepNext/>
                  <w:ind w:left="993" w:right="82" w:hanging="993"/>
                  <w:jc w:val="center"/>
                  <w:rPr>
                    <w:color w:val="17365D" w:themeColor="text2" w:themeShade="BF"/>
                  </w:rPr>
                </w:pPr>
                <w:r>
                  <w:rPr>
                    <w:rFonts w:ascii="Wingdings" w:hAnsi="Wingdings" w:cs="Arial"/>
                    <w:sz w:val="40"/>
                    <w:szCs w:val="44"/>
                  </w:rPr>
                  <w:t>þ</w:t>
                </w:r>
              </w:p>
            </w:tc>
          </w:sdtContent>
        </w:sdt>
        <w:permEnd w:id="418581247" w:displacedByCustomXml="prev"/>
        <w:tc>
          <w:tcPr>
            <w:tcW w:w="3514" w:type="pct"/>
            <w:tcBorders>
              <w:left w:val="single" w:sz="4" w:space="0" w:color="auto"/>
              <w:right w:val="single" w:sz="12" w:space="0" w:color="auto"/>
            </w:tcBorders>
            <w:vAlign w:val="center"/>
          </w:tcPr>
          <w:p w:rsidR="00535E7A" w:rsidRDefault="00535E7A" w:rsidP="008319A3">
            <w:pPr>
              <w:jc w:val="center"/>
            </w:pPr>
            <w:r>
              <w:t>Site conditions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r w:rsidR="00535E7A" w:rsidRPr="00EA76DB" w:rsidTr="008319A3">
        <w:trPr>
          <w:trHeight w:val="425"/>
          <w:hidden/>
        </w:trPr>
        <w:tc>
          <w:tcPr>
            <w:tcW w:w="610" w:type="pct"/>
            <w:tcBorders>
              <w:top w:val="nil"/>
              <w:left w:val="nil"/>
              <w:bottom w:val="nil"/>
              <w:right w:val="single" w:sz="12" w:space="0" w:color="auto"/>
            </w:tcBorders>
          </w:tcPr>
          <w:p w:rsidR="00535E7A" w:rsidRPr="00EA76DB" w:rsidRDefault="00535E7A" w:rsidP="008319A3">
            <w:pPr>
              <w:ind w:left="993" w:hanging="993"/>
              <w:jc w:val="center"/>
              <w:rPr>
                <w:vanish/>
              </w:rPr>
            </w:pPr>
          </w:p>
        </w:tc>
        <w:permStart w:id="785798140"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35E7A" w:rsidRPr="00DD7A44" w:rsidRDefault="00206FD4" w:rsidP="008319A3">
                <w:pPr>
                  <w:keepNext/>
                  <w:ind w:left="993" w:right="82" w:hanging="993"/>
                  <w:jc w:val="center"/>
                  <w:rPr>
                    <w:color w:val="17365D" w:themeColor="text2" w:themeShade="BF"/>
                  </w:rPr>
                </w:pPr>
                <w:r>
                  <w:rPr>
                    <w:rFonts w:ascii="Wingdings" w:hAnsi="Wingdings" w:cs="Arial"/>
                    <w:sz w:val="40"/>
                    <w:szCs w:val="44"/>
                  </w:rPr>
                  <w:t>þ</w:t>
                </w:r>
              </w:p>
            </w:tc>
          </w:sdtContent>
        </w:sdt>
        <w:permEnd w:id="785798140" w:displacedByCustomXml="prev"/>
        <w:tc>
          <w:tcPr>
            <w:tcW w:w="3514" w:type="pct"/>
            <w:tcBorders>
              <w:left w:val="single" w:sz="4" w:space="0" w:color="auto"/>
              <w:right w:val="single" w:sz="12" w:space="0" w:color="auto"/>
            </w:tcBorders>
            <w:vAlign w:val="center"/>
          </w:tcPr>
          <w:p w:rsidR="00535E7A" w:rsidRDefault="00535E7A" w:rsidP="008319A3">
            <w:pPr>
              <w:jc w:val="center"/>
            </w:pPr>
            <w:r>
              <w:t>Soil and sedimentation report</w:t>
            </w:r>
          </w:p>
        </w:tc>
        <w:tc>
          <w:tcPr>
            <w:tcW w:w="335" w:type="pct"/>
            <w:tcBorders>
              <w:top w:val="nil"/>
              <w:left w:val="single" w:sz="12" w:space="0" w:color="auto"/>
              <w:bottom w:val="nil"/>
              <w:right w:val="nil"/>
            </w:tcBorders>
          </w:tcPr>
          <w:p w:rsidR="00535E7A" w:rsidRPr="00EA76DB" w:rsidRDefault="00535E7A" w:rsidP="008319A3">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578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8E1A06" w:rsidRDefault="008E1A06" w:rsidP="008E1A06">
            <w:pPr>
              <w:autoSpaceDE w:val="0"/>
              <w:autoSpaceDN w:val="0"/>
              <w:adjustRightInd w:val="0"/>
              <w:jc w:val="both"/>
              <w:rPr>
                <w:rFonts w:ascii="Arial" w:hAnsi="Arial" w:cs="Arial"/>
                <w:color w:val="000000"/>
                <w:lang w:val="en-GB" w:eastAsia="en-AU"/>
              </w:rPr>
            </w:pPr>
            <w:permStart w:id="1424903191" w:edGrp="everyone"/>
            <w:r>
              <w:rPr>
                <w:rFonts w:ascii="Arial" w:hAnsi="Arial" w:cs="Arial"/>
                <w:color w:val="000000"/>
                <w:lang w:val="en-GB" w:eastAsia="en-AU"/>
              </w:rPr>
              <w:t>A PC item is:</w:t>
            </w:r>
          </w:p>
          <w:p w:rsidR="008E1A06" w:rsidRDefault="008E1A06" w:rsidP="008E1A06">
            <w:pPr>
              <w:numPr>
                <w:ilvl w:val="0"/>
                <w:numId w:val="72"/>
              </w:numPr>
              <w:tabs>
                <w:tab w:val="left" w:pos="20"/>
                <w:tab w:val="left" w:pos="270"/>
              </w:tabs>
              <w:autoSpaceDE w:val="0"/>
              <w:autoSpaceDN w:val="0"/>
              <w:adjustRightInd w:val="0"/>
              <w:ind w:left="270" w:hanging="270"/>
              <w:jc w:val="both"/>
              <w:rPr>
                <w:rFonts w:ascii="Arial" w:hAnsi="Arial" w:cs="Arial"/>
                <w:color w:val="000000"/>
                <w:lang w:val="en-GB" w:eastAsia="en-AU"/>
              </w:rPr>
            </w:pPr>
            <w:r>
              <w:rPr>
                <w:rFonts w:ascii="Arial" w:hAnsi="Arial" w:cs="Arial"/>
                <w:color w:val="000000"/>
                <w:lang w:val="en-GB" w:eastAsia="en-AU"/>
              </w:rPr>
              <w:t>An amount of money included in a contract sum to purchase a specified item such as tiles, taps, doors or bathroom fittings</w:t>
            </w:r>
          </w:p>
          <w:p w:rsidR="008E1A06" w:rsidRDefault="008E1A06" w:rsidP="008E1A06">
            <w:pPr>
              <w:numPr>
                <w:ilvl w:val="0"/>
                <w:numId w:val="72"/>
              </w:numPr>
              <w:tabs>
                <w:tab w:val="left" w:pos="20"/>
                <w:tab w:val="left" w:pos="270"/>
              </w:tabs>
              <w:autoSpaceDE w:val="0"/>
              <w:autoSpaceDN w:val="0"/>
              <w:adjustRightInd w:val="0"/>
              <w:ind w:left="270" w:hanging="270"/>
              <w:jc w:val="both"/>
              <w:rPr>
                <w:rFonts w:ascii="Arial" w:hAnsi="Arial" w:cs="Arial"/>
                <w:color w:val="000000"/>
                <w:lang w:val="en-GB" w:eastAsia="en-AU"/>
              </w:rPr>
            </w:pPr>
            <w:r>
              <w:rPr>
                <w:rFonts w:ascii="Arial" w:hAnsi="Arial" w:cs="Arial"/>
                <w:color w:val="000000"/>
                <w:lang w:val="en-GB" w:eastAsia="en-AU"/>
              </w:rPr>
              <w:t>An agreed estimated amount is included at contract signing but the specific products are not selected until a later stage</w:t>
            </w:r>
          </w:p>
          <w:p w:rsidR="008E1A06" w:rsidRDefault="008E1A06" w:rsidP="008E1A06">
            <w:pPr>
              <w:numPr>
                <w:ilvl w:val="0"/>
                <w:numId w:val="72"/>
              </w:numPr>
              <w:tabs>
                <w:tab w:val="left" w:pos="20"/>
                <w:tab w:val="left" w:pos="270"/>
              </w:tabs>
              <w:autoSpaceDE w:val="0"/>
              <w:autoSpaceDN w:val="0"/>
              <w:adjustRightInd w:val="0"/>
              <w:ind w:left="270" w:hanging="270"/>
              <w:jc w:val="both"/>
              <w:rPr>
                <w:rFonts w:ascii="Arial" w:hAnsi="Arial" w:cs="Arial"/>
                <w:color w:val="000000"/>
                <w:lang w:val="en-GB" w:eastAsia="en-AU"/>
              </w:rPr>
            </w:pPr>
            <w:r>
              <w:rPr>
                <w:rFonts w:ascii="Arial" w:hAnsi="Arial" w:cs="Arial"/>
                <w:color w:val="000000"/>
                <w:lang w:val="en-GB" w:eastAsia="en-AU"/>
              </w:rPr>
              <w:t>A builder must estimate the cost of such items at or above the lowest amount these items could reasonably cost</w:t>
            </w:r>
          </w:p>
          <w:p w:rsidR="008E1A06" w:rsidRDefault="008E1A06" w:rsidP="008E1A06">
            <w:pPr>
              <w:numPr>
                <w:ilvl w:val="0"/>
                <w:numId w:val="72"/>
              </w:numPr>
              <w:tabs>
                <w:tab w:val="left" w:pos="20"/>
                <w:tab w:val="left" w:pos="270"/>
              </w:tabs>
              <w:autoSpaceDE w:val="0"/>
              <w:autoSpaceDN w:val="0"/>
              <w:adjustRightInd w:val="0"/>
              <w:ind w:left="270" w:hanging="270"/>
              <w:jc w:val="both"/>
              <w:rPr>
                <w:rFonts w:ascii="Arial" w:hAnsi="Arial" w:cs="Arial"/>
                <w:color w:val="000000"/>
                <w:sz w:val="12"/>
                <w:szCs w:val="12"/>
                <w:lang w:val="en-GB" w:eastAsia="en-AU"/>
              </w:rPr>
            </w:pPr>
          </w:p>
          <w:p w:rsidR="008E1A06" w:rsidRDefault="008E1A06" w:rsidP="008E1A06">
            <w:pPr>
              <w:autoSpaceDE w:val="0"/>
              <w:autoSpaceDN w:val="0"/>
              <w:adjustRightInd w:val="0"/>
              <w:jc w:val="both"/>
              <w:rPr>
                <w:rFonts w:ascii="Arial" w:hAnsi="Arial" w:cs="Arial"/>
                <w:i/>
                <w:iCs/>
                <w:color w:val="000000"/>
                <w:lang w:val="en-GB" w:eastAsia="en-AU"/>
              </w:rPr>
            </w:pPr>
            <w:r>
              <w:rPr>
                <w:rFonts w:ascii="Arial" w:hAnsi="Arial" w:cs="Arial"/>
                <w:i/>
                <w:iCs/>
                <w:color w:val="000000"/>
                <w:lang w:val="en-GB" w:eastAsia="en-AU"/>
              </w:rPr>
              <w:t>For example, if a client selects a more expensive door than allowed by the PC item, say a $500 door compared with a $440 PC amount, a variation will be required to cover the additional $60.  If the PC item varies, so will the final contract sum.</w:t>
            </w:r>
          </w:p>
          <w:p w:rsidR="008E1A06" w:rsidRDefault="008E1A06" w:rsidP="008E1A06">
            <w:pPr>
              <w:autoSpaceDE w:val="0"/>
              <w:autoSpaceDN w:val="0"/>
              <w:adjustRightInd w:val="0"/>
              <w:jc w:val="both"/>
              <w:rPr>
                <w:rFonts w:ascii="Arial" w:hAnsi="Arial" w:cs="Arial"/>
                <w:i/>
                <w:iCs/>
                <w:color w:val="000000"/>
                <w:lang w:val="en-GB" w:eastAsia="en-AU"/>
              </w:rPr>
            </w:pPr>
          </w:p>
          <w:p w:rsidR="008E1A06" w:rsidRDefault="008E1A06" w:rsidP="008E1A06">
            <w:pPr>
              <w:autoSpaceDE w:val="0"/>
              <w:autoSpaceDN w:val="0"/>
              <w:adjustRightInd w:val="0"/>
              <w:rPr>
                <w:rFonts w:ascii="Arial" w:hAnsi="Arial" w:cs="Arial"/>
                <w:color w:val="000000"/>
                <w:lang w:val="en-GB" w:eastAsia="en-AU"/>
              </w:rPr>
            </w:pPr>
            <w:r>
              <w:rPr>
                <w:rFonts w:ascii="Arial" w:hAnsi="Arial" w:cs="Arial"/>
                <w:color w:val="000000"/>
                <w:lang w:val="en-GB" w:eastAsia="en-AU"/>
              </w:rPr>
              <w:t>A provisional sum is:</w:t>
            </w:r>
          </w:p>
          <w:p w:rsidR="008E1A06" w:rsidRDefault="008E1A06" w:rsidP="008E1A06">
            <w:pPr>
              <w:numPr>
                <w:ilvl w:val="0"/>
                <w:numId w:val="72"/>
              </w:numPr>
              <w:tabs>
                <w:tab w:val="left" w:pos="20"/>
                <w:tab w:val="left" w:pos="270"/>
              </w:tabs>
              <w:autoSpaceDE w:val="0"/>
              <w:autoSpaceDN w:val="0"/>
              <w:adjustRightInd w:val="0"/>
              <w:ind w:left="270" w:hanging="270"/>
              <w:rPr>
                <w:rFonts w:ascii="Arial" w:hAnsi="Arial" w:cs="Arial"/>
                <w:color w:val="000000"/>
                <w:lang w:val="en-GB" w:eastAsia="en-AU"/>
              </w:rPr>
            </w:pPr>
            <w:r>
              <w:rPr>
                <w:rFonts w:ascii="Arial" w:hAnsi="Arial" w:cs="Arial"/>
                <w:color w:val="000000"/>
                <w:lang w:val="en-GB" w:eastAsia="en-AU"/>
              </w:rPr>
              <w:t>An amount of money included in contract sum to cover work and/or materials, not detailed when entering the contract</w:t>
            </w:r>
          </w:p>
          <w:p w:rsidR="008E1A06" w:rsidRDefault="008E1A06" w:rsidP="008E1A06">
            <w:pPr>
              <w:numPr>
                <w:ilvl w:val="0"/>
                <w:numId w:val="72"/>
              </w:numPr>
              <w:tabs>
                <w:tab w:val="left" w:pos="20"/>
                <w:tab w:val="left" w:pos="270"/>
              </w:tabs>
              <w:autoSpaceDE w:val="0"/>
              <w:autoSpaceDN w:val="0"/>
              <w:adjustRightInd w:val="0"/>
              <w:ind w:left="270" w:hanging="270"/>
              <w:rPr>
                <w:rFonts w:ascii="Arial" w:hAnsi="Arial" w:cs="Arial"/>
                <w:color w:val="000000"/>
                <w:lang w:val="en-GB" w:eastAsia="en-AU"/>
              </w:rPr>
            </w:pPr>
            <w:r>
              <w:rPr>
                <w:rFonts w:ascii="Arial" w:hAnsi="Arial" w:cs="Arial"/>
                <w:color w:val="000000"/>
                <w:lang w:val="en-GB" w:eastAsia="en-AU"/>
              </w:rPr>
              <w:t>Typically, builders will include a PS for site work costs</w:t>
            </w:r>
          </w:p>
          <w:p w:rsidR="008E1A06" w:rsidRDefault="008E1A06" w:rsidP="008E1A06">
            <w:pPr>
              <w:numPr>
                <w:ilvl w:val="0"/>
                <w:numId w:val="72"/>
              </w:numPr>
              <w:tabs>
                <w:tab w:val="left" w:pos="20"/>
                <w:tab w:val="left" w:pos="270"/>
              </w:tabs>
              <w:autoSpaceDE w:val="0"/>
              <w:autoSpaceDN w:val="0"/>
              <w:adjustRightInd w:val="0"/>
              <w:ind w:left="270" w:hanging="270"/>
              <w:rPr>
                <w:rFonts w:ascii="Arial" w:hAnsi="Arial" w:cs="Arial"/>
                <w:color w:val="000000"/>
                <w:lang w:val="en-GB" w:eastAsia="en-AU"/>
              </w:rPr>
            </w:pPr>
            <w:r>
              <w:rPr>
                <w:rFonts w:ascii="Arial" w:hAnsi="Arial" w:cs="Arial"/>
                <w:color w:val="000000"/>
                <w:lang w:val="en-GB" w:eastAsia="en-AU"/>
              </w:rPr>
              <w:t>The builder is legally required to take reasonable steps to ensure an accurate site works cost estimate, but unforeseen events mean that the provisional sum is exceeded which is added to the contract sum</w:t>
            </w:r>
          </w:p>
          <w:p w:rsidR="008E1A06" w:rsidRDefault="008E1A06" w:rsidP="008E1A06">
            <w:pPr>
              <w:numPr>
                <w:ilvl w:val="0"/>
                <w:numId w:val="72"/>
              </w:numPr>
              <w:tabs>
                <w:tab w:val="left" w:pos="20"/>
                <w:tab w:val="left" w:pos="270"/>
              </w:tabs>
              <w:autoSpaceDE w:val="0"/>
              <w:autoSpaceDN w:val="0"/>
              <w:adjustRightInd w:val="0"/>
              <w:ind w:left="270" w:hanging="270"/>
              <w:rPr>
                <w:rFonts w:ascii="Arial" w:hAnsi="Arial" w:cs="Arial"/>
                <w:color w:val="000000"/>
                <w:sz w:val="12"/>
                <w:szCs w:val="12"/>
                <w:lang w:val="en-GB" w:eastAsia="en-AU"/>
              </w:rPr>
            </w:pPr>
          </w:p>
          <w:p w:rsidR="008E1A06" w:rsidRDefault="008E1A06" w:rsidP="008E1A06">
            <w:pPr>
              <w:autoSpaceDE w:val="0"/>
              <w:autoSpaceDN w:val="0"/>
              <w:adjustRightInd w:val="0"/>
              <w:jc w:val="both"/>
              <w:rPr>
                <w:rFonts w:ascii="Arial" w:hAnsi="Arial" w:cs="Arial"/>
                <w:i/>
                <w:iCs/>
                <w:color w:val="000000"/>
                <w:lang w:val="en-GB" w:eastAsia="en-AU"/>
              </w:rPr>
            </w:pPr>
            <w:r>
              <w:rPr>
                <w:rFonts w:ascii="Arial" w:hAnsi="Arial" w:cs="Arial"/>
                <w:i/>
                <w:iCs/>
                <w:color w:val="000000"/>
                <w:lang w:val="en-GB" w:eastAsia="en-AU"/>
              </w:rPr>
              <w:t>For example, a building site may seem sandy and clean with minimal siteworks required, however, there may be large limestone rocks/tree trunks concealed below the surface which only emerge once siteworks commence, causing cost overrun</w:t>
            </w:r>
          </w:p>
          <w:permEnd w:id="1424903191"/>
          <w:p w:rsidR="00535E7A" w:rsidRPr="001C4084" w:rsidRDefault="00535E7A" w:rsidP="008319A3">
            <w:pPr>
              <w:rPr>
                <w:rFonts w:ascii="Arial" w:hAnsi="Arial" w:cs="Arial"/>
                <w:sz w:val="22"/>
                <w:szCs w:val="22"/>
              </w:rPr>
            </w:pPr>
          </w:p>
        </w:tc>
        <w:permStart w:id="2080117944"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80117944" w:displacedByCustomXml="prev"/>
      </w:tr>
    </w:tbl>
    <w:p w:rsidR="00535E7A" w:rsidRPr="00785EBE"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43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C51390" w:rsidP="008319A3">
            <w:pPr>
              <w:rPr>
                <w:rFonts w:ascii="Arial" w:hAnsi="Arial" w:cs="Arial"/>
                <w:sz w:val="22"/>
                <w:szCs w:val="22"/>
              </w:rPr>
            </w:pPr>
            <w:permStart w:id="2092565873" w:edGrp="everyone"/>
            <w:r>
              <w:rPr>
                <w:rFonts w:ascii="Arial" w:hAnsi="Arial" w:cs="Arial"/>
                <w:color w:val="000000"/>
                <w:sz w:val="20"/>
                <w:szCs w:val="20"/>
                <w:lang w:val="en-GB" w:eastAsia="en-AU"/>
              </w:rPr>
              <w:t xml:space="preserve">There is a risk that, </w:t>
            </w:r>
            <w:proofErr w:type="gramStart"/>
            <w:r>
              <w:rPr>
                <w:rFonts w:ascii="Arial" w:hAnsi="Arial" w:cs="Arial"/>
                <w:color w:val="000000"/>
                <w:sz w:val="20"/>
                <w:szCs w:val="20"/>
                <w:lang w:val="en-GB" w:eastAsia="en-AU"/>
              </w:rPr>
              <w:t>during the course of</w:t>
            </w:r>
            <w:proofErr w:type="gramEnd"/>
            <w:r>
              <w:rPr>
                <w:rFonts w:ascii="Arial" w:hAnsi="Arial" w:cs="Arial"/>
                <w:color w:val="000000"/>
                <w:sz w:val="20"/>
                <w:szCs w:val="20"/>
                <w:lang w:val="en-GB" w:eastAsia="en-AU"/>
              </w:rPr>
              <w:t xml:space="preserve"> a commercial contract, the costs of performing that contract will rise or fall from the costs initially estimated. Cost adjustment provisions address this risk by providing mechanisms for adjusting contract payment to reflect changes in costs, but they only apply to long-term costs and some specific costs (e.g. labour and materials, currency exchange rates for overseas-purchased goods, duties, taxes, shipping).</w:t>
            </w:r>
            <w:permEnd w:id="2092565873"/>
          </w:p>
        </w:tc>
        <w:permStart w:id="331440574"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31440574"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486946892"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206FD4" w:rsidP="008512A8">
                <w:pPr>
                  <w:keepNext/>
                  <w:ind w:left="993" w:right="82" w:hanging="993"/>
                  <w:jc w:val="center"/>
                  <w:rPr>
                    <w:color w:val="17365D" w:themeColor="text2" w:themeShade="BF"/>
                  </w:rPr>
                </w:pPr>
                <w:r>
                  <w:rPr>
                    <w:rFonts w:ascii="Wingdings" w:hAnsi="Wingdings" w:cs="Arial"/>
                    <w:sz w:val="40"/>
                    <w:szCs w:val="44"/>
                  </w:rPr>
                  <w:t>þ</w:t>
                </w:r>
              </w:p>
            </w:tc>
          </w:sdtContent>
        </w:sdt>
        <w:permEnd w:id="14869468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665865267"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665865267"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324477770"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3244777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5369"/>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B6CB2" w:rsidRDefault="00FB6CB2" w:rsidP="00FB6CB2">
            <w:permStart w:id="441139287" w:edGrp="everyone"/>
            <w:r>
              <w:t>The contract must state the Date for Practical Completion for your project, or how the date is to be determined (e.g. 180 days from commencement). The Act sets out circumstances in which a contractor may seek to extend this date (e.g. if you approve a variation to the contract which involves extra work, or the work is interrupted by more rain than could have been anticipated). The contractor must give you a written EOT claim that you should carefully consider (not unreasonably reject) and respond to promptly in writing. If you approve the claim, the Date for Practical Completion will be extended by the period claimed. If you do not approve the claim, the extension is deemed ‘disputed’.</w:t>
            </w:r>
          </w:p>
          <w:permEnd w:id="441139287"/>
          <w:p w:rsidR="00535E7A" w:rsidRPr="00700CC2" w:rsidRDefault="00535E7A" w:rsidP="008319A3">
            <w:pPr>
              <w:rPr>
                <w:rFonts w:ascii="Arial" w:hAnsi="Arial" w:cs="Arial"/>
                <w:sz w:val="22"/>
                <w:szCs w:val="22"/>
              </w:rPr>
            </w:pPr>
          </w:p>
        </w:tc>
        <w:permStart w:id="762465432"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62465432" w:displacedByCustomXml="prev"/>
      </w:tr>
    </w:tbl>
    <w:p w:rsidR="00535E7A" w:rsidRPr="00700CC2" w:rsidRDefault="00535E7A" w:rsidP="00535E7A">
      <w:pPr>
        <w:rPr>
          <w:rFonts w:ascii="Arial" w:hAnsi="Arial" w:cs="Arial"/>
          <w:sz w:val="22"/>
          <w:szCs w:val="22"/>
        </w:rPr>
      </w:pPr>
    </w:p>
    <w:p w:rsidR="00535E7A" w:rsidRDefault="00535E7A" w:rsidP="00535E7A">
      <w:pPr>
        <w:rPr>
          <w:rFonts w:ascii="Arial" w:hAnsi="Arial" w:cs="Arial"/>
          <w:sz w:val="20"/>
          <w:szCs w:val="22"/>
        </w:rPr>
      </w:pPr>
      <w:r>
        <w:rPr>
          <w:rFonts w:ascii="Arial" w:hAnsi="Arial" w:cs="Arial"/>
          <w:sz w:val="20"/>
          <w:szCs w:val="22"/>
        </w:rPr>
        <w:br w:type="page"/>
      </w:r>
    </w:p>
    <w:p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95964" w:rsidRDefault="00995964" w:rsidP="00995964">
            <w:pPr>
              <w:numPr>
                <w:ilvl w:val="0"/>
                <w:numId w:val="72"/>
              </w:numPr>
              <w:tabs>
                <w:tab w:val="left" w:pos="20"/>
                <w:tab w:val="left" w:pos="191"/>
              </w:tabs>
              <w:autoSpaceDE w:val="0"/>
              <w:autoSpaceDN w:val="0"/>
              <w:adjustRightInd w:val="0"/>
              <w:spacing w:after="52" w:line="216" w:lineRule="auto"/>
              <w:ind w:left="191" w:hanging="192"/>
              <w:rPr>
                <w:rFonts w:ascii="Arial" w:hAnsi="Arial" w:cs="Arial"/>
                <w:color w:val="000000"/>
                <w:lang w:val="en-GB" w:eastAsia="en-AU"/>
              </w:rPr>
            </w:pPr>
            <w:permStart w:id="650794130" w:edGrp="everyone"/>
            <w:r>
              <w:rPr>
                <w:rFonts w:ascii="Arial" w:hAnsi="Arial" w:cs="Arial"/>
                <w:color w:val="000000"/>
                <w:lang w:val="en-GB" w:eastAsia="en-AU"/>
              </w:rPr>
              <w:t>Sales contracts for residential or commercial construction are not only governed by specific building-related laws, but must also meet the requirements of the following which make up the Australian Consumer Law in Queensland:</w:t>
            </w:r>
          </w:p>
          <w:p w:rsidR="00995964" w:rsidRDefault="00CA48F2" w:rsidP="00995964">
            <w:pPr>
              <w:numPr>
                <w:ilvl w:val="1"/>
                <w:numId w:val="72"/>
              </w:numPr>
              <w:tabs>
                <w:tab w:val="left" w:pos="306"/>
                <w:tab w:val="left" w:pos="497"/>
              </w:tabs>
              <w:autoSpaceDE w:val="0"/>
              <w:autoSpaceDN w:val="0"/>
              <w:adjustRightInd w:val="0"/>
              <w:spacing w:after="52" w:line="216" w:lineRule="auto"/>
              <w:ind w:left="497" w:hanging="498"/>
              <w:rPr>
                <w:rFonts w:ascii="Arial" w:hAnsi="Arial" w:cs="Arial"/>
                <w:i/>
                <w:iCs/>
                <w:color w:val="1A1E71"/>
                <w:sz w:val="22"/>
                <w:szCs w:val="22"/>
                <w:lang w:val="en-GB" w:eastAsia="en-AU"/>
              </w:rPr>
            </w:pPr>
            <w:hyperlink r:id="rId15" w:history="1">
              <w:r w:rsidR="00995964">
                <w:rPr>
                  <w:rFonts w:ascii="Arial" w:hAnsi="Arial" w:cs="Arial"/>
                  <w:i/>
                  <w:iCs/>
                  <w:color w:val="E55C1A"/>
                  <w:sz w:val="22"/>
                  <w:szCs w:val="22"/>
                  <w:u w:val="single" w:color="E55C1A"/>
                  <w:lang w:val="en-GB" w:eastAsia="en-AU"/>
                </w:rPr>
                <w:t xml:space="preserve">Competition and Consumer Act 2010 </w:t>
              </w:r>
              <w:r w:rsidR="00995964">
                <w:rPr>
                  <w:rFonts w:ascii="Arial" w:hAnsi="Arial" w:cs="Arial"/>
                  <w:color w:val="E55C1A"/>
                  <w:sz w:val="22"/>
                  <w:szCs w:val="22"/>
                  <w:u w:val="single" w:color="E55C1A"/>
                  <w:lang w:val="en-GB" w:eastAsia="en-AU"/>
                </w:rPr>
                <w:t>(</w:t>
              </w:r>
              <w:proofErr w:type="spellStart"/>
              <w:r w:rsidR="00995964">
                <w:rPr>
                  <w:rFonts w:ascii="Arial" w:hAnsi="Arial" w:cs="Arial"/>
                  <w:color w:val="E55C1A"/>
                  <w:sz w:val="22"/>
                  <w:szCs w:val="22"/>
                  <w:u w:val="single" w:color="E55C1A"/>
                  <w:lang w:val="en-GB" w:eastAsia="en-AU"/>
                </w:rPr>
                <w:t>Cth</w:t>
              </w:r>
              <w:proofErr w:type="spellEnd"/>
              <w:r w:rsidR="00995964">
                <w:rPr>
                  <w:rFonts w:ascii="Arial" w:hAnsi="Arial" w:cs="Arial"/>
                  <w:color w:val="E55C1A"/>
                  <w:sz w:val="22"/>
                  <w:szCs w:val="22"/>
                  <w:u w:val="single" w:color="E55C1A"/>
                  <w:lang w:val="en-GB" w:eastAsia="en-AU"/>
                </w:rPr>
                <w:t>)</w:t>
              </w:r>
            </w:hyperlink>
          </w:p>
          <w:p w:rsidR="00995964" w:rsidRDefault="00CA48F2" w:rsidP="00995964">
            <w:pPr>
              <w:numPr>
                <w:ilvl w:val="1"/>
                <w:numId w:val="72"/>
              </w:numPr>
              <w:tabs>
                <w:tab w:val="left" w:pos="306"/>
                <w:tab w:val="left" w:pos="497"/>
              </w:tabs>
              <w:autoSpaceDE w:val="0"/>
              <w:autoSpaceDN w:val="0"/>
              <w:adjustRightInd w:val="0"/>
              <w:spacing w:after="76" w:line="216" w:lineRule="auto"/>
              <w:ind w:left="497" w:hanging="498"/>
              <w:rPr>
                <w:rFonts w:ascii="Arial" w:hAnsi="Arial" w:cs="Arial"/>
                <w:i/>
                <w:iCs/>
                <w:color w:val="1A1E71"/>
                <w:sz w:val="22"/>
                <w:szCs w:val="22"/>
                <w:lang w:val="en-GB" w:eastAsia="en-AU"/>
              </w:rPr>
            </w:pPr>
            <w:hyperlink r:id="rId16" w:history="1">
              <w:r w:rsidR="00995964">
                <w:rPr>
                  <w:rFonts w:ascii="Arial" w:hAnsi="Arial" w:cs="Arial"/>
                  <w:i/>
                  <w:iCs/>
                  <w:color w:val="E55C1A"/>
                  <w:sz w:val="22"/>
                  <w:szCs w:val="22"/>
                  <w:u w:val="single" w:color="E55C1A"/>
                  <w:lang w:val="en-GB" w:eastAsia="en-AU"/>
                </w:rPr>
                <w:t xml:space="preserve">Fair Trading Act 1989 </w:t>
              </w:r>
              <w:r w:rsidR="00995964">
                <w:rPr>
                  <w:rFonts w:ascii="Arial" w:hAnsi="Arial" w:cs="Arial"/>
                  <w:color w:val="E55C1A"/>
                  <w:sz w:val="22"/>
                  <w:szCs w:val="22"/>
                  <w:u w:val="single" w:color="E55C1A"/>
                  <w:lang w:val="en-GB" w:eastAsia="en-AU"/>
                </w:rPr>
                <w:t>(Qld)</w:t>
              </w:r>
            </w:hyperlink>
          </w:p>
          <w:p w:rsidR="00995964" w:rsidRDefault="00995964" w:rsidP="00995964">
            <w:pPr>
              <w:numPr>
                <w:ilvl w:val="0"/>
                <w:numId w:val="72"/>
              </w:numPr>
              <w:tabs>
                <w:tab w:val="left" w:pos="20"/>
                <w:tab w:val="left" w:pos="191"/>
              </w:tabs>
              <w:autoSpaceDE w:val="0"/>
              <w:autoSpaceDN w:val="0"/>
              <w:adjustRightInd w:val="0"/>
              <w:spacing w:after="57" w:line="216" w:lineRule="auto"/>
              <w:ind w:left="191" w:hanging="192"/>
              <w:rPr>
                <w:rFonts w:ascii="Arial" w:hAnsi="Arial" w:cs="Arial"/>
                <w:color w:val="000000"/>
                <w:lang w:val="en-GB" w:eastAsia="en-AU"/>
              </w:rPr>
            </w:pPr>
          </w:p>
          <w:p w:rsidR="00995964" w:rsidRDefault="00995964" w:rsidP="00995964">
            <w:pPr>
              <w:numPr>
                <w:ilvl w:val="0"/>
                <w:numId w:val="72"/>
              </w:numPr>
              <w:tabs>
                <w:tab w:val="left" w:pos="20"/>
                <w:tab w:val="left" w:pos="191"/>
              </w:tabs>
              <w:autoSpaceDE w:val="0"/>
              <w:autoSpaceDN w:val="0"/>
              <w:adjustRightInd w:val="0"/>
              <w:spacing w:after="52" w:line="216" w:lineRule="auto"/>
              <w:ind w:left="191" w:hanging="192"/>
              <w:rPr>
                <w:rFonts w:ascii="Arial" w:hAnsi="Arial" w:cs="Arial"/>
                <w:color w:val="000000"/>
                <w:lang w:val="en-GB" w:eastAsia="en-AU"/>
              </w:rPr>
            </w:pPr>
            <w:r>
              <w:rPr>
                <w:rFonts w:ascii="Arial" w:hAnsi="Arial" w:cs="Arial"/>
                <w:color w:val="000000"/>
                <w:lang w:val="en-GB" w:eastAsia="en-AU"/>
              </w:rPr>
              <w:t>These Acts prohibit:</w:t>
            </w:r>
          </w:p>
          <w:p w:rsidR="00995964" w:rsidRDefault="00995964" w:rsidP="00995964">
            <w:pPr>
              <w:numPr>
                <w:ilvl w:val="1"/>
                <w:numId w:val="72"/>
              </w:numPr>
              <w:tabs>
                <w:tab w:val="left" w:pos="306"/>
                <w:tab w:val="left" w:pos="497"/>
              </w:tabs>
              <w:autoSpaceDE w:val="0"/>
              <w:autoSpaceDN w:val="0"/>
              <w:adjustRightInd w:val="0"/>
              <w:spacing w:after="52" w:line="216" w:lineRule="auto"/>
              <w:ind w:left="497" w:hanging="498"/>
              <w:rPr>
                <w:rFonts w:ascii="Arial" w:hAnsi="Arial" w:cs="Arial"/>
                <w:color w:val="1A1E71"/>
                <w:sz w:val="28"/>
                <w:szCs w:val="28"/>
                <w:lang w:val="en-GB" w:eastAsia="en-AU"/>
              </w:rPr>
            </w:pPr>
            <w:r>
              <w:rPr>
                <w:rFonts w:ascii="Arial" w:hAnsi="Arial" w:cs="Arial"/>
                <w:color w:val="1A1E71"/>
                <w:sz w:val="22"/>
                <w:szCs w:val="22"/>
                <w:lang w:val="en-GB" w:eastAsia="en-AU"/>
              </w:rPr>
              <w:t>Misleading or deceptive conduct</w:t>
            </w:r>
          </w:p>
          <w:p w:rsidR="00995964" w:rsidRDefault="00995964" w:rsidP="00995964">
            <w:pPr>
              <w:numPr>
                <w:ilvl w:val="1"/>
                <w:numId w:val="72"/>
              </w:numPr>
              <w:tabs>
                <w:tab w:val="left" w:pos="306"/>
                <w:tab w:val="left" w:pos="497"/>
              </w:tabs>
              <w:autoSpaceDE w:val="0"/>
              <w:autoSpaceDN w:val="0"/>
              <w:adjustRightInd w:val="0"/>
              <w:spacing w:after="52" w:line="216" w:lineRule="auto"/>
              <w:ind w:left="497" w:hanging="498"/>
              <w:rPr>
                <w:rFonts w:ascii="Arial" w:hAnsi="Arial" w:cs="Arial"/>
                <w:color w:val="1A1E71"/>
                <w:sz w:val="28"/>
                <w:szCs w:val="28"/>
                <w:lang w:val="en-GB" w:eastAsia="en-AU"/>
              </w:rPr>
            </w:pPr>
            <w:r>
              <w:rPr>
                <w:rFonts w:ascii="Arial" w:hAnsi="Arial" w:cs="Arial"/>
                <w:color w:val="1A1E71"/>
                <w:sz w:val="22"/>
                <w:szCs w:val="22"/>
                <w:lang w:val="en-GB" w:eastAsia="en-AU"/>
              </w:rPr>
              <w:t>Unconscionable conduct (i.e. particularly harsh or oppressive conduct)</w:t>
            </w:r>
          </w:p>
          <w:p w:rsidR="00535E7A" w:rsidRDefault="00995964" w:rsidP="008319A3">
            <w:pPr>
              <w:rPr>
                <w:rFonts w:ascii="Arial" w:hAnsi="Arial" w:cs="Arial"/>
                <w:color w:val="1A1E71"/>
                <w:sz w:val="22"/>
                <w:szCs w:val="22"/>
                <w:lang w:val="en-GB" w:eastAsia="en-AU"/>
              </w:rPr>
            </w:pPr>
            <w:r>
              <w:rPr>
                <w:rFonts w:ascii="Arial" w:hAnsi="Arial" w:cs="Arial"/>
                <w:color w:val="1A1E71"/>
                <w:sz w:val="22"/>
                <w:szCs w:val="22"/>
                <w:lang w:val="en-GB" w:eastAsia="en-AU"/>
              </w:rPr>
              <w:t>Unfair contract terms (i.e. making a significant imbalance in the parties’ rights and obligations arising under the contract)</w:t>
            </w:r>
          </w:p>
          <w:p w:rsidR="00535E7A" w:rsidRDefault="00535E7A" w:rsidP="008319A3">
            <w:pPr>
              <w:rPr>
                <w:rFonts w:ascii="Arial" w:hAnsi="Arial" w:cs="Arial"/>
                <w:color w:val="1A1E71"/>
                <w:sz w:val="22"/>
                <w:szCs w:val="22"/>
                <w:lang w:val="en-GB" w:eastAsia="en-AU"/>
              </w:rPr>
            </w:pPr>
          </w:p>
          <w:p w:rsidR="00535E7A" w:rsidRPr="001C4084" w:rsidRDefault="00995964" w:rsidP="008319A3">
            <w:pPr>
              <w:rPr>
                <w:rFonts w:ascii="Arial" w:hAnsi="Arial" w:cs="Arial"/>
                <w:sz w:val="22"/>
                <w:szCs w:val="22"/>
              </w:rPr>
            </w:pPr>
            <w:r>
              <w:rPr>
                <w:rFonts w:ascii="Arial" w:hAnsi="Arial" w:cs="Arial"/>
                <w:color w:val="1A1E71"/>
                <w:sz w:val="22"/>
                <w:szCs w:val="22"/>
                <w:lang w:val="en-GB" w:eastAsia="en-AU"/>
              </w:rPr>
              <w:t>The ACCC (Australian Competition and Consumer Commission</w:t>
            </w:r>
            <w:permEnd w:id="650794130"/>
          </w:p>
        </w:tc>
        <w:permStart w:id="460805899"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0805899" w:displacedByCustomXml="prev"/>
      </w:tr>
    </w:tbl>
    <w:p w:rsidR="00535E7A" w:rsidRDefault="00535E7A" w:rsidP="00535E7A">
      <w:pPr>
        <w:rPr>
          <w:rFonts w:ascii="Arial" w:hAnsi="Arial" w:cs="Arial"/>
          <w:sz w:val="20"/>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169A" w:rsidRDefault="001A169A" w:rsidP="001A169A">
            <w:pPr>
              <w:pStyle w:val="NormalWeb"/>
              <w:shd w:val="clear" w:color="auto" w:fill="FFFFFF"/>
              <w:spacing w:before="0" w:beforeAutospacing="0" w:after="300" w:afterAutospacing="0" w:line="390" w:lineRule="atLeast"/>
              <w:rPr>
                <w:rFonts w:ascii="Source Sans Pro" w:hAnsi="Source Sans Pro"/>
                <w:color w:val="474747"/>
              </w:rPr>
            </w:pPr>
            <w:permStart w:id="712525455" w:edGrp="everyone"/>
            <w:r>
              <w:rPr>
                <w:rFonts w:ascii="Source Sans Pro" w:hAnsi="Source Sans Pro"/>
                <w:color w:val="474747"/>
              </w:rPr>
              <w:t>Before entering into a credit contract, the credit provider must:</w:t>
            </w:r>
          </w:p>
          <w:p w:rsidR="001A169A" w:rsidRDefault="001A169A" w:rsidP="001A169A">
            <w:pPr>
              <w:numPr>
                <w:ilvl w:val="0"/>
                <w:numId w:val="73"/>
              </w:numPr>
              <w:shd w:val="clear" w:color="auto" w:fill="FFFFFF"/>
              <w:spacing w:before="100" w:beforeAutospacing="1" w:after="100" w:afterAutospacing="1"/>
              <w:rPr>
                <w:rFonts w:ascii="Source Sans Pro" w:hAnsi="Source Sans Pro"/>
                <w:color w:val="474747"/>
              </w:rPr>
            </w:pPr>
            <w:r>
              <w:rPr>
                <w:rFonts w:ascii="Source Sans Pro" w:hAnsi="Source Sans Pro"/>
                <w:color w:val="474747"/>
              </w:rPr>
              <w:t>make reasonable inquiries about why you want to borrow the money</w:t>
            </w:r>
          </w:p>
          <w:p w:rsidR="001A169A" w:rsidRDefault="001A169A" w:rsidP="001A169A">
            <w:pPr>
              <w:numPr>
                <w:ilvl w:val="0"/>
                <w:numId w:val="73"/>
              </w:numPr>
              <w:shd w:val="clear" w:color="auto" w:fill="FFFFFF"/>
              <w:spacing w:before="100" w:beforeAutospacing="1" w:after="100" w:afterAutospacing="1"/>
              <w:rPr>
                <w:rFonts w:ascii="Source Sans Pro" w:hAnsi="Source Sans Pro"/>
                <w:color w:val="474747"/>
              </w:rPr>
            </w:pPr>
            <w:r>
              <w:rPr>
                <w:rFonts w:ascii="Source Sans Pro" w:hAnsi="Source Sans Pro"/>
                <w:color w:val="474747"/>
              </w:rPr>
              <w:t>make reasonable inquiries about your financial situation</w:t>
            </w:r>
          </w:p>
          <w:p w:rsidR="001A169A" w:rsidRDefault="001A169A" w:rsidP="001A169A">
            <w:pPr>
              <w:numPr>
                <w:ilvl w:val="0"/>
                <w:numId w:val="73"/>
              </w:numPr>
              <w:shd w:val="clear" w:color="auto" w:fill="FFFFFF"/>
              <w:spacing w:before="100" w:beforeAutospacing="1" w:after="100" w:afterAutospacing="1"/>
              <w:rPr>
                <w:rFonts w:ascii="Source Sans Pro" w:hAnsi="Source Sans Pro"/>
                <w:color w:val="474747"/>
              </w:rPr>
            </w:pPr>
            <w:r>
              <w:rPr>
                <w:rFonts w:ascii="Source Sans Pro" w:hAnsi="Source Sans Pro"/>
                <w:color w:val="474747"/>
              </w:rPr>
              <w:t>take reasonable steps to verify your financial situation</w:t>
            </w:r>
          </w:p>
          <w:p w:rsidR="001A169A" w:rsidRDefault="001A169A" w:rsidP="001A169A">
            <w:pPr>
              <w:numPr>
                <w:ilvl w:val="0"/>
                <w:numId w:val="73"/>
              </w:numPr>
              <w:shd w:val="clear" w:color="auto" w:fill="FFFFFF"/>
              <w:spacing w:before="100" w:beforeAutospacing="1" w:after="100" w:afterAutospacing="1"/>
              <w:rPr>
                <w:rFonts w:ascii="Source Sans Pro" w:hAnsi="Source Sans Pro"/>
                <w:color w:val="474747"/>
              </w:rPr>
            </w:pPr>
            <w:r>
              <w:rPr>
                <w:rFonts w:ascii="Source Sans Pro" w:hAnsi="Source Sans Pro"/>
                <w:color w:val="474747"/>
              </w:rPr>
              <w:t>assess whether you can meet the financial obligations of the credit contract (and whether it will meet your needs)</w:t>
            </w:r>
          </w:p>
          <w:p w:rsidR="001A169A" w:rsidRDefault="001A169A" w:rsidP="001A169A">
            <w:pPr>
              <w:numPr>
                <w:ilvl w:val="0"/>
                <w:numId w:val="73"/>
              </w:numPr>
              <w:shd w:val="clear" w:color="auto" w:fill="FFFFFF"/>
              <w:spacing w:before="100" w:beforeAutospacing="1" w:after="100" w:afterAutospacing="1"/>
              <w:rPr>
                <w:rFonts w:ascii="Source Sans Pro" w:hAnsi="Source Sans Pro"/>
                <w:color w:val="474747"/>
              </w:rPr>
            </w:pPr>
            <w:r>
              <w:rPr>
                <w:rFonts w:ascii="Source Sans Pro" w:hAnsi="Source Sans Pro"/>
                <w:color w:val="474747"/>
              </w:rPr>
              <w:t xml:space="preserve">determine that the credit contract is ‘not unsuitable’ for </w:t>
            </w:r>
            <w:proofErr w:type="gramStart"/>
            <w:r>
              <w:rPr>
                <w:rFonts w:ascii="Source Sans Pro" w:hAnsi="Source Sans Pro"/>
                <w:color w:val="474747"/>
              </w:rPr>
              <w:t>you .</w:t>
            </w:r>
            <w:proofErr w:type="gramEnd"/>
          </w:p>
          <w:p w:rsidR="001A169A" w:rsidRDefault="001A169A" w:rsidP="001A169A">
            <w:pPr>
              <w:pStyle w:val="NormalWeb"/>
              <w:shd w:val="clear" w:color="auto" w:fill="FFFFFF"/>
              <w:spacing w:before="0" w:beforeAutospacing="0" w:after="300" w:afterAutospacing="0" w:line="390" w:lineRule="atLeast"/>
              <w:rPr>
                <w:rFonts w:ascii="Source Sans Pro" w:hAnsi="Source Sans Pro"/>
                <w:color w:val="474747"/>
              </w:rPr>
            </w:pPr>
            <w:r>
              <w:rPr>
                <w:rFonts w:ascii="Source Sans Pro" w:hAnsi="Source Sans Pro"/>
                <w:color w:val="474747"/>
              </w:rPr>
              <w:t>The credit provider must give you a copy of the assessment, if requested.</w:t>
            </w:r>
          </w:p>
          <w:p w:rsidR="001A169A" w:rsidRDefault="001A169A" w:rsidP="001A169A">
            <w:r>
              <w:rPr>
                <w:rFonts w:ascii="Arial" w:hAnsi="Arial" w:cs="Arial"/>
                <w:b/>
                <w:bCs/>
                <w:color w:val="222222"/>
                <w:shd w:val="clear" w:color="auto" w:fill="FFFFFF"/>
              </w:rPr>
              <w:t>At</w:t>
            </w:r>
            <w:r>
              <w:rPr>
                <w:rFonts w:ascii="Arial" w:hAnsi="Arial" w:cs="Arial"/>
                <w:color w:val="222222"/>
                <w:shd w:val="clear" w:color="auto" w:fill="FFFFFF"/>
              </w:rPr>
              <w:t> the time of </w:t>
            </w:r>
            <w:r>
              <w:rPr>
                <w:rFonts w:ascii="Arial" w:hAnsi="Arial" w:cs="Arial"/>
                <w:b/>
                <w:bCs/>
                <w:color w:val="222222"/>
                <w:shd w:val="clear" w:color="auto" w:fill="FFFFFF"/>
              </w:rPr>
              <w:t>entering into</w:t>
            </w:r>
            <w:r>
              <w:rPr>
                <w:rFonts w:ascii="Arial" w:hAnsi="Arial" w:cs="Arial"/>
                <w:color w:val="222222"/>
                <w:shd w:val="clear" w:color="auto" w:fill="FFFFFF"/>
              </w:rPr>
              <w:t> the </w:t>
            </w:r>
            <w:r>
              <w:rPr>
                <w:rFonts w:ascii="Arial" w:hAnsi="Arial" w:cs="Arial"/>
                <w:b/>
                <w:bCs/>
                <w:color w:val="222222"/>
                <w:shd w:val="clear" w:color="auto" w:fill="FFFFFF"/>
              </w:rPr>
              <w:t>contract</w:t>
            </w:r>
            <w:r>
              <w:rPr>
                <w:rFonts w:ascii="Arial" w:hAnsi="Arial" w:cs="Arial"/>
                <w:color w:val="222222"/>
                <w:shd w:val="clear" w:color="auto" w:fill="FFFFFF"/>
              </w:rPr>
              <w:t>, the </w:t>
            </w:r>
            <w:r>
              <w:rPr>
                <w:rFonts w:ascii="Arial" w:hAnsi="Arial" w:cs="Arial"/>
                <w:b/>
                <w:bCs/>
                <w:color w:val="222222"/>
                <w:shd w:val="clear" w:color="auto" w:fill="FFFFFF"/>
              </w:rPr>
              <w:t>credit provider must</w:t>
            </w:r>
            <w:r>
              <w:rPr>
                <w:rFonts w:ascii="Arial" w:hAnsi="Arial" w:cs="Arial"/>
                <w:color w:val="222222"/>
                <w:shd w:val="clear" w:color="auto" w:fill="FFFFFF"/>
              </w:rPr>
              <w:t> provide a </w:t>
            </w:r>
            <w:r>
              <w:rPr>
                <w:rFonts w:ascii="Arial" w:hAnsi="Arial" w:cs="Arial"/>
                <w:b/>
                <w:bCs/>
                <w:color w:val="222222"/>
                <w:shd w:val="clear" w:color="auto" w:fill="FFFFFF"/>
              </w:rPr>
              <w:t>contract to</w:t>
            </w:r>
            <w:r>
              <w:rPr>
                <w:rFonts w:ascii="Arial" w:hAnsi="Arial" w:cs="Arial"/>
                <w:color w:val="222222"/>
                <w:shd w:val="clear" w:color="auto" w:fill="FFFFFF"/>
              </w:rPr>
              <w:t> the </w:t>
            </w:r>
            <w:r>
              <w:rPr>
                <w:rFonts w:ascii="Arial" w:hAnsi="Arial" w:cs="Arial"/>
                <w:b/>
                <w:bCs/>
                <w:color w:val="222222"/>
                <w:shd w:val="clear" w:color="auto" w:fill="FFFFFF"/>
              </w:rPr>
              <w:t>consumer</w:t>
            </w:r>
            <w:r>
              <w:rPr>
                <w:rFonts w:ascii="Arial" w:hAnsi="Arial" w:cs="Arial"/>
                <w:color w:val="222222"/>
                <w:shd w:val="clear" w:color="auto" w:fill="FFFFFF"/>
              </w:rPr>
              <w:t>. During the term of the </w:t>
            </w:r>
            <w:r>
              <w:rPr>
                <w:rFonts w:ascii="Arial" w:hAnsi="Arial" w:cs="Arial"/>
                <w:b/>
                <w:bCs/>
                <w:color w:val="222222"/>
                <w:shd w:val="clear" w:color="auto" w:fill="FFFFFF"/>
              </w:rPr>
              <w:t>contract</w:t>
            </w:r>
            <w:r>
              <w:rPr>
                <w:rFonts w:ascii="Arial" w:hAnsi="Arial" w:cs="Arial"/>
                <w:color w:val="222222"/>
                <w:shd w:val="clear" w:color="auto" w:fill="FFFFFF"/>
              </w:rPr>
              <w:t>, the </w:t>
            </w:r>
            <w:r>
              <w:rPr>
                <w:rFonts w:ascii="Arial" w:hAnsi="Arial" w:cs="Arial"/>
                <w:b/>
                <w:bCs/>
                <w:color w:val="222222"/>
                <w:shd w:val="clear" w:color="auto" w:fill="FFFFFF"/>
              </w:rPr>
              <w:t>credit provider</w:t>
            </w:r>
            <w:r>
              <w:rPr>
                <w:rFonts w:ascii="Arial" w:hAnsi="Arial" w:cs="Arial"/>
                <w:color w:val="222222"/>
                <w:shd w:val="clear" w:color="auto" w:fill="FFFFFF"/>
              </w:rPr>
              <w:t> is required </w:t>
            </w:r>
            <w:r>
              <w:rPr>
                <w:rFonts w:ascii="Arial" w:hAnsi="Arial" w:cs="Arial"/>
                <w:b/>
                <w:bCs/>
                <w:color w:val="222222"/>
                <w:shd w:val="clear" w:color="auto" w:fill="FFFFFF"/>
              </w:rPr>
              <w:t>to</w:t>
            </w:r>
            <w:r>
              <w:rPr>
                <w:rFonts w:ascii="Arial" w:hAnsi="Arial" w:cs="Arial"/>
                <w:color w:val="222222"/>
                <w:shd w:val="clear" w:color="auto" w:fill="FFFFFF"/>
              </w:rPr>
              <w:t> provide the </w:t>
            </w:r>
            <w:r>
              <w:rPr>
                <w:rFonts w:ascii="Arial" w:hAnsi="Arial" w:cs="Arial"/>
                <w:b/>
                <w:bCs/>
                <w:color w:val="222222"/>
                <w:shd w:val="clear" w:color="auto" w:fill="FFFFFF"/>
              </w:rPr>
              <w:t>consumer</w:t>
            </w:r>
            <w:r>
              <w:rPr>
                <w:rFonts w:ascii="Arial" w:hAnsi="Arial" w:cs="Arial"/>
                <w:color w:val="222222"/>
                <w:shd w:val="clear" w:color="auto" w:fill="FFFFFF"/>
              </w:rPr>
              <w:t> with periodical statements of account.</w:t>
            </w:r>
          </w:p>
          <w:p w:rsidR="001A169A" w:rsidRDefault="001A169A" w:rsidP="001A169A">
            <w:pPr>
              <w:pStyle w:val="NormalWeb"/>
              <w:shd w:val="clear" w:color="auto" w:fill="FFFFFF"/>
              <w:spacing w:before="0" w:beforeAutospacing="0" w:after="300" w:afterAutospacing="0" w:line="390" w:lineRule="atLeast"/>
              <w:rPr>
                <w:rFonts w:ascii="Source Sans Pro" w:hAnsi="Source Sans Pro"/>
                <w:color w:val="474747"/>
              </w:rPr>
            </w:pPr>
          </w:p>
          <w:permEnd w:id="712525455"/>
          <w:p w:rsidR="00535E7A" w:rsidRPr="001C4084" w:rsidRDefault="00535E7A" w:rsidP="008319A3">
            <w:pPr>
              <w:rPr>
                <w:rFonts w:ascii="Arial" w:hAnsi="Arial" w:cs="Arial"/>
                <w:sz w:val="22"/>
                <w:szCs w:val="22"/>
              </w:rPr>
            </w:pPr>
          </w:p>
        </w:tc>
        <w:permStart w:id="2105764987"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0576498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095"/>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FB6CB2" w:rsidRDefault="00FB6CB2" w:rsidP="00FB6CB2">
            <w:permStart w:id="2046978291" w:edGrp="everyone"/>
            <w:r>
              <w:t>You may withdraw from the contract within five business days of receiving copies of the signed contract (including any plans and specifications) and this guide. However, there are costs for homeowners in withdrawing (generally $100 plus any out-of-pocket expenses reasonably incurred by the contractor up to the time of withdrawal). You must also advise the contractor in writing.</w:t>
            </w:r>
          </w:p>
          <w:permEnd w:id="2046978291"/>
          <w:p w:rsidR="00535E7A" w:rsidRPr="001C4084" w:rsidRDefault="00535E7A" w:rsidP="008319A3">
            <w:pPr>
              <w:rPr>
                <w:rFonts w:ascii="Arial" w:hAnsi="Arial" w:cs="Arial"/>
                <w:sz w:val="22"/>
                <w:szCs w:val="22"/>
              </w:rPr>
            </w:pPr>
          </w:p>
        </w:tc>
        <w:permStart w:id="1399720825"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9972082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94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B6CB2" w:rsidRDefault="00FB6CB2" w:rsidP="00FB6CB2">
            <w:permStart w:id="823853964" w:edGrp="everyone"/>
            <w:r>
              <w:t xml:space="preserve">The maximum deposit allowed is: </w:t>
            </w:r>
          </w:p>
          <w:p w:rsidR="00FB6CB2" w:rsidRDefault="00FB6CB2" w:rsidP="00FB6CB2">
            <w:r>
              <w:t>• 10% where the total contract price is under $20,000</w:t>
            </w:r>
          </w:p>
          <w:p w:rsidR="00FB6CB2" w:rsidRDefault="00FB6CB2" w:rsidP="00FB6CB2">
            <w:r>
              <w:t>• 5% where the price is $20,000 or more</w:t>
            </w:r>
          </w:p>
          <w:p w:rsidR="00FB6CB2" w:rsidRDefault="00FB6CB2" w:rsidP="00FB6CB2">
            <w:r>
              <w:t xml:space="preserve">• 20% for a contract of any price where the value of the work to be performed off-site is more than 50% of the total contract price. </w:t>
            </w:r>
          </w:p>
          <w:p w:rsidR="00FB6CB2" w:rsidRDefault="00FB6CB2" w:rsidP="00FB6CB2"/>
          <w:p w:rsidR="00FB6CB2" w:rsidRDefault="00FB6CB2" w:rsidP="00FB6CB2">
            <w:r>
              <w:t xml:space="preserve">Owners and contractors are free to determine the number and timing of progress payments (if any) for their </w:t>
            </w:r>
            <w:proofErr w:type="gramStart"/>
            <w:r>
              <w:t>particular project</w:t>
            </w:r>
            <w:proofErr w:type="gramEnd"/>
            <w:r>
              <w:t xml:space="preserve">, provided these payments are proportionate to the value of work performed on site (e.g. don’t pay more than 50% before half of the work has been completed). </w:t>
            </w:r>
          </w:p>
          <w:permEnd w:id="823853964"/>
          <w:p w:rsidR="00535E7A" w:rsidRPr="001C4084" w:rsidRDefault="00535E7A" w:rsidP="008319A3">
            <w:pPr>
              <w:rPr>
                <w:rFonts w:ascii="Arial" w:hAnsi="Arial" w:cs="Arial"/>
                <w:sz w:val="22"/>
                <w:szCs w:val="22"/>
              </w:rPr>
            </w:pPr>
          </w:p>
        </w:tc>
        <w:permStart w:id="739265815"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3926581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40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8479F9" w:rsidP="008319A3">
            <w:pPr>
              <w:rPr>
                <w:rFonts w:ascii="Arial" w:hAnsi="Arial" w:cs="Arial"/>
                <w:color w:val="1A1E71"/>
                <w:sz w:val="18"/>
                <w:szCs w:val="18"/>
                <w:lang w:val="en-GB" w:eastAsia="en-AU"/>
              </w:rPr>
            </w:pPr>
            <w:permStart w:id="1991649458" w:edGrp="everyone"/>
            <w:r>
              <w:rPr>
                <w:rFonts w:ascii="Arial" w:hAnsi="Arial" w:cs="Arial"/>
                <w:color w:val="1A1E71"/>
                <w:sz w:val="18"/>
                <w:szCs w:val="18"/>
                <w:lang w:val="en-GB" w:eastAsia="en-AU"/>
              </w:rPr>
              <w:t>Deposit 5%</w:t>
            </w:r>
          </w:p>
          <w:p w:rsidR="00535E7A" w:rsidRDefault="008479F9" w:rsidP="008319A3">
            <w:pPr>
              <w:rPr>
                <w:rFonts w:ascii="Arial" w:hAnsi="Arial" w:cs="Arial"/>
                <w:color w:val="1A1E71"/>
                <w:sz w:val="18"/>
                <w:szCs w:val="18"/>
                <w:lang w:val="en-GB" w:eastAsia="en-AU"/>
              </w:rPr>
            </w:pPr>
            <w:r>
              <w:rPr>
                <w:rFonts w:ascii="Arial" w:hAnsi="Arial" w:cs="Arial"/>
                <w:color w:val="1A1E71"/>
                <w:sz w:val="18"/>
                <w:szCs w:val="18"/>
                <w:lang w:val="en-GB" w:eastAsia="en-AU"/>
              </w:rPr>
              <w:t>Base stage 15%</w:t>
            </w:r>
          </w:p>
          <w:p w:rsidR="00535E7A" w:rsidRDefault="008479F9" w:rsidP="008319A3">
            <w:pPr>
              <w:rPr>
                <w:rFonts w:ascii="Arial" w:hAnsi="Arial" w:cs="Arial"/>
                <w:color w:val="1A1E71"/>
                <w:sz w:val="18"/>
                <w:szCs w:val="18"/>
                <w:lang w:val="en-GB" w:eastAsia="en-AU"/>
              </w:rPr>
            </w:pPr>
            <w:r>
              <w:rPr>
                <w:rFonts w:ascii="Arial" w:hAnsi="Arial" w:cs="Arial"/>
                <w:color w:val="1A1E71"/>
                <w:sz w:val="18"/>
                <w:szCs w:val="18"/>
                <w:lang w:val="en-GB" w:eastAsia="en-AU"/>
              </w:rPr>
              <w:t>Frame stage 20%</w:t>
            </w:r>
          </w:p>
          <w:p w:rsidR="00535E7A" w:rsidRDefault="008479F9" w:rsidP="008319A3">
            <w:pPr>
              <w:rPr>
                <w:rFonts w:ascii="Arial" w:hAnsi="Arial" w:cs="Arial"/>
                <w:color w:val="1A1E71"/>
                <w:sz w:val="18"/>
                <w:szCs w:val="18"/>
                <w:lang w:val="en-GB" w:eastAsia="en-AU"/>
              </w:rPr>
            </w:pPr>
            <w:r>
              <w:rPr>
                <w:rFonts w:ascii="Arial" w:hAnsi="Arial" w:cs="Arial"/>
                <w:color w:val="1A1E71"/>
                <w:sz w:val="18"/>
                <w:szCs w:val="18"/>
                <w:lang w:val="en-GB" w:eastAsia="en-AU"/>
              </w:rPr>
              <w:t>Enclosed stage 25%</w:t>
            </w:r>
          </w:p>
          <w:p w:rsidR="00535E7A" w:rsidRDefault="008479F9" w:rsidP="008319A3">
            <w:pPr>
              <w:rPr>
                <w:rFonts w:ascii="Arial" w:hAnsi="Arial" w:cs="Arial"/>
                <w:color w:val="1A1E71"/>
                <w:sz w:val="18"/>
                <w:szCs w:val="18"/>
                <w:lang w:val="en-GB" w:eastAsia="en-AU"/>
              </w:rPr>
            </w:pPr>
            <w:r>
              <w:rPr>
                <w:rFonts w:ascii="Arial" w:hAnsi="Arial" w:cs="Arial"/>
                <w:color w:val="1A1E71"/>
                <w:sz w:val="18"/>
                <w:szCs w:val="18"/>
                <w:lang w:val="en-GB" w:eastAsia="en-AU"/>
              </w:rPr>
              <w:t>Fixing stage 20%</w:t>
            </w:r>
          </w:p>
          <w:p w:rsidR="00535E7A" w:rsidRDefault="008479F9" w:rsidP="008319A3">
            <w:pPr>
              <w:rPr>
                <w:rFonts w:ascii="Arial" w:hAnsi="Arial" w:cs="Arial"/>
                <w:color w:val="1A1E71"/>
                <w:sz w:val="18"/>
                <w:szCs w:val="18"/>
                <w:lang w:val="en-GB" w:eastAsia="en-AU"/>
              </w:rPr>
            </w:pPr>
            <w:r>
              <w:rPr>
                <w:rFonts w:ascii="Arial" w:hAnsi="Arial" w:cs="Arial"/>
                <w:color w:val="1A1E71"/>
                <w:sz w:val="18"/>
                <w:szCs w:val="18"/>
                <w:lang w:val="en-GB" w:eastAsia="en-AU"/>
              </w:rPr>
              <w:t>Practical completion 15%</w:t>
            </w:r>
          </w:p>
          <w:permEnd w:id="1991649458"/>
          <w:p w:rsidR="00535E7A" w:rsidRPr="001C4084" w:rsidRDefault="00535E7A" w:rsidP="008319A3">
            <w:pPr>
              <w:rPr>
                <w:rFonts w:ascii="Arial" w:hAnsi="Arial" w:cs="Arial"/>
                <w:sz w:val="22"/>
                <w:szCs w:val="22"/>
              </w:rPr>
            </w:pPr>
          </w:p>
        </w:tc>
        <w:permStart w:id="1112346402"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12346402" w:displacedByCustomXml="prev"/>
      </w:tr>
    </w:tbl>
    <w:p w:rsidR="00535E7A" w:rsidRDefault="00535E7A" w:rsidP="00535E7A">
      <w:pPr>
        <w:rPr>
          <w:rFonts w:ascii="Arial" w:hAnsi="Arial" w:cs="Arial"/>
          <w:sz w:val="22"/>
          <w:szCs w:val="22"/>
        </w:rPr>
      </w:pPr>
    </w:p>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2438"/>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479F9" w:rsidRDefault="008479F9" w:rsidP="008479F9">
            <w:permStart w:id="953314322" w:edGrp="everyone"/>
            <w:r>
              <w:rPr>
                <w:rFonts w:ascii="Arial" w:hAnsi="Arial" w:cs="Arial"/>
                <w:sz w:val="22"/>
                <w:szCs w:val="22"/>
              </w:rPr>
              <w:t xml:space="preserve">NO. </w:t>
            </w:r>
            <w:r>
              <w:t xml:space="preserve">The maximum deposit allowed on jobs over $20,000$ is 5%, which in this case would be $27,500 as per QBCC Act 1991 </w:t>
            </w:r>
          </w:p>
          <w:p w:rsidR="00535E7A" w:rsidRPr="00700CC2" w:rsidRDefault="008479F9" w:rsidP="008319A3">
            <w:pPr>
              <w:rPr>
                <w:rFonts w:ascii="Arial" w:hAnsi="Arial" w:cs="Arial"/>
                <w:sz w:val="22"/>
                <w:szCs w:val="22"/>
              </w:rPr>
            </w:pPr>
            <w:r>
              <w:rPr>
                <w:rFonts w:ascii="Arial" w:hAnsi="Arial" w:cs="Arial"/>
                <w:sz w:val="22"/>
                <w:szCs w:val="22"/>
              </w:rPr>
              <w:t xml:space="preserve"> </w:t>
            </w:r>
            <w:permEnd w:id="953314322"/>
          </w:p>
        </w:tc>
        <w:permStart w:id="1107435886"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07435886" w:displacedByCustomXml="prev"/>
      </w:tr>
    </w:tbl>
    <w:p w:rsidR="00535E7A" w:rsidRPr="008512A8" w:rsidRDefault="00535E7A" w:rsidP="00535E7A">
      <w:pPr>
        <w:rPr>
          <w:rFonts w:ascii="Arial" w:hAnsi="Arial" w:cs="Arial"/>
          <w:sz w:val="18"/>
          <w:szCs w:val="22"/>
        </w:rPr>
      </w:pPr>
      <w:bookmarkStart w:id="36" w:name="_Ref423515882"/>
      <w:bookmarkStart w:id="37" w:name="_Ref423515982"/>
    </w:p>
    <w:p w:rsidR="00535E7A" w:rsidRPr="00700CC2" w:rsidRDefault="00535E7A" w:rsidP="00535E7A">
      <w:pPr>
        <w:numPr>
          <w:ilvl w:val="0"/>
          <w:numId w:val="13"/>
        </w:numPr>
        <w:ind w:left="709" w:hanging="709"/>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rsidR="00535E7A" w:rsidRPr="00700CC2" w:rsidRDefault="00535E7A" w:rsidP="00535E7A">
      <w:pPr>
        <w:ind w:left="360"/>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rsidTr="008319A3">
        <w:tc>
          <w:tcPr>
            <w:tcW w:w="624" w:type="pct"/>
            <w:tcBorders>
              <w:top w:val="nil"/>
              <w:left w:val="nil"/>
              <w:bottom w:val="nil"/>
              <w:right w:val="single" w:sz="12" w:space="0" w:color="auto"/>
            </w:tcBorders>
            <w:shd w:val="clear" w:color="auto" w:fill="auto"/>
          </w:tcPr>
          <w:p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535E7A" w:rsidRPr="00700CC2" w:rsidRDefault="00535E7A" w:rsidP="008319A3">
            <w:pPr>
              <w:keepNext/>
              <w:ind w:left="993" w:right="82" w:hanging="993"/>
              <w:jc w:val="center"/>
            </w:pPr>
            <w:r w:rsidRPr="00700CC2">
              <w:t>Explanation</w:t>
            </w:r>
          </w:p>
        </w:tc>
        <w:permStart w:id="1687096272"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35E7A" w:rsidRPr="00700CC2" w:rsidRDefault="00535E7A" w:rsidP="008319A3">
                <w:pPr>
                  <w:keepNext/>
                  <w:ind w:left="993" w:hanging="993"/>
                </w:pPr>
                <w:r>
                  <w:rPr>
                    <w:rFonts w:ascii="Arial" w:hAnsi="Arial" w:cs="Arial"/>
                    <w:sz w:val="44"/>
                    <w:szCs w:val="44"/>
                  </w:rPr>
                  <w:sym w:font="Wingdings" w:char="F0A8"/>
                </w:r>
              </w:p>
            </w:tc>
          </w:sdtContent>
        </w:sdt>
        <w:permEnd w:id="1687096272" w:displacedByCustomXml="prev"/>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rsidR="00656564" w:rsidRDefault="00656564" w:rsidP="00656564">
            <w:pPr>
              <w:autoSpaceDE w:val="0"/>
              <w:autoSpaceDN w:val="0"/>
              <w:adjustRightInd w:val="0"/>
              <w:rPr>
                <w:rFonts w:ascii="Arial" w:hAnsi="Arial" w:cs="Arial"/>
                <w:color w:val="1A1E71"/>
                <w:sz w:val="20"/>
                <w:szCs w:val="20"/>
                <w:lang w:val="en-GB" w:eastAsia="en-AU"/>
              </w:rPr>
            </w:pPr>
            <w:permStart w:id="1544295293" w:edGrp="everyone"/>
            <w:r>
              <w:rPr>
                <w:rFonts w:ascii="Arial" w:hAnsi="Arial" w:cs="Arial"/>
                <w:color w:val="1A1E71"/>
                <w:sz w:val="20"/>
                <w:szCs w:val="20"/>
                <w:lang w:val="en-GB" w:eastAsia="en-AU"/>
              </w:rPr>
              <w:t xml:space="preserve">If a </w:t>
            </w:r>
            <w:r>
              <w:rPr>
                <w:rFonts w:ascii="Arial" w:hAnsi="Arial" w:cs="Arial"/>
                <w:b/>
                <w:bCs/>
                <w:color w:val="1A1E71"/>
                <w:sz w:val="20"/>
                <w:szCs w:val="20"/>
                <w:lang w:val="en-GB" w:eastAsia="en-AU"/>
              </w:rPr>
              <w:t>condition</w:t>
            </w:r>
            <w:r>
              <w:rPr>
                <w:rFonts w:ascii="Arial" w:hAnsi="Arial" w:cs="Arial"/>
                <w:color w:val="1A1E71"/>
                <w:sz w:val="20"/>
                <w:szCs w:val="20"/>
                <w:lang w:val="en-GB" w:eastAsia="en-AU"/>
              </w:rPr>
              <w:t xml:space="preserve"> is breached, the aggrieved party can elect to discharge the contract and sue for damages</w:t>
            </w:r>
          </w:p>
          <w:permEnd w:id="1544295293"/>
          <w:p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rsidR="00535E7A" w:rsidRPr="00700CC2" w:rsidRDefault="00535E7A" w:rsidP="008319A3">
            <w:pPr>
              <w:ind w:left="993" w:hanging="993"/>
            </w:pPr>
          </w:p>
        </w:tc>
      </w:tr>
      <w:tr w:rsidR="00535E7A" w:rsidRPr="00700CC2" w:rsidTr="008319A3">
        <w:trPr>
          <w:trHeight w:val="1701"/>
          <w:hidden/>
        </w:trPr>
        <w:tc>
          <w:tcPr>
            <w:tcW w:w="624" w:type="pct"/>
            <w:tcBorders>
              <w:top w:val="nil"/>
              <w:left w:val="nil"/>
              <w:bottom w:val="nil"/>
              <w:right w:val="single" w:sz="12" w:space="0" w:color="auto"/>
            </w:tcBorders>
          </w:tcPr>
          <w:p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rsidR="00535E7A" w:rsidRPr="002A3408" w:rsidRDefault="00656564" w:rsidP="008319A3">
            <w:pPr>
              <w:rPr>
                <w:rFonts w:ascii="Arial" w:hAnsi="Arial" w:cs="Arial"/>
                <w:sz w:val="22"/>
                <w:szCs w:val="22"/>
              </w:rPr>
            </w:pPr>
            <w:permStart w:id="543979548" w:edGrp="everyone"/>
            <w:r>
              <w:rPr>
                <w:rFonts w:ascii="Arial" w:hAnsi="Arial" w:cs="Arial"/>
                <w:color w:val="1A1E71"/>
                <w:sz w:val="20"/>
                <w:szCs w:val="20"/>
                <w:lang w:val="en-GB" w:eastAsia="en-AU"/>
              </w:rPr>
              <w:t xml:space="preserve">If a </w:t>
            </w:r>
            <w:r>
              <w:rPr>
                <w:rFonts w:ascii="Arial" w:hAnsi="Arial" w:cs="Arial"/>
                <w:b/>
                <w:bCs/>
                <w:color w:val="1A1E71"/>
                <w:sz w:val="20"/>
                <w:szCs w:val="20"/>
                <w:lang w:val="en-GB" w:eastAsia="en-AU"/>
              </w:rPr>
              <w:t xml:space="preserve">warranty </w:t>
            </w:r>
            <w:r>
              <w:rPr>
                <w:rFonts w:ascii="Arial" w:hAnsi="Arial" w:cs="Arial"/>
                <w:color w:val="1A1E71"/>
                <w:sz w:val="20"/>
                <w:szCs w:val="20"/>
                <w:lang w:val="en-GB" w:eastAsia="en-AU"/>
              </w:rPr>
              <w:t>is breached, the aggrieved party cannot elect to terminate or discharge the contract – they may only seek damages.</w:t>
            </w:r>
            <w:permEnd w:id="543979548"/>
          </w:p>
        </w:tc>
        <w:tc>
          <w:tcPr>
            <w:tcW w:w="335" w:type="pct"/>
            <w:tcBorders>
              <w:top w:val="nil"/>
              <w:left w:val="single" w:sz="12" w:space="0" w:color="auto"/>
              <w:bottom w:val="nil"/>
              <w:right w:val="nil"/>
            </w:tcBorders>
          </w:tcPr>
          <w:p w:rsidR="00535E7A" w:rsidRPr="00700CC2" w:rsidRDefault="00535E7A" w:rsidP="008319A3">
            <w:pPr>
              <w:ind w:left="993" w:hanging="993"/>
            </w:pPr>
          </w:p>
        </w:tc>
      </w:tr>
    </w:tbl>
    <w:p w:rsidR="00535E7A" w:rsidRPr="008512A8" w:rsidRDefault="00535E7A" w:rsidP="00535E7A">
      <w:pPr>
        <w:rPr>
          <w:sz w:val="20"/>
        </w:rPr>
      </w:pPr>
    </w:p>
    <w:p w:rsidR="00535E7A" w:rsidRPr="008512A8" w:rsidRDefault="00535E7A" w:rsidP="00535E7A">
      <w:pPr>
        <w:rPr>
          <w:rFonts w:ascii="Arial" w:hAnsi="Arial" w:cs="Arial"/>
          <w:sz w:val="18"/>
          <w:szCs w:val="22"/>
        </w:rPr>
      </w:pPr>
    </w:p>
    <w:p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19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15C50" w:rsidRDefault="00A15C50" w:rsidP="00A15C50">
            <w:pPr>
              <w:numPr>
                <w:ilvl w:val="0"/>
                <w:numId w:val="72"/>
              </w:numPr>
              <w:tabs>
                <w:tab w:val="left" w:pos="20"/>
                <w:tab w:val="left" w:pos="191"/>
              </w:tabs>
              <w:autoSpaceDE w:val="0"/>
              <w:autoSpaceDN w:val="0"/>
              <w:adjustRightInd w:val="0"/>
              <w:spacing w:after="48"/>
              <w:ind w:left="191" w:hanging="192"/>
              <w:jc w:val="both"/>
              <w:rPr>
                <w:rFonts w:ascii="Arial" w:hAnsi="Arial" w:cs="Arial"/>
                <w:color w:val="1A1E71"/>
                <w:lang w:val="en-GB" w:eastAsia="en-AU"/>
              </w:rPr>
            </w:pPr>
            <w:permStart w:id="1150712945" w:edGrp="everyone"/>
            <w:r>
              <w:rPr>
                <w:rFonts w:ascii="Arial" w:hAnsi="Arial" w:cs="Arial"/>
                <w:color w:val="1A1E71"/>
                <w:lang w:val="en-GB" w:eastAsia="en-AU"/>
              </w:rPr>
              <w:t>Repudiation occurs when a party to a contract is unwilling to perform their contractual obligations – through acknowledgement or their actions are totally inconsistent with their obligations under the contract.</w:t>
            </w:r>
          </w:p>
          <w:p w:rsidR="00A15C50" w:rsidRDefault="00A15C50" w:rsidP="00A15C50">
            <w:pPr>
              <w:numPr>
                <w:ilvl w:val="1"/>
                <w:numId w:val="72"/>
              </w:numPr>
              <w:tabs>
                <w:tab w:val="left" w:pos="306"/>
                <w:tab w:val="left" w:pos="497"/>
              </w:tabs>
              <w:autoSpaceDE w:val="0"/>
              <w:autoSpaceDN w:val="0"/>
              <w:adjustRightInd w:val="0"/>
              <w:spacing w:after="57"/>
              <w:ind w:left="497" w:hanging="498"/>
              <w:jc w:val="both"/>
              <w:rPr>
                <w:rFonts w:ascii="Arial" w:hAnsi="Arial" w:cs="Arial"/>
                <w:color w:val="1A1E71"/>
                <w:sz w:val="16"/>
                <w:szCs w:val="16"/>
                <w:lang w:val="en-GB" w:eastAsia="en-AU"/>
              </w:rPr>
            </w:pPr>
            <w:r>
              <w:rPr>
                <w:rFonts w:ascii="Arial" w:hAnsi="Arial" w:cs="Arial"/>
                <w:color w:val="1A1E71"/>
                <w:sz w:val="20"/>
                <w:szCs w:val="20"/>
                <w:lang w:val="en-GB" w:eastAsia="en-AU"/>
              </w:rPr>
              <w:t>Where a party is unwilling to perform under the agreement (i.e. for reasons other than poor performance), this may be deemed a termination of ‘convenience’</w:t>
            </w:r>
          </w:p>
          <w:permEnd w:id="1150712945"/>
          <w:p w:rsidR="00535E7A" w:rsidRPr="001C4084" w:rsidRDefault="00535E7A" w:rsidP="008319A3">
            <w:pPr>
              <w:rPr>
                <w:rFonts w:ascii="Arial" w:hAnsi="Arial" w:cs="Arial"/>
                <w:sz w:val="22"/>
                <w:szCs w:val="22"/>
              </w:rPr>
            </w:pPr>
          </w:p>
        </w:tc>
        <w:permStart w:id="2079137609"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79137609" w:displacedByCustomXml="prev"/>
      </w:tr>
    </w:tbl>
    <w:p w:rsidR="00535E7A" w:rsidRPr="008512A8" w:rsidRDefault="00535E7A" w:rsidP="00535E7A">
      <w:pPr>
        <w:rPr>
          <w:rFonts w:ascii="Arial" w:hAnsi="Arial" w:cs="Arial"/>
          <w:sz w:val="18"/>
          <w:szCs w:val="22"/>
        </w:rPr>
      </w:pPr>
    </w:p>
    <w:p w:rsidR="00535E7A" w:rsidRPr="00785EBE" w:rsidRDefault="00535E7A" w:rsidP="00535E7A">
      <w:pPr>
        <w:rPr>
          <w:rFonts w:ascii="Arial" w:hAnsi="Arial" w:cs="Arial"/>
          <w:sz w:val="20"/>
          <w:szCs w:val="22"/>
        </w:rPr>
      </w:pPr>
    </w:p>
    <w:p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535E7A" w:rsidRDefault="00535E7A" w:rsidP="00535E7A">
      <w:pPr>
        <w:pStyle w:val="11CSTCPLQuestionBullet"/>
        <w:numPr>
          <w:ilvl w:val="0"/>
          <w:numId w:val="33"/>
        </w:numPr>
        <w:ind w:left="1134"/>
      </w:pPr>
      <w:r>
        <w:t>Continue with the contract</w:t>
      </w:r>
    </w:p>
    <w:p w:rsidR="00535E7A" w:rsidRPr="00602C95" w:rsidRDefault="00535E7A" w:rsidP="00535E7A">
      <w:pPr>
        <w:pStyle w:val="11CSTCPLQuestionBullet"/>
        <w:numPr>
          <w:ilvl w:val="0"/>
          <w:numId w:val="33"/>
        </w:numPr>
        <w:ind w:left="1134"/>
      </w:pPr>
      <w:r>
        <w:t>Accept the repudiation and move to terminate the contract</w:t>
      </w:r>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rsidTr="008512A8">
        <w:trPr>
          <w:trHeight w:val="510"/>
        </w:trPr>
        <w:tc>
          <w:tcPr>
            <w:tcW w:w="1557" w:type="pct"/>
            <w:tcBorders>
              <w:top w:val="nil"/>
              <w:left w:val="nil"/>
              <w:bottom w:val="nil"/>
              <w:right w:val="single" w:sz="12" w:space="0" w:color="auto"/>
            </w:tcBorders>
            <w:shd w:val="clear" w:color="auto" w:fill="auto"/>
          </w:tcPr>
          <w:p w:rsidR="00535E7A" w:rsidRDefault="00535E7A" w:rsidP="008512A8">
            <w:pPr>
              <w:keepNext/>
              <w:ind w:left="993" w:hanging="993"/>
            </w:pPr>
            <w:r w:rsidRPr="001C4084">
              <w:rPr>
                <w:rFonts w:ascii="Arial" w:hAnsi="Arial" w:cs="Arial"/>
                <w:b/>
                <w:sz w:val="22"/>
                <w:szCs w:val="22"/>
              </w:rPr>
              <w:t>Answer</w:t>
            </w:r>
          </w:p>
        </w:tc>
        <w:permStart w:id="1957836722"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A15C50" w:rsidP="008512A8">
                <w:pPr>
                  <w:keepNext/>
                  <w:ind w:left="993" w:right="82" w:hanging="993"/>
                  <w:jc w:val="center"/>
                  <w:rPr>
                    <w:color w:val="17365D" w:themeColor="text2" w:themeShade="BF"/>
                  </w:rPr>
                </w:pPr>
                <w:r>
                  <w:rPr>
                    <w:rFonts w:ascii="Wingdings" w:hAnsi="Wingdings" w:cs="Arial"/>
                    <w:sz w:val="40"/>
                    <w:szCs w:val="44"/>
                  </w:rPr>
                  <w:t>þ</w:t>
                </w:r>
              </w:p>
            </w:tc>
          </w:sdtContent>
        </w:sdt>
        <w:permEnd w:id="19578367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512A8">
            <w:pPr>
              <w:keepNext/>
              <w:ind w:left="993" w:hanging="993"/>
              <w:rPr>
                <w:rFonts w:ascii="Arial" w:hAnsi="Arial" w:cs="Arial"/>
                <w:sz w:val="44"/>
                <w:szCs w:val="44"/>
              </w:rPr>
            </w:pPr>
          </w:p>
        </w:tc>
        <w:permStart w:id="1306735691"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512A8">
                <w:pPr>
                  <w:keepNext/>
                  <w:ind w:left="993" w:hanging="993"/>
                </w:pPr>
                <w:r>
                  <w:rPr>
                    <w:rFonts w:ascii="Arial" w:hAnsi="Arial" w:cs="Arial"/>
                    <w:sz w:val="44"/>
                    <w:szCs w:val="44"/>
                  </w:rPr>
                  <w:sym w:font="Wingdings" w:char="F0A8"/>
                </w:r>
              </w:p>
            </w:tc>
          </w:sdtContent>
        </w:sdt>
        <w:permEnd w:id="1306735691" w:displacedByCustomXml="prev"/>
      </w:tr>
      <w:tr w:rsidR="00535E7A" w:rsidTr="008512A8">
        <w:trPr>
          <w:trHeight w:val="510"/>
          <w:hidden/>
        </w:trPr>
        <w:tc>
          <w:tcPr>
            <w:tcW w:w="1557" w:type="pct"/>
            <w:tcBorders>
              <w:top w:val="nil"/>
              <w:left w:val="nil"/>
              <w:bottom w:val="nil"/>
              <w:right w:val="single" w:sz="12" w:space="0" w:color="auto"/>
            </w:tcBorders>
          </w:tcPr>
          <w:p w:rsidR="00535E7A" w:rsidRPr="00FE608E" w:rsidRDefault="00535E7A" w:rsidP="008512A8">
            <w:pPr>
              <w:ind w:left="993" w:hanging="993"/>
              <w:jc w:val="center"/>
              <w:rPr>
                <w:vanish/>
              </w:rPr>
            </w:pPr>
          </w:p>
        </w:tc>
        <w:permStart w:id="1315440098"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154400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512A8">
            <w:pPr>
              <w:ind w:left="993" w:hanging="993"/>
            </w:pPr>
          </w:p>
        </w:tc>
        <w:tc>
          <w:tcPr>
            <w:tcW w:w="336" w:type="pct"/>
            <w:tcBorders>
              <w:top w:val="nil"/>
              <w:left w:val="nil"/>
              <w:bottom w:val="nil"/>
              <w:right w:val="nil"/>
            </w:tcBorders>
          </w:tcPr>
          <w:p w:rsidR="00535E7A" w:rsidRDefault="00535E7A" w:rsidP="008512A8">
            <w:pPr>
              <w:ind w:left="993" w:hanging="993"/>
            </w:pPr>
          </w:p>
        </w:tc>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92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A15C50" w:rsidP="008319A3">
            <w:pPr>
              <w:rPr>
                <w:rFonts w:ascii="Arial" w:hAnsi="Arial" w:cs="Arial"/>
                <w:sz w:val="22"/>
                <w:szCs w:val="22"/>
              </w:rPr>
            </w:pPr>
            <w:permStart w:id="701133709" w:edGrp="everyone"/>
            <w:r>
              <w:rPr>
                <w:rFonts w:ascii="Arial" w:hAnsi="Arial" w:cs="Arial"/>
                <w:color w:val="1A1E71"/>
                <w:sz w:val="20"/>
                <w:szCs w:val="20"/>
                <w:lang w:val="en-GB" w:eastAsia="en-AU"/>
              </w:rPr>
              <w:t>because if the situation is not deemed to be a repudiation, by acting the terminate the contract the ‘injured’ party may themselves be repudiating the contract and could be liable to pay damages</w:t>
            </w:r>
            <w:permEnd w:id="701133709"/>
          </w:p>
        </w:tc>
        <w:permStart w:id="888087982"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8087982"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91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56564" w:rsidRDefault="00656564" w:rsidP="00656564">
            <w:pPr>
              <w:autoSpaceDE w:val="0"/>
              <w:autoSpaceDN w:val="0"/>
              <w:adjustRightInd w:val="0"/>
              <w:jc w:val="both"/>
              <w:rPr>
                <w:rFonts w:ascii="Arial" w:hAnsi="Arial" w:cs="Arial"/>
                <w:color w:val="1A1E71"/>
                <w:lang w:val="en-GB" w:eastAsia="en-AU"/>
              </w:rPr>
            </w:pPr>
            <w:permStart w:id="680946892" w:edGrp="everyone"/>
            <w:r>
              <w:rPr>
                <w:rFonts w:ascii="Arial" w:hAnsi="Arial" w:cs="Arial"/>
                <w:color w:val="1A1E71"/>
                <w:lang w:val="en-GB" w:eastAsia="en-AU"/>
              </w:rPr>
              <w:t>Contract abandonment is when the parties both have conducted themselves in such a way that the original contract is no longer valid. Both parties may mutually agree to do this, or it can become part of a claim.</w:t>
            </w:r>
          </w:p>
          <w:permEnd w:id="680946892"/>
          <w:p w:rsidR="00535E7A" w:rsidRPr="001C4084" w:rsidRDefault="00535E7A" w:rsidP="008319A3">
            <w:pPr>
              <w:rPr>
                <w:rFonts w:ascii="Arial" w:hAnsi="Arial" w:cs="Arial"/>
                <w:sz w:val="22"/>
                <w:szCs w:val="22"/>
              </w:rPr>
            </w:pPr>
          </w:p>
        </w:tc>
        <w:permStart w:id="1433936669"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33936669"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312871" w:rsidP="008319A3">
            <w:pPr>
              <w:rPr>
                <w:rFonts w:ascii="Arial" w:hAnsi="Arial" w:cs="Arial"/>
                <w:color w:val="1A1E71"/>
                <w:lang w:val="en-GB" w:eastAsia="en-AU"/>
              </w:rPr>
            </w:pPr>
            <w:permStart w:id="1935687740" w:edGrp="everyone"/>
            <w:r>
              <w:rPr>
                <w:rFonts w:ascii="Arial" w:hAnsi="Arial" w:cs="Arial"/>
                <w:color w:val="1A1E71"/>
                <w:lang w:val="en-GB" w:eastAsia="en-AU"/>
              </w:rPr>
              <w:t xml:space="preserve">A </w:t>
            </w:r>
            <w:r>
              <w:rPr>
                <w:rFonts w:ascii="Arial" w:hAnsi="Arial" w:cs="Arial"/>
                <w:i/>
                <w:iCs/>
                <w:color w:val="1A1E71"/>
                <w:lang w:val="en-GB" w:eastAsia="en-AU"/>
              </w:rPr>
              <w:t xml:space="preserve">termination for cause </w:t>
            </w:r>
            <w:r>
              <w:rPr>
                <w:rFonts w:ascii="Arial" w:hAnsi="Arial" w:cs="Arial"/>
                <w:color w:val="1A1E71"/>
                <w:lang w:val="en-GB" w:eastAsia="en-AU"/>
              </w:rPr>
              <w:t>occurs when one party stops work because of a deficiency in performance by the other party. Because the contract is terminated as a result of a party's own poor performance, the law typically provides the terminated party with little recourse in the event of a termination for cause</w:t>
            </w:r>
          </w:p>
          <w:p w:rsidR="00535E7A" w:rsidRDefault="00535E7A" w:rsidP="008319A3">
            <w:pPr>
              <w:rPr>
                <w:rFonts w:ascii="Arial" w:hAnsi="Arial" w:cs="Arial"/>
                <w:color w:val="1A1E71"/>
                <w:lang w:val="en-GB" w:eastAsia="en-AU"/>
              </w:rPr>
            </w:pPr>
          </w:p>
          <w:p w:rsidR="00535E7A" w:rsidRPr="001C4084" w:rsidRDefault="00312871" w:rsidP="008319A3">
            <w:pPr>
              <w:rPr>
                <w:rFonts w:ascii="Arial" w:hAnsi="Arial" w:cs="Arial"/>
                <w:sz w:val="22"/>
                <w:szCs w:val="22"/>
              </w:rPr>
            </w:pPr>
            <w:r>
              <w:rPr>
                <w:rFonts w:ascii="Arial" w:hAnsi="Arial" w:cs="Arial"/>
                <w:color w:val="1A1E71"/>
                <w:lang w:val="en-GB" w:eastAsia="en-AU"/>
              </w:rPr>
              <w:t xml:space="preserve">A </w:t>
            </w:r>
            <w:r>
              <w:rPr>
                <w:rFonts w:ascii="Arial" w:hAnsi="Arial" w:cs="Arial"/>
                <w:i/>
                <w:iCs/>
                <w:color w:val="1A1E71"/>
                <w:lang w:val="en-GB" w:eastAsia="en-AU"/>
              </w:rPr>
              <w:t>termination for convenience</w:t>
            </w:r>
            <w:r>
              <w:rPr>
                <w:rFonts w:ascii="Arial" w:hAnsi="Arial" w:cs="Arial"/>
                <w:color w:val="1A1E71"/>
                <w:lang w:val="en-GB" w:eastAsia="en-AU"/>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1935687740"/>
          </w:p>
        </w:tc>
        <w:permStart w:id="172434389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24343895" w:displacedByCustomXml="prev"/>
      </w:tr>
    </w:tbl>
    <w:p w:rsidR="00535E7A" w:rsidRDefault="00535E7A" w:rsidP="00535E7A">
      <w:pPr>
        <w:rPr>
          <w:rFonts w:ascii="Arial" w:hAnsi="Arial" w:cs="Arial"/>
          <w:sz w:val="22"/>
          <w:szCs w:val="22"/>
        </w:rPr>
      </w:pPr>
    </w:p>
    <w:p w:rsidR="00535E7A" w:rsidRPr="00785EBE"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147470370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312871" w:rsidP="008319A3">
                <w:pPr>
                  <w:keepNext/>
                  <w:ind w:left="993" w:right="82" w:hanging="993"/>
                  <w:jc w:val="center"/>
                  <w:rPr>
                    <w:color w:val="17365D" w:themeColor="text2" w:themeShade="BF"/>
                  </w:rPr>
                </w:pPr>
                <w:r>
                  <w:rPr>
                    <w:rFonts w:ascii="Wingdings" w:hAnsi="Wingdings" w:cs="Arial"/>
                    <w:sz w:val="40"/>
                    <w:szCs w:val="44"/>
                  </w:rPr>
                  <w:t>þ</w:t>
                </w:r>
              </w:p>
            </w:tc>
          </w:sdtContent>
        </w:sdt>
        <w:permEnd w:id="14747037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1951741237"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1951741237"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1286825321"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2868253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75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B407E" w:rsidRDefault="006B407E" w:rsidP="006B407E">
            <w:pPr>
              <w:autoSpaceDE w:val="0"/>
              <w:autoSpaceDN w:val="0"/>
              <w:adjustRightInd w:val="0"/>
              <w:jc w:val="both"/>
              <w:rPr>
                <w:rFonts w:ascii="Arial" w:hAnsi="Arial" w:cs="Arial"/>
                <w:color w:val="1A1E71"/>
                <w:lang w:val="en-GB" w:eastAsia="en-AU"/>
              </w:rPr>
            </w:pPr>
            <w:permStart w:id="821197029" w:edGrp="everyone"/>
            <w:r>
              <w:rPr>
                <w:rFonts w:ascii="Arial" w:hAnsi="Arial" w:cs="Arial"/>
                <w:color w:val="1A1E71"/>
                <w:lang w:val="en-GB" w:eastAsia="en-AU"/>
              </w:rPr>
              <w:t>The notice must specify:</w:t>
            </w:r>
          </w:p>
          <w:p w:rsidR="006B407E" w:rsidRDefault="006B407E" w:rsidP="006B407E">
            <w:pPr>
              <w:numPr>
                <w:ilvl w:val="1"/>
                <w:numId w:val="72"/>
              </w:numPr>
              <w:tabs>
                <w:tab w:val="left" w:pos="408"/>
                <w:tab w:val="left" w:pos="678"/>
              </w:tabs>
              <w:autoSpaceDE w:val="0"/>
              <w:autoSpaceDN w:val="0"/>
              <w:adjustRightInd w:val="0"/>
              <w:ind w:left="678" w:hanging="679"/>
              <w:jc w:val="both"/>
              <w:rPr>
                <w:rFonts w:ascii="Arial" w:hAnsi="Arial" w:cs="Arial"/>
                <w:color w:val="1A1E71"/>
                <w:sz w:val="20"/>
                <w:szCs w:val="20"/>
                <w:lang w:val="en-GB" w:eastAsia="en-AU"/>
              </w:rPr>
            </w:pPr>
            <w:r>
              <w:rPr>
                <w:rFonts w:ascii="Arial" w:hAnsi="Arial" w:cs="Arial"/>
                <w:color w:val="1A1E71"/>
                <w:sz w:val="20"/>
                <w:szCs w:val="20"/>
                <w:lang w:val="en-GB" w:eastAsia="en-AU"/>
              </w:rPr>
              <w:t>What must occur to perform the contract</w:t>
            </w:r>
          </w:p>
          <w:p w:rsidR="006B407E" w:rsidRDefault="006B407E" w:rsidP="006B407E">
            <w:pPr>
              <w:numPr>
                <w:ilvl w:val="1"/>
                <w:numId w:val="72"/>
              </w:numPr>
              <w:tabs>
                <w:tab w:val="left" w:pos="408"/>
                <w:tab w:val="left" w:pos="678"/>
              </w:tabs>
              <w:autoSpaceDE w:val="0"/>
              <w:autoSpaceDN w:val="0"/>
              <w:adjustRightInd w:val="0"/>
              <w:ind w:left="678" w:hanging="679"/>
              <w:jc w:val="both"/>
              <w:rPr>
                <w:rFonts w:ascii="Arial" w:hAnsi="Arial" w:cs="Arial"/>
                <w:color w:val="1A1E71"/>
                <w:sz w:val="20"/>
                <w:szCs w:val="20"/>
                <w:lang w:val="en-GB" w:eastAsia="en-AU"/>
              </w:rPr>
            </w:pPr>
            <w:r>
              <w:rPr>
                <w:rFonts w:ascii="Arial" w:hAnsi="Arial" w:cs="Arial"/>
                <w:color w:val="1A1E71"/>
                <w:sz w:val="20"/>
                <w:szCs w:val="20"/>
                <w:lang w:val="en-GB" w:eastAsia="en-AU"/>
              </w:rPr>
              <w:t>A reasonable time in which the contract must be completed</w:t>
            </w:r>
          </w:p>
          <w:p w:rsidR="006B407E" w:rsidRDefault="006B407E" w:rsidP="006B407E">
            <w:pPr>
              <w:numPr>
                <w:ilvl w:val="1"/>
                <w:numId w:val="72"/>
              </w:numPr>
              <w:tabs>
                <w:tab w:val="left" w:pos="408"/>
                <w:tab w:val="left" w:pos="678"/>
              </w:tabs>
              <w:autoSpaceDE w:val="0"/>
              <w:autoSpaceDN w:val="0"/>
              <w:adjustRightInd w:val="0"/>
              <w:ind w:left="678" w:hanging="679"/>
              <w:jc w:val="both"/>
              <w:rPr>
                <w:rFonts w:ascii="Arial" w:hAnsi="Arial" w:cs="Arial"/>
                <w:color w:val="1A1E71"/>
                <w:sz w:val="20"/>
                <w:szCs w:val="20"/>
                <w:lang w:val="en-GB" w:eastAsia="en-AU"/>
              </w:rPr>
            </w:pPr>
            <w:r>
              <w:rPr>
                <w:rFonts w:ascii="Arial" w:hAnsi="Arial" w:cs="Arial"/>
                <w:color w:val="1A1E71"/>
                <w:sz w:val="20"/>
                <w:szCs w:val="20"/>
                <w:lang w:val="en-GB" w:eastAsia="en-AU"/>
              </w:rPr>
              <w:t>A statement of the consequences of not performing in accordance with the notice</w:t>
            </w:r>
          </w:p>
          <w:p w:rsidR="006B407E" w:rsidRDefault="006B407E" w:rsidP="006B407E">
            <w:pPr>
              <w:autoSpaceDE w:val="0"/>
              <w:autoSpaceDN w:val="0"/>
              <w:adjustRightInd w:val="0"/>
              <w:jc w:val="both"/>
              <w:rPr>
                <w:rFonts w:ascii="Arial" w:hAnsi="Arial" w:cs="Arial"/>
                <w:color w:val="1A1E71"/>
                <w:lang w:val="en-GB" w:eastAsia="en-AU"/>
              </w:rPr>
            </w:pPr>
          </w:p>
          <w:p w:rsidR="006B407E" w:rsidRDefault="006B407E" w:rsidP="006B407E">
            <w:pPr>
              <w:autoSpaceDE w:val="0"/>
              <w:autoSpaceDN w:val="0"/>
              <w:adjustRightInd w:val="0"/>
              <w:jc w:val="both"/>
              <w:rPr>
                <w:rFonts w:ascii="Arial" w:hAnsi="Arial" w:cs="Arial"/>
                <w:color w:val="1A1E71"/>
                <w:lang w:val="en-GB" w:eastAsia="en-AU"/>
              </w:rPr>
            </w:pPr>
            <w:r>
              <w:rPr>
                <w:rFonts w:ascii="Arial" w:hAnsi="Arial" w:cs="Arial"/>
                <w:color w:val="1A1E71"/>
                <w:lang w:val="en-GB" w:eastAsia="en-AU"/>
              </w:rPr>
              <w:t xml:space="preserve">If the notice given fails to include any of these elements, it may be deemed unreasonable. </w:t>
            </w:r>
          </w:p>
          <w:permEnd w:id="821197029"/>
          <w:p w:rsidR="00535E7A" w:rsidRPr="001C4084" w:rsidRDefault="00535E7A" w:rsidP="008319A3">
            <w:pPr>
              <w:rPr>
                <w:rFonts w:ascii="Arial" w:hAnsi="Arial" w:cs="Arial"/>
                <w:sz w:val="22"/>
                <w:szCs w:val="22"/>
              </w:rPr>
            </w:pPr>
          </w:p>
        </w:tc>
        <w:permStart w:id="735853082"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35853082" w:displacedByCustomXml="prev"/>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0"/>
          <w:szCs w:val="22"/>
        </w:rPr>
      </w:pPr>
    </w:p>
    <w:p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rsidTr="008319A3">
        <w:trPr>
          <w:trHeight w:val="425"/>
        </w:trPr>
        <w:tc>
          <w:tcPr>
            <w:tcW w:w="1556" w:type="pct"/>
            <w:tcBorders>
              <w:top w:val="nil"/>
              <w:left w:val="nil"/>
              <w:bottom w:val="nil"/>
              <w:right w:val="single" w:sz="12" w:space="0" w:color="auto"/>
            </w:tcBorders>
            <w:shd w:val="clear" w:color="auto" w:fill="auto"/>
          </w:tcPr>
          <w:p w:rsidR="00535E7A" w:rsidRDefault="00535E7A" w:rsidP="008319A3">
            <w:pPr>
              <w:keepNext/>
              <w:ind w:left="993" w:hanging="993"/>
            </w:pPr>
            <w:r w:rsidRPr="001C4084">
              <w:rPr>
                <w:rFonts w:ascii="Arial" w:hAnsi="Arial" w:cs="Arial"/>
                <w:b/>
                <w:sz w:val="22"/>
                <w:szCs w:val="22"/>
              </w:rPr>
              <w:t>Answer</w:t>
            </w:r>
          </w:p>
        </w:tc>
        <w:permStart w:id="481063263"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5E7A" w:rsidRPr="00DD7A44" w:rsidRDefault="006B407E" w:rsidP="008319A3">
                <w:pPr>
                  <w:keepNext/>
                  <w:ind w:left="993" w:right="82" w:hanging="993"/>
                  <w:jc w:val="center"/>
                  <w:rPr>
                    <w:color w:val="17365D" w:themeColor="text2" w:themeShade="BF"/>
                  </w:rPr>
                </w:pPr>
                <w:r>
                  <w:rPr>
                    <w:rFonts w:ascii="Wingdings" w:hAnsi="Wingdings" w:cs="Arial"/>
                    <w:sz w:val="40"/>
                    <w:szCs w:val="44"/>
                  </w:rPr>
                  <w:t>þ</w:t>
                </w:r>
              </w:p>
            </w:tc>
          </w:sdtContent>
        </w:sdt>
        <w:permEnd w:id="4810632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rsidR="00535E7A" w:rsidRPr="00E106BF" w:rsidRDefault="00535E7A" w:rsidP="008319A3">
            <w:pPr>
              <w:keepNext/>
              <w:ind w:left="993" w:hanging="993"/>
              <w:rPr>
                <w:rFonts w:ascii="Arial" w:hAnsi="Arial" w:cs="Arial"/>
                <w:sz w:val="44"/>
                <w:szCs w:val="44"/>
              </w:rPr>
            </w:pPr>
          </w:p>
        </w:tc>
        <w:permStart w:id="500181471"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5E7A" w:rsidRDefault="00535E7A" w:rsidP="008319A3">
                <w:pPr>
                  <w:keepNext/>
                  <w:ind w:left="993" w:hanging="993"/>
                </w:pPr>
                <w:r>
                  <w:rPr>
                    <w:rFonts w:ascii="Arial" w:hAnsi="Arial" w:cs="Arial"/>
                    <w:sz w:val="44"/>
                    <w:szCs w:val="44"/>
                  </w:rPr>
                  <w:sym w:font="Wingdings" w:char="F0A8"/>
                </w:r>
              </w:p>
            </w:tc>
          </w:sdtContent>
        </w:sdt>
        <w:permEnd w:id="500181471" w:displacedByCustomXml="prev"/>
      </w:tr>
      <w:tr w:rsidR="00535E7A" w:rsidTr="008319A3">
        <w:trPr>
          <w:trHeight w:val="425"/>
          <w:hidden/>
        </w:trPr>
        <w:tc>
          <w:tcPr>
            <w:tcW w:w="1556" w:type="pct"/>
            <w:tcBorders>
              <w:top w:val="nil"/>
              <w:left w:val="nil"/>
              <w:bottom w:val="nil"/>
              <w:right w:val="single" w:sz="12" w:space="0" w:color="auto"/>
            </w:tcBorders>
          </w:tcPr>
          <w:p w:rsidR="00535E7A" w:rsidRPr="00FE608E" w:rsidRDefault="00535E7A" w:rsidP="008319A3">
            <w:pPr>
              <w:ind w:left="993" w:hanging="993"/>
              <w:jc w:val="center"/>
              <w:rPr>
                <w:vanish/>
              </w:rPr>
            </w:pPr>
          </w:p>
        </w:tc>
        <w:permStart w:id="451759216"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517592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rsidR="00535E7A" w:rsidRDefault="00535E7A" w:rsidP="008319A3">
            <w:pPr>
              <w:ind w:left="993" w:hanging="993"/>
            </w:pPr>
          </w:p>
        </w:tc>
        <w:tc>
          <w:tcPr>
            <w:tcW w:w="336" w:type="pct"/>
            <w:tcBorders>
              <w:top w:val="nil"/>
              <w:left w:val="nil"/>
              <w:bottom w:val="nil"/>
              <w:right w:val="nil"/>
            </w:tcBorders>
          </w:tcPr>
          <w:p w:rsidR="00535E7A" w:rsidRDefault="00535E7A" w:rsidP="008319A3">
            <w:pPr>
              <w:ind w:left="993" w:hanging="993"/>
            </w:pPr>
          </w:p>
        </w:tc>
      </w:tr>
    </w:tbl>
    <w:p w:rsidR="00535E7A" w:rsidRPr="00D27040" w:rsidRDefault="00535E7A" w:rsidP="00535E7A">
      <w:pPr>
        <w:rPr>
          <w:rFonts w:ascii="Arial" w:hAnsi="Arial" w:cs="Arial"/>
          <w:sz w:val="22"/>
          <w:szCs w:val="22"/>
        </w:rPr>
      </w:pPr>
    </w:p>
    <w:p w:rsidR="00535E7A" w:rsidRPr="00D27040"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746"/>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673ED0" w:rsidRDefault="00673ED0" w:rsidP="008319A3">
            <w:pPr>
              <w:rPr>
                <w:rFonts w:ascii="Arial" w:hAnsi="Arial" w:cs="Arial"/>
                <w:color w:val="1A1E71"/>
                <w:lang w:val="en-GB" w:eastAsia="en-AU"/>
              </w:rPr>
            </w:pPr>
            <w:permStart w:id="1500020066" w:edGrp="everyone"/>
            <w:r>
              <w:rPr>
                <w:rFonts w:ascii="Arial" w:hAnsi="Arial" w:cs="Arial"/>
                <w:color w:val="1A1E71"/>
                <w:lang w:val="en-GB" w:eastAsia="en-AU"/>
              </w:rPr>
              <w:t>At practical completion final payment should be made.</w:t>
            </w:r>
          </w:p>
          <w:p w:rsidR="00673ED0" w:rsidRDefault="00673ED0" w:rsidP="008319A3">
            <w:pPr>
              <w:rPr>
                <w:rFonts w:ascii="Arial" w:hAnsi="Arial" w:cs="Arial"/>
                <w:color w:val="1A1E71"/>
                <w:lang w:val="en-GB" w:eastAsia="en-AU"/>
              </w:rPr>
            </w:pPr>
          </w:p>
          <w:p w:rsidR="00673ED0" w:rsidRDefault="00673ED0" w:rsidP="008319A3">
            <w:pPr>
              <w:rPr>
                <w:rFonts w:ascii="Arial" w:hAnsi="Arial" w:cs="Arial"/>
                <w:color w:val="1A1E71"/>
                <w:sz w:val="22"/>
                <w:szCs w:val="22"/>
                <w:lang w:val="en-GB" w:eastAsia="en-AU"/>
              </w:rPr>
            </w:pPr>
            <w:r>
              <w:rPr>
                <w:rFonts w:ascii="Arial" w:hAnsi="Arial" w:cs="Arial"/>
                <w:color w:val="1A1E71"/>
                <w:lang w:val="en-GB" w:eastAsia="en-AU"/>
              </w:rPr>
              <w:t xml:space="preserve">A building contract usually defines practical completion as </w:t>
            </w:r>
            <w:r>
              <w:rPr>
                <w:rFonts w:ascii="Arial" w:hAnsi="Arial" w:cs="Arial"/>
                <w:b/>
                <w:bCs/>
                <w:color w:val="1A1E71"/>
                <w:lang w:val="en-GB" w:eastAsia="en-AU"/>
              </w:rPr>
              <w:t>when all works are completed except for any defects or omissions</w:t>
            </w:r>
            <w:r>
              <w:rPr>
                <w:rFonts w:ascii="Arial" w:hAnsi="Arial" w:cs="Arial"/>
                <w:color w:val="1A1E71"/>
                <w:lang w:val="en-GB" w:eastAsia="en-AU"/>
              </w:rPr>
              <w:t xml:space="preserve"> which do not prevent the home from being used for its intended purpose</w:t>
            </w:r>
          </w:p>
          <w:p w:rsidR="00673ED0" w:rsidRDefault="00673ED0" w:rsidP="008319A3">
            <w:pPr>
              <w:rPr>
                <w:rFonts w:ascii="Arial" w:hAnsi="Arial" w:cs="Arial"/>
                <w:color w:val="1A1E71"/>
                <w:sz w:val="22"/>
                <w:szCs w:val="22"/>
                <w:lang w:val="en-GB" w:eastAsia="en-AU"/>
              </w:rPr>
            </w:pPr>
          </w:p>
          <w:p w:rsidR="00535E7A" w:rsidRPr="001C4084" w:rsidRDefault="00673ED0" w:rsidP="008319A3">
            <w:pPr>
              <w:rPr>
                <w:rFonts w:ascii="Arial" w:hAnsi="Arial" w:cs="Arial"/>
                <w:sz w:val="22"/>
                <w:szCs w:val="22"/>
              </w:rPr>
            </w:pPr>
            <w:r>
              <w:rPr>
                <w:rFonts w:ascii="Arial" w:hAnsi="Arial" w:cs="Arial"/>
                <w:color w:val="1A1E71"/>
                <w:sz w:val="22"/>
                <w:szCs w:val="22"/>
                <w:lang w:val="en-GB" w:eastAsia="en-AU"/>
              </w:rPr>
              <w:t xml:space="preserve">Confusion over this point is common because it is at the point of practical completion that payment of the final progress claim becomes due. Final payment </w:t>
            </w:r>
            <w:proofErr w:type="spellStart"/>
            <w:r>
              <w:rPr>
                <w:rFonts w:ascii="Arial" w:hAnsi="Arial" w:cs="Arial"/>
                <w:color w:val="1A1E71"/>
                <w:sz w:val="22"/>
                <w:szCs w:val="22"/>
                <w:lang w:val="en-GB" w:eastAsia="en-AU"/>
              </w:rPr>
              <w:t>can not</w:t>
            </w:r>
            <w:proofErr w:type="spellEnd"/>
            <w:r>
              <w:rPr>
                <w:rFonts w:ascii="Arial" w:hAnsi="Arial" w:cs="Arial"/>
                <w:color w:val="1A1E71"/>
                <w:sz w:val="22"/>
                <w:szCs w:val="22"/>
                <w:lang w:val="en-GB" w:eastAsia="en-AU"/>
              </w:rPr>
              <w:t xml:space="preserve"> be withheld as it is a contract breach. The builder has a contractual obligation to repair these minor defects, but this may not necessarily happen before handover although most builders would attempt to do so.</w:t>
            </w:r>
            <w:permEnd w:id="1500020066"/>
          </w:p>
        </w:tc>
        <w:permStart w:id="464067579"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4067579" w:displacedByCustomXml="prev"/>
      </w:tr>
    </w:tbl>
    <w:p w:rsidR="00535E7A" w:rsidRDefault="00535E7A" w:rsidP="00535E7A"/>
    <w:p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42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33BE9" w:rsidRDefault="00933BE9" w:rsidP="00933BE9">
            <w:pPr>
              <w:autoSpaceDE w:val="0"/>
              <w:autoSpaceDN w:val="0"/>
              <w:adjustRightInd w:val="0"/>
              <w:jc w:val="both"/>
              <w:rPr>
                <w:rFonts w:ascii="Arial" w:hAnsi="Arial" w:cs="Arial"/>
                <w:color w:val="1A1E71"/>
                <w:lang w:val="en-GB" w:eastAsia="en-AU"/>
              </w:rPr>
            </w:pPr>
            <w:permStart w:id="711602790" w:edGrp="everyone"/>
            <w:r>
              <w:rPr>
                <w:rFonts w:ascii="Arial" w:hAnsi="Arial" w:cs="Arial"/>
                <w:color w:val="1A1E71"/>
                <w:lang w:val="en-GB" w:eastAsia="en-AU"/>
              </w:rPr>
              <w:t xml:space="preserve">The Contractor must make good defects or omissions in the </w:t>
            </w:r>
            <w:r>
              <w:rPr>
                <w:rFonts w:ascii="Arial" w:hAnsi="Arial" w:cs="Arial"/>
                <w:b/>
                <w:bCs/>
                <w:color w:val="1A1E71"/>
                <w:lang w:val="en-GB" w:eastAsia="en-AU"/>
              </w:rPr>
              <w:t xml:space="preserve">work under this Contract </w:t>
            </w:r>
            <w:r>
              <w:rPr>
                <w:rFonts w:ascii="Arial" w:hAnsi="Arial" w:cs="Arial"/>
                <w:color w:val="1A1E71"/>
                <w:lang w:val="en-GB" w:eastAsia="en-AU"/>
              </w:rPr>
              <w:t xml:space="preserve">which become apparent within 6 months of the </w:t>
            </w:r>
            <w:r>
              <w:rPr>
                <w:rFonts w:ascii="Arial" w:hAnsi="Arial" w:cs="Arial"/>
                <w:b/>
                <w:bCs/>
                <w:color w:val="1A1E71"/>
                <w:lang w:val="en-GB" w:eastAsia="en-AU"/>
              </w:rPr>
              <w:t>Date of Practical Completion</w:t>
            </w:r>
            <w:r>
              <w:rPr>
                <w:rFonts w:ascii="Arial" w:hAnsi="Arial" w:cs="Arial"/>
                <w:color w:val="1A1E71"/>
                <w:lang w:val="en-GB" w:eastAsia="en-AU"/>
              </w:rPr>
              <w:t>.</w:t>
            </w:r>
          </w:p>
          <w:p w:rsidR="00933BE9" w:rsidRDefault="00933BE9" w:rsidP="00933BE9">
            <w:pPr>
              <w:autoSpaceDE w:val="0"/>
              <w:autoSpaceDN w:val="0"/>
              <w:adjustRightInd w:val="0"/>
              <w:jc w:val="both"/>
              <w:rPr>
                <w:rFonts w:ascii="Arial" w:hAnsi="Arial" w:cs="Arial"/>
                <w:color w:val="1A1E71"/>
                <w:lang w:val="en-GB" w:eastAsia="en-AU"/>
              </w:rPr>
            </w:pPr>
          </w:p>
          <w:p w:rsidR="00933BE9" w:rsidRDefault="00933BE9" w:rsidP="00933BE9">
            <w:pPr>
              <w:autoSpaceDE w:val="0"/>
              <w:autoSpaceDN w:val="0"/>
              <w:adjustRightInd w:val="0"/>
              <w:jc w:val="both"/>
              <w:rPr>
                <w:rFonts w:ascii="Arial" w:hAnsi="Arial" w:cs="Arial"/>
                <w:color w:val="1A1E71"/>
                <w:lang w:val="en-GB" w:eastAsia="en-AU"/>
              </w:rPr>
            </w:pPr>
            <w:r>
              <w:rPr>
                <w:rFonts w:ascii="Arial" w:hAnsi="Arial" w:cs="Arial"/>
                <w:color w:val="1A1E71"/>
                <w:lang w:val="en-GB" w:eastAsia="en-AU"/>
              </w:rPr>
              <w:t xml:space="preserve">If there are any such defects or omissions, the Owner must give the Contractor written notice to make good such defects or omissions within the </w:t>
            </w:r>
            <w:proofErr w:type="gramStart"/>
            <w:r>
              <w:rPr>
                <w:rFonts w:ascii="Arial" w:hAnsi="Arial" w:cs="Arial"/>
                <w:color w:val="1A1E71"/>
                <w:lang w:val="en-GB" w:eastAsia="en-AU"/>
              </w:rPr>
              <w:t>6 month</w:t>
            </w:r>
            <w:proofErr w:type="gramEnd"/>
            <w:r>
              <w:rPr>
                <w:rFonts w:ascii="Arial" w:hAnsi="Arial" w:cs="Arial"/>
                <w:color w:val="1A1E71"/>
                <w:lang w:val="en-GB" w:eastAsia="en-AU"/>
              </w:rPr>
              <w:t xml:space="preserve"> period</w:t>
            </w:r>
          </w:p>
          <w:p w:rsidR="00933BE9" w:rsidRDefault="00933BE9" w:rsidP="00933BE9">
            <w:pPr>
              <w:autoSpaceDE w:val="0"/>
              <w:autoSpaceDN w:val="0"/>
              <w:adjustRightInd w:val="0"/>
              <w:jc w:val="both"/>
              <w:rPr>
                <w:rFonts w:ascii="Arial" w:hAnsi="Arial" w:cs="Arial"/>
                <w:color w:val="1A1E71"/>
                <w:lang w:val="en-GB" w:eastAsia="en-AU"/>
              </w:rPr>
            </w:pPr>
            <w:r>
              <w:rPr>
                <w:rFonts w:ascii="Arial" w:hAnsi="Arial" w:cs="Arial"/>
                <w:color w:val="1A1E71"/>
                <w:lang w:val="en-GB" w:eastAsia="en-AU"/>
              </w:rPr>
              <w:t xml:space="preserve">and must give the Contractor reasonable access to the </w:t>
            </w:r>
            <w:r>
              <w:rPr>
                <w:rFonts w:ascii="Arial" w:hAnsi="Arial" w:cs="Arial"/>
                <w:b/>
                <w:bCs/>
                <w:color w:val="1A1E71"/>
                <w:lang w:val="en-GB" w:eastAsia="en-AU"/>
              </w:rPr>
              <w:t xml:space="preserve">Site </w:t>
            </w:r>
            <w:r>
              <w:rPr>
                <w:rFonts w:ascii="Arial" w:hAnsi="Arial" w:cs="Arial"/>
                <w:color w:val="1A1E71"/>
                <w:lang w:val="en-GB" w:eastAsia="en-AU"/>
              </w:rPr>
              <w:t>for that purpose.</w:t>
            </w:r>
          </w:p>
          <w:p w:rsidR="00933BE9" w:rsidRDefault="00933BE9" w:rsidP="00933BE9">
            <w:pPr>
              <w:autoSpaceDE w:val="0"/>
              <w:autoSpaceDN w:val="0"/>
              <w:adjustRightInd w:val="0"/>
              <w:jc w:val="both"/>
              <w:rPr>
                <w:rFonts w:ascii="Arial" w:hAnsi="Arial" w:cs="Arial"/>
                <w:color w:val="1A1E71"/>
                <w:lang w:val="en-GB" w:eastAsia="en-AU"/>
              </w:rPr>
            </w:pPr>
          </w:p>
          <w:p w:rsidR="00933BE9" w:rsidRDefault="00933BE9" w:rsidP="00933BE9">
            <w:pPr>
              <w:autoSpaceDE w:val="0"/>
              <w:autoSpaceDN w:val="0"/>
              <w:adjustRightInd w:val="0"/>
              <w:jc w:val="both"/>
              <w:rPr>
                <w:rFonts w:ascii="Arial" w:hAnsi="Arial" w:cs="Arial"/>
                <w:color w:val="1A1E71"/>
                <w:lang w:val="en-GB" w:eastAsia="en-AU"/>
              </w:rPr>
            </w:pPr>
            <w:r>
              <w:rPr>
                <w:rFonts w:ascii="Arial" w:hAnsi="Arial" w:cs="Arial"/>
                <w:color w:val="1A1E71"/>
                <w:lang w:val="en-GB" w:eastAsia="en-AU"/>
              </w:rPr>
              <w:t>Subject to reasonable access being provided, the Contractor must within 28 calendar days of the notice being given rectify any defects notified to the Contractor during usual business hours.</w:t>
            </w:r>
          </w:p>
          <w:permEnd w:id="711602790"/>
          <w:p w:rsidR="00535E7A" w:rsidRPr="001C4084" w:rsidRDefault="00535E7A" w:rsidP="008319A3">
            <w:pPr>
              <w:rPr>
                <w:rFonts w:ascii="Arial" w:hAnsi="Arial" w:cs="Arial"/>
                <w:sz w:val="22"/>
                <w:szCs w:val="22"/>
              </w:rPr>
            </w:pPr>
          </w:p>
        </w:tc>
        <w:permStart w:id="2069306973"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6930697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33BE9" w:rsidRDefault="00933BE9" w:rsidP="00933BE9">
            <w:pPr>
              <w:pStyle w:val="paragraph"/>
              <w:shd w:val="clear" w:color="auto" w:fill="FFFFFF"/>
              <w:spacing w:before="40" w:beforeAutospacing="0" w:after="0" w:afterAutospacing="0"/>
              <w:ind w:left="1644" w:hanging="1644"/>
              <w:rPr>
                <w:color w:val="000000"/>
                <w:sz w:val="22"/>
                <w:szCs w:val="22"/>
              </w:rPr>
            </w:pPr>
            <w:permStart w:id="1716080934" w:edGrp="everyone"/>
            <w:r>
              <w:rPr>
                <w:color w:val="000000"/>
                <w:sz w:val="22"/>
                <w:szCs w:val="22"/>
              </w:rPr>
              <w:t>(d)  a warranty against defects must prominently state the following information about the person who gives the warranty;</w:t>
            </w:r>
          </w:p>
          <w:p w:rsidR="00933BE9" w:rsidRDefault="00933BE9" w:rsidP="00933BE9">
            <w:pPr>
              <w:pStyle w:val="paragraphsub"/>
              <w:shd w:val="clear" w:color="auto" w:fill="FFFFFF"/>
              <w:spacing w:before="40" w:beforeAutospacing="0" w:after="0" w:afterAutospacing="0"/>
              <w:ind w:left="2098" w:hanging="2098"/>
              <w:rPr>
                <w:color w:val="000000"/>
                <w:sz w:val="22"/>
                <w:szCs w:val="22"/>
              </w:rPr>
            </w:pPr>
            <w:r>
              <w:rPr>
                <w:color w:val="000000"/>
                <w:sz w:val="22"/>
                <w:szCs w:val="22"/>
              </w:rPr>
              <w:t>                              (</w:t>
            </w:r>
            <w:proofErr w:type="spellStart"/>
            <w:r>
              <w:rPr>
                <w:color w:val="000000"/>
                <w:sz w:val="22"/>
                <w:szCs w:val="22"/>
              </w:rPr>
              <w:t>i</w:t>
            </w:r>
            <w:proofErr w:type="spellEnd"/>
            <w:r>
              <w:rPr>
                <w:color w:val="000000"/>
                <w:sz w:val="22"/>
                <w:szCs w:val="22"/>
              </w:rPr>
              <w:t>)  the person’s name;</w:t>
            </w:r>
          </w:p>
          <w:p w:rsidR="00933BE9" w:rsidRDefault="00933BE9" w:rsidP="00933BE9">
            <w:pPr>
              <w:pStyle w:val="paragraphsub"/>
              <w:shd w:val="clear" w:color="auto" w:fill="FFFFFF"/>
              <w:spacing w:before="40" w:beforeAutospacing="0" w:after="0" w:afterAutospacing="0"/>
              <w:ind w:left="2098" w:hanging="2098"/>
              <w:rPr>
                <w:color w:val="000000"/>
                <w:sz w:val="22"/>
                <w:szCs w:val="22"/>
              </w:rPr>
            </w:pPr>
            <w:r>
              <w:rPr>
                <w:color w:val="000000"/>
                <w:sz w:val="22"/>
                <w:szCs w:val="22"/>
              </w:rPr>
              <w:t>                             (ii)  the person’s business address;</w:t>
            </w:r>
          </w:p>
          <w:p w:rsidR="00933BE9" w:rsidRDefault="00933BE9" w:rsidP="00933BE9">
            <w:pPr>
              <w:pStyle w:val="paragraphsub"/>
              <w:shd w:val="clear" w:color="auto" w:fill="FFFFFF"/>
              <w:spacing w:before="40" w:beforeAutospacing="0" w:after="0" w:afterAutospacing="0"/>
              <w:ind w:left="2098" w:hanging="2098"/>
              <w:rPr>
                <w:color w:val="000000"/>
                <w:sz w:val="22"/>
                <w:szCs w:val="22"/>
              </w:rPr>
            </w:pPr>
            <w:r>
              <w:rPr>
                <w:color w:val="000000"/>
                <w:sz w:val="22"/>
                <w:szCs w:val="22"/>
              </w:rPr>
              <w:t>                            (iii)  the person’s telephone number;</w:t>
            </w:r>
          </w:p>
          <w:p w:rsidR="00933BE9" w:rsidRDefault="00933BE9" w:rsidP="00933BE9">
            <w:pPr>
              <w:pStyle w:val="paragraphsub"/>
              <w:shd w:val="clear" w:color="auto" w:fill="FFFFFF"/>
              <w:spacing w:before="40" w:beforeAutospacing="0" w:after="0" w:afterAutospacing="0"/>
              <w:ind w:left="2098" w:hanging="2098"/>
              <w:rPr>
                <w:color w:val="000000"/>
                <w:sz w:val="22"/>
                <w:szCs w:val="22"/>
              </w:rPr>
            </w:pPr>
            <w:r>
              <w:rPr>
                <w:color w:val="000000"/>
                <w:sz w:val="22"/>
                <w:szCs w:val="22"/>
              </w:rPr>
              <w:t>                            (iv)  the person’s email address (if any);</w:t>
            </w:r>
          </w:p>
          <w:permEnd w:id="1716080934"/>
          <w:p w:rsidR="00535E7A" w:rsidRPr="001C4084" w:rsidRDefault="00535E7A" w:rsidP="008319A3">
            <w:pPr>
              <w:rPr>
                <w:rFonts w:ascii="Arial" w:hAnsi="Arial" w:cs="Arial"/>
                <w:sz w:val="22"/>
                <w:szCs w:val="22"/>
              </w:rPr>
            </w:pPr>
          </w:p>
        </w:tc>
        <w:permStart w:id="896930667"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9693066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CA48F2" w:rsidP="008319A3">
            <w:pPr>
              <w:rPr>
                <w:rFonts w:ascii="Arial" w:hAnsi="Arial" w:cs="Arial"/>
                <w:sz w:val="22"/>
                <w:szCs w:val="22"/>
              </w:rPr>
            </w:pPr>
            <w:permStart w:id="995772381" w:edGrp="everyone"/>
            <w:r>
              <w:rPr>
                <w:rFonts w:ascii="Arial" w:hAnsi="Arial" w:cs="Arial"/>
                <w:color w:val="1A1E71"/>
                <w:lang w:val="en-GB" w:eastAsia="en-AU"/>
              </w:rPr>
              <w:t>L</w:t>
            </w:r>
            <w:r w:rsidR="00B5305B">
              <w:rPr>
                <w:rFonts w:ascii="Arial" w:hAnsi="Arial" w:cs="Arial"/>
                <w:color w:val="1A1E71"/>
                <w:lang w:val="en-GB" w:eastAsia="en-AU"/>
              </w:rPr>
              <w:t>awyer</w:t>
            </w:r>
            <w:r>
              <w:rPr>
                <w:rFonts w:ascii="Arial" w:hAnsi="Arial" w:cs="Arial"/>
                <w:color w:val="1A1E71"/>
                <w:lang w:val="en-GB" w:eastAsia="en-AU"/>
              </w:rPr>
              <w:t>/SOLICITOR</w:t>
            </w:r>
            <w:permEnd w:id="995772381"/>
          </w:p>
        </w:tc>
        <w:permStart w:id="174463517"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4463517"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77"/>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1C4084" w:rsidRDefault="00B5305B" w:rsidP="008319A3">
            <w:pPr>
              <w:rPr>
                <w:rFonts w:ascii="Arial" w:hAnsi="Arial" w:cs="Arial"/>
                <w:sz w:val="22"/>
                <w:szCs w:val="22"/>
              </w:rPr>
            </w:pPr>
            <w:permStart w:id="2083334146" w:edGrp="everyone"/>
            <w:r>
              <w:rPr>
                <w:rFonts w:ascii="Arial" w:hAnsi="Arial" w:cs="Arial"/>
                <w:color w:val="1A1E71"/>
                <w:lang w:val="en-GB" w:eastAsia="en-AU"/>
              </w:rPr>
              <w:t>contract</w:t>
            </w:r>
            <w:permEnd w:id="2083334146"/>
          </w:p>
        </w:tc>
        <w:permStart w:id="18515974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515974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r>
        <w:rPr>
          <w:rFonts w:ascii="Arial" w:hAnsi="Arial" w:cs="Arial"/>
          <w:sz w:val="22"/>
          <w:szCs w:val="22"/>
        </w:rPr>
        <w:br w:type="page"/>
      </w:r>
    </w:p>
    <w:p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4968"/>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C47A3" w:rsidRDefault="007C47A3" w:rsidP="007C47A3">
            <w:pPr>
              <w:numPr>
                <w:ilvl w:val="0"/>
                <w:numId w:val="72"/>
              </w:numPr>
              <w:tabs>
                <w:tab w:val="left" w:pos="20"/>
                <w:tab w:val="left" w:pos="360"/>
              </w:tabs>
              <w:autoSpaceDE w:val="0"/>
              <w:autoSpaceDN w:val="0"/>
              <w:adjustRightInd w:val="0"/>
              <w:ind w:left="360"/>
              <w:rPr>
                <w:rFonts w:ascii="Arial" w:hAnsi="Arial" w:cs="Arial"/>
                <w:color w:val="1A1E71"/>
                <w:lang w:val="en-GB" w:eastAsia="en-AU"/>
              </w:rPr>
            </w:pPr>
            <w:permStart w:id="143662388" w:edGrp="everyone"/>
            <w:r>
              <w:rPr>
                <w:rFonts w:ascii="Arial" w:hAnsi="Arial" w:cs="Arial"/>
                <w:color w:val="1A1E71"/>
                <w:lang w:val="en-GB" w:eastAsia="en-AU"/>
              </w:rPr>
              <w:t xml:space="preserve">Deal with the complaint immediately </w:t>
            </w:r>
          </w:p>
          <w:p w:rsidR="007C47A3" w:rsidRDefault="007C47A3" w:rsidP="007C47A3">
            <w:pPr>
              <w:numPr>
                <w:ilvl w:val="0"/>
                <w:numId w:val="72"/>
              </w:numPr>
              <w:tabs>
                <w:tab w:val="left" w:pos="20"/>
                <w:tab w:val="left" w:pos="360"/>
              </w:tabs>
              <w:autoSpaceDE w:val="0"/>
              <w:autoSpaceDN w:val="0"/>
              <w:adjustRightInd w:val="0"/>
              <w:ind w:left="360"/>
              <w:rPr>
                <w:rFonts w:ascii="Arial" w:hAnsi="Arial" w:cs="Arial"/>
                <w:color w:val="1A1E71"/>
                <w:lang w:val="en-GB" w:eastAsia="en-AU"/>
              </w:rPr>
            </w:pPr>
            <w:r>
              <w:rPr>
                <w:rFonts w:ascii="Arial" w:hAnsi="Arial" w:cs="Arial"/>
                <w:color w:val="1A1E71"/>
                <w:lang w:val="en-GB" w:eastAsia="en-AU"/>
              </w:rPr>
              <w:t>Stay calm</w:t>
            </w:r>
          </w:p>
          <w:p w:rsidR="007C47A3" w:rsidRDefault="007C47A3" w:rsidP="007C47A3">
            <w:pPr>
              <w:numPr>
                <w:ilvl w:val="0"/>
                <w:numId w:val="72"/>
              </w:numPr>
              <w:tabs>
                <w:tab w:val="left" w:pos="20"/>
                <w:tab w:val="left" w:pos="360"/>
              </w:tabs>
              <w:autoSpaceDE w:val="0"/>
              <w:autoSpaceDN w:val="0"/>
              <w:adjustRightInd w:val="0"/>
              <w:ind w:left="360"/>
              <w:rPr>
                <w:rFonts w:ascii="Arial" w:hAnsi="Arial" w:cs="Arial"/>
                <w:color w:val="1A1E71"/>
                <w:lang w:val="en-GB" w:eastAsia="en-AU"/>
              </w:rPr>
            </w:pPr>
            <w:r>
              <w:rPr>
                <w:rFonts w:ascii="Arial" w:hAnsi="Arial" w:cs="Arial"/>
                <w:color w:val="1A1E71"/>
                <w:lang w:val="en-GB" w:eastAsia="en-AU"/>
              </w:rPr>
              <w:t>Identify the problem</w:t>
            </w:r>
          </w:p>
          <w:p w:rsidR="007C47A3" w:rsidRDefault="007C47A3" w:rsidP="007C47A3">
            <w:pPr>
              <w:numPr>
                <w:ilvl w:val="0"/>
                <w:numId w:val="72"/>
              </w:numPr>
              <w:tabs>
                <w:tab w:val="left" w:pos="20"/>
                <w:tab w:val="left" w:pos="360"/>
              </w:tabs>
              <w:autoSpaceDE w:val="0"/>
              <w:autoSpaceDN w:val="0"/>
              <w:adjustRightInd w:val="0"/>
              <w:ind w:left="360"/>
              <w:rPr>
                <w:rFonts w:ascii="Arial" w:hAnsi="Arial" w:cs="Arial"/>
                <w:color w:val="1A1E71"/>
                <w:lang w:val="en-GB" w:eastAsia="en-AU"/>
              </w:rPr>
            </w:pPr>
            <w:r>
              <w:rPr>
                <w:rFonts w:ascii="Arial" w:hAnsi="Arial" w:cs="Arial"/>
                <w:color w:val="1A1E71"/>
                <w:lang w:val="en-GB" w:eastAsia="en-AU"/>
              </w:rPr>
              <w:t xml:space="preserve">Decide what can be done </w:t>
            </w:r>
          </w:p>
          <w:p w:rsidR="007C47A3" w:rsidRDefault="007C47A3" w:rsidP="007C47A3">
            <w:pPr>
              <w:numPr>
                <w:ilvl w:val="0"/>
                <w:numId w:val="72"/>
              </w:numPr>
              <w:tabs>
                <w:tab w:val="left" w:pos="20"/>
                <w:tab w:val="left" w:pos="360"/>
              </w:tabs>
              <w:autoSpaceDE w:val="0"/>
              <w:autoSpaceDN w:val="0"/>
              <w:adjustRightInd w:val="0"/>
              <w:ind w:left="360"/>
              <w:rPr>
                <w:rFonts w:ascii="Arial" w:hAnsi="Arial" w:cs="Arial"/>
                <w:color w:val="1A1E71"/>
                <w:lang w:val="en-GB" w:eastAsia="en-AU"/>
              </w:rPr>
            </w:pPr>
            <w:r>
              <w:rPr>
                <w:rFonts w:ascii="Arial" w:hAnsi="Arial" w:cs="Arial"/>
                <w:color w:val="1A1E71"/>
                <w:lang w:val="en-GB" w:eastAsia="en-AU"/>
              </w:rPr>
              <w:t>Arrange a second opinion to confirm your view</w:t>
            </w:r>
          </w:p>
          <w:p w:rsidR="007C47A3" w:rsidRDefault="007C47A3" w:rsidP="007C47A3">
            <w:pPr>
              <w:numPr>
                <w:ilvl w:val="0"/>
                <w:numId w:val="72"/>
              </w:numPr>
              <w:tabs>
                <w:tab w:val="left" w:pos="20"/>
                <w:tab w:val="left" w:pos="360"/>
              </w:tabs>
              <w:autoSpaceDE w:val="0"/>
              <w:autoSpaceDN w:val="0"/>
              <w:adjustRightInd w:val="0"/>
              <w:ind w:left="360"/>
              <w:rPr>
                <w:rFonts w:ascii="Arial" w:hAnsi="Arial" w:cs="Arial"/>
                <w:color w:val="1A1E71"/>
                <w:lang w:val="en-GB" w:eastAsia="en-AU"/>
              </w:rPr>
            </w:pPr>
            <w:r>
              <w:rPr>
                <w:rFonts w:ascii="Arial" w:hAnsi="Arial" w:cs="Arial"/>
                <w:color w:val="1A1E71"/>
                <w:lang w:val="en-GB" w:eastAsia="en-AU"/>
              </w:rPr>
              <w:t>Keep records</w:t>
            </w:r>
          </w:p>
          <w:p w:rsidR="007A5F94" w:rsidRDefault="007A5F94" w:rsidP="008319A3">
            <w:pPr>
              <w:rPr>
                <w:rFonts w:ascii="Arial" w:hAnsi="Arial" w:cs="Arial"/>
                <w:color w:val="1A1E71"/>
                <w:lang w:val="en-GB" w:eastAsia="en-AU"/>
              </w:rPr>
            </w:pPr>
          </w:p>
          <w:p w:rsidR="00535E7A" w:rsidRPr="001C4084" w:rsidRDefault="007C47A3" w:rsidP="008319A3">
            <w:pPr>
              <w:rPr>
                <w:rFonts w:ascii="Arial" w:hAnsi="Arial" w:cs="Arial"/>
                <w:sz w:val="22"/>
                <w:szCs w:val="22"/>
              </w:rPr>
            </w:pPr>
            <w:r>
              <w:rPr>
                <w:rFonts w:ascii="Arial" w:hAnsi="Arial" w:cs="Arial"/>
                <w:color w:val="1A1E71"/>
                <w:lang w:val="en-GB" w:eastAsia="en-AU"/>
              </w:rPr>
              <w:t>Fix the problem</w:t>
            </w:r>
            <w:permEnd w:id="143662388"/>
          </w:p>
        </w:tc>
        <w:permStart w:id="959322828"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59322828"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2034"/>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5F94" w:rsidRDefault="007A5F94" w:rsidP="007A5F94">
            <w:pPr>
              <w:autoSpaceDE w:val="0"/>
              <w:autoSpaceDN w:val="0"/>
              <w:adjustRightInd w:val="0"/>
              <w:rPr>
                <w:rFonts w:ascii="Arial" w:hAnsi="Arial" w:cs="Arial"/>
                <w:b/>
                <w:bCs/>
                <w:i/>
                <w:iCs/>
                <w:color w:val="1A1E71"/>
                <w:lang w:val="en-GB" w:eastAsia="en-AU"/>
              </w:rPr>
            </w:pPr>
            <w:permStart w:id="249379213" w:edGrp="everyone"/>
            <w:r>
              <w:rPr>
                <w:rFonts w:ascii="Arial" w:hAnsi="Arial" w:cs="Arial"/>
                <w:b/>
                <w:bCs/>
                <w:i/>
                <w:iCs/>
                <w:color w:val="1A1E71"/>
                <w:lang w:val="en-GB" w:eastAsia="en-AU"/>
              </w:rPr>
              <w:t>Tips to avoid complaints</w:t>
            </w:r>
          </w:p>
          <w:p w:rsidR="007A5F94" w:rsidRDefault="007A5F94" w:rsidP="007A5F94">
            <w:pPr>
              <w:numPr>
                <w:ilvl w:val="0"/>
                <w:numId w:val="72"/>
              </w:numPr>
              <w:tabs>
                <w:tab w:val="left" w:pos="20"/>
                <w:tab w:val="left" w:pos="360"/>
              </w:tabs>
              <w:autoSpaceDE w:val="0"/>
              <w:autoSpaceDN w:val="0"/>
              <w:adjustRightInd w:val="0"/>
              <w:ind w:left="360"/>
              <w:rPr>
                <w:rFonts w:ascii="Arial" w:hAnsi="Arial" w:cs="Arial"/>
                <w:color w:val="1A1E71"/>
                <w:lang w:val="en-GB" w:eastAsia="en-AU"/>
              </w:rPr>
            </w:pPr>
            <w:r>
              <w:rPr>
                <w:rFonts w:ascii="Arial" w:hAnsi="Arial" w:cs="Arial"/>
                <w:color w:val="1A1E71"/>
                <w:lang w:val="en-GB" w:eastAsia="en-AU"/>
              </w:rPr>
              <w:t xml:space="preserve">Record all complaints </w:t>
            </w:r>
          </w:p>
          <w:p w:rsidR="007A5F94" w:rsidRDefault="007A5F94" w:rsidP="007A5F94">
            <w:pPr>
              <w:numPr>
                <w:ilvl w:val="0"/>
                <w:numId w:val="72"/>
              </w:numPr>
              <w:tabs>
                <w:tab w:val="left" w:pos="20"/>
                <w:tab w:val="left" w:pos="360"/>
              </w:tabs>
              <w:autoSpaceDE w:val="0"/>
              <w:autoSpaceDN w:val="0"/>
              <w:adjustRightInd w:val="0"/>
              <w:ind w:left="360"/>
              <w:rPr>
                <w:rFonts w:ascii="Arial" w:hAnsi="Arial" w:cs="Arial"/>
                <w:color w:val="1A1E71"/>
                <w:lang w:val="en-GB" w:eastAsia="en-AU"/>
              </w:rPr>
            </w:pPr>
            <w:r>
              <w:rPr>
                <w:rFonts w:ascii="Arial" w:hAnsi="Arial" w:cs="Arial"/>
                <w:color w:val="1A1E71"/>
                <w:lang w:val="en-GB" w:eastAsia="en-AU"/>
              </w:rPr>
              <w:t>Act promptly</w:t>
            </w:r>
          </w:p>
          <w:p w:rsidR="007A5F94" w:rsidRDefault="007A5F94" w:rsidP="007A5F94">
            <w:pPr>
              <w:numPr>
                <w:ilvl w:val="0"/>
                <w:numId w:val="72"/>
              </w:numPr>
              <w:tabs>
                <w:tab w:val="left" w:pos="20"/>
                <w:tab w:val="left" w:pos="360"/>
              </w:tabs>
              <w:autoSpaceDE w:val="0"/>
              <w:autoSpaceDN w:val="0"/>
              <w:adjustRightInd w:val="0"/>
              <w:ind w:left="360"/>
              <w:rPr>
                <w:rFonts w:ascii="Arial" w:hAnsi="Arial" w:cs="Arial"/>
                <w:color w:val="1A1E71"/>
                <w:lang w:val="en-GB" w:eastAsia="en-AU"/>
              </w:rPr>
            </w:pPr>
            <w:r>
              <w:rPr>
                <w:rFonts w:ascii="Arial" w:hAnsi="Arial" w:cs="Arial"/>
                <w:color w:val="1A1E71"/>
                <w:lang w:val="en-GB" w:eastAsia="en-AU"/>
              </w:rPr>
              <w:t>Do what you say you’re going to do</w:t>
            </w:r>
          </w:p>
          <w:p w:rsidR="007A5F94" w:rsidRDefault="007A5F94" w:rsidP="007A5F94">
            <w:r>
              <w:rPr>
                <w:rFonts w:ascii="Arial" w:hAnsi="Arial" w:cs="Arial"/>
                <w:color w:val="1A1E71"/>
                <w:lang w:val="en-GB" w:eastAsia="en-AU"/>
              </w:rPr>
              <w:t>Do not make unrealistic promises</w:t>
            </w:r>
            <w:r>
              <w:t xml:space="preserve"> </w:t>
            </w:r>
          </w:p>
          <w:p w:rsidR="007A5F94" w:rsidRDefault="007A5F94" w:rsidP="007A5F94"/>
          <w:p w:rsidR="00D26704" w:rsidRDefault="00D26704" w:rsidP="007A5F94">
            <w:r>
              <w:t>It’s critical that you engage a practising solicitor before terminating the contract. Incorrect termination may have serious legal and financial consequences and reduce your Home Warranty protection.</w:t>
            </w:r>
          </w:p>
          <w:permEnd w:id="249379213"/>
          <w:p w:rsidR="00535E7A" w:rsidRPr="001C4084" w:rsidRDefault="00535E7A" w:rsidP="008319A3">
            <w:pPr>
              <w:rPr>
                <w:rFonts w:ascii="Arial" w:hAnsi="Arial" w:cs="Arial"/>
                <w:sz w:val="22"/>
                <w:szCs w:val="22"/>
              </w:rPr>
            </w:pPr>
          </w:p>
        </w:tc>
        <w:permStart w:id="967708283"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67708283"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358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7A5F94" w:rsidRDefault="007A5F94" w:rsidP="007A5F94">
            <w:pPr>
              <w:autoSpaceDE w:val="0"/>
              <w:autoSpaceDN w:val="0"/>
              <w:adjustRightInd w:val="0"/>
              <w:jc w:val="both"/>
              <w:rPr>
                <w:rFonts w:ascii="Arial" w:hAnsi="Arial" w:cs="Arial"/>
                <w:color w:val="1A1E71"/>
                <w:lang w:val="en-GB" w:eastAsia="en-AU"/>
              </w:rPr>
            </w:pPr>
            <w:permStart w:id="2076467799" w:edGrp="everyone"/>
            <w:r>
              <w:rPr>
                <w:rFonts w:ascii="Arial" w:hAnsi="Arial" w:cs="Arial"/>
                <w:color w:val="1A1E71"/>
                <w:lang w:val="en-GB" w:eastAsia="en-AU"/>
              </w:rPr>
              <w:t xml:space="preserve">You should </w:t>
            </w:r>
            <w:r>
              <w:rPr>
                <w:rFonts w:ascii="Arial" w:hAnsi="Arial" w:cs="Arial"/>
                <w:b/>
                <w:bCs/>
                <w:color w:val="1A1E71"/>
                <w:lang w:val="en-GB" w:eastAsia="en-AU"/>
              </w:rPr>
              <w:t xml:space="preserve">always refer to your contract first </w:t>
            </w:r>
            <w:r>
              <w:rPr>
                <w:rFonts w:ascii="Arial" w:hAnsi="Arial" w:cs="Arial"/>
                <w:color w:val="1A1E71"/>
                <w:lang w:val="en-GB" w:eastAsia="en-AU"/>
              </w:rPr>
              <w:t>which outlines all contractual details in order to:</w:t>
            </w:r>
          </w:p>
          <w:p w:rsidR="007A5F94" w:rsidRDefault="007A5F94" w:rsidP="007A5F94">
            <w:pPr>
              <w:numPr>
                <w:ilvl w:val="1"/>
                <w:numId w:val="72"/>
              </w:numPr>
              <w:tabs>
                <w:tab w:val="left" w:pos="408"/>
                <w:tab w:val="left" w:pos="678"/>
              </w:tabs>
              <w:autoSpaceDE w:val="0"/>
              <w:autoSpaceDN w:val="0"/>
              <w:adjustRightInd w:val="0"/>
              <w:ind w:left="678" w:hanging="679"/>
              <w:jc w:val="both"/>
              <w:rPr>
                <w:rFonts w:ascii="Arial" w:hAnsi="Arial" w:cs="Arial"/>
                <w:color w:val="1A1E71"/>
                <w:lang w:val="en-GB" w:eastAsia="en-AU"/>
              </w:rPr>
            </w:pPr>
            <w:r>
              <w:rPr>
                <w:rFonts w:ascii="Arial" w:hAnsi="Arial" w:cs="Arial"/>
                <w:color w:val="1A1E71"/>
                <w:lang w:val="en-GB" w:eastAsia="en-AU"/>
              </w:rPr>
              <w:t>Determining responsibility for defects</w:t>
            </w:r>
          </w:p>
          <w:p w:rsidR="007A5F94" w:rsidRDefault="007A5F94" w:rsidP="007A5F94">
            <w:pPr>
              <w:numPr>
                <w:ilvl w:val="1"/>
                <w:numId w:val="72"/>
              </w:numPr>
              <w:tabs>
                <w:tab w:val="left" w:pos="408"/>
                <w:tab w:val="left" w:pos="678"/>
              </w:tabs>
              <w:autoSpaceDE w:val="0"/>
              <w:autoSpaceDN w:val="0"/>
              <w:adjustRightInd w:val="0"/>
              <w:ind w:left="678" w:hanging="679"/>
              <w:jc w:val="both"/>
              <w:rPr>
                <w:rFonts w:ascii="Arial" w:hAnsi="Arial" w:cs="Arial"/>
                <w:color w:val="1A1E71"/>
                <w:lang w:val="en-GB" w:eastAsia="en-AU"/>
              </w:rPr>
            </w:pPr>
            <w:r>
              <w:rPr>
                <w:rFonts w:ascii="Arial" w:hAnsi="Arial" w:cs="Arial"/>
                <w:color w:val="1A1E71"/>
                <w:lang w:val="en-GB" w:eastAsia="en-AU"/>
              </w:rPr>
              <w:t>Directing the contractor (where appropriate) to rectify defects or complete the works</w:t>
            </w:r>
          </w:p>
          <w:p w:rsidR="007A5F94" w:rsidRDefault="007A5F94" w:rsidP="008319A3">
            <w:r>
              <w:t xml:space="preserve"> </w:t>
            </w:r>
          </w:p>
          <w:p w:rsidR="00535E7A" w:rsidRPr="001C4084" w:rsidRDefault="00D26704" w:rsidP="008319A3">
            <w:pPr>
              <w:rPr>
                <w:rFonts w:ascii="Arial" w:hAnsi="Arial" w:cs="Arial"/>
                <w:sz w:val="22"/>
                <w:szCs w:val="22"/>
              </w:rPr>
            </w:pPr>
            <w:r>
              <w:t xml:space="preserve">If a dispute with your contractor occurs, firstly advise them in writing giving them a reasonable time to respond. If this doesn’t resolve the problem, explore QBCC’s free Early Dispute Resolution (EDR) service and your legal options. </w:t>
            </w:r>
            <w:permEnd w:id="2076467799"/>
          </w:p>
        </w:tc>
        <w:permStart w:id="1527713601"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27713601" w:displacedByCustomXml="prev"/>
      </w:tr>
    </w:tbl>
    <w:p w:rsidR="00535E7A" w:rsidRPr="00700CC2" w:rsidRDefault="00535E7A" w:rsidP="00535E7A">
      <w:pPr>
        <w:rPr>
          <w:rFonts w:ascii="Arial" w:hAnsi="Arial" w:cs="Arial"/>
          <w:sz w:val="22"/>
          <w:szCs w:val="22"/>
        </w:rPr>
      </w:pPr>
    </w:p>
    <w:p w:rsidR="00535E7A" w:rsidRPr="00700CC2" w:rsidRDefault="00535E7A" w:rsidP="00535E7A">
      <w:pPr>
        <w:numPr>
          <w:ilvl w:val="0"/>
          <w:numId w:val="13"/>
        </w:numPr>
        <w:ind w:left="709" w:hanging="709"/>
        <w:rPr>
          <w:rFonts w:ascii="Arial" w:hAnsi="Arial"/>
          <w:b/>
        </w:rPr>
      </w:pPr>
      <w:bookmarkStart w:id="56"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rPr>
          <w:trHeight w:val="9660"/>
        </w:trPr>
        <w:tc>
          <w:tcPr>
            <w:tcW w:w="1027" w:type="dxa"/>
            <w:tcBorders>
              <w:top w:val="nil"/>
              <w:left w:val="nil"/>
              <w:bottom w:val="nil"/>
              <w:right w:val="single" w:sz="12" w:space="0" w:color="auto"/>
            </w:tcBorders>
          </w:tcPr>
          <w:p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CA48F2" w:rsidRPr="005A00BE" w:rsidRDefault="00CA48F2" w:rsidP="008319A3">
            <w:pPr>
              <w:rPr>
                <w:rFonts w:ascii="Arial" w:hAnsi="Arial" w:cs="Arial"/>
              </w:rPr>
            </w:pPr>
            <w:permStart w:id="897412401" w:edGrp="everyone"/>
            <w:r w:rsidRPr="005A00BE">
              <w:rPr>
                <w:rFonts w:ascii="Arial" w:hAnsi="Arial" w:cs="Arial"/>
              </w:rPr>
              <w:t>Dear Client,</w:t>
            </w:r>
          </w:p>
          <w:p w:rsidR="00CA48F2" w:rsidRPr="005A00BE" w:rsidRDefault="00CA48F2" w:rsidP="008319A3">
            <w:pPr>
              <w:rPr>
                <w:rFonts w:ascii="Arial" w:hAnsi="Arial" w:cs="Arial"/>
              </w:rPr>
            </w:pPr>
          </w:p>
          <w:p w:rsidR="00CA48F2" w:rsidRPr="005A00BE" w:rsidRDefault="00CA48F2" w:rsidP="008319A3">
            <w:pPr>
              <w:rPr>
                <w:rFonts w:ascii="Arial" w:hAnsi="Arial" w:cs="Arial"/>
              </w:rPr>
            </w:pPr>
            <w:r w:rsidRPr="005A00BE">
              <w:rPr>
                <w:rFonts w:ascii="Arial" w:hAnsi="Arial" w:cs="Arial"/>
              </w:rPr>
              <w:t>Thanks for taking the time to raise your concerns to us.</w:t>
            </w:r>
          </w:p>
          <w:p w:rsidR="00CA48F2" w:rsidRPr="005A00BE" w:rsidRDefault="00CA48F2" w:rsidP="008319A3">
            <w:pPr>
              <w:rPr>
                <w:rFonts w:ascii="Arial" w:hAnsi="Arial" w:cs="Arial"/>
              </w:rPr>
            </w:pPr>
          </w:p>
          <w:p w:rsidR="00CA48F2" w:rsidRPr="005A00BE" w:rsidRDefault="00CA48F2" w:rsidP="008319A3">
            <w:pPr>
              <w:rPr>
                <w:rFonts w:ascii="Arial" w:hAnsi="Arial" w:cs="Arial"/>
              </w:rPr>
            </w:pPr>
            <w:r w:rsidRPr="005A00BE">
              <w:rPr>
                <w:rFonts w:ascii="Arial" w:hAnsi="Arial" w:cs="Arial"/>
              </w:rPr>
              <w:t>I would like to address the issues in the following order:</w:t>
            </w:r>
          </w:p>
          <w:p w:rsidR="00CA48F2" w:rsidRPr="005A00BE" w:rsidRDefault="00CA48F2" w:rsidP="008319A3">
            <w:pPr>
              <w:rPr>
                <w:rFonts w:ascii="Arial" w:hAnsi="Arial" w:cs="Arial"/>
              </w:rPr>
            </w:pPr>
          </w:p>
          <w:p w:rsidR="00CA48F2" w:rsidRPr="005A00BE" w:rsidRDefault="00CA48F2" w:rsidP="008319A3">
            <w:pPr>
              <w:rPr>
                <w:rFonts w:ascii="Arial" w:hAnsi="Arial" w:cs="Arial"/>
              </w:rPr>
            </w:pPr>
            <w:r w:rsidRPr="005A00BE">
              <w:rPr>
                <w:rFonts w:ascii="Arial" w:hAnsi="Arial" w:cs="Arial"/>
              </w:rPr>
              <w:t xml:space="preserve">Regarding your </w:t>
            </w:r>
            <w:r w:rsidRPr="005A00BE">
              <w:rPr>
                <w:rFonts w:ascii="Arial" w:hAnsi="Arial" w:cs="Arial"/>
                <w:b/>
                <w:bCs/>
              </w:rPr>
              <w:t>visit the premises without our presence</w:t>
            </w:r>
            <w:r w:rsidRPr="005A00BE">
              <w:rPr>
                <w:rFonts w:ascii="Arial" w:hAnsi="Arial" w:cs="Arial"/>
              </w:rPr>
              <w:t xml:space="preserve">, I would like to explain that it is a construction site and clients can </w:t>
            </w:r>
            <w:r w:rsidRPr="005A00BE">
              <w:rPr>
                <w:rFonts w:ascii="Arial" w:hAnsi="Arial" w:cs="Arial"/>
                <w:u w:val="single"/>
              </w:rPr>
              <w:t xml:space="preserve">only visit </w:t>
            </w:r>
            <w:r w:rsidR="00217E9B" w:rsidRPr="005A00BE">
              <w:rPr>
                <w:rFonts w:ascii="Arial" w:hAnsi="Arial" w:cs="Arial"/>
                <w:u w:val="single"/>
              </w:rPr>
              <w:t xml:space="preserve">site </w:t>
            </w:r>
            <w:r w:rsidRPr="005A00BE">
              <w:rPr>
                <w:rFonts w:ascii="Arial" w:hAnsi="Arial" w:cs="Arial"/>
                <w:u w:val="single"/>
              </w:rPr>
              <w:t>in our presence (as per contract clause 3.2)</w:t>
            </w:r>
            <w:r w:rsidRPr="005A00BE">
              <w:rPr>
                <w:rFonts w:ascii="Arial" w:hAnsi="Arial" w:cs="Arial"/>
              </w:rPr>
              <w:t xml:space="preserve">  as there are risk to WHS and we would require notice by email to organise a suitable date and time to access the site again.</w:t>
            </w:r>
          </w:p>
          <w:p w:rsidR="00CA48F2" w:rsidRPr="005A00BE" w:rsidRDefault="00CA48F2" w:rsidP="008319A3">
            <w:pPr>
              <w:rPr>
                <w:rFonts w:ascii="Arial" w:hAnsi="Arial" w:cs="Arial"/>
              </w:rPr>
            </w:pPr>
          </w:p>
          <w:p w:rsidR="00217E9B" w:rsidRPr="005A00BE" w:rsidRDefault="00CA48F2" w:rsidP="008319A3">
            <w:pPr>
              <w:rPr>
                <w:rFonts w:ascii="Arial" w:hAnsi="Arial"/>
                <w:iCs/>
                <w:lang w:val="en-US"/>
              </w:rPr>
            </w:pPr>
            <w:r w:rsidRPr="005A00BE">
              <w:rPr>
                <w:rFonts w:ascii="Arial" w:hAnsi="Arial" w:cs="Arial"/>
              </w:rPr>
              <w:t xml:space="preserve">Regarding </w:t>
            </w:r>
            <w:r w:rsidRPr="005A00BE">
              <w:rPr>
                <w:rFonts w:ascii="Arial" w:hAnsi="Arial"/>
                <w:b/>
                <w:bCs/>
                <w:iCs/>
                <w:lang w:val="en-US"/>
              </w:rPr>
              <w:t xml:space="preserve">installed bath in the bathroom is the wrong style. </w:t>
            </w:r>
            <w:r w:rsidRPr="005A00BE">
              <w:rPr>
                <w:rFonts w:ascii="Arial" w:hAnsi="Arial"/>
                <w:iCs/>
                <w:lang w:val="en-US"/>
              </w:rPr>
              <w:t xml:space="preserve">I have </w:t>
            </w:r>
            <w:r w:rsidR="00217E9B" w:rsidRPr="005A00BE">
              <w:rPr>
                <w:rFonts w:ascii="Arial" w:hAnsi="Arial"/>
                <w:iCs/>
                <w:lang w:val="en-US"/>
              </w:rPr>
              <w:t xml:space="preserve">checked </w:t>
            </w:r>
            <w:r w:rsidR="00217E9B" w:rsidRPr="005A00BE">
              <w:rPr>
                <w:rFonts w:ascii="Arial" w:hAnsi="Arial"/>
                <w:iCs/>
                <w:lang w:val="en-US"/>
              </w:rPr>
              <w:t xml:space="preserve">the contract and the white goods and chattels list selected by the </w:t>
            </w:r>
            <w:r w:rsidR="00217E9B" w:rsidRPr="005A00BE">
              <w:rPr>
                <w:rFonts w:ascii="Arial" w:hAnsi="Arial"/>
                <w:iCs/>
                <w:lang w:val="en-US"/>
              </w:rPr>
              <w:t>you to make sure it was the Roman IV Bath model From Bunnings you mentioned</w:t>
            </w:r>
            <w:r w:rsidR="00217E9B" w:rsidRPr="005A00BE">
              <w:rPr>
                <w:rFonts w:ascii="Arial" w:hAnsi="Arial"/>
                <w:iCs/>
                <w:lang w:val="en-US"/>
              </w:rPr>
              <w:t xml:space="preserve">. </w:t>
            </w:r>
          </w:p>
          <w:p w:rsidR="00217E9B" w:rsidRPr="005A00BE" w:rsidRDefault="00217E9B" w:rsidP="008319A3">
            <w:pPr>
              <w:rPr>
                <w:rFonts w:ascii="Arial" w:hAnsi="Arial"/>
                <w:iCs/>
                <w:lang w:val="en-US"/>
              </w:rPr>
            </w:pPr>
            <w:r w:rsidRPr="005A00BE">
              <w:rPr>
                <w:rFonts w:ascii="Arial" w:hAnsi="Arial"/>
                <w:iCs/>
                <w:lang w:val="en-US"/>
              </w:rPr>
              <w:t xml:space="preserve">Also, I have </w:t>
            </w:r>
            <w:r w:rsidRPr="005A00BE">
              <w:rPr>
                <w:rFonts w:ascii="Arial" w:hAnsi="Arial"/>
                <w:iCs/>
                <w:lang w:val="en-US"/>
              </w:rPr>
              <w:t>cross</w:t>
            </w:r>
            <w:r w:rsidR="005A00BE">
              <w:rPr>
                <w:rFonts w:ascii="Arial" w:hAnsi="Arial"/>
                <w:iCs/>
                <w:lang w:val="en-US"/>
              </w:rPr>
              <w:t>ed</w:t>
            </w:r>
            <w:r w:rsidRPr="005A00BE">
              <w:rPr>
                <w:rFonts w:ascii="Arial" w:hAnsi="Arial"/>
                <w:iCs/>
                <w:lang w:val="en-US"/>
              </w:rPr>
              <w:t xml:space="preserve"> check</w:t>
            </w:r>
            <w:r w:rsidR="005A00BE">
              <w:rPr>
                <w:rFonts w:ascii="Arial" w:hAnsi="Arial"/>
                <w:iCs/>
                <w:lang w:val="en-US"/>
              </w:rPr>
              <w:t>ed</w:t>
            </w:r>
            <w:r w:rsidRPr="005A00BE">
              <w:rPr>
                <w:rFonts w:ascii="Arial" w:hAnsi="Arial"/>
                <w:iCs/>
                <w:lang w:val="en-US"/>
              </w:rPr>
              <w:t xml:space="preserve"> this with the specifications and our materials order</w:t>
            </w:r>
            <w:r w:rsidR="005A00BE">
              <w:rPr>
                <w:rFonts w:ascii="Arial" w:hAnsi="Arial"/>
                <w:iCs/>
                <w:lang w:val="en-US"/>
              </w:rPr>
              <w:t>/</w:t>
            </w:r>
            <w:r w:rsidRPr="005A00BE">
              <w:rPr>
                <w:rFonts w:ascii="Arial" w:hAnsi="Arial"/>
                <w:iCs/>
                <w:lang w:val="en-US"/>
              </w:rPr>
              <w:t>receivable sheets</w:t>
            </w:r>
            <w:r w:rsidRPr="005A00BE">
              <w:rPr>
                <w:rFonts w:ascii="Arial" w:hAnsi="Arial"/>
                <w:iCs/>
                <w:lang w:val="en-US"/>
              </w:rPr>
              <w:t xml:space="preserve"> to verify that the correct bath was ordered and received by </w:t>
            </w:r>
            <w:r w:rsidR="005A00BE">
              <w:rPr>
                <w:rFonts w:ascii="Arial" w:hAnsi="Arial"/>
                <w:iCs/>
                <w:lang w:val="en-US"/>
              </w:rPr>
              <w:t>correctly from the supplier</w:t>
            </w:r>
            <w:r w:rsidRPr="005A00BE">
              <w:rPr>
                <w:rFonts w:ascii="Arial" w:hAnsi="Arial"/>
                <w:iCs/>
                <w:lang w:val="en-US"/>
              </w:rPr>
              <w:t xml:space="preserve"> (see attached specification sheet page 4 and order/receivable sheets)</w:t>
            </w:r>
            <w:r w:rsidRPr="005A00BE">
              <w:rPr>
                <w:rFonts w:ascii="Arial" w:hAnsi="Arial"/>
                <w:iCs/>
                <w:lang w:val="en-US"/>
              </w:rPr>
              <w:t xml:space="preserve">. </w:t>
            </w:r>
          </w:p>
          <w:p w:rsidR="00217E9B" w:rsidRPr="005A00BE" w:rsidRDefault="00217E9B" w:rsidP="008319A3">
            <w:pPr>
              <w:rPr>
                <w:rFonts w:ascii="Arial" w:hAnsi="Arial"/>
                <w:iCs/>
                <w:lang w:val="en-US"/>
              </w:rPr>
            </w:pPr>
            <w:r w:rsidRPr="005A00BE">
              <w:rPr>
                <w:rFonts w:ascii="Arial" w:hAnsi="Arial"/>
                <w:iCs/>
                <w:u w:val="single"/>
                <w:lang w:val="en-US"/>
              </w:rPr>
              <w:t>A</w:t>
            </w:r>
            <w:r w:rsidRPr="005A00BE">
              <w:rPr>
                <w:rFonts w:ascii="Arial" w:hAnsi="Arial"/>
                <w:iCs/>
                <w:u w:val="single"/>
                <w:lang w:val="en-US"/>
              </w:rPr>
              <w:t xml:space="preserve">s per these details, </w:t>
            </w:r>
            <w:r w:rsidRPr="005A00BE">
              <w:rPr>
                <w:rFonts w:ascii="Arial" w:hAnsi="Arial"/>
                <w:iCs/>
                <w:u w:val="single"/>
                <w:lang w:val="en-US"/>
              </w:rPr>
              <w:t xml:space="preserve">I can </w:t>
            </w:r>
            <w:r w:rsidRPr="005A00BE">
              <w:rPr>
                <w:rFonts w:ascii="Arial" w:hAnsi="Arial"/>
                <w:iCs/>
                <w:u w:val="single"/>
                <w:lang w:val="en-US"/>
              </w:rPr>
              <w:t>establish that the bath, is correct and there has been no mistake on our part</w:t>
            </w:r>
            <w:r w:rsidRPr="005A00BE">
              <w:rPr>
                <w:rFonts w:ascii="Arial" w:hAnsi="Arial"/>
                <w:iCs/>
                <w:lang w:val="en-US"/>
              </w:rPr>
              <w:t>.</w:t>
            </w:r>
          </w:p>
          <w:p w:rsidR="00217E9B" w:rsidRPr="005A00BE" w:rsidRDefault="00217E9B" w:rsidP="008319A3">
            <w:pPr>
              <w:rPr>
                <w:rFonts w:ascii="Arial" w:hAnsi="Arial"/>
                <w:iCs/>
                <w:lang w:val="en-US"/>
              </w:rPr>
            </w:pPr>
          </w:p>
          <w:p w:rsidR="00217E9B" w:rsidRPr="005A00BE" w:rsidRDefault="00217E9B" w:rsidP="008319A3">
            <w:pPr>
              <w:rPr>
                <w:rFonts w:ascii="Arial" w:hAnsi="Arial"/>
                <w:iCs/>
                <w:lang w:val="en-US"/>
              </w:rPr>
            </w:pPr>
            <w:r w:rsidRPr="005A00BE">
              <w:rPr>
                <w:rFonts w:ascii="Arial" w:hAnsi="Arial"/>
                <w:iCs/>
                <w:lang w:val="en-US"/>
              </w:rPr>
              <w:t>If you require any further assistance, please don’t hesitate to contact us again</w:t>
            </w:r>
          </w:p>
          <w:p w:rsidR="00217E9B" w:rsidRPr="005A00BE" w:rsidRDefault="00217E9B" w:rsidP="008319A3">
            <w:pPr>
              <w:rPr>
                <w:rFonts w:ascii="Arial" w:hAnsi="Arial"/>
                <w:iCs/>
                <w:lang w:val="en-US"/>
              </w:rPr>
            </w:pPr>
          </w:p>
          <w:p w:rsidR="00217E9B" w:rsidRPr="005A00BE" w:rsidRDefault="00217E9B" w:rsidP="008319A3">
            <w:pPr>
              <w:rPr>
                <w:rFonts w:ascii="Arial" w:hAnsi="Arial"/>
                <w:iCs/>
                <w:lang w:val="en-US"/>
              </w:rPr>
            </w:pPr>
            <w:r w:rsidRPr="005A00BE">
              <w:rPr>
                <w:rFonts w:ascii="Arial" w:hAnsi="Arial"/>
                <w:iCs/>
                <w:lang w:val="en-US"/>
              </w:rPr>
              <w:t>Carlos Garcia</w:t>
            </w:r>
          </w:p>
          <w:p w:rsidR="00535E7A" w:rsidRPr="00700CC2" w:rsidRDefault="00217E9B" w:rsidP="008319A3">
            <w:pPr>
              <w:rPr>
                <w:rFonts w:ascii="Arial" w:hAnsi="Arial" w:cs="Arial"/>
                <w:sz w:val="22"/>
                <w:szCs w:val="22"/>
              </w:rPr>
            </w:pPr>
            <w:r w:rsidRPr="005A00BE">
              <w:rPr>
                <w:rFonts w:ascii="Arial" w:hAnsi="Arial"/>
                <w:iCs/>
                <w:lang w:val="en-US"/>
              </w:rPr>
              <w:t>Contract Administrator</w:t>
            </w:r>
            <w:r w:rsidRPr="005A00BE">
              <w:rPr>
                <w:rFonts w:ascii="Arial" w:hAnsi="Arial"/>
                <w:iCs/>
                <w:lang w:val="en-US"/>
              </w:rPr>
              <w:br/>
            </w:r>
            <w:permEnd w:id="897412401"/>
          </w:p>
        </w:tc>
        <w:permStart w:id="597956162"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97956162" w:displacedByCustomXml="prev"/>
      </w:tr>
    </w:tbl>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7" w:name="_Ref428787470"/>
      <w:r>
        <w:t xml:space="preserve">Where would you find </w:t>
      </w:r>
      <w:r w:rsidRPr="00CC1A85">
        <w:t>any possible penalties associated with a build</w:t>
      </w:r>
      <w:r>
        <w:t>?</w:t>
      </w:r>
      <w:bookmarkEnd w:id="57"/>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531"/>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Default="00F0652E" w:rsidP="008319A3">
            <w:pPr>
              <w:rPr>
                <w:rFonts w:ascii="Arial" w:hAnsi="Arial" w:cs="Arial"/>
                <w:sz w:val="22"/>
                <w:szCs w:val="22"/>
              </w:rPr>
            </w:pPr>
            <w:permStart w:id="1196636221" w:edGrp="everyone"/>
            <w:r>
              <w:rPr>
                <w:rFonts w:ascii="Arial" w:hAnsi="Arial" w:cs="Arial"/>
                <w:sz w:val="22"/>
                <w:szCs w:val="22"/>
              </w:rPr>
              <w:t>Inside the building contract</w:t>
            </w:r>
          </w:p>
          <w:p w:rsidR="00535E7A" w:rsidRDefault="00535E7A" w:rsidP="008319A3">
            <w:pPr>
              <w:rPr>
                <w:rFonts w:ascii="Arial" w:hAnsi="Arial" w:cs="Arial"/>
                <w:sz w:val="22"/>
                <w:szCs w:val="22"/>
              </w:rPr>
            </w:pPr>
          </w:p>
          <w:p w:rsidR="00F0652E" w:rsidRDefault="00F0652E" w:rsidP="00F0652E">
            <w:pPr>
              <w:autoSpaceDE w:val="0"/>
              <w:autoSpaceDN w:val="0"/>
              <w:adjustRightInd w:val="0"/>
              <w:rPr>
                <w:rFonts w:ascii="Arial" w:hAnsi="Arial" w:cs="Arial"/>
                <w:b/>
                <w:bCs/>
                <w:i/>
                <w:iCs/>
                <w:color w:val="B00004"/>
                <w:lang w:val="en-GB" w:eastAsia="en-AU"/>
              </w:rPr>
            </w:pPr>
            <w:r>
              <w:rPr>
                <w:rFonts w:ascii="Arial" w:hAnsi="Arial" w:cs="Arial"/>
                <w:b/>
                <w:bCs/>
                <w:i/>
                <w:iCs/>
                <w:color w:val="B00004"/>
                <w:lang w:val="en-GB" w:eastAsia="en-AU"/>
              </w:rPr>
              <w:t>How can I minimise liquidated damages and penalties?</w:t>
            </w:r>
          </w:p>
          <w:p w:rsidR="00F0652E" w:rsidRDefault="00F0652E" w:rsidP="00F0652E">
            <w:pPr>
              <w:autoSpaceDE w:val="0"/>
              <w:autoSpaceDN w:val="0"/>
              <w:adjustRightInd w:val="0"/>
              <w:rPr>
                <w:rFonts w:ascii="Arial" w:hAnsi="Arial" w:cs="Arial"/>
                <w:color w:val="1A1E71"/>
                <w:lang w:val="en-GB" w:eastAsia="en-AU"/>
              </w:rPr>
            </w:pPr>
            <w:r>
              <w:rPr>
                <w:rFonts w:ascii="Arial" w:hAnsi="Arial" w:cs="Arial"/>
                <w:color w:val="1A1E71"/>
                <w:lang w:val="en-GB" w:eastAsia="en-AU"/>
              </w:rPr>
              <w:t xml:space="preserve">Some </w:t>
            </w:r>
            <w:r>
              <w:rPr>
                <w:rFonts w:ascii="Arial" w:hAnsi="Arial" w:cs="Arial"/>
                <w:b/>
                <w:bCs/>
                <w:color w:val="1A1E71"/>
                <w:lang w:val="en-GB" w:eastAsia="en-AU"/>
              </w:rPr>
              <w:t xml:space="preserve">proactive steps you can take </w:t>
            </w:r>
            <w:r>
              <w:rPr>
                <w:rFonts w:ascii="Arial" w:hAnsi="Arial" w:cs="Arial"/>
                <w:color w:val="1A1E71"/>
                <w:lang w:val="en-GB" w:eastAsia="en-AU"/>
              </w:rPr>
              <w:t>to try and reduce your liability for damages includes:</w:t>
            </w:r>
          </w:p>
          <w:p w:rsidR="00F0652E" w:rsidRDefault="00F0652E" w:rsidP="00F0652E">
            <w:pPr>
              <w:numPr>
                <w:ilvl w:val="0"/>
                <w:numId w:val="72"/>
              </w:numPr>
              <w:tabs>
                <w:tab w:val="left" w:pos="20"/>
                <w:tab w:val="left" w:pos="270"/>
              </w:tabs>
              <w:autoSpaceDE w:val="0"/>
              <w:autoSpaceDN w:val="0"/>
              <w:adjustRightInd w:val="0"/>
              <w:ind w:left="270" w:hanging="270"/>
              <w:rPr>
                <w:rFonts w:ascii="Arial" w:hAnsi="Arial" w:cs="Arial"/>
                <w:color w:val="1A1E71"/>
                <w:lang w:val="en-GB" w:eastAsia="en-AU"/>
              </w:rPr>
            </w:pPr>
            <w:r>
              <w:rPr>
                <w:rFonts w:ascii="Arial" w:hAnsi="Arial" w:cs="Arial"/>
                <w:color w:val="1A1E71"/>
                <w:lang w:val="en-GB" w:eastAsia="en-AU"/>
              </w:rPr>
              <w:t>Always issue the client a written Extension of Time for Practical Completion for carrying out the works</w:t>
            </w:r>
          </w:p>
          <w:p w:rsidR="00F0652E" w:rsidRDefault="00F0652E" w:rsidP="00F0652E">
            <w:pPr>
              <w:numPr>
                <w:ilvl w:val="0"/>
                <w:numId w:val="72"/>
              </w:numPr>
              <w:tabs>
                <w:tab w:val="left" w:pos="20"/>
                <w:tab w:val="left" w:pos="270"/>
              </w:tabs>
              <w:autoSpaceDE w:val="0"/>
              <w:autoSpaceDN w:val="0"/>
              <w:adjustRightInd w:val="0"/>
              <w:ind w:left="270" w:hanging="270"/>
              <w:rPr>
                <w:rFonts w:ascii="Arial" w:hAnsi="Arial" w:cs="Arial"/>
                <w:color w:val="1A1E71"/>
                <w:lang w:val="en-GB" w:eastAsia="en-AU"/>
              </w:rPr>
            </w:pPr>
            <w:r>
              <w:rPr>
                <w:rFonts w:ascii="Arial" w:hAnsi="Arial" w:cs="Arial"/>
                <w:color w:val="1A1E71"/>
                <w:lang w:val="en-GB" w:eastAsia="en-AU"/>
              </w:rPr>
              <w:t>Maintain thorough records of all discussions if an indication of any loss or damage is incurred if the project fails to meet the timeframe</w:t>
            </w:r>
          </w:p>
          <w:p w:rsidR="00F0652E" w:rsidRDefault="00F0652E" w:rsidP="00F0652E">
            <w:pPr>
              <w:numPr>
                <w:ilvl w:val="0"/>
                <w:numId w:val="72"/>
              </w:numPr>
              <w:tabs>
                <w:tab w:val="left" w:pos="20"/>
                <w:tab w:val="left" w:pos="270"/>
              </w:tabs>
              <w:autoSpaceDE w:val="0"/>
              <w:autoSpaceDN w:val="0"/>
              <w:adjustRightInd w:val="0"/>
              <w:ind w:left="270" w:hanging="270"/>
              <w:rPr>
                <w:rFonts w:ascii="Arial" w:hAnsi="Arial" w:cs="Arial"/>
                <w:color w:val="1A1E71"/>
                <w:lang w:val="en-GB" w:eastAsia="en-AU"/>
              </w:rPr>
            </w:pPr>
            <w:r>
              <w:rPr>
                <w:rFonts w:ascii="Arial" w:hAnsi="Arial" w:cs="Arial"/>
                <w:color w:val="1A1E71"/>
                <w:lang w:val="en-GB" w:eastAsia="en-AU"/>
              </w:rPr>
              <w:t>When entering a contract, request the client to provide specific details of a formula – how liquidated damages will be calculated</w:t>
            </w:r>
          </w:p>
          <w:permEnd w:id="1196636221"/>
          <w:p w:rsidR="00535E7A" w:rsidRPr="001C4084" w:rsidRDefault="00535E7A" w:rsidP="008319A3">
            <w:pPr>
              <w:rPr>
                <w:rFonts w:ascii="Arial" w:hAnsi="Arial" w:cs="Arial"/>
                <w:sz w:val="22"/>
                <w:szCs w:val="22"/>
              </w:rPr>
            </w:pPr>
          </w:p>
        </w:tc>
        <w:permStart w:id="1399783665"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99783665" w:displacedByCustomXml="prev"/>
      </w:tr>
    </w:tbl>
    <w:p w:rsidR="00535E7A" w:rsidRDefault="00535E7A" w:rsidP="00535E7A">
      <w:pPr>
        <w:rPr>
          <w:rFonts w:ascii="Arial" w:hAnsi="Arial" w:cs="Arial"/>
          <w:sz w:val="22"/>
          <w:szCs w:val="22"/>
        </w:rPr>
      </w:pPr>
    </w:p>
    <w:p w:rsidR="00535E7A" w:rsidRDefault="00535E7A" w:rsidP="00535E7A">
      <w:pPr>
        <w:rPr>
          <w:rFonts w:ascii="Arial" w:hAnsi="Arial" w:cs="Arial"/>
          <w:sz w:val="22"/>
          <w:szCs w:val="22"/>
        </w:rPr>
      </w:pPr>
    </w:p>
    <w:p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rsidTr="008319A3">
        <w:trPr>
          <w:trHeight w:val="10142"/>
        </w:trPr>
        <w:tc>
          <w:tcPr>
            <w:tcW w:w="1027" w:type="dxa"/>
            <w:tcBorders>
              <w:top w:val="nil"/>
              <w:left w:val="nil"/>
              <w:bottom w:val="nil"/>
              <w:right w:val="single" w:sz="12" w:space="0" w:color="auto"/>
            </w:tcBorders>
          </w:tcPr>
          <w:p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35E7A" w:rsidRPr="009417C6" w:rsidRDefault="000B71CF" w:rsidP="008319A3">
            <w:pPr>
              <w:rPr>
                <w:rFonts w:ascii="Arial" w:hAnsi="Arial" w:cs="Arial"/>
                <w:color w:val="000000"/>
                <w:lang w:val="en-GB" w:eastAsia="en-AU"/>
              </w:rPr>
            </w:pPr>
            <w:permStart w:id="975662602" w:edGrp="everyone"/>
            <w:r w:rsidRPr="009417C6">
              <w:rPr>
                <w:rFonts w:ascii="Arial" w:hAnsi="Arial" w:cs="Arial"/>
                <w:color w:val="000000"/>
                <w:lang w:val="en-GB" w:eastAsia="en-AU"/>
              </w:rPr>
              <w:t>It is obtained once the final inspection has been inspected and passed.</w:t>
            </w:r>
          </w:p>
          <w:p w:rsidR="000B71CF" w:rsidRDefault="000B71CF" w:rsidP="008319A3">
            <w:pPr>
              <w:rPr>
                <w:rFonts w:ascii="Arial" w:hAnsi="Arial" w:cs="Arial"/>
                <w:color w:val="000000"/>
                <w:sz w:val="14"/>
                <w:szCs w:val="14"/>
                <w:lang w:val="en-GB" w:eastAsia="en-AU"/>
              </w:rPr>
            </w:pPr>
          </w:p>
          <w:p w:rsidR="009417C6" w:rsidRDefault="009417C6" w:rsidP="009417C6">
            <w:pPr>
              <w:autoSpaceDE w:val="0"/>
              <w:autoSpaceDN w:val="0"/>
              <w:adjustRightInd w:val="0"/>
              <w:jc w:val="both"/>
              <w:rPr>
                <w:rFonts w:ascii="Arial" w:hAnsi="Arial" w:cs="Arial"/>
                <w:b/>
                <w:bCs/>
                <w:color w:val="1A1E71"/>
                <w:lang w:val="en-GB" w:eastAsia="en-AU"/>
              </w:rPr>
            </w:pPr>
            <w:r>
              <w:rPr>
                <w:rFonts w:ascii="Arial" w:hAnsi="Arial" w:cs="Arial"/>
                <w:b/>
                <w:bCs/>
                <w:color w:val="1A1E71"/>
                <w:lang w:val="en-GB" w:eastAsia="en-AU"/>
              </w:rPr>
              <w:t>Use organisational policies for handover procedures</w:t>
            </w:r>
          </w:p>
          <w:p w:rsidR="009417C6" w:rsidRDefault="009417C6" w:rsidP="009417C6">
            <w:pPr>
              <w:autoSpaceDE w:val="0"/>
              <w:autoSpaceDN w:val="0"/>
              <w:adjustRightInd w:val="0"/>
              <w:jc w:val="both"/>
              <w:rPr>
                <w:rFonts w:ascii="Arial" w:hAnsi="Arial" w:cs="Arial"/>
                <w:color w:val="1A1E71"/>
                <w:lang w:val="en-GB" w:eastAsia="en-AU"/>
              </w:rPr>
            </w:pPr>
            <w:r>
              <w:rPr>
                <w:rFonts w:ascii="Arial" w:hAnsi="Arial" w:cs="Arial"/>
                <w:color w:val="1A1E71"/>
                <w:lang w:val="en-GB" w:eastAsia="en-AU"/>
              </w:rPr>
              <w:t>Make sure to always consult your company policy when issuing the appropriate certificate upon completion of the contract work.</w:t>
            </w:r>
          </w:p>
          <w:p w:rsidR="009417C6" w:rsidRDefault="009417C6" w:rsidP="009417C6">
            <w:pPr>
              <w:autoSpaceDE w:val="0"/>
              <w:autoSpaceDN w:val="0"/>
              <w:adjustRightInd w:val="0"/>
              <w:jc w:val="both"/>
              <w:rPr>
                <w:rFonts w:ascii="Arial" w:hAnsi="Arial" w:cs="Arial"/>
                <w:color w:val="1A1E71"/>
                <w:sz w:val="12"/>
                <w:szCs w:val="12"/>
                <w:lang w:val="en-GB" w:eastAsia="en-AU"/>
              </w:rPr>
            </w:pPr>
          </w:p>
          <w:p w:rsidR="009417C6" w:rsidRDefault="009417C6" w:rsidP="009417C6">
            <w:pPr>
              <w:numPr>
                <w:ilvl w:val="1"/>
                <w:numId w:val="72"/>
              </w:numPr>
              <w:tabs>
                <w:tab w:val="left" w:pos="408"/>
                <w:tab w:val="left" w:pos="768"/>
              </w:tabs>
              <w:autoSpaceDE w:val="0"/>
              <w:autoSpaceDN w:val="0"/>
              <w:adjustRightInd w:val="0"/>
              <w:ind w:left="768" w:hanging="769"/>
              <w:jc w:val="both"/>
              <w:rPr>
                <w:rFonts w:ascii="Arial" w:hAnsi="Arial" w:cs="Arial"/>
                <w:color w:val="1A1E71"/>
                <w:lang w:val="en-GB" w:eastAsia="en-AU"/>
              </w:rPr>
            </w:pPr>
            <w:r>
              <w:rPr>
                <w:rFonts w:ascii="Arial" w:hAnsi="Arial" w:cs="Arial"/>
                <w:b/>
                <w:bCs/>
                <w:color w:val="1A1E71"/>
                <w:lang w:val="en-GB" w:eastAsia="en-AU"/>
              </w:rPr>
              <w:t xml:space="preserve">Pre-handover inspection </w:t>
            </w:r>
            <w:r>
              <w:rPr>
                <w:rFonts w:ascii="Arial" w:hAnsi="Arial" w:cs="Arial"/>
                <w:color w:val="1A1E71"/>
                <w:lang w:val="en-GB" w:eastAsia="en-AU"/>
              </w:rPr>
              <w:t>– Arrange an on-site inspection with the client perhaps a week before the date nominated for handover. This gives you a final opportunity to address any remaining issues prior to handover</w:t>
            </w:r>
          </w:p>
          <w:p w:rsidR="009417C6" w:rsidRDefault="009417C6" w:rsidP="009417C6">
            <w:pPr>
              <w:numPr>
                <w:ilvl w:val="1"/>
                <w:numId w:val="72"/>
              </w:numPr>
              <w:tabs>
                <w:tab w:val="left" w:pos="408"/>
                <w:tab w:val="left" w:pos="768"/>
              </w:tabs>
              <w:autoSpaceDE w:val="0"/>
              <w:autoSpaceDN w:val="0"/>
              <w:adjustRightInd w:val="0"/>
              <w:ind w:left="768" w:hanging="769"/>
              <w:jc w:val="both"/>
              <w:rPr>
                <w:rFonts w:ascii="Arial" w:hAnsi="Arial" w:cs="Arial"/>
                <w:color w:val="1A1E71"/>
                <w:lang w:val="en-GB" w:eastAsia="en-AU"/>
              </w:rPr>
            </w:pPr>
            <w:r>
              <w:rPr>
                <w:rFonts w:ascii="Arial" w:hAnsi="Arial" w:cs="Arial"/>
                <w:b/>
                <w:bCs/>
                <w:color w:val="1A1E71"/>
                <w:lang w:val="en-GB" w:eastAsia="en-AU"/>
              </w:rPr>
              <w:t xml:space="preserve">Final Payment - </w:t>
            </w:r>
            <w:r>
              <w:rPr>
                <w:rFonts w:ascii="Arial" w:hAnsi="Arial" w:cs="Arial"/>
                <w:color w:val="1A1E71"/>
                <w:lang w:val="en-GB" w:eastAsia="en-AU"/>
              </w:rPr>
              <w:t>Organise final payment of the project at practical completion and not at handover</w:t>
            </w:r>
          </w:p>
          <w:p w:rsidR="009417C6" w:rsidRDefault="009417C6" w:rsidP="009417C6">
            <w:pPr>
              <w:numPr>
                <w:ilvl w:val="1"/>
                <w:numId w:val="72"/>
              </w:numPr>
              <w:tabs>
                <w:tab w:val="left" w:pos="408"/>
                <w:tab w:val="left" w:pos="768"/>
              </w:tabs>
              <w:autoSpaceDE w:val="0"/>
              <w:autoSpaceDN w:val="0"/>
              <w:adjustRightInd w:val="0"/>
              <w:ind w:left="768" w:hanging="769"/>
              <w:jc w:val="both"/>
              <w:rPr>
                <w:rFonts w:ascii="Arial" w:hAnsi="Arial" w:cs="Arial"/>
                <w:color w:val="1A1E71"/>
                <w:lang w:val="en-GB" w:eastAsia="en-AU"/>
              </w:rPr>
            </w:pPr>
            <w:r>
              <w:rPr>
                <w:rFonts w:ascii="Arial" w:hAnsi="Arial" w:cs="Arial"/>
                <w:b/>
                <w:bCs/>
                <w:color w:val="1A1E71"/>
                <w:lang w:val="en-GB" w:eastAsia="en-AU"/>
              </w:rPr>
              <w:t>Handover</w:t>
            </w:r>
            <w:r>
              <w:rPr>
                <w:rFonts w:ascii="Arial" w:hAnsi="Arial" w:cs="Arial"/>
                <w:color w:val="1A1E71"/>
                <w:lang w:val="en-GB" w:eastAsia="en-AU"/>
              </w:rPr>
              <w:t xml:space="preserve"> – during handover give the client/s:</w:t>
            </w:r>
          </w:p>
          <w:p w:rsidR="009417C6" w:rsidRDefault="009417C6" w:rsidP="009417C6">
            <w:pPr>
              <w:numPr>
                <w:ilvl w:val="2"/>
                <w:numId w:val="75"/>
              </w:numPr>
              <w:tabs>
                <w:tab w:val="left" w:pos="816"/>
                <w:tab w:val="left" w:pos="1086"/>
              </w:tabs>
              <w:autoSpaceDE w:val="0"/>
              <w:autoSpaceDN w:val="0"/>
              <w:adjustRightInd w:val="0"/>
              <w:ind w:left="1086" w:hanging="1087"/>
              <w:jc w:val="both"/>
              <w:rPr>
                <w:rFonts w:ascii="Arial" w:hAnsi="Arial" w:cs="Arial"/>
                <w:color w:val="1A1E71"/>
                <w:sz w:val="22"/>
                <w:szCs w:val="22"/>
                <w:lang w:val="en-GB" w:eastAsia="en-AU"/>
              </w:rPr>
            </w:pPr>
            <w:r>
              <w:rPr>
                <w:rFonts w:ascii="Arial" w:hAnsi="Arial" w:cs="Arial"/>
                <w:color w:val="1A1E71"/>
                <w:sz w:val="22"/>
                <w:szCs w:val="22"/>
                <w:lang w:val="en-GB" w:eastAsia="en-AU"/>
              </w:rPr>
              <w:t>Certificates of inspection</w:t>
            </w:r>
          </w:p>
          <w:p w:rsidR="009417C6" w:rsidRDefault="009417C6" w:rsidP="009417C6">
            <w:pPr>
              <w:numPr>
                <w:ilvl w:val="2"/>
                <w:numId w:val="75"/>
              </w:numPr>
              <w:tabs>
                <w:tab w:val="left" w:pos="816"/>
                <w:tab w:val="left" w:pos="1086"/>
              </w:tabs>
              <w:autoSpaceDE w:val="0"/>
              <w:autoSpaceDN w:val="0"/>
              <w:adjustRightInd w:val="0"/>
              <w:ind w:left="1086" w:hanging="1087"/>
              <w:jc w:val="both"/>
              <w:rPr>
                <w:rFonts w:ascii="Arial" w:hAnsi="Arial" w:cs="Arial"/>
                <w:color w:val="1A1E71"/>
                <w:sz w:val="22"/>
                <w:szCs w:val="22"/>
                <w:lang w:val="en-GB" w:eastAsia="en-AU"/>
              </w:rPr>
            </w:pPr>
            <w:r>
              <w:rPr>
                <w:rFonts w:ascii="Arial" w:hAnsi="Arial" w:cs="Arial"/>
                <w:color w:val="1A1E71"/>
                <w:sz w:val="22"/>
                <w:szCs w:val="22"/>
                <w:lang w:val="en-GB" w:eastAsia="en-AU"/>
              </w:rPr>
              <w:t>Product warranties for appliances installed</w:t>
            </w:r>
          </w:p>
          <w:p w:rsidR="009417C6" w:rsidRDefault="009417C6" w:rsidP="009417C6">
            <w:pPr>
              <w:numPr>
                <w:ilvl w:val="2"/>
                <w:numId w:val="75"/>
              </w:numPr>
              <w:tabs>
                <w:tab w:val="left" w:pos="816"/>
                <w:tab w:val="left" w:pos="1086"/>
              </w:tabs>
              <w:autoSpaceDE w:val="0"/>
              <w:autoSpaceDN w:val="0"/>
              <w:adjustRightInd w:val="0"/>
              <w:ind w:left="1086" w:hanging="1087"/>
              <w:jc w:val="both"/>
              <w:rPr>
                <w:rFonts w:ascii="Arial" w:hAnsi="Arial" w:cs="Arial"/>
                <w:color w:val="1A1E71"/>
                <w:sz w:val="22"/>
                <w:szCs w:val="22"/>
                <w:lang w:val="en-GB" w:eastAsia="en-AU"/>
              </w:rPr>
            </w:pPr>
            <w:r>
              <w:rPr>
                <w:rFonts w:ascii="Arial" w:hAnsi="Arial" w:cs="Arial"/>
                <w:color w:val="1A1E71"/>
                <w:sz w:val="22"/>
                <w:szCs w:val="22"/>
                <w:lang w:val="en-GB" w:eastAsia="en-AU"/>
              </w:rPr>
              <w:t>Reports, notices or other documentation issued by service providers (e.g. electricity, gas, telephone, water or sewerage)</w:t>
            </w:r>
          </w:p>
          <w:p w:rsidR="009417C6" w:rsidRDefault="009417C6" w:rsidP="009417C6">
            <w:pPr>
              <w:autoSpaceDE w:val="0"/>
              <w:autoSpaceDN w:val="0"/>
              <w:adjustRightInd w:val="0"/>
              <w:jc w:val="both"/>
              <w:rPr>
                <w:rFonts w:ascii="Arial" w:hAnsi="Arial" w:cs="Arial"/>
                <w:color w:val="1A1E71"/>
                <w:lang w:val="en-GB" w:eastAsia="en-AU"/>
              </w:rPr>
            </w:pPr>
            <w:r>
              <w:rPr>
                <w:rFonts w:ascii="Arial" w:hAnsi="Arial" w:cs="Arial"/>
                <w:b/>
                <w:bCs/>
                <w:color w:val="1A1E71"/>
                <w:lang w:val="en-GB" w:eastAsia="en-AU"/>
              </w:rPr>
              <w:t xml:space="preserve">Defects </w:t>
            </w:r>
            <w:r>
              <w:rPr>
                <w:rFonts w:ascii="Arial" w:hAnsi="Arial" w:cs="Arial"/>
                <w:color w:val="1A1E71"/>
                <w:lang w:val="en-GB" w:eastAsia="en-AU"/>
              </w:rPr>
              <w:t>– Complete defects report during handover inspection</w:t>
            </w:r>
          </w:p>
          <w:p w:rsidR="009417C6" w:rsidRDefault="009417C6" w:rsidP="000B71CF">
            <w:pPr>
              <w:autoSpaceDE w:val="0"/>
              <w:autoSpaceDN w:val="0"/>
              <w:adjustRightInd w:val="0"/>
              <w:jc w:val="both"/>
              <w:rPr>
                <w:rFonts w:ascii="Arial" w:hAnsi="Arial" w:cs="Arial"/>
                <w:color w:val="1A1E71"/>
                <w:lang w:val="en-GB" w:eastAsia="en-AU"/>
              </w:rPr>
            </w:pPr>
          </w:p>
          <w:p w:rsidR="009417C6" w:rsidRDefault="009417C6" w:rsidP="009417C6">
            <w:pPr>
              <w:autoSpaceDE w:val="0"/>
              <w:autoSpaceDN w:val="0"/>
              <w:adjustRightInd w:val="0"/>
              <w:rPr>
                <w:rFonts w:ascii="Arial" w:hAnsi="Arial" w:cs="Arial"/>
                <w:b/>
                <w:bCs/>
                <w:color w:val="1A1E71"/>
                <w:sz w:val="20"/>
                <w:szCs w:val="20"/>
                <w:lang w:val="en-GB" w:eastAsia="en-AU"/>
              </w:rPr>
            </w:pPr>
            <w:r>
              <w:rPr>
                <w:rFonts w:ascii="Arial" w:hAnsi="Arial" w:cs="Arial"/>
                <w:b/>
                <w:bCs/>
                <w:color w:val="1A1E71"/>
                <w:sz w:val="20"/>
                <w:szCs w:val="20"/>
                <w:lang w:val="en-GB" w:eastAsia="en-AU"/>
              </w:rPr>
              <w:t xml:space="preserve">Note: </w:t>
            </w:r>
            <w:r>
              <w:rPr>
                <w:rFonts w:ascii="Arial" w:hAnsi="Arial" w:cs="Arial"/>
                <w:color w:val="1A1E71"/>
                <w:sz w:val="20"/>
                <w:szCs w:val="20"/>
                <w:lang w:val="en-GB" w:eastAsia="en-AU"/>
              </w:rPr>
              <w:t xml:space="preserve">You should provide the client with all certificates of inspection (including where appropriate, the ‘final’ certificate) prior to receiving the final payment. </w:t>
            </w:r>
          </w:p>
          <w:p w:rsidR="009417C6" w:rsidRDefault="009417C6" w:rsidP="009417C6">
            <w:pPr>
              <w:autoSpaceDE w:val="0"/>
              <w:autoSpaceDN w:val="0"/>
              <w:adjustRightInd w:val="0"/>
              <w:rPr>
                <w:rFonts w:ascii="Arial" w:hAnsi="Arial" w:cs="Arial"/>
                <w:color w:val="1A1E71"/>
                <w:sz w:val="20"/>
                <w:szCs w:val="20"/>
                <w:lang w:val="en-GB" w:eastAsia="en-AU"/>
              </w:rPr>
            </w:pPr>
          </w:p>
          <w:p w:rsidR="009417C6" w:rsidRDefault="009417C6" w:rsidP="009417C6">
            <w:pPr>
              <w:autoSpaceDE w:val="0"/>
              <w:autoSpaceDN w:val="0"/>
              <w:adjustRightInd w:val="0"/>
              <w:jc w:val="both"/>
              <w:rPr>
                <w:rFonts w:ascii="Arial" w:hAnsi="Arial" w:cs="Arial"/>
                <w:color w:val="1A1E71"/>
                <w:sz w:val="20"/>
                <w:szCs w:val="20"/>
                <w:lang w:val="en-GB" w:eastAsia="en-AU"/>
              </w:rPr>
            </w:pPr>
            <w:r>
              <w:rPr>
                <w:rFonts w:ascii="Arial" w:hAnsi="Arial" w:cs="Arial"/>
                <w:color w:val="1A1E71"/>
                <w:sz w:val="20"/>
                <w:szCs w:val="20"/>
                <w:lang w:val="en-GB" w:eastAsia="en-AU"/>
              </w:rPr>
              <w:t>This can also be a mandatory requirement of your contract, so it is important that you’re aware of the contract conditions.</w:t>
            </w:r>
          </w:p>
          <w:p w:rsidR="009417C6" w:rsidRDefault="009417C6" w:rsidP="009417C6">
            <w:pPr>
              <w:autoSpaceDE w:val="0"/>
              <w:autoSpaceDN w:val="0"/>
              <w:adjustRightInd w:val="0"/>
              <w:jc w:val="both"/>
              <w:rPr>
                <w:rFonts w:ascii="Arial" w:hAnsi="Arial" w:cs="Arial"/>
                <w:color w:val="1A1E71"/>
                <w:lang w:val="en-GB" w:eastAsia="en-AU"/>
              </w:rPr>
            </w:pPr>
          </w:p>
          <w:p w:rsidR="000B71CF" w:rsidRDefault="000B71CF" w:rsidP="000B71CF">
            <w:pPr>
              <w:autoSpaceDE w:val="0"/>
              <w:autoSpaceDN w:val="0"/>
              <w:adjustRightInd w:val="0"/>
              <w:jc w:val="both"/>
              <w:rPr>
                <w:rFonts w:ascii="Arial" w:hAnsi="Arial" w:cs="Arial"/>
                <w:color w:val="1A1E71"/>
                <w:lang w:val="en-GB" w:eastAsia="en-AU"/>
              </w:rPr>
            </w:pPr>
            <w:r>
              <w:rPr>
                <w:rFonts w:ascii="Arial" w:hAnsi="Arial" w:cs="Arial"/>
                <w:color w:val="1A1E71"/>
                <w:lang w:val="en-GB" w:eastAsia="en-AU"/>
              </w:rPr>
              <w:t>Brisbane City Council must hold records of building approvals and certification information. The legislation also requires that an accredited building certifier must lodge the following documents with Council:</w:t>
            </w:r>
          </w:p>
          <w:p w:rsidR="000B71CF" w:rsidRDefault="000B71CF" w:rsidP="000B71CF">
            <w:pPr>
              <w:numPr>
                <w:ilvl w:val="1"/>
                <w:numId w:val="72"/>
              </w:numPr>
              <w:tabs>
                <w:tab w:val="left" w:pos="408"/>
                <w:tab w:val="left" w:pos="678"/>
              </w:tabs>
              <w:autoSpaceDE w:val="0"/>
              <w:autoSpaceDN w:val="0"/>
              <w:adjustRightInd w:val="0"/>
              <w:ind w:left="678" w:hanging="679"/>
              <w:jc w:val="both"/>
              <w:rPr>
                <w:rFonts w:ascii="Arial" w:hAnsi="Arial" w:cs="Arial"/>
                <w:color w:val="1A1E71"/>
                <w:sz w:val="22"/>
                <w:szCs w:val="22"/>
                <w:lang w:val="en-GB" w:eastAsia="en-AU"/>
              </w:rPr>
            </w:pPr>
            <w:r>
              <w:rPr>
                <w:rFonts w:ascii="Arial" w:hAnsi="Arial" w:cs="Arial"/>
                <w:color w:val="1A1E71"/>
                <w:sz w:val="22"/>
                <w:szCs w:val="22"/>
                <w:lang w:val="en-GB" w:eastAsia="en-AU"/>
              </w:rPr>
              <w:t>Engagement notice and application details</w:t>
            </w:r>
          </w:p>
          <w:p w:rsidR="000B71CF" w:rsidRDefault="000B71CF" w:rsidP="000B71CF">
            <w:pPr>
              <w:numPr>
                <w:ilvl w:val="1"/>
                <w:numId w:val="72"/>
              </w:numPr>
              <w:tabs>
                <w:tab w:val="left" w:pos="408"/>
                <w:tab w:val="left" w:pos="678"/>
              </w:tabs>
              <w:autoSpaceDE w:val="0"/>
              <w:autoSpaceDN w:val="0"/>
              <w:adjustRightInd w:val="0"/>
              <w:ind w:left="678" w:hanging="679"/>
              <w:jc w:val="both"/>
              <w:rPr>
                <w:rFonts w:ascii="Arial" w:hAnsi="Arial" w:cs="Arial"/>
                <w:color w:val="1A1E71"/>
                <w:sz w:val="22"/>
                <w:szCs w:val="22"/>
                <w:lang w:val="en-GB" w:eastAsia="en-AU"/>
              </w:rPr>
            </w:pPr>
            <w:r>
              <w:rPr>
                <w:rFonts w:ascii="Arial" w:hAnsi="Arial" w:cs="Arial"/>
                <w:color w:val="1A1E71"/>
                <w:sz w:val="22"/>
                <w:szCs w:val="22"/>
                <w:lang w:val="en-GB" w:eastAsia="en-AU"/>
              </w:rPr>
              <w:t>Decision notice, approved building plans and any other documentation that contributed to the plan approval</w:t>
            </w:r>
          </w:p>
          <w:p w:rsidR="000B71CF" w:rsidRDefault="000B71CF" w:rsidP="000B71CF">
            <w:pPr>
              <w:numPr>
                <w:ilvl w:val="1"/>
                <w:numId w:val="72"/>
              </w:numPr>
              <w:tabs>
                <w:tab w:val="left" w:pos="408"/>
                <w:tab w:val="left" w:pos="678"/>
              </w:tabs>
              <w:autoSpaceDE w:val="0"/>
              <w:autoSpaceDN w:val="0"/>
              <w:adjustRightInd w:val="0"/>
              <w:ind w:left="678" w:hanging="679"/>
              <w:jc w:val="both"/>
              <w:rPr>
                <w:rFonts w:ascii="Arial" w:hAnsi="Arial" w:cs="Arial"/>
                <w:color w:val="1A1E71"/>
                <w:sz w:val="22"/>
                <w:szCs w:val="22"/>
                <w:lang w:val="en-GB" w:eastAsia="en-AU"/>
              </w:rPr>
            </w:pPr>
            <w:r>
              <w:rPr>
                <w:rFonts w:ascii="Arial" w:hAnsi="Arial" w:cs="Arial"/>
                <w:color w:val="1A1E71"/>
                <w:sz w:val="22"/>
                <w:szCs w:val="22"/>
                <w:lang w:val="en-GB" w:eastAsia="en-AU"/>
              </w:rPr>
              <w:t>Completion details such as certificates (including certificate of classification and inspection certificates) and any other documents relating to the certification and acceptance of the completed building work</w:t>
            </w:r>
          </w:p>
          <w:p w:rsidR="000B71CF" w:rsidRDefault="000B71CF" w:rsidP="000B71CF">
            <w:pPr>
              <w:autoSpaceDE w:val="0"/>
              <w:autoSpaceDN w:val="0"/>
              <w:adjustRightInd w:val="0"/>
              <w:jc w:val="both"/>
              <w:rPr>
                <w:rFonts w:ascii="Arial" w:hAnsi="Arial" w:cs="Arial"/>
                <w:color w:val="1A1E71"/>
                <w:lang w:val="en-GB" w:eastAsia="en-AU"/>
              </w:rPr>
            </w:pPr>
          </w:p>
          <w:p w:rsidR="000B71CF" w:rsidRDefault="000B71CF" w:rsidP="000B71CF">
            <w:pPr>
              <w:rPr>
                <w:rFonts w:ascii="Arial" w:hAnsi="Arial" w:cs="Arial"/>
                <w:color w:val="000000"/>
                <w:sz w:val="14"/>
                <w:szCs w:val="14"/>
                <w:lang w:val="en-GB" w:eastAsia="en-AU"/>
              </w:rPr>
            </w:pPr>
            <w:r>
              <w:rPr>
                <w:rFonts w:ascii="Arial" w:hAnsi="Arial" w:cs="Arial"/>
                <w:color w:val="1A1E71"/>
                <w:lang w:val="en-GB" w:eastAsia="en-AU"/>
              </w:rPr>
              <w:t>The Planning Act 2016 and the Building Act 1975 require a private certifier to lodge building work documentation with Council.</w:t>
            </w:r>
          </w:p>
          <w:permEnd w:id="975662602"/>
          <w:p w:rsidR="00535E7A" w:rsidRPr="001C4084" w:rsidRDefault="00535E7A" w:rsidP="008319A3">
            <w:pPr>
              <w:rPr>
                <w:rFonts w:ascii="Arial" w:hAnsi="Arial" w:cs="Arial"/>
                <w:sz w:val="22"/>
                <w:szCs w:val="22"/>
              </w:rPr>
            </w:pPr>
          </w:p>
        </w:tc>
        <w:permStart w:id="87085214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70852147" w:displacedByCustomXml="prev"/>
      </w:tr>
    </w:tbl>
    <w:p w:rsidR="00535E7A" w:rsidRDefault="00535E7A" w:rsidP="00535E7A">
      <w:pPr>
        <w:rPr>
          <w:rFonts w:ascii="Arial" w:hAnsi="Arial"/>
          <w:b/>
        </w:rPr>
      </w:pPr>
    </w:p>
    <w:p w:rsidR="00535E7A" w:rsidRPr="00700CC2" w:rsidRDefault="00535E7A" w:rsidP="00535E7A">
      <w:pPr>
        <w:numPr>
          <w:ilvl w:val="0"/>
          <w:numId w:val="13"/>
        </w:numPr>
        <w:ind w:left="709" w:hanging="709"/>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535E7A" w:rsidRPr="00700CC2" w:rsidRDefault="00535E7A" w:rsidP="00535E7A">
      <w:pPr>
        <w:ind w:left="360" w:hanging="360"/>
        <w:rPr>
          <w:rFonts w:ascii="Arial" w:hAnsi="Arial"/>
          <w:b/>
          <w:bCs/>
          <w:iCs/>
          <w:lang w:val="en-US"/>
        </w:rPr>
      </w:pPr>
    </w:p>
    <w:p w:rsidR="00535E7A" w:rsidRDefault="00535E7A" w:rsidP="00535E7A">
      <w:pPr>
        <w:ind w:left="360" w:hanging="360"/>
        <w:rPr>
          <w:rFonts w:ascii="Arial" w:hAnsi="Arial"/>
          <w:b/>
          <w:bCs/>
          <w:iCs/>
          <w:lang w:val="en-US"/>
        </w:rPr>
      </w:pPr>
      <w:r w:rsidRPr="00700CC2">
        <w:rPr>
          <w:rFonts w:ascii="Arial" w:hAnsi="Arial"/>
          <w:b/>
          <w:noProof/>
          <w:lang w:eastAsia="en-AU"/>
        </w:rPr>
        <mc:AlternateContent>
          <mc:Choice Requires="wps">
            <w:drawing>
              <wp:inline distT="0" distB="0" distL="0" distR="0" wp14:anchorId="3B66E800" wp14:editId="75DF0DFB">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CA48F2" w:rsidRPr="00DA7632" w:rsidRDefault="00CA48F2"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CA48F2" w:rsidRPr="00DA7632" w:rsidRDefault="00CA48F2" w:rsidP="00535E7A">
                            <w:pPr>
                              <w:rPr>
                                <w:sz w:val="22"/>
                                <w:szCs w:val="22"/>
                                <w:lang w:val="en-US"/>
                              </w:rPr>
                            </w:pPr>
                          </w:p>
                          <w:p w:rsidR="00CA48F2" w:rsidRPr="00DA7632" w:rsidRDefault="00CA48F2" w:rsidP="00535E7A">
                            <w:pPr>
                              <w:rPr>
                                <w:b/>
                                <w:i/>
                                <w:sz w:val="22"/>
                                <w:szCs w:val="22"/>
                                <w:lang w:val="en-US"/>
                              </w:rPr>
                            </w:pPr>
                            <w:r w:rsidRPr="00DA7632">
                              <w:rPr>
                                <w:b/>
                                <w:i/>
                                <w:sz w:val="22"/>
                                <w:szCs w:val="22"/>
                                <w:lang w:val="en-US"/>
                              </w:rPr>
                              <w:t>Additional details:</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66E800"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" fillcolor="window" strokeweight=".5pt">
                <v:textbox>
                  <w:txbxContent>
                    <w:p w:rsidR="00CA48F2" w:rsidRPr="00DA7632" w:rsidRDefault="00CA48F2"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CA48F2" w:rsidRPr="00DA7632" w:rsidRDefault="00CA48F2" w:rsidP="00535E7A">
                      <w:pPr>
                        <w:rPr>
                          <w:sz w:val="22"/>
                          <w:szCs w:val="22"/>
                          <w:lang w:val="en-US"/>
                        </w:rPr>
                      </w:pPr>
                    </w:p>
                    <w:p w:rsidR="00CA48F2" w:rsidRPr="00DA7632" w:rsidRDefault="00CA48F2" w:rsidP="00535E7A">
                      <w:pPr>
                        <w:rPr>
                          <w:b/>
                          <w:i/>
                          <w:sz w:val="22"/>
                          <w:szCs w:val="22"/>
                          <w:lang w:val="en-US"/>
                        </w:rPr>
                      </w:pPr>
                      <w:r w:rsidRPr="00DA7632">
                        <w:rPr>
                          <w:b/>
                          <w:i/>
                          <w:sz w:val="22"/>
                          <w:szCs w:val="22"/>
                          <w:lang w:val="en-US"/>
                        </w:rPr>
                        <w:t>Additional details:</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rsidR="00CA48F2" w:rsidRPr="00DA7632" w:rsidRDefault="00CA48F2"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535E7A" w:rsidRPr="00700CC2" w:rsidRDefault="00535E7A" w:rsidP="00535E7A">
      <w:pPr>
        <w:ind w:left="360" w:hanging="360"/>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rsidTr="008319A3">
        <w:tc>
          <w:tcPr>
            <w:tcW w:w="1027" w:type="dxa"/>
            <w:tcBorders>
              <w:top w:val="nil"/>
              <w:left w:val="nil"/>
              <w:bottom w:val="nil"/>
              <w:right w:val="nil"/>
            </w:tcBorders>
          </w:tcPr>
          <w:p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535E7A" w:rsidRPr="00700CC2" w:rsidRDefault="00535E7A" w:rsidP="008319A3">
            <w:pPr>
              <w:rPr>
                <w:rFonts w:ascii="Arial" w:hAnsi="Arial" w:cs="Arial"/>
                <w:sz w:val="22"/>
                <w:szCs w:val="22"/>
              </w:rPr>
            </w:pPr>
          </w:p>
        </w:tc>
        <w:permStart w:id="193135062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31350623" w:displacedByCustomXml="prev"/>
      </w:tr>
    </w:tbl>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CA48F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rsidR="00C76B5E" w:rsidRPr="004932A4" w:rsidRDefault="00CA48F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rPr>
            </w:pPr>
            <w:r w:rsidRPr="00F01505">
              <w:rPr>
                <w:rFonts w:ascii="Arial" w:hAnsi="Arial" w:cs="Arial"/>
                <w:b/>
              </w:rPr>
              <w:t>PRACTICAL ASSESSMENT INSTRUCTIONS</w:t>
            </w:r>
          </w:p>
          <w:p w:rsidR="004C6B3F" w:rsidRPr="00F01505" w:rsidRDefault="004C6B3F" w:rsidP="004C6B3F">
            <w:pPr>
              <w:ind w:right="-24"/>
              <w:jc w:val="center"/>
              <w:rPr>
                <w:rFonts w:ascii="Arial" w:hAnsi="Arial" w:cs="Arial"/>
                <w:b/>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B6D42" w:rsidRPr="001C4084" w:rsidRDefault="00D26704" w:rsidP="008319A3">
            <w:pPr>
              <w:ind w:right="-24"/>
              <w:rPr>
                <w:rFonts w:ascii="Arial" w:hAnsi="Arial" w:cs="Arial"/>
                <w:sz w:val="22"/>
                <w:szCs w:val="22"/>
              </w:rPr>
            </w:pPr>
            <w:permStart w:id="1921455971" w:edGrp="everyone"/>
            <w:r>
              <w:rPr>
                <w:rFonts w:ascii="Arial" w:hAnsi="Arial" w:cs="Arial"/>
                <w:sz w:val="22"/>
                <w:szCs w:val="22"/>
              </w:rPr>
              <w:t>CARLOS GARCIA</w:t>
            </w:r>
            <w:permEnd w:id="1921455971"/>
          </w:p>
        </w:tc>
      </w:tr>
      <w:tr w:rsidR="004B6D42" w:rsidRPr="0047156F" w:rsidTr="008319A3">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830749" w:rsidTr="008319A3">
        <w:tc>
          <w:tcPr>
            <w:tcW w:w="2552" w:type="dxa"/>
            <w:tcBorders>
              <w:top w:val="nil"/>
              <w:left w:val="nil"/>
              <w:bottom w:val="nil"/>
              <w:right w:val="nil"/>
            </w:tcBorders>
          </w:tcPr>
          <w:p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474052106"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BAD956" wp14:editId="16308978">
                      <wp:extent cx="544966" cy="428625"/>
                      <wp:effectExtent l="0" t="0" r="127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44966" cy="428625"/>
                              </a:xfrm>
                              <a:prstGeom prst="rect">
                                <a:avLst/>
                              </a:prstGeom>
                              <a:noFill/>
                              <a:ln>
                                <a:noFill/>
                              </a:ln>
                            </pic:spPr>
                          </pic:pic>
                        </a:graphicData>
                      </a:graphic>
                    </wp:inline>
                  </w:drawing>
                </w:r>
              </w:p>
            </w:tc>
          </w:sdtContent>
        </w:sdt>
        <w:permEnd w:id="474052106" w:displacedByCustomXml="prev"/>
      </w:tr>
      <w:tr w:rsidR="004B6D42" w:rsidRPr="00830749"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1C4084"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671103103" w:edGrp="everyone" w:displacedByCustomXml="next"/>
        <w:sdt>
          <w:sdtPr>
            <w:rPr>
              <w:rFonts w:ascii="Arial" w:hAnsi="Arial" w:cs="Arial"/>
              <w:sz w:val="22"/>
              <w:szCs w:val="22"/>
            </w:rPr>
            <w:id w:val="-1582360681"/>
            <w:placeholder>
              <w:docPart w:val="3340A4589BAC41AD81400E5A8CF7B8D6"/>
            </w:placeholder>
            <w:date w:fullDate="2020-01-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4B6D42" w:rsidRPr="00DD7A44" w:rsidRDefault="00D26704" w:rsidP="008319A3">
                <w:pPr>
                  <w:ind w:right="-24"/>
                  <w:rPr>
                    <w:rFonts w:ascii="Arial" w:hAnsi="Arial" w:cs="Arial"/>
                    <w:sz w:val="22"/>
                    <w:szCs w:val="22"/>
                  </w:rPr>
                </w:pPr>
                <w:r>
                  <w:rPr>
                    <w:rFonts w:ascii="Arial" w:hAnsi="Arial" w:cs="Arial"/>
                    <w:sz w:val="22"/>
                    <w:szCs w:val="22"/>
                  </w:rPr>
                  <w:t>19/01/2020</w:t>
                </w:r>
              </w:p>
            </w:tc>
          </w:sdtContent>
        </w:sdt>
        <w:permEnd w:id="1671103103" w:displacedByCustomXml="prev"/>
      </w:tr>
    </w:tbl>
    <w:p w:rsidR="004B6D42" w:rsidRDefault="004B6D42" w:rsidP="004B6D42">
      <w:pPr>
        <w:ind w:right="-24"/>
        <w:rPr>
          <w:rFonts w:ascii="Arial" w:hAnsi="Arial" w:cs="Arial"/>
          <w:sz w:val="22"/>
          <w:szCs w:val="22"/>
        </w:rPr>
      </w:pPr>
    </w:p>
    <w:p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B6D42" w:rsidRPr="0032118C" w:rsidRDefault="004B6D42" w:rsidP="008319A3">
            <w:pPr>
              <w:ind w:right="-24"/>
              <w:rPr>
                <w:rFonts w:ascii="Arial" w:hAnsi="Arial" w:cs="Arial"/>
                <w:sz w:val="22"/>
                <w:szCs w:val="22"/>
              </w:rPr>
            </w:pPr>
            <w:permStart w:id="1347159095" w:edGrp="everyone"/>
            <w:permEnd w:id="1347159095"/>
          </w:p>
        </w:tc>
      </w:tr>
      <w:tr w:rsidR="004B6D42" w:rsidRPr="0047156F" w:rsidTr="008319A3">
        <w:trPr>
          <w:trHeight w:val="113"/>
        </w:trPr>
        <w:tc>
          <w:tcPr>
            <w:tcW w:w="2552" w:type="dxa"/>
            <w:tcBorders>
              <w:top w:val="nil"/>
              <w:left w:val="nil"/>
              <w:bottom w:val="nil"/>
              <w:right w:val="nil"/>
            </w:tcBorders>
          </w:tcPr>
          <w:p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47156F" w:rsidRDefault="004B6D42" w:rsidP="008319A3">
            <w:pPr>
              <w:ind w:right="-24"/>
              <w:rPr>
                <w:rFonts w:ascii="Arial" w:hAnsi="Arial" w:cs="Arial"/>
                <w:sz w:val="22"/>
                <w:szCs w:val="22"/>
              </w:rPr>
            </w:pPr>
          </w:p>
        </w:tc>
      </w:tr>
      <w:tr w:rsidR="004B6D42" w:rsidRPr="0032118C" w:rsidTr="008319A3">
        <w:tc>
          <w:tcPr>
            <w:tcW w:w="2552" w:type="dxa"/>
            <w:tcBorders>
              <w:top w:val="nil"/>
              <w:left w:val="nil"/>
              <w:bottom w:val="nil"/>
              <w:right w:val="nil"/>
            </w:tcBorders>
          </w:tcPr>
          <w:p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582017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16702C" wp14:editId="7ADA2E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8201753" w:displacedByCustomXml="prev"/>
      </w:tr>
      <w:tr w:rsidR="004B6D42" w:rsidRPr="0032118C" w:rsidTr="008319A3">
        <w:tc>
          <w:tcPr>
            <w:tcW w:w="2552" w:type="dxa"/>
            <w:tcBorders>
              <w:top w:val="nil"/>
              <w:left w:val="nil"/>
              <w:bottom w:val="nil"/>
              <w:right w:val="nil"/>
            </w:tcBorders>
          </w:tcPr>
          <w:p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rsidR="004B6D42" w:rsidRPr="0032118C" w:rsidRDefault="004B6D42" w:rsidP="008319A3">
            <w:pPr>
              <w:ind w:right="-24"/>
              <w:rPr>
                <w:rFonts w:ascii="Arial" w:hAnsi="Arial" w:cs="Arial"/>
                <w:sz w:val="22"/>
                <w:szCs w:val="22"/>
              </w:rPr>
            </w:pPr>
          </w:p>
        </w:tc>
      </w:tr>
      <w:tr w:rsidR="004B6D42" w:rsidRPr="0077428E" w:rsidTr="008319A3">
        <w:tc>
          <w:tcPr>
            <w:tcW w:w="2552" w:type="dxa"/>
            <w:tcBorders>
              <w:top w:val="nil"/>
              <w:left w:val="nil"/>
              <w:bottom w:val="nil"/>
              <w:right w:val="nil"/>
            </w:tcBorders>
          </w:tcPr>
          <w:p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06379324" w:edGrp="everyone"/>
        <w:tc>
          <w:tcPr>
            <w:tcW w:w="6520" w:type="dxa"/>
            <w:tcBorders>
              <w:top w:val="nil"/>
              <w:left w:val="nil"/>
              <w:bottom w:val="single" w:sz="8" w:space="0" w:color="auto"/>
              <w:right w:val="nil"/>
            </w:tcBorders>
          </w:tcPr>
          <w:p w:rsidR="004B6D42" w:rsidRPr="00DD7A44" w:rsidRDefault="00CA48F2"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106379324"/>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rsidTr="008319A3">
        <w:trPr>
          <w:trHeight w:val="217"/>
          <w:jc w:val="center"/>
        </w:trPr>
        <w:tc>
          <w:tcPr>
            <w:tcW w:w="2528" w:type="dxa"/>
            <w:vMerge w:val="restart"/>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rsidTr="008319A3">
        <w:trPr>
          <w:cantSplit/>
          <w:jc w:val="center"/>
        </w:trPr>
        <w:tc>
          <w:tcPr>
            <w:tcW w:w="2528" w:type="dxa"/>
            <w:vMerge/>
            <w:tcBorders>
              <w:bottom w:val="single" w:sz="4" w:space="0" w:color="auto"/>
            </w:tcBorders>
            <w:vAlign w:val="center"/>
          </w:tcPr>
          <w:p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rsidTr="008319A3">
        <w:trPr>
          <w:cantSplit/>
          <w:jc w:val="center"/>
        </w:trPr>
        <w:tc>
          <w:tcPr>
            <w:tcW w:w="2528" w:type="dxa"/>
            <w:tcBorders>
              <w:top w:val="single" w:sz="4" w:space="0" w:color="auto"/>
            </w:tcBorders>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76475757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764757573" w:displacedByCustomXml="prev"/>
        <w:permStart w:id="212096294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2120962940" w:displacedByCustomXml="prev"/>
      </w:tr>
      <w:tr w:rsidR="002E3772" w:rsidRPr="004932A4" w:rsidTr="008319A3">
        <w:trPr>
          <w:cantSplit/>
          <w:trHeight w:val="454"/>
          <w:jc w:val="center"/>
        </w:trPr>
        <w:tc>
          <w:tcPr>
            <w:tcW w:w="2528" w:type="dxa"/>
            <w:shd w:val="clear" w:color="auto" w:fill="auto"/>
            <w:vAlign w:val="center"/>
          </w:tcPr>
          <w:p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94070552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940705526" w:displacedByCustomXml="prev"/>
        <w:permStart w:id="143871296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438712960" w:displacedByCustomXml="prev"/>
      </w:tr>
    </w:tbl>
    <w:p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rsidTr="008319A3">
        <w:tc>
          <w:tcPr>
            <w:tcW w:w="9016" w:type="dxa"/>
            <w:shd w:val="clear" w:color="auto" w:fill="D9D9D9" w:themeFill="background1" w:themeFillShade="D9"/>
          </w:tcPr>
          <w:p w:rsidR="003824AF" w:rsidRPr="00553DDB" w:rsidRDefault="003824AF" w:rsidP="008319A3">
            <w:pPr>
              <w:keepNext/>
              <w:rPr>
                <w:rFonts w:ascii="Arial" w:hAnsi="Arial" w:cs="Arial"/>
                <w:b/>
                <w:caps/>
              </w:rPr>
            </w:pPr>
            <w:r w:rsidRPr="00553DDB">
              <w:rPr>
                <w:rFonts w:ascii="Arial" w:hAnsi="Arial" w:cs="Arial"/>
                <w:b/>
                <w:caps/>
              </w:rPr>
              <w:lastRenderedPageBreak/>
              <w:t>Assessor Comments</w:t>
            </w:r>
          </w:p>
        </w:tc>
      </w:tr>
      <w:tr w:rsidR="003824AF" w:rsidRPr="00553DDB" w:rsidTr="008319A3">
        <w:trPr>
          <w:trHeight w:val="13602"/>
        </w:trPr>
        <w:tc>
          <w:tcPr>
            <w:tcW w:w="9016" w:type="dxa"/>
          </w:tcPr>
          <w:p w:rsidR="003824AF" w:rsidRPr="00553DDB" w:rsidRDefault="003824AF" w:rsidP="008319A3">
            <w:pPr>
              <w:rPr>
                <w:rFonts w:ascii="Arial" w:hAnsi="Arial" w:cs="Arial"/>
              </w:rPr>
            </w:pPr>
            <w:permStart w:id="224025689" w:edGrp="everyone"/>
            <w:permEnd w:id="224025689"/>
          </w:p>
        </w:tc>
      </w:tr>
    </w:tbl>
    <w:p w:rsidR="003824AF" w:rsidRPr="00BF7956" w:rsidRDefault="00CA48F2"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rsidR="003824AF" w:rsidRDefault="00CA48F2"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rsidR="003824AF" w:rsidRPr="00BF7956" w:rsidRDefault="00CA48F2"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rsidTr="008319A3">
        <w:trPr>
          <w:trHeight w:val="50"/>
        </w:trPr>
        <w:tc>
          <w:tcPr>
            <w:tcW w:w="9072" w:type="dxa"/>
            <w:gridSpan w:val="4"/>
            <w:tcBorders>
              <w:left w:val="single" w:sz="12" w:space="0" w:color="000000"/>
              <w:bottom w:val="single" w:sz="4" w:space="0" w:color="000000"/>
              <w:right w:val="single" w:sz="12" w:space="0" w:color="000000"/>
            </w:tcBorders>
            <w:vAlign w:val="center"/>
          </w:tcPr>
          <w:p w:rsidR="003824AF" w:rsidRDefault="003824AF" w:rsidP="003824AF">
            <w:pPr>
              <w:rPr>
                <w:rFonts w:cs="Arial"/>
                <w:b/>
                <w:sz w:val="20"/>
              </w:rPr>
            </w:pPr>
            <w:r w:rsidRPr="000559FC">
              <w:rPr>
                <w:rFonts w:cs="Arial"/>
                <w:b/>
                <w:sz w:val="20"/>
              </w:rPr>
              <w:t>Description of task:</w:t>
            </w:r>
          </w:p>
          <w:p w:rsidR="003824AF" w:rsidRDefault="003824AF" w:rsidP="003824AF">
            <w:pPr>
              <w:rPr>
                <w:rFonts w:cs="Arial"/>
                <w:sz w:val="20"/>
              </w:rPr>
            </w:pPr>
            <w:r>
              <w:rPr>
                <w:rFonts w:cs="Arial"/>
                <w:sz w:val="20"/>
              </w:rPr>
              <w:t xml:space="preserve">On two (2) occasions, a suitable observer is to verify the participant’s ability to apply contract law to residential and/or commercial construction sales processes. </w:t>
            </w:r>
          </w:p>
          <w:p w:rsidR="003824AF" w:rsidRPr="007459BA" w:rsidRDefault="003824AF" w:rsidP="003824AF">
            <w:pPr>
              <w:rPr>
                <w:rFonts w:cs="Arial"/>
                <w:sz w:val="12"/>
                <w:szCs w:val="12"/>
              </w:rPr>
            </w:pPr>
          </w:p>
          <w:p w:rsidR="003824AF" w:rsidRPr="002B1ECA" w:rsidRDefault="003824AF" w:rsidP="003824AF">
            <w:pPr>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rsidR="003824AF" w:rsidRPr="007459BA" w:rsidRDefault="003824AF" w:rsidP="003824AF">
            <w:pPr>
              <w:rPr>
                <w:rFonts w:cs="Arial"/>
                <w:sz w:val="12"/>
                <w:szCs w:val="12"/>
              </w:rPr>
            </w:pPr>
          </w:p>
          <w:p w:rsidR="003824AF" w:rsidRPr="000861CC" w:rsidRDefault="003824AF" w:rsidP="003824AF">
            <w:pPr>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rsidTr="008319A3">
        <w:trPr>
          <w:trHeight w:val="70"/>
        </w:trPr>
        <w:tc>
          <w:tcPr>
            <w:tcW w:w="9072" w:type="dxa"/>
            <w:gridSpan w:val="4"/>
            <w:tcBorders>
              <w:left w:val="single" w:sz="12" w:space="0" w:color="000000"/>
              <w:bottom w:val="single" w:sz="12" w:space="0" w:color="000000"/>
              <w:right w:val="single" w:sz="12" w:space="0" w:color="000000"/>
            </w:tcBorders>
            <w:vAlign w:val="center"/>
          </w:tcPr>
          <w:p w:rsidR="003824AF" w:rsidRDefault="003824AF" w:rsidP="003824AF">
            <w:pPr>
              <w:rPr>
                <w:rFonts w:cs="Arial"/>
                <w:b/>
                <w:sz w:val="20"/>
              </w:rPr>
            </w:pPr>
            <w:r>
              <w:rPr>
                <w:rFonts w:cs="Arial"/>
                <w:b/>
                <w:sz w:val="20"/>
              </w:rPr>
              <w:t xml:space="preserve">Resources required: </w:t>
            </w:r>
          </w:p>
          <w:p w:rsidR="003824AF" w:rsidRPr="000861CC" w:rsidRDefault="003824AF" w:rsidP="003824AF">
            <w:pPr>
              <w:rPr>
                <w:rFonts w:cs="Arial"/>
                <w:sz w:val="20"/>
              </w:rPr>
            </w:pPr>
            <w:r>
              <w:rPr>
                <w:rFonts w:cs="Arial"/>
                <w:sz w:val="20"/>
              </w:rPr>
              <w:t>Two (2) pre-contract agreements; two (2) sales contracts (e.g. QBCC contracts), telephone, facsimile machine, computer.</w:t>
            </w:r>
          </w:p>
        </w:tc>
      </w:tr>
      <w:tr w:rsidR="003824AF" w:rsidRPr="00683908"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3824AF" w:rsidRPr="00696855" w:rsidRDefault="003824AF" w:rsidP="003824AF">
            <w:pPr>
              <w:jc w:val="center"/>
              <w:rPr>
                <w:rFonts w:cs="Arial"/>
                <w:b/>
                <w:sz w:val="20"/>
              </w:rPr>
            </w:pPr>
            <w:r w:rsidRPr="00696855">
              <w:rPr>
                <w:rFonts w:cs="Arial"/>
                <w:b/>
                <w:sz w:val="20"/>
              </w:rPr>
              <w:t>Assessment of task</w:t>
            </w:r>
          </w:p>
        </w:tc>
      </w:tr>
      <w:tr w:rsidR="003824AF" w:rsidRPr="00683908" w:rsidTr="008319A3">
        <w:trPr>
          <w:trHeight w:val="454"/>
        </w:trPr>
        <w:tc>
          <w:tcPr>
            <w:tcW w:w="2598" w:type="dxa"/>
            <w:tcBorders>
              <w:top w:val="single" w:sz="12" w:space="0" w:color="auto"/>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3824AF" w:rsidRPr="00DE6B06" w:rsidRDefault="00D26704" w:rsidP="003824AF">
            <w:pPr>
              <w:rPr>
                <w:rFonts w:ascii="Arial" w:hAnsi="Arial" w:cs="Arial"/>
                <w:sz w:val="22"/>
              </w:rPr>
            </w:pPr>
            <w:permStart w:id="1478844294" w:edGrp="everyone"/>
            <w:r>
              <w:rPr>
                <w:rFonts w:ascii="Arial" w:hAnsi="Arial" w:cs="Arial"/>
                <w:sz w:val="22"/>
              </w:rPr>
              <w:t>CARLOS GARCIA</w:t>
            </w:r>
            <w:permEnd w:id="1478844294"/>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3824AF" w:rsidRPr="00DE6B06" w:rsidRDefault="003824AF" w:rsidP="003824AF">
            <w:pPr>
              <w:rPr>
                <w:rFonts w:ascii="Arial" w:hAnsi="Arial" w:cs="Arial"/>
                <w:sz w:val="22"/>
              </w:rPr>
            </w:pPr>
            <w:permStart w:id="2000573138" w:edGrp="everyone"/>
            <w:permEnd w:id="2000573138"/>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 xml:space="preserve">Role of observer </w:t>
            </w:r>
          </w:p>
          <w:p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3824AF" w:rsidRPr="00DE6B06" w:rsidRDefault="003824AF" w:rsidP="003824AF">
            <w:pPr>
              <w:rPr>
                <w:rFonts w:ascii="Arial" w:hAnsi="Arial" w:cs="Arial"/>
                <w:sz w:val="22"/>
              </w:rPr>
            </w:pPr>
            <w:permStart w:id="1802461042" w:edGrp="everyone"/>
            <w:permEnd w:id="1802461042"/>
          </w:p>
        </w:tc>
      </w:tr>
      <w:tr w:rsidR="003824AF" w:rsidRPr="00683908" w:rsidTr="008319A3">
        <w:trPr>
          <w:trHeight w:val="454"/>
        </w:trPr>
        <w:tc>
          <w:tcPr>
            <w:tcW w:w="2598" w:type="dxa"/>
            <w:tcBorders>
              <w:left w:val="single" w:sz="12" w:space="0" w:color="000000"/>
              <w:right w:val="single" w:sz="4" w:space="0" w:color="000000"/>
            </w:tcBorders>
            <w:vAlign w:val="center"/>
          </w:tcPr>
          <w:p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3824AF" w:rsidRPr="00DE6B06" w:rsidRDefault="003824AF" w:rsidP="003824AF">
            <w:pPr>
              <w:rPr>
                <w:rFonts w:ascii="Arial" w:hAnsi="Arial" w:cs="Arial"/>
                <w:sz w:val="22"/>
              </w:rPr>
            </w:pPr>
            <w:permStart w:id="194599114" w:edGrp="everyone"/>
            <w:permEnd w:id="194599114"/>
          </w:p>
        </w:tc>
      </w:tr>
      <w:tr w:rsidR="003824AF" w:rsidRPr="00683908" w:rsidTr="003824AF">
        <w:trPr>
          <w:trHeight w:val="79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204367600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3824AF" w:rsidRPr="00DE6B06" w:rsidRDefault="003824AF" w:rsidP="003824AF">
                <w:pPr>
                  <w:rPr>
                    <w:rFonts w:ascii="Arial" w:hAnsi="Arial" w:cs="Arial"/>
                    <w:sz w:val="22"/>
                  </w:rPr>
                </w:pPr>
                <w:r w:rsidRPr="00553DDB">
                  <w:rPr>
                    <w:rFonts w:ascii="Arial" w:hAnsi="Arial" w:cs="Arial"/>
                    <w:noProof/>
                    <w:sz w:val="22"/>
                    <w:szCs w:val="22"/>
                    <w:lang w:eastAsia="en-AU"/>
                  </w:rPr>
                  <w:drawing>
                    <wp:inline distT="0" distB="0" distL="0" distR="0" wp14:anchorId="48C76918" wp14:editId="2517A60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3676001" w:displacedByCustomXml="prev"/>
      </w:tr>
      <w:tr w:rsidR="003824AF" w:rsidRPr="00683908" w:rsidTr="008319A3">
        <w:trPr>
          <w:trHeight w:val="454"/>
        </w:trPr>
        <w:tc>
          <w:tcPr>
            <w:tcW w:w="2598" w:type="dxa"/>
            <w:tcBorders>
              <w:left w:val="single" w:sz="12" w:space="0" w:color="000000"/>
              <w:right w:val="single" w:sz="4" w:space="0" w:color="000000"/>
            </w:tcBorders>
            <w:vAlign w:val="center"/>
          </w:tcPr>
          <w:p w:rsidR="003824AF" w:rsidRPr="00696855" w:rsidRDefault="003824AF" w:rsidP="003824AF">
            <w:pPr>
              <w:jc w:val="right"/>
              <w:rPr>
                <w:rFonts w:cs="Arial"/>
                <w:b/>
                <w:sz w:val="20"/>
              </w:rPr>
            </w:pPr>
            <w:r w:rsidRPr="00696855">
              <w:rPr>
                <w:rFonts w:cs="Arial"/>
                <w:b/>
                <w:sz w:val="20"/>
              </w:rPr>
              <w:t>Date:</w:t>
            </w:r>
          </w:p>
        </w:tc>
        <w:permStart w:id="1816548920"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3824AF" w:rsidRPr="00DE6B06" w:rsidRDefault="003824AF" w:rsidP="003824AF">
                <w:pPr>
                  <w:rPr>
                    <w:rFonts w:ascii="Arial" w:hAnsi="Arial" w:cs="Arial"/>
                    <w:sz w:val="22"/>
                  </w:rPr>
                </w:pPr>
                <w:r w:rsidRPr="008810A0">
                  <w:rPr>
                    <w:rStyle w:val="PlaceholderText"/>
                    <w:color w:val="auto"/>
                  </w:rPr>
                  <w:t>Click here to enter a date.</w:t>
                </w:r>
              </w:p>
            </w:tc>
          </w:sdtContent>
        </w:sdt>
        <w:permEnd w:id="1816548920" w:displacedByCustomXml="prev"/>
      </w:tr>
      <w:tr w:rsidR="003824AF" w:rsidRPr="00683908" w:rsidTr="008319A3">
        <w:tc>
          <w:tcPr>
            <w:tcW w:w="6096" w:type="dxa"/>
            <w:gridSpan w:val="2"/>
            <w:vMerge w:val="restart"/>
            <w:tcBorders>
              <w:left w:val="single" w:sz="12" w:space="0" w:color="000000"/>
            </w:tcBorders>
            <w:vAlign w:val="center"/>
          </w:tcPr>
          <w:p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rsidTr="008319A3">
        <w:trPr>
          <w:trHeight w:val="233"/>
        </w:trPr>
        <w:tc>
          <w:tcPr>
            <w:tcW w:w="6096" w:type="dxa"/>
            <w:gridSpan w:val="2"/>
            <w:vMerge/>
            <w:tcBorders>
              <w:left w:val="single" w:sz="12" w:space="0" w:color="000000"/>
            </w:tcBorders>
          </w:tcPr>
          <w:p w:rsidR="003824AF" w:rsidRPr="00696855" w:rsidRDefault="003824AF" w:rsidP="003824AF">
            <w:pPr>
              <w:rPr>
                <w:rFonts w:cs="Arial"/>
                <w:sz w:val="20"/>
              </w:rPr>
            </w:pPr>
          </w:p>
        </w:tc>
        <w:tc>
          <w:tcPr>
            <w:tcW w:w="1488" w:type="dxa"/>
            <w:tcBorders>
              <w:bottom w:val="single" w:sz="4" w:space="0" w:color="000000"/>
              <w:right w:val="single" w:sz="4" w:space="0" w:color="auto"/>
            </w:tcBorders>
          </w:tcPr>
          <w:p w:rsidR="003824AF" w:rsidRDefault="003824AF" w:rsidP="003824AF">
            <w:pPr>
              <w:jc w:val="center"/>
              <w:rPr>
                <w:rFonts w:cs="Arial"/>
                <w:b/>
                <w:sz w:val="20"/>
              </w:rPr>
            </w:pPr>
            <w:r>
              <w:rPr>
                <w:rFonts w:cs="Arial"/>
                <w:b/>
                <w:sz w:val="20"/>
              </w:rPr>
              <w:t>1</w:t>
            </w:r>
            <w:r w:rsidRPr="002301A4">
              <w:rPr>
                <w:rFonts w:cs="Arial"/>
                <w:b/>
                <w:sz w:val="20"/>
                <w:vertAlign w:val="superscript"/>
              </w:rPr>
              <w:t>st</w:t>
            </w:r>
          </w:p>
          <w:p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3824AF" w:rsidRDefault="003824AF" w:rsidP="003824AF">
            <w:pPr>
              <w:jc w:val="center"/>
              <w:rPr>
                <w:rFonts w:cs="Arial"/>
                <w:b/>
                <w:sz w:val="20"/>
              </w:rPr>
            </w:pPr>
            <w:r>
              <w:rPr>
                <w:rFonts w:cs="Arial"/>
                <w:b/>
                <w:sz w:val="20"/>
              </w:rPr>
              <w:t>2</w:t>
            </w:r>
            <w:r w:rsidRPr="002301A4">
              <w:rPr>
                <w:rFonts w:cs="Arial"/>
                <w:b/>
                <w:sz w:val="20"/>
                <w:vertAlign w:val="superscript"/>
              </w:rPr>
              <w:t>nd</w:t>
            </w:r>
          </w:p>
          <w:p w:rsidR="003824AF" w:rsidRPr="00696855" w:rsidRDefault="003824AF" w:rsidP="003824AF">
            <w:pPr>
              <w:jc w:val="center"/>
              <w:rPr>
                <w:rFonts w:cs="Arial"/>
                <w:b/>
                <w:sz w:val="20"/>
              </w:rPr>
            </w:pPr>
            <w:r>
              <w:rPr>
                <w:rFonts w:cs="Arial"/>
                <w:b/>
                <w:sz w:val="20"/>
              </w:rPr>
              <w:t>Occasion</w:t>
            </w:r>
          </w:p>
        </w:tc>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rsidR="003824AF" w:rsidRDefault="003824AF" w:rsidP="003824AF">
            <w:pPr>
              <w:pStyle w:val="ListParagraph"/>
              <w:numPr>
                <w:ilvl w:val="0"/>
                <w:numId w:val="33"/>
              </w:numPr>
              <w:ind w:left="885"/>
              <w:rPr>
                <w:rFonts w:cs="Arial"/>
                <w:sz w:val="20"/>
              </w:rPr>
            </w:pPr>
            <w:r>
              <w:rPr>
                <w:rFonts w:cs="Arial"/>
                <w:sz w:val="20"/>
              </w:rPr>
              <w:lastRenderedPageBreak/>
              <w:t xml:space="preserve">The importance of the contract to sales process </w:t>
            </w:r>
          </w:p>
          <w:p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61332688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13326888" w:displacedByCustomXml="prev"/>
        <w:permStart w:id="59618368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96183681"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1" w:name="_Ref495662059"/>
            <w:r>
              <w:rPr>
                <w:rFonts w:cs="Arial"/>
                <w:sz w:val="20"/>
              </w:rPr>
              <w:t>Discuss and agree upon clauses of a pre-contract agreement, including payment or deposit.</w:t>
            </w:r>
            <w:bookmarkEnd w:id="61"/>
          </w:p>
        </w:tc>
        <w:permStart w:id="1149835390"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49835390" w:displacedByCustomXml="prev"/>
        <w:permStart w:id="1213562319"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213562319"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969894219"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69894219" w:displacedByCustomXml="prev"/>
        <w:permStart w:id="320421141"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20421141" w:displacedByCustomXml="prev"/>
      </w:tr>
      <w:tr w:rsidR="003824AF" w:rsidRPr="00696855" w:rsidTr="008319A3">
        <w:trPr>
          <w:trHeight w:val="27"/>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rsidR="003824AF" w:rsidRDefault="003824AF" w:rsidP="003824AF">
            <w:pPr>
              <w:pStyle w:val="ListParagraph"/>
              <w:numPr>
                <w:ilvl w:val="0"/>
                <w:numId w:val="33"/>
              </w:numPr>
              <w:ind w:left="885"/>
              <w:jc w:val="left"/>
              <w:rPr>
                <w:rFonts w:cs="Arial"/>
                <w:sz w:val="20"/>
              </w:rPr>
            </w:pPr>
            <w:r>
              <w:rPr>
                <w:rFonts w:cs="Arial"/>
                <w:sz w:val="20"/>
              </w:rPr>
              <w:t>Schedule of progress payments</w:t>
            </w:r>
          </w:p>
          <w:p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352543200"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52543200" w:displacedByCustomXml="prev"/>
        <w:permStart w:id="859856886"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859856886" w:displacedByCustomXml="prev"/>
      </w:tr>
      <w:tr w:rsidR="003824AF" w:rsidRPr="00696855" w:rsidTr="008319A3">
        <w:trPr>
          <w:trHeight w:val="25"/>
        </w:trPr>
        <w:tc>
          <w:tcPr>
            <w:tcW w:w="6096" w:type="dxa"/>
            <w:gridSpan w:val="2"/>
            <w:tcBorders>
              <w:left w:val="single" w:sz="12" w:space="0" w:color="000000"/>
            </w:tcBorders>
          </w:tcPr>
          <w:p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rsidR="003824AF" w:rsidRDefault="003824AF" w:rsidP="003824AF">
            <w:pPr>
              <w:pStyle w:val="ListParagraph"/>
              <w:numPr>
                <w:ilvl w:val="0"/>
                <w:numId w:val="33"/>
              </w:numPr>
              <w:ind w:left="885"/>
              <w:jc w:val="left"/>
              <w:rPr>
                <w:rFonts w:cs="Arial"/>
                <w:sz w:val="20"/>
              </w:rPr>
            </w:pPr>
            <w:r>
              <w:rPr>
                <w:rFonts w:cs="Arial"/>
                <w:sz w:val="20"/>
              </w:rPr>
              <w:t>Cooling off periods</w:t>
            </w:r>
          </w:p>
          <w:p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rsidR="003824AF" w:rsidRDefault="003824AF" w:rsidP="003824AF">
            <w:pPr>
              <w:pStyle w:val="ListParagraph"/>
              <w:numPr>
                <w:ilvl w:val="1"/>
                <w:numId w:val="33"/>
              </w:numPr>
              <w:ind w:left="1310"/>
              <w:jc w:val="left"/>
              <w:rPr>
                <w:rFonts w:cs="Arial"/>
                <w:sz w:val="20"/>
              </w:rPr>
            </w:pPr>
            <w:r>
              <w:rPr>
                <w:rFonts w:cs="Arial"/>
                <w:sz w:val="20"/>
              </w:rPr>
              <w:t>Variations</w:t>
            </w:r>
          </w:p>
          <w:p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rsidR="003824AF" w:rsidRDefault="003824AF" w:rsidP="003824AF">
            <w:pPr>
              <w:pStyle w:val="ListParagraph"/>
              <w:numPr>
                <w:ilvl w:val="1"/>
                <w:numId w:val="33"/>
              </w:numPr>
              <w:ind w:left="1310"/>
              <w:jc w:val="left"/>
              <w:rPr>
                <w:rFonts w:cs="Arial"/>
                <w:sz w:val="20"/>
              </w:rPr>
            </w:pPr>
            <w:r>
              <w:rPr>
                <w:rFonts w:cs="Arial"/>
                <w:sz w:val="20"/>
              </w:rPr>
              <w:t>Unreasonable/vexatious notice</w:t>
            </w:r>
          </w:p>
          <w:p w:rsidR="003824AF" w:rsidRDefault="003824AF" w:rsidP="003824AF">
            <w:pPr>
              <w:pStyle w:val="ListParagraph"/>
              <w:numPr>
                <w:ilvl w:val="1"/>
                <w:numId w:val="33"/>
              </w:numPr>
              <w:ind w:left="1310"/>
              <w:jc w:val="left"/>
              <w:rPr>
                <w:rFonts w:cs="Arial"/>
                <w:sz w:val="20"/>
              </w:rPr>
            </w:pPr>
            <w:r>
              <w:rPr>
                <w:rFonts w:cs="Arial"/>
                <w:sz w:val="20"/>
              </w:rPr>
              <w:t>Abandonment of a contract</w:t>
            </w:r>
          </w:p>
          <w:p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1853643507"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53643507" w:displacedByCustomXml="prev"/>
        <w:permStart w:id="1969308085"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69308085" w:displacedByCustomXml="prev"/>
      </w:tr>
      <w:tr w:rsidR="003824AF" w:rsidRPr="00696855" w:rsidTr="008319A3">
        <w:trPr>
          <w:trHeight w:val="25"/>
        </w:trPr>
        <w:tc>
          <w:tcPr>
            <w:tcW w:w="6096" w:type="dxa"/>
            <w:gridSpan w:val="2"/>
            <w:tcBorders>
              <w:left w:val="single" w:sz="12" w:space="0" w:color="000000"/>
              <w:bottom w:val="single" w:sz="4" w:space="0" w:color="auto"/>
            </w:tcBorders>
          </w:tcPr>
          <w:p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rsidR="003824AF" w:rsidRDefault="003824AF" w:rsidP="003824AF">
            <w:pPr>
              <w:pStyle w:val="ListParagraph"/>
              <w:numPr>
                <w:ilvl w:val="0"/>
                <w:numId w:val="33"/>
              </w:numPr>
              <w:ind w:left="885"/>
              <w:jc w:val="left"/>
              <w:rPr>
                <w:rFonts w:cs="Arial"/>
                <w:sz w:val="20"/>
              </w:rPr>
            </w:pPr>
            <w:r>
              <w:rPr>
                <w:rFonts w:cs="Arial"/>
                <w:sz w:val="20"/>
              </w:rPr>
              <w:t>Non-verbal communication</w:t>
            </w:r>
          </w:p>
          <w:p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494883892"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94883892" w:displacedByCustomXml="prev"/>
        <w:permStart w:id="96941185"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6941185" w:displacedByCustomXml="prev"/>
      </w:tr>
      <w:tr w:rsidR="003824AF" w:rsidRPr="00683908"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5768730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57687305"/>
            <w:r w:rsidRPr="001D07E7">
              <w:rPr>
                <w:rFonts w:cs="Arial"/>
                <w:b/>
                <w:szCs w:val="22"/>
              </w:rPr>
              <w:t xml:space="preserve"> Satisfactory    </w:t>
            </w:r>
            <w:permStart w:id="148223500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82235003"/>
            <w:r w:rsidRPr="00993DFF">
              <w:rPr>
                <w:rFonts w:cs="Arial"/>
                <w:b/>
                <w:sz w:val="36"/>
                <w:szCs w:val="36"/>
              </w:rPr>
              <w:t xml:space="preserve"> </w:t>
            </w:r>
            <w:r w:rsidRPr="001D07E7">
              <w:rPr>
                <w:rFonts w:cs="Arial"/>
                <w:b/>
                <w:szCs w:val="22"/>
              </w:rPr>
              <w:t>Not Satisfactory</w:t>
            </w:r>
          </w:p>
        </w:tc>
      </w:tr>
    </w:tbl>
    <w:p w:rsidR="003824AF" w:rsidRDefault="003824AF" w:rsidP="003824AF">
      <w:pPr>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rsidTr="008319A3">
        <w:tc>
          <w:tcPr>
            <w:tcW w:w="9057" w:type="dxa"/>
            <w:shd w:val="clear" w:color="auto" w:fill="D9D9D9" w:themeFill="background1" w:themeFillShade="D9"/>
          </w:tcPr>
          <w:p w:rsidR="003824AF" w:rsidRPr="00553DDB" w:rsidRDefault="003824AF" w:rsidP="008319A3">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3824AF" w:rsidRPr="00553DDB" w:rsidTr="0068749F">
        <w:trPr>
          <w:trHeight w:val="4876"/>
        </w:trPr>
        <w:tc>
          <w:tcPr>
            <w:tcW w:w="9057" w:type="dxa"/>
          </w:tcPr>
          <w:p w:rsidR="003824AF" w:rsidRPr="00553DDB" w:rsidRDefault="003824AF" w:rsidP="008319A3">
            <w:pPr>
              <w:rPr>
                <w:rFonts w:ascii="Arial" w:hAnsi="Arial" w:cs="Arial"/>
              </w:rPr>
            </w:pPr>
            <w:permStart w:id="16387589" w:edGrp="everyone"/>
            <w:permEnd w:id="16387589"/>
          </w:p>
        </w:tc>
      </w:tr>
    </w:tbl>
    <w:p w:rsidR="005227F4" w:rsidRPr="0068749F" w:rsidRDefault="005227F4" w:rsidP="00FD51BA">
      <w:pPr>
        <w:rPr>
          <w:rFonts w:ascii="Arial" w:hAnsi="Arial" w:cs="Arial"/>
          <w:sz w:val="10"/>
          <w:szCs w:val="10"/>
        </w:rPr>
      </w:pPr>
    </w:p>
    <w:sectPr w:rsidR="005227F4" w:rsidRPr="0068749F" w:rsidSect="00FD51B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54E9B" w:rsidRDefault="00754E9B" w:rsidP="00A67754">
      <w:r>
        <w:separator/>
      </w:r>
    </w:p>
  </w:endnote>
  <w:endnote w:type="continuationSeparator" w:id="0">
    <w:p w:rsidR="00754E9B" w:rsidRDefault="00754E9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48F2" w:rsidRPr="00830749" w:rsidRDefault="00CA48F2" w:rsidP="00830749">
    <w:pPr>
      <w:pBdr>
        <w:top w:val="single" w:sz="4" w:space="1" w:color="auto"/>
      </w:pBdr>
      <w:rPr>
        <w:rFonts w:ascii="Arial" w:hAnsi="Arial" w:cs="Arial"/>
        <w:b/>
        <w:sz w:val="16"/>
        <w:szCs w:val="16"/>
      </w:rPr>
    </w:pPr>
  </w:p>
  <w:p w:rsidR="00CA48F2" w:rsidRPr="00830749" w:rsidRDefault="00CA48F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5A00BE">
              <w:rPr>
                <w:rFonts w:ascii="Arial" w:hAnsi="Arial" w:cs="Arial"/>
                <w:b/>
                <w:bCs/>
                <w:noProof/>
                <w:sz w:val="16"/>
                <w:szCs w:val="16"/>
              </w:rPr>
              <w:t>25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48F2" w:rsidRPr="00830749" w:rsidRDefault="00CA48F2" w:rsidP="00830749">
    <w:pPr>
      <w:pBdr>
        <w:top w:val="single" w:sz="4" w:space="1" w:color="auto"/>
      </w:pBdr>
      <w:rPr>
        <w:rFonts w:ascii="Arial" w:hAnsi="Arial" w:cs="Arial"/>
        <w:b/>
        <w:sz w:val="16"/>
        <w:szCs w:val="16"/>
      </w:rPr>
    </w:pPr>
  </w:p>
  <w:p w:rsidR="00CA48F2" w:rsidRPr="00830749" w:rsidRDefault="00CA48F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00B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48F2" w:rsidRPr="00830749" w:rsidRDefault="00CA48F2" w:rsidP="00830749">
    <w:pPr>
      <w:pBdr>
        <w:top w:val="single" w:sz="4" w:space="1" w:color="auto"/>
      </w:pBdr>
      <w:rPr>
        <w:rFonts w:ascii="Arial" w:hAnsi="Arial" w:cs="Arial"/>
        <w:b/>
        <w:sz w:val="16"/>
        <w:szCs w:val="16"/>
      </w:rPr>
    </w:pPr>
  </w:p>
  <w:p w:rsidR="00CA48F2" w:rsidRPr="00830749" w:rsidRDefault="00CA48F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00BE">
          <w:rPr>
            <w:rFonts w:ascii="Arial" w:hAnsi="Arial" w:cs="Arial"/>
            <w:b/>
            <w:bCs/>
            <w:noProof/>
            <w:sz w:val="16"/>
            <w:szCs w:val="16"/>
          </w:rPr>
          <w:t>25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48F2" w:rsidRPr="00830749" w:rsidRDefault="00CA48F2" w:rsidP="00830749">
    <w:pPr>
      <w:pBdr>
        <w:top w:val="single" w:sz="4" w:space="1" w:color="auto"/>
      </w:pBdr>
      <w:rPr>
        <w:rFonts w:ascii="Arial" w:hAnsi="Arial" w:cs="Arial"/>
        <w:b/>
        <w:sz w:val="16"/>
        <w:szCs w:val="16"/>
      </w:rPr>
    </w:pPr>
  </w:p>
  <w:p w:rsidR="00CA48F2" w:rsidRPr="00830749" w:rsidRDefault="00CA48F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A00B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54E9B" w:rsidRDefault="00754E9B" w:rsidP="00A67754">
      <w:r>
        <w:separator/>
      </w:r>
    </w:p>
  </w:footnote>
  <w:footnote w:type="continuationSeparator" w:id="0">
    <w:p w:rsidR="00754E9B" w:rsidRDefault="00754E9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48F2" w:rsidRPr="00EC1284" w:rsidRDefault="00CA48F2"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CA48F2" w:rsidRPr="00EC1284" w:rsidRDefault="00CA48F2"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48F2" w:rsidRPr="00EC1284" w:rsidRDefault="00CA48F2"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CA48F2" w:rsidRPr="00EC1284" w:rsidRDefault="00CA48F2"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48F2" w:rsidRPr="00EC1284" w:rsidRDefault="00CA48F2"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CA48F2" w:rsidRPr="00EC1284" w:rsidRDefault="00CA48F2"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48F2" w:rsidRPr="00EC1284" w:rsidRDefault="00CA48F2"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CA48F2" w:rsidRPr="000D0838" w:rsidRDefault="00CA48F2"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48F2" w:rsidRPr="00EC1284" w:rsidRDefault="00CA48F2"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rsidR="00CA48F2" w:rsidRPr="00EC1284" w:rsidRDefault="00CA48F2"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6"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7"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8"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0"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6"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9"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2FF751B0"/>
    <w:multiLevelType w:val="multilevel"/>
    <w:tmpl w:val="1574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2A805A6"/>
    <w:multiLevelType w:val="hybridMultilevel"/>
    <w:tmpl w:val="4FCCDEF0"/>
    <w:lvl w:ilvl="0" w:tplc="3A24F4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4"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5"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6"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50"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3"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5"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6"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3B7DCF"/>
    <w:multiLevelType w:val="multilevel"/>
    <w:tmpl w:val="5F60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7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14"/>
  </w:num>
  <w:num w:numId="3">
    <w:abstractNumId w:val="29"/>
  </w:num>
  <w:num w:numId="4">
    <w:abstractNumId w:val="58"/>
  </w:num>
  <w:num w:numId="5">
    <w:abstractNumId w:val="13"/>
  </w:num>
  <w:num w:numId="6">
    <w:abstractNumId w:val="36"/>
  </w:num>
  <w:num w:numId="7">
    <w:abstractNumId w:val="52"/>
  </w:num>
  <w:num w:numId="8">
    <w:abstractNumId w:val="28"/>
  </w:num>
  <w:num w:numId="9">
    <w:abstractNumId w:val="30"/>
  </w:num>
  <w:num w:numId="10">
    <w:abstractNumId w:val="49"/>
  </w:num>
  <w:num w:numId="11">
    <w:abstractNumId w:val="47"/>
  </w:num>
  <w:num w:numId="12">
    <w:abstractNumId w:val="70"/>
  </w:num>
  <w:num w:numId="13">
    <w:abstractNumId w:val="20"/>
  </w:num>
  <w:num w:numId="14">
    <w:abstractNumId w:val="9"/>
  </w:num>
  <w:num w:numId="15">
    <w:abstractNumId w:val="46"/>
  </w:num>
  <w:num w:numId="16">
    <w:abstractNumId w:val="35"/>
  </w:num>
  <w:num w:numId="17">
    <w:abstractNumId w:val="45"/>
  </w:num>
  <w:num w:numId="18">
    <w:abstractNumId w:val="54"/>
  </w:num>
  <w:num w:numId="19">
    <w:abstractNumId w:val="12"/>
  </w:num>
  <w:num w:numId="20">
    <w:abstractNumId w:val="65"/>
  </w:num>
  <w:num w:numId="21">
    <w:abstractNumId w:val="62"/>
  </w:num>
  <w:num w:numId="22">
    <w:abstractNumId w:val="53"/>
  </w:num>
  <w:num w:numId="23">
    <w:abstractNumId w:val="68"/>
  </w:num>
  <w:num w:numId="24">
    <w:abstractNumId w:val="26"/>
  </w:num>
  <w:num w:numId="25">
    <w:abstractNumId w:val="75"/>
  </w:num>
  <w:num w:numId="26">
    <w:abstractNumId w:val="60"/>
  </w:num>
  <w:num w:numId="27">
    <w:abstractNumId w:val="2"/>
  </w:num>
  <w:num w:numId="28">
    <w:abstractNumId w:val="51"/>
  </w:num>
  <w:num w:numId="29">
    <w:abstractNumId w:val="73"/>
  </w:num>
  <w:num w:numId="30">
    <w:abstractNumId w:val="59"/>
  </w:num>
  <w:num w:numId="31">
    <w:abstractNumId w:val="72"/>
  </w:num>
  <w:num w:numId="32">
    <w:abstractNumId w:val="24"/>
  </w:num>
  <w:num w:numId="33">
    <w:abstractNumId w:val="57"/>
  </w:num>
  <w:num w:numId="34">
    <w:abstractNumId w:val="4"/>
  </w:num>
  <w:num w:numId="35">
    <w:abstractNumId w:val="74"/>
  </w:num>
  <w:num w:numId="36">
    <w:abstractNumId w:val="71"/>
  </w:num>
  <w:num w:numId="37">
    <w:abstractNumId w:val="16"/>
  </w:num>
  <w:num w:numId="38">
    <w:abstractNumId w:val="19"/>
  </w:num>
  <w:num w:numId="39">
    <w:abstractNumId w:val="38"/>
  </w:num>
  <w:num w:numId="40">
    <w:abstractNumId w:val="50"/>
  </w:num>
  <w:num w:numId="41">
    <w:abstractNumId w:val="48"/>
  </w:num>
  <w:num w:numId="42">
    <w:abstractNumId w:val="66"/>
  </w:num>
  <w:num w:numId="43">
    <w:abstractNumId w:val="3"/>
  </w:num>
  <w:num w:numId="44">
    <w:abstractNumId w:val="32"/>
  </w:num>
  <w:num w:numId="45">
    <w:abstractNumId w:val="37"/>
  </w:num>
  <w:num w:numId="46">
    <w:abstractNumId w:val="67"/>
  </w:num>
  <w:num w:numId="47">
    <w:abstractNumId w:val="27"/>
  </w:num>
  <w:num w:numId="48">
    <w:abstractNumId w:val="23"/>
  </w:num>
  <w:num w:numId="49">
    <w:abstractNumId w:val="6"/>
  </w:num>
  <w:num w:numId="50">
    <w:abstractNumId w:val="69"/>
  </w:num>
  <w:num w:numId="51">
    <w:abstractNumId w:val="43"/>
  </w:num>
  <w:num w:numId="52">
    <w:abstractNumId w:val="18"/>
  </w:num>
  <w:num w:numId="53">
    <w:abstractNumId w:val="5"/>
  </w:num>
  <w:num w:numId="54">
    <w:abstractNumId w:val="7"/>
  </w:num>
  <w:num w:numId="55">
    <w:abstractNumId w:val="39"/>
  </w:num>
  <w:num w:numId="56">
    <w:abstractNumId w:val="21"/>
  </w:num>
  <w:num w:numId="57">
    <w:abstractNumId w:val="10"/>
  </w:num>
  <w:num w:numId="58">
    <w:abstractNumId w:val="34"/>
  </w:num>
  <w:num w:numId="59">
    <w:abstractNumId w:val="44"/>
  </w:num>
  <w:num w:numId="60">
    <w:abstractNumId w:val="55"/>
  </w:num>
  <w:num w:numId="61">
    <w:abstractNumId w:val="64"/>
  </w:num>
  <w:num w:numId="62">
    <w:abstractNumId w:val="56"/>
  </w:num>
  <w:num w:numId="63">
    <w:abstractNumId w:val="22"/>
  </w:num>
  <w:num w:numId="64">
    <w:abstractNumId w:val="41"/>
  </w:num>
  <w:num w:numId="65">
    <w:abstractNumId w:val="42"/>
  </w:num>
  <w:num w:numId="66">
    <w:abstractNumId w:val="25"/>
  </w:num>
  <w:num w:numId="67">
    <w:abstractNumId w:val="8"/>
  </w:num>
  <w:num w:numId="68">
    <w:abstractNumId w:val="40"/>
  </w:num>
  <w:num w:numId="69">
    <w:abstractNumId w:val="15"/>
  </w:num>
  <w:num w:numId="70">
    <w:abstractNumId w:val="17"/>
  </w:num>
  <w:num w:numId="71">
    <w:abstractNumId w:val="63"/>
  </w:num>
  <w:num w:numId="72">
    <w:abstractNumId w:val="0"/>
  </w:num>
  <w:num w:numId="73">
    <w:abstractNumId w:val="31"/>
  </w:num>
  <w:num w:numId="74">
    <w:abstractNumId w:val="61"/>
  </w:num>
  <w:num w:numId="75">
    <w:abstractNumId w:val="1"/>
  </w:num>
  <w:num w:numId="76">
    <w:abstractNumId w:val="3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1CF"/>
    <w:rsid w:val="000B7B64"/>
    <w:rsid w:val="000C233D"/>
    <w:rsid w:val="000C4F46"/>
    <w:rsid w:val="000C6FB4"/>
    <w:rsid w:val="000C7FA2"/>
    <w:rsid w:val="000E680F"/>
    <w:rsid w:val="000F0FCA"/>
    <w:rsid w:val="000F6AFC"/>
    <w:rsid w:val="000F7324"/>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169A"/>
    <w:rsid w:val="001A77CF"/>
    <w:rsid w:val="001B09BC"/>
    <w:rsid w:val="001C0B34"/>
    <w:rsid w:val="001C4084"/>
    <w:rsid w:val="001D01D1"/>
    <w:rsid w:val="001E05E8"/>
    <w:rsid w:val="001E600A"/>
    <w:rsid w:val="001F3555"/>
    <w:rsid w:val="001F6FA5"/>
    <w:rsid w:val="00201769"/>
    <w:rsid w:val="00201E01"/>
    <w:rsid w:val="00202782"/>
    <w:rsid w:val="00204C77"/>
    <w:rsid w:val="00206FD4"/>
    <w:rsid w:val="0021139D"/>
    <w:rsid w:val="00213294"/>
    <w:rsid w:val="0021376B"/>
    <w:rsid w:val="00214096"/>
    <w:rsid w:val="002168EB"/>
    <w:rsid w:val="00217E9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5D3B"/>
    <w:rsid w:val="002E052A"/>
    <w:rsid w:val="002E3772"/>
    <w:rsid w:val="00301207"/>
    <w:rsid w:val="00301C4E"/>
    <w:rsid w:val="00304897"/>
    <w:rsid w:val="003050B6"/>
    <w:rsid w:val="00305282"/>
    <w:rsid w:val="00311E5D"/>
    <w:rsid w:val="00312871"/>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6C3B"/>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A3499"/>
    <w:rsid w:val="004A55F7"/>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A00BE"/>
    <w:rsid w:val="005B3783"/>
    <w:rsid w:val="005B3D52"/>
    <w:rsid w:val="005B424E"/>
    <w:rsid w:val="005B4B38"/>
    <w:rsid w:val="005C1FB7"/>
    <w:rsid w:val="005C20EC"/>
    <w:rsid w:val="005C367D"/>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6564"/>
    <w:rsid w:val="00666379"/>
    <w:rsid w:val="0066767E"/>
    <w:rsid w:val="00672D43"/>
    <w:rsid w:val="00672FAE"/>
    <w:rsid w:val="00673ED0"/>
    <w:rsid w:val="00674DE6"/>
    <w:rsid w:val="00675E17"/>
    <w:rsid w:val="0067721A"/>
    <w:rsid w:val="00677444"/>
    <w:rsid w:val="006774E6"/>
    <w:rsid w:val="00680BFE"/>
    <w:rsid w:val="0068582E"/>
    <w:rsid w:val="006862FA"/>
    <w:rsid w:val="00686691"/>
    <w:rsid w:val="0068749F"/>
    <w:rsid w:val="00691ED4"/>
    <w:rsid w:val="006923AD"/>
    <w:rsid w:val="00697DC1"/>
    <w:rsid w:val="00697EDC"/>
    <w:rsid w:val="006A2BDE"/>
    <w:rsid w:val="006A4B98"/>
    <w:rsid w:val="006A4E12"/>
    <w:rsid w:val="006A6387"/>
    <w:rsid w:val="006B065A"/>
    <w:rsid w:val="006B2FB9"/>
    <w:rsid w:val="006B407E"/>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2A6F"/>
    <w:rsid w:val="007317A7"/>
    <w:rsid w:val="00732F50"/>
    <w:rsid w:val="007339D1"/>
    <w:rsid w:val="00734157"/>
    <w:rsid w:val="00734580"/>
    <w:rsid w:val="00740FE9"/>
    <w:rsid w:val="00743307"/>
    <w:rsid w:val="00743AEF"/>
    <w:rsid w:val="00747137"/>
    <w:rsid w:val="007518B1"/>
    <w:rsid w:val="00754C46"/>
    <w:rsid w:val="00754E9B"/>
    <w:rsid w:val="00757B27"/>
    <w:rsid w:val="00761876"/>
    <w:rsid w:val="00764294"/>
    <w:rsid w:val="007649A3"/>
    <w:rsid w:val="00765796"/>
    <w:rsid w:val="0076703A"/>
    <w:rsid w:val="007678DC"/>
    <w:rsid w:val="007715C5"/>
    <w:rsid w:val="0077287B"/>
    <w:rsid w:val="007750F4"/>
    <w:rsid w:val="0077547C"/>
    <w:rsid w:val="00775598"/>
    <w:rsid w:val="007830B6"/>
    <w:rsid w:val="007A1BB4"/>
    <w:rsid w:val="007A5008"/>
    <w:rsid w:val="007A5F94"/>
    <w:rsid w:val="007B48B1"/>
    <w:rsid w:val="007C1D61"/>
    <w:rsid w:val="007C47A3"/>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9F9"/>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E1A0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1CF3"/>
    <w:rsid w:val="009324BA"/>
    <w:rsid w:val="00933BE9"/>
    <w:rsid w:val="00936180"/>
    <w:rsid w:val="009417C6"/>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5964"/>
    <w:rsid w:val="00996BEA"/>
    <w:rsid w:val="009A34C4"/>
    <w:rsid w:val="009A4937"/>
    <w:rsid w:val="009B2C5D"/>
    <w:rsid w:val="009B750D"/>
    <w:rsid w:val="009C7961"/>
    <w:rsid w:val="009D1E85"/>
    <w:rsid w:val="009E08FC"/>
    <w:rsid w:val="009E3CED"/>
    <w:rsid w:val="009E4376"/>
    <w:rsid w:val="009E78AF"/>
    <w:rsid w:val="009F34EB"/>
    <w:rsid w:val="00A07F94"/>
    <w:rsid w:val="00A15C50"/>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05B"/>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3A4"/>
    <w:rsid w:val="00BA7D5F"/>
    <w:rsid w:val="00BB3713"/>
    <w:rsid w:val="00BD1359"/>
    <w:rsid w:val="00BD2445"/>
    <w:rsid w:val="00BD4B75"/>
    <w:rsid w:val="00BD5D83"/>
    <w:rsid w:val="00BE1F60"/>
    <w:rsid w:val="00BE3107"/>
    <w:rsid w:val="00BE5659"/>
    <w:rsid w:val="00BF15FF"/>
    <w:rsid w:val="00BF35AE"/>
    <w:rsid w:val="00BF51EE"/>
    <w:rsid w:val="00BF721E"/>
    <w:rsid w:val="00C02070"/>
    <w:rsid w:val="00C05340"/>
    <w:rsid w:val="00C0790A"/>
    <w:rsid w:val="00C116AB"/>
    <w:rsid w:val="00C145EE"/>
    <w:rsid w:val="00C1477C"/>
    <w:rsid w:val="00C165A8"/>
    <w:rsid w:val="00C17076"/>
    <w:rsid w:val="00C21B79"/>
    <w:rsid w:val="00C25494"/>
    <w:rsid w:val="00C320F8"/>
    <w:rsid w:val="00C34121"/>
    <w:rsid w:val="00C35DC9"/>
    <w:rsid w:val="00C3636D"/>
    <w:rsid w:val="00C373BC"/>
    <w:rsid w:val="00C41923"/>
    <w:rsid w:val="00C42B32"/>
    <w:rsid w:val="00C478B5"/>
    <w:rsid w:val="00C51390"/>
    <w:rsid w:val="00C53DA4"/>
    <w:rsid w:val="00C547D1"/>
    <w:rsid w:val="00C55618"/>
    <w:rsid w:val="00C55A27"/>
    <w:rsid w:val="00C60356"/>
    <w:rsid w:val="00C65EC9"/>
    <w:rsid w:val="00C731E3"/>
    <w:rsid w:val="00C7472B"/>
    <w:rsid w:val="00C752E7"/>
    <w:rsid w:val="00C76B5E"/>
    <w:rsid w:val="00C804A2"/>
    <w:rsid w:val="00C806B2"/>
    <w:rsid w:val="00C82BD7"/>
    <w:rsid w:val="00C83199"/>
    <w:rsid w:val="00C931D7"/>
    <w:rsid w:val="00C95773"/>
    <w:rsid w:val="00C963C2"/>
    <w:rsid w:val="00C963E0"/>
    <w:rsid w:val="00C97C42"/>
    <w:rsid w:val="00CA0F42"/>
    <w:rsid w:val="00CA48F2"/>
    <w:rsid w:val="00CA78C3"/>
    <w:rsid w:val="00CB7163"/>
    <w:rsid w:val="00CB7187"/>
    <w:rsid w:val="00CC3D35"/>
    <w:rsid w:val="00CC5E27"/>
    <w:rsid w:val="00CD0491"/>
    <w:rsid w:val="00CD600D"/>
    <w:rsid w:val="00CE1002"/>
    <w:rsid w:val="00CE17A5"/>
    <w:rsid w:val="00CE1EBF"/>
    <w:rsid w:val="00CE2955"/>
    <w:rsid w:val="00CE2FD4"/>
    <w:rsid w:val="00CE4DB2"/>
    <w:rsid w:val="00CE77FE"/>
    <w:rsid w:val="00CF476A"/>
    <w:rsid w:val="00CF5EB2"/>
    <w:rsid w:val="00CF687B"/>
    <w:rsid w:val="00CF777A"/>
    <w:rsid w:val="00D02DC1"/>
    <w:rsid w:val="00D05B7F"/>
    <w:rsid w:val="00D060EB"/>
    <w:rsid w:val="00D07170"/>
    <w:rsid w:val="00D073B2"/>
    <w:rsid w:val="00D1056B"/>
    <w:rsid w:val="00D10C1C"/>
    <w:rsid w:val="00D12E1D"/>
    <w:rsid w:val="00D157D2"/>
    <w:rsid w:val="00D20EA7"/>
    <w:rsid w:val="00D238C2"/>
    <w:rsid w:val="00D2397B"/>
    <w:rsid w:val="00D25838"/>
    <w:rsid w:val="00D26665"/>
    <w:rsid w:val="00D26704"/>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4FB5"/>
    <w:rsid w:val="00DC54AD"/>
    <w:rsid w:val="00DC763D"/>
    <w:rsid w:val="00DD0BB5"/>
    <w:rsid w:val="00DD0CB9"/>
    <w:rsid w:val="00DD533D"/>
    <w:rsid w:val="00DE18C7"/>
    <w:rsid w:val="00DE37A3"/>
    <w:rsid w:val="00DE52AD"/>
    <w:rsid w:val="00DE770F"/>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4"/>
    <w:rsid w:val="00EB7E28"/>
    <w:rsid w:val="00EE0EDC"/>
    <w:rsid w:val="00EE2002"/>
    <w:rsid w:val="00EE235C"/>
    <w:rsid w:val="00EE272B"/>
    <w:rsid w:val="00EE4CDC"/>
    <w:rsid w:val="00EF2F06"/>
    <w:rsid w:val="00EF529A"/>
    <w:rsid w:val="00EF69A4"/>
    <w:rsid w:val="00F01B45"/>
    <w:rsid w:val="00F023CE"/>
    <w:rsid w:val="00F03457"/>
    <w:rsid w:val="00F04BBE"/>
    <w:rsid w:val="00F0652E"/>
    <w:rsid w:val="00F06E9D"/>
    <w:rsid w:val="00F07185"/>
    <w:rsid w:val="00F212C3"/>
    <w:rsid w:val="00F21DF2"/>
    <w:rsid w:val="00F23659"/>
    <w:rsid w:val="00F30473"/>
    <w:rsid w:val="00F425D4"/>
    <w:rsid w:val="00F4286F"/>
    <w:rsid w:val="00F46E9C"/>
    <w:rsid w:val="00F4706B"/>
    <w:rsid w:val="00F47987"/>
    <w:rsid w:val="00F50472"/>
    <w:rsid w:val="00F56D33"/>
    <w:rsid w:val="00F715C5"/>
    <w:rsid w:val="00F7213B"/>
    <w:rsid w:val="00F72340"/>
    <w:rsid w:val="00F739DD"/>
    <w:rsid w:val="00F73AD5"/>
    <w:rsid w:val="00F7650E"/>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B6CB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AAFFD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2E7"/>
    <w:rPr>
      <w:sz w:val="24"/>
      <w:szCs w:val="24"/>
      <w:lang w:eastAsia="en-GB"/>
    </w:rPr>
  </w:style>
  <w:style w:type="paragraph" w:styleId="Heading1">
    <w:name w:val="heading 1"/>
    <w:basedOn w:val="Normal"/>
    <w:next w:val="Normal"/>
    <w:link w:val="Heading1Char"/>
    <w:qFormat/>
    <w:rsid w:val="00C478B5"/>
    <w:pPr>
      <w:keepNext/>
      <w:spacing w:before="240" w:after="60"/>
      <w:jc w:val="both"/>
      <w:outlineLvl w:val="0"/>
    </w:pPr>
    <w:rPr>
      <w:rFonts w:ascii="Arial" w:hAnsi="Arial"/>
      <w:b/>
      <w:kern w:val="28"/>
      <w:sz w:val="28"/>
      <w:szCs w:val="20"/>
      <w:lang w:eastAsia="en-US"/>
    </w:rPr>
  </w:style>
  <w:style w:type="paragraph" w:styleId="Heading2">
    <w:name w:val="heading 2"/>
    <w:basedOn w:val="Normal"/>
    <w:next w:val="Normal"/>
    <w:link w:val="Heading2Char"/>
    <w:qFormat/>
    <w:rsid w:val="00C478B5"/>
    <w:pPr>
      <w:keepNext/>
      <w:spacing w:before="240" w:after="60"/>
      <w:jc w:val="both"/>
      <w:outlineLvl w:val="1"/>
    </w:pPr>
    <w:rPr>
      <w:rFonts w:ascii="Arial" w:hAnsi="Arial"/>
      <w:b/>
      <w:i/>
      <w:szCs w:val="20"/>
      <w:lang w:eastAsia="en-US"/>
    </w:rPr>
  </w:style>
  <w:style w:type="paragraph" w:styleId="Heading3">
    <w:name w:val="heading 3"/>
    <w:basedOn w:val="Normal"/>
    <w:next w:val="Normal"/>
    <w:link w:val="Heading3Char"/>
    <w:qFormat/>
    <w:rsid w:val="00C478B5"/>
    <w:pPr>
      <w:keepNext/>
      <w:spacing w:before="240" w:after="60"/>
      <w:jc w:val="both"/>
      <w:outlineLvl w:val="2"/>
    </w:pPr>
    <w:rPr>
      <w:rFonts w:ascii="Arial" w:hAnsi="Arial"/>
      <w:szCs w:val="20"/>
      <w:lang w:eastAsia="en-US"/>
    </w:rPr>
  </w:style>
  <w:style w:type="paragraph" w:styleId="Heading4">
    <w:name w:val="heading 4"/>
    <w:basedOn w:val="Normal"/>
    <w:link w:val="Heading4Char"/>
    <w:qFormat/>
    <w:rsid w:val="00C478B5"/>
    <w:pPr>
      <w:spacing w:before="100" w:beforeAutospacing="1" w:after="100" w:afterAutospacing="1"/>
      <w:jc w:val="both"/>
      <w:outlineLvl w:val="3"/>
    </w:pPr>
    <w:rPr>
      <w:rFonts w:ascii="Arial Narrow" w:hAnsi="Arial Narrow"/>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szCs w:val="20"/>
      <w:lang w:eastAsia="en-US"/>
    </w:rPr>
  </w:style>
  <w:style w:type="paragraph" w:customStyle="1" w:styleId="02CSTCPLHeading2">
    <w:name w:val="(02) CSTC P/L Heading 2"/>
    <w:basedOn w:val="Normal"/>
    <w:next w:val="Normal"/>
    <w:qFormat/>
    <w:rsid w:val="00830749"/>
    <w:pPr>
      <w:keepNext/>
      <w:keepLines/>
    </w:pPr>
    <w:rPr>
      <w:rFonts w:ascii="Arial" w:hAnsi="Arial"/>
      <w:b/>
      <w:caps/>
      <w:sz w:val="28"/>
      <w:szCs w:val="20"/>
      <w:lang w:eastAsia="en-US"/>
    </w:rPr>
  </w:style>
  <w:style w:type="paragraph" w:customStyle="1" w:styleId="03CSTCPLHeading3">
    <w:name w:val="(03) CSTC P/L Heading 3"/>
    <w:basedOn w:val="Normal"/>
    <w:next w:val="Normal"/>
    <w:qFormat/>
    <w:rsid w:val="00830749"/>
    <w:pPr>
      <w:keepNext/>
      <w:keepLines/>
    </w:pPr>
    <w:rPr>
      <w:rFonts w:ascii="Arial" w:hAnsi="Arial"/>
      <w:b/>
      <w:sz w:val="28"/>
      <w:szCs w:val="20"/>
      <w:lang w:eastAsia="en-US"/>
    </w:rPr>
  </w:style>
  <w:style w:type="paragraph" w:customStyle="1" w:styleId="04CSTCPLHeading4">
    <w:name w:val="(04) CSTC P/L Heading 4"/>
    <w:basedOn w:val="Normal"/>
    <w:next w:val="Normal"/>
    <w:qFormat/>
    <w:rsid w:val="00830749"/>
    <w:pPr>
      <w:keepNext/>
      <w:keepLines/>
    </w:pPr>
    <w:rPr>
      <w:rFonts w:ascii="Arial" w:hAnsi="Arial"/>
      <w:b/>
      <w:szCs w:val="20"/>
      <w:lang w:eastAsia="en-US"/>
    </w:rPr>
  </w:style>
  <w:style w:type="paragraph" w:customStyle="1" w:styleId="05CSTCPLHeading5">
    <w:name w:val="(05) CSTC P/L Heading 5"/>
    <w:basedOn w:val="Normal"/>
    <w:next w:val="Normal"/>
    <w:qFormat/>
    <w:rsid w:val="00830749"/>
    <w:pPr>
      <w:keepNext/>
      <w:keepLines/>
    </w:pPr>
    <w:rPr>
      <w:rFonts w:ascii="Arial" w:hAnsi="Arial"/>
      <w:b/>
      <w:i/>
      <w:szCs w:val="20"/>
      <w:lang w:eastAsia="en-US"/>
    </w:rPr>
  </w:style>
  <w:style w:type="paragraph" w:customStyle="1" w:styleId="06CSTCPLBulletLevel1">
    <w:name w:val="(06) CSTC P/L Bullet Level 1"/>
    <w:basedOn w:val="Normal"/>
    <w:qFormat/>
    <w:rsid w:val="00E106BF"/>
    <w:pPr>
      <w:numPr>
        <w:numId w:val="1"/>
      </w:numPr>
      <w:ind w:left="360"/>
    </w:pPr>
    <w:rPr>
      <w:rFonts w:ascii="Arial" w:hAnsi="Arial"/>
      <w:szCs w:val="20"/>
      <w:lang w:eastAsia="en-US"/>
    </w:rPr>
  </w:style>
  <w:style w:type="paragraph" w:customStyle="1" w:styleId="07CSTCPLBulletLevel2">
    <w:name w:val="(07) CSTC P/L Bullet Level 2"/>
    <w:basedOn w:val="Normal"/>
    <w:qFormat/>
    <w:rsid w:val="00E106BF"/>
    <w:pPr>
      <w:numPr>
        <w:numId w:val="2"/>
      </w:numPr>
      <w:ind w:left="1080"/>
    </w:pPr>
    <w:rPr>
      <w:rFonts w:ascii="Arial" w:hAnsi="Arial"/>
      <w:szCs w:val="20"/>
      <w:lang w:eastAsia="en-US"/>
    </w:rPr>
  </w:style>
  <w:style w:type="paragraph" w:customStyle="1" w:styleId="08CSTCPLBulletLevel3">
    <w:name w:val="(08) CSTC P/L Bullet Level 3"/>
    <w:basedOn w:val="Normal"/>
    <w:qFormat/>
    <w:rsid w:val="00E106BF"/>
    <w:pPr>
      <w:numPr>
        <w:numId w:val="3"/>
      </w:numPr>
      <w:ind w:left="1800"/>
    </w:pPr>
    <w:rPr>
      <w:rFonts w:ascii="Arial" w:hAnsi="Arial"/>
      <w:szCs w:val="20"/>
      <w:lang w:eastAsia="en-US"/>
    </w:rPr>
  </w:style>
  <w:style w:type="paragraph" w:customStyle="1" w:styleId="09CSTCPLNumberingLevel1">
    <w:name w:val="(09) CSTC P/L Numbering Level 1"/>
    <w:basedOn w:val="Normal"/>
    <w:qFormat/>
    <w:rsid w:val="00E106BF"/>
    <w:pPr>
      <w:numPr>
        <w:numId w:val="4"/>
      </w:numPr>
      <w:ind w:left="360"/>
    </w:pPr>
    <w:rPr>
      <w:rFonts w:ascii="Arial" w:hAnsi="Arial"/>
      <w:szCs w:val="20"/>
      <w:lang w:eastAsia="en-US"/>
    </w:rPr>
  </w:style>
  <w:style w:type="paragraph" w:customStyle="1" w:styleId="10CSTCPLNumberingLevel2">
    <w:name w:val="(10) CSTC P/L Numbering Level 2"/>
    <w:basedOn w:val="Normal"/>
    <w:qFormat/>
    <w:rsid w:val="00E106BF"/>
    <w:pPr>
      <w:numPr>
        <w:numId w:val="5"/>
      </w:numPr>
      <w:ind w:left="1080"/>
    </w:pPr>
    <w:rPr>
      <w:rFonts w:ascii="Arial" w:hAnsi="Arial"/>
      <w:szCs w:val="20"/>
      <w:lang w:eastAsia="en-US"/>
    </w:rPr>
  </w:style>
  <w:style w:type="paragraph" w:customStyle="1" w:styleId="11CSTCPLQuestionBullet">
    <w:name w:val="(11) CSTC P/L Question Bullet"/>
    <w:basedOn w:val="Normal"/>
    <w:qFormat/>
    <w:rsid w:val="00E106BF"/>
    <w:pPr>
      <w:numPr>
        <w:numId w:val="13"/>
      </w:numPr>
    </w:pPr>
    <w:rPr>
      <w:rFonts w:ascii="Arial" w:hAnsi="Arial"/>
      <w:b/>
      <w:szCs w:val="20"/>
      <w:lang w:eastAsia="en-US"/>
    </w:rPr>
  </w:style>
  <w:style w:type="paragraph" w:styleId="Header">
    <w:name w:val="header"/>
    <w:basedOn w:val="Normal"/>
    <w:link w:val="HeaderChar"/>
    <w:unhideWhenUsed/>
    <w:rsid w:val="00E106BF"/>
    <w:pPr>
      <w:tabs>
        <w:tab w:val="center" w:pos="4513"/>
        <w:tab w:val="right" w:pos="9026"/>
      </w:tabs>
      <w:jc w:val="both"/>
    </w:pPr>
    <w:rPr>
      <w:rFonts w:ascii="Arial Narrow" w:hAnsi="Arial Narrow"/>
      <w:szCs w:val="20"/>
      <w:lang w:eastAsia="en-US"/>
    </w:r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jc w:val="both"/>
    </w:pPr>
    <w:rPr>
      <w:rFonts w:ascii="Arial Narrow" w:hAnsi="Arial Narrow"/>
      <w:szCs w:val="20"/>
      <w:lang w:eastAsia="en-US"/>
    </w:r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pPr>
      <w:jc w:val="both"/>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jc w:val="both"/>
    </w:pPr>
    <w:rPr>
      <w:rFonts w:ascii="Arial Narrow" w:hAnsi="Arial Narrow"/>
      <w:szCs w:val="20"/>
      <w:lang w:eastAsia="en-US"/>
    </w:r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pPr>
      <w:jc w:val="both"/>
    </w:pPr>
    <w:rPr>
      <w:rFonts w:ascii="Arial Narrow" w:hAnsi="Arial Narrow"/>
      <w:sz w:val="20"/>
      <w:szCs w:val="20"/>
      <w:lang w:eastAsia="en-US"/>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lang w:eastAsia="en-US"/>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jc w:val="both"/>
    </w:pPr>
    <w:rPr>
      <w:rFonts w:ascii="Arial Narrow" w:hAnsi="Arial Narrow"/>
      <w:szCs w:val="20"/>
      <w:lang w:eastAsia="en-US"/>
    </w:r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jc w:val="both"/>
    </w:pPr>
    <w:rPr>
      <w:rFonts w:ascii="Arial Narrow" w:hAnsi="Arial Narrow"/>
      <w:szCs w:val="20"/>
      <w:lang w:eastAsia="en-US"/>
    </w:r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Emphasis">
    <w:name w:val="Emphasis"/>
    <w:basedOn w:val="DefaultParagraphFont"/>
    <w:uiPriority w:val="20"/>
    <w:qFormat/>
    <w:rsid w:val="0067721A"/>
    <w:rPr>
      <w:i/>
      <w:iCs/>
    </w:rPr>
  </w:style>
  <w:style w:type="paragraph" w:styleId="NormalWeb">
    <w:name w:val="Normal (Web)"/>
    <w:basedOn w:val="Normal"/>
    <w:uiPriority w:val="99"/>
    <w:semiHidden/>
    <w:unhideWhenUsed/>
    <w:rsid w:val="001A169A"/>
    <w:pPr>
      <w:spacing w:before="100" w:beforeAutospacing="1" w:after="100" w:afterAutospacing="1"/>
    </w:pPr>
  </w:style>
  <w:style w:type="paragraph" w:customStyle="1" w:styleId="paragraph">
    <w:name w:val="paragraph"/>
    <w:basedOn w:val="Normal"/>
    <w:rsid w:val="00933BE9"/>
    <w:pPr>
      <w:spacing w:before="100" w:beforeAutospacing="1" w:after="100" w:afterAutospacing="1"/>
    </w:pPr>
  </w:style>
  <w:style w:type="paragraph" w:customStyle="1" w:styleId="paragraphsub">
    <w:name w:val="paragraphsub"/>
    <w:basedOn w:val="Normal"/>
    <w:rsid w:val="00933BE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098572">
      <w:bodyDiv w:val="1"/>
      <w:marLeft w:val="0"/>
      <w:marRight w:val="0"/>
      <w:marTop w:val="0"/>
      <w:marBottom w:val="0"/>
      <w:divBdr>
        <w:top w:val="none" w:sz="0" w:space="0" w:color="auto"/>
        <w:left w:val="none" w:sz="0" w:space="0" w:color="auto"/>
        <w:bottom w:val="none" w:sz="0" w:space="0" w:color="auto"/>
        <w:right w:val="none" w:sz="0" w:space="0" w:color="auto"/>
      </w:divBdr>
    </w:div>
    <w:div w:id="213346574">
      <w:bodyDiv w:val="1"/>
      <w:marLeft w:val="0"/>
      <w:marRight w:val="0"/>
      <w:marTop w:val="0"/>
      <w:marBottom w:val="0"/>
      <w:divBdr>
        <w:top w:val="none" w:sz="0" w:space="0" w:color="auto"/>
        <w:left w:val="none" w:sz="0" w:space="0" w:color="auto"/>
        <w:bottom w:val="none" w:sz="0" w:space="0" w:color="auto"/>
        <w:right w:val="none" w:sz="0" w:space="0" w:color="auto"/>
      </w:divBdr>
    </w:div>
    <w:div w:id="30913882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8880480">
      <w:bodyDiv w:val="1"/>
      <w:marLeft w:val="0"/>
      <w:marRight w:val="0"/>
      <w:marTop w:val="0"/>
      <w:marBottom w:val="0"/>
      <w:divBdr>
        <w:top w:val="none" w:sz="0" w:space="0" w:color="auto"/>
        <w:left w:val="none" w:sz="0" w:space="0" w:color="auto"/>
        <w:bottom w:val="none" w:sz="0" w:space="0" w:color="auto"/>
        <w:right w:val="none" w:sz="0" w:space="0" w:color="auto"/>
      </w:divBdr>
    </w:div>
    <w:div w:id="624040609">
      <w:bodyDiv w:val="1"/>
      <w:marLeft w:val="0"/>
      <w:marRight w:val="0"/>
      <w:marTop w:val="0"/>
      <w:marBottom w:val="0"/>
      <w:divBdr>
        <w:top w:val="none" w:sz="0" w:space="0" w:color="auto"/>
        <w:left w:val="none" w:sz="0" w:space="0" w:color="auto"/>
        <w:bottom w:val="none" w:sz="0" w:space="0" w:color="auto"/>
        <w:right w:val="none" w:sz="0" w:space="0" w:color="auto"/>
      </w:divBdr>
    </w:div>
    <w:div w:id="695808141">
      <w:bodyDiv w:val="1"/>
      <w:marLeft w:val="0"/>
      <w:marRight w:val="0"/>
      <w:marTop w:val="0"/>
      <w:marBottom w:val="0"/>
      <w:divBdr>
        <w:top w:val="none" w:sz="0" w:space="0" w:color="auto"/>
        <w:left w:val="none" w:sz="0" w:space="0" w:color="auto"/>
        <w:bottom w:val="none" w:sz="0" w:space="0" w:color="auto"/>
        <w:right w:val="none" w:sz="0" w:space="0" w:color="auto"/>
      </w:divBdr>
    </w:div>
    <w:div w:id="728964471">
      <w:bodyDiv w:val="1"/>
      <w:marLeft w:val="0"/>
      <w:marRight w:val="0"/>
      <w:marTop w:val="0"/>
      <w:marBottom w:val="0"/>
      <w:divBdr>
        <w:top w:val="none" w:sz="0" w:space="0" w:color="auto"/>
        <w:left w:val="none" w:sz="0" w:space="0" w:color="auto"/>
        <w:bottom w:val="none" w:sz="0" w:space="0" w:color="auto"/>
        <w:right w:val="none" w:sz="0" w:space="0" w:color="auto"/>
      </w:divBdr>
    </w:div>
    <w:div w:id="751239304">
      <w:bodyDiv w:val="1"/>
      <w:marLeft w:val="0"/>
      <w:marRight w:val="0"/>
      <w:marTop w:val="0"/>
      <w:marBottom w:val="0"/>
      <w:divBdr>
        <w:top w:val="none" w:sz="0" w:space="0" w:color="auto"/>
        <w:left w:val="none" w:sz="0" w:space="0" w:color="auto"/>
        <w:bottom w:val="none" w:sz="0" w:space="0" w:color="auto"/>
        <w:right w:val="none" w:sz="0" w:space="0" w:color="auto"/>
      </w:divBdr>
    </w:div>
    <w:div w:id="967197563">
      <w:bodyDiv w:val="1"/>
      <w:marLeft w:val="0"/>
      <w:marRight w:val="0"/>
      <w:marTop w:val="0"/>
      <w:marBottom w:val="0"/>
      <w:divBdr>
        <w:top w:val="none" w:sz="0" w:space="0" w:color="auto"/>
        <w:left w:val="none" w:sz="0" w:space="0" w:color="auto"/>
        <w:bottom w:val="none" w:sz="0" w:space="0" w:color="auto"/>
        <w:right w:val="none" w:sz="0" w:space="0" w:color="auto"/>
      </w:divBdr>
    </w:div>
    <w:div w:id="1016730667">
      <w:bodyDiv w:val="1"/>
      <w:marLeft w:val="0"/>
      <w:marRight w:val="0"/>
      <w:marTop w:val="0"/>
      <w:marBottom w:val="0"/>
      <w:divBdr>
        <w:top w:val="none" w:sz="0" w:space="0" w:color="auto"/>
        <w:left w:val="none" w:sz="0" w:space="0" w:color="auto"/>
        <w:bottom w:val="none" w:sz="0" w:space="0" w:color="auto"/>
        <w:right w:val="none" w:sz="0" w:space="0" w:color="auto"/>
      </w:divBdr>
    </w:div>
    <w:div w:id="1146704396">
      <w:bodyDiv w:val="1"/>
      <w:marLeft w:val="0"/>
      <w:marRight w:val="0"/>
      <w:marTop w:val="0"/>
      <w:marBottom w:val="0"/>
      <w:divBdr>
        <w:top w:val="none" w:sz="0" w:space="0" w:color="auto"/>
        <w:left w:val="none" w:sz="0" w:space="0" w:color="auto"/>
        <w:bottom w:val="none" w:sz="0" w:space="0" w:color="auto"/>
        <w:right w:val="none" w:sz="0" w:space="0" w:color="auto"/>
      </w:divBdr>
      <w:divsChild>
        <w:div w:id="885213424">
          <w:marLeft w:val="0"/>
          <w:marRight w:val="0"/>
          <w:marTop w:val="0"/>
          <w:marBottom w:val="0"/>
          <w:divBdr>
            <w:top w:val="none" w:sz="0" w:space="0" w:color="auto"/>
            <w:left w:val="none" w:sz="0" w:space="0" w:color="auto"/>
            <w:bottom w:val="none" w:sz="0" w:space="0" w:color="auto"/>
            <w:right w:val="none" w:sz="0" w:space="0" w:color="auto"/>
          </w:divBdr>
        </w:div>
      </w:divsChild>
    </w:div>
    <w:div w:id="1340697549">
      <w:bodyDiv w:val="1"/>
      <w:marLeft w:val="0"/>
      <w:marRight w:val="0"/>
      <w:marTop w:val="0"/>
      <w:marBottom w:val="0"/>
      <w:divBdr>
        <w:top w:val="none" w:sz="0" w:space="0" w:color="auto"/>
        <w:left w:val="none" w:sz="0" w:space="0" w:color="auto"/>
        <w:bottom w:val="none" w:sz="0" w:space="0" w:color="auto"/>
        <w:right w:val="none" w:sz="0" w:space="0" w:color="auto"/>
      </w:divBdr>
    </w:div>
    <w:div w:id="136682865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1514491">
      <w:bodyDiv w:val="1"/>
      <w:marLeft w:val="0"/>
      <w:marRight w:val="0"/>
      <w:marTop w:val="0"/>
      <w:marBottom w:val="0"/>
      <w:divBdr>
        <w:top w:val="none" w:sz="0" w:space="0" w:color="auto"/>
        <w:left w:val="none" w:sz="0" w:space="0" w:color="auto"/>
        <w:bottom w:val="none" w:sz="0" w:space="0" w:color="auto"/>
        <w:right w:val="none" w:sz="0" w:space="0" w:color="auto"/>
      </w:divBdr>
    </w:div>
    <w:div w:id="1478304016">
      <w:bodyDiv w:val="1"/>
      <w:marLeft w:val="0"/>
      <w:marRight w:val="0"/>
      <w:marTop w:val="0"/>
      <w:marBottom w:val="0"/>
      <w:divBdr>
        <w:top w:val="none" w:sz="0" w:space="0" w:color="auto"/>
        <w:left w:val="none" w:sz="0" w:space="0" w:color="auto"/>
        <w:bottom w:val="none" w:sz="0" w:space="0" w:color="auto"/>
        <w:right w:val="none" w:sz="0" w:space="0" w:color="auto"/>
      </w:divBdr>
    </w:div>
    <w:div w:id="1808932111">
      <w:bodyDiv w:val="1"/>
      <w:marLeft w:val="0"/>
      <w:marRight w:val="0"/>
      <w:marTop w:val="0"/>
      <w:marBottom w:val="0"/>
      <w:divBdr>
        <w:top w:val="none" w:sz="0" w:space="0" w:color="auto"/>
        <w:left w:val="none" w:sz="0" w:space="0" w:color="auto"/>
        <w:bottom w:val="none" w:sz="0" w:space="0" w:color="auto"/>
        <w:right w:val="none" w:sz="0" w:space="0" w:color="auto"/>
      </w:divBdr>
    </w:div>
    <w:div w:id="1861813882">
      <w:bodyDiv w:val="1"/>
      <w:marLeft w:val="0"/>
      <w:marRight w:val="0"/>
      <w:marTop w:val="0"/>
      <w:marBottom w:val="0"/>
      <w:divBdr>
        <w:top w:val="none" w:sz="0" w:space="0" w:color="auto"/>
        <w:left w:val="none" w:sz="0" w:space="0" w:color="auto"/>
        <w:bottom w:val="none" w:sz="0" w:space="0" w:color="auto"/>
        <w:right w:val="none" w:sz="0" w:space="0" w:color="auto"/>
      </w:divBdr>
    </w:div>
    <w:div w:id="1914659623">
      <w:bodyDiv w:val="1"/>
      <w:marLeft w:val="0"/>
      <w:marRight w:val="0"/>
      <w:marTop w:val="0"/>
      <w:marBottom w:val="0"/>
      <w:divBdr>
        <w:top w:val="none" w:sz="0" w:space="0" w:color="auto"/>
        <w:left w:val="none" w:sz="0" w:space="0" w:color="auto"/>
        <w:bottom w:val="none" w:sz="0" w:space="0" w:color="auto"/>
        <w:right w:val="none" w:sz="0" w:space="0" w:color="auto"/>
      </w:divBdr>
    </w:div>
    <w:div w:id="203334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legislation.qld.gov.au/view/html/asmade/act-1989-084"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egislation.gov.au/Details/C2017C00281/Download"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076C44"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6C44"/>
    <w:rsid w:val="00106BC6"/>
    <w:rsid w:val="001125F5"/>
    <w:rsid w:val="00122786"/>
    <w:rsid w:val="00152532"/>
    <w:rsid w:val="001E4222"/>
    <w:rsid w:val="001F2D33"/>
    <w:rsid w:val="00216485"/>
    <w:rsid w:val="00247826"/>
    <w:rsid w:val="0026412C"/>
    <w:rsid w:val="002A67A7"/>
    <w:rsid w:val="003D7AF8"/>
    <w:rsid w:val="00530616"/>
    <w:rsid w:val="005C507B"/>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77D97"/>
    <w:rsid w:val="00DA1B17"/>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B53E78C9-7F84-E149-A1B6-6D0461170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191</TotalTime>
  <Pages>33</Pages>
  <Words>5509</Words>
  <Characters>31407</Characters>
  <Application>Microsoft Office Word</Application>
  <DocSecurity>8</DocSecurity>
  <Lines>261</Lines>
  <Paragraphs>73</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Carlos Garcia</cp:lastModifiedBy>
  <cp:revision>54</cp:revision>
  <cp:lastPrinted>2019-05-27T02:31:00Z</cp:lastPrinted>
  <dcterms:created xsi:type="dcterms:W3CDTF">2019-07-16T21:36:00Z</dcterms:created>
  <dcterms:modified xsi:type="dcterms:W3CDTF">2020-02-13T03:05:00Z</dcterms:modified>
  <cp:contentStatus>v2-1_01/10/2019</cp:contentStatus>
</cp:coreProperties>
</file>