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BE0DB2" w:rsidP="00D931C9">
      <w:pPr>
        <w:pStyle w:val="Heading3"/>
      </w:pPr>
      <w:r>
        <w:t>BSBSUS401: Implement and monitor environmentally sustainable work practices</w:t>
      </w:r>
    </w:p>
    <w:p w:rsidR="008A794F" w:rsidRPr="008A794F" w:rsidRDefault="008A794F" w:rsidP="008A794F">
      <w:pPr>
        <w:rPr>
          <w:rFonts w:asciiTheme="minorHAnsi" w:hAnsiTheme="minorHAnsi"/>
        </w:rPr>
      </w:pPr>
      <w:r>
        <w:rPr>
          <w:rFonts w:asciiTheme="minorHAnsi" w:hAnsiTheme="minorHAnsi"/>
        </w:rPr>
        <w:t>This document is to help the trainer plan their sessions for delivering the learning content, and identify any adjustments that need to be made.</w:t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3"/>
        <w:gridCol w:w="2968"/>
        <w:gridCol w:w="497"/>
        <w:gridCol w:w="5024"/>
      </w:tblGrid>
      <w:tr w:rsidR="00165E83" w:rsidRPr="00D931C9" w:rsidTr="00165E83">
        <w:trPr>
          <w:cantSplit/>
          <w:trHeight w:val="279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Number of learners</w:t>
            </w: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Session sequence(s)</w:t>
            </w:r>
          </w:p>
        </w:tc>
      </w:tr>
      <w:tr w:rsidR="00165E83" w:rsidRPr="00D931C9" w:rsidTr="00165E83">
        <w:trPr>
          <w:cantSplit/>
          <w:trHeight w:val="499"/>
        </w:trPr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BE0DB2">
            <w:p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1 - </w:t>
            </w:r>
            <w:r w:rsidR="00BE0DB2">
              <w:rPr>
                <w:rFonts w:cs="Arial"/>
              </w:rPr>
              <w:t>12</w:t>
            </w:r>
            <w:r w:rsidRPr="00D931C9">
              <w:rPr>
                <w:rFonts w:cs="Arial"/>
              </w:rPr>
              <w:t xml:space="preserve"> + Summative Assessments </w:t>
            </w:r>
          </w:p>
        </w:tc>
      </w:tr>
      <w:tr w:rsidR="00361AB5" w:rsidRPr="00D931C9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D931C9" w:rsidRDefault="007725C9" w:rsidP="007725C9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Relevant u</w:t>
            </w:r>
            <w:r w:rsidR="008A794F" w:rsidRPr="00D931C9">
              <w:rPr>
                <w:rFonts w:cs="Arial"/>
                <w:b/>
              </w:rPr>
              <w:t>nits previously completed by learner group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440A81" w:rsidRPr="00D931C9" w:rsidRDefault="00801245" w:rsidP="007725C9">
            <w:pPr>
              <w:spacing w:after="0" w:line="240" w:lineRule="auto"/>
              <w:rPr>
                <w:rFonts w:cs="Arial"/>
                <w:i/>
              </w:rPr>
            </w:pPr>
            <w:r w:rsidRPr="00D931C9">
              <w:rPr>
                <w:rFonts w:cs="Arial"/>
                <w:i/>
              </w:rPr>
              <w:t>(Complete as appropriate)</w:t>
            </w:r>
          </w:p>
        </w:tc>
      </w:tr>
      <w:tr w:rsidR="00361AB5" w:rsidRPr="00D931C9" w:rsidTr="00617334">
        <w:trPr>
          <w:cantSplit/>
          <w:trHeight w:val="1613"/>
        </w:trPr>
        <w:tc>
          <w:tcPr>
            <w:tcW w:w="2725" w:type="pct"/>
            <w:gridSpan w:val="3"/>
          </w:tcPr>
          <w:p w:rsidR="00361AB5" w:rsidRPr="00D931C9" w:rsidRDefault="005A2B2D" w:rsidP="007725C9">
            <w:pPr>
              <w:spacing w:after="0" w:line="240" w:lineRule="auto"/>
              <w:rPr>
                <w:rFonts w:cs="Arial"/>
                <w:b/>
                <w:bCs/>
                <w:i/>
                <w:iCs/>
              </w:rPr>
            </w:pPr>
            <w:r w:rsidRPr="00D931C9">
              <w:rPr>
                <w:rFonts w:cs="Arial"/>
                <w:b/>
              </w:rPr>
              <w:t>Unit elements</w:t>
            </w:r>
          </w:p>
          <w:p w:rsidR="00361AB5" w:rsidRDefault="00361AB5" w:rsidP="007725C9">
            <w:pPr>
              <w:spacing w:after="0" w:line="240" w:lineRule="auto"/>
            </w:pPr>
          </w:p>
          <w:p w:rsidR="00886EFD" w:rsidRPr="00BE0DB2" w:rsidRDefault="00BE0DB2" w:rsidP="00886EF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FA7771">
              <w:rPr>
                <w:rFonts w:cs="Arial"/>
                <w:iCs/>
                <w:lang w:val="en-US"/>
              </w:rPr>
              <w:t>Investigate current practices in relation to resource usage</w:t>
            </w:r>
          </w:p>
          <w:p w:rsidR="00BE0DB2" w:rsidRPr="00BE0DB2" w:rsidRDefault="00BE0DB2" w:rsidP="00886EF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FA7771">
              <w:rPr>
                <w:rFonts w:cs="Arial"/>
                <w:iCs/>
                <w:lang w:val="en-US"/>
              </w:rPr>
              <w:t>Set targets for improvements</w:t>
            </w:r>
          </w:p>
          <w:p w:rsidR="00BE0DB2" w:rsidRPr="00BE0DB2" w:rsidRDefault="00BE0DB2" w:rsidP="00886EF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FA7771">
              <w:rPr>
                <w:rFonts w:cs="Arial"/>
                <w:iCs/>
                <w:lang w:val="en-US"/>
              </w:rPr>
              <w:t>Implement performance improvement strategies</w:t>
            </w:r>
          </w:p>
          <w:p w:rsidR="00BE0DB2" w:rsidRPr="00D931C9" w:rsidRDefault="00BE0DB2" w:rsidP="00886EF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FA7771">
              <w:rPr>
                <w:rFonts w:cs="Arial"/>
                <w:iCs/>
                <w:lang w:val="en-US"/>
              </w:rPr>
              <w:t>Monitor performance</w:t>
            </w:r>
          </w:p>
        </w:tc>
        <w:tc>
          <w:tcPr>
            <w:tcW w:w="2275" w:type="pct"/>
          </w:tcPr>
          <w:p w:rsidR="005A2B2D" w:rsidRPr="00D931C9" w:rsidRDefault="005A2B2D" w:rsidP="00D931C9">
            <w:pPr>
              <w:pStyle w:val="BoldBulTight"/>
              <w:spacing w:after="0"/>
              <w:rPr>
                <w:i/>
              </w:rPr>
            </w:pPr>
            <w:r w:rsidRPr="00D931C9">
              <w:t>Methods of assessment</w:t>
            </w:r>
          </w:p>
          <w:p w:rsidR="005A2B2D" w:rsidRPr="00D931C9" w:rsidRDefault="005A2B2D" w:rsidP="00D931C9">
            <w:pPr>
              <w:spacing w:after="0" w:line="240" w:lineRule="auto"/>
              <w:rPr>
                <w:b/>
              </w:rPr>
            </w:pP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</w:pPr>
            <w:r w:rsidRPr="00D931C9">
              <w:t xml:space="preserve">Learner </w:t>
            </w:r>
            <w:r w:rsidR="00632A19" w:rsidRPr="00D931C9">
              <w:t>workbook answers</w:t>
            </w:r>
          </w:p>
          <w:p w:rsidR="005A2B2D" w:rsidRPr="00D931C9" w:rsidRDefault="005A2B2D" w:rsidP="00886EFD">
            <w:pPr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cs="Arial"/>
              </w:rPr>
            </w:pPr>
            <w:r w:rsidRPr="00D931C9">
              <w:rPr>
                <w:rFonts w:cs="Arial"/>
              </w:rPr>
              <w:t>Third party evidence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Observations/simulations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Outcome of </w:t>
            </w:r>
            <w:r w:rsidR="00632A19" w:rsidRPr="00D931C9">
              <w:rPr>
                <w:rFonts w:cs="Arial"/>
              </w:rPr>
              <w:t>summative assessments</w:t>
            </w:r>
          </w:p>
          <w:p w:rsidR="00361AB5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Learner-provided evidence</w:t>
            </w:r>
          </w:p>
          <w:p w:rsidR="007725C9" w:rsidRPr="00D931C9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Supplementary oral questions</w:t>
            </w:r>
          </w:p>
          <w:p w:rsidR="00361AB5" w:rsidRPr="00D931C9" w:rsidRDefault="00361AB5" w:rsidP="00D931C9">
            <w:pPr>
              <w:spacing w:after="0"/>
              <w:rPr>
                <w:rFonts w:cs="Arial"/>
                <w:iCs/>
              </w:rPr>
            </w:pPr>
          </w:p>
        </w:tc>
      </w:tr>
      <w:tr w:rsidR="005A2B2D" w:rsidRPr="00D931C9" w:rsidTr="005A2B2D">
        <w:trPr>
          <w:cantSplit/>
          <w:trHeight w:val="1425"/>
        </w:trPr>
        <w:tc>
          <w:tcPr>
            <w:tcW w:w="5000" w:type="pct"/>
            <w:gridSpan w:val="4"/>
          </w:tcPr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Unit description/application</w:t>
            </w:r>
          </w:p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</w:p>
          <w:p w:rsidR="00BE0DB2" w:rsidRPr="00FA7771" w:rsidRDefault="00BE0DB2" w:rsidP="00BE0DB2">
            <w:pPr>
              <w:pStyle w:val="BodyText"/>
              <w:spacing w:after="0" w:line="240" w:lineRule="auto"/>
              <w:rPr>
                <w:sz w:val="22"/>
              </w:rPr>
            </w:pPr>
            <w:r w:rsidRPr="00FA7771">
              <w:rPr>
                <w:sz w:val="22"/>
              </w:rPr>
              <w:t>This unit describes the skills and knowledge required to effectively analyse the workplace in relation to environmentally sustainable work practices and to implement improvements and monitor their effectiveness.</w:t>
            </w:r>
          </w:p>
          <w:p w:rsidR="00BE0DB2" w:rsidRPr="00FA7771" w:rsidRDefault="00BE0DB2" w:rsidP="00BE0DB2">
            <w:pPr>
              <w:pStyle w:val="BodyText"/>
              <w:spacing w:after="0" w:line="240" w:lineRule="auto"/>
              <w:rPr>
                <w:sz w:val="22"/>
              </w:rPr>
            </w:pPr>
          </w:p>
          <w:p w:rsidR="00BE0DB2" w:rsidRPr="00FA7771" w:rsidRDefault="00BE0DB2" w:rsidP="00BE0DB2">
            <w:pPr>
              <w:pStyle w:val="BodyText"/>
              <w:spacing w:after="0" w:line="240" w:lineRule="auto"/>
              <w:rPr>
                <w:sz w:val="22"/>
              </w:rPr>
            </w:pPr>
            <w:r w:rsidRPr="00FA7771">
              <w:rPr>
                <w:sz w:val="22"/>
              </w:rPr>
              <w:t>It applies to individuals with responsibility for a specific area of work or who lead a work group or team and addresses the knowledge, processes and techniques necessary to implement and monitor environmentally sustainable work practices, including the development of processes and tools.</w:t>
            </w:r>
          </w:p>
          <w:p w:rsidR="00BE0DB2" w:rsidRPr="00FA7771" w:rsidRDefault="00BE0DB2" w:rsidP="00BE0DB2">
            <w:pPr>
              <w:pStyle w:val="BodyText"/>
              <w:spacing w:after="0" w:line="240" w:lineRule="auto"/>
              <w:rPr>
                <w:sz w:val="22"/>
              </w:rPr>
            </w:pPr>
          </w:p>
          <w:p w:rsidR="00BE0DB2" w:rsidRPr="00FA7771" w:rsidRDefault="00BE0DB2" w:rsidP="00BE0DB2">
            <w:pPr>
              <w:pStyle w:val="BodyText"/>
              <w:spacing w:after="0" w:line="240" w:lineRule="auto"/>
              <w:rPr>
                <w:sz w:val="22"/>
              </w:rPr>
            </w:pPr>
            <w:r w:rsidRPr="00FA7771">
              <w:rPr>
                <w:sz w:val="22"/>
              </w:rPr>
              <w:t>No licensing, legislative or certification requirements apply to this unit at the time of publication.</w:t>
            </w:r>
          </w:p>
          <w:p w:rsidR="005A2B2D" w:rsidRPr="00886EFD" w:rsidRDefault="005A2B2D" w:rsidP="00886EFD">
            <w:pPr>
              <w:spacing w:after="0" w:line="240" w:lineRule="auto"/>
              <w:rPr>
                <w:rFonts w:cs="Arial"/>
              </w:rPr>
            </w:pPr>
          </w:p>
        </w:tc>
      </w:tr>
      <w:tr w:rsidR="00361AB5" w:rsidRPr="00D931C9" w:rsidTr="00423892">
        <w:trPr>
          <w:trHeight w:val="527"/>
        </w:trPr>
        <w:tc>
          <w:tcPr>
            <w:tcW w:w="5000" w:type="pct"/>
            <w:gridSpan w:val="4"/>
          </w:tcPr>
          <w:p w:rsidR="00361AB5" w:rsidRPr="00D931C9" w:rsidRDefault="00632A19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Prior to commencing sessions</w:t>
            </w:r>
            <w:r w:rsidR="00361AB5" w:rsidRPr="00D931C9">
              <w:rPr>
                <w:rFonts w:cs="Arial"/>
                <w:b/>
              </w:rPr>
              <w:t>:</w:t>
            </w:r>
            <w:r w:rsidR="002220BB" w:rsidRPr="00D931C9">
              <w:rPr>
                <w:rFonts w:cs="Arial"/>
                <w:b/>
              </w:rPr>
              <w:t xml:space="preserve"> 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Explain relevant terminology</w:t>
            </w:r>
          </w:p>
          <w:p w:rsidR="00632A19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Make reasonable adjustments for content delivery and assessments</w:t>
            </w: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Prepare relevant handouts</w:t>
            </w:r>
          </w:p>
          <w:p w:rsidR="00E37696" w:rsidRPr="00D931C9" w:rsidRDefault="00E37696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learners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Learner Guide, Learner Workbook, Lea</w:t>
            </w:r>
            <w:r w:rsidR="001418E6">
              <w:rPr>
                <w:rFonts w:cs="Arial"/>
              </w:rPr>
              <w:t>rner Evidence</w:t>
            </w:r>
          </w:p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assessors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886EFD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</w:t>
            </w:r>
            <w:r w:rsidR="00886EFD">
              <w:rPr>
                <w:rFonts w:cs="Arial"/>
              </w:rPr>
              <w:t>arner Guide, Assessor Workbook</w:t>
            </w:r>
            <w:r w:rsidRPr="00D931C9">
              <w:rPr>
                <w:rFonts w:cs="Arial"/>
              </w:rPr>
              <w:t xml:space="preserve">, Assessment Matrix, Cover Sheet, </w:t>
            </w:r>
            <w:r w:rsidR="00886EFD">
              <w:rPr>
                <w:rFonts w:cs="Arial"/>
              </w:rPr>
              <w:t>Session Plan</w:t>
            </w:r>
          </w:p>
        </w:tc>
      </w:tr>
      <w:tr w:rsidR="00E97659" w:rsidRPr="00D931C9" w:rsidTr="00632A19">
        <w:trPr>
          <w:trHeight w:val="527"/>
        </w:trPr>
        <w:tc>
          <w:tcPr>
            <w:tcW w:w="1156" w:type="pct"/>
          </w:tcPr>
          <w:p w:rsidR="00E97659" w:rsidRPr="00D931C9" w:rsidRDefault="00E97659" w:rsidP="00D931C9">
            <w:pPr>
              <w:spacing w:after="0"/>
              <w:rPr>
                <w:rFonts w:cs="Arial"/>
                <w:b/>
                <w:bCs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third party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310EA4">
            <w:pPr>
              <w:spacing w:after="0"/>
              <w:rPr>
                <w:rFonts w:cs="Arial"/>
              </w:rPr>
            </w:pPr>
            <w:r w:rsidRPr="00310EA4">
              <w:rPr>
                <w:rFonts w:cs="Arial"/>
              </w:rPr>
              <w:t xml:space="preserve">Third Party </w:t>
            </w:r>
            <w:r w:rsidR="00A53391">
              <w:rPr>
                <w:rFonts w:cs="Arial"/>
              </w:rPr>
              <w:t>Observation and Demonstration Checklists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Health &amp; safety</w:t>
            </w:r>
            <w:r w:rsidRPr="00D931C9">
              <w:rPr>
                <w:rFonts w:cs="Arial"/>
                <w:b/>
                <w:bCs/>
              </w:rPr>
              <w:t xml:space="preserve">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Explain general health and safety, fire exits, first aid, trip hazards and emergency procedures to all learners.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General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Ensure all learners have required resources and learner workbooks/guides. If sharing training with another colleague, ensure that they have own copies of each resource and are aware of individual assessment requirements.</w:t>
            </w:r>
          </w:p>
        </w:tc>
      </w:tr>
    </w:tbl>
    <w:p w:rsidR="00B871EC" w:rsidRDefault="00B871EC">
      <w:r>
        <w:br w:type="page"/>
      </w:r>
    </w:p>
    <w:p w:rsidR="00D931C9" w:rsidRDefault="00D931C9" w:rsidP="00165E83">
      <w:pPr>
        <w:pStyle w:val="Heading1"/>
      </w:pPr>
      <w:r>
        <w:lastRenderedPageBreak/>
        <w:t>S</w:t>
      </w:r>
      <w:r w:rsidR="00B871EC">
        <w:t>essions</w:t>
      </w:r>
    </w:p>
    <w:p w:rsidR="00D931C9" w:rsidRPr="00240E91" w:rsidRDefault="00D931C9" w:rsidP="00165E83">
      <w:pPr>
        <w:pStyle w:val="Heading3"/>
      </w:pPr>
      <w:r w:rsidRPr="00240E91">
        <w:t>Session 1</w:t>
      </w:r>
    </w:p>
    <w:p w:rsidR="00165E83" w:rsidRDefault="00165E83" w:rsidP="00D931C9">
      <w:pPr>
        <w:pStyle w:val="BoldBulTight"/>
      </w:pPr>
      <w:r>
        <w:t>Location:</w:t>
      </w:r>
    </w:p>
    <w:p w:rsidR="00165E83" w:rsidRDefault="00165E83" w:rsidP="00165E83"/>
    <w:p w:rsidR="00165E83" w:rsidRDefault="00165E83" w:rsidP="00D931C9">
      <w:pPr>
        <w:pStyle w:val="BoldBulTight"/>
      </w:pPr>
      <w:r>
        <w:t>Commencement date:</w:t>
      </w:r>
    </w:p>
    <w:p w:rsidR="00165E83" w:rsidRPr="00165E83" w:rsidRDefault="00165E83" w:rsidP="00165E83"/>
    <w:p w:rsidR="00D931C9" w:rsidRDefault="00D931C9" w:rsidP="00D931C9">
      <w:pPr>
        <w:pStyle w:val="BoldBulTight"/>
      </w:pPr>
      <w:r>
        <w:t>Time required:</w:t>
      </w:r>
    </w:p>
    <w:p w:rsidR="00D931C9" w:rsidRDefault="00D931C9" w:rsidP="00D931C9"/>
    <w:p w:rsidR="00D931C9" w:rsidRDefault="00165E83" w:rsidP="00D931C9">
      <w:pPr>
        <w:pStyle w:val="BoldBulTight"/>
      </w:pPr>
      <w:r>
        <w:t>Content of session</w:t>
      </w:r>
      <w:r w:rsidR="00D931C9">
        <w:t>:</w:t>
      </w: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Arial"/>
          <w:b/>
          <w:bCs/>
          <w:iCs/>
          <w:lang w:val="en-US"/>
        </w:rPr>
      </w:pPr>
      <w:r w:rsidRPr="00FA7771">
        <w:rPr>
          <w:rFonts w:cs="Arial"/>
          <w:b/>
          <w:iCs/>
        </w:rPr>
        <w:t>Identify environmental regulations applying to the enterprise</w:t>
      </w:r>
    </w:p>
    <w:p w:rsidR="002212E3" w:rsidRPr="00FA7771" w:rsidRDefault="002212E3" w:rsidP="002212E3">
      <w:pPr>
        <w:spacing w:after="0" w:line="240" w:lineRule="auto"/>
        <w:rPr>
          <w:rFonts w:cs="Arial"/>
          <w:b/>
          <w:bCs/>
          <w:iCs/>
          <w:lang w:val="en-US"/>
        </w:rPr>
      </w:pPr>
    </w:p>
    <w:p w:rsidR="002212E3" w:rsidRPr="00FA7771" w:rsidRDefault="002212E3" w:rsidP="002212E3">
      <w:pPr>
        <w:pStyle w:val="ListParagraph"/>
        <w:numPr>
          <w:ilvl w:val="0"/>
          <w:numId w:val="12"/>
        </w:numPr>
        <w:spacing w:after="0" w:line="240" w:lineRule="auto"/>
        <w:rPr>
          <w:rFonts w:cs="Arial"/>
          <w:bCs/>
          <w:iCs/>
          <w:lang w:val="en-US"/>
        </w:rPr>
      </w:pPr>
      <w:r w:rsidRPr="00FA7771">
        <w:rPr>
          <w:rFonts w:cs="Arial"/>
          <w:iCs/>
          <w:lang w:val="en-US"/>
        </w:rPr>
        <w:t>Environmental Protection and Biodiversity Conservation Act 1999</w:t>
      </w:r>
    </w:p>
    <w:p w:rsidR="002212E3" w:rsidRPr="00FA7771" w:rsidRDefault="002212E3" w:rsidP="002212E3">
      <w:pPr>
        <w:pStyle w:val="ListParagraph"/>
        <w:numPr>
          <w:ilvl w:val="0"/>
          <w:numId w:val="12"/>
        </w:numPr>
        <w:spacing w:after="0" w:line="240" w:lineRule="auto"/>
        <w:rPr>
          <w:rFonts w:cs="Arial"/>
          <w:bCs/>
          <w:iCs/>
          <w:lang w:val="en-US"/>
        </w:rPr>
      </w:pPr>
      <w:r w:rsidRPr="00FA7771">
        <w:rPr>
          <w:rFonts w:cs="Arial"/>
          <w:iCs/>
          <w:lang w:val="en-US"/>
        </w:rPr>
        <w:t>Other national legislation</w:t>
      </w:r>
    </w:p>
    <w:p w:rsidR="002212E3" w:rsidRPr="00FA7771" w:rsidRDefault="002212E3" w:rsidP="002212E3">
      <w:pPr>
        <w:pStyle w:val="ListParagraph"/>
        <w:numPr>
          <w:ilvl w:val="0"/>
          <w:numId w:val="12"/>
        </w:numPr>
        <w:spacing w:after="0" w:line="240" w:lineRule="auto"/>
        <w:rPr>
          <w:rFonts w:cs="Arial"/>
          <w:bCs/>
          <w:iCs/>
          <w:lang w:val="en-US"/>
        </w:rPr>
      </w:pPr>
      <w:r w:rsidRPr="00FA7771">
        <w:rPr>
          <w:rFonts w:cs="Arial"/>
          <w:iCs/>
          <w:lang w:val="en-US"/>
        </w:rPr>
        <w:t>State and territory legislation</w:t>
      </w:r>
    </w:p>
    <w:p w:rsidR="002212E3" w:rsidRPr="00FA7771" w:rsidRDefault="002212E3" w:rsidP="002212E3">
      <w:pPr>
        <w:spacing w:after="0" w:line="240" w:lineRule="auto"/>
        <w:rPr>
          <w:rFonts w:cs="Arial"/>
          <w:bCs/>
          <w:iCs/>
          <w:lang w:val="en-US"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Arial"/>
          <w:b/>
          <w:bCs/>
          <w:iCs/>
          <w:lang w:val="en-US"/>
        </w:rPr>
      </w:pPr>
      <w:r w:rsidRPr="00FA7771">
        <w:rPr>
          <w:rFonts w:cs="Arial"/>
          <w:b/>
          <w:iCs/>
          <w:lang w:val="en-US"/>
        </w:rPr>
        <w:t>Activity 1A</w:t>
      </w:r>
    </w:p>
    <w:p w:rsidR="00F9279B" w:rsidRPr="00F9279B" w:rsidRDefault="00F9279B" w:rsidP="002212E3">
      <w:pPr>
        <w:pStyle w:val="BodyText"/>
        <w:spacing w:after="0" w:line="240" w:lineRule="auto"/>
        <w:ind w:left="357"/>
        <w:rPr>
          <w:rFonts w:asciiTheme="minorHAnsi" w:hAnsiTheme="minorHAnsi"/>
          <w:b/>
          <w:sz w:val="22"/>
        </w:rPr>
      </w:pPr>
    </w:p>
    <w:p w:rsidR="00D931C9" w:rsidRDefault="00D931C9" w:rsidP="00D931C9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Special considerations/reasonable adjustments:</w:t>
      </w:r>
    </w:p>
    <w:p w:rsidR="00165E83" w:rsidRDefault="00165E83" w:rsidP="00165E83"/>
    <w:p w:rsidR="00165E83" w:rsidRDefault="00165E83" w:rsidP="00D931C9"/>
    <w:p w:rsidR="00165E83" w:rsidRDefault="00165E83">
      <w:pPr>
        <w:spacing w:after="0" w:line="240" w:lineRule="auto"/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2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  <w:iCs/>
        </w:rPr>
        <w:t>Analyse procedures for assessing compliance with environmental/sustainability regulations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3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Environmental management</w:t>
      </w:r>
    </w:p>
    <w:p w:rsidR="002212E3" w:rsidRPr="00FA7771" w:rsidRDefault="002212E3" w:rsidP="002212E3">
      <w:pPr>
        <w:pStyle w:val="ListParagraph"/>
        <w:numPr>
          <w:ilvl w:val="0"/>
          <w:numId w:val="13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Auditing</w:t>
      </w:r>
    </w:p>
    <w:p w:rsidR="002212E3" w:rsidRPr="00FA7771" w:rsidRDefault="002212E3" w:rsidP="002212E3">
      <w:pPr>
        <w:pStyle w:val="ListParagraph"/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1B</w:t>
      </w: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Collect information on environmental and resource efficiency systems and procedures, and provide to the work group where appropriate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Carbon management</w:t>
      </w:r>
    </w:p>
    <w:p w:rsidR="002212E3" w:rsidRPr="00FA7771" w:rsidRDefault="002212E3" w:rsidP="002212E3">
      <w:pPr>
        <w:pStyle w:val="ListParagraph"/>
        <w:numPr>
          <w:ilvl w:val="0"/>
          <w:numId w:val="1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Conservation</w:t>
      </w:r>
    </w:p>
    <w:p w:rsidR="002212E3" w:rsidRPr="00FA7771" w:rsidRDefault="002212E3" w:rsidP="002212E3">
      <w:pPr>
        <w:pStyle w:val="ListParagraph"/>
        <w:numPr>
          <w:ilvl w:val="0"/>
          <w:numId w:val="1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Environment and Resource Efficiency Plans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1C</w:t>
      </w:r>
    </w:p>
    <w:p w:rsidR="008E6CCC" w:rsidRDefault="008E6CCC" w:rsidP="002212E3">
      <w:pPr>
        <w:spacing w:after="0" w:line="240" w:lineRule="auto"/>
      </w:pPr>
    </w:p>
    <w:p w:rsidR="00165E83" w:rsidRDefault="00165E83" w:rsidP="00165E83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</w:pPr>
      <w:r>
        <w:t>Special considerations/reasonable adjustments</w:t>
      </w:r>
      <w:r w:rsidR="008E16C9">
        <w:t>:</w:t>
      </w:r>
    </w:p>
    <w:p w:rsidR="00165E83" w:rsidRDefault="00165E83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3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Collect, analyse and organise information from a range of sources to provide information/advice and tools/resources for improvement opportunities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5"/>
        </w:numPr>
        <w:spacing w:after="0" w:line="240" w:lineRule="auto"/>
        <w:rPr>
          <w:rFonts w:cs="Calibri"/>
        </w:rPr>
      </w:pPr>
      <w:r w:rsidRPr="00FA7771">
        <w:rPr>
          <w:rFonts w:cs="Calibri"/>
        </w:rPr>
        <w:t>Organisation specifications</w:t>
      </w:r>
    </w:p>
    <w:p w:rsidR="002212E3" w:rsidRPr="00FA7771" w:rsidRDefault="002212E3" w:rsidP="002212E3">
      <w:pPr>
        <w:pStyle w:val="ListParagraph"/>
        <w:numPr>
          <w:ilvl w:val="0"/>
          <w:numId w:val="15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Regulatory sources</w:t>
      </w:r>
    </w:p>
    <w:p w:rsidR="002212E3" w:rsidRPr="00FA7771" w:rsidRDefault="002212E3" w:rsidP="002212E3">
      <w:pPr>
        <w:pStyle w:val="ListParagraph"/>
        <w:numPr>
          <w:ilvl w:val="0"/>
          <w:numId w:val="15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Relevant stakeholders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1D</w:t>
      </w: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Measure and document current resource usage of members of the work group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Resources</w:t>
      </w:r>
    </w:p>
    <w:p w:rsidR="002212E3" w:rsidRPr="00FA7771" w:rsidRDefault="002212E3" w:rsidP="002212E3">
      <w:pPr>
        <w:pStyle w:val="ListParagraph"/>
        <w:numPr>
          <w:ilvl w:val="0"/>
          <w:numId w:val="1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Measuring usage</w:t>
      </w:r>
    </w:p>
    <w:p w:rsidR="002212E3" w:rsidRPr="00FA7771" w:rsidRDefault="002212E3" w:rsidP="002212E3">
      <w:pPr>
        <w:pStyle w:val="ListParagraph"/>
        <w:numPr>
          <w:ilvl w:val="0"/>
          <w:numId w:val="1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Documenting usage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1E</w:t>
      </w:r>
    </w:p>
    <w:p w:rsidR="008E6CCC" w:rsidRDefault="008E6CCC" w:rsidP="002212E3">
      <w:pPr>
        <w:spacing w:after="0" w:line="240" w:lineRule="auto"/>
      </w:pPr>
    </w:p>
    <w:p w:rsidR="00165E83" w:rsidRDefault="00165E83" w:rsidP="00165E83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  <w:rPr>
          <w:rFonts w:cstheme="majorBidi"/>
          <w:bCs/>
          <w:sz w:val="26"/>
          <w:szCs w:val="26"/>
          <w:lang w:val="en-GB"/>
        </w:rPr>
      </w:pPr>
      <w:r>
        <w:t>Special considerations/reasonable adjustments</w:t>
      </w:r>
      <w:r w:rsidR="008E16C9">
        <w:t>:</w:t>
      </w: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4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Analyse and document current purchasing strategies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7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Sustainable procurement</w:t>
      </w:r>
    </w:p>
    <w:p w:rsidR="002212E3" w:rsidRPr="00FA7771" w:rsidRDefault="002212E3" w:rsidP="002212E3">
      <w:pPr>
        <w:pStyle w:val="ListParagraph"/>
        <w:numPr>
          <w:ilvl w:val="0"/>
          <w:numId w:val="17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Supply chain program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1F</w:t>
      </w: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Analyse current work processes to access information and data to assist in identifying areas for improvement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pStyle w:val="ListParagraph"/>
        <w:numPr>
          <w:ilvl w:val="0"/>
          <w:numId w:val="1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Work processes</w:t>
      </w:r>
    </w:p>
    <w:p w:rsidR="002212E3" w:rsidRPr="00FA7771" w:rsidRDefault="002212E3" w:rsidP="002212E3">
      <w:pPr>
        <w:pStyle w:val="ListParagraph"/>
        <w:numPr>
          <w:ilvl w:val="0"/>
          <w:numId w:val="1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Gather information</w:t>
      </w:r>
    </w:p>
    <w:p w:rsidR="002212E3" w:rsidRPr="00FA7771" w:rsidRDefault="002212E3" w:rsidP="002212E3">
      <w:pPr>
        <w:pStyle w:val="ListParagraph"/>
        <w:numPr>
          <w:ilvl w:val="0"/>
          <w:numId w:val="1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Analyse processes</w:t>
      </w:r>
    </w:p>
    <w:p w:rsidR="002212E3" w:rsidRPr="00FA7771" w:rsidRDefault="002212E3" w:rsidP="002212E3">
      <w:pPr>
        <w:spacing w:after="0" w:line="240" w:lineRule="auto"/>
        <w:rPr>
          <w:rFonts w:cs="Calibri"/>
          <w:b/>
        </w:rPr>
      </w:pPr>
    </w:p>
    <w:p w:rsidR="002212E3" w:rsidRPr="00FA7771" w:rsidRDefault="002212E3" w:rsidP="002212E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1G</w:t>
      </w:r>
    </w:p>
    <w:p w:rsidR="008E6CCC" w:rsidRDefault="008E6CCC" w:rsidP="002212E3">
      <w:pPr>
        <w:spacing w:after="0" w:line="240" w:lineRule="auto"/>
      </w:pPr>
    </w:p>
    <w:p w:rsidR="008E16C9" w:rsidRDefault="008E16C9" w:rsidP="002212E3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5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C375AB" w:rsidRPr="00FA7771" w:rsidRDefault="00C375AB" w:rsidP="00C375AB">
      <w:pPr>
        <w:pStyle w:val="ListParagraph"/>
        <w:numPr>
          <w:ilvl w:val="0"/>
          <w:numId w:val="1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Seek input from stakeholders, key personnel and specialists</w:t>
      </w:r>
    </w:p>
    <w:p w:rsidR="00C375AB" w:rsidRPr="00FA7771" w:rsidRDefault="00C375AB" w:rsidP="00C375AB">
      <w:pPr>
        <w:spacing w:after="0" w:line="240" w:lineRule="auto"/>
        <w:rPr>
          <w:rFonts w:cs="Calibri"/>
          <w:b/>
        </w:rPr>
      </w:pPr>
    </w:p>
    <w:p w:rsidR="00C375AB" w:rsidRPr="00FA7771" w:rsidRDefault="00C375AB" w:rsidP="00C375AB">
      <w:pPr>
        <w:pStyle w:val="ListParagraph"/>
        <w:numPr>
          <w:ilvl w:val="0"/>
          <w:numId w:val="20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Stakeholders</w:t>
      </w:r>
    </w:p>
    <w:p w:rsidR="00C375AB" w:rsidRPr="00FA7771" w:rsidRDefault="00C375AB" w:rsidP="00C375AB">
      <w:pPr>
        <w:pStyle w:val="ListParagraph"/>
        <w:numPr>
          <w:ilvl w:val="0"/>
          <w:numId w:val="20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Key personnel</w:t>
      </w:r>
    </w:p>
    <w:p w:rsidR="00C375AB" w:rsidRPr="00FA7771" w:rsidRDefault="00C375AB" w:rsidP="00C375AB">
      <w:pPr>
        <w:pStyle w:val="ListParagraph"/>
        <w:numPr>
          <w:ilvl w:val="0"/>
          <w:numId w:val="20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Specialists</w:t>
      </w:r>
    </w:p>
    <w:p w:rsidR="00C375AB" w:rsidRPr="00FA7771" w:rsidRDefault="00C375AB" w:rsidP="00C375AB">
      <w:pPr>
        <w:spacing w:after="0" w:line="240" w:lineRule="auto"/>
        <w:rPr>
          <w:rFonts w:cs="Calibri"/>
          <w:b/>
        </w:rPr>
      </w:pPr>
    </w:p>
    <w:p w:rsidR="00C375AB" w:rsidRPr="00FA7771" w:rsidRDefault="00C375AB" w:rsidP="00C375AB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2A</w:t>
      </w:r>
    </w:p>
    <w:p w:rsidR="00C375AB" w:rsidRPr="00FA7771" w:rsidRDefault="00C375AB" w:rsidP="00C375AB">
      <w:pPr>
        <w:spacing w:after="0" w:line="240" w:lineRule="auto"/>
        <w:ind w:left="360"/>
        <w:rPr>
          <w:rFonts w:cs="Calibri"/>
          <w:b/>
        </w:rPr>
      </w:pPr>
    </w:p>
    <w:p w:rsidR="00C375AB" w:rsidRPr="00FA7771" w:rsidRDefault="00C375AB" w:rsidP="00C375AB">
      <w:pPr>
        <w:pStyle w:val="ListParagraph"/>
        <w:numPr>
          <w:ilvl w:val="0"/>
          <w:numId w:val="1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Access external sources of information and data as required</w:t>
      </w:r>
    </w:p>
    <w:p w:rsidR="00C375AB" w:rsidRPr="00FA7771" w:rsidRDefault="00C375AB" w:rsidP="00C375AB">
      <w:pPr>
        <w:spacing w:after="0" w:line="240" w:lineRule="auto"/>
        <w:rPr>
          <w:rFonts w:cs="Calibri"/>
          <w:b/>
        </w:rPr>
      </w:pPr>
    </w:p>
    <w:p w:rsidR="00C375AB" w:rsidRPr="00FA7771" w:rsidRDefault="00C375AB" w:rsidP="00C375AB">
      <w:pPr>
        <w:pStyle w:val="ListParagraph"/>
        <w:numPr>
          <w:ilvl w:val="0"/>
          <w:numId w:val="2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Online support</w:t>
      </w:r>
    </w:p>
    <w:p w:rsidR="00C375AB" w:rsidRPr="00FA7771" w:rsidRDefault="00C375AB" w:rsidP="00C375AB">
      <w:pPr>
        <w:pStyle w:val="ListParagraph"/>
        <w:numPr>
          <w:ilvl w:val="0"/>
          <w:numId w:val="2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Specialist support</w:t>
      </w:r>
    </w:p>
    <w:p w:rsidR="00C375AB" w:rsidRPr="00FA7771" w:rsidRDefault="00C375AB" w:rsidP="00C375AB">
      <w:pPr>
        <w:spacing w:after="0" w:line="240" w:lineRule="auto"/>
        <w:rPr>
          <w:rFonts w:cs="Calibri"/>
          <w:b/>
        </w:rPr>
      </w:pPr>
    </w:p>
    <w:p w:rsidR="00C375AB" w:rsidRPr="00FA7771" w:rsidRDefault="00C375AB" w:rsidP="00C375AB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2B</w:t>
      </w:r>
    </w:p>
    <w:p w:rsidR="008E6CCC" w:rsidRDefault="008E6CCC" w:rsidP="008E6CCC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6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600203" w:rsidRPr="00FA7771" w:rsidRDefault="00600203" w:rsidP="00600203">
      <w:pPr>
        <w:pStyle w:val="ListParagraph"/>
        <w:numPr>
          <w:ilvl w:val="0"/>
          <w:numId w:val="1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Evaluate alternative solutions to workplace environmental issues</w:t>
      </w:r>
    </w:p>
    <w:p w:rsidR="00600203" w:rsidRPr="00FA7771" w:rsidRDefault="00600203" w:rsidP="00600203">
      <w:pPr>
        <w:spacing w:after="0" w:line="240" w:lineRule="auto"/>
        <w:rPr>
          <w:rFonts w:cs="Calibri"/>
          <w:b/>
        </w:rPr>
      </w:pPr>
    </w:p>
    <w:p w:rsidR="00600203" w:rsidRPr="00FA7771" w:rsidRDefault="00600203" w:rsidP="00600203">
      <w:pPr>
        <w:pStyle w:val="ListParagraph"/>
        <w:numPr>
          <w:ilvl w:val="0"/>
          <w:numId w:val="22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Alternative solutions</w:t>
      </w:r>
    </w:p>
    <w:p w:rsidR="00600203" w:rsidRPr="00FA7771" w:rsidRDefault="00600203" w:rsidP="00600203">
      <w:pPr>
        <w:pStyle w:val="ListParagraph"/>
        <w:numPr>
          <w:ilvl w:val="0"/>
          <w:numId w:val="22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Evaluate solutions</w:t>
      </w:r>
    </w:p>
    <w:p w:rsidR="00600203" w:rsidRPr="00FA7771" w:rsidRDefault="00600203" w:rsidP="00600203">
      <w:pPr>
        <w:spacing w:after="0" w:line="240" w:lineRule="auto"/>
        <w:rPr>
          <w:rFonts w:cs="Calibri"/>
          <w:b/>
        </w:rPr>
      </w:pPr>
    </w:p>
    <w:p w:rsidR="00600203" w:rsidRPr="00FA7771" w:rsidRDefault="00600203" w:rsidP="0060020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2C</w:t>
      </w:r>
    </w:p>
    <w:p w:rsidR="00600203" w:rsidRPr="00FA7771" w:rsidRDefault="00600203" w:rsidP="00600203">
      <w:pPr>
        <w:spacing w:after="0" w:line="240" w:lineRule="auto"/>
        <w:ind w:left="360"/>
        <w:rPr>
          <w:rFonts w:cs="Calibri"/>
          <w:b/>
        </w:rPr>
      </w:pPr>
    </w:p>
    <w:p w:rsidR="00600203" w:rsidRPr="00FA7771" w:rsidRDefault="00600203" w:rsidP="00600203">
      <w:pPr>
        <w:pStyle w:val="ListParagraph"/>
        <w:numPr>
          <w:ilvl w:val="0"/>
          <w:numId w:val="1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Set efficiency targets</w:t>
      </w:r>
    </w:p>
    <w:p w:rsidR="00600203" w:rsidRPr="00FA7771" w:rsidRDefault="00600203" w:rsidP="00600203">
      <w:pPr>
        <w:spacing w:after="0" w:line="240" w:lineRule="auto"/>
        <w:rPr>
          <w:rFonts w:cs="Calibri"/>
          <w:b/>
        </w:rPr>
      </w:pPr>
    </w:p>
    <w:p w:rsidR="00600203" w:rsidRPr="00FA7771" w:rsidRDefault="00600203" w:rsidP="00600203">
      <w:pPr>
        <w:pStyle w:val="ListParagraph"/>
        <w:numPr>
          <w:ilvl w:val="0"/>
          <w:numId w:val="23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Efficiency targets</w:t>
      </w:r>
    </w:p>
    <w:p w:rsidR="00600203" w:rsidRPr="00FA7771" w:rsidRDefault="00600203" w:rsidP="00600203">
      <w:pPr>
        <w:pStyle w:val="ListParagraph"/>
        <w:numPr>
          <w:ilvl w:val="0"/>
          <w:numId w:val="23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SMART targets</w:t>
      </w:r>
    </w:p>
    <w:p w:rsidR="00600203" w:rsidRPr="00FA7771" w:rsidRDefault="00600203" w:rsidP="00600203">
      <w:pPr>
        <w:spacing w:after="0" w:line="240" w:lineRule="auto"/>
        <w:rPr>
          <w:rFonts w:cs="Calibri"/>
          <w:b/>
        </w:rPr>
      </w:pPr>
    </w:p>
    <w:p w:rsidR="00600203" w:rsidRPr="00FA7771" w:rsidRDefault="00600203" w:rsidP="00600203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2D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7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Source and use appropriate techniques and tools</w:t>
      </w:r>
      <w:r w:rsidRPr="00FA7771">
        <w:rPr>
          <w:rFonts w:cs="Calibri"/>
          <w:b/>
          <w:i/>
        </w:rPr>
        <w:t xml:space="preserve"> </w:t>
      </w:r>
      <w:r w:rsidRPr="00FA7771">
        <w:rPr>
          <w:rFonts w:cs="Calibri"/>
          <w:b/>
        </w:rPr>
        <w:t>to assist in achieving efficiency targets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5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Invoices from suppliers</w:t>
      </w:r>
    </w:p>
    <w:p w:rsidR="00744DE5" w:rsidRPr="00FA7771" w:rsidRDefault="00744DE5" w:rsidP="00744DE5">
      <w:pPr>
        <w:pStyle w:val="ListParagraph"/>
        <w:numPr>
          <w:ilvl w:val="0"/>
          <w:numId w:val="25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Relevant information and data</w:t>
      </w:r>
    </w:p>
    <w:p w:rsidR="00744DE5" w:rsidRPr="00FA7771" w:rsidRDefault="00744DE5" w:rsidP="00744DE5">
      <w:pPr>
        <w:pStyle w:val="ListParagraph"/>
        <w:numPr>
          <w:ilvl w:val="0"/>
          <w:numId w:val="25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Measurements made under different conditions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3A</w:t>
      </w: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Apply continuous improvement strategies to own work area of responsibility, including ideas and possible solutions to communicate to the work group and management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Continuous improvement</w:t>
      </w:r>
    </w:p>
    <w:p w:rsidR="00744DE5" w:rsidRPr="00FA7771" w:rsidRDefault="00744DE5" w:rsidP="00744DE5">
      <w:pPr>
        <w:pStyle w:val="ListParagraph"/>
        <w:numPr>
          <w:ilvl w:val="0"/>
          <w:numId w:val="2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Areas of waste</w:t>
      </w:r>
    </w:p>
    <w:p w:rsidR="00744DE5" w:rsidRPr="00FA7771" w:rsidRDefault="00744DE5" w:rsidP="00744DE5">
      <w:pPr>
        <w:pStyle w:val="ListParagraph"/>
        <w:numPr>
          <w:ilvl w:val="0"/>
          <w:numId w:val="26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Benefits of continuous improvement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3B</w:t>
      </w:r>
    </w:p>
    <w:p w:rsidR="00BB7D17" w:rsidRDefault="00BB7D17" w:rsidP="00744DE5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8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Implement and integrate environmental and resource efficiency improvement plans for own work group with other operational activities</w:t>
      </w:r>
    </w:p>
    <w:p w:rsidR="00744DE5" w:rsidRPr="00FA7771" w:rsidRDefault="00744DE5" w:rsidP="00744DE5">
      <w:pPr>
        <w:pStyle w:val="ListParagraph"/>
        <w:spacing w:after="0" w:line="240" w:lineRule="auto"/>
        <w:ind w:left="360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Supervise and support team members to identify possible areas for improved practices and resource efficiency in work area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7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Green office programs</w:t>
      </w:r>
    </w:p>
    <w:p w:rsidR="00744DE5" w:rsidRPr="00FA7771" w:rsidRDefault="00744DE5" w:rsidP="00744DE5">
      <w:pPr>
        <w:pStyle w:val="ListParagraph"/>
        <w:numPr>
          <w:ilvl w:val="0"/>
          <w:numId w:val="27"/>
        </w:numPr>
        <w:spacing w:after="0" w:line="240" w:lineRule="auto"/>
        <w:rPr>
          <w:rFonts w:cs="Calibri"/>
        </w:rPr>
      </w:pPr>
      <w:r w:rsidRPr="00FA7771">
        <w:rPr>
          <w:rFonts w:cs="Calibri"/>
        </w:rPr>
        <w:t>Waste management and treatment</w:t>
      </w:r>
    </w:p>
    <w:p w:rsidR="00744DE5" w:rsidRPr="00FA7771" w:rsidRDefault="00744DE5" w:rsidP="00744DE5">
      <w:pPr>
        <w:pStyle w:val="ListParagraph"/>
        <w:numPr>
          <w:ilvl w:val="0"/>
          <w:numId w:val="27"/>
        </w:numPr>
        <w:spacing w:after="0" w:line="240" w:lineRule="auto"/>
        <w:rPr>
          <w:rFonts w:cs="Calibri"/>
        </w:rPr>
      </w:pPr>
      <w:r w:rsidRPr="00FA7771">
        <w:rPr>
          <w:rFonts w:cs="Calibri"/>
        </w:rPr>
        <w:t>Reducing use of energy consumption</w:t>
      </w:r>
    </w:p>
    <w:p w:rsidR="00744DE5" w:rsidRPr="00FA7771" w:rsidRDefault="00744DE5" w:rsidP="00744DE5">
      <w:pPr>
        <w:pStyle w:val="ListParagraph"/>
        <w:numPr>
          <w:ilvl w:val="0"/>
          <w:numId w:val="27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Reducing use of non-renewable resources</w:t>
      </w:r>
    </w:p>
    <w:p w:rsidR="00744DE5" w:rsidRPr="00FA7771" w:rsidRDefault="00744DE5" w:rsidP="00744DE5">
      <w:pPr>
        <w:pStyle w:val="ListParagraph"/>
        <w:numPr>
          <w:ilvl w:val="0"/>
          <w:numId w:val="27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Referencing standards, guidelines and approaches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3C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9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Seek suggestions</w:t>
      </w:r>
      <w:r w:rsidRPr="00FA7771">
        <w:rPr>
          <w:rFonts w:cs="Calibri"/>
          <w:b/>
          <w:i/>
        </w:rPr>
        <w:t xml:space="preserve"> </w:t>
      </w:r>
      <w:r w:rsidRPr="00FA7771">
        <w:rPr>
          <w:rFonts w:cs="Calibri"/>
          <w:b/>
        </w:rPr>
        <w:t>and ideas about environmental and resource efficiency management from stakeholders and act upon where appropriate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Purchase carbon credits</w:t>
      </w:r>
    </w:p>
    <w:p w:rsidR="00744DE5" w:rsidRPr="00FA7771" w:rsidRDefault="00744DE5" w:rsidP="00744DE5">
      <w:pPr>
        <w:pStyle w:val="ListParagraph"/>
        <w:numPr>
          <w:ilvl w:val="0"/>
          <w:numId w:val="2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Reduce use of chemicals, materials and hazardous/toxic materials</w:t>
      </w:r>
    </w:p>
    <w:p w:rsidR="00744DE5" w:rsidRPr="00FA7771" w:rsidRDefault="00744DE5" w:rsidP="00744DE5">
      <w:pPr>
        <w:pStyle w:val="ListParagraph"/>
        <w:numPr>
          <w:ilvl w:val="0"/>
          <w:numId w:val="28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Purchase renewable energy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3D</w:t>
      </w: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4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Implement costing strategies to fully utilise environmental assets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2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Environmental assets</w:t>
      </w:r>
    </w:p>
    <w:p w:rsidR="00744DE5" w:rsidRPr="00FA7771" w:rsidRDefault="00744DE5" w:rsidP="00744DE5">
      <w:pPr>
        <w:pStyle w:val="ListParagraph"/>
        <w:numPr>
          <w:ilvl w:val="0"/>
          <w:numId w:val="29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Costing strategies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3E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 w:rsidRPr="00240E91">
        <w:lastRenderedPageBreak/>
        <w:t>Session 1</w:t>
      </w:r>
      <w:r>
        <w:t>0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744DE5" w:rsidRPr="00FA7771" w:rsidRDefault="00744DE5" w:rsidP="00744DE5">
      <w:pPr>
        <w:pStyle w:val="ListParagraph"/>
        <w:numPr>
          <w:ilvl w:val="0"/>
          <w:numId w:val="30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Use and/or develop evaluation and monitoring, tools and technology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30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  <w:b/>
        </w:rPr>
        <w:t>Document and communicate outcomes to report on efficiency targets to key personnel and stakeholders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pStyle w:val="ListParagraph"/>
        <w:numPr>
          <w:ilvl w:val="0"/>
          <w:numId w:val="3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Monitoring efficiency targets</w:t>
      </w:r>
    </w:p>
    <w:p w:rsidR="00744DE5" w:rsidRPr="00FA7771" w:rsidRDefault="00744DE5" w:rsidP="00744DE5">
      <w:pPr>
        <w:pStyle w:val="ListParagraph"/>
        <w:numPr>
          <w:ilvl w:val="0"/>
          <w:numId w:val="31"/>
        </w:numPr>
        <w:spacing w:after="0" w:line="240" w:lineRule="auto"/>
        <w:rPr>
          <w:rFonts w:cs="Calibri"/>
        </w:rPr>
      </w:pPr>
      <w:r w:rsidRPr="00FA7771">
        <w:rPr>
          <w:rFonts w:cs="Calibri"/>
        </w:rPr>
        <w:t>Evaluate efficiency targets</w:t>
      </w:r>
    </w:p>
    <w:p w:rsidR="00744DE5" w:rsidRPr="00FA7771" w:rsidRDefault="00744DE5" w:rsidP="00744DE5">
      <w:pPr>
        <w:pStyle w:val="ListParagraph"/>
        <w:numPr>
          <w:ilvl w:val="0"/>
          <w:numId w:val="31"/>
        </w:numPr>
        <w:spacing w:after="0" w:line="240" w:lineRule="auto"/>
        <w:rPr>
          <w:rFonts w:cs="Calibri"/>
          <w:b/>
        </w:rPr>
      </w:pPr>
      <w:r w:rsidRPr="00FA7771">
        <w:rPr>
          <w:rFonts w:cs="Calibri"/>
        </w:rPr>
        <w:t>Document and communicate reports on efficiency targets</w:t>
      </w:r>
    </w:p>
    <w:p w:rsidR="00744DE5" w:rsidRPr="00FA7771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FA7771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FA7771">
        <w:rPr>
          <w:rFonts w:cs="Calibri"/>
          <w:b/>
        </w:rPr>
        <w:t>Activity 4A</w:t>
      </w:r>
    </w:p>
    <w:p w:rsidR="00BB7D17" w:rsidRDefault="00BB7D17" w:rsidP="00744DE5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 w:rsidRPr="00240E91">
        <w:lastRenderedPageBreak/>
        <w:t>Session 1</w:t>
      </w:r>
      <w:r>
        <w:t>1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744DE5" w:rsidRPr="00D6660B" w:rsidRDefault="00744DE5" w:rsidP="00744DE5">
      <w:pPr>
        <w:pStyle w:val="ListParagraph"/>
        <w:numPr>
          <w:ilvl w:val="0"/>
          <w:numId w:val="30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  <w:b/>
        </w:rPr>
        <w:t>Evaluate strategies and improvement plans</w:t>
      </w:r>
    </w:p>
    <w:p w:rsidR="00744DE5" w:rsidRPr="00D6660B" w:rsidRDefault="00744DE5" w:rsidP="00744DE5">
      <w:pPr>
        <w:spacing w:after="0" w:line="240" w:lineRule="auto"/>
        <w:ind w:firstLine="720"/>
        <w:rPr>
          <w:rFonts w:cs="Calibri"/>
          <w:b/>
        </w:rPr>
      </w:pPr>
    </w:p>
    <w:p w:rsidR="00744DE5" w:rsidRPr="00D6660B" w:rsidRDefault="00744DE5" w:rsidP="00744DE5">
      <w:pPr>
        <w:pStyle w:val="ListParagraph"/>
        <w:numPr>
          <w:ilvl w:val="0"/>
          <w:numId w:val="32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</w:rPr>
        <w:t>Reasons for evaluation</w:t>
      </w:r>
    </w:p>
    <w:p w:rsidR="00744DE5" w:rsidRPr="00D6660B" w:rsidRDefault="00744DE5" w:rsidP="00744DE5">
      <w:pPr>
        <w:pStyle w:val="ListParagraph"/>
        <w:numPr>
          <w:ilvl w:val="0"/>
          <w:numId w:val="32"/>
        </w:numPr>
        <w:spacing w:after="0" w:line="240" w:lineRule="auto"/>
        <w:rPr>
          <w:rFonts w:cs="Calibri"/>
        </w:rPr>
      </w:pPr>
      <w:r w:rsidRPr="00D6660B">
        <w:rPr>
          <w:rFonts w:cs="Calibri"/>
        </w:rPr>
        <w:t>What to evaluate</w:t>
      </w:r>
    </w:p>
    <w:p w:rsidR="00744DE5" w:rsidRPr="00D6660B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D6660B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D6660B">
        <w:rPr>
          <w:rFonts w:cs="Calibri"/>
          <w:b/>
        </w:rPr>
        <w:t>Activity 4</w:t>
      </w:r>
      <w:r w:rsidR="002A28E2">
        <w:rPr>
          <w:rFonts w:cs="Calibri"/>
          <w:b/>
        </w:rPr>
        <w:t>B</w:t>
      </w:r>
    </w:p>
    <w:p w:rsidR="00744DE5" w:rsidRPr="00D6660B" w:rsidRDefault="00744DE5" w:rsidP="00744DE5">
      <w:pPr>
        <w:spacing w:after="0" w:line="240" w:lineRule="auto"/>
        <w:ind w:left="360"/>
        <w:rPr>
          <w:rFonts w:cs="Calibri"/>
          <w:b/>
        </w:rPr>
      </w:pPr>
    </w:p>
    <w:p w:rsidR="00744DE5" w:rsidRPr="00D6660B" w:rsidRDefault="00744DE5" w:rsidP="00744DE5">
      <w:pPr>
        <w:pStyle w:val="ListParagraph"/>
        <w:numPr>
          <w:ilvl w:val="0"/>
          <w:numId w:val="30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  <w:b/>
        </w:rPr>
        <w:t>Set new efficiency targets, and investigate and apply new tools and strategies</w:t>
      </w:r>
    </w:p>
    <w:p w:rsidR="00744DE5" w:rsidRPr="00D6660B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D6660B" w:rsidRDefault="00744DE5" w:rsidP="00744DE5">
      <w:pPr>
        <w:pStyle w:val="ListParagraph"/>
        <w:numPr>
          <w:ilvl w:val="0"/>
          <w:numId w:val="33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</w:rPr>
        <w:t>Set new efficiency targets</w:t>
      </w:r>
    </w:p>
    <w:p w:rsidR="00744DE5" w:rsidRPr="00D6660B" w:rsidRDefault="00744DE5" w:rsidP="00744DE5">
      <w:pPr>
        <w:pStyle w:val="ListParagraph"/>
        <w:numPr>
          <w:ilvl w:val="0"/>
          <w:numId w:val="33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</w:rPr>
        <w:t>Investigate new tools and strategies</w:t>
      </w:r>
    </w:p>
    <w:p w:rsidR="00744DE5" w:rsidRPr="00D6660B" w:rsidRDefault="00744DE5" w:rsidP="00744DE5">
      <w:pPr>
        <w:spacing w:after="0" w:line="240" w:lineRule="auto"/>
        <w:rPr>
          <w:rFonts w:cs="Calibri"/>
          <w:b/>
        </w:rPr>
      </w:pPr>
    </w:p>
    <w:p w:rsidR="00744DE5" w:rsidRPr="00D6660B" w:rsidRDefault="00744DE5" w:rsidP="00744DE5">
      <w:pPr>
        <w:spacing w:after="0" w:line="240" w:lineRule="auto"/>
        <w:ind w:left="360"/>
        <w:rPr>
          <w:rFonts w:cs="Calibri"/>
          <w:b/>
        </w:rPr>
      </w:pPr>
      <w:r w:rsidRPr="00D6660B">
        <w:rPr>
          <w:rFonts w:cs="Calibri"/>
          <w:b/>
        </w:rPr>
        <w:t>Activity 4</w:t>
      </w:r>
      <w:r w:rsidR="002A28E2">
        <w:rPr>
          <w:rFonts w:cs="Calibri"/>
          <w:b/>
        </w:rPr>
        <w:t>C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3"/>
      </w:pPr>
      <w:r w:rsidRPr="00240E91">
        <w:lastRenderedPageBreak/>
        <w:t>Session 1</w:t>
      </w:r>
      <w:r>
        <w:t>2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B356C2" w:rsidRPr="00D6660B" w:rsidRDefault="00B356C2" w:rsidP="00B356C2">
      <w:pPr>
        <w:pStyle w:val="ListParagraph"/>
        <w:numPr>
          <w:ilvl w:val="0"/>
          <w:numId w:val="30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  <w:b/>
        </w:rPr>
        <w:t>Promote successful strategies and reward participants where possible</w:t>
      </w:r>
    </w:p>
    <w:p w:rsidR="00B356C2" w:rsidRPr="00D6660B" w:rsidRDefault="00B356C2" w:rsidP="00B356C2">
      <w:pPr>
        <w:spacing w:after="0" w:line="240" w:lineRule="auto"/>
        <w:rPr>
          <w:rFonts w:cs="Calibri"/>
          <w:b/>
        </w:rPr>
      </w:pPr>
    </w:p>
    <w:p w:rsidR="00B356C2" w:rsidRPr="00D6660B" w:rsidRDefault="00B356C2" w:rsidP="00B356C2">
      <w:pPr>
        <w:pStyle w:val="ListParagraph"/>
        <w:numPr>
          <w:ilvl w:val="0"/>
          <w:numId w:val="34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</w:rPr>
        <w:t>Promote successful strategies</w:t>
      </w:r>
    </w:p>
    <w:p w:rsidR="00B356C2" w:rsidRPr="00D6660B" w:rsidRDefault="00B356C2" w:rsidP="00B356C2">
      <w:pPr>
        <w:pStyle w:val="ListParagraph"/>
        <w:numPr>
          <w:ilvl w:val="0"/>
          <w:numId w:val="34"/>
        </w:numPr>
        <w:spacing w:after="0" w:line="240" w:lineRule="auto"/>
        <w:rPr>
          <w:rFonts w:cs="Calibri"/>
          <w:b/>
        </w:rPr>
      </w:pPr>
      <w:r w:rsidRPr="00D6660B">
        <w:rPr>
          <w:rFonts w:cs="Calibri"/>
        </w:rPr>
        <w:t>Reward participants</w:t>
      </w:r>
    </w:p>
    <w:p w:rsidR="00B356C2" w:rsidRPr="00D6660B" w:rsidRDefault="00B356C2" w:rsidP="00B356C2">
      <w:pPr>
        <w:spacing w:after="0" w:line="240" w:lineRule="auto"/>
        <w:rPr>
          <w:rFonts w:cs="Calibri"/>
          <w:b/>
        </w:rPr>
      </w:pPr>
    </w:p>
    <w:p w:rsidR="00B356C2" w:rsidRPr="00D6660B" w:rsidRDefault="00B356C2" w:rsidP="00B356C2">
      <w:pPr>
        <w:spacing w:after="0" w:line="240" w:lineRule="auto"/>
        <w:ind w:left="360"/>
        <w:rPr>
          <w:rFonts w:cs="Calibri"/>
          <w:b/>
        </w:rPr>
      </w:pPr>
      <w:r w:rsidRPr="00D6660B">
        <w:rPr>
          <w:rFonts w:cs="Calibri"/>
          <w:b/>
        </w:rPr>
        <w:t>Activity 4</w:t>
      </w:r>
      <w:r w:rsidR="002A28E2">
        <w:rPr>
          <w:rFonts w:cs="Calibri"/>
          <w:b/>
        </w:rPr>
        <w:t>D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Pr="00240E91" w:rsidRDefault="00165E83" w:rsidP="00165E83">
      <w:pPr>
        <w:pStyle w:val="Heading2"/>
        <w:spacing w:after="240"/>
      </w:pPr>
      <w:r>
        <w:lastRenderedPageBreak/>
        <w:t>Summative Assessments</w:t>
      </w:r>
    </w:p>
    <w:p w:rsidR="00165E83" w:rsidRDefault="00165E83" w:rsidP="00165E83">
      <w:pPr>
        <w:pStyle w:val="Heading3"/>
      </w:pPr>
      <w:r>
        <w:t>Skills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Knowledge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BA2C98">
      <w:pPr>
        <w:pStyle w:val="BoldBulTight"/>
      </w:pPr>
      <w:r>
        <w:t>Special considerations/reasonable adjustments:</w:t>
      </w:r>
    </w:p>
    <w:p w:rsidR="00BA2C98" w:rsidRPr="00BA2C98" w:rsidRDefault="00BA2C98" w:rsidP="00BA2C98">
      <w:pPr>
        <w:pStyle w:val="BoldBulTight"/>
      </w:pPr>
      <w:bookmarkStart w:id="0" w:name="_GoBack"/>
      <w:bookmarkEnd w:id="0"/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Performance activity</w:t>
      </w:r>
    </w:p>
    <w:p w:rsidR="008E16C9" w:rsidRDefault="008E16C9" w:rsidP="001A6077">
      <w:pPr>
        <w:pStyle w:val="BoldBulTight"/>
      </w:pPr>
      <w:r>
        <w:t>Location:</w:t>
      </w:r>
    </w:p>
    <w:p w:rsidR="008E16C9" w:rsidRDefault="008E16C9" w:rsidP="001A6077"/>
    <w:p w:rsidR="008E16C9" w:rsidRDefault="008E16C9" w:rsidP="001A6077">
      <w:pPr>
        <w:pStyle w:val="BoldBulTight"/>
      </w:pPr>
      <w:r>
        <w:t>Commencement date:</w:t>
      </w:r>
    </w:p>
    <w:p w:rsidR="008E16C9" w:rsidRPr="00165E83" w:rsidRDefault="008E16C9" w:rsidP="001A6077"/>
    <w:p w:rsidR="008E16C9" w:rsidRDefault="008E16C9" w:rsidP="001A6077">
      <w:pPr>
        <w:pStyle w:val="BoldBulTight"/>
      </w:pPr>
      <w:r>
        <w:t>Time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equipment/materials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considerations/reasonable adjustments:</w:t>
      </w:r>
    </w:p>
    <w:p w:rsidR="008E16C9" w:rsidRPr="008E16C9" w:rsidRDefault="008E16C9" w:rsidP="001A6077"/>
    <w:p w:rsidR="00F05380" w:rsidRPr="00D547BB" w:rsidRDefault="00F05380" w:rsidP="00D547BB">
      <w:pPr>
        <w:spacing w:after="0" w:line="240" w:lineRule="auto"/>
        <w:rPr>
          <w:rFonts w:cstheme="majorBidi"/>
          <w:b/>
          <w:bCs/>
          <w:sz w:val="26"/>
          <w:szCs w:val="26"/>
          <w:lang w:val="en-GB"/>
        </w:rPr>
      </w:pPr>
    </w:p>
    <w:sectPr w:rsidR="00F05380" w:rsidRPr="00D547BB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CEE"/>
    <w:multiLevelType w:val="hybridMultilevel"/>
    <w:tmpl w:val="AF221B86"/>
    <w:lvl w:ilvl="0" w:tplc="A7BA2586">
      <w:start w:val="1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001374"/>
    <w:multiLevelType w:val="hybridMultilevel"/>
    <w:tmpl w:val="FA402FE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574D42"/>
    <w:multiLevelType w:val="hybridMultilevel"/>
    <w:tmpl w:val="3C643CA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A834B8"/>
    <w:multiLevelType w:val="hybridMultilevel"/>
    <w:tmpl w:val="7696CE8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3429BD"/>
    <w:multiLevelType w:val="hybridMultilevel"/>
    <w:tmpl w:val="EA7C23DC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CD4F71"/>
    <w:multiLevelType w:val="hybridMultilevel"/>
    <w:tmpl w:val="F5A689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448BA"/>
    <w:multiLevelType w:val="hybridMultilevel"/>
    <w:tmpl w:val="091AA31E"/>
    <w:lvl w:ilvl="0" w:tplc="B80AC5A4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AA7839"/>
    <w:multiLevelType w:val="hybridMultilevel"/>
    <w:tmpl w:val="D77C6A4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504D40"/>
    <w:multiLevelType w:val="hybridMultilevel"/>
    <w:tmpl w:val="8AFA1F2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C4CD4"/>
    <w:multiLevelType w:val="hybridMultilevel"/>
    <w:tmpl w:val="667619A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27A3E"/>
    <w:multiLevelType w:val="hybridMultilevel"/>
    <w:tmpl w:val="BDCE117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B5241"/>
    <w:multiLevelType w:val="hybridMultilevel"/>
    <w:tmpl w:val="7CD44E7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FF5501"/>
    <w:multiLevelType w:val="hybridMultilevel"/>
    <w:tmpl w:val="8E304898"/>
    <w:lvl w:ilvl="0" w:tplc="979CBFB4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77659B"/>
    <w:multiLevelType w:val="hybridMultilevel"/>
    <w:tmpl w:val="584AA2A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D709F5"/>
    <w:multiLevelType w:val="hybridMultilevel"/>
    <w:tmpl w:val="541080B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733BFF"/>
    <w:multiLevelType w:val="hybridMultilevel"/>
    <w:tmpl w:val="E612CC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18035C"/>
    <w:multiLevelType w:val="hybridMultilevel"/>
    <w:tmpl w:val="3FDEA81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630F37"/>
    <w:multiLevelType w:val="hybridMultilevel"/>
    <w:tmpl w:val="BAAE3C60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F01865"/>
    <w:multiLevelType w:val="hybridMultilevel"/>
    <w:tmpl w:val="02BEAAA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199C"/>
    <w:multiLevelType w:val="hybridMultilevel"/>
    <w:tmpl w:val="67629E0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891F83"/>
    <w:multiLevelType w:val="hybridMultilevel"/>
    <w:tmpl w:val="37AC35E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A24181"/>
    <w:multiLevelType w:val="hybridMultilevel"/>
    <w:tmpl w:val="52FE65E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785338"/>
    <w:multiLevelType w:val="hybridMultilevel"/>
    <w:tmpl w:val="C060CE22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F516B6"/>
    <w:multiLevelType w:val="hybridMultilevel"/>
    <w:tmpl w:val="743A65D8"/>
    <w:lvl w:ilvl="0" w:tplc="24E83C44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47B433B"/>
    <w:multiLevelType w:val="hybridMultilevel"/>
    <w:tmpl w:val="DF3EE280"/>
    <w:lvl w:ilvl="0" w:tplc="DCD20DF6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D7F18"/>
    <w:multiLevelType w:val="hybridMultilevel"/>
    <w:tmpl w:val="3F6A51D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9D19AF"/>
    <w:multiLevelType w:val="hybridMultilevel"/>
    <w:tmpl w:val="A806840A"/>
    <w:lvl w:ilvl="0" w:tplc="16842D3E">
      <w:start w:val="1"/>
      <w:numFmt w:val="bullet"/>
      <w:pStyle w:val="Bullet3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224C46"/>
    <w:multiLevelType w:val="hybridMultilevel"/>
    <w:tmpl w:val="C366DD18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784DA3"/>
    <w:multiLevelType w:val="hybridMultilevel"/>
    <w:tmpl w:val="0910EA8A"/>
    <w:lvl w:ilvl="0" w:tplc="52CE3E64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4D05D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1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B105E84"/>
    <w:multiLevelType w:val="hybridMultilevel"/>
    <w:tmpl w:val="91F4C41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DC3B46"/>
    <w:multiLevelType w:val="hybridMultilevel"/>
    <w:tmpl w:val="7004B36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7"/>
  </w:num>
  <w:num w:numId="3">
    <w:abstractNumId w:val="25"/>
  </w:num>
  <w:num w:numId="4">
    <w:abstractNumId w:val="18"/>
  </w:num>
  <w:num w:numId="5">
    <w:abstractNumId w:val="29"/>
  </w:num>
  <w:num w:numId="6">
    <w:abstractNumId w:val="27"/>
  </w:num>
  <w:num w:numId="7">
    <w:abstractNumId w:val="4"/>
  </w:num>
  <w:num w:numId="8">
    <w:abstractNumId w:val="28"/>
  </w:num>
  <w:num w:numId="9">
    <w:abstractNumId w:val="31"/>
  </w:num>
  <w:num w:numId="10">
    <w:abstractNumId w:val="23"/>
  </w:num>
  <w:num w:numId="11">
    <w:abstractNumId w:val="6"/>
  </w:num>
  <w:num w:numId="12">
    <w:abstractNumId w:val="15"/>
  </w:num>
  <w:num w:numId="13">
    <w:abstractNumId w:val="1"/>
  </w:num>
  <w:num w:numId="14">
    <w:abstractNumId w:val="9"/>
  </w:num>
  <w:num w:numId="15">
    <w:abstractNumId w:val="7"/>
  </w:num>
  <w:num w:numId="16">
    <w:abstractNumId w:val="26"/>
  </w:num>
  <w:num w:numId="17">
    <w:abstractNumId w:val="10"/>
  </w:num>
  <w:num w:numId="18">
    <w:abstractNumId w:val="13"/>
  </w:num>
  <w:num w:numId="19">
    <w:abstractNumId w:val="12"/>
  </w:num>
  <w:num w:numId="20">
    <w:abstractNumId w:val="3"/>
  </w:num>
  <w:num w:numId="21">
    <w:abstractNumId w:val="16"/>
  </w:num>
  <w:num w:numId="22">
    <w:abstractNumId w:val="19"/>
  </w:num>
  <w:num w:numId="23">
    <w:abstractNumId w:val="32"/>
  </w:num>
  <w:num w:numId="24">
    <w:abstractNumId w:val="24"/>
  </w:num>
  <w:num w:numId="25">
    <w:abstractNumId w:val="21"/>
  </w:num>
  <w:num w:numId="26">
    <w:abstractNumId w:val="20"/>
  </w:num>
  <w:num w:numId="27">
    <w:abstractNumId w:val="14"/>
  </w:num>
  <w:num w:numId="28">
    <w:abstractNumId w:val="11"/>
  </w:num>
  <w:num w:numId="29">
    <w:abstractNumId w:val="33"/>
  </w:num>
  <w:num w:numId="30">
    <w:abstractNumId w:val="0"/>
  </w:num>
  <w:num w:numId="31">
    <w:abstractNumId w:val="8"/>
  </w:num>
  <w:num w:numId="32">
    <w:abstractNumId w:val="5"/>
  </w:num>
  <w:num w:numId="33">
    <w:abstractNumId w:val="2"/>
  </w:num>
  <w:num w:numId="34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86DA1"/>
    <w:rsid w:val="00097734"/>
    <w:rsid w:val="000A32C5"/>
    <w:rsid w:val="000C51EB"/>
    <w:rsid w:val="000D2A89"/>
    <w:rsid w:val="000E3FD5"/>
    <w:rsid w:val="001046B9"/>
    <w:rsid w:val="001274E2"/>
    <w:rsid w:val="00132988"/>
    <w:rsid w:val="001418E6"/>
    <w:rsid w:val="00165E83"/>
    <w:rsid w:val="00170BB1"/>
    <w:rsid w:val="00171F75"/>
    <w:rsid w:val="00177C48"/>
    <w:rsid w:val="001932BB"/>
    <w:rsid w:val="001971D7"/>
    <w:rsid w:val="001C0B60"/>
    <w:rsid w:val="001E0EB0"/>
    <w:rsid w:val="001E61AD"/>
    <w:rsid w:val="0021272B"/>
    <w:rsid w:val="002212E3"/>
    <w:rsid w:val="002220BB"/>
    <w:rsid w:val="00240E91"/>
    <w:rsid w:val="00246FB6"/>
    <w:rsid w:val="00260CF5"/>
    <w:rsid w:val="00261B98"/>
    <w:rsid w:val="00275F89"/>
    <w:rsid w:val="002A28E2"/>
    <w:rsid w:val="002B6ADB"/>
    <w:rsid w:val="002B7A05"/>
    <w:rsid w:val="002C4B73"/>
    <w:rsid w:val="00310EA4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3E2BA5"/>
    <w:rsid w:val="00406231"/>
    <w:rsid w:val="00423892"/>
    <w:rsid w:val="00430331"/>
    <w:rsid w:val="00440A81"/>
    <w:rsid w:val="0044187B"/>
    <w:rsid w:val="00470EB3"/>
    <w:rsid w:val="004963E1"/>
    <w:rsid w:val="004C438E"/>
    <w:rsid w:val="004F0819"/>
    <w:rsid w:val="00502F4D"/>
    <w:rsid w:val="0055443C"/>
    <w:rsid w:val="00561D4C"/>
    <w:rsid w:val="00586832"/>
    <w:rsid w:val="005A2B2D"/>
    <w:rsid w:val="005A5695"/>
    <w:rsid w:val="005E317F"/>
    <w:rsid w:val="00600203"/>
    <w:rsid w:val="006035E6"/>
    <w:rsid w:val="00617334"/>
    <w:rsid w:val="006174D5"/>
    <w:rsid w:val="00624D25"/>
    <w:rsid w:val="00632A19"/>
    <w:rsid w:val="00636552"/>
    <w:rsid w:val="00641974"/>
    <w:rsid w:val="00642DBA"/>
    <w:rsid w:val="00651A49"/>
    <w:rsid w:val="006D224C"/>
    <w:rsid w:val="006D5D21"/>
    <w:rsid w:val="006F4FED"/>
    <w:rsid w:val="007046D9"/>
    <w:rsid w:val="00744DE5"/>
    <w:rsid w:val="007629E9"/>
    <w:rsid w:val="00763B2A"/>
    <w:rsid w:val="007725C9"/>
    <w:rsid w:val="007739AE"/>
    <w:rsid w:val="0078139F"/>
    <w:rsid w:val="00781BC9"/>
    <w:rsid w:val="007A0922"/>
    <w:rsid w:val="007B08B2"/>
    <w:rsid w:val="007E01E9"/>
    <w:rsid w:val="007E6680"/>
    <w:rsid w:val="007F3352"/>
    <w:rsid w:val="00801245"/>
    <w:rsid w:val="00835927"/>
    <w:rsid w:val="0085762D"/>
    <w:rsid w:val="00886EFD"/>
    <w:rsid w:val="008A794F"/>
    <w:rsid w:val="008C47CE"/>
    <w:rsid w:val="008E06F8"/>
    <w:rsid w:val="008E16C9"/>
    <w:rsid w:val="008E6CCC"/>
    <w:rsid w:val="0091783D"/>
    <w:rsid w:val="009431E4"/>
    <w:rsid w:val="009504B2"/>
    <w:rsid w:val="00961816"/>
    <w:rsid w:val="00964A6C"/>
    <w:rsid w:val="009660A9"/>
    <w:rsid w:val="00972E1D"/>
    <w:rsid w:val="0098281B"/>
    <w:rsid w:val="00992FE8"/>
    <w:rsid w:val="009978AC"/>
    <w:rsid w:val="009F2D2F"/>
    <w:rsid w:val="00A14ABF"/>
    <w:rsid w:val="00A53391"/>
    <w:rsid w:val="00A721A4"/>
    <w:rsid w:val="00A87A98"/>
    <w:rsid w:val="00AA40B6"/>
    <w:rsid w:val="00AB25F0"/>
    <w:rsid w:val="00AB5646"/>
    <w:rsid w:val="00AF5BF9"/>
    <w:rsid w:val="00B24CAF"/>
    <w:rsid w:val="00B356C2"/>
    <w:rsid w:val="00B610F5"/>
    <w:rsid w:val="00B8489F"/>
    <w:rsid w:val="00B871EC"/>
    <w:rsid w:val="00B911F3"/>
    <w:rsid w:val="00BA2BA6"/>
    <w:rsid w:val="00BA2C98"/>
    <w:rsid w:val="00BA6842"/>
    <w:rsid w:val="00BB6AF5"/>
    <w:rsid w:val="00BB7D17"/>
    <w:rsid w:val="00BC00BD"/>
    <w:rsid w:val="00BD25C9"/>
    <w:rsid w:val="00BE0DB2"/>
    <w:rsid w:val="00BF5DB3"/>
    <w:rsid w:val="00C27B01"/>
    <w:rsid w:val="00C341F1"/>
    <w:rsid w:val="00C3693A"/>
    <w:rsid w:val="00C375AB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547BB"/>
    <w:rsid w:val="00D925BC"/>
    <w:rsid w:val="00D931C9"/>
    <w:rsid w:val="00DA067F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97659"/>
    <w:rsid w:val="00EB7108"/>
    <w:rsid w:val="00ED6673"/>
    <w:rsid w:val="00EE0846"/>
    <w:rsid w:val="00EF15B9"/>
    <w:rsid w:val="00EF3172"/>
    <w:rsid w:val="00F02AF3"/>
    <w:rsid w:val="00F05380"/>
    <w:rsid w:val="00F61507"/>
    <w:rsid w:val="00F91E6B"/>
    <w:rsid w:val="00F9279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16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 Chloe</dc:creator>
  <cp:lastModifiedBy>Tom</cp:lastModifiedBy>
  <cp:revision>49</cp:revision>
  <dcterms:created xsi:type="dcterms:W3CDTF">2014-12-11T10:05:00Z</dcterms:created>
  <dcterms:modified xsi:type="dcterms:W3CDTF">2016-05-05T14:05:00Z</dcterms:modified>
</cp:coreProperties>
</file>