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0D4FE2"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0D4FE2"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0D4FE2"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4C1B3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4C1B3C">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4C1B3C">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3A5145" w:rsidP="004C1B3C">
            <w:pPr>
              <w:ind w:right="-24"/>
              <w:rPr>
                <w:rFonts w:ascii="Arial" w:hAnsi="Arial" w:cs="Arial"/>
                <w:sz w:val="22"/>
                <w:szCs w:val="22"/>
              </w:rPr>
            </w:pPr>
            <w:permStart w:id="431191531" w:edGrp="everyone"/>
            <w:r>
              <w:rPr>
                <w:rFonts w:ascii="Arial" w:hAnsi="Arial" w:cs="Arial"/>
                <w:sz w:val="22"/>
                <w:szCs w:val="22"/>
              </w:rPr>
              <w:t>Caitlin Hamilton</w:t>
            </w:r>
            <w:permEnd w:id="431191531"/>
          </w:p>
        </w:tc>
      </w:tr>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p>
          <w:p w:rsidR="00DA08D6" w:rsidRPr="00DD7A44" w:rsidRDefault="00DA08D6" w:rsidP="004C1B3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C1B3C">
            <w:pPr>
              <w:ind w:right="-24"/>
              <w:rPr>
                <w:rFonts w:ascii="Arial" w:hAnsi="Arial" w:cs="Arial"/>
                <w:sz w:val="22"/>
                <w:szCs w:val="22"/>
              </w:rPr>
            </w:pPr>
          </w:p>
        </w:tc>
      </w:tr>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r w:rsidRPr="00DD7A44">
              <w:rPr>
                <w:rFonts w:ascii="Arial" w:hAnsi="Arial" w:cs="Arial"/>
                <w:sz w:val="22"/>
                <w:szCs w:val="22"/>
              </w:rPr>
              <w:t>Participant signature</w:t>
            </w:r>
          </w:p>
        </w:tc>
        <w:permStart w:id="95204882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4C1B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2048826"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3A5145" w:rsidP="004C1B3C">
            <w:pPr>
              <w:ind w:right="-24"/>
              <w:rPr>
                <w:rFonts w:ascii="Arial" w:hAnsi="Arial" w:cs="Arial"/>
                <w:sz w:val="22"/>
                <w:szCs w:val="22"/>
              </w:rPr>
            </w:pPr>
            <w:permStart w:id="1982672901" w:edGrp="everyone"/>
            <w:r>
              <w:rPr>
                <w:rFonts w:ascii="Arial" w:hAnsi="Arial" w:cs="Arial"/>
                <w:sz w:val="22"/>
                <w:szCs w:val="22"/>
              </w:rPr>
              <w:t xml:space="preserve">Brett </w:t>
            </w:r>
            <w:proofErr w:type="spellStart"/>
            <w:r>
              <w:rPr>
                <w:rFonts w:ascii="Arial" w:hAnsi="Arial" w:cs="Arial"/>
                <w:sz w:val="22"/>
                <w:szCs w:val="22"/>
              </w:rPr>
              <w:t>Stoward</w:t>
            </w:r>
            <w:permEnd w:id="1982672901"/>
            <w:proofErr w:type="spellEnd"/>
          </w:p>
        </w:tc>
      </w:tr>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p>
          <w:p w:rsidR="00DA08D6" w:rsidRPr="00DD7A44" w:rsidRDefault="00DA08D6" w:rsidP="004C1B3C">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C1B3C">
            <w:pPr>
              <w:ind w:right="-24"/>
              <w:rPr>
                <w:rFonts w:ascii="Arial" w:hAnsi="Arial" w:cs="Arial"/>
                <w:sz w:val="22"/>
                <w:szCs w:val="22"/>
              </w:rPr>
            </w:pPr>
          </w:p>
        </w:tc>
      </w:tr>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30674926" w:edGrp="everyone" w:displacedByCustomXml="prev"/>
            <w:tc>
              <w:tcPr>
                <w:tcW w:w="6520" w:type="dxa"/>
                <w:tcBorders>
                  <w:top w:val="nil"/>
                  <w:left w:val="nil"/>
                  <w:bottom w:val="single" w:sz="8" w:space="0" w:color="auto"/>
                  <w:right w:val="nil"/>
                </w:tcBorders>
              </w:tcPr>
              <w:p w:rsidR="00DA08D6" w:rsidRPr="00DD7A44" w:rsidRDefault="00DA08D6" w:rsidP="004C1B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30674926"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C1B3C">
        <w:tc>
          <w:tcPr>
            <w:tcW w:w="2552" w:type="dxa"/>
            <w:tcBorders>
              <w:top w:val="nil"/>
              <w:left w:val="nil"/>
              <w:bottom w:val="nil"/>
              <w:right w:val="nil"/>
            </w:tcBorders>
          </w:tcPr>
          <w:p w:rsidR="00DA08D6" w:rsidRPr="00DD7A44" w:rsidRDefault="00DA08D6" w:rsidP="004C1B3C">
            <w:pPr>
              <w:ind w:right="-24"/>
              <w:rPr>
                <w:rFonts w:ascii="Arial" w:hAnsi="Arial" w:cs="Arial"/>
                <w:sz w:val="22"/>
                <w:szCs w:val="22"/>
              </w:rPr>
            </w:pPr>
            <w:permStart w:id="166753021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3A5145" w:rsidP="004C1B3C">
                <w:pPr>
                  <w:ind w:right="-24"/>
                  <w:rPr>
                    <w:rFonts w:ascii="Arial" w:hAnsi="Arial" w:cs="Arial"/>
                    <w:sz w:val="22"/>
                    <w:szCs w:val="22"/>
                  </w:rPr>
                </w:pPr>
                <w:r>
                  <w:rPr>
                    <w:rFonts w:ascii="Arial" w:hAnsi="Arial" w:cs="Arial"/>
                    <w:sz w:val="22"/>
                    <w:szCs w:val="22"/>
                  </w:rPr>
                  <w:t>19/02/2019</w:t>
                </w:r>
              </w:p>
            </w:tc>
          </w:sdtContent>
        </w:sdt>
      </w:tr>
      <w:permEnd w:id="1667530215"/>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4C1B3C">
        <w:trPr>
          <w:trHeight w:val="217"/>
          <w:jc w:val="center"/>
        </w:trPr>
        <w:tc>
          <w:tcPr>
            <w:tcW w:w="2528" w:type="dxa"/>
            <w:shd w:val="clear" w:color="auto" w:fill="F3F3F3"/>
            <w:vAlign w:val="center"/>
          </w:tcPr>
          <w:p w:rsidR="00DA08D6" w:rsidRPr="00DD7A44" w:rsidRDefault="00DA08D6" w:rsidP="004C1B3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4C1B3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4C1B3C">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4C1B3C">
        <w:trPr>
          <w:cantSplit/>
          <w:jc w:val="center"/>
        </w:trPr>
        <w:tc>
          <w:tcPr>
            <w:tcW w:w="2528" w:type="dxa"/>
            <w:vMerge w:val="restart"/>
            <w:vAlign w:val="center"/>
          </w:tcPr>
          <w:p w:rsidR="00DA08D6" w:rsidRPr="00DD7A44" w:rsidRDefault="000F7264" w:rsidP="004C1B3C">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4C1B3C">
            <w:pPr>
              <w:ind w:right="-24"/>
              <w:jc w:val="center"/>
              <w:rPr>
                <w:rFonts w:ascii="Arial" w:hAnsi="Arial" w:cs="Arial"/>
                <w:sz w:val="22"/>
                <w:szCs w:val="22"/>
              </w:rPr>
            </w:pPr>
            <w:permStart w:id="1385778900" w:edGrp="everyone"/>
            <w:permEnd w:id="1385778900"/>
          </w:p>
        </w:tc>
        <w:tc>
          <w:tcPr>
            <w:tcW w:w="1272" w:type="dxa"/>
            <w:vAlign w:val="center"/>
          </w:tcPr>
          <w:p w:rsidR="00DA08D6" w:rsidRPr="00DD7A44" w:rsidRDefault="00DA08D6" w:rsidP="004C1B3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4C1B3C">
            <w:pPr>
              <w:ind w:right="-24"/>
              <w:jc w:val="center"/>
              <w:rPr>
                <w:rFonts w:ascii="Arial" w:hAnsi="Arial" w:cs="Arial"/>
                <w:sz w:val="22"/>
                <w:szCs w:val="22"/>
              </w:rPr>
            </w:pPr>
            <w:r w:rsidRPr="00DD7A44">
              <w:rPr>
                <w:rFonts w:ascii="Arial" w:hAnsi="Arial" w:cs="Arial"/>
                <w:sz w:val="22"/>
                <w:szCs w:val="22"/>
              </w:rPr>
              <w:t>No</w:t>
            </w:r>
          </w:p>
        </w:tc>
      </w:tr>
      <w:tr w:rsidR="00DA08D6" w:rsidRPr="00DD7A44" w:rsidTr="004C1B3C">
        <w:trPr>
          <w:cantSplit/>
          <w:trHeight w:val="454"/>
          <w:jc w:val="center"/>
        </w:trPr>
        <w:tc>
          <w:tcPr>
            <w:tcW w:w="2528" w:type="dxa"/>
            <w:vMerge/>
            <w:vAlign w:val="center"/>
          </w:tcPr>
          <w:p w:rsidR="00DA08D6" w:rsidRPr="00DD7A44" w:rsidRDefault="00DA08D6" w:rsidP="004C1B3C">
            <w:pPr>
              <w:ind w:right="-24"/>
              <w:jc w:val="center"/>
              <w:rPr>
                <w:rFonts w:ascii="Arial" w:hAnsi="Arial" w:cs="Arial"/>
                <w:sz w:val="22"/>
                <w:szCs w:val="22"/>
              </w:rPr>
            </w:pPr>
          </w:p>
        </w:tc>
        <w:tc>
          <w:tcPr>
            <w:tcW w:w="2559" w:type="dxa"/>
            <w:vMerge/>
            <w:vAlign w:val="center"/>
          </w:tcPr>
          <w:p w:rsidR="00DA08D6" w:rsidRPr="00DD7A44" w:rsidRDefault="00DA08D6" w:rsidP="004C1B3C">
            <w:pPr>
              <w:ind w:right="-24"/>
              <w:jc w:val="center"/>
              <w:rPr>
                <w:rFonts w:ascii="Arial" w:hAnsi="Arial" w:cs="Arial"/>
                <w:sz w:val="22"/>
                <w:szCs w:val="22"/>
              </w:rPr>
            </w:pPr>
          </w:p>
        </w:tc>
        <w:permStart w:id="49612763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4C1B3C">
                <w:pPr>
                  <w:jc w:val="center"/>
                  <w:rPr>
                    <w:rFonts w:ascii="Arial" w:hAnsi="Arial" w:cs="Arial"/>
                    <w:sz w:val="44"/>
                    <w:szCs w:val="44"/>
                  </w:rPr>
                </w:pPr>
                <w:r w:rsidRPr="00DD7A44">
                  <w:rPr>
                    <w:rFonts w:ascii="Arial" w:hAnsi="Arial" w:cs="Arial"/>
                    <w:sz w:val="44"/>
                    <w:szCs w:val="44"/>
                  </w:rPr>
                  <w:sym w:font="Wingdings" w:char="F0A8"/>
                </w:r>
              </w:p>
            </w:tc>
          </w:sdtContent>
        </w:sdt>
        <w:permEnd w:id="496127638" w:displacedByCustomXml="prev"/>
        <w:permStart w:id="18649741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4C1B3C">
                <w:pPr>
                  <w:jc w:val="center"/>
                  <w:rPr>
                    <w:rFonts w:ascii="Arial" w:hAnsi="Arial" w:cs="Arial"/>
                    <w:sz w:val="44"/>
                    <w:szCs w:val="44"/>
                  </w:rPr>
                </w:pPr>
                <w:r w:rsidRPr="00DD7A44">
                  <w:rPr>
                    <w:rFonts w:ascii="Arial" w:hAnsi="Arial" w:cs="Arial"/>
                    <w:sz w:val="44"/>
                    <w:szCs w:val="44"/>
                  </w:rPr>
                  <w:sym w:font="Wingdings" w:char="F0A8"/>
                </w:r>
              </w:p>
            </w:tc>
          </w:sdtContent>
        </w:sdt>
        <w:permEnd w:id="1864974152" w:displacedByCustomXml="prev"/>
      </w:tr>
    </w:tbl>
    <w:tbl>
      <w:tblPr>
        <w:tblStyle w:val="TableGrid"/>
        <w:tblW w:w="0" w:type="auto"/>
        <w:tblLook w:val="04A0" w:firstRow="1" w:lastRow="0" w:firstColumn="1" w:lastColumn="0" w:noHBand="0" w:noVBand="1"/>
      </w:tblPr>
      <w:tblGrid>
        <w:gridCol w:w="9016"/>
      </w:tblGrid>
      <w:tr w:rsidR="00DA08D6" w:rsidRPr="00DD7A44" w:rsidTr="004C1B3C">
        <w:tc>
          <w:tcPr>
            <w:tcW w:w="9016" w:type="dxa"/>
            <w:shd w:val="clear" w:color="auto" w:fill="D9D9D9" w:themeFill="background1" w:themeFillShade="D9"/>
          </w:tcPr>
          <w:p w:rsidR="00DA08D6" w:rsidRPr="00DD7A44" w:rsidRDefault="00DA08D6" w:rsidP="004C1B3C">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4C1B3C">
        <w:trPr>
          <w:trHeight w:val="13602"/>
        </w:trPr>
        <w:tc>
          <w:tcPr>
            <w:tcW w:w="9016" w:type="dxa"/>
          </w:tcPr>
          <w:p w:rsidR="00DA08D6" w:rsidRPr="00DD7A44" w:rsidRDefault="00DA08D6" w:rsidP="004C1B3C">
            <w:pPr>
              <w:rPr>
                <w:rFonts w:ascii="Arial" w:hAnsi="Arial" w:cs="Arial"/>
                <w:szCs w:val="24"/>
              </w:rPr>
            </w:pPr>
            <w:permStart w:id="1760235840" w:edGrp="everyone"/>
            <w:permEnd w:id="1760235840"/>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282674653"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282674653"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0A57E9" w:rsidP="004A3DD9">
            <w:pPr>
              <w:jc w:val="center"/>
              <w:rPr>
                <w:rFonts w:ascii="Arial" w:hAnsi="Arial" w:cs="Arial"/>
                <w:sz w:val="22"/>
                <w:szCs w:val="22"/>
              </w:rPr>
            </w:pPr>
            <w:permStart w:id="2027576472" w:edGrp="everyone"/>
            <w:r>
              <w:rPr>
                <w:rFonts w:ascii="Arial" w:hAnsi="Arial" w:cs="Arial"/>
                <w:sz w:val="22"/>
                <w:szCs w:val="22"/>
              </w:rPr>
              <w:t>2</w:t>
            </w:r>
            <w:permEnd w:id="2027576472"/>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57E9" w:rsidP="004A3DD9">
            <w:pPr>
              <w:jc w:val="center"/>
              <w:rPr>
                <w:rFonts w:ascii="Arial" w:hAnsi="Arial" w:cs="Arial"/>
                <w:sz w:val="22"/>
                <w:szCs w:val="22"/>
              </w:rPr>
            </w:pPr>
            <w:permStart w:id="1036390785" w:edGrp="everyone"/>
            <w:r>
              <w:rPr>
                <w:rFonts w:ascii="Arial" w:hAnsi="Arial" w:cs="Arial"/>
                <w:sz w:val="22"/>
                <w:szCs w:val="22"/>
              </w:rPr>
              <w:t>4</w:t>
            </w:r>
            <w:permEnd w:id="1036390785"/>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57E9" w:rsidP="004A3DD9">
            <w:pPr>
              <w:jc w:val="center"/>
              <w:rPr>
                <w:rFonts w:ascii="Arial" w:hAnsi="Arial" w:cs="Arial"/>
                <w:sz w:val="22"/>
                <w:szCs w:val="22"/>
              </w:rPr>
            </w:pPr>
            <w:permStart w:id="1164518577" w:edGrp="everyone"/>
            <w:r>
              <w:rPr>
                <w:rFonts w:ascii="Arial" w:hAnsi="Arial" w:cs="Arial"/>
                <w:sz w:val="22"/>
                <w:szCs w:val="22"/>
              </w:rPr>
              <w:t>3</w:t>
            </w:r>
            <w:permEnd w:id="116451857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CE5CA1" w:rsidP="004A3DD9">
            <w:pPr>
              <w:jc w:val="center"/>
              <w:rPr>
                <w:rFonts w:ascii="Arial" w:hAnsi="Arial" w:cs="Arial"/>
                <w:sz w:val="22"/>
                <w:szCs w:val="22"/>
              </w:rPr>
            </w:pPr>
            <w:permStart w:id="49878433" w:edGrp="everyone"/>
            <w:r>
              <w:rPr>
                <w:rFonts w:ascii="Arial" w:hAnsi="Arial" w:cs="Arial"/>
                <w:sz w:val="22"/>
                <w:szCs w:val="22"/>
              </w:rPr>
              <w:t>1</w:t>
            </w:r>
            <w:permEnd w:id="49878433"/>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CA41C3" w:rsidP="00577520">
            <w:pPr>
              <w:rPr>
                <w:rFonts w:ascii="Arial" w:hAnsi="Arial" w:cs="Arial"/>
                <w:sz w:val="22"/>
                <w:szCs w:val="22"/>
              </w:rPr>
            </w:pPr>
            <w:permStart w:id="1333016331" w:edGrp="everyone"/>
            <w:r>
              <w:rPr>
                <w:rFonts w:ascii="Arial" w:hAnsi="Arial" w:cs="Arial"/>
                <w:sz w:val="22"/>
                <w:szCs w:val="22"/>
              </w:rPr>
              <w:t>When the time for acceptance expires, If the offer is withdrawn before it is accepted or After reasonable time in the circumstances.</w:t>
            </w:r>
            <w:permEnd w:id="1333016331"/>
          </w:p>
        </w:tc>
        <w:permStart w:id="67385213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7385213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0311E" w:rsidP="00577520">
            <w:pPr>
              <w:rPr>
                <w:rFonts w:ascii="Arial" w:hAnsi="Arial" w:cs="Arial"/>
                <w:sz w:val="22"/>
                <w:szCs w:val="22"/>
              </w:rPr>
            </w:pPr>
            <w:permStart w:id="577526583" w:edGrp="everyone"/>
            <w:r>
              <w:rPr>
                <w:rFonts w:ascii="Arial" w:hAnsi="Arial" w:cs="Arial"/>
                <w:sz w:val="22"/>
                <w:szCs w:val="22"/>
              </w:rPr>
              <w:t>New terms suggested are regarded as a counter offer which can be accepted or rejected.</w:t>
            </w:r>
            <w:r w:rsidRPr="001C4084">
              <w:rPr>
                <w:rFonts w:ascii="Arial" w:hAnsi="Arial" w:cs="Arial"/>
                <w:sz w:val="22"/>
                <w:szCs w:val="22"/>
              </w:rPr>
              <w:t xml:space="preserve"> </w:t>
            </w:r>
            <w:permEnd w:id="577526583"/>
          </w:p>
        </w:tc>
        <w:permStart w:id="194885173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48851734"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B0457" w:rsidP="00577520">
            <w:pPr>
              <w:rPr>
                <w:rFonts w:ascii="Arial" w:hAnsi="Arial" w:cs="Arial"/>
                <w:sz w:val="22"/>
                <w:szCs w:val="22"/>
              </w:rPr>
            </w:pPr>
            <w:permStart w:id="23084082" w:edGrp="everyone"/>
            <w:r>
              <w:rPr>
                <w:rFonts w:ascii="Arial" w:hAnsi="Arial" w:cs="Arial"/>
                <w:sz w:val="22"/>
                <w:szCs w:val="22"/>
              </w:rPr>
              <w:t xml:space="preserve">One party promises to do something in return for a promise from another party. </w:t>
            </w:r>
            <w:permEnd w:id="23084082"/>
          </w:p>
        </w:tc>
        <w:permStart w:id="166484346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4843463"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273A5" w:rsidP="007D6FF6">
            <w:pPr>
              <w:rPr>
                <w:rFonts w:ascii="Arial" w:hAnsi="Arial" w:cs="Arial"/>
                <w:sz w:val="22"/>
                <w:szCs w:val="22"/>
              </w:rPr>
            </w:pPr>
            <w:permStart w:id="1825004549" w:edGrp="everyone"/>
            <w:r>
              <w:rPr>
                <w:rFonts w:ascii="Arial" w:hAnsi="Arial" w:cs="Arial"/>
                <w:sz w:val="22"/>
                <w:szCs w:val="22"/>
              </w:rPr>
              <w:t>People suffering from mental disability, intoxicated individuals, senile persons.</w:t>
            </w:r>
            <w:permEnd w:id="1825004549"/>
          </w:p>
        </w:tc>
        <w:permStart w:id="148874209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8874209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85F39" w:rsidRDefault="00B83AA1" w:rsidP="00864095">
            <w:pPr>
              <w:rPr>
                <w:rFonts w:ascii="Arial" w:hAnsi="Arial" w:cs="Arial"/>
                <w:sz w:val="22"/>
                <w:szCs w:val="22"/>
              </w:rPr>
            </w:pPr>
            <w:permStart w:id="150031114" w:edGrp="everyone"/>
            <w:r>
              <w:rPr>
                <w:rFonts w:ascii="Arial" w:hAnsi="Arial" w:cs="Arial"/>
                <w:sz w:val="22"/>
                <w:szCs w:val="22"/>
              </w:rPr>
              <w:t xml:space="preserve">Is an act of reason and </w:t>
            </w:r>
            <w:proofErr w:type="gramStart"/>
            <w:r>
              <w:rPr>
                <w:rFonts w:ascii="Arial" w:hAnsi="Arial" w:cs="Arial"/>
                <w:sz w:val="22"/>
                <w:szCs w:val="22"/>
              </w:rPr>
              <w:t>deliberation.</w:t>
            </w:r>
            <w:proofErr w:type="gramEnd"/>
            <w:r>
              <w:rPr>
                <w:rFonts w:ascii="Arial" w:hAnsi="Arial" w:cs="Arial"/>
                <w:sz w:val="22"/>
                <w:szCs w:val="22"/>
              </w:rPr>
              <w:t xml:space="preserve"> Con</w:t>
            </w:r>
            <w:r w:rsidR="00F629C8">
              <w:rPr>
                <w:rFonts w:ascii="Arial" w:hAnsi="Arial" w:cs="Arial"/>
                <w:sz w:val="22"/>
                <w:szCs w:val="22"/>
              </w:rPr>
              <w:t>s</w:t>
            </w:r>
            <w:r>
              <w:rPr>
                <w:rFonts w:ascii="Arial" w:hAnsi="Arial" w:cs="Arial"/>
                <w:sz w:val="22"/>
                <w:szCs w:val="22"/>
              </w:rPr>
              <w:t>ent is implied in every agreement.</w:t>
            </w:r>
          </w:p>
          <w:p w:rsidR="00864095" w:rsidRDefault="00A85F39" w:rsidP="00864095">
            <w:pPr>
              <w:rPr>
                <w:rFonts w:ascii="Arial" w:hAnsi="Arial" w:cs="Arial"/>
                <w:sz w:val="22"/>
                <w:szCs w:val="22"/>
              </w:rPr>
            </w:pPr>
            <w:r>
              <w:rPr>
                <w:rFonts w:ascii="Arial" w:hAnsi="Arial" w:cs="Arial"/>
                <w:sz w:val="22"/>
                <w:szCs w:val="22"/>
              </w:rPr>
              <w:t>There will be no binding contract without real consent. Consent may be negated because of mistake or fraud, innocent misrepresentation, duress or undue influence.</w:t>
            </w:r>
          </w:p>
          <w:p w:rsidR="00864095" w:rsidRPr="00700CC2" w:rsidRDefault="00A85F39" w:rsidP="00864095">
            <w:pPr>
              <w:rPr>
                <w:rFonts w:ascii="Arial" w:hAnsi="Arial" w:cs="Arial"/>
                <w:sz w:val="22"/>
                <w:szCs w:val="22"/>
              </w:rPr>
            </w:pPr>
            <w:r>
              <w:rPr>
                <w:rFonts w:ascii="Arial" w:hAnsi="Arial" w:cs="Arial"/>
                <w:sz w:val="22"/>
                <w:szCs w:val="22"/>
              </w:rPr>
              <w:t xml:space="preserve"> Parties must possess and exercise sufficient consent.</w:t>
            </w:r>
            <w:permEnd w:id="150031114"/>
          </w:p>
        </w:tc>
        <w:permStart w:id="2013922300"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013922300"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A85F39" w:rsidP="00CB0A4E">
            <w:pPr>
              <w:rPr>
                <w:rFonts w:ascii="Arial" w:hAnsi="Arial" w:cs="Arial"/>
                <w:sz w:val="22"/>
                <w:szCs w:val="22"/>
              </w:rPr>
            </w:pPr>
            <w:permStart w:id="398148639" w:edGrp="everyone"/>
            <w:r>
              <w:rPr>
                <w:rFonts w:ascii="Arial" w:hAnsi="Arial" w:cs="Arial"/>
                <w:sz w:val="22"/>
                <w:szCs w:val="22"/>
              </w:rPr>
              <w:t>NSW Department of planning and environment NSW</w:t>
            </w:r>
            <w:r w:rsidR="0054782E">
              <w:rPr>
                <w:rFonts w:ascii="Arial" w:hAnsi="Arial" w:cs="Arial"/>
                <w:sz w:val="22"/>
                <w:szCs w:val="22"/>
              </w:rPr>
              <w:t xml:space="preserve"> </w:t>
            </w:r>
          </w:p>
          <w:p w:rsidR="00CB0A4E" w:rsidRPr="001C4084" w:rsidRDefault="00A85F39" w:rsidP="00CB0A4E">
            <w:pPr>
              <w:rPr>
                <w:rFonts w:ascii="Arial" w:hAnsi="Arial" w:cs="Arial"/>
                <w:sz w:val="22"/>
                <w:szCs w:val="22"/>
              </w:rPr>
            </w:pPr>
            <w:r>
              <w:rPr>
                <w:rFonts w:ascii="Arial" w:hAnsi="Arial" w:cs="Arial"/>
                <w:sz w:val="22"/>
                <w:szCs w:val="22"/>
              </w:rPr>
              <w:t>To educate contractor and consumers about rights and responsibilities.</w:t>
            </w:r>
            <w:permEnd w:id="398148639"/>
          </w:p>
        </w:tc>
        <w:permStart w:id="41362387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13623870"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85F39" w:rsidP="00577520">
            <w:pPr>
              <w:rPr>
                <w:rFonts w:ascii="Arial" w:hAnsi="Arial" w:cs="Arial"/>
                <w:sz w:val="22"/>
                <w:szCs w:val="22"/>
              </w:rPr>
            </w:pPr>
            <w:permStart w:id="938813650" w:edGrp="everyone"/>
            <w:r>
              <w:rPr>
                <w:rFonts w:ascii="Arial" w:hAnsi="Arial" w:cs="Arial"/>
                <w:sz w:val="22"/>
                <w:szCs w:val="22"/>
              </w:rPr>
              <w:t xml:space="preserve">NSW Home building regulation 2014 (NSW) section 8 </w:t>
            </w:r>
            <w:permEnd w:id="938813650"/>
          </w:p>
        </w:tc>
        <w:permStart w:id="17791113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7911138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36A0" w:rsidRDefault="003E47CB" w:rsidP="00577520">
            <w:pPr>
              <w:rPr>
                <w:rFonts w:ascii="Arial" w:hAnsi="Arial" w:cs="Arial"/>
                <w:sz w:val="22"/>
                <w:szCs w:val="22"/>
              </w:rPr>
            </w:pPr>
            <w:permStart w:id="800221415" w:edGrp="everyone"/>
            <w:r>
              <w:rPr>
                <w:rFonts w:ascii="Arial" w:hAnsi="Arial" w:cs="Arial"/>
                <w:sz w:val="22"/>
                <w:szCs w:val="22"/>
              </w:rPr>
              <w:t xml:space="preserve">NSW </w:t>
            </w:r>
          </w:p>
          <w:p w:rsidR="007636A0" w:rsidRDefault="007636A0" w:rsidP="00577520">
            <w:pPr>
              <w:rPr>
                <w:rFonts w:ascii="Arial" w:hAnsi="Arial" w:cs="Arial"/>
                <w:sz w:val="22"/>
                <w:szCs w:val="22"/>
              </w:rPr>
            </w:pPr>
          </w:p>
          <w:p w:rsidR="00577520" w:rsidRDefault="003E47CB" w:rsidP="00577520">
            <w:pPr>
              <w:rPr>
                <w:rFonts w:ascii="Arial" w:hAnsi="Arial" w:cs="Arial"/>
                <w:sz w:val="22"/>
                <w:szCs w:val="22"/>
              </w:rPr>
            </w:pPr>
            <w:r>
              <w:rPr>
                <w:rFonts w:ascii="Arial" w:hAnsi="Arial" w:cs="Arial"/>
                <w:sz w:val="22"/>
                <w:szCs w:val="22"/>
              </w:rPr>
              <w:t>$5</w:t>
            </w:r>
            <w:r w:rsidR="007636A0">
              <w:rPr>
                <w:rFonts w:ascii="Arial" w:hAnsi="Arial" w:cs="Arial"/>
                <w:sz w:val="22"/>
                <w:szCs w:val="22"/>
              </w:rPr>
              <w:t>,</w:t>
            </w:r>
            <w:r>
              <w:rPr>
                <w:rFonts w:ascii="Arial" w:hAnsi="Arial" w:cs="Arial"/>
                <w:sz w:val="22"/>
                <w:szCs w:val="22"/>
              </w:rPr>
              <w:t>000</w:t>
            </w:r>
          </w:p>
          <w:p w:rsidR="00577520" w:rsidRDefault="00577520" w:rsidP="00577520">
            <w:pPr>
              <w:rPr>
                <w:rFonts w:ascii="Arial" w:hAnsi="Arial" w:cs="Arial"/>
                <w:sz w:val="22"/>
                <w:szCs w:val="22"/>
              </w:rPr>
            </w:pPr>
          </w:p>
          <w:p w:rsidR="00577520" w:rsidRPr="001C4084" w:rsidRDefault="00A85F39" w:rsidP="00577520">
            <w:pPr>
              <w:rPr>
                <w:rFonts w:ascii="Arial" w:hAnsi="Arial" w:cs="Arial"/>
                <w:sz w:val="22"/>
                <w:szCs w:val="22"/>
              </w:rPr>
            </w:pPr>
            <w:r>
              <w:rPr>
                <w:rFonts w:ascii="Arial" w:hAnsi="Arial" w:cs="Arial"/>
                <w:sz w:val="22"/>
                <w:szCs w:val="22"/>
              </w:rPr>
              <w:t xml:space="preserve">Home Building Act 1989 Section </w:t>
            </w:r>
            <w:proofErr w:type="gramStart"/>
            <w:r>
              <w:rPr>
                <w:rFonts w:ascii="Arial" w:hAnsi="Arial" w:cs="Arial"/>
                <w:sz w:val="22"/>
                <w:szCs w:val="22"/>
              </w:rPr>
              <w:t>5  1</w:t>
            </w:r>
            <w:proofErr w:type="gramEnd"/>
            <w:r w:rsidRPr="00A85F39">
              <w:rPr>
                <w:rFonts w:ascii="Arial" w:hAnsi="Arial" w:cs="Arial"/>
                <w:sz w:val="22"/>
                <w:szCs w:val="22"/>
                <w:vertAlign w:val="superscript"/>
              </w:rPr>
              <w:t>st</w:t>
            </w:r>
            <w:r>
              <w:rPr>
                <w:rFonts w:ascii="Arial" w:hAnsi="Arial" w:cs="Arial"/>
                <w:sz w:val="22"/>
                <w:szCs w:val="22"/>
              </w:rPr>
              <w:t xml:space="preserve"> Mar 2015 $5,000</w:t>
            </w:r>
            <w:permEnd w:id="800221415"/>
          </w:p>
        </w:tc>
        <w:permStart w:id="781459548"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8145954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83175" w:rsidP="00577520">
            <w:pPr>
              <w:rPr>
                <w:rFonts w:ascii="Arial" w:hAnsi="Arial" w:cs="Arial"/>
                <w:sz w:val="22"/>
                <w:szCs w:val="22"/>
              </w:rPr>
            </w:pPr>
            <w:permStart w:id="1324810661" w:edGrp="everyone"/>
            <w:r>
              <w:rPr>
                <w:rFonts w:ascii="Arial" w:hAnsi="Arial" w:cs="Arial"/>
                <w:sz w:val="22"/>
                <w:szCs w:val="22"/>
              </w:rPr>
              <w:t>NSW $20000 – Home Building Act 1989 Section 5.</w:t>
            </w:r>
            <w:permEnd w:id="1324810661"/>
          </w:p>
        </w:tc>
        <w:permStart w:id="184215195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42151959"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16544" w:rsidRDefault="00E16544" w:rsidP="00577520">
            <w:pPr>
              <w:rPr>
                <w:rFonts w:ascii="Arial" w:hAnsi="Arial" w:cs="Arial"/>
                <w:sz w:val="22"/>
                <w:szCs w:val="22"/>
              </w:rPr>
            </w:pPr>
            <w:permStart w:id="978327521" w:edGrp="everyone"/>
            <w:r>
              <w:rPr>
                <w:rFonts w:ascii="Arial" w:hAnsi="Arial" w:cs="Arial"/>
                <w:sz w:val="22"/>
                <w:szCs w:val="22"/>
              </w:rPr>
              <w:t>NSW</w:t>
            </w:r>
          </w:p>
          <w:p w:rsidR="00E16544" w:rsidRDefault="00E16544" w:rsidP="00577520">
            <w:pPr>
              <w:rPr>
                <w:rFonts w:ascii="Arial" w:hAnsi="Arial" w:cs="Arial"/>
                <w:sz w:val="22"/>
                <w:szCs w:val="22"/>
              </w:rPr>
            </w:pPr>
          </w:p>
          <w:p w:rsidR="00577520" w:rsidRPr="001C4084" w:rsidRDefault="00EB6CF2" w:rsidP="00577520">
            <w:pPr>
              <w:rPr>
                <w:rFonts w:ascii="Arial" w:hAnsi="Arial" w:cs="Arial"/>
                <w:sz w:val="22"/>
                <w:szCs w:val="22"/>
              </w:rPr>
            </w:pPr>
            <w:r>
              <w:rPr>
                <w:rFonts w:ascii="Arial" w:hAnsi="Arial" w:cs="Arial"/>
                <w:sz w:val="22"/>
                <w:szCs w:val="22"/>
              </w:rPr>
              <w:t xml:space="preserve">5 days </w:t>
            </w:r>
            <w:permEnd w:id="978327521"/>
          </w:p>
        </w:tc>
        <w:permStart w:id="30785530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07855302"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D4FE2" w:rsidP="00577520">
            <w:pPr>
              <w:rPr>
                <w:rFonts w:ascii="Arial" w:hAnsi="Arial" w:cs="Arial"/>
                <w:sz w:val="22"/>
                <w:szCs w:val="22"/>
              </w:rPr>
            </w:pPr>
            <w:permStart w:id="549405464" w:edGrp="everyone"/>
            <w:r>
              <w:rPr>
                <w:rFonts w:ascii="Arial" w:hAnsi="Arial" w:cs="Arial"/>
                <w:sz w:val="22"/>
                <w:szCs w:val="22"/>
              </w:rPr>
              <w:t>Having a written contract ensure the agreement is f</w:t>
            </w:r>
            <w:r w:rsidR="00011E2E">
              <w:rPr>
                <w:rFonts w:ascii="Arial" w:hAnsi="Arial" w:cs="Arial"/>
                <w:sz w:val="22"/>
                <w:szCs w:val="22"/>
              </w:rPr>
              <w:t>ully documented</w:t>
            </w:r>
            <w:r>
              <w:rPr>
                <w:rFonts w:ascii="Arial" w:hAnsi="Arial" w:cs="Arial"/>
                <w:sz w:val="22"/>
                <w:szCs w:val="22"/>
              </w:rPr>
              <w:t xml:space="preserve"> </w:t>
            </w:r>
            <w:proofErr w:type="gramStart"/>
            <w:r>
              <w:rPr>
                <w:rFonts w:ascii="Arial" w:hAnsi="Arial" w:cs="Arial"/>
                <w:sz w:val="22"/>
                <w:szCs w:val="22"/>
              </w:rPr>
              <w:t xml:space="preserve">and </w:t>
            </w:r>
            <w:r w:rsidR="00011E2E">
              <w:rPr>
                <w:rFonts w:ascii="Arial" w:hAnsi="Arial" w:cs="Arial"/>
                <w:sz w:val="22"/>
                <w:szCs w:val="22"/>
              </w:rPr>
              <w:t xml:space="preserve"> provides</w:t>
            </w:r>
            <w:proofErr w:type="gramEnd"/>
            <w:r w:rsidR="00011E2E">
              <w:rPr>
                <w:rFonts w:ascii="Arial" w:hAnsi="Arial" w:cs="Arial"/>
                <w:sz w:val="22"/>
                <w:szCs w:val="22"/>
              </w:rPr>
              <w:t xml:space="preserve"> protection to all Parties</w:t>
            </w:r>
            <w:r>
              <w:rPr>
                <w:rFonts w:ascii="Arial" w:hAnsi="Arial" w:cs="Arial"/>
                <w:sz w:val="22"/>
                <w:szCs w:val="22"/>
              </w:rPr>
              <w:t xml:space="preserve"> involved</w:t>
            </w:r>
            <w:r w:rsidR="00011E2E">
              <w:rPr>
                <w:rFonts w:ascii="Arial" w:hAnsi="Arial" w:cs="Arial"/>
                <w:sz w:val="22"/>
                <w:szCs w:val="22"/>
              </w:rPr>
              <w:t>.</w:t>
            </w:r>
          </w:p>
          <w:permEnd w:id="549405464"/>
          <w:p w:rsidR="00577520" w:rsidRPr="001C4084" w:rsidRDefault="00577520" w:rsidP="00577520">
            <w:pPr>
              <w:rPr>
                <w:rFonts w:ascii="Arial" w:hAnsi="Arial" w:cs="Arial"/>
                <w:sz w:val="22"/>
                <w:szCs w:val="22"/>
              </w:rPr>
            </w:pPr>
          </w:p>
        </w:tc>
        <w:permStart w:id="1230977326"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0977326"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61442339"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61442339"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680424129" w:edGrp="everyone"/>
            <w:r w:rsidR="00EA01B1">
              <w:rPr>
                <w:rFonts w:ascii="Arial" w:hAnsi="Arial" w:cs="Arial"/>
                <w:sz w:val="22"/>
                <w:szCs w:val="22"/>
              </w:rPr>
              <w:t>F</w:t>
            </w:r>
            <w:permEnd w:id="680424129"/>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895832703" w:edGrp="everyone"/>
            <w:r w:rsidR="00EA01B1">
              <w:rPr>
                <w:rFonts w:ascii="Arial" w:hAnsi="Arial" w:cs="Arial"/>
                <w:sz w:val="22"/>
                <w:szCs w:val="22"/>
              </w:rPr>
              <w:t>E</w:t>
            </w:r>
            <w:permEnd w:id="189583270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324900633" w:edGrp="everyone"/>
            <w:r w:rsidR="00011E2E">
              <w:rPr>
                <w:rFonts w:ascii="Arial" w:hAnsi="Arial" w:cs="Arial"/>
                <w:sz w:val="22"/>
                <w:szCs w:val="22"/>
              </w:rPr>
              <w:t>A</w:t>
            </w:r>
            <w:permEnd w:id="132490063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382306159" w:edGrp="everyone"/>
            <w:r w:rsidR="00EA01B1">
              <w:rPr>
                <w:rFonts w:ascii="Arial" w:hAnsi="Arial" w:cs="Arial"/>
                <w:sz w:val="22"/>
                <w:szCs w:val="22"/>
              </w:rPr>
              <w:t>D</w:t>
            </w:r>
            <w:permEnd w:id="138230615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786642494" w:edGrp="everyone"/>
            <w:r w:rsidR="00EA01B1">
              <w:rPr>
                <w:rFonts w:ascii="Arial" w:hAnsi="Arial" w:cs="Arial"/>
                <w:sz w:val="22"/>
                <w:szCs w:val="22"/>
              </w:rPr>
              <w:t>C</w:t>
            </w:r>
            <w:permEnd w:id="178664249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0494567" w:edGrp="everyone"/>
            <w:r w:rsidR="00011E2E">
              <w:rPr>
                <w:rFonts w:ascii="Arial" w:hAnsi="Arial" w:cs="Arial"/>
                <w:sz w:val="22"/>
                <w:szCs w:val="22"/>
              </w:rPr>
              <w:t>B</w:t>
            </w:r>
            <w:permEnd w:id="1049456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06188734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061887345"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34842005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B6764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8420050"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5972609"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B6764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972609"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904600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B67644"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046002"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68415891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B67644"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841589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54648202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546482027"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63259367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6325936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573181769"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573181769"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910566650" w:edGrp="everyone"/>
            <w:r w:rsidRPr="0054782E">
              <w:rPr>
                <w:rFonts w:ascii="Arial" w:hAnsi="Arial" w:cs="Arial"/>
                <w:sz w:val="22"/>
                <w:szCs w:val="22"/>
              </w:rPr>
              <w:t>New home construction contracts</w:t>
            </w:r>
          </w:p>
          <w:permEnd w:id="910566650"/>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367FC1" w:rsidRPr="00A10E37" w:rsidRDefault="0054782E" w:rsidP="00A10E37">
            <w:pPr>
              <w:rPr>
                <w:rFonts w:ascii="Arial" w:hAnsi="Arial" w:cs="Arial"/>
                <w:sz w:val="22"/>
                <w:szCs w:val="22"/>
              </w:rPr>
            </w:pPr>
            <w:permStart w:id="104294967" w:edGrp="everyone"/>
            <w:r>
              <w:rPr>
                <w:rFonts w:ascii="Arial" w:hAnsi="Arial" w:cs="Arial"/>
                <w:sz w:val="22"/>
                <w:szCs w:val="22"/>
              </w:rPr>
              <w:t>For the construction of a new home</w:t>
            </w:r>
            <w:permEnd w:id="104294967"/>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1540170949" w:edGrp="everyone"/>
            <w:r w:rsidRPr="0054782E">
              <w:rPr>
                <w:rFonts w:ascii="Arial" w:hAnsi="Arial" w:cs="Arial"/>
                <w:sz w:val="22"/>
                <w:szCs w:val="22"/>
              </w:rPr>
              <w:t>Small building projects (domestic)</w:t>
            </w:r>
          </w:p>
          <w:permEnd w:id="1540170949"/>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54782E" w:rsidRPr="0054782E" w:rsidRDefault="0054782E" w:rsidP="0054782E">
            <w:pPr>
              <w:ind w:right="82"/>
              <w:rPr>
                <w:rFonts w:ascii="Arial" w:hAnsi="Arial" w:cs="Arial"/>
                <w:sz w:val="22"/>
                <w:szCs w:val="22"/>
              </w:rPr>
            </w:pPr>
            <w:permStart w:id="874586061" w:edGrp="everyone"/>
            <w:r w:rsidRPr="0054782E">
              <w:rPr>
                <w:rFonts w:ascii="Arial" w:hAnsi="Arial" w:cs="Arial"/>
                <w:sz w:val="22"/>
                <w:szCs w:val="22"/>
              </w:rPr>
              <w:t>Designed to help you organise repairs to a home, duplex or home unit after a natural disaster</w:t>
            </w:r>
          </w:p>
          <w:permEnd w:id="874586061"/>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414915312" w:edGrp="everyone"/>
            <w:r w:rsidRPr="0054782E">
              <w:rPr>
                <w:rFonts w:ascii="Arial" w:hAnsi="Arial" w:cs="Arial"/>
                <w:sz w:val="22"/>
                <w:szCs w:val="22"/>
              </w:rPr>
              <w:t>Commercial building contracts</w:t>
            </w:r>
          </w:p>
          <w:permEnd w:id="414915312"/>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2147056661" w:edGrp="everyone"/>
            <w:r w:rsidRPr="0054782E">
              <w:rPr>
                <w:rFonts w:ascii="Arial" w:hAnsi="Arial" w:cs="Arial"/>
                <w:sz w:val="22"/>
                <w:szCs w:val="22"/>
              </w:rPr>
              <w:t>A lump sum contract to be used for the construction only of commercial building work with or without a Principal’s agent.</w:t>
            </w:r>
          </w:p>
          <w:permEnd w:id="2147056661"/>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1242119670" w:edGrp="everyone"/>
            <w:r w:rsidRPr="0054782E">
              <w:rPr>
                <w:rFonts w:ascii="Arial" w:hAnsi="Arial" w:cs="Arial"/>
                <w:sz w:val="22"/>
                <w:szCs w:val="22"/>
              </w:rPr>
              <w:t>Commercial Minor Works Contract</w:t>
            </w:r>
          </w:p>
          <w:permEnd w:id="1242119670"/>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54782E" w:rsidRPr="0054782E" w:rsidRDefault="0054782E" w:rsidP="0054782E">
            <w:pPr>
              <w:rPr>
                <w:rFonts w:ascii="Arial" w:hAnsi="Arial" w:cs="Arial"/>
                <w:sz w:val="22"/>
                <w:szCs w:val="22"/>
              </w:rPr>
            </w:pPr>
            <w:permStart w:id="650475682" w:edGrp="everyone"/>
            <w:r w:rsidRPr="0054782E">
              <w:rPr>
                <w:rFonts w:ascii="Arial" w:hAnsi="Arial" w:cs="Arial"/>
                <w:sz w:val="22"/>
                <w:szCs w:val="22"/>
              </w:rPr>
              <w:t>A lump sum contract for minor commercial work up to the value of $100,000</w:t>
            </w:r>
          </w:p>
          <w:permEnd w:id="650475682"/>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26135" w:rsidRPr="0054782E" w:rsidRDefault="00D0308E" w:rsidP="00B26135">
            <w:pPr>
              <w:rPr>
                <w:rFonts w:ascii="Arial" w:hAnsi="Arial" w:cs="Arial"/>
                <w:sz w:val="22"/>
                <w:szCs w:val="22"/>
              </w:rPr>
            </w:pPr>
            <w:permStart w:id="800593895" w:edGrp="everyone"/>
            <w:r>
              <w:rPr>
                <w:rFonts w:ascii="Arial" w:hAnsi="Arial" w:cs="Arial"/>
                <w:sz w:val="22"/>
                <w:szCs w:val="22"/>
              </w:rPr>
              <w:t xml:space="preserve">QLD - </w:t>
            </w:r>
            <w:r w:rsidR="00B26135" w:rsidRPr="0054782E">
              <w:rPr>
                <w:rFonts w:ascii="Arial" w:hAnsi="Arial" w:cs="Arial"/>
                <w:sz w:val="22"/>
                <w:szCs w:val="22"/>
              </w:rPr>
              <w:t>Commercial Minor Works Contract</w:t>
            </w:r>
          </w:p>
          <w:permEnd w:id="800593895"/>
          <w:p w:rsidR="00F55DF9" w:rsidRPr="00EA76DB" w:rsidRDefault="00F55DF9" w:rsidP="00F55DF9">
            <w:pPr>
              <w:rPr>
                <w:rFonts w:ascii="Arial" w:hAnsi="Arial" w:cs="Arial"/>
                <w:sz w:val="22"/>
                <w:szCs w:val="22"/>
              </w:rPr>
            </w:pPr>
          </w:p>
        </w:tc>
        <w:permStart w:id="115947823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15947823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E20E9" w:rsidRPr="00CE20E9" w:rsidRDefault="00B7244C" w:rsidP="00CE20E9">
            <w:pPr>
              <w:rPr>
                <w:rFonts w:ascii="Arial" w:hAnsi="Arial" w:cs="Arial"/>
                <w:sz w:val="22"/>
                <w:szCs w:val="22"/>
              </w:rPr>
            </w:pPr>
            <w:permStart w:id="1182029504" w:edGrp="everyone"/>
            <w:r>
              <w:rPr>
                <w:rFonts w:ascii="Arial" w:hAnsi="Arial" w:cs="Arial"/>
                <w:sz w:val="22"/>
                <w:szCs w:val="22"/>
              </w:rPr>
              <w:t>Small Build $5000-$20000</w:t>
            </w:r>
          </w:p>
          <w:permEnd w:id="1182029504"/>
          <w:p w:rsidR="00864095" w:rsidRPr="001C4084" w:rsidRDefault="00864095" w:rsidP="00864095">
            <w:pPr>
              <w:rPr>
                <w:rFonts w:ascii="Arial" w:hAnsi="Arial" w:cs="Arial"/>
                <w:sz w:val="22"/>
                <w:szCs w:val="22"/>
              </w:rPr>
            </w:pPr>
          </w:p>
        </w:tc>
        <w:permStart w:id="336548539"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6548539"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20573906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205739066"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F35372" w:rsidP="009F4723">
            <w:pPr>
              <w:rPr>
                <w:rFonts w:ascii="Arial" w:hAnsi="Arial" w:cs="Arial"/>
                <w:sz w:val="22"/>
                <w:szCs w:val="22"/>
              </w:rPr>
            </w:pPr>
            <w:permStart w:id="1043402020" w:edGrp="everyone"/>
            <w:r>
              <w:rPr>
                <w:rFonts w:ascii="Arial" w:hAnsi="Arial" w:cs="Arial"/>
                <w:sz w:val="22"/>
                <w:szCs w:val="22"/>
              </w:rPr>
              <w:t>QLD – You should only deal with a QBCC licenced contractor. If you engage an unlicensed contractor building work may not be covered under the QLD home warranty scheme.</w:t>
            </w:r>
            <w:r w:rsidR="00B7244C">
              <w:rPr>
                <w:rFonts w:ascii="Arial" w:hAnsi="Arial" w:cs="Arial"/>
                <w:sz w:val="22"/>
                <w:szCs w:val="22"/>
              </w:rPr>
              <w:t xml:space="preserve"> Required for work valued at more than $5000</w:t>
            </w:r>
            <w:permEnd w:id="1043402020"/>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F35372" w:rsidP="009F4723">
            <w:pPr>
              <w:rPr>
                <w:rFonts w:ascii="Arial" w:hAnsi="Arial" w:cs="Arial"/>
                <w:sz w:val="22"/>
                <w:szCs w:val="22"/>
              </w:rPr>
            </w:pPr>
            <w:permStart w:id="355667048" w:edGrp="everyone"/>
            <w:r>
              <w:rPr>
                <w:rFonts w:ascii="Arial" w:hAnsi="Arial" w:cs="Arial"/>
                <w:sz w:val="22"/>
                <w:szCs w:val="22"/>
              </w:rPr>
              <w:t>Contract price must be stated on the First page of the contract Schedule. Must also contain a warning about any provisions that may cause the contract price to change.</w:t>
            </w:r>
            <w:permEnd w:id="35566704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F35372" w:rsidP="009F4723">
            <w:pPr>
              <w:rPr>
                <w:rFonts w:ascii="Arial" w:hAnsi="Arial" w:cs="Arial"/>
                <w:sz w:val="22"/>
                <w:szCs w:val="22"/>
              </w:rPr>
            </w:pPr>
            <w:permStart w:id="2080534545" w:edGrp="everyone"/>
            <w:r>
              <w:rPr>
                <w:rFonts w:ascii="Arial" w:hAnsi="Arial" w:cs="Arial"/>
                <w:sz w:val="22"/>
                <w:szCs w:val="22"/>
              </w:rPr>
              <w:t>Building inspections and approvals are the responsibility of a building certifier. Mandatory building inspections may be required at certain stages of construction.</w:t>
            </w:r>
            <w:permEnd w:id="208053454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942CB7" w:rsidP="009F4723">
            <w:pPr>
              <w:rPr>
                <w:rFonts w:ascii="Arial" w:hAnsi="Arial" w:cs="Arial"/>
                <w:sz w:val="22"/>
                <w:szCs w:val="22"/>
              </w:rPr>
            </w:pPr>
            <w:permStart w:id="13513357" w:edGrp="everyone"/>
            <w:r>
              <w:rPr>
                <w:rFonts w:ascii="Arial" w:hAnsi="Arial" w:cs="Arial"/>
                <w:sz w:val="22"/>
                <w:szCs w:val="22"/>
              </w:rPr>
              <w:t xml:space="preserve">You are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If you believe there are any minor defects, or minor omissions, the contractor must give you a defects document.</w:t>
            </w:r>
            <w:permEnd w:id="1351335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F41FB5" w:rsidP="009F4723">
            <w:pPr>
              <w:rPr>
                <w:rFonts w:ascii="Arial" w:hAnsi="Arial" w:cs="Arial"/>
                <w:sz w:val="22"/>
                <w:szCs w:val="22"/>
              </w:rPr>
            </w:pPr>
            <w:permStart w:id="120198084" w:edGrp="everyone"/>
            <w:r>
              <w:rPr>
                <w:rFonts w:ascii="Arial" w:hAnsi="Arial" w:cs="Arial"/>
                <w:sz w:val="22"/>
                <w:szCs w:val="22"/>
              </w:rPr>
              <w:t xml:space="preserve">Under the act, a range of warranties are deemed to be part of all regulated domestic building contracts. The warranty period is 6 years for structural defects, and 1 year for all other defects. </w:t>
            </w:r>
            <w:permEnd w:id="120198084"/>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40660262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406602622"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08783003"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3706D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8783003"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8655299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06D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86552999"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9583001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41FB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5830013"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006361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41FB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063614"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5802153"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B7244C"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65802153"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2531904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06D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5319043"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97968926"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06D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9796892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90118502"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41FB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90118502"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89625559"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41FB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9625559"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2371390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3706DA"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23713906"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A3245" w:rsidRDefault="00DA3245" w:rsidP="00577520">
            <w:permStart w:id="177044818" w:edGrp="everyone"/>
            <w:r>
              <w:t>NSW</w:t>
            </w:r>
          </w:p>
          <w:p w:rsidR="00DA3245" w:rsidRDefault="00DA3245" w:rsidP="00577520"/>
          <w:p w:rsidR="00DA3245" w:rsidRDefault="00DA3245" w:rsidP="00577520">
            <w:r w:rsidRPr="004075B8">
              <w:t>Prime Cost Item Schedule</w:t>
            </w:r>
          </w:p>
          <w:p w:rsidR="00DA3245" w:rsidRDefault="00DA3245" w:rsidP="00577520">
            <w:r>
              <w:t xml:space="preserve">Where such items are specified as prime cost items, the contractor will allow in the contract price an amount which should cover the expected cost of the item. </w:t>
            </w:r>
            <w:proofErr w:type="spellStart"/>
            <w:r>
              <w:t>Eg</w:t>
            </w:r>
            <w:proofErr w:type="spellEnd"/>
            <w:r>
              <w:t xml:space="preserve"> stove or special kitchen product.</w:t>
            </w:r>
          </w:p>
          <w:p w:rsidR="00DA3245" w:rsidRDefault="00DA3245" w:rsidP="00577520"/>
          <w:p w:rsidR="00DA3245" w:rsidRDefault="00DA3245" w:rsidP="00577520"/>
          <w:p w:rsidR="00577520" w:rsidRDefault="00DA3245" w:rsidP="00577520">
            <w:r w:rsidRPr="004075B8">
              <w:t>Provisional Sum Schedule in a contract</w:t>
            </w:r>
            <w:r>
              <w:t>-</w:t>
            </w:r>
          </w:p>
          <w:p w:rsidR="00577520" w:rsidRPr="001C4084" w:rsidRDefault="00DA3245" w:rsidP="00577520">
            <w:pPr>
              <w:rPr>
                <w:rFonts w:ascii="Arial" w:hAnsi="Arial" w:cs="Arial"/>
                <w:sz w:val="22"/>
                <w:szCs w:val="22"/>
              </w:rPr>
            </w:pPr>
            <w:r>
              <w:rPr>
                <w:rFonts w:ascii="Arial" w:hAnsi="Arial" w:cs="Arial"/>
                <w:sz w:val="22"/>
                <w:szCs w:val="22"/>
              </w:rPr>
              <w:t>Provisional sums (</w:t>
            </w:r>
            <w:proofErr w:type="spellStart"/>
            <w:r>
              <w:rPr>
                <w:rFonts w:ascii="Arial" w:hAnsi="Arial" w:cs="Arial"/>
                <w:sz w:val="22"/>
                <w:szCs w:val="22"/>
              </w:rPr>
              <w:t>inc</w:t>
            </w:r>
            <w:proofErr w:type="spellEnd"/>
            <w:r>
              <w:rPr>
                <w:rFonts w:ascii="Arial" w:hAnsi="Arial" w:cs="Arial"/>
                <w:sz w:val="22"/>
                <w:szCs w:val="22"/>
              </w:rPr>
              <w:t xml:space="preserve"> GST) are estimates of the cost of items of work include in the contract for which the contractor cannot give a </w:t>
            </w:r>
            <w:proofErr w:type="spellStart"/>
            <w:r>
              <w:rPr>
                <w:rFonts w:ascii="Arial" w:hAnsi="Arial" w:cs="Arial"/>
                <w:sz w:val="22"/>
                <w:szCs w:val="22"/>
              </w:rPr>
              <w:t>de</w:t>
            </w:r>
            <w:r w:rsidR="00E16544">
              <w:rPr>
                <w:rFonts w:ascii="Arial" w:hAnsi="Arial" w:cs="Arial"/>
                <w:sz w:val="22"/>
                <w:szCs w:val="22"/>
              </w:rPr>
              <w:t>finate</w:t>
            </w:r>
            <w:proofErr w:type="spellEnd"/>
            <w:r>
              <w:rPr>
                <w:rFonts w:ascii="Arial" w:hAnsi="Arial" w:cs="Arial"/>
                <w:sz w:val="22"/>
                <w:szCs w:val="22"/>
              </w:rPr>
              <w:t xml:space="preserve"> price. </w:t>
            </w:r>
            <w:proofErr w:type="spellStart"/>
            <w:r>
              <w:rPr>
                <w:rFonts w:ascii="Arial" w:hAnsi="Arial" w:cs="Arial"/>
                <w:sz w:val="22"/>
                <w:szCs w:val="22"/>
              </w:rPr>
              <w:t>Eg.</w:t>
            </w:r>
            <w:proofErr w:type="spellEnd"/>
            <w:r>
              <w:rPr>
                <w:rFonts w:ascii="Arial" w:hAnsi="Arial" w:cs="Arial"/>
                <w:sz w:val="22"/>
                <w:szCs w:val="22"/>
              </w:rPr>
              <w:t xml:space="preserve"> unforeseen rock excavations.</w:t>
            </w:r>
            <w:permEnd w:id="177044818"/>
          </w:p>
        </w:tc>
        <w:permStart w:id="62510980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5109803"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793DA3" w:rsidP="009F0483">
            <w:pPr>
              <w:rPr>
                <w:rFonts w:ascii="Arial" w:hAnsi="Arial" w:cs="Arial"/>
                <w:sz w:val="22"/>
                <w:szCs w:val="22"/>
              </w:rPr>
            </w:pPr>
            <w:permStart w:id="973108880" w:edGrp="everyone"/>
            <w:r w:rsidRPr="00793DA3">
              <w:rPr>
                <w:rFonts w:ascii="Arial" w:hAnsi="Arial" w:cs="Arial"/>
                <w:sz w:val="22"/>
                <w:szCs w:val="22"/>
              </w:rPr>
              <w:t>Cost adjustment provisions address risk by providing mechanisms for adjusting contract payment to reflect changes in costs, but they only apply to long-term costs and some specific costs (e.g. labour and materials, currency exchange rates for overseas-purchased goods, duties, taxes, shipping).</w:t>
            </w:r>
            <w:permEnd w:id="973108880"/>
          </w:p>
        </w:tc>
        <w:permStart w:id="68997340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9973407"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55290194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0B4620"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29019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49010451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49010451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50261821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502618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A2372" w:rsidRDefault="00603876" w:rsidP="005A2372">
            <w:pPr>
              <w:rPr>
                <w:rFonts w:ascii="Arial" w:hAnsi="Arial" w:cs="Arial"/>
                <w:sz w:val="22"/>
                <w:szCs w:val="22"/>
              </w:rPr>
            </w:pPr>
            <w:permStart w:id="1061181400" w:edGrp="everyone"/>
            <w:r>
              <w:rPr>
                <w:rFonts w:ascii="Arial" w:hAnsi="Arial" w:cs="Arial"/>
                <w:sz w:val="22"/>
                <w:szCs w:val="22"/>
              </w:rPr>
              <w:t>Variations should be in writing and signed off by both parties. The contractor should use</w:t>
            </w:r>
            <w:r w:rsidR="0013769F">
              <w:rPr>
                <w:rFonts w:ascii="Arial" w:hAnsi="Arial" w:cs="Arial"/>
                <w:sz w:val="22"/>
                <w:szCs w:val="22"/>
              </w:rPr>
              <w:t xml:space="preserve"> an extension of time </w:t>
            </w:r>
            <w:r>
              <w:rPr>
                <w:rFonts w:ascii="Arial" w:hAnsi="Arial" w:cs="Arial"/>
                <w:sz w:val="22"/>
                <w:szCs w:val="22"/>
              </w:rPr>
              <w:t>form.</w:t>
            </w:r>
          </w:p>
          <w:p w:rsidR="005A2372" w:rsidRPr="005A2372" w:rsidRDefault="0013769F" w:rsidP="005A2372">
            <w:pPr>
              <w:rPr>
                <w:rFonts w:ascii="Arial" w:hAnsi="Arial" w:cs="Arial"/>
                <w:sz w:val="22"/>
                <w:szCs w:val="22"/>
              </w:rPr>
            </w:pPr>
            <w:r>
              <w:rPr>
                <w:rFonts w:ascii="Arial" w:hAnsi="Arial" w:cs="Arial"/>
                <w:sz w:val="22"/>
                <w:szCs w:val="22"/>
              </w:rPr>
              <w:t>Time extensions are addressed within the contract by specific r</w:t>
            </w:r>
            <w:r w:rsidR="005A2372" w:rsidRPr="005A2372">
              <w:rPr>
                <w:rFonts w:ascii="Arial" w:hAnsi="Arial" w:cs="Arial"/>
                <w:sz w:val="22"/>
                <w:szCs w:val="22"/>
              </w:rPr>
              <w:t xml:space="preserve">easons </w:t>
            </w:r>
            <w:r>
              <w:rPr>
                <w:rFonts w:ascii="Arial" w:hAnsi="Arial" w:cs="Arial"/>
                <w:sz w:val="22"/>
                <w:szCs w:val="22"/>
              </w:rPr>
              <w:t xml:space="preserve">being </w:t>
            </w:r>
            <w:r w:rsidR="005A2372" w:rsidRPr="005A2372">
              <w:rPr>
                <w:rFonts w:ascii="Arial" w:hAnsi="Arial" w:cs="Arial"/>
                <w:sz w:val="22"/>
                <w:szCs w:val="22"/>
              </w:rPr>
              <w:t>set out in the general conditions of the building contract and include reasons such as: inclement weather and delays caused by the owner, such as changes in the scope of work</w:t>
            </w:r>
            <w:r>
              <w:rPr>
                <w:rFonts w:ascii="Arial" w:hAnsi="Arial" w:cs="Arial"/>
                <w:sz w:val="22"/>
                <w:szCs w:val="22"/>
              </w:rPr>
              <w:t>s.</w:t>
            </w:r>
          </w:p>
          <w:permEnd w:id="1061181400"/>
          <w:p w:rsidR="00733310" w:rsidRPr="00700CC2" w:rsidRDefault="00733310" w:rsidP="00304616">
            <w:pPr>
              <w:rPr>
                <w:rFonts w:ascii="Arial" w:hAnsi="Arial" w:cs="Arial"/>
                <w:sz w:val="22"/>
                <w:szCs w:val="22"/>
              </w:rPr>
            </w:pPr>
          </w:p>
        </w:tc>
        <w:permStart w:id="21084856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10848569"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603876" w:rsidP="00BC7EE3">
            <w:pPr>
              <w:rPr>
                <w:rFonts w:ascii="Arial" w:hAnsi="Arial" w:cs="Arial"/>
                <w:sz w:val="22"/>
                <w:szCs w:val="22"/>
              </w:rPr>
            </w:pPr>
            <w:permStart w:id="1566390341" w:edGrp="everyone"/>
            <w:r>
              <w:rPr>
                <w:rFonts w:ascii="Arial" w:hAnsi="Arial" w:cs="Arial"/>
                <w:sz w:val="22"/>
                <w:szCs w:val="22"/>
              </w:rPr>
              <w:t>Dept fair trading Act 1989</w:t>
            </w:r>
          </w:p>
          <w:permEnd w:id="1566390341"/>
          <w:p w:rsidR="008A00B4" w:rsidRPr="001C4084" w:rsidRDefault="008A00B4" w:rsidP="00BC7EE3">
            <w:pPr>
              <w:rPr>
                <w:rFonts w:ascii="Arial" w:hAnsi="Arial" w:cs="Arial"/>
                <w:sz w:val="22"/>
                <w:szCs w:val="22"/>
              </w:rPr>
            </w:pPr>
          </w:p>
        </w:tc>
        <w:permStart w:id="126415124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4151240"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0D4FE2" w:rsidP="00577520">
            <w:pPr>
              <w:rPr>
                <w:rFonts w:ascii="Arial" w:hAnsi="Arial" w:cs="Arial"/>
                <w:sz w:val="22"/>
                <w:szCs w:val="22"/>
              </w:rPr>
            </w:pPr>
            <w:permStart w:id="1825011162" w:edGrp="everyone"/>
            <w:r>
              <w:rPr>
                <w:rFonts w:ascii="Arial" w:hAnsi="Arial" w:cs="Arial"/>
                <w:sz w:val="22"/>
                <w:szCs w:val="22"/>
              </w:rPr>
              <w:t>-</w:t>
            </w:r>
            <w:r w:rsidR="00603876">
              <w:rPr>
                <w:rFonts w:ascii="Arial" w:hAnsi="Arial" w:cs="Arial"/>
                <w:sz w:val="22"/>
                <w:szCs w:val="22"/>
              </w:rPr>
              <w:t>Make reasonable inquiries about why you want to borrow the money</w:t>
            </w:r>
          </w:p>
          <w:p w:rsidR="00577520" w:rsidRDefault="000D4FE2" w:rsidP="00577520">
            <w:pPr>
              <w:rPr>
                <w:rFonts w:ascii="Arial" w:hAnsi="Arial" w:cs="Arial"/>
                <w:sz w:val="22"/>
                <w:szCs w:val="22"/>
              </w:rPr>
            </w:pPr>
            <w:r>
              <w:rPr>
                <w:rFonts w:ascii="Arial" w:hAnsi="Arial" w:cs="Arial"/>
                <w:sz w:val="22"/>
                <w:szCs w:val="22"/>
              </w:rPr>
              <w:t>-</w:t>
            </w:r>
            <w:r w:rsidR="00603876">
              <w:rPr>
                <w:rFonts w:ascii="Arial" w:hAnsi="Arial" w:cs="Arial"/>
                <w:sz w:val="22"/>
                <w:szCs w:val="22"/>
              </w:rPr>
              <w:t>Reasonable steps to verify financial situation</w:t>
            </w:r>
          </w:p>
          <w:p w:rsidR="00577520" w:rsidRPr="001C4084" w:rsidRDefault="000D4FE2" w:rsidP="00577520">
            <w:pPr>
              <w:rPr>
                <w:rFonts w:ascii="Arial" w:hAnsi="Arial" w:cs="Arial"/>
                <w:sz w:val="22"/>
                <w:szCs w:val="22"/>
              </w:rPr>
            </w:pPr>
            <w:r>
              <w:rPr>
                <w:rFonts w:ascii="Arial" w:hAnsi="Arial" w:cs="Arial"/>
                <w:sz w:val="22"/>
                <w:szCs w:val="22"/>
              </w:rPr>
              <w:t>-</w:t>
            </w:r>
            <w:r w:rsidR="00603876">
              <w:rPr>
                <w:rFonts w:ascii="Arial" w:hAnsi="Arial" w:cs="Arial"/>
                <w:sz w:val="22"/>
                <w:szCs w:val="22"/>
              </w:rPr>
              <w:t>Assess whether you can meet the financial obligations of the credit</w:t>
            </w:r>
            <w:permEnd w:id="1825011162"/>
          </w:p>
        </w:tc>
        <w:permStart w:id="204979827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49798277"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03876" w:rsidP="00577520">
            <w:pPr>
              <w:rPr>
                <w:rFonts w:ascii="Arial" w:hAnsi="Arial" w:cs="Arial"/>
                <w:sz w:val="22"/>
                <w:szCs w:val="22"/>
              </w:rPr>
            </w:pPr>
            <w:permStart w:id="314068493" w:edGrp="everyone"/>
            <w:r>
              <w:rPr>
                <w:rFonts w:ascii="Arial" w:hAnsi="Arial" w:cs="Arial"/>
                <w:sz w:val="22"/>
                <w:szCs w:val="22"/>
              </w:rPr>
              <w:t xml:space="preserve">5 business days cooling off period after you exchange contracts. </w:t>
            </w:r>
            <w:permEnd w:id="314068493"/>
          </w:p>
        </w:tc>
        <w:permStart w:id="422784009"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2784009"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AF280B" w:rsidP="00577520">
            <w:pPr>
              <w:rPr>
                <w:rFonts w:ascii="Arial" w:hAnsi="Arial" w:cs="Arial"/>
                <w:sz w:val="22"/>
                <w:szCs w:val="22"/>
              </w:rPr>
            </w:pPr>
            <w:permStart w:id="305616758" w:edGrp="everyone"/>
            <w:r>
              <w:rPr>
                <w:rFonts w:ascii="Arial" w:hAnsi="Arial" w:cs="Arial"/>
                <w:sz w:val="22"/>
                <w:szCs w:val="22"/>
              </w:rPr>
              <w:t xml:space="preserve">QLD </w:t>
            </w:r>
          </w:p>
          <w:p w:rsidR="00577520" w:rsidRDefault="00AF280B" w:rsidP="00577520">
            <w:pPr>
              <w:rPr>
                <w:rFonts w:ascii="Arial" w:hAnsi="Arial" w:cs="Arial"/>
                <w:sz w:val="22"/>
                <w:szCs w:val="22"/>
              </w:rPr>
            </w:pPr>
            <w:r>
              <w:rPr>
                <w:rFonts w:ascii="Arial" w:hAnsi="Arial" w:cs="Arial"/>
                <w:sz w:val="22"/>
                <w:szCs w:val="22"/>
              </w:rPr>
              <w:t xml:space="preserve">10% if contract sum is </w:t>
            </w:r>
            <w:r w:rsidR="00603876">
              <w:rPr>
                <w:rFonts w:ascii="Arial" w:hAnsi="Arial" w:cs="Arial"/>
                <w:sz w:val="22"/>
                <w:szCs w:val="22"/>
              </w:rPr>
              <w:t xml:space="preserve">under </w:t>
            </w:r>
            <w:r>
              <w:rPr>
                <w:rFonts w:ascii="Arial" w:hAnsi="Arial" w:cs="Arial"/>
                <w:sz w:val="22"/>
                <w:szCs w:val="22"/>
              </w:rPr>
              <w:t>$20,000</w:t>
            </w:r>
          </w:p>
          <w:p w:rsidR="00577520" w:rsidRDefault="00AF280B" w:rsidP="00577520">
            <w:pPr>
              <w:rPr>
                <w:rFonts w:ascii="Arial" w:hAnsi="Arial" w:cs="Arial"/>
                <w:sz w:val="22"/>
                <w:szCs w:val="22"/>
              </w:rPr>
            </w:pPr>
            <w:r>
              <w:rPr>
                <w:rFonts w:ascii="Arial" w:hAnsi="Arial" w:cs="Arial"/>
                <w:sz w:val="22"/>
                <w:szCs w:val="22"/>
              </w:rPr>
              <w:t>5% if contract sum is $20,000 or more</w:t>
            </w:r>
          </w:p>
          <w:p w:rsidR="00603876" w:rsidRDefault="00603876" w:rsidP="00577520">
            <w:pPr>
              <w:rPr>
                <w:rFonts w:ascii="Arial" w:hAnsi="Arial" w:cs="Arial"/>
                <w:sz w:val="22"/>
                <w:szCs w:val="22"/>
              </w:rPr>
            </w:pPr>
          </w:p>
          <w:p w:rsidR="00603876" w:rsidRDefault="00603876" w:rsidP="00577520">
            <w:pPr>
              <w:rPr>
                <w:rFonts w:ascii="Arial" w:hAnsi="Arial" w:cs="Arial"/>
                <w:sz w:val="22"/>
                <w:szCs w:val="22"/>
              </w:rPr>
            </w:pPr>
            <w:r>
              <w:rPr>
                <w:rFonts w:ascii="Arial" w:hAnsi="Arial" w:cs="Arial"/>
                <w:sz w:val="22"/>
                <w:szCs w:val="22"/>
              </w:rPr>
              <w:t>NSW Max 10% if value is above $20000</w:t>
            </w:r>
          </w:p>
          <w:permEnd w:id="305616758"/>
          <w:p w:rsidR="00577520" w:rsidRPr="001C4084" w:rsidRDefault="00577520" w:rsidP="00577520">
            <w:pPr>
              <w:rPr>
                <w:rFonts w:ascii="Arial" w:hAnsi="Arial" w:cs="Arial"/>
                <w:sz w:val="22"/>
                <w:szCs w:val="22"/>
              </w:rPr>
            </w:pPr>
          </w:p>
        </w:tc>
        <w:permStart w:id="26306866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3068663"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AB1EC7" w:rsidP="001A3880">
            <w:pPr>
              <w:rPr>
                <w:rFonts w:ascii="Arial" w:hAnsi="Arial" w:cs="Arial"/>
                <w:sz w:val="22"/>
                <w:szCs w:val="22"/>
              </w:rPr>
            </w:pPr>
            <w:permStart w:id="676950935" w:edGrp="everyone"/>
            <w:r>
              <w:rPr>
                <w:rFonts w:ascii="Arial" w:hAnsi="Arial" w:cs="Arial"/>
                <w:sz w:val="22"/>
                <w:szCs w:val="22"/>
              </w:rPr>
              <w:t>Deposit 5 %</w:t>
            </w:r>
          </w:p>
          <w:p w:rsidR="00AB1EC7" w:rsidRDefault="00AB1EC7" w:rsidP="001A3880">
            <w:pPr>
              <w:rPr>
                <w:rFonts w:ascii="Arial" w:hAnsi="Arial" w:cs="Arial"/>
                <w:sz w:val="22"/>
                <w:szCs w:val="22"/>
              </w:rPr>
            </w:pPr>
            <w:r>
              <w:rPr>
                <w:rFonts w:ascii="Arial" w:hAnsi="Arial" w:cs="Arial"/>
                <w:sz w:val="22"/>
                <w:szCs w:val="22"/>
              </w:rPr>
              <w:t>Base Stage 15%</w:t>
            </w:r>
          </w:p>
          <w:p w:rsidR="00AB1EC7" w:rsidRDefault="00AB1EC7" w:rsidP="001A3880">
            <w:pPr>
              <w:rPr>
                <w:rFonts w:ascii="Arial" w:hAnsi="Arial" w:cs="Arial"/>
                <w:sz w:val="22"/>
                <w:szCs w:val="22"/>
              </w:rPr>
            </w:pPr>
            <w:r>
              <w:rPr>
                <w:rFonts w:ascii="Arial" w:hAnsi="Arial" w:cs="Arial"/>
                <w:sz w:val="22"/>
                <w:szCs w:val="22"/>
              </w:rPr>
              <w:t>Frame Stage 20%</w:t>
            </w:r>
          </w:p>
          <w:p w:rsidR="00AB1EC7" w:rsidRDefault="00AB1EC7" w:rsidP="001A3880">
            <w:pPr>
              <w:rPr>
                <w:rFonts w:ascii="Arial" w:hAnsi="Arial" w:cs="Arial"/>
                <w:sz w:val="22"/>
                <w:szCs w:val="22"/>
              </w:rPr>
            </w:pPr>
            <w:r>
              <w:rPr>
                <w:rFonts w:ascii="Arial" w:hAnsi="Arial" w:cs="Arial"/>
                <w:sz w:val="22"/>
                <w:szCs w:val="22"/>
              </w:rPr>
              <w:t>Enclosed Stage 25%</w:t>
            </w:r>
          </w:p>
          <w:p w:rsidR="00AB1EC7" w:rsidRDefault="00AB1EC7" w:rsidP="001A3880">
            <w:pPr>
              <w:rPr>
                <w:rFonts w:ascii="Arial" w:hAnsi="Arial" w:cs="Arial"/>
                <w:sz w:val="22"/>
                <w:szCs w:val="22"/>
              </w:rPr>
            </w:pPr>
            <w:r>
              <w:rPr>
                <w:rFonts w:ascii="Arial" w:hAnsi="Arial" w:cs="Arial"/>
                <w:sz w:val="22"/>
                <w:szCs w:val="22"/>
              </w:rPr>
              <w:t>Fixing Stage 20%</w:t>
            </w:r>
          </w:p>
          <w:p w:rsidR="001A3880" w:rsidRDefault="00AB1EC7" w:rsidP="001A3880">
            <w:pPr>
              <w:rPr>
                <w:rFonts w:ascii="Arial" w:hAnsi="Arial" w:cs="Arial"/>
                <w:sz w:val="22"/>
                <w:szCs w:val="22"/>
              </w:rPr>
            </w:pPr>
            <w:r>
              <w:rPr>
                <w:rFonts w:ascii="Arial" w:hAnsi="Arial" w:cs="Arial"/>
                <w:sz w:val="22"/>
                <w:szCs w:val="22"/>
              </w:rPr>
              <w:t>Practical Completion Balance</w:t>
            </w:r>
          </w:p>
          <w:permEnd w:id="676950935"/>
          <w:p w:rsidR="001A3880" w:rsidRPr="001C4084" w:rsidRDefault="001A3880" w:rsidP="001A3880">
            <w:pPr>
              <w:rPr>
                <w:rFonts w:ascii="Arial" w:hAnsi="Arial" w:cs="Arial"/>
                <w:sz w:val="22"/>
                <w:szCs w:val="22"/>
              </w:rPr>
            </w:pPr>
          </w:p>
        </w:tc>
        <w:permStart w:id="1102668851"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2668851"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2E43C3" w:rsidP="00CB0A4E">
            <w:pPr>
              <w:rPr>
                <w:rFonts w:ascii="Arial" w:hAnsi="Arial" w:cs="Arial"/>
                <w:sz w:val="22"/>
                <w:szCs w:val="22"/>
              </w:rPr>
            </w:pPr>
            <w:permStart w:id="71506027" w:edGrp="everyone"/>
            <w:r>
              <w:rPr>
                <w:rFonts w:ascii="Arial" w:hAnsi="Arial" w:cs="Arial"/>
                <w:sz w:val="22"/>
                <w:szCs w:val="22"/>
              </w:rPr>
              <w:t>No, as a $70,000 deposit would exceed the maximum deposit allowed.</w:t>
            </w:r>
            <w:permEnd w:id="71506027"/>
          </w:p>
        </w:tc>
        <w:permStart w:id="155996044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59960442"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8871236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88712362"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D0308E" w:rsidP="002A3408">
            <w:pPr>
              <w:rPr>
                <w:rFonts w:ascii="Arial" w:hAnsi="Arial" w:cs="Arial"/>
                <w:sz w:val="22"/>
                <w:szCs w:val="22"/>
              </w:rPr>
            </w:pPr>
            <w:permStart w:id="559298237" w:edGrp="everyone"/>
            <w:r w:rsidRPr="00BE61AA">
              <w:rPr>
                <w:rFonts w:ascii="Arial" w:hAnsi="Arial" w:cs="Arial"/>
                <w:sz w:val="22"/>
                <w:szCs w:val="22"/>
              </w:rPr>
              <w:t>If a condition is not fulfilled, the nature of the co</w:t>
            </w:r>
            <w:r w:rsidR="00BE61AA">
              <w:rPr>
                <w:rFonts w:ascii="Arial" w:hAnsi="Arial" w:cs="Arial"/>
                <w:sz w:val="22"/>
                <w:szCs w:val="22"/>
              </w:rPr>
              <w:t>ntract is drastically changed.</w:t>
            </w:r>
            <w:permEnd w:id="559298237"/>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BE61AA" w:rsidP="002A3408">
            <w:pPr>
              <w:rPr>
                <w:rFonts w:ascii="Arial" w:hAnsi="Arial" w:cs="Arial"/>
                <w:sz w:val="22"/>
                <w:szCs w:val="22"/>
              </w:rPr>
            </w:pPr>
            <w:permStart w:id="491004199" w:edGrp="everyone"/>
            <w:r w:rsidRPr="00BE61AA">
              <w:rPr>
                <w:rFonts w:ascii="Arial" w:hAnsi="Arial" w:cs="Arial"/>
                <w:sz w:val="22"/>
                <w:szCs w:val="22"/>
              </w:rPr>
              <w:t>If a warranty is not fulfilled, the nature of the contract is not drastically changed.</w:t>
            </w:r>
            <w:permEnd w:id="491004199"/>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0B4620" w:rsidP="006805B7">
            <w:pPr>
              <w:rPr>
                <w:rFonts w:ascii="Arial" w:hAnsi="Arial" w:cs="Arial"/>
                <w:sz w:val="22"/>
                <w:szCs w:val="22"/>
              </w:rPr>
            </w:pPr>
            <w:permStart w:id="1479569694" w:edGrp="everyone"/>
            <w:r>
              <w:rPr>
                <w:rFonts w:ascii="Arial" w:hAnsi="Arial" w:cs="Arial"/>
                <w:sz w:val="22"/>
                <w:szCs w:val="22"/>
              </w:rPr>
              <w:t>Where a party is unwilling to perform under the agreement (</w:t>
            </w:r>
            <w:proofErr w:type="spellStart"/>
            <w:r>
              <w:rPr>
                <w:rFonts w:ascii="Arial" w:hAnsi="Arial" w:cs="Arial"/>
                <w:sz w:val="22"/>
                <w:szCs w:val="22"/>
              </w:rPr>
              <w:t>ie</w:t>
            </w:r>
            <w:proofErr w:type="spellEnd"/>
            <w:r>
              <w:rPr>
                <w:rFonts w:ascii="Arial" w:hAnsi="Arial" w:cs="Arial"/>
                <w:sz w:val="22"/>
                <w:szCs w:val="22"/>
              </w:rPr>
              <w:t xml:space="preserve"> for reasons other than poor performance) this may be deemed a termination of convenience.</w:t>
            </w:r>
            <w:permEnd w:id="1479569694"/>
          </w:p>
        </w:tc>
        <w:permStart w:id="82139250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21392506"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9119097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196DB0"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11909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56665580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566655804"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7538544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753854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96DB0" w:rsidRPr="00196DB0" w:rsidRDefault="00196DB0" w:rsidP="00196DB0">
            <w:pPr>
              <w:rPr>
                <w:rFonts w:ascii="Arial" w:hAnsi="Arial" w:cs="Arial"/>
                <w:sz w:val="22"/>
                <w:szCs w:val="22"/>
              </w:rPr>
            </w:pPr>
            <w:permStart w:id="1696363096" w:edGrp="everyone"/>
            <w:r>
              <w:rPr>
                <w:rFonts w:ascii="Arial" w:hAnsi="Arial" w:cs="Arial"/>
                <w:sz w:val="22"/>
                <w:szCs w:val="22"/>
              </w:rPr>
              <w:t>B</w:t>
            </w:r>
            <w:r w:rsidRPr="00196DB0">
              <w:rPr>
                <w:rFonts w:ascii="Arial" w:hAnsi="Arial" w:cs="Arial"/>
                <w:sz w:val="22"/>
                <w:szCs w:val="22"/>
              </w:rPr>
              <w:t>ecause if the situation is not deemed to be a repudiation, by acting the terminate the contract the ‘injured’ party may themselves be repudiating the contract and could be liable to pay damages.</w:t>
            </w:r>
          </w:p>
          <w:permEnd w:id="1696363096"/>
          <w:p w:rsidR="00294A7E" w:rsidRPr="001C4084" w:rsidRDefault="00294A7E" w:rsidP="00294A7E">
            <w:pPr>
              <w:rPr>
                <w:rFonts w:ascii="Arial" w:hAnsi="Arial" w:cs="Arial"/>
                <w:sz w:val="22"/>
                <w:szCs w:val="22"/>
              </w:rPr>
            </w:pPr>
          </w:p>
        </w:tc>
        <w:permStart w:id="97520654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75206542"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50910" w:rsidRDefault="000D4FE2" w:rsidP="00C50910">
            <w:pPr>
              <w:rPr>
                <w:rFonts w:ascii="Arial" w:hAnsi="Arial" w:cs="Arial"/>
                <w:sz w:val="22"/>
                <w:szCs w:val="22"/>
              </w:rPr>
            </w:pPr>
            <w:permStart w:id="414000180" w:edGrp="everyone"/>
            <w:r>
              <w:rPr>
                <w:rFonts w:ascii="Arial" w:hAnsi="Arial" w:cs="Arial"/>
                <w:sz w:val="22"/>
                <w:szCs w:val="22"/>
              </w:rPr>
              <w:t>Where both parties have conducted themselves in such a way that the original contract is no longer valid. Both parties may mutually agree to do this, or it can become part of a claim.</w:t>
            </w:r>
          </w:p>
          <w:p w:rsidR="000D4FE2" w:rsidRPr="00C50910" w:rsidRDefault="000D4FE2" w:rsidP="00C50910">
            <w:pPr>
              <w:rPr>
                <w:rFonts w:ascii="Arial" w:hAnsi="Arial" w:cs="Arial"/>
                <w:sz w:val="22"/>
                <w:szCs w:val="22"/>
              </w:rPr>
            </w:pPr>
            <w:r>
              <w:rPr>
                <w:rFonts w:ascii="Arial" w:hAnsi="Arial" w:cs="Arial"/>
                <w:sz w:val="22"/>
                <w:szCs w:val="22"/>
              </w:rPr>
              <w:t xml:space="preserve">Another type of abandonment is where a contractor fails to perform the work on a project by either not starting a project in a reasonable amount of time or not completing the </w:t>
            </w:r>
            <w:proofErr w:type="gramStart"/>
            <w:r>
              <w:rPr>
                <w:rFonts w:ascii="Arial" w:hAnsi="Arial" w:cs="Arial"/>
                <w:sz w:val="22"/>
                <w:szCs w:val="22"/>
              </w:rPr>
              <w:t>work, or</w:t>
            </w:r>
            <w:proofErr w:type="gramEnd"/>
            <w:r>
              <w:rPr>
                <w:rFonts w:ascii="Arial" w:hAnsi="Arial" w:cs="Arial"/>
                <w:sz w:val="22"/>
                <w:szCs w:val="22"/>
              </w:rPr>
              <w:t xml:space="preserve"> failing to resume work in a reasonable amount of time.</w:t>
            </w:r>
            <w:r w:rsidR="001D6334">
              <w:rPr>
                <w:rFonts w:ascii="Arial" w:hAnsi="Arial" w:cs="Arial"/>
                <w:sz w:val="22"/>
                <w:szCs w:val="22"/>
              </w:rPr>
              <w:t xml:space="preserve"> Abandonment of a construction project without legal excuse is a cause for disciplinary action.</w:t>
            </w:r>
          </w:p>
          <w:permEnd w:id="414000180"/>
          <w:p w:rsidR="00816CCB" w:rsidRPr="001C4084" w:rsidRDefault="00816CCB" w:rsidP="00816CCB">
            <w:pPr>
              <w:rPr>
                <w:rFonts w:ascii="Arial" w:hAnsi="Arial" w:cs="Arial"/>
                <w:sz w:val="22"/>
                <w:szCs w:val="22"/>
              </w:rPr>
            </w:pPr>
          </w:p>
        </w:tc>
        <w:permStart w:id="50590245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05902458"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50910" w:rsidRDefault="00C50910" w:rsidP="00C50910">
            <w:pPr>
              <w:rPr>
                <w:rFonts w:ascii="Arial" w:hAnsi="Arial" w:cs="Arial"/>
                <w:sz w:val="22"/>
                <w:szCs w:val="22"/>
              </w:rPr>
            </w:pPr>
            <w:permStart w:id="1877303695" w:edGrp="everyone"/>
            <w:r>
              <w:rPr>
                <w:rFonts w:ascii="Arial" w:hAnsi="Arial" w:cs="Arial"/>
                <w:sz w:val="22"/>
                <w:szCs w:val="22"/>
              </w:rPr>
              <w:t xml:space="preserve">Cause - </w:t>
            </w:r>
            <w:r w:rsidRPr="00C50910">
              <w:rPr>
                <w:rFonts w:ascii="Arial" w:hAnsi="Arial" w:cs="Arial"/>
                <w:sz w:val="22"/>
                <w:szCs w:val="22"/>
              </w:rPr>
              <w:t xml:space="preserve">Where one party fails to meet the terms of the contract (e.g. due to poor </w:t>
            </w:r>
            <w:proofErr w:type="gramStart"/>
            <w:r w:rsidRPr="00C50910">
              <w:rPr>
                <w:rFonts w:ascii="Arial" w:hAnsi="Arial" w:cs="Arial"/>
                <w:sz w:val="22"/>
                <w:szCs w:val="22"/>
              </w:rPr>
              <w:t>performance)  the</w:t>
            </w:r>
            <w:proofErr w:type="gramEnd"/>
            <w:r w:rsidRPr="00C50910">
              <w:rPr>
                <w:rFonts w:ascii="Arial" w:hAnsi="Arial" w:cs="Arial"/>
                <w:sz w:val="22"/>
                <w:szCs w:val="22"/>
              </w:rPr>
              <w:t xml:space="preserve"> aggrieved party’s action may be deemed a termination for </w:t>
            </w:r>
            <w:proofErr w:type="spellStart"/>
            <w:r w:rsidRPr="00C50910">
              <w:rPr>
                <w:rFonts w:ascii="Arial" w:hAnsi="Arial" w:cs="Arial"/>
                <w:sz w:val="22"/>
                <w:szCs w:val="22"/>
              </w:rPr>
              <w:t>‘cause</w:t>
            </w:r>
            <w:proofErr w:type="spellEnd"/>
            <w:r w:rsidRPr="00C50910">
              <w:rPr>
                <w:rFonts w:ascii="Arial" w:hAnsi="Arial" w:cs="Arial"/>
                <w:sz w:val="22"/>
                <w:szCs w:val="22"/>
              </w:rPr>
              <w:t>’.</w:t>
            </w:r>
          </w:p>
          <w:p w:rsidR="00C50910" w:rsidRDefault="00C50910" w:rsidP="00C50910">
            <w:pPr>
              <w:rPr>
                <w:rFonts w:ascii="Arial" w:hAnsi="Arial" w:cs="Arial"/>
                <w:sz w:val="22"/>
                <w:szCs w:val="22"/>
              </w:rPr>
            </w:pPr>
          </w:p>
          <w:p w:rsidR="00C50910" w:rsidRPr="00C50910" w:rsidRDefault="00C50910" w:rsidP="00C50910">
            <w:pPr>
              <w:rPr>
                <w:rFonts w:ascii="Arial" w:hAnsi="Arial" w:cs="Arial"/>
                <w:sz w:val="22"/>
                <w:szCs w:val="22"/>
              </w:rPr>
            </w:pPr>
            <w:r>
              <w:rPr>
                <w:rFonts w:ascii="Arial" w:hAnsi="Arial" w:cs="Arial"/>
                <w:sz w:val="22"/>
                <w:szCs w:val="22"/>
              </w:rPr>
              <w:t xml:space="preserve">Convenience - </w:t>
            </w:r>
            <w:r w:rsidRPr="00C50910">
              <w:rPr>
                <w:rFonts w:ascii="Arial" w:hAnsi="Arial" w:cs="Arial"/>
                <w:sz w:val="22"/>
                <w:szCs w:val="22"/>
              </w:rPr>
              <w:t>Where a party is unwilling to perform under the agreement (i.e. for reasons other than poor performance), this may be deemed a termination of ‘convenience’</w:t>
            </w:r>
          </w:p>
          <w:p w:rsidR="00C50910" w:rsidRPr="00C50910" w:rsidRDefault="00C50910" w:rsidP="00C50910">
            <w:pPr>
              <w:rPr>
                <w:rFonts w:ascii="Arial" w:hAnsi="Arial" w:cs="Arial"/>
                <w:sz w:val="22"/>
                <w:szCs w:val="22"/>
              </w:rPr>
            </w:pPr>
          </w:p>
          <w:permEnd w:id="1877303695"/>
          <w:p w:rsidR="00816CCB" w:rsidRPr="001C4084" w:rsidRDefault="00816CCB" w:rsidP="00816CCB">
            <w:pPr>
              <w:rPr>
                <w:rFonts w:ascii="Arial" w:hAnsi="Arial" w:cs="Arial"/>
                <w:sz w:val="22"/>
                <w:szCs w:val="22"/>
              </w:rPr>
            </w:pPr>
          </w:p>
        </w:tc>
        <w:permStart w:id="167589830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75898301"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72007086"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14557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720070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71026239"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7102623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6103434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610343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7124B" w:rsidRPr="0007124B" w:rsidRDefault="0007124B" w:rsidP="0007124B">
            <w:pPr>
              <w:rPr>
                <w:rFonts w:ascii="Arial" w:hAnsi="Arial" w:cs="Arial"/>
                <w:sz w:val="22"/>
                <w:szCs w:val="22"/>
              </w:rPr>
            </w:pPr>
            <w:permStart w:id="717645958" w:edGrp="everyone"/>
            <w:r>
              <w:rPr>
                <w:rFonts w:ascii="Arial" w:hAnsi="Arial" w:cs="Arial"/>
                <w:sz w:val="22"/>
                <w:szCs w:val="22"/>
              </w:rPr>
              <w:t xml:space="preserve">Valid notice </w:t>
            </w:r>
            <w:r w:rsidRPr="0007124B">
              <w:rPr>
                <w:rFonts w:ascii="Arial" w:hAnsi="Arial" w:cs="Arial"/>
                <w:sz w:val="22"/>
                <w:szCs w:val="22"/>
              </w:rPr>
              <w:t>must specify:</w:t>
            </w:r>
          </w:p>
          <w:p w:rsidR="00D0308E" w:rsidRPr="0007124B" w:rsidRDefault="00D0308E" w:rsidP="0007124B">
            <w:pPr>
              <w:numPr>
                <w:ilvl w:val="1"/>
                <w:numId w:val="60"/>
              </w:numPr>
              <w:rPr>
                <w:rFonts w:ascii="Arial" w:hAnsi="Arial" w:cs="Arial"/>
                <w:sz w:val="22"/>
                <w:szCs w:val="22"/>
              </w:rPr>
            </w:pPr>
            <w:r w:rsidRPr="0007124B">
              <w:rPr>
                <w:rFonts w:ascii="Arial" w:hAnsi="Arial" w:cs="Arial"/>
                <w:sz w:val="22"/>
                <w:szCs w:val="22"/>
              </w:rPr>
              <w:t>What must occur to perform the contract</w:t>
            </w:r>
          </w:p>
          <w:p w:rsidR="00D0308E" w:rsidRPr="0007124B" w:rsidRDefault="00D0308E" w:rsidP="0007124B">
            <w:pPr>
              <w:numPr>
                <w:ilvl w:val="1"/>
                <w:numId w:val="60"/>
              </w:numPr>
              <w:rPr>
                <w:rFonts w:ascii="Arial" w:hAnsi="Arial" w:cs="Arial"/>
                <w:sz w:val="22"/>
                <w:szCs w:val="22"/>
              </w:rPr>
            </w:pPr>
            <w:r w:rsidRPr="0007124B">
              <w:rPr>
                <w:rFonts w:ascii="Arial" w:hAnsi="Arial" w:cs="Arial"/>
                <w:sz w:val="22"/>
                <w:szCs w:val="22"/>
              </w:rPr>
              <w:t>A reasonable time in which the contract must be completed</w:t>
            </w:r>
          </w:p>
          <w:p w:rsidR="00D0308E" w:rsidRPr="0007124B" w:rsidRDefault="00D0308E" w:rsidP="0007124B">
            <w:pPr>
              <w:numPr>
                <w:ilvl w:val="1"/>
                <w:numId w:val="60"/>
              </w:numPr>
              <w:rPr>
                <w:rFonts w:ascii="Arial" w:hAnsi="Arial" w:cs="Arial"/>
                <w:sz w:val="22"/>
                <w:szCs w:val="22"/>
              </w:rPr>
            </w:pPr>
            <w:r w:rsidRPr="0007124B">
              <w:rPr>
                <w:rFonts w:ascii="Arial" w:hAnsi="Arial" w:cs="Arial"/>
                <w:sz w:val="22"/>
                <w:szCs w:val="22"/>
              </w:rPr>
              <w:t>A statement of the consequences of not performing in accordance with the notice</w:t>
            </w:r>
          </w:p>
          <w:permEnd w:id="717645958"/>
          <w:p w:rsidR="00291E00" w:rsidRPr="001C4084" w:rsidRDefault="00291E00" w:rsidP="00291E00">
            <w:pPr>
              <w:rPr>
                <w:rFonts w:ascii="Arial" w:hAnsi="Arial" w:cs="Arial"/>
                <w:sz w:val="22"/>
                <w:szCs w:val="22"/>
              </w:rPr>
            </w:pPr>
          </w:p>
        </w:tc>
        <w:permStart w:id="1191197384"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1197384"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3027792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335FE9"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302779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10975335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109753354"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65504996"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55049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1D6334" w:rsidP="00FD2AF2">
            <w:pPr>
              <w:rPr>
                <w:rFonts w:ascii="Arial" w:hAnsi="Arial" w:cs="Arial"/>
                <w:sz w:val="22"/>
                <w:szCs w:val="22"/>
              </w:rPr>
            </w:pPr>
            <w:permStart w:id="2110598980" w:edGrp="everyone"/>
            <w:r>
              <w:rPr>
                <w:rFonts w:ascii="Arial" w:hAnsi="Arial" w:cs="Arial"/>
                <w:sz w:val="22"/>
                <w:szCs w:val="22"/>
              </w:rPr>
              <w:t xml:space="preserve">The client is not required to pay the final contract amount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If the client believes there are any minor defects or minor omissions, the contractor must give them a ‘defects document’ (listing agreed and non-agreed matters).</w:t>
            </w:r>
            <w:permEnd w:id="2110598980"/>
          </w:p>
        </w:tc>
        <w:permStart w:id="55451889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54518893"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1D6334" w:rsidP="00972346">
            <w:pPr>
              <w:rPr>
                <w:rFonts w:ascii="Arial" w:hAnsi="Arial" w:cs="Arial"/>
                <w:sz w:val="22"/>
                <w:szCs w:val="22"/>
              </w:rPr>
            </w:pPr>
            <w:bookmarkStart w:id="50" w:name="_Hlk1477882"/>
            <w:permStart w:id="1625162727" w:edGrp="everyone"/>
            <w:r>
              <w:rPr>
                <w:rFonts w:ascii="Arial" w:hAnsi="Arial" w:cs="Arial"/>
                <w:sz w:val="22"/>
                <w:szCs w:val="22"/>
              </w:rPr>
              <w:t xml:space="preserve">Defects after completion means the Contractor must make good defects or omissions in the work under the Contract which become apparent within 6 months of the Date of Practical Completion. If there are any such defects, the Owner must give the Contractor written notice to make good such defects within the </w:t>
            </w:r>
            <w:proofErr w:type="gramStart"/>
            <w:r>
              <w:rPr>
                <w:rFonts w:ascii="Arial" w:hAnsi="Arial" w:cs="Arial"/>
                <w:sz w:val="22"/>
                <w:szCs w:val="22"/>
              </w:rPr>
              <w:t>6 month</w:t>
            </w:r>
            <w:proofErr w:type="gramEnd"/>
            <w:r>
              <w:rPr>
                <w:rFonts w:ascii="Arial" w:hAnsi="Arial" w:cs="Arial"/>
                <w:sz w:val="22"/>
                <w:szCs w:val="22"/>
              </w:rPr>
              <w:t xml:space="preserve"> period and must provide sufficient access to the Site for that purpose.</w:t>
            </w:r>
            <w:bookmarkEnd w:id="50"/>
            <w:permEnd w:id="1625162727"/>
          </w:p>
        </w:tc>
        <w:permStart w:id="179955905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955905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D6334" w:rsidRDefault="001D6334" w:rsidP="00215415">
            <w:pPr>
              <w:rPr>
                <w:rFonts w:ascii="Arial" w:hAnsi="Arial" w:cs="Arial"/>
                <w:sz w:val="22"/>
                <w:szCs w:val="22"/>
              </w:rPr>
            </w:pPr>
            <w:permStart w:id="289111462" w:edGrp="everyone"/>
            <w:r>
              <w:rPr>
                <w:rFonts w:ascii="Arial" w:hAnsi="Arial" w:cs="Arial"/>
                <w:sz w:val="22"/>
                <w:szCs w:val="22"/>
              </w:rPr>
              <w:t xml:space="preserve">QLD </w:t>
            </w:r>
          </w:p>
          <w:p w:rsidR="00602C95" w:rsidRPr="001C4084" w:rsidRDefault="001D6334" w:rsidP="00215415">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persons</w:t>
            </w:r>
            <w:proofErr w:type="spellEnd"/>
            <w:r>
              <w:rPr>
                <w:rFonts w:ascii="Arial" w:hAnsi="Arial" w:cs="Arial"/>
                <w:sz w:val="22"/>
                <w:szCs w:val="22"/>
              </w:rPr>
              <w:t xml:space="preserve"> name and contact details (</w:t>
            </w:r>
            <w:proofErr w:type="spellStart"/>
            <w:r>
              <w:rPr>
                <w:rFonts w:ascii="Arial" w:hAnsi="Arial" w:cs="Arial"/>
                <w:sz w:val="22"/>
                <w:szCs w:val="22"/>
              </w:rPr>
              <w:t>i.e</w:t>
            </w:r>
            <w:proofErr w:type="spellEnd"/>
            <w:r>
              <w:rPr>
                <w:rFonts w:ascii="Arial" w:hAnsi="Arial" w:cs="Arial"/>
                <w:sz w:val="22"/>
                <w:szCs w:val="22"/>
              </w:rPr>
              <w:t xml:space="preserve"> business address, telephone number &amp; email address, if any)</w:t>
            </w:r>
            <w:permEnd w:id="289111462"/>
          </w:p>
        </w:tc>
        <w:permStart w:id="1181362293"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1362293"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1D6334" w:rsidP="00215415">
            <w:pPr>
              <w:rPr>
                <w:rFonts w:ascii="Arial" w:hAnsi="Arial" w:cs="Arial"/>
                <w:sz w:val="22"/>
                <w:szCs w:val="22"/>
              </w:rPr>
            </w:pPr>
            <w:permStart w:id="2017999044" w:edGrp="everyone"/>
            <w:r>
              <w:rPr>
                <w:rFonts w:ascii="Arial" w:hAnsi="Arial" w:cs="Arial"/>
                <w:sz w:val="22"/>
                <w:szCs w:val="22"/>
              </w:rPr>
              <w:t>A legal advisor</w:t>
            </w:r>
            <w:permEnd w:id="2017999044"/>
          </w:p>
        </w:tc>
        <w:permStart w:id="29537387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5373877"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571C79" w:rsidP="00215415">
            <w:pPr>
              <w:rPr>
                <w:rFonts w:ascii="Arial" w:hAnsi="Arial" w:cs="Arial"/>
                <w:sz w:val="22"/>
                <w:szCs w:val="22"/>
              </w:rPr>
            </w:pPr>
            <w:permStart w:id="1626158882" w:edGrp="everyone"/>
            <w:r>
              <w:rPr>
                <w:rFonts w:ascii="Arial" w:hAnsi="Arial" w:cs="Arial"/>
                <w:sz w:val="22"/>
                <w:szCs w:val="22"/>
              </w:rPr>
              <w:t>You should apply the dismissal procedure outlined in the contract.</w:t>
            </w:r>
            <w:permEnd w:id="1626158882"/>
          </w:p>
        </w:tc>
        <w:permStart w:id="70427374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4273741"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571C79" w:rsidP="001A3880">
            <w:pPr>
              <w:rPr>
                <w:rFonts w:ascii="Arial" w:hAnsi="Arial" w:cs="Arial"/>
                <w:sz w:val="22"/>
                <w:szCs w:val="22"/>
              </w:rPr>
            </w:pPr>
            <w:permStart w:id="1747335887" w:edGrp="everyone"/>
            <w:r>
              <w:rPr>
                <w:rFonts w:ascii="Arial" w:hAnsi="Arial" w:cs="Arial"/>
                <w:sz w:val="22"/>
                <w:szCs w:val="22"/>
              </w:rPr>
              <w:t>Identify the problem and record complaints, even if verbal</w:t>
            </w:r>
          </w:p>
          <w:p w:rsidR="001A3880" w:rsidRDefault="00571C79" w:rsidP="001A3880">
            <w:pPr>
              <w:rPr>
                <w:rFonts w:ascii="Arial" w:hAnsi="Arial" w:cs="Arial"/>
                <w:sz w:val="22"/>
                <w:szCs w:val="22"/>
              </w:rPr>
            </w:pPr>
            <w:r>
              <w:rPr>
                <w:rFonts w:ascii="Arial" w:hAnsi="Arial" w:cs="Arial"/>
                <w:sz w:val="22"/>
                <w:szCs w:val="22"/>
              </w:rPr>
              <w:t>Act promptly and stay calm.</w:t>
            </w:r>
          </w:p>
          <w:p w:rsidR="001A3880" w:rsidRPr="001C4084" w:rsidRDefault="00571C79" w:rsidP="001A3880">
            <w:pPr>
              <w:rPr>
                <w:rFonts w:ascii="Arial" w:hAnsi="Arial" w:cs="Arial"/>
                <w:sz w:val="22"/>
                <w:szCs w:val="22"/>
              </w:rPr>
            </w:pPr>
            <w:r>
              <w:rPr>
                <w:rFonts w:ascii="Arial" w:hAnsi="Arial" w:cs="Arial"/>
                <w:sz w:val="22"/>
                <w:szCs w:val="22"/>
              </w:rPr>
              <w:t>Seek advise from Fair Trading, BPB or DP &amp; E (NSW)C</w:t>
            </w:r>
            <w:permEnd w:id="1747335887"/>
          </w:p>
        </w:tc>
        <w:permStart w:id="211144810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11448105"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571C79" w:rsidP="00CB0A4E">
            <w:pPr>
              <w:rPr>
                <w:rFonts w:ascii="Arial" w:hAnsi="Arial" w:cs="Arial"/>
                <w:sz w:val="22"/>
                <w:szCs w:val="22"/>
              </w:rPr>
            </w:pPr>
            <w:permStart w:id="423510621" w:edGrp="everyone"/>
            <w:r>
              <w:rPr>
                <w:rFonts w:ascii="Arial" w:hAnsi="Arial" w:cs="Arial"/>
                <w:sz w:val="22"/>
                <w:szCs w:val="22"/>
              </w:rPr>
              <w:t>Carefully read and understand the contract</w:t>
            </w:r>
          </w:p>
          <w:p w:rsidR="00CB0A4E" w:rsidRDefault="00571C79" w:rsidP="00CB0A4E">
            <w:pPr>
              <w:rPr>
                <w:rFonts w:ascii="Arial" w:hAnsi="Arial" w:cs="Arial"/>
                <w:sz w:val="22"/>
                <w:szCs w:val="22"/>
              </w:rPr>
            </w:pPr>
            <w:r>
              <w:rPr>
                <w:rFonts w:ascii="Arial" w:hAnsi="Arial" w:cs="Arial"/>
                <w:sz w:val="22"/>
                <w:szCs w:val="22"/>
              </w:rPr>
              <w:t>Check any associated plans and specifications before signing the contract</w:t>
            </w:r>
          </w:p>
          <w:p w:rsidR="00CB0A4E" w:rsidRPr="001C4084" w:rsidRDefault="00571C79" w:rsidP="00CB0A4E">
            <w:pPr>
              <w:rPr>
                <w:rFonts w:ascii="Arial" w:hAnsi="Arial" w:cs="Arial"/>
                <w:sz w:val="22"/>
                <w:szCs w:val="22"/>
              </w:rPr>
            </w:pPr>
            <w:r>
              <w:rPr>
                <w:rFonts w:ascii="Arial" w:hAnsi="Arial" w:cs="Arial"/>
                <w:sz w:val="22"/>
                <w:szCs w:val="22"/>
              </w:rPr>
              <w:t>Discuss questions with contractor and seek legal advice if need be.</w:t>
            </w:r>
            <w:permEnd w:id="423510621"/>
          </w:p>
        </w:tc>
        <w:permStart w:id="192613526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6135262"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571C79" w:rsidP="00CB0A4E">
            <w:pPr>
              <w:rPr>
                <w:rFonts w:ascii="Arial" w:hAnsi="Arial" w:cs="Arial"/>
                <w:sz w:val="22"/>
                <w:szCs w:val="22"/>
              </w:rPr>
            </w:pPr>
            <w:permStart w:id="1499666011" w:edGrp="everyone"/>
            <w:r>
              <w:rPr>
                <w:rFonts w:ascii="Arial" w:hAnsi="Arial" w:cs="Arial"/>
                <w:sz w:val="22"/>
                <w:szCs w:val="22"/>
              </w:rPr>
              <w:t>Firstly, the client should advise the contractor in writing, giving them a reasonable time to respond. If this doesn’t resolve the problem, the home owner can contact the regulator to explore their legal options.</w:t>
            </w:r>
            <w:permEnd w:id="1499666011"/>
          </w:p>
        </w:tc>
        <w:permStart w:id="143059974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059974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571C79" w:rsidP="00700CC2">
            <w:pPr>
              <w:rPr>
                <w:rFonts w:ascii="Arial" w:hAnsi="Arial" w:cs="Arial"/>
                <w:sz w:val="22"/>
                <w:szCs w:val="22"/>
              </w:rPr>
            </w:pPr>
            <w:permStart w:id="1294206207" w:edGrp="everyone"/>
            <w:r>
              <w:rPr>
                <w:rFonts w:ascii="Arial" w:hAnsi="Arial" w:cs="Arial"/>
                <w:sz w:val="22"/>
                <w:szCs w:val="22"/>
              </w:rPr>
              <w:t>Dear Client</w:t>
            </w:r>
            <w:r w:rsidR="00C33B28">
              <w:rPr>
                <w:rFonts w:ascii="Arial" w:hAnsi="Arial" w:cs="Arial"/>
                <w:sz w:val="22"/>
                <w:szCs w:val="22"/>
              </w:rPr>
              <w:t xml:space="preserve"> X</w:t>
            </w:r>
            <w:r>
              <w:rPr>
                <w:rFonts w:ascii="Arial" w:hAnsi="Arial" w:cs="Arial"/>
                <w:sz w:val="22"/>
                <w:szCs w:val="22"/>
              </w:rPr>
              <w:t xml:space="preserve">, </w:t>
            </w:r>
          </w:p>
          <w:p w:rsidR="00C33B28" w:rsidRDefault="00C33B28" w:rsidP="00700CC2">
            <w:pPr>
              <w:rPr>
                <w:rFonts w:ascii="Arial" w:hAnsi="Arial" w:cs="Arial"/>
                <w:sz w:val="22"/>
                <w:szCs w:val="22"/>
              </w:rPr>
            </w:pPr>
          </w:p>
          <w:p w:rsidR="00700CC2" w:rsidRDefault="00571C79" w:rsidP="00700CC2">
            <w:pPr>
              <w:rPr>
                <w:rFonts w:ascii="Arial" w:hAnsi="Arial" w:cs="Arial"/>
                <w:sz w:val="22"/>
                <w:szCs w:val="22"/>
              </w:rPr>
            </w:pPr>
            <w:r>
              <w:rPr>
                <w:rFonts w:ascii="Arial" w:hAnsi="Arial" w:cs="Arial"/>
                <w:sz w:val="22"/>
                <w:szCs w:val="22"/>
              </w:rPr>
              <w:t xml:space="preserve">We refer to your correspondence regarding the white goods and </w:t>
            </w:r>
            <w:proofErr w:type="spellStart"/>
            <w:r>
              <w:rPr>
                <w:rFonts w:ascii="Arial" w:hAnsi="Arial" w:cs="Arial"/>
                <w:sz w:val="22"/>
                <w:szCs w:val="22"/>
              </w:rPr>
              <w:t>chatels</w:t>
            </w:r>
            <w:proofErr w:type="spellEnd"/>
            <w:r>
              <w:rPr>
                <w:rFonts w:ascii="Arial" w:hAnsi="Arial" w:cs="Arial"/>
                <w:sz w:val="22"/>
                <w:szCs w:val="22"/>
              </w:rPr>
              <w:t xml:space="preserve"> installed. We have reviewed the </w:t>
            </w:r>
            <w:r w:rsidR="00C33B28">
              <w:rPr>
                <w:rFonts w:ascii="Arial" w:hAnsi="Arial" w:cs="Arial"/>
                <w:sz w:val="22"/>
                <w:szCs w:val="22"/>
              </w:rPr>
              <w:t xml:space="preserve">Contract </w:t>
            </w:r>
            <w:r>
              <w:rPr>
                <w:rFonts w:ascii="Arial" w:hAnsi="Arial" w:cs="Arial"/>
                <w:sz w:val="22"/>
                <w:szCs w:val="22"/>
              </w:rPr>
              <w:t>specifications</w:t>
            </w:r>
            <w:r w:rsidR="00C33B28">
              <w:rPr>
                <w:rFonts w:ascii="Arial" w:hAnsi="Arial" w:cs="Arial"/>
                <w:sz w:val="22"/>
                <w:szCs w:val="22"/>
              </w:rPr>
              <w:t xml:space="preserve">, </w:t>
            </w:r>
            <w:r>
              <w:rPr>
                <w:rFonts w:ascii="Arial" w:hAnsi="Arial" w:cs="Arial"/>
                <w:sz w:val="22"/>
                <w:szCs w:val="22"/>
              </w:rPr>
              <w:t xml:space="preserve">material order and the receivable order sheets. </w:t>
            </w:r>
            <w:r w:rsidR="00C33B28">
              <w:rPr>
                <w:rFonts w:ascii="Arial" w:hAnsi="Arial" w:cs="Arial"/>
                <w:sz w:val="22"/>
                <w:szCs w:val="22"/>
              </w:rPr>
              <w:t>The bath, as per these details, is correct and there has been no mistake made.</w:t>
            </w:r>
          </w:p>
          <w:p w:rsidR="00700CC2" w:rsidRDefault="00C33B28" w:rsidP="00700CC2">
            <w:pPr>
              <w:rPr>
                <w:rFonts w:ascii="Arial" w:hAnsi="Arial" w:cs="Arial"/>
                <w:sz w:val="22"/>
                <w:szCs w:val="22"/>
              </w:rPr>
            </w:pPr>
            <w:r>
              <w:rPr>
                <w:rFonts w:ascii="Arial" w:hAnsi="Arial" w:cs="Arial"/>
                <w:sz w:val="22"/>
                <w:szCs w:val="22"/>
              </w:rPr>
              <w:t xml:space="preserve">Please don’t </w:t>
            </w:r>
            <w:r w:rsidR="00DD7E07">
              <w:rPr>
                <w:rFonts w:ascii="Arial" w:hAnsi="Arial" w:cs="Arial"/>
                <w:sz w:val="22"/>
                <w:szCs w:val="22"/>
              </w:rPr>
              <w:t>hesitate</w:t>
            </w:r>
            <w:r>
              <w:rPr>
                <w:rFonts w:ascii="Arial" w:hAnsi="Arial" w:cs="Arial"/>
                <w:sz w:val="22"/>
                <w:szCs w:val="22"/>
              </w:rPr>
              <w:t xml:space="preserve"> to contact us should you wish to discuss </w:t>
            </w:r>
            <w:r w:rsidR="00DD7E07">
              <w:rPr>
                <w:rFonts w:ascii="Arial" w:hAnsi="Arial" w:cs="Arial"/>
                <w:sz w:val="22"/>
                <w:szCs w:val="22"/>
              </w:rPr>
              <w:t>this matter further</w:t>
            </w:r>
            <w:r>
              <w:rPr>
                <w:rFonts w:ascii="Arial" w:hAnsi="Arial" w:cs="Arial"/>
                <w:sz w:val="22"/>
                <w:szCs w:val="22"/>
              </w:rPr>
              <w:t>.</w:t>
            </w:r>
          </w:p>
          <w:p w:rsidR="00700CC2" w:rsidRDefault="00700CC2" w:rsidP="00700CC2">
            <w:pPr>
              <w:rPr>
                <w:rFonts w:ascii="Arial" w:hAnsi="Arial" w:cs="Arial"/>
                <w:sz w:val="22"/>
                <w:szCs w:val="22"/>
              </w:rPr>
            </w:pPr>
          </w:p>
          <w:p w:rsidR="00700CC2" w:rsidRDefault="00C33B28" w:rsidP="00700CC2">
            <w:pPr>
              <w:rPr>
                <w:rFonts w:ascii="Arial" w:hAnsi="Arial" w:cs="Arial"/>
                <w:sz w:val="22"/>
                <w:szCs w:val="22"/>
              </w:rPr>
            </w:pPr>
            <w:r>
              <w:rPr>
                <w:rFonts w:ascii="Arial" w:hAnsi="Arial" w:cs="Arial"/>
                <w:sz w:val="22"/>
                <w:szCs w:val="22"/>
              </w:rPr>
              <w:t>Regards</w:t>
            </w:r>
          </w:p>
          <w:p w:rsidR="00700CC2" w:rsidRDefault="00700CC2" w:rsidP="00700CC2">
            <w:pPr>
              <w:rPr>
                <w:rFonts w:ascii="Arial" w:hAnsi="Arial" w:cs="Arial"/>
                <w:sz w:val="22"/>
                <w:szCs w:val="22"/>
              </w:rPr>
            </w:pPr>
          </w:p>
          <w:p w:rsidR="00700CC2" w:rsidRPr="00700CC2" w:rsidRDefault="00C33B28" w:rsidP="00700CC2">
            <w:pPr>
              <w:rPr>
                <w:rFonts w:ascii="Arial" w:hAnsi="Arial" w:cs="Arial"/>
                <w:sz w:val="22"/>
                <w:szCs w:val="22"/>
              </w:rPr>
            </w:pPr>
            <w:r>
              <w:rPr>
                <w:rFonts w:ascii="Arial" w:hAnsi="Arial" w:cs="Arial"/>
                <w:sz w:val="22"/>
                <w:szCs w:val="22"/>
              </w:rPr>
              <w:t>Contractor</w:t>
            </w:r>
            <w:permEnd w:id="1294206207"/>
          </w:p>
        </w:tc>
        <w:permStart w:id="130188386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01883868"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203690" w:rsidP="00CB0A4E">
            <w:pPr>
              <w:rPr>
                <w:rFonts w:ascii="Arial" w:hAnsi="Arial" w:cs="Arial"/>
                <w:sz w:val="22"/>
                <w:szCs w:val="22"/>
              </w:rPr>
            </w:pPr>
            <w:permStart w:id="1549152251" w:edGrp="everyone"/>
            <w:r>
              <w:rPr>
                <w:rFonts w:ascii="Arial" w:hAnsi="Arial" w:cs="Arial"/>
                <w:sz w:val="22"/>
                <w:szCs w:val="22"/>
              </w:rPr>
              <w:t>In the specifications and the contract under liquidated damage clauses.</w:t>
            </w:r>
            <w:permEnd w:id="1549152251"/>
          </w:p>
        </w:tc>
        <w:permStart w:id="59542687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95426873"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203690" w:rsidP="007D6FF6">
            <w:pPr>
              <w:rPr>
                <w:rFonts w:ascii="Arial" w:hAnsi="Arial" w:cs="Arial"/>
                <w:sz w:val="22"/>
                <w:szCs w:val="22"/>
              </w:rPr>
            </w:pPr>
            <w:permStart w:id="1072375154" w:edGrp="everyone"/>
            <w:r>
              <w:rPr>
                <w:rFonts w:ascii="Arial" w:hAnsi="Arial" w:cs="Arial"/>
                <w:sz w:val="22"/>
                <w:szCs w:val="22"/>
              </w:rPr>
              <w:t>QLD –</w:t>
            </w:r>
          </w:p>
          <w:p w:rsidR="007D6FF6" w:rsidRDefault="007D6FF6" w:rsidP="007D6FF6">
            <w:pPr>
              <w:rPr>
                <w:rFonts w:ascii="Arial" w:hAnsi="Arial" w:cs="Arial"/>
                <w:sz w:val="22"/>
                <w:szCs w:val="22"/>
              </w:rPr>
            </w:pPr>
          </w:p>
          <w:p w:rsidR="007D6FF6" w:rsidRPr="001C4084" w:rsidRDefault="00203690" w:rsidP="007D6FF6">
            <w:pPr>
              <w:rPr>
                <w:rFonts w:ascii="Arial" w:hAnsi="Arial" w:cs="Arial"/>
                <w:sz w:val="22"/>
                <w:szCs w:val="22"/>
              </w:rPr>
            </w:pPr>
            <w:r>
              <w:rPr>
                <w:rFonts w:ascii="Arial" w:hAnsi="Arial" w:cs="Arial"/>
                <w:sz w:val="22"/>
                <w:szCs w:val="22"/>
              </w:rPr>
              <w:t>Building work is assessable through private building certification under the Planning Act 2016, as well as under specific building regulations.</w:t>
            </w:r>
            <w:bookmarkStart w:id="60" w:name="_GoBack"/>
            <w:bookmarkEnd w:id="60"/>
            <w:permEnd w:id="1072375154"/>
          </w:p>
        </w:tc>
        <w:permStart w:id="904748115"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4748115"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1" w:name="_Ref423598913"/>
      <w:r>
        <w:rPr>
          <w:rFonts w:ascii="Arial" w:hAnsi="Arial"/>
          <w:b/>
          <w:bCs/>
          <w:iCs/>
          <w:lang w:val="en-US"/>
        </w:rPr>
        <w:lastRenderedPageBreak/>
        <w:t>Select and prepare an appropriate standardised contract for the client in the scenario below.</w:t>
      </w:r>
      <w:bookmarkEnd w:id="36"/>
      <w:bookmarkEnd w:id="37"/>
      <w:bookmarkEnd w:id="61"/>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D4FE2" w:rsidRPr="00DA7632" w:rsidRDefault="000D4FE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D4FE2" w:rsidRPr="00DA7632" w:rsidRDefault="000D4FE2" w:rsidP="00700CC2">
                            <w:pPr>
                              <w:rPr>
                                <w:sz w:val="22"/>
                                <w:szCs w:val="22"/>
                                <w:lang w:val="en-US"/>
                              </w:rPr>
                            </w:pPr>
                          </w:p>
                          <w:p w:rsidR="000D4FE2" w:rsidRPr="00DA7632" w:rsidRDefault="000D4FE2" w:rsidP="00700CC2">
                            <w:pPr>
                              <w:rPr>
                                <w:b/>
                                <w:i/>
                                <w:sz w:val="22"/>
                                <w:szCs w:val="22"/>
                                <w:lang w:val="en-US"/>
                              </w:rPr>
                            </w:pPr>
                            <w:r w:rsidRPr="00DA7632">
                              <w:rPr>
                                <w:b/>
                                <w:i/>
                                <w:sz w:val="22"/>
                                <w:szCs w:val="22"/>
                                <w:lang w:val="en-US"/>
                              </w:rPr>
                              <w:t>Additional details: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D4FE2" w:rsidRPr="00DA7632" w:rsidRDefault="000D4FE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D4FE2" w:rsidRPr="00DA7632" w:rsidRDefault="000D4FE2" w:rsidP="00700CC2">
                      <w:pPr>
                        <w:rPr>
                          <w:sz w:val="22"/>
                          <w:szCs w:val="22"/>
                          <w:lang w:val="en-US"/>
                        </w:rPr>
                      </w:pPr>
                    </w:p>
                    <w:p w:rsidR="000D4FE2" w:rsidRPr="00DA7632" w:rsidRDefault="000D4FE2" w:rsidP="00700CC2">
                      <w:pPr>
                        <w:rPr>
                          <w:b/>
                          <w:i/>
                          <w:sz w:val="22"/>
                          <w:szCs w:val="22"/>
                          <w:lang w:val="en-US"/>
                        </w:rPr>
                      </w:pPr>
                      <w:r w:rsidRPr="00DA7632">
                        <w:rPr>
                          <w:b/>
                          <w:i/>
                          <w:sz w:val="22"/>
                          <w:szCs w:val="22"/>
                          <w:lang w:val="en-US"/>
                        </w:rPr>
                        <w:t>Additional details: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D4FE2" w:rsidRPr="00DA7632" w:rsidRDefault="000D4FE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9348147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3481470"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4FE2" w:rsidRDefault="000D4FE2" w:rsidP="00A67754">
      <w:r>
        <w:separator/>
      </w:r>
    </w:p>
  </w:endnote>
  <w:endnote w:type="continuationSeparator" w:id="0">
    <w:p w:rsidR="000D4FE2" w:rsidRDefault="000D4FE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FE2" w:rsidRPr="00830749" w:rsidRDefault="000D4FE2" w:rsidP="00D80BE8">
    <w:pPr>
      <w:pBdr>
        <w:top w:val="single" w:sz="4" w:space="1" w:color="auto"/>
      </w:pBdr>
      <w:rPr>
        <w:rFonts w:ascii="Arial" w:hAnsi="Arial" w:cs="Arial"/>
        <w:b/>
        <w:sz w:val="16"/>
        <w:szCs w:val="16"/>
      </w:rPr>
    </w:pPr>
  </w:p>
  <w:p w:rsidR="000D4FE2" w:rsidRPr="00830749" w:rsidRDefault="000D4FE2"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D7E07">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FE2" w:rsidRPr="00830749" w:rsidRDefault="000D4FE2" w:rsidP="00D80BE8">
    <w:pPr>
      <w:pBdr>
        <w:top w:val="single" w:sz="4" w:space="1" w:color="auto"/>
      </w:pBdr>
      <w:rPr>
        <w:rFonts w:ascii="Arial" w:hAnsi="Arial" w:cs="Arial"/>
        <w:b/>
        <w:sz w:val="16"/>
        <w:szCs w:val="16"/>
      </w:rPr>
    </w:pPr>
  </w:p>
  <w:p w:rsidR="000D4FE2" w:rsidRPr="00830749" w:rsidRDefault="000D4FE2"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7E07">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4FE2" w:rsidRDefault="000D4FE2" w:rsidP="00A67754">
      <w:r>
        <w:separator/>
      </w:r>
    </w:p>
  </w:footnote>
  <w:footnote w:type="continuationSeparator" w:id="0">
    <w:p w:rsidR="000D4FE2" w:rsidRDefault="000D4FE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FE2" w:rsidRDefault="000D4FE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D4FE2" w:rsidRPr="00830749" w:rsidRDefault="000D4FE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FE2" w:rsidRDefault="000D4FE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D4FE2" w:rsidRPr="00830749" w:rsidRDefault="000D4FE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28E3830"/>
    <w:multiLevelType w:val="hybridMultilevel"/>
    <w:tmpl w:val="B67AF4DA"/>
    <w:lvl w:ilvl="0" w:tplc="EACC49D4">
      <w:start w:val="1"/>
      <w:numFmt w:val="bullet"/>
      <w:lvlText w:val="•"/>
      <w:lvlJc w:val="left"/>
      <w:pPr>
        <w:tabs>
          <w:tab w:val="num" w:pos="720"/>
        </w:tabs>
        <w:ind w:left="720" w:hanging="360"/>
      </w:pPr>
      <w:rPr>
        <w:rFonts w:ascii="Arial" w:hAnsi="Arial" w:hint="default"/>
      </w:rPr>
    </w:lvl>
    <w:lvl w:ilvl="1" w:tplc="AF001010">
      <w:start w:val="1"/>
      <w:numFmt w:val="bullet"/>
      <w:lvlText w:val="•"/>
      <w:lvlJc w:val="left"/>
      <w:pPr>
        <w:tabs>
          <w:tab w:val="num" w:pos="1440"/>
        </w:tabs>
        <w:ind w:left="1440" w:hanging="360"/>
      </w:pPr>
      <w:rPr>
        <w:rFonts w:ascii="Arial" w:hAnsi="Arial" w:hint="default"/>
      </w:rPr>
    </w:lvl>
    <w:lvl w:ilvl="2" w:tplc="845A17C4" w:tentative="1">
      <w:start w:val="1"/>
      <w:numFmt w:val="bullet"/>
      <w:lvlText w:val="•"/>
      <w:lvlJc w:val="left"/>
      <w:pPr>
        <w:tabs>
          <w:tab w:val="num" w:pos="2160"/>
        </w:tabs>
        <w:ind w:left="2160" w:hanging="360"/>
      </w:pPr>
      <w:rPr>
        <w:rFonts w:ascii="Arial" w:hAnsi="Arial" w:hint="default"/>
      </w:rPr>
    </w:lvl>
    <w:lvl w:ilvl="3" w:tplc="35FA1672" w:tentative="1">
      <w:start w:val="1"/>
      <w:numFmt w:val="bullet"/>
      <w:lvlText w:val="•"/>
      <w:lvlJc w:val="left"/>
      <w:pPr>
        <w:tabs>
          <w:tab w:val="num" w:pos="2880"/>
        </w:tabs>
        <w:ind w:left="2880" w:hanging="360"/>
      </w:pPr>
      <w:rPr>
        <w:rFonts w:ascii="Arial" w:hAnsi="Arial" w:hint="default"/>
      </w:rPr>
    </w:lvl>
    <w:lvl w:ilvl="4" w:tplc="84F88708" w:tentative="1">
      <w:start w:val="1"/>
      <w:numFmt w:val="bullet"/>
      <w:lvlText w:val="•"/>
      <w:lvlJc w:val="left"/>
      <w:pPr>
        <w:tabs>
          <w:tab w:val="num" w:pos="3600"/>
        </w:tabs>
        <w:ind w:left="3600" w:hanging="360"/>
      </w:pPr>
      <w:rPr>
        <w:rFonts w:ascii="Arial" w:hAnsi="Arial" w:hint="default"/>
      </w:rPr>
    </w:lvl>
    <w:lvl w:ilvl="5" w:tplc="B8A87F90" w:tentative="1">
      <w:start w:val="1"/>
      <w:numFmt w:val="bullet"/>
      <w:lvlText w:val="•"/>
      <w:lvlJc w:val="left"/>
      <w:pPr>
        <w:tabs>
          <w:tab w:val="num" w:pos="4320"/>
        </w:tabs>
        <w:ind w:left="4320" w:hanging="360"/>
      </w:pPr>
      <w:rPr>
        <w:rFonts w:ascii="Arial" w:hAnsi="Arial" w:hint="default"/>
      </w:rPr>
    </w:lvl>
    <w:lvl w:ilvl="6" w:tplc="27265B7C" w:tentative="1">
      <w:start w:val="1"/>
      <w:numFmt w:val="bullet"/>
      <w:lvlText w:val="•"/>
      <w:lvlJc w:val="left"/>
      <w:pPr>
        <w:tabs>
          <w:tab w:val="num" w:pos="5040"/>
        </w:tabs>
        <w:ind w:left="5040" w:hanging="360"/>
      </w:pPr>
      <w:rPr>
        <w:rFonts w:ascii="Arial" w:hAnsi="Arial" w:hint="default"/>
      </w:rPr>
    </w:lvl>
    <w:lvl w:ilvl="7" w:tplc="0A14F70E" w:tentative="1">
      <w:start w:val="1"/>
      <w:numFmt w:val="bullet"/>
      <w:lvlText w:val="•"/>
      <w:lvlJc w:val="left"/>
      <w:pPr>
        <w:tabs>
          <w:tab w:val="num" w:pos="5760"/>
        </w:tabs>
        <w:ind w:left="5760" w:hanging="360"/>
      </w:pPr>
      <w:rPr>
        <w:rFonts w:ascii="Arial" w:hAnsi="Arial" w:hint="default"/>
      </w:rPr>
    </w:lvl>
    <w:lvl w:ilvl="8" w:tplc="7706895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2D4289B"/>
    <w:multiLevelType w:val="hybridMultilevel"/>
    <w:tmpl w:val="F6666454"/>
    <w:lvl w:ilvl="0" w:tplc="85CA12C6">
      <w:start w:val="1"/>
      <w:numFmt w:val="bullet"/>
      <w:lvlText w:val="•"/>
      <w:lvlJc w:val="left"/>
      <w:pPr>
        <w:tabs>
          <w:tab w:val="num" w:pos="720"/>
        </w:tabs>
        <w:ind w:left="720" w:hanging="360"/>
      </w:pPr>
      <w:rPr>
        <w:rFonts w:ascii="Arial" w:hAnsi="Arial" w:hint="default"/>
      </w:rPr>
    </w:lvl>
    <w:lvl w:ilvl="1" w:tplc="9D4C1D6E">
      <w:start w:val="1"/>
      <w:numFmt w:val="bullet"/>
      <w:lvlText w:val="•"/>
      <w:lvlJc w:val="left"/>
      <w:pPr>
        <w:tabs>
          <w:tab w:val="num" w:pos="1440"/>
        </w:tabs>
        <w:ind w:left="1440" w:hanging="360"/>
      </w:pPr>
      <w:rPr>
        <w:rFonts w:ascii="Arial" w:hAnsi="Arial" w:hint="default"/>
      </w:rPr>
    </w:lvl>
    <w:lvl w:ilvl="2" w:tplc="72BC1D06" w:tentative="1">
      <w:start w:val="1"/>
      <w:numFmt w:val="bullet"/>
      <w:lvlText w:val="•"/>
      <w:lvlJc w:val="left"/>
      <w:pPr>
        <w:tabs>
          <w:tab w:val="num" w:pos="2160"/>
        </w:tabs>
        <w:ind w:left="2160" w:hanging="360"/>
      </w:pPr>
      <w:rPr>
        <w:rFonts w:ascii="Arial" w:hAnsi="Arial" w:hint="default"/>
      </w:rPr>
    </w:lvl>
    <w:lvl w:ilvl="3" w:tplc="FA28913E" w:tentative="1">
      <w:start w:val="1"/>
      <w:numFmt w:val="bullet"/>
      <w:lvlText w:val="•"/>
      <w:lvlJc w:val="left"/>
      <w:pPr>
        <w:tabs>
          <w:tab w:val="num" w:pos="2880"/>
        </w:tabs>
        <w:ind w:left="2880" w:hanging="360"/>
      </w:pPr>
      <w:rPr>
        <w:rFonts w:ascii="Arial" w:hAnsi="Arial" w:hint="default"/>
      </w:rPr>
    </w:lvl>
    <w:lvl w:ilvl="4" w:tplc="6996117C" w:tentative="1">
      <w:start w:val="1"/>
      <w:numFmt w:val="bullet"/>
      <w:lvlText w:val="•"/>
      <w:lvlJc w:val="left"/>
      <w:pPr>
        <w:tabs>
          <w:tab w:val="num" w:pos="3600"/>
        </w:tabs>
        <w:ind w:left="3600" w:hanging="360"/>
      </w:pPr>
      <w:rPr>
        <w:rFonts w:ascii="Arial" w:hAnsi="Arial" w:hint="default"/>
      </w:rPr>
    </w:lvl>
    <w:lvl w:ilvl="5" w:tplc="0B726358" w:tentative="1">
      <w:start w:val="1"/>
      <w:numFmt w:val="bullet"/>
      <w:lvlText w:val="•"/>
      <w:lvlJc w:val="left"/>
      <w:pPr>
        <w:tabs>
          <w:tab w:val="num" w:pos="4320"/>
        </w:tabs>
        <w:ind w:left="4320" w:hanging="360"/>
      </w:pPr>
      <w:rPr>
        <w:rFonts w:ascii="Arial" w:hAnsi="Arial" w:hint="default"/>
      </w:rPr>
    </w:lvl>
    <w:lvl w:ilvl="6" w:tplc="8AC88A04" w:tentative="1">
      <w:start w:val="1"/>
      <w:numFmt w:val="bullet"/>
      <w:lvlText w:val="•"/>
      <w:lvlJc w:val="left"/>
      <w:pPr>
        <w:tabs>
          <w:tab w:val="num" w:pos="5040"/>
        </w:tabs>
        <w:ind w:left="5040" w:hanging="360"/>
      </w:pPr>
      <w:rPr>
        <w:rFonts w:ascii="Arial" w:hAnsi="Arial" w:hint="default"/>
      </w:rPr>
    </w:lvl>
    <w:lvl w:ilvl="7" w:tplc="40464B8C" w:tentative="1">
      <w:start w:val="1"/>
      <w:numFmt w:val="bullet"/>
      <w:lvlText w:val="•"/>
      <w:lvlJc w:val="left"/>
      <w:pPr>
        <w:tabs>
          <w:tab w:val="num" w:pos="5760"/>
        </w:tabs>
        <w:ind w:left="5760" w:hanging="360"/>
      </w:pPr>
      <w:rPr>
        <w:rFonts w:ascii="Arial" w:hAnsi="Arial" w:hint="default"/>
      </w:rPr>
    </w:lvl>
    <w:lvl w:ilvl="8" w:tplc="A9CED01C"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9"/>
  </w:num>
  <w:num w:numId="5">
    <w:abstractNumId w:val="8"/>
  </w:num>
  <w:num w:numId="6">
    <w:abstractNumId w:val="27"/>
  </w:num>
  <w:num w:numId="7">
    <w:abstractNumId w:val="41"/>
  </w:num>
  <w:num w:numId="8">
    <w:abstractNumId w:val="22"/>
  </w:num>
  <w:num w:numId="9">
    <w:abstractNumId w:val="25"/>
  </w:num>
  <w:num w:numId="10">
    <w:abstractNumId w:val="20"/>
  </w:num>
  <w:num w:numId="11">
    <w:abstractNumId w:val="18"/>
  </w:num>
  <w:num w:numId="12">
    <w:abstractNumId w:val="59"/>
  </w:num>
  <w:num w:numId="13">
    <w:abstractNumId w:val="3"/>
  </w:num>
  <w:num w:numId="14">
    <w:abstractNumId w:val="1"/>
  </w:num>
  <w:num w:numId="15">
    <w:abstractNumId w:val="19"/>
  </w:num>
  <w:num w:numId="16">
    <w:abstractNumId w:val="11"/>
  </w:num>
  <w:num w:numId="17">
    <w:abstractNumId w:val="42"/>
  </w:num>
  <w:num w:numId="18">
    <w:abstractNumId w:val="56"/>
  </w:num>
  <w:num w:numId="19">
    <w:abstractNumId w:val="48"/>
  </w:num>
  <w:num w:numId="20">
    <w:abstractNumId w:val="36"/>
  </w:num>
  <w:num w:numId="21">
    <w:abstractNumId w:val="16"/>
  </w:num>
  <w:num w:numId="22">
    <w:abstractNumId w:val="6"/>
  </w:num>
  <w:num w:numId="23">
    <w:abstractNumId w:val="13"/>
  </w:num>
  <w:num w:numId="24">
    <w:abstractNumId w:val="39"/>
  </w:num>
  <w:num w:numId="25">
    <w:abstractNumId w:val="34"/>
  </w:num>
  <w:num w:numId="26">
    <w:abstractNumId w:val="17"/>
  </w:num>
  <w:num w:numId="27">
    <w:abstractNumId w:val="35"/>
  </w:num>
  <w:num w:numId="28">
    <w:abstractNumId w:val="30"/>
  </w:num>
  <w:num w:numId="29">
    <w:abstractNumId w:val="58"/>
  </w:num>
  <w:num w:numId="30">
    <w:abstractNumId w:val="15"/>
  </w:num>
  <w:num w:numId="31">
    <w:abstractNumId w:val="55"/>
  </w:num>
  <w:num w:numId="32">
    <w:abstractNumId w:val="0"/>
  </w:num>
  <w:num w:numId="33">
    <w:abstractNumId w:val="38"/>
  </w:num>
  <w:num w:numId="34">
    <w:abstractNumId w:val="4"/>
  </w:num>
  <w:num w:numId="35">
    <w:abstractNumId w:val="57"/>
  </w:num>
  <w:num w:numId="36">
    <w:abstractNumId w:val="45"/>
  </w:num>
  <w:num w:numId="37">
    <w:abstractNumId w:val="40"/>
  </w:num>
  <w:num w:numId="38">
    <w:abstractNumId w:val="29"/>
  </w:num>
  <w:num w:numId="39">
    <w:abstractNumId w:val="21"/>
  </w:num>
  <w:num w:numId="40">
    <w:abstractNumId w:val="37"/>
  </w:num>
  <w:num w:numId="41">
    <w:abstractNumId w:val="33"/>
  </w:num>
  <w:num w:numId="42">
    <w:abstractNumId w:val="43"/>
  </w:num>
  <w:num w:numId="43">
    <w:abstractNumId w:val="14"/>
  </w:num>
  <w:num w:numId="44">
    <w:abstractNumId w:val="51"/>
  </w:num>
  <w:num w:numId="45">
    <w:abstractNumId w:val="54"/>
  </w:num>
  <w:num w:numId="46">
    <w:abstractNumId w:val="28"/>
  </w:num>
  <w:num w:numId="47">
    <w:abstractNumId w:val="7"/>
  </w:num>
  <w:num w:numId="48">
    <w:abstractNumId w:val="24"/>
  </w:num>
  <w:num w:numId="49">
    <w:abstractNumId w:val="47"/>
  </w:num>
  <w:num w:numId="50">
    <w:abstractNumId w:val="46"/>
  </w:num>
  <w:num w:numId="51">
    <w:abstractNumId w:val="32"/>
  </w:num>
  <w:num w:numId="52">
    <w:abstractNumId w:val="2"/>
  </w:num>
  <w:num w:numId="53">
    <w:abstractNumId w:val="50"/>
  </w:num>
  <w:num w:numId="54">
    <w:abstractNumId w:val="53"/>
  </w:num>
  <w:num w:numId="55">
    <w:abstractNumId w:val="10"/>
  </w:num>
  <w:num w:numId="56">
    <w:abstractNumId w:val="31"/>
  </w:num>
  <w:num w:numId="57">
    <w:abstractNumId w:val="44"/>
  </w:num>
  <w:num w:numId="58">
    <w:abstractNumId w:val="9"/>
  </w:num>
  <w:num w:numId="59">
    <w:abstractNumId w:val="52"/>
  </w:num>
  <w:num w:numId="60">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2D6"/>
    <w:rsid w:val="0000311E"/>
    <w:rsid w:val="00004086"/>
    <w:rsid w:val="000058E5"/>
    <w:rsid w:val="00010145"/>
    <w:rsid w:val="00010AAE"/>
    <w:rsid w:val="00011E2E"/>
    <w:rsid w:val="0001396A"/>
    <w:rsid w:val="00020BB6"/>
    <w:rsid w:val="00024F65"/>
    <w:rsid w:val="00027B47"/>
    <w:rsid w:val="00035243"/>
    <w:rsid w:val="00036B05"/>
    <w:rsid w:val="00037820"/>
    <w:rsid w:val="0004368E"/>
    <w:rsid w:val="0004675B"/>
    <w:rsid w:val="00052041"/>
    <w:rsid w:val="00054D7B"/>
    <w:rsid w:val="00061726"/>
    <w:rsid w:val="000637A8"/>
    <w:rsid w:val="000653FD"/>
    <w:rsid w:val="000672EE"/>
    <w:rsid w:val="0007124B"/>
    <w:rsid w:val="00074457"/>
    <w:rsid w:val="00076AD6"/>
    <w:rsid w:val="000838EE"/>
    <w:rsid w:val="0008468E"/>
    <w:rsid w:val="00085F76"/>
    <w:rsid w:val="00090D03"/>
    <w:rsid w:val="00091491"/>
    <w:rsid w:val="000959CA"/>
    <w:rsid w:val="000A2303"/>
    <w:rsid w:val="000A57E9"/>
    <w:rsid w:val="000A7B07"/>
    <w:rsid w:val="000B346C"/>
    <w:rsid w:val="000B4620"/>
    <w:rsid w:val="000B5121"/>
    <w:rsid w:val="000B7B64"/>
    <w:rsid w:val="000C233D"/>
    <w:rsid w:val="000C4F46"/>
    <w:rsid w:val="000C6FB4"/>
    <w:rsid w:val="000D4FE2"/>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3769F"/>
    <w:rsid w:val="0014557F"/>
    <w:rsid w:val="001457FC"/>
    <w:rsid w:val="00152592"/>
    <w:rsid w:val="001525FC"/>
    <w:rsid w:val="00154A40"/>
    <w:rsid w:val="00154DAE"/>
    <w:rsid w:val="001578F8"/>
    <w:rsid w:val="00157E9B"/>
    <w:rsid w:val="0016186C"/>
    <w:rsid w:val="00166E7F"/>
    <w:rsid w:val="00167988"/>
    <w:rsid w:val="001709EB"/>
    <w:rsid w:val="00175F6C"/>
    <w:rsid w:val="00184237"/>
    <w:rsid w:val="0018673D"/>
    <w:rsid w:val="00187D1C"/>
    <w:rsid w:val="00191E86"/>
    <w:rsid w:val="0019250A"/>
    <w:rsid w:val="001961DD"/>
    <w:rsid w:val="00196DB0"/>
    <w:rsid w:val="001A355B"/>
    <w:rsid w:val="001A3880"/>
    <w:rsid w:val="001A77CF"/>
    <w:rsid w:val="001B09BC"/>
    <w:rsid w:val="001B6460"/>
    <w:rsid w:val="001C0776"/>
    <w:rsid w:val="001C0B34"/>
    <w:rsid w:val="001C4084"/>
    <w:rsid w:val="001D01D1"/>
    <w:rsid w:val="001D6334"/>
    <w:rsid w:val="001E05E8"/>
    <w:rsid w:val="001F2AD0"/>
    <w:rsid w:val="001F3555"/>
    <w:rsid w:val="001F3FE3"/>
    <w:rsid w:val="001F6FA5"/>
    <w:rsid w:val="00201769"/>
    <w:rsid w:val="00201E01"/>
    <w:rsid w:val="00202782"/>
    <w:rsid w:val="00203690"/>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43C3"/>
    <w:rsid w:val="002E7CD0"/>
    <w:rsid w:val="002F537B"/>
    <w:rsid w:val="003000F2"/>
    <w:rsid w:val="00301207"/>
    <w:rsid w:val="00301C4E"/>
    <w:rsid w:val="00304616"/>
    <w:rsid w:val="00304897"/>
    <w:rsid w:val="003050B6"/>
    <w:rsid w:val="00311E5D"/>
    <w:rsid w:val="003142D0"/>
    <w:rsid w:val="00314915"/>
    <w:rsid w:val="00315805"/>
    <w:rsid w:val="00315AAA"/>
    <w:rsid w:val="00317391"/>
    <w:rsid w:val="00324DB2"/>
    <w:rsid w:val="003259FD"/>
    <w:rsid w:val="00326BB7"/>
    <w:rsid w:val="00327E27"/>
    <w:rsid w:val="00335FE9"/>
    <w:rsid w:val="0033666D"/>
    <w:rsid w:val="00336763"/>
    <w:rsid w:val="00343D65"/>
    <w:rsid w:val="00347500"/>
    <w:rsid w:val="00347A6D"/>
    <w:rsid w:val="003530B8"/>
    <w:rsid w:val="003548CB"/>
    <w:rsid w:val="003614DC"/>
    <w:rsid w:val="00361CE5"/>
    <w:rsid w:val="00362760"/>
    <w:rsid w:val="00367FC1"/>
    <w:rsid w:val="003706DA"/>
    <w:rsid w:val="00374DDE"/>
    <w:rsid w:val="003758B4"/>
    <w:rsid w:val="00376162"/>
    <w:rsid w:val="00383B05"/>
    <w:rsid w:val="00390A28"/>
    <w:rsid w:val="0039160D"/>
    <w:rsid w:val="00396581"/>
    <w:rsid w:val="003965FE"/>
    <w:rsid w:val="00397E79"/>
    <w:rsid w:val="003A5145"/>
    <w:rsid w:val="003B0DC7"/>
    <w:rsid w:val="003B5C02"/>
    <w:rsid w:val="003C065D"/>
    <w:rsid w:val="003C173C"/>
    <w:rsid w:val="003C33FB"/>
    <w:rsid w:val="003C6A1A"/>
    <w:rsid w:val="003D2DB8"/>
    <w:rsid w:val="003D337A"/>
    <w:rsid w:val="003D685B"/>
    <w:rsid w:val="003D6EB8"/>
    <w:rsid w:val="003D7CD7"/>
    <w:rsid w:val="003E1DAB"/>
    <w:rsid w:val="003E41CD"/>
    <w:rsid w:val="003E47CB"/>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1B3C"/>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4782E"/>
    <w:rsid w:val="00555130"/>
    <w:rsid w:val="00563B11"/>
    <w:rsid w:val="00571C79"/>
    <w:rsid w:val="00573C4A"/>
    <w:rsid w:val="005757D0"/>
    <w:rsid w:val="00577520"/>
    <w:rsid w:val="00583840"/>
    <w:rsid w:val="005868D2"/>
    <w:rsid w:val="005948F5"/>
    <w:rsid w:val="00597B67"/>
    <w:rsid w:val="005A2372"/>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3876"/>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45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36A0"/>
    <w:rsid w:val="00764294"/>
    <w:rsid w:val="007649A3"/>
    <w:rsid w:val="00765E11"/>
    <w:rsid w:val="00766210"/>
    <w:rsid w:val="0076703A"/>
    <w:rsid w:val="007715C5"/>
    <w:rsid w:val="0077287B"/>
    <w:rsid w:val="007750F4"/>
    <w:rsid w:val="00775598"/>
    <w:rsid w:val="007830B6"/>
    <w:rsid w:val="00785EBE"/>
    <w:rsid w:val="00793DA3"/>
    <w:rsid w:val="007A1BB4"/>
    <w:rsid w:val="007A5008"/>
    <w:rsid w:val="007B2C43"/>
    <w:rsid w:val="007C1D61"/>
    <w:rsid w:val="007C52E8"/>
    <w:rsid w:val="007C63F4"/>
    <w:rsid w:val="007D0CF2"/>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2CB7"/>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4A83"/>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6C8"/>
    <w:rsid w:val="00A8283F"/>
    <w:rsid w:val="00A85F39"/>
    <w:rsid w:val="00A86913"/>
    <w:rsid w:val="00A877AF"/>
    <w:rsid w:val="00A93221"/>
    <w:rsid w:val="00A93820"/>
    <w:rsid w:val="00A93CB5"/>
    <w:rsid w:val="00A93E84"/>
    <w:rsid w:val="00A954F1"/>
    <w:rsid w:val="00A96EE8"/>
    <w:rsid w:val="00A96F4B"/>
    <w:rsid w:val="00AA1061"/>
    <w:rsid w:val="00AA517E"/>
    <w:rsid w:val="00AA653D"/>
    <w:rsid w:val="00AB1EC7"/>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0B"/>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6135"/>
    <w:rsid w:val="00B370F6"/>
    <w:rsid w:val="00B40563"/>
    <w:rsid w:val="00B44885"/>
    <w:rsid w:val="00B45123"/>
    <w:rsid w:val="00B468BA"/>
    <w:rsid w:val="00B46CA0"/>
    <w:rsid w:val="00B50D23"/>
    <w:rsid w:val="00B52725"/>
    <w:rsid w:val="00B60A8E"/>
    <w:rsid w:val="00B61114"/>
    <w:rsid w:val="00B63435"/>
    <w:rsid w:val="00B64BF7"/>
    <w:rsid w:val="00B65524"/>
    <w:rsid w:val="00B67644"/>
    <w:rsid w:val="00B7244C"/>
    <w:rsid w:val="00B80970"/>
    <w:rsid w:val="00B82C75"/>
    <w:rsid w:val="00B83AA1"/>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E61AA"/>
    <w:rsid w:val="00BF15FF"/>
    <w:rsid w:val="00BF1ED0"/>
    <w:rsid w:val="00BF51EE"/>
    <w:rsid w:val="00BF721E"/>
    <w:rsid w:val="00BF7956"/>
    <w:rsid w:val="00C02070"/>
    <w:rsid w:val="00C02A9F"/>
    <w:rsid w:val="00C02F79"/>
    <w:rsid w:val="00C05340"/>
    <w:rsid w:val="00C0790A"/>
    <w:rsid w:val="00C10321"/>
    <w:rsid w:val="00C116AB"/>
    <w:rsid w:val="00C145EE"/>
    <w:rsid w:val="00C1477C"/>
    <w:rsid w:val="00C17076"/>
    <w:rsid w:val="00C21B79"/>
    <w:rsid w:val="00C25494"/>
    <w:rsid w:val="00C320F8"/>
    <w:rsid w:val="00C33B28"/>
    <w:rsid w:val="00C3636D"/>
    <w:rsid w:val="00C413DD"/>
    <w:rsid w:val="00C41923"/>
    <w:rsid w:val="00C43BD8"/>
    <w:rsid w:val="00C478B5"/>
    <w:rsid w:val="00C50910"/>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41C3"/>
    <w:rsid w:val="00CA78C3"/>
    <w:rsid w:val="00CB0A4E"/>
    <w:rsid w:val="00CB7163"/>
    <w:rsid w:val="00CB7187"/>
    <w:rsid w:val="00CC3794"/>
    <w:rsid w:val="00CC3D35"/>
    <w:rsid w:val="00CC5E27"/>
    <w:rsid w:val="00CD0491"/>
    <w:rsid w:val="00CE1002"/>
    <w:rsid w:val="00CE17A5"/>
    <w:rsid w:val="00CE1EBF"/>
    <w:rsid w:val="00CE20E9"/>
    <w:rsid w:val="00CE2955"/>
    <w:rsid w:val="00CE2FD4"/>
    <w:rsid w:val="00CE4DB2"/>
    <w:rsid w:val="00CE5B71"/>
    <w:rsid w:val="00CE5CA1"/>
    <w:rsid w:val="00CE77FE"/>
    <w:rsid w:val="00CF476A"/>
    <w:rsid w:val="00CF577D"/>
    <w:rsid w:val="00CF687B"/>
    <w:rsid w:val="00CF777A"/>
    <w:rsid w:val="00D0308E"/>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245"/>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D7E07"/>
    <w:rsid w:val="00DE18C7"/>
    <w:rsid w:val="00DE37A3"/>
    <w:rsid w:val="00DE52AD"/>
    <w:rsid w:val="00DF0328"/>
    <w:rsid w:val="00DF5671"/>
    <w:rsid w:val="00DF71FB"/>
    <w:rsid w:val="00DF75DF"/>
    <w:rsid w:val="00E015C8"/>
    <w:rsid w:val="00E06C7B"/>
    <w:rsid w:val="00E07F3E"/>
    <w:rsid w:val="00E106BF"/>
    <w:rsid w:val="00E14BFA"/>
    <w:rsid w:val="00E14FDF"/>
    <w:rsid w:val="00E16544"/>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01B1"/>
    <w:rsid w:val="00EA29CE"/>
    <w:rsid w:val="00EA4ACC"/>
    <w:rsid w:val="00EA4C21"/>
    <w:rsid w:val="00EA5ACC"/>
    <w:rsid w:val="00EB0AA2"/>
    <w:rsid w:val="00EB100E"/>
    <w:rsid w:val="00EB2F5E"/>
    <w:rsid w:val="00EB6CF2"/>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273A5"/>
    <w:rsid w:val="00F30473"/>
    <w:rsid w:val="00F35372"/>
    <w:rsid w:val="00F41FB5"/>
    <w:rsid w:val="00F4286F"/>
    <w:rsid w:val="00F44003"/>
    <w:rsid w:val="00F46E9C"/>
    <w:rsid w:val="00F4706B"/>
    <w:rsid w:val="00F47987"/>
    <w:rsid w:val="00F55DF9"/>
    <w:rsid w:val="00F56D33"/>
    <w:rsid w:val="00F629C8"/>
    <w:rsid w:val="00F656D7"/>
    <w:rsid w:val="00F67121"/>
    <w:rsid w:val="00F721AF"/>
    <w:rsid w:val="00F72340"/>
    <w:rsid w:val="00F739DD"/>
    <w:rsid w:val="00F73AD5"/>
    <w:rsid w:val="00F7673C"/>
    <w:rsid w:val="00F769F2"/>
    <w:rsid w:val="00F76DDE"/>
    <w:rsid w:val="00F83175"/>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1A977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semiHidden/>
    <w:unhideWhenUsed/>
    <w:rsid w:val="00C5091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07">
      <w:bodyDiv w:val="1"/>
      <w:marLeft w:val="0"/>
      <w:marRight w:val="0"/>
      <w:marTop w:val="0"/>
      <w:marBottom w:val="0"/>
      <w:divBdr>
        <w:top w:val="none" w:sz="0" w:space="0" w:color="auto"/>
        <w:left w:val="none" w:sz="0" w:space="0" w:color="auto"/>
        <w:bottom w:val="none" w:sz="0" w:space="0" w:color="auto"/>
        <w:right w:val="none" w:sz="0" w:space="0" w:color="auto"/>
      </w:divBdr>
    </w:div>
    <w:div w:id="224342110">
      <w:bodyDiv w:val="1"/>
      <w:marLeft w:val="0"/>
      <w:marRight w:val="0"/>
      <w:marTop w:val="0"/>
      <w:marBottom w:val="0"/>
      <w:divBdr>
        <w:top w:val="none" w:sz="0" w:space="0" w:color="auto"/>
        <w:left w:val="none" w:sz="0" w:space="0" w:color="auto"/>
        <w:bottom w:val="none" w:sz="0" w:space="0" w:color="auto"/>
        <w:right w:val="none" w:sz="0" w:space="0" w:color="auto"/>
      </w:divBdr>
      <w:divsChild>
        <w:div w:id="110636420">
          <w:marLeft w:val="576"/>
          <w:marRight w:val="0"/>
          <w:marTop w:val="0"/>
          <w:marBottom w:val="0"/>
          <w:divBdr>
            <w:top w:val="none" w:sz="0" w:space="0" w:color="auto"/>
            <w:left w:val="none" w:sz="0" w:space="0" w:color="auto"/>
            <w:bottom w:val="none" w:sz="0" w:space="0" w:color="auto"/>
            <w:right w:val="none" w:sz="0" w:space="0" w:color="auto"/>
          </w:divBdr>
        </w:div>
        <w:div w:id="2120566322">
          <w:marLeft w:val="576"/>
          <w:marRight w:val="0"/>
          <w:marTop w:val="0"/>
          <w:marBottom w:val="0"/>
          <w:divBdr>
            <w:top w:val="none" w:sz="0" w:space="0" w:color="auto"/>
            <w:left w:val="none" w:sz="0" w:space="0" w:color="auto"/>
            <w:bottom w:val="none" w:sz="0" w:space="0" w:color="auto"/>
            <w:right w:val="none" w:sz="0" w:space="0" w:color="auto"/>
          </w:divBdr>
        </w:div>
      </w:divsChild>
    </w:div>
    <w:div w:id="3505665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5103380">
      <w:bodyDiv w:val="1"/>
      <w:marLeft w:val="0"/>
      <w:marRight w:val="0"/>
      <w:marTop w:val="0"/>
      <w:marBottom w:val="0"/>
      <w:divBdr>
        <w:top w:val="none" w:sz="0" w:space="0" w:color="auto"/>
        <w:left w:val="none" w:sz="0" w:space="0" w:color="auto"/>
        <w:bottom w:val="none" w:sz="0" w:space="0" w:color="auto"/>
        <w:right w:val="none" w:sz="0" w:space="0" w:color="auto"/>
      </w:divBdr>
      <w:divsChild>
        <w:div w:id="1377006018">
          <w:marLeft w:val="677"/>
          <w:marRight w:val="0"/>
          <w:marTop w:val="0"/>
          <w:marBottom w:val="0"/>
          <w:divBdr>
            <w:top w:val="none" w:sz="0" w:space="0" w:color="auto"/>
            <w:left w:val="none" w:sz="0" w:space="0" w:color="auto"/>
            <w:bottom w:val="none" w:sz="0" w:space="0" w:color="auto"/>
            <w:right w:val="none" w:sz="0" w:space="0" w:color="auto"/>
          </w:divBdr>
        </w:div>
        <w:div w:id="1183323275">
          <w:marLeft w:val="677"/>
          <w:marRight w:val="0"/>
          <w:marTop w:val="0"/>
          <w:marBottom w:val="0"/>
          <w:divBdr>
            <w:top w:val="none" w:sz="0" w:space="0" w:color="auto"/>
            <w:left w:val="none" w:sz="0" w:space="0" w:color="auto"/>
            <w:bottom w:val="none" w:sz="0" w:space="0" w:color="auto"/>
            <w:right w:val="none" w:sz="0" w:space="0" w:color="auto"/>
          </w:divBdr>
        </w:div>
        <w:div w:id="1491483606">
          <w:marLeft w:val="677"/>
          <w:marRight w:val="0"/>
          <w:marTop w:val="0"/>
          <w:marBottom w:val="0"/>
          <w:divBdr>
            <w:top w:val="none" w:sz="0" w:space="0" w:color="auto"/>
            <w:left w:val="none" w:sz="0" w:space="0" w:color="auto"/>
            <w:bottom w:val="none" w:sz="0" w:space="0" w:color="auto"/>
            <w:right w:val="none" w:sz="0" w:space="0" w:color="auto"/>
          </w:divBdr>
        </w:div>
      </w:divsChild>
    </w:div>
    <w:div w:id="710032489">
      <w:bodyDiv w:val="1"/>
      <w:marLeft w:val="0"/>
      <w:marRight w:val="0"/>
      <w:marTop w:val="0"/>
      <w:marBottom w:val="0"/>
      <w:divBdr>
        <w:top w:val="none" w:sz="0" w:space="0" w:color="auto"/>
        <w:left w:val="none" w:sz="0" w:space="0" w:color="auto"/>
        <w:bottom w:val="none" w:sz="0" w:space="0" w:color="auto"/>
        <w:right w:val="none" w:sz="0" w:space="0" w:color="auto"/>
      </w:divBdr>
    </w:div>
    <w:div w:id="738091042">
      <w:bodyDiv w:val="1"/>
      <w:marLeft w:val="0"/>
      <w:marRight w:val="0"/>
      <w:marTop w:val="0"/>
      <w:marBottom w:val="0"/>
      <w:divBdr>
        <w:top w:val="none" w:sz="0" w:space="0" w:color="auto"/>
        <w:left w:val="none" w:sz="0" w:space="0" w:color="auto"/>
        <w:bottom w:val="none" w:sz="0" w:space="0" w:color="auto"/>
        <w:right w:val="none" w:sz="0" w:space="0" w:color="auto"/>
      </w:divBdr>
    </w:div>
    <w:div w:id="781999975">
      <w:bodyDiv w:val="1"/>
      <w:marLeft w:val="0"/>
      <w:marRight w:val="0"/>
      <w:marTop w:val="0"/>
      <w:marBottom w:val="0"/>
      <w:divBdr>
        <w:top w:val="none" w:sz="0" w:space="0" w:color="auto"/>
        <w:left w:val="none" w:sz="0" w:space="0" w:color="auto"/>
        <w:bottom w:val="none" w:sz="0" w:space="0" w:color="auto"/>
        <w:right w:val="none" w:sz="0" w:space="0" w:color="auto"/>
      </w:divBdr>
    </w:div>
    <w:div w:id="782268765">
      <w:bodyDiv w:val="1"/>
      <w:marLeft w:val="0"/>
      <w:marRight w:val="0"/>
      <w:marTop w:val="0"/>
      <w:marBottom w:val="0"/>
      <w:divBdr>
        <w:top w:val="none" w:sz="0" w:space="0" w:color="auto"/>
        <w:left w:val="none" w:sz="0" w:space="0" w:color="auto"/>
        <w:bottom w:val="none" w:sz="0" w:space="0" w:color="auto"/>
        <w:right w:val="none" w:sz="0" w:space="0" w:color="auto"/>
      </w:divBdr>
    </w:div>
    <w:div w:id="820196090">
      <w:bodyDiv w:val="1"/>
      <w:marLeft w:val="0"/>
      <w:marRight w:val="0"/>
      <w:marTop w:val="0"/>
      <w:marBottom w:val="0"/>
      <w:divBdr>
        <w:top w:val="none" w:sz="0" w:space="0" w:color="auto"/>
        <w:left w:val="none" w:sz="0" w:space="0" w:color="auto"/>
        <w:bottom w:val="none" w:sz="0" w:space="0" w:color="auto"/>
        <w:right w:val="none" w:sz="0" w:space="0" w:color="auto"/>
      </w:divBdr>
    </w:div>
    <w:div w:id="960189416">
      <w:bodyDiv w:val="1"/>
      <w:marLeft w:val="0"/>
      <w:marRight w:val="0"/>
      <w:marTop w:val="0"/>
      <w:marBottom w:val="0"/>
      <w:divBdr>
        <w:top w:val="none" w:sz="0" w:space="0" w:color="auto"/>
        <w:left w:val="none" w:sz="0" w:space="0" w:color="auto"/>
        <w:bottom w:val="none" w:sz="0" w:space="0" w:color="auto"/>
        <w:right w:val="none" w:sz="0" w:space="0" w:color="auto"/>
      </w:divBdr>
    </w:div>
    <w:div w:id="970750323">
      <w:bodyDiv w:val="1"/>
      <w:marLeft w:val="0"/>
      <w:marRight w:val="0"/>
      <w:marTop w:val="0"/>
      <w:marBottom w:val="0"/>
      <w:divBdr>
        <w:top w:val="none" w:sz="0" w:space="0" w:color="auto"/>
        <w:left w:val="none" w:sz="0" w:space="0" w:color="auto"/>
        <w:bottom w:val="none" w:sz="0" w:space="0" w:color="auto"/>
        <w:right w:val="none" w:sz="0" w:space="0" w:color="auto"/>
      </w:divBdr>
    </w:div>
    <w:div w:id="1009676626">
      <w:bodyDiv w:val="1"/>
      <w:marLeft w:val="0"/>
      <w:marRight w:val="0"/>
      <w:marTop w:val="0"/>
      <w:marBottom w:val="0"/>
      <w:divBdr>
        <w:top w:val="none" w:sz="0" w:space="0" w:color="auto"/>
        <w:left w:val="none" w:sz="0" w:space="0" w:color="auto"/>
        <w:bottom w:val="none" w:sz="0" w:space="0" w:color="auto"/>
        <w:right w:val="none" w:sz="0" w:space="0" w:color="auto"/>
      </w:divBdr>
    </w:div>
    <w:div w:id="1093237288">
      <w:bodyDiv w:val="1"/>
      <w:marLeft w:val="0"/>
      <w:marRight w:val="0"/>
      <w:marTop w:val="0"/>
      <w:marBottom w:val="0"/>
      <w:divBdr>
        <w:top w:val="none" w:sz="0" w:space="0" w:color="auto"/>
        <w:left w:val="none" w:sz="0" w:space="0" w:color="auto"/>
        <w:bottom w:val="none" w:sz="0" w:space="0" w:color="auto"/>
        <w:right w:val="none" w:sz="0" w:space="0" w:color="auto"/>
      </w:divBdr>
    </w:div>
    <w:div w:id="13696455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4113640">
      <w:bodyDiv w:val="1"/>
      <w:marLeft w:val="0"/>
      <w:marRight w:val="0"/>
      <w:marTop w:val="0"/>
      <w:marBottom w:val="0"/>
      <w:divBdr>
        <w:top w:val="none" w:sz="0" w:space="0" w:color="auto"/>
        <w:left w:val="none" w:sz="0" w:space="0" w:color="auto"/>
        <w:bottom w:val="none" w:sz="0" w:space="0" w:color="auto"/>
        <w:right w:val="none" w:sz="0" w:space="0" w:color="auto"/>
      </w:divBdr>
    </w:div>
    <w:div w:id="1740667184">
      <w:bodyDiv w:val="1"/>
      <w:marLeft w:val="0"/>
      <w:marRight w:val="0"/>
      <w:marTop w:val="0"/>
      <w:marBottom w:val="0"/>
      <w:divBdr>
        <w:top w:val="none" w:sz="0" w:space="0" w:color="auto"/>
        <w:left w:val="none" w:sz="0" w:space="0" w:color="auto"/>
        <w:bottom w:val="none" w:sz="0" w:space="0" w:color="auto"/>
        <w:right w:val="none" w:sz="0" w:space="0" w:color="auto"/>
      </w:divBdr>
    </w:div>
    <w:div w:id="1758164442">
      <w:bodyDiv w:val="1"/>
      <w:marLeft w:val="0"/>
      <w:marRight w:val="0"/>
      <w:marTop w:val="0"/>
      <w:marBottom w:val="0"/>
      <w:divBdr>
        <w:top w:val="none" w:sz="0" w:space="0" w:color="auto"/>
        <w:left w:val="none" w:sz="0" w:space="0" w:color="auto"/>
        <w:bottom w:val="none" w:sz="0" w:space="0" w:color="auto"/>
        <w:right w:val="none" w:sz="0" w:space="0" w:color="auto"/>
      </w:divBdr>
    </w:div>
    <w:div w:id="1830170247">
      <w:bodyDiv w:val="1"/>
      <w:marLeft w:val="0"/>
      <w:marRight w:val="0"/>
      <w:marTop w:val="0"/>
      <w:marBottom w:val="0"/>
      <w:divBdr>
        <w:top w:val="none" w:sz="0" w:space="0" w:color="auto"/>
        <w:left w:val="none" w:sz="0" w:space="0" w:color="auto"/>
        <w:bottom w:val="none" w:sz="0" w:space="0" w:color="auto"/>
        <w:right w:val="none" w:sz="0" w:space="0" w:color="auto"/>
      </w:divBdr>
    </w:div>
    <w:div w:id="1871919655">
      <w:bodyDiv w:val="1"/>
      <w:marLeft w:val="0"/>
      <w:marRight w:val="0"/>
      <w:marTop w:val="0"/>
      <w:marBottom w:val="0"/>
      <w:divBdr>
        <w:top w:val="none" w:sz="0" w:space="0" w:color="auto"/>
        <w:left w:val="none" w:sz="0" w:space="0" w:color="auto"/>
        <w:bottom w:val="none" w:sz="0" w:space="0" w:color="auto"/>
        <w:right w:val="none" w:sz="0" w:space="0" w:color="auto"/>
      </w:divBdr>
    </w:div>
    <w:div w:id="1928494362">
      <w:bodyDiv w:val="1"/>
      <w:marLeft w:val="0"/>
      <w:marRight w:val="0"/>
      <w:marTop w:val="0"/>
      <w:marBottom w:val="0"/>
      <w:divBdr>
        <w:top w:val="none" w:sz="0" w:space="0" w:color="auto"/>
        <w:left w:val="none" w:sz="0" w:space="0" w:color="auto"/>
        <w:bottom w:val="none" w:sz="0" w:space="0" w:color="auto"/>
        <w:right w:val="none" w:sz="0" w:space="0" w:color="auto"/>
      </w:divBdr>
    </w:div>
    <w:div w:id="2052025759">
      <w:bodyDiv w:val="1"/>
      <w:marLeft w:val="0"/>
      <w:marRight w:val="0"/>
      <w:marTop w:val="0"/>
      <w:marBottom w:val="0"/>
      <w:divBdr>
        <w:top w:val="none" w:sz="0" w:space="0" w:color="auto"/>
        <w:left w:val="none" w:sz="0" w:space="0" w:color="auto"/>
        <w:bottom w:val="none" w:sz="0" w:space="0" w:color="auto"/>
        <w:right w:val="none" w:sz="0" w:space="0" w:color="auto"/>
      </w:divBdr>
      <w:divsChild>
        <w:div w:id="1601182114">
          <w:marLeft w:val="576"/>
          <w:marRight w:val="0"/>
          <w:marTop w:val="0"/>
          <w:marBottom w:val="0"/>
          <w:divBdr>
            <w:top w:val="none" w:sz="0" w:space="0" w:color="auto"/>
            <w:left w:val="none" w:sz="0" w:space="0" w:color="auto"/>
            <w:bottom w:val="none" w:sz="0" w:space="0" w:color="auto"/>
            <w:right w:val="none" w:sz="0" w:space="0" w:color="auto"/>
          </w:divBdr>
        </w:div>
      </w:divsChild>
    </w:div>
    <w:div w:id="209867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580B2B"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80B2B"/>
    <w:rsid w:val="00595B4E"/>
    <w:rsid w:val="005D3BC9"/>
    <w:rsid w:val="006018E6"/>
    <w:rsid w:val="006206DC"/>
    <w:rsid w:val="00641837"/>
    <w:rsid w:val="006A5ED9"/>
    <w:rsid w:val="006D6A21"/>
    <w:rsid w:val="0070031F"/>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56699"/>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C7AF7737-A901-49B1-806C-D4370F05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53</TotalTime>
  <Pages>20</Pages>
  <Words>2752</Words>
  <Characters>15692</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Caitlin Hamilton</cp:lastModifiedBy>
  <cp:revision>10</cp:revision>
  <cp:lastPrinted>2018-10-23T02:12:00Z</cp:lastPrinted>
  <dcterms:created xsi:type="dcterms:W3CDTF">2019-02-19T02:08:00Z</dcterms:created>
  <dcterms:modified xsi:type="dcterms:W3CDTF">2019-02-19T03:21:00Z</dcterms:modified>
  <cp:category/>
  <cp:contentStatus>v2-0_25/10/2018</cp:contentStatus>
</cp:coreProperties>
</file>