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4C094E"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en-AU"/>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C54EF3" w:rsidRDefault="008321A9">
      <w:pPr>
        <w:pStyle w:val="TOC1"/>
        <w:tabs>
          <w:tab w:val="right" w:leader="dot" w:pos="9016"/>
        </w:tabs>
        <w:rPr>
          <w:rFonts w:asciiTheme="minorHAnsi" w:eastAsiaTheme="minorEastAsia" w:hAnsiTheme="minorHAnsi" w:cstheme="minorBidi"/>
          <w:b w:val="0"/>
          <w:noProof/>
          <w:lang w:val="en-GB" w:eastAsia="en-GB"/>
        </w:rPr>
      </w:pPr>
      <w:hyperlink w:anchor="_Toc451156651" w:history="1">
        <w:r w:rsidR="00C54EF3" w:rsidRPr="005D2DD8">
          <w:rPr>
            <w:rStyle w:val="Hyperlink"/>
            <w:noProof/>
          </w:rPr>
          <w:t>Table of Contents</w:t>
        </w:r>
        <w:r w:rsidR="00C54EF3">
          <w:rPr>
            <w:noProof/>
            <w:webHidden/>
          </w:rPr>
          <w:tab/>
        </w:r>
        <w:r w:rsidR="00C54EF3">
          <w:rPr>
            <w:noProof/>
            <w:webHidden/>
          </w:rPr>
          <w:fldChar w:fldCharType="begin"/>
        </w:r>
        <w:r w:rsidR="00C54EF3">
          <w:rPr>
            <w:noProof/>
            <w:webHidden/>
          </w:rPr>
          <w:instrText xml:space="preserve"> PAGEREF _Toc451156651 \h </w:instrText>
        </w:r>
        <w:r w:rsidR="00C54EF3">
          <w:rPr>
            <w:noProof/>
            <w:webHidden/>
          </w:rPr>
        </w:r>
        <w:r w:rsidR="00C54EF3">
          <w:rPr>
            <w:noProof/>
            <w:webHidden/>
          </w:rPr>
          <w:fldChar w:fldCharType="separate"/>
        </w:r>
        <w:r w:rsidR="00C54EF3">
          <w:rPr>
            <w:noProof/>
            <w:webHidden/>
          </w:rPr>
          <w:t>2</w:t>
        </w:r>
        <w:r w:rsidR="00C54EF3">
          <w:rPr>
            <w:noProof/>
            <w:webHidden/>
          </w:rPr>
          <w:fldChar w:fldCharType="end"/>
        </w:r>
      </w:hyperlink>
    </w:p>
    <w:p w:rsidR="00C54EF3" w:rsidRDefault="008321A9">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00C54EF3" w:rsidRPr="005D2DD8">
          <w:rPr>
            <w:rStyle w:val="Hyperlink"/>
            <w:noProof/>
          </w:rPr>
          <w:t>Candidate Details</w:t>
        </w:r>
        <w:r w:rsidR="00C54EF3">
          <w:rPr>
            <w:noProof/>
            <w:webHidden/>
          </w:rPr>
          <w:tab/>
        </w:r>
        <w:r w:rsidR="00C54EF3">
          <w:rPr>
            <w:noProof/>
            <w:webHidden/>
          </w:rPr>
          <w:fldChar w:fldCharType="begin"/>
        </w:r>
        <w:r w:rsidR="00C54EF3">
          <w:rPr>
            <w:noProof/>
            <w:webHidden/>
          </w:rPr>
          <w:instrText xml:space="preserve"> PAGEREF _Toc451156652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53" w:history="1">
        <w:r w:rsidR="00C54EF3" w:rsidRPr="005D2DD8">
          <w:rPr>
            <w:rStyle w:val="Hyperlink"/>
            <w:noProof/>
          </w:rPr>
          <w:t>Assessment – CHCECE009 Use an approved framework to guide practice</w:t>
        </w:r>
        <w:r w:rsidR="00C54EF3">
          <w:rPr>
            <w:noProof/>
            <w:webHidden/>
          </w:rPr>
          <w:tab/>
        </w:r>
        <w:r w:rsidR="00C54EF3">
          <w:rPr>
            <w:noProof/>
            <w:webHidden/>
          </w:rPr>
          <w:fldChar w:fldCharType="begin"/>
        </w:r>
        <w:r w:rsidR="00C54EF3">
          <w:rPr>
            <w:noProof/>
            <w:webHidden/>
          </w:rPr>
          <w:instrText xml:space="preserve"> PAGEREF _Toc451156653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54" w:history="1">
        <w:r w:rsidR="00C54EF3" w:rsidRPr="005D2DD8">
          <w:rPr>
            <w:rStyle w:val="Hyperlink"/>
            <w:noProof/>
          </w:rPr>
          <w:t>Competency Record to be completed by Assessor</w:t>
        </w:r>
        <w:r w:rsidR="00C54EF3">
          <w:rPr>
            <w:noProof/>
            <w:webHidden/>
          </w:rPr>
          <w:tab/>
        </w:r>
        <w:r w:rsidR="00C54EF3">
          <w:rPr>
            <w:noProof/>
            <w:webHidden/>
          </w:rPr>
          <w:fldChar w:fldCharType="begin"/>
        </w:r>
        <w:r w:rsidR="00C54EF3">
          <w:rPr>
            <w:noProof/>
            <w:webHidden/>
          </w:rPr>
          <w:instrText xml:space="preserve"> PAGEREF _Toc451156654 \h </w:instrText>
        </w:r>
        <w:r w:rsidR="00C54EF3">
          <w:rPr>
            <w:noProof/>
            <w:webHidden/>
          </w:rPr>
        </w:r>
        <w:r w:rsidR="00C54EF3">
          <w:rPr>
            <w:noProof/>
            <w:webHidden/>
          </w:rPr>
          <w:fldChar w:fldCharType="separate"/>
        </w:r>
        <w:r w:rsidR="00C54EF3">
          <w:rPr>
            <w:noProof/>
            <w:webHidden/>
          </w:rPr>
          <w:t>4</w:t>
        </w:r>
        <w:r w:rsidR="00C54EF3">
          <w:rPr>
            <w:noProof/>
            <w:webHidden/>
          </w:rPr>
          <w:fldChar w:fldCharType="end"/>
        </w:r>
      </w:hyperlink>
    </w:p>
    <w:p w:rsidR="00C54EF3" w:rsidRDefault="008321A9">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00C54EF3" w:rsidRPr="005D2DD8">
          <w:rPr>
            <w:rStyle w:val="Hyperlink"/>
            <w:noProof/>
          </w:rPr>
          <w:t>Activities</w:t>
        </w:r>
        <w:r w:rsidR="00C54EF3">
          <w:rPr>
            <w:noProof/>
            <w:webHidden/>
          </w:rPr>
          <w:tab/>
        </w:r>
        <w:r w:rsidR="00C54EF3">
          <w:rPr>
            <w:noProof/>
            <w:webHidden/>
          </w:rPr>
          <w:fldChar w:fldCharType="begin"/>
        </w:r>
        <w:r w:rsidR="00C54EF3">
          <w:rPr>
            <w:noProof/>
            <w:webHidden/>
          </w:rPr>
          <w:instrText xml:space="preserve"> PAGEREF _Toc451156655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56" w:history="1">
        <w:r w:rsidR="00C54EF3" w:rsidRPr="005D2DD8">
          <w:rPr>
            <w:rStyle w:val="Hyperlink"/>
            <w:noProof/>
          </w:rPr>
          <w:t>Activity 1A</w:t>
        </w:r>
        <w:r w:rsidR="00C54EF3">
          <w:rPr>
            <w:noProof/>
            <w:webHidden/>
          </w:rPr>
          <w:tab/>
        </w:r>
        <w:r w:rsidR="00C54EF3">
          <w:rPr>
            <w:noProof/>
            <w:webHidden/>
          </w:rPr>
          <w:fldChar w:fldCharType="begin"/>
        </w:r>
        <w:r w:rsidR="00C54EF3">
          <w:rPr>
            <w:noProof/>
            <w:webHidden/>
          </w:rPr>
          <w:instrText xml:space="preserve"> PAGEREF _Toc451156656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57" w:history="1">
        <w:r w:rsidR="00C54EF3" w:rsidRPr="005D2DD8">
          <w:rPr>
            <w:rStyle w:val="Hyperlink"/>
            <w:noProof/>
          </w:rPr>
          <w:t>Activity 1B</w:t>
        </w:r>
        <w:r w:rsidR="00C54EF3">
          <w:rPr>
            <w:noProof/>
            <w:webHidden/>
          </w:rPr>
          <w:tab/>
        </w:r>
        <w:r w:rsidR="00C54EF3">
          <w:rPr>
            <w:noProof/>
            <w:webHidden/>
          </w:rPr>
          <w:fldChar w:fldCharType="begin"/>
        </w:r>
        <w:r w:rsidR="00C54EF3">
          <w:rPr>
            <w:noProof/>
            <w:webHidden/>
          </w:rPr>
          <w:instrText xml:space="preserve"> PAGEREF _Toc451156657 \h </w:instrText>
        </w:r>
        <w:r w:rsidR="00C54EF3">
          <w:rPr>
            <w:noProof/>
            <w:webHidden/>
          </w:rPr>
        </w:r>
        <w:r w:rsidR="00C54EF3">
          <w:rPr>
            <w:noProof/>
            <w:webHidden/>
          </w:rPr>
          <w:fldChar w:fldCharType="separate"/>
        </w:r>
        <w:r w:rsidR="00C54EF3">
          <w:rPr>
            <w:noProof/>
            <w:webHidden/>
          </w:rPr>
          <w:t>8</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58" w:history="1">
        <w:r w:rsidR="00C54EF3" w:rsidRPr="005D2DD8">
          <w:rPr>
            <w:rStyle w:val="Hyperlink"/>
            <w:noProof/>
          </w:rPr>
          <w:t>Activity 2A</w:t>
        </w:r>
        <w:r w:rsidR="00C54EF3">
          <w:rPr>
            <w:noProof/>
            <w:webHidden/>
          </w:rPr>
          <w:tab/>
        </w:r>
        <w:r w:rsidR="00C54EF3">
          <w:rPr>
            <w:noProof/>
            <w:webHidden/>
          </w:rPr>
          <w:fldChar w:fldCharType="begin"/>
        </w:r>
        <w:r w:rsidR="00C54EF3">
          <w:rPr>
            <w:noProof/>
            <w:webHidden/>
          </w:rPr>
          <w:instrText xml:space="preserve"> PAGEREF _Toc451156658 \h </w:instrText>
        </w:r>
        <w:r w:rsidR="00C54EF3">
          <w:rPr>
            <w:noProof/>
            <w:webHidden/>
          </w:rPr>
        </w:r>
        <w:r w:rsidR="00C54EF3">
          <w:rPr>
            <w:noProof/>
            <w:webHidden/>
          </w:rPr>
          <w:fldChar w:fldCharType="separate"/>
        </w:r>
        <w:r w:rsidR="00C54EF3">
          <w:rPr>
            <w:noProof/>
            <w:webHidden/>
          </w:rPr>
          <w:t>9</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59" w:history="1">
        <w:r w:rsidR="00C54EF3" w:rsidRPr="005D2DD8">
          <w:rPr>
            <w:rStyle w:val="Hyperlink"/>
            <w:noProof/>
          </w:rPr>
          <w:t>Activity 2B</w:t>
        </w:r>
        <w:r w:rsidR="00C54EF3">
          <w:rPr>
            <w:noProof/>
            <w:webHidden/>
          </w:rPr>
          <w:tab/>
        </w:r>
        <w:r w:rsidR="00C54EF3">
          <w:rPr>
            <w:noProof/>
            <w:webHidden/>
          </w:rPr>
          <w:fldChar w:fldCharType="begin"/>
        </w:r>
        <w:r w:rsidR="00C54EF3">
          <w:rPr>
            <w:noProof/>
            <w:webHidden/>
          </w:rPr>
          <w:instrText xml:space="preserve"> PAGEREF _Toc451156659 \h </w:instrText>
        </w:r>
        <w:r w:rsidR="00C54EF3">
          <w:rPr>
            <w:noProof/>
            <w:webHidden/>
          </w:rPr>
        </w:r>
        <w:r w:rsidR="00C54EF3">
          <w:rPr>
            <w:noProof/>
            <w:webHidden/>
          </w:rPr>
          <w:fldChar w:fldCharType="separate"/>
        </w:r>
        <w:r w:rsidR="00C54EF3">
          <w:rPr>
            <w:noProof/>
            <w:webHidden/>
          </w:rPr>
          <w:t>10</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60" w:history="1">
        <w:r w:rsidR="00C54EF3" w:rsidRPr="005D2DD8">
          <w:rPr>
            <w:rStyle w:val="Hyperlink"/>
            <w:noProof/>
          </w:rPr>
          <w:t>Activity 2C</w:t>
        </w:r>
        <w:r w:rsidR="00C54EF3">
          <w:rPr>
            <w:noProof/>
            <w:webHidden/>
          </w:rPr>
          <w:tab/>
        </w:r>
        <w:r w:rsidR="00C54EF3">
          <w:rPr>
            <w:noProof/>
            <w:webHidden/>
          </w:rPr>
          <w:fldChar w:fldCharType="begin"/>
        </w:r>
        <w:r w:rsidR="00C54EF3">
          <w:rPr>
            <w:noProof/>
            <w:webHidden/>
          </w:rPr>
          <w:instrText xml:space="preserve"> PAGEREF _Toc451156660 \h </w:instrText>
        </w:r>
        <w:r w:rsidR="00C54EF3">
          <w:rPr>
            <w:noProof/>
            <w:webHidden/>
          </w:rPr>
        </w:r>
        <w:r w:rsidR="00C54EF3">
          <w:rPr>
            <w:noProof/>
            <w:webHidden/>
          </w:rPr>
          <w:fldChar w:fldCharType="separate"/>
        </w:r>
        <w:r w:rsidR="00C54EF3">
          <w:rPr>
            <w:noProof/>
            <w:webHidden/>
          </w:rPr>
          <w:t>11</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61" w:history="1">
        <w:r w:rsidR="00C54EF3" w:rsidRPr="005D2DD8">
          <w:rPr>
            <w:rStyle w:val="Hyperlink"/>
            <w:noProof/>
          </w:rPr>
          <w:t>Skills and Knowledge Activity</w:t>
        </w:r>
        <w:r w:rsidR="00C54EF3">
          <w:rPr>
            <w:noProof/>
            <w:webHidden/>
          </w:rPr>
          <w:tab/>
        </w:r>
        <w:r w:rsidR="00C54EF3">
          <w:rPr>
            <w:noProof/>
            <w:webHidden/>
          </w:rPr>
          <w:fldChar w:fldCharType="begin"/>
        </w:r>
        <w:r w:rsidR="00C54EF3">
          <w:rPr>
            <w:noProof/>
            <w:webHidden/>
          </w:rPr>
          <w:instrText xml:space="preserve"> PAGEREF _Toc451156661 \h </w:instrText>
        </w:r>
        <w:r w:rsidR="00C54EF3">
          <w:rPr>
            <w:noProof/>
            <w:webHidden/>
          </w:rPr>
        </w:r>
        <w:r w:rsidR="00C54EF3">
          <w:rPr>
            <w:noProof/>
            <w:webHidden/>
          </w:rPr>
          <w:fldChar w:fldCharType="separate"/>
        </w:r>
        <w:r w:rsidR="00C54EF3">
          <w:rPr>
            <w:noProof/>
            <w:webHidden/>
          </w:rPr>
          <w:t>12</w:t>
        </w:r>
        <w:r w:rsidR="00C54EF3">
          <w:rPr>
            <w:noProof/>
            <w:webHidden/>
          </w:rPr>
          <w:fldChar w:fldCharType="end"/>
        </w:r>
      </w:hyperlink>
    </w:p>
    <w:p w:rsidR="00C54EF3" w:rsidRDefault="008321A9">
      <w:pPr>
        <w:pStyle w:val="TOC3"/>
        <w:tabs>
          <w:tab w:val="right" w:leader="dot" w:pos="9016"/>
        </w:tabs>
        <w:rPr>
          <w:rFonts w:asciiTheme="minorHAnsi" w:eastAsiaTheme="minorEastAsia" w:hAnsiTheme="minorHAnsi" w:cstheme="minorBidi"/>
          <w:noProof/>
          <w:lang w:val="en-GB" w:eastAsia="en-GB"/>
        </w:rPr>
      </w:pPr>
      <w:hyperlink w:anchor="_Toc451156662" w:history="1">
        <w:r w:rsidR="00C54EF3" w:rsidRPr="005D2DD8">
          <w:rPr>
            <w:rStyle w:val="Hyperlink"/>
            <w:noProof/>
          </w:rPr>
          <w:t>Major Activity</w:t>
        </w:r>
        <w:r w:rsidR="00C54EF3">
          <w:rPr>
            <w:noProof/>
            <w:webHidden/>
          </w:rPr>
          <w:tab/>
        </w:r>
        <w:r w:rsidR="00C54EF3">
          <w:rPr>
            <w:noProof/>
            <w:webHidden/>
          </w:rPr>
          <w:fldChar w:fldCharType="begin"/>
        </w:r>
        <w:r w:rsidR="00C54EF3">
          <w:rPr>
            <w:noProof/>
            <w:webHidden/>
          </w:rPr>
          <w:instrText xml:space="preserve"> PAGEREF _Toc451156662 \h </w:instrText>
        </w:r>
        <w:r w:rsidR="00C54EF3">
          <w:rPr>
            <w:noProof/>
            <w:webHidden/>
          </w:rPr>
        </w:r>
        <w:r w:rsidR="00C54EF3">
          <w:rPr>
            <w:noProof/>
            <w:webHidden/>
          </w:rPr>
          <w:fldChar w:fldCharType="separate"/>
        </w:r>
        <w:r w:rsidR="00C54EF3">
          <w:rPr>
            <w:noProof/>
            <w:webHidden/>
          </w:rPr>
          <w:t>14</w:t>
        </w:r>
        <w:r w:rsidR="00C54EF3">
          <w:rPr>
            <w:noProof/>
            <w:webHidden/>
          </w:rPr>
          <w:fldChar w:fldCharType="end"/>
        </w:r>
      </w:hyperlink>
    </w:p>
    <w:p w:rsidR="00EA1196" w:rsidRDefault="00576A71" w:rsidP="000E3637">
      <w:pPr>
        <w:pStyle w:val="Heading1"/>
      </w:pPr>
      <w:r w:rsidRPr="004F5688">
        <w:fldChar w:fldCharType="end"/>
      </w:r>
      <w:r w:rsidR="00EA1196">
        <w:br w:type="page"/>
      </w:r>
      <w:bookmarkStart w:id="1" w:name="_Toc451156652"/>
      <w:r w:rsidR="00EA1196">
        <w:lastRenderedPageBreak/>
        <w:t>Candidate Details</w:t>
      </w:r>
      <w:bookmarkEnd w:id="1"/>
    </w:p>
    <w:p w:rsidR="00EA1196" w:rsidRDefault="00780B36" w:rsidP="00EA1196">
      <w:pPr>
        <w:pStyle w:val="Heading3"/>
      </w:pPr>
      <w:bookmarkStart w:id="2" w:name="_Toc451156653"/>
      <w:r>
        <w:t xml:space="preserve">Assessment – </w:t>
      </w:r>
      <w:r w:rsidR="002D7243">
        <w:t>CHCECE009 Use an approved framework to guide practice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r>
      <w:r w:rsidR="00923F34">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115665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EA1196" w:rsidRPr="00923F34" w:rsidRDefault="00EA1196" w:rsidP="00923F34">
      <w:pPr>
        <w:pStyle w:val="Bullets"/>
        <w:numPr>
          <w:ilvl w:val="0"/>
          <w:numId w:val="0"/>
        </w:numPr>
        <w:rPr>
          <w:rStyle w:val="Heading1Char"/>
          <w:rFonts w:cs="Times New Roman"/>
          <w:b w:val="0"/>
          <w:bCs w:val="0"/>
          <w:color w:val="auto"/>
          <w:sz w:val="22"/>
          <w:szCs w:val="22"/>
        </w:rPr>
      </w:pPr>
      <w:bookmarkStart w:id="4" w:name="_Toc451156655"/>
      <w:r w:rsidRPr="00EA1196">
        <w:rPr>
          <w:rStyle w:val="Heading1Char"/>
        </w:rPr>
        <w:t>Activities</w:t>
      </w:r>
      <w:bookmarkEnd w:id="4"/>
    </w:p>
    <w:p w:rsidR="002D7243" w:rsidRPr="00B079C9" w:rsidRDefault="002D7243" w:rsidP="002D7243">
      <w:pPr>
        <w:pStyle w:val="Heading3"/>
      </w:pPr>
      <w:bookmarkStart w:id="5" w:name="_Toc399420258"/>
      <w:bookmarkStart w:id="6" w:name="_Toc451156656"/>
      <w:r w:rsidRPr="00B079C9">
        <w:t>Activity</w:t>
      </w:r>
      <w:r>
        <w:t xml:space="preserve"> 1</w:t>
      </w:r>
      <w:bookmarkEnd w:id="5"/>
      <w:r w:rsidR="00C54EF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4"/>
        <w:gridCol w:w="739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CC6CF3">
            <w:pPr>
              <w:pStyle w:val="ListParagraph"/>
              <w:numPr>
                <w:ilvl w:val="0"/>
                <w:numId w:val="35"/>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CC6CF3">
            <w:pPr>
              <w:pStyle w:val="ListParagraph"/>
              <w:numPr>
                <w:ilvl w:val="0"/>
                <w:numId w:val="35"/>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CC6CF3">
            <w:pPr>
              <w:pStyle w:val="ListParagraph"/>
              <w:numPr>
                <w:ilvl w:val="0"/>
                <w:numId w:val="35"/>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CC6CF3" w:rsidRPr="00D23D8A" w:rsidRDefault="00CC6CF3" w:rsidP="00CC6CF3">
            <w:pPr>
              <w:pStyle w:val="Bullets"/>
              <w:numPr>
                <w:ilvl w:val="0"/>
                <w:numId w:val="35"/>
              </w:numPr>
              <w:rPr>
                <w:color w:val="FF0000"/>
              </w:rPr>
            </w:pPr>
            <w:r w:rsidRPr="00D23D8A">
              <w:rPr>
                <w:color w:val="FF0000"/>
              </w:rPr>
              <w:t>Educational program and practice (NQS)</w:t>
            </w:r>
          </w:p>
          <w:p w:rsidR="00CC6CF3" w:rsidRPr="00D23D8A" w:rsidRDefault="00CC6CF3" w:rsidP="00CC6CF3">
            <w:pPr>
              <w:pStyle w:val="Bullets"/>
              <w:numPr>
                <w:ilvl w:val="0"/>
                <w:numId w:val="35"/>
              </w:numPr>
              <w:rPr>
                <w:color w:val="FF0000"/>
              </w:rPr>
            </w:pPr>
            <w:r w:rsidRPr="00D23D8A">
              <w:rPr>
                <w:color w:val="FF0000"/>
              </w:rPr>
              <w:t xml:space="preserve">Children’s health and safety </w:t>
            </w:r>
            <w:r w:rsidR="00D23D8A" w:rsidRPr="00D23D8A">
              <w:rPr>
                <w:color w:val="FF0000"/>
              </w:rPr>
              <w:t>(NQS</w:t>
            </w:r>
            <w:r w:rsidRPr="00D23D8A">
              <w:rPr>
                <w:color w:val="FF0000"/>
              </w:rPr>
              <w:t>)</w:t>
            </w:r>
          </w:p>
          <w:p w:rsidR="00CC6CF3" w:rsidRPr="00D23D8A" w:rsidRDefault="00CC6CF3" w:rsidP="00CC6CF3">
            <w:pPr>
              <w:pStyle w:val="Bullets"/>
              <w:numPr>
                <w:ilvl w:val="0"/>
                <w:numId w:val="35"/>
              </w:numPr>
              <w:rPr>
                <w:color w:val="FF0000"/>
              </w:rPr>
            </w:pPr>
            <w:r w:rsidRPr="00D23D8A">
              <w:rPr>
                <w:color w:val="FF0000"/>
              </w:rPr>
              <w:t xml:space="preserve">The Early Years Learning Framework (EYLF), also called ‘Being, Belonging and </w:t>
            </w:r>
            <w:r w:rsidR="00D23D8A" w:rsidRPr="00D23D8A">
              <w:rPr>
                <w:color w:val="FF0000"/>
              </w:rPr>
              <w:t>becoming</w:t>
            </w:r>
            <w:r w:rsidRPr="00D23D8A">
              <w:rPr>
                <w:color w:val="FF0000"/>
              </w:rPr>
              <w:t xml:space="preserve">,’ is the first national framework designed for early childhood development. It encompasses children’s learning and development from birth to school age. </w:t>
            </w:r>
          </w:p>
          <w:p w:rsidR="00D23D8A" w:rsidRPr="00D23D8A" w:rsidRDefault="00D23D8A" w:rsidP="00D23D8A">
            <w:pPr>
              <w:pStyle w:val="Bullets"/>
              <w:numPr>
                <w:ilvl w:val="0"/>
                <w:numId w:val="35"/>
              </w:numPr>
              <w:rPr>
                <w:color w:val="FF0000"/>
              </w:rPr>
            </w:pPr>
            <w:r w:rsidRPr="00D23D8A">
              <w:rPr>
                <w:rFonts w:asciiTheme="minorHAnsi" w:hAnsiTheme="minorHAnsi"/>
                <w:color w:val="FF0000"/>
              </w:rPr>
              <w:t>The My Time, Our Place Framework for School Age Care in Australia uses the same underpinning principles, practices and outcomes of the EYLF to emphasise learning and development, with the intention of extending and enriching children’s development and wellbeing in the school-based setting.</w:t>
            </w:r>
          </w:p>
          <w:p w:rsidR="00F23AFF" w:rsidRPr="00620444" w:rsidRDefault="00620444" w:rsidP="00620444">
            <w:pPr>
              <w:pStyle w:val="AAAQuestions"/>
              <w:ind w:left="360"/>
              <w:rPr>
                <w:rStyle w:val="Emphasis"/>
                <w:b w:val="0"/>
                <w:i w:val="0"/>
                <w:iCs w:val="0"/>
                <w:color w:val="FF0000"/>
              </w:rPr>
            </w:pPr>
            <w:r w:rsidRPr="00620444">
              <w:rPr>
                <w:rStyle w:val="Emphasis"/>
                <w:b w:val="0"/>
                <w:i w:val="0"/>
                <w:iCs w:val="0"/>
                <w:color w:val="FF0000"/>
              </w:rPr>
              <w:lastRenderedPageBreak/>
              <w:t xml:space="preserve">There is a big difference between the national quality standard and the early year’s framework as the early years learning framework covers more areas such as the physical condition of the land and staffing arrangements made. </w:t>
            </w:r>
          </w:p>
          <w:p w:rsidR="002D7243" w:rsidRPr="00400565" w:rsidRDefault="00620444" w:rsidP="00620444">
            <w:pPr>
              <w:pStyle w:val="AAAQuestions"/>
              <w:tabs>
                <w:tab w:val="left" w:pos="5565"/>
              </w:tabs>
              <w:rPr>
                <w:rStyle w:val="Emphasis"/>
                <w:i w:val="0"/>
                <w:iCs w:val="0"/>
              </w:rPr>
            </w:pPr>
            <w:r>
              <w:rPr>
                <w:rStyle w:val="Emphasis"/>
                <w:i w:val="0"/>
                <w:iCs w:val="0"/>
              </w:rPr>
              <w:tab/>
            </w:r>
          </w:p>
        </w:tc>
      </w:tr>
    </w:tbl>
    <w:p w:rsidR="002D7243" w:rsidRPr="00B079C9" w:rsidRDefault="002D7243" w:rsidP="002D7243">
      <w:pPr>
        <w:pStyle w:val="Heading3"/>
      </w:pPr>
      <w:bookmarkStart w:id="7" w:name="_Toc399420259"/>
      <w:bookmarkStart w:id="8" w:name="_Toc451156657"/>
      <w:r w:rsidRPr="00B079C9">
        <w:lastRenderedPageBreak/>
        <w:t>Activity</w:t>
      </w:r>
      <w:r>
        <w:t xml:space="preserve"> 1</w:t>
      </w:r>
      <w:bookmarkEnd w:id="7"/>
      <w:r w:rsidR="00C54EF3">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Default="002D7243" w:rsidP="00187CA5">
            <w:pPr>
              <w:pStyle w:val="AAAQuestions"/>
              <w:rPr>
                <w:rStyle w:val="Emphasis"/>
                <w:i w:val="0"/>
                <w:iCs w:val="0"/>
              </w:rPr>
            </w:pPr>
            <w:r w:rsidRPr="004D48C9">
              <w:t>Then, get into a group of 2-3 people and discuss and summarise your findings.</w:t>
            </w:r>
          </w:p>
          <w:p w:rsidR="00F23AFF" w:rsidRPr="00B61465" w:rsidRDefault="008321A9" w:rsidP="00187CA5">
            <w:pPr>
              <w:pStyle w:val="AAAQuestions"/>
              <w:rPr>
                <w:rStyle w:val="Emphasis"/>
                <w:b w:val="0"/>
                <w:iCs w:val="0"/>
                <w:color w:val="FF0000"/>
              </w:rPr>
            </w:pPr>
            <w:hyperlink r:id="rId9" w:history="1">
              <w:r w:rsidR="00A54F81" w:rsidRPr="00B61465">
                <w:rPr>
                  <w:b w:val="0"/>
                  <w:color w:val="FF0000"/>
                </w:rPr>
                <w:t>Belonging, Being and Becoming - The Early Years Learning Framework</w:t>
              </w:r>
            </w:hyperlink>
            <w:r w:rsidR="00A54F81" w:rsidRPr="00B61465">
              <w:rPr>
                <w:b w:val="0"/>
                <w:color w:val="FF0000"/>
              </w:rPr>
              <w:t xml:space="preserve"> describes the principles, practices and outcomes that support and enhance young children's learning from birth to five years of age, as well as their transition to school.</w:t>
            </w:r>
          </w:p>
          <w:p w:rsidR="002D7243" w:rsidRDefault="002D7243" w:rsidP="00187CA5">
            <w:pPr>
              <w:pStyle w:val="AAAQuestions"/>
              <w:rPr>
                <w:rStyle w:val="Emphasis"/>
                <w:i w:val="0"/>
                <w:iCs w:val="0"/>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64"/>
              <w:gridCol w:w="4862"/>
            </w:tblGrid>
            <w:tr w:rsidR="00B73A6C" w:rsidRPr="00460BBF" w:rsidTr="007B7DAB">
              <w:tc>
                <w:tcPr>
                  <w:tcW w:w="2718" w:type="dxa"/>
                  <w:shd w:val="clear" w:color="auto" w:fill="E5B8B7" w:themeFill="accent2" w:themeFillTint="66"/>
                  <w:vAlign w:val="center"/>
                </w:tcPr>
                <w:p w:rsidR="00B73A6C" w:rsidRPr="00460BBF" w:rsidRDefault="00B73A6C" w:rsidP="00B73A6C">
                  <w:pPr>
                    <w:spacing w:before="240"/>
                    <w:rPr>
                      <w:rFonts w:asciiTheme="minorHAnsi" w:hAnsiTheme="minorHAnsi"/>
                      <w:b/>
                      <w:i/>
                    </w:rPr>
                  </w:pPr>
                  <w:r w:rsidRPr="00460BBF">
                    <w:rPr>
                      <w:rFonts w:asciiTheme="minorHAnsi" w:hAnsiTheme="minorHAnsi"/>
                      <w:b/>
                      <w:i/>
                    </w:rPr>
                    <w:t>Region</w:t>
                  </w:r>
                </w:p>
              </w:tc>
              <w:tc>
                <w:tcPr>
                  <w:tcW w:w="6480" w:type="dxa"/>
                  <w:shd w:val="clear" w:color="auto" w:fill="E5B8B7" w:themeFill="accent2" w:themeFillTint="66"/>
                  <w:vAlign w:val="center"/>
                </w:tcPr>
                <w:p w:rsidR="00B73A6C" w:rsidRPr="00460BBF" w:rsidRDefault="00B73A6C" w:rsidP="00B73A6C">
                  <w:pPr>
                    <w:spacing w:before="240"/>
                    <w:rPr>
                      <w:rFonts w:asciiTheme="minorHAnsi" w:hAnsiTheme="minorHAnsi"/>
                      <w:b/>
                      <w:i/>
                    </w:rPr>
                  </w:pPr>
                  <w:r w:rsidRPr="00460BBF">
                    <w:rPr>
                      <w:rFonts w:asciiTheme="minorHAnsi" w:hAnsiTheme="minorHAnsi"/>
                      <w:b/>
                      <w:i/>
                    </w:rPr>
                    <w:t>Legislation</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rFonts w:asciiTheme="minorHAnsi" w:hAnsiTheme="minorHAnsi"/>
                      <w:b/>
                      <w:i/>
                    </w:rPr>
                    <w:t>Australian Capital Territory</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spacing w:val="1"/>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1"/>
                    </w:rPr>
                    <w:t>Law</w:t>
                  </w:r>
                  <w:r w:rsidRPr="00460BBF">
                    <w:rPr>
                      <w:i/>
                      <w:spacing w:val="24"/>
                    </w:rPr>
                    <w:t xml:space="preserve"> </w:t>
                  </w:r>
                  <w:r w:rsidRPr="00460BBF">
                    <w:rPr>
                      <w:i/>
                      <w:spacing w:val="-1"/>
                    </w:rPr>
                    <w:t>(ACT)</w:t>
                  </w:r>
                  <w:r w:rsidRPr="00460BBF">
                    <w:rPr>
                      <w:i/>
                      <w:spacing w:val="2"/>
                    </w:rPr>
                    <w:t xml:space="preserve"> </w:t>
                  </w:r>
                  <w:r w:rsidRPr="00460BBF">
                    <w:rPr>
                      <w:i/>
                      <w:spacing w:val="-2"/>
                    </w:rPr>
                    <w:t>Act</w:t>
                  </w:r>
                  <w:r w:rsidRPr="00460BBF">
                    <w:rPr>
                      <w:i/>
                      <w:spacing w:val="2"/>
                    </w:rPr>
                    <w:t xml:space="preserve"> </w:t>
                  </w:r>
                  <w:r w:rsidRPr="00460BBF">
                    <w:rPr>
                      <w:i/>
                      <w:spacing w:val="-1"/>
                    </w:rPr>
                    <w:t>2011</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rFonts w:asciiTheme="minorHAnsi" w:hAnsiTheme="minorHAnsi"/>
                      <w:b/>
                      <w:i/>
                    </w:rPr>
                    <w:t>New South Wales</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Children</w:t>
                  </w:r>
                  <w:r w:rsidRPr="00460BBF">
                    <w:rPr>
                      <w:i/>
                    </w:rPr>
                    <w:t xml:space="preserve"> </w:t>
                  </w:r>
                  <w:r w:rsidRPr="00460BBF">
                    <w:rPr>
                      <w:i/>
                      <w:spacing w:val="-1"/>
                    </w:rPr>
                    <w:t>(Education</w:t>
                  </w:r>
                  <w:r w:rsidRPr="00460BBF">
                    <w:rPr>
                      <w:i/>
                    </w:rPr>
                    <w:t xml:space="preserve"> </w:t>
                  </w:r>
                  <w:r w:rsidRPr="00460BBF">
                    <w:rPr>
                      <w:i/>
                      <w:spacing w:val="-1"/>
                    </w:rPr>
                    <w:t>and</w:t>
                  </w:r>
                  <w:r w:rsidRPr="00460BBF">
                    <w:rPr>
                      <w:i/>
                      <w:spacing w:val="-4"/>
                    </w:rPr>
                    <w:t xml:space="preserve"> </w:t>
                  </w:r>
                  <w:r w:rsidRPr="00460BBF">
                    <w:rPr>
                      <w:i/>
                      <w:spacing w:val="-1"/>
                    </w:rPr>
                    <w:t>Care</w:t>
                  </w:r>
                  <w:r w:rsidRPr="00460BBF">
                    <w:rPr>
                      <w:i/>
                    </w:rPr>
                    <w:t xml:space="preserve"> </w:t>
                  </w:r>
                  <w:r w:rsidRPr="00460BBF">
                    <w:rPr>
                      <w:i/>
                      <w:spacing w:val="-1"/>
                    </w:rPr>
                    <w:t>Services</w:t>
                  </w:r>
                  <w:r w:rsidRPr="00460BBF">
                    <w:rPr>
                      <w:i/>
                      <w:spacing w:val="20"/>
                    </w:rPr>
                    <w:t xml:space="preserve"> </w:t>
                  </w:r>
                  <w:r w:rsidRPr="00460BBF">
                    <w:rPr>
                      <w:i/>
                      <w:spacing w:val="-1"/>
                    </w:rPr>
                    <w:t>National</w:t>
                  </w:r>
                  <w:r w:rsidRPr="00460BBF">
                    <w:rPr>
                      <w:i/>
                    </w:rPr>
                    <w:t xml:space="preserve"> </w:t>
                  </w:r>
                  <w:r w:rsidRPr="00460BBF">
                    <w:rPr>
                      <w:i/>
                      <w:spacing w:val="-3"/>
                    </w:rPr>
                    <w:t>LAW</w:t>
                  </w:r>
                  <w:r w:rsidRPr="00460BBF">
                    <w:rPr>
                      <w:i/>
                      <w:spacing w:val="6"/>
                    </w:rPr>
                    <w:t xml:space="preserve"> </w:t>
                  </w:r>
                  <w:r w:rsidRPr="00460BBF">
                    <w:rPr>
                      <w:i/>
                      <w:spacing w:val="-1"/>
                    </w:rPr>
                    <w:t>Application</w:t>
                  </w:r>
                  <w:r w:rsidRPr="00460BBF">
                    <w:rPr>
                      <w:i/>
                    </w:rPr>
                    <w:t xml:space="preserve"> </w:t>
                  </w:r>
                  <w:r w:rsidRPr="00460BBF">
                    <w:rPr>
                      <w:i/>
                      <w:spacing w:val="-1"/>
                    </w:rPr>
                    <w:t>Act)</w:t>
                  </w:r>
                  <w:r w:rsidRPr="00460BBF">
                    <w:rPr>
                      <w:i/>
                      <w:spacing w:val="2"/>
                    </w:rPr>
                    <w:t xml:space="preserve"> </w:t>
                  </w:r>
                  <w:r w:rsidRPr="00460BBF">
                    <w:rPr>
                      <w:i/>
                      <w:spacing w:val="-1"/>
                    </w:rPr>
                    <w:t>2010</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b/>
                      <w:bCs/>
                      <w:i/>
                      <w:spacing w:val="-1"/>
                    </w:rPr>
                    <w:t>Northern</w:t>
                  </w:r>
                  <w:r w:rsidRPr="00460BBF">
                    <w:rPr>
                      <w:b/>
                      <w:bCs/>
                      <w:i/>
                    </w:rPr>
                    <w:t xml:space="preserve"> </w:t>
                  </w:r>
                  <w:r w:rsidRPr="00460BBF">
                    <w:rPr>
                      <w:b/>
                      <w:bCs/>
                      <w:i/>
                      <w:spacing w:val="-1"/>
                    </w:rPr>
                    <w:t>Territory</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spacing w:val="26"/>
                    </w:rPr>
                    <w:t xml:space="preserve"> </w:t>
                  </w:r>
                  <w:r w:rsidRPr="00460BBF">
                    <w:rPr>
                      <w:i/>
                      <w:spacing w:val="-1"/>
                    </w:rPr>
                    <w:t>Uniform Legislation)</w:t>
                  </w:r>
                  <w:r w:rsidRPr="00460BBF">
                    <w:rPr>
                      <w:i/>
                      <w:spacing w:val="2"/>
                    </w:rPr>
                    <w:t xml:space="preserve"> </w:t>
                  </w:r>
                  <w:r w:rsidRPr="00460BBF">
                    <w:rPr>
                      <w:i/>
                      <w:spacing w:val="-2"/>
                    </w:rPr>
                    <w:t>Act</w:t>
                  </w:r>
                  <w:r w:rsidRPr="00460BBF">
                    <w:rPr>
                      <w:i/>
                      <w:spacing w:val="-1"/>
                    </w:rPr>
                    <w:t xml:space="preserve"> 2011</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b/>
                      <w:bCs/>
                      <w:i/>
                      <w:spacing w:val="-1"/>
                    </w:rPr>
                    <w:t>Queensland</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1"/>
                    </w:rPr>
                    <w:t>Law</w:t>
                  </w:r>
                  <w:r w:rsidRPr="00460BBF">
                    <w:rPr>
                      <w:i/>
                      <w:spacing w:val="24"/>
                    </w:rPr>
                    <w:t xml:space="preserve"> </w:t>
                  </w:r>
                  <w:r w:rsidRPr="00460BBF">
                    <w:rPr>
                      <w:i/>
                      <w:spacing w:val="-1"/>
                    </w:rPr>
                    <w:t>(Queensland)</w:t>
                  </w:r>
                  <w:r w:rsidRPr="00460BBF">
                    <w:rPr>
                      <w:i/>
                      <w:spacing w:val="2"/>
                    </w:rPr>
                    <w:t xml:space="preserve"> </w:t>
                  </w:r>
                  <w:r w:rsidRPr="00460BBF">
                    <w:rPr>
                      <w:i/>
                      <w:spacing w:val="-2"/>
                    </w:rPr>
                    <w:t>Act</w:t>
                  </w:r>
                  <w:r w:rsidRPr="00460BBF">
                    <w:rPr>
                      <w:i/>
                      <w:spacing w:val="2"/>
                    </w:rPr>
                    <w:t xml:space="preserve"> </w:t>
                  </w:r>
                  <w:r w:rsidRPr="00460BBF">
                    <w:rPr>
                      <w:i/>
                      <w:spacing w:val="-1"/>
                    </w:rPr>
                    <w:t>2011</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b/>
                      <w:bCs/>
                      <w:i/>
                      <w:spacing w:val="-1"/>
                    </w:rPr>
                    <w:t>South</w:t>
                  </w:r>
                  <w:r w:rsidRPr="00460BBF">
                    <w:rPr>
                      <w:b/>
                      <w:bCs/>
                      <w:i/>
                      <w:spacing w:val="3"/>
                    </w:rPr>
                    <w:t xml:space="preserve"> </w:t>
                  </w:r>
                  <w:r w:rsidRPr="00460BBF">
                    <w:rPr>
                      <w:b/>
                      <w:bCs/>
                      <w:i/>
                      <w:spacing w:val="-2"/>
                    </w:rPr>
                    <w:t>Australia</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Early</w:t>
                  </w:r>
                  <w:r w:rsidRPr="00460BBF">
                    <w:rPr>
                      <w:i/>
                      <w:spacing w:val="-2"/>
                    </w:rPr>
                    <w:t xml:space="preserve"> </w:t>
                  </w:r>
                  <w:r w:rsidRPr="00460BBF">
                    <w:rPr>
                      <w:i/>
                      <w:spacing w:val="-1"/>
                    </w:rPr>
                    <w:t>Childhood</w:t>
                  </w:r>
                  <w:r w:rsidRPr="00460BBF">
                    <w:rPr>
                      <w:i/>
                    </w:rPr>
                    <w:t xml:space="preserve"> </w:t>
                  </w:r>
                  <w:r w:rsidRPr="00460BBF">
                    <w:rPr>
                      <w:i/>
                      <w:spacing w:val="-1"/>
                    </w:rPr>
                    <w:t>Services</w:t>
                  </w:r>
                  <w:r w:rsidRPr="00460BBF">
                    <w:rPr>
                      <w:i/>
                      <w:spacing w:val="28"/>
                    </w:rPr>
                    <w:t xml:space="preserve"> </w:t>
                  </w:r>
                  <w:r w:rsidRPr="00460BBF">
                    <w:rPr>
                      <w:i/>
                      <w:spacing w:val="-1"/>
                    </w:rPr>
                    <w:t>(Registration</w:t>
                  </w:r>
                  <w:r w:rsidRPr="00460BBF">
                    <w:rPr>
                      <w:i/>
                    </w:rPr>
                    <w:t xml:space="preserve"> </w:t>
                  </w:r>
                  <w:r w:rsidRPr="00460BBF">
                    <w:rPr>
                      <w:i/>
                      <w:spacing w:val="-1"/>
                    </w:rPr>
                    <w:t>and</w:t>
                  </w:r>
                  <w:r w:rsidRPr="00460BBF">
                    <w:rPr>
                      <w:i/>
                    </w:rPr>
                    <w:t xml:space="preserve"> </w:t>
                  </w:r>
                  <w:r w:rsidRPr="00460BBF">
                    <w:rPr>
                      <w:i/>
                      <w:spacing w:val="-1"/>
                    </w:rPr>
                    <w:t>Standards) Act 2011</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b/>
                      <w:bCs/>
                      <w:i/>
                      <w:spacing w:val="-1"/>
                    </w:rPr>
                    <w:t>Tasmania</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2"/>
                    </w:rPr>
                    <w:t>Law)</w:t>
                  </w:r>
                  <w:r w:rsidRPr="00460BBF">
                    <w:rPr>
                      <w:i/>
                      <w:spacing w:val="33"/>
                    </w:rPr>
                    <w:t xml:space="preserve"> </w:t>
                  </w:r>
                  <w:r w:rsidRPr="00460BBF">
                    <w:rPr>
                      <w:i/>
                      <w:spacing w:val="-1"/>
                    </w:rPr>
                    <w:t>Application)</w:t>
                  </w:r>
                  <w:r w:rsidRPr="00460BBF">
                    <w:rPr>
                      <w:i/>
                      <w:spacing w:val="2"/>
                    </w:rPr>
                    <w:t xml:space="preserve"> </w:t>
                  </w:r>
                  <w:r w:rsidRPr="00460BBF">
                    <w:rPr>
                      <w:i/>
                      <w:spacing w:val="-1"/>
                    </w:rPr>
                    <w:t>Act 2011</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b/>
                      <w:bCs/>
                      <w:i/>
                      <w:spacing w:val="-1"/>
                    </w:rPr>
                    <w:lastRenderedPageBreak/>
                    <w:t>Victoria</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29"/>
                    </w:rPr>
                    <w:t xml:space="preserve"> </w:t>
                  </w:r>
                  <w:r w:rsidRPr="00460BBF">
                    <w:rPr>
                      <w:i/>
                      <w:spacing w:val="-1"/>
                    </w:rPr>
                    <w:t>National</w:t>
                  </w:r>
                  <w:r w:rsidRPr="00460BBF">
                    <w:rPr>
                      <w:i/>
                    </w:rPr>
                    <w:t xml:space="preserve"> </w:t>
                  </w:r>
                  <w:r w:rsidRPr="00460BBF">
                    <w:rPr>
                      <w:i/>
                      <w:spacing w:val="-1"/>
                    </w:rPr>
                    <w:t>Law</w:t>
                  </w:r>
                  <w:r w:rsidRPr="00460BBF">
                    <w:rPr>
                      <w:i/>
                      <w:spacing w:val="-3"/>
                    </w:rPr>
                    <w:t xml:space="preserve"> </w:t>
                  </w:r>
                  <w:r w:rsidRPr="00460BBF">
                    <w:rPr>
                      <w:i/>
                      <w:spacing w:val="-1"/>
                    </w:rPr>
                    <w:t>Act</w:t>
                  </w:r>
                  <w:r w:rsidRPr="00460BBF">
                    <w:rPr>
                      <w:i/>
                      <w:spacing w:val="2"/>
                    </w:rPr>
                    <w:t xml:space="preserve"> </w:t>
                  </w:r>
                  <w:r w:rsidRPr="00460BBF">
                    <w:rPr>
                      <w:i/>
                      <w:spacing w:val="-1"/>
                    </w:rPr>
                    <w:t>2010</w:t>
                  </w:r>
                </w:p>
              </w:tc>
            </w:tr>
            <w:tr w:rsidR="00B73A6C" w:rsidRPr="00460BBF" w:rsidTr="007B7DAB">
              <w:tc>
                <w:tcPr>
                  <w:tcW w:w="2718" w:type="dxa"/>
                  <w:vAlign w:val="center"/>
                </w:tcPr>
                <w:p w:rsidR="00B73A6C" w:rsidRPr="00460BBF" w:rsidRDefault="00B73A6C" w:rsidP="00B73A6C">
                  <w:pPr>
                    <w:spacing w:before="240"/>
                    <w:rPr>
                      <w:rFonts w:asciiTheme="minorHAnsi" w:hAnsiTheme="minorHAnsi"/>
                      <w:b/>
                      <w:i/>
                    </w:rPr>
                  </w:pPr>
                  <w:r w:rsidRPr="00460BBF">
                    <w:rPr>
                      <w:rFonts w:asciiTheme="minorHAnsi" w:hAnsiTheme="minorHAnsi"/>
                      <w:b/>
                      <w:i/>
                    </w:rPr>
                    <w:t>Western Australia</w:t>
                  </w:r>
                </w:p>
              </w:tc>
              <w:tc>
                <w:tcPr>
                  <w:tcW w:w="6480" w:type="dxa"/>
                  <w:vAlign w:val="center"/>
                </w:tcPr>
                <w:p w:rsidR="00B73A6C" w:rsidRPr="00460BBF" w:rsidRDefault="00B73A6C" w:rsidP="00B73A6C">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29"/>
                    </w:rPr>
                    <w:t xml:space="preserve"> </w:t>
                  </w:r>
                  <w:r w:rsidRPr="00460BBF">
                    <w:rPr>
                      <w:i/>
                      <w:spacing w:val="-1"/>
                    </w:rPr>
                    <w:t>National</w:t>
                  </w:r>
                  <w:r w:rsidRPr="00460BBF">
                    <w:rPr>
                      <w:i/>
                    </w:rPr>
                    <w:t xml:space="preserve"> </w:t>
                  </w:r>
                  <w:r w:rsidRPr="00460BBF">
                    <w:rPr>
                      <w:i/>
                      <w:spacing w:val="-1"/>
                    </w:rPr>
                    <w:t>Law</w:t>
                  </w:r>
                  <w:r w:rsidRPr="00460BBF">
                    <w:rPr>
                      <w:i/>
                      <w:spacing w:val="-3"/>
                    </w:rPr>
                    <w:t xml:space="preserve"> (WA) </w:t>
                  </w:r>
                  <w:r w:rsidRPr="00460BBF">
                    <w:rPr>
                      <w:i/>
                      <w:spacing w:val="-1"/>
                    </w:rPr>
                    <w:t>Act</w:t>
                  </w:r>
                  <w:r w:rsidRPr="00460BBF">
                    <w:rPr>
                      <w:i/>
                      <w:spacing w:val="2"/>
                    </w:rPr>
                    <w:t xml:space="preserve"> </w:t>
                  </w:r>
                  <w:r w:rsidRPr="00460BBF">
                    <w:rPr>
                      <w:i/>
                      <w:spacing w:val="-1"/>
                    </w:rPr>
                    <w:t>2012</w:t>
                  </w:r>
                </w:p>
              </w:tc>
            </w:tr>
          </w:tbl>
          <w:p w:rsidR="00B73A6C" w:rsidRDefault="00B73A6C" w:rsidP="00187CA5">
            <w:pPr>
              <w:pStyle w:val="AAAQuestions"/>
              <w:rPr>
                <w:rStyle w:val="Emphasis"/>
                <w:i w:val="0"/>
                <w:iCs w:val="0"/>
              </w:rPr>
            </w:pPr>
          </w:p>
          <w:p w:rsidR="00B73A6C" w:rsidRDefault="00B73A6C" w:rsidP="00187CA5">
            <w:pPr>
              <w:pStyle w:val="AAAQuestions"/>
              <w:rPr>
                <w:rStyle w:val="Emphasis"/>
                <w:i w:val="0"/>
                <w:iCs w:val="0"/>
              </w:rPr>
            </w:pPr>
            <w:bookmarkStart w:id="9" w:name="_GoBack"/>
            <w:bookmarkEnd w:id="9"/>
          </w:p>
          <w:p w:rsidR="00B73A6C" w:rsidRDefault="00B73A6C" w:rsidP="00187CA5">
            <w:pPr>
              <w:pStyle w:val="AAAQuestions"/>
              <w:rPr>
                <w:rStyle w:val="Emphasis"/>
                <w:i w:val="0"/>
                <w:iCs w:val="0"/>
              </w:rPr>
            </w:pPr>
          </w:p>
          <w:p w:rsidR="00B73A6C" w:rsidRDefault="00B73A6C" w:rsidP="00187CA5">
            <w:pPr>
              <w:pStyle w:val="AAAQuestions"/>
              <w:rPr>
                <w:rStyle w:val="Emphasis"/>
                <w:i w:val="0"/>
                <w:iCs w:val="0"/>
              </w:rPr>
            </w:pPr>
          </w:p>
          <w:p w:rsidR="00B73A6C" w:rsidRDefault="00B73A6C" w:rsidP="00187CA5">
            <w:pPr>
              <w:pStyle w:val="AAAQuestions"/>
              <w:rPr>
                <w:rStyle w:val="Emphasis"/>
                <w:i w:val="0"/>
                <w:iCs w:val="0"/>
              </w:rPr>
            </w:pPr>
          </w:p>
          <w:p w:rsidR="00B73A6C" w:rsidRDefault="00B73A6C" w:rsidP="00187CA5">
            <w:pPr>
              <w:pStyle w:val="AAAQuestions"/>
              <w:rPr>
                <w:rStyle w:val="Emphasis"/>
                <w:i w:val="0"/>
                <w:iCs w:val="0"/>
              </w:rPr>
            </w:pPr>
          </w:p>
          <w:p w:rsidR="00B73A6C" w:rsidRDefault="00B73A6C" w:rsidP="00187CA5">
            <w:pPr>
              <w:pStyle w:val="AAAQuestions"/>
              <w:rPr>
                <w:rStyle w:val="Emphasis"/>
                <w:i w:val="0"/>
                <w:iCs w:val="0"/>
              </w:rPr>
            </w:pPr>
          </w:p>
          <w:p w:rsidR="00B73A6C" w:rsidRDefault="00B73A6C" w:rsidP="00187CA5">
            <w:pPr>
              <w:pStyle w:val="AAAQuestions"/>
              <w:rPr>
                <w:rStyle w:val="Emphasis"/>
                <w:i w:val="0"/>
                <w:iCs w:val="0"/>
              </w:rPr>
            </w:pPr>
          </w:p>
          <w:p w:rsidR="00B73A6C" w:rsidRPr="00400565" w:rsidRDefault="00B73A6C"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451156658"/>
      <w:r w:rsidRPr="00B079C9">
        <w:lastRenderedPageBreak/>
        <w:t>Activity</w:t>
      </w:r>
      <w:r>
        <w:t xml:space="preserve"> 2</w:t>
      </w:r>
      <w:bookmarkEnd w:id="10"/>
      <w:r w:rsidR="00C54EF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A54F81" w:rsidRPr="00B61465" w:rsidRDefault="00A54F81" w:rsidP="00A54F81">
            <w:pPr>
              <w:numPr>
                <w:ilvl w:val="0"/>
                <w:numId w:val="36"/>
              </w:numPr>
              <w:spacing w:before="100" w:beforeAutospacing="1" w:after="100" w:afterAutospacing="1" w:line="405" w:lineRule="atLeast"/>
              <w:rPr>
                <w:color w:val="FF0000"/>
                <w:szCs w:val="20"/>
                <w:lang w:val="en-GB" w:eastAsia="en-GB"/>
              </w:rPr>
            </w:pPr>
            <w:r w:rsidRPr="00B61465">
              <w:rPr>
                <w:color w:val="FF0000"/>
                <w:szCs w:val="20"/>
                <w:lang w:val="en-GB" w:eastAsia="en-GB"/>
              </w:rPr>
              <w:t>Educational programme and practice</w:t>
            </w:r>
          </w:p>
          <w:p w:rsidR="00A54F81" w:rsidRPr="00B61465" w:rsidRDefault="00A54F81" w:rsidP="00A54F81">
            <w:pPr>
              <w:numPr>
                <w:ilvl w:val="0"/>
                <w:numId w:val="36"/>
              </w:numPr>
              <w:spacing w:before="100" w:beforeAutospacing="1" w:after="100" w:afterAutospacing="1" w:line="405" w:lineRule="atLeast"/>
              <w:rPr>
                <w:color w:val="FF0000"/>
                <w:szCs w:val="20"/>
                <w:lang w:val="en-GB" w:eastAsia="en-GB"/>
              </w:rPr>
            </w:pPr>
            <w:r w:rsidRPr="00B61465">
              <w:rPr>
                <w:color w:val="FF0000"/>
                <w:szCs w:val="20"/>
                <w:lang w:val="en-GB" w:eastAsia="en-GB"/>
              </w:rPr>
              <w:t>Children's health and safety</w:t>
            </w:r>
          </w:p>
          <w:p w:rsidR="00A54F81" w:rsidRPr="00B61465" w:rsidRDefault="00A54F81" w:rsidP="00A54F81">
            <w:pPr>
              <w:numPr>
                <w:ilvl w:val="0"/>
                <w:numId w:val="36"/>
              </w:numPr>
              <w:spacing w:before="100" w:beforeAutospacing="1" w:after="100" w:afterAutospacing="1" w:line="405" w:lineRule="atLeast"/>
              <w:rPr>
                <w:color w:val="FF0000"/>
                <w:szCs w:val="20"/>
                <w:lang w:val="en-GB" w:eastAsia="en-GB"/>
              </w:rPr>
            </w:pPr>
            <w:r w:rsidRPr="00B61465">
              <w:rPr>
                <w:color w:val="FF0000"/>
                <w:szCs w:val="20"/>
                <w:lang w:val="en-GB" w:eastAsia="en-GB"/>
              </w:rPr>
              <w:t>Physical environment</w:t>
            </w:r>
          </w:p>
          <w:p w:rsidR="00A54F81" w:rsidRPr="00B61465" w:rsidRDefault="00A54F81" w:rsidP="00A54F81">
            <w:pPr>
              <w:numPr>
                <w:ilvl w:val="0"/>
                <w:numId w:val="36"/>
              </w:numPr>
              <w:spacing w:before="100" w:beforeAutospacing="1" w:after="100" w:afterAutospacing="1" w:line="405" w:lineRule="atLeast"/>
              <w:rPr>
                <w:color w:val="FF0000"/>
                <w:szCs w:val="20"/>
                <w:lang w:val="en-GB" w:eastAsia="en-GB"/>
              </w:rPr>
            </w:pPr>
            <w:r w:rsidRPr="00B61465">
              <w:rPr>
                <w:color w:val="FF0000"/>
                <w:szCs w:val="20"/>
                <w:lang w:val="en-GB" w:eastAsia="en-GB"/>
              </w:rPr>
              <w:t>Staffing arrangements</w:t>
            </w:r>
          </w:p>
          <w:p w:rsidR="00A54F81" w:rsidRPr="00B61465" w:rsidRDefault="00A54F81" w:rsidP="00A54F81">
            <w:pPr>
              <w:numPr>
                <w:ilvl w:val="0"/>
                <w:numId w:val="36"/>
              </w:numPr>
              <w:spacing w:before="100" w:beforeAutospacing="1" w:after="100" w:afterAutospacing="1" w:line="405" w:lineRule="atLeast"/>
              <w:rPr>
                <w:color w:val="FF0000"/>
                <w:szCs w:val="20"/>
                <w:lang w:val="en-GB" w:eastAsia="en-GB"/>
              </w:rPr>
            </w:pPr>
            <w:r w:rsidRPr="00B61465">
              <w:rPr>
                <w:color w:val="FF0000"/>
                <w:szCs w:val="20"/>
                <w:lang w:val="en-GB" w:eastAsia="en-GB"/>
              </w:rPr>
              <w:t>Relationships with children</w:t>
            </w:r>
          </w:p>
          <w:p w:rsidR="00F23AFF" w:rsidRPr="004D48C9" w:rsidRDefault="00A54F81" w:rsidP="00187CA5">
            <w:pPr>
              <w:numPr>
                <w:ilvl w:val="0"/>
                <w:numId w:val="36"/>
              </w:numPr>
              <w:spacing w:before="100" w:beforeAutospacing="1" w:after="100" w:afterAutospacing="1" w:line="405" w:lineRule="atLeast"/>
            </w:pPr>
            <w:r w:rsidRPr="00B61465">
              <w:rPr>
                <w:color w:val="FF0000"/>
                <w:szCs w:val="20"/>
                <w:lang w:val="en-GB" w:eastAsia="en-GB"/>
              </w:rPr>
              <w:t>Collaborative partnerships with families and communities</w:t>
            </w: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Default="002D7243" w:rsidP="00187CA5">
            <w:pPr>
              <w:pStyle w:val="Answers"/>
            </w:pPr>
          </w:p>
          <w:p w:rsidR="00A54F81" w:rsidRPr="00B61465" w:rsidRDefault="00A54F81" w:rsidP="00A54F81">
            <w:pPr>
              <w:pStyle w:val="Answers"/>
              <w:numPr>
                <w:ilvl w:val="0"/>
                <w:numId w:val="36"/>
              </w:numPr>
              <w:rPr>
                <w:i w:val="0"/>
                <w:color w:val="FF0000"/>
              </w:rPr>
            </w:pPr>
            <w:r w:rsidRPr="00B61465">
              <w:rPr>
                <w:i w:val="0"/>
                <w:color w:val="FF0000"/>
              </w:rPr>
              <w:t>There are certain things in place such as an educational program to make sure the children are learning properly</w:t>
            </w:r>
          </w:p>
          <w:p w:rsidR="00A54F81" w:rsidRPr="00B61465" w:rsidRDefault="00A54F81" w:rsidP="00A54F81">
            <w:pPr>
              <w:pStyle w:val="Answers"/>
              <w:numPr>
                <w:ilvl w:val="0"/>
                <w:numId w:val="36"/>
              </w:numPr>
              <w:rPr>
                <w:i w:val="0"/>
                <w:color w:val="FF0000"/>
              </w:rPr>
            </w:pPr>
            <w:r w:rsidRPr="00B61465">
              <w:rPr>
                <w:i w:val="0"/>
                <w:color w:val="FF0000"/>
              </w:rPr>
              <w:t xml:space="preserve">There are safe guide lines for everything from playing to drawing </w:t>
            </w:r>
          </w:p>
          <w:p w:rsidR="00A54F81" w:rsidRPr="00B61465" w:rsidRDefault="00A54F81" w:rsidP="00A54F81">
            <w:pPr>
              <w:pStyle w:val="Answers"/>
              <w:numPr>
                <w:ilvl w:val="0"/>
                <w:numId w:val="36"/>
              </w:numPr>
              <w:rPr>
                <w:i w:val="0"/>
                <w:color w:val="FF0000"/>
              </w:rPr>
            </w:pPr>
            <w:r w:rsidRPr="00B61465">
              <w:rPr>
                <w:i w:val="0"/>
                <w:color w:val="FF0000"/>
              </w:rPr>
              <w:t>Make sure that the environment is safe and clean for when kids start to arrive</w:t>
            </w:r>
          </w:p>
          <w:p w:rsidR="00A54F81" w:rsidRPr="00B61465" w:rsidRDefault="00A54F81" w:rsidP="00A54F81">
            <w:pPr>
              <w:pStyle w:val="Answers"/>
              <w:numPr>
                <w:ilvl w:val="0"/>
                <w:numId w:val="36"/>
              </w:numPr>
              <w:rPr>
                <w:i w:val="0"/>
                <w:color w:val="FF0000"/>
              </w:rPr>
            </w:pPr>
            <w:r w:rsidRPr="00B61465">
              <w:rPr>
                <w:i w:val="0"/>
                <w:color w:val="FF0000"/>
              </w:rPr>
              <w:t>There are arrangements with staff to make sure that there is always an adequate amount of staff on at a time</w:t>
            </w:r>
          </w:p>
          <w:p w:rsidR="00A54F81" w:rsidRPr="00B61465" w:rsidRDefault="00A54F81" w:rsidP="00A54F81">
            <w:pPr>
              <w:pStyle w:val="Answers"/>
              <w:numPr>
                <w:ilvl w:val="0"/>
                <w:numId w:val="36"/>
              </w:numPr>
              <w:rPr>
                <w:i w:val="0"/>
                <w:color w:val="FF0000"/>
              </w:rPr>
            </w:pPr>
            <w:r w:rsidRPr="00B61465">
              <w:rPr>
                <w:i w:val="0"/>
                <w:color w:val="FF0000"/>
              </w:rPr>
              <w:t>There should be close relationships and bond with the worker and the children because they should feel comfortable</w:t>
            </w:r>
          </w:p>
          <w:p w:rsidR="00F23AFF" w:rsidRPr="00B61465" w:rsidRDefault="00A54F81" w:rsidP="00187CA5">
            <w:pPr>
              <w:pStyle w:val="Answers"/>
              <w:numPr>
                <w:ilvl w:val="0"/>
                <w:numId w:val="36"/>
              </w:numPr>
              <w:rPr>
                <w:i w:val="0"/>
                <w:color w:val="FF0000"/>
              </w:rPr>
            </w:pPr>
            <w:r w:rsidRPr="00B61465">
              <w:rPr>
                <w:i w:val="0"/>
                <w:color w:val="FF0000"/>
              </w:rPr>
              <w:t xml:space="preserve">The collaboration will work as a way for them to feel as one </w:t>
            </w:r>
          </w:p>
          <w:p w:rsidR="00F23AFF" w:rsidRPr="000B1561" w:rsidRDefault="00F23AFF" w:rsidP="00187CA5">
            <w:pPr>
              <w:pStyle w:val="Answers"/>
              <w:rPr>
                <w:lang w:val="en-GB"/>
              </w:rPr>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A54F81" w:rsidRPr="00B61465" w:rsidRDefault="00A54F81" w:rsidP="00A54F81">
            <w:pPr>
              <w:pStyle w:val="Answers"/>
              <w:numPr>
                <w:ilvl w:val="0"/>
                <w:numId w:val="36"/>
              </w:numPr>
              <w:rPr>
                <w:i w:val="0"/>
                <w:color w:val="FF0000"/>
              </w:rPr>
            </w:pPr>
            <w:r w:rsidRPr="00B61465">
              <w:rPr>
                <w:i w:val="0"/>
                <w:color w:val="FF0000"/>
              </w:rPr>
              <w:t>By doing a plan of each days learning that implements the educational programme and practices</w:t>
            </w:r>
          </w:p>
          <w:p w:rsidR="00A54F81" w:rsidRPr="00B61465" w:rsidRDefault="00A54F81" w:rsidP="00A54F81">
            <w:pPr>
              <w:pStyle w:val="Answers"/>
              <w:numPr>
                <w:ilvl w:val="0"/>
                <w:numId w:val="36"/>
              </w:numPr>
              <w:rPr>
                <w:i w:val="0"/>
                <w:color w:val="FF0000"/>
              </w:rPr>
            </w:pPr>
            <w:r w:rsidRPr="00B61465">
              <w:rPr>
                <w:i w:val="0"/>
                <w:color w:val="FF0000"/>
              </w:rPr>
              <w:t>The physical environment is implemented with a routine check of the area. And making sure that there is no sharp items or animal waste</w:t>
            </w:r>
          </w:p>
          <w:p w:rsidR="00A54F81" w:rsidRPr="00B61465" w:rsidRDefault="00A54F81" w:rsidP="00A54F81">
            <w:pPr>
              <w:pStyle w:val="Answers"/>
              <w:numPr>
                <w:ilvl w:val="0"/>
                <w:numId w:val="36"/>
              </w:numPr>
              <w:rPr>
                <w:i w:val="0"/>
              </w:rPr>
            </w:pPr>
            <w:r w:rsidRPr="00B61465">
              <w:rPr>
                <w:i w:val="0"/>
                <w:color w:val="FF0000"/>
              </w:rPr>
              <w:t>Communicating and spending close time with the children to build a strong bond and relationship and doing activities such a puzzles, book reading and craft</w:t>
            </w: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F23AFF" w:rsidRPr="00B61465" w:rsidRDefault="00472460" w:rsidP="00472460">
            <w:pPr>
              <w:pStyle w:val="AAAQuestions"/>
              <w:numPr>
                <w:ilvl w:val="0"/>
                <w:numId w:val="36"/>
              </w:numPr>
              <w:rPr>
                <w:b w:val="0"/>
                <w:color w:val="FF0000"/>
              </w:rPr>
            </w:pPr>
            <w:r w:rsidRPr="00B61465">
              <w:rPr>
                <w:b w:val="0"/>
                <w:color w:val="FF0000"/>
              </w:rPr>
              <w:t xml:space="preserve">It implements the check list to make sure the environment is safe for the children </w:t>
            </w: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451156659"/>
      <w:r w:rsidRPr="00B079C9">
        <w:lastRenderedPageBreak/>
        <w:t>Activity</w:t>
      </w:r>
      <w:r>
        <w:t xml:space="preserve"> 2</w:t>
      </w:r>
      <w:bookmarkEnd w:id="12"/>
      <w:r w:rsidR="00C54EF3">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472460" w:rsidRPr="00B61465" w:rsidRDefault="00472460" w:rsidP="002661D2">
            <w:pPr>
              <w:pStyle w:val="Bullets"/>
              <w:numPr>
                <w:ilvl w:val="0"/>
                <w:numId w:val="38"/>
              </w:numPr>
              <w:rPr>
                <w:color w:val="FF0000"/>
              </w:rPr>
            </w:pPr>
            <w:r w:rsidRPr="00B61465">
              <w:rPr>
                <w:color w:val="FF0000"/>
              </w:rPr>
              <w:t>Participating in regular meetings that are discussion-based yet centre on understanding and application of the framework and the greater goals.</w:t>
            </w:r>
          </w:p>
          <w:p w:rsidR="00472460" w:rsidRPr="00B61465" w:rsidRDefault="00472460" w:rsidP="002661D2">
            <w:pPr>
              <w:pStyle w:val="Bullets"/>
              <w:numPr>
                <w:ilvl w:val="0"/>
                <w:numId w:val="38"/>
              </w:numPr>
              <w:rPr>
                <w:color w:val="FF0000"/>
              </w:rPr>
            </w:pPr>
            <w:r w:rsidRPr="00B61465">
              <w:rPr>
                <w:color w:val="FF0000"/>
              </w:rPr>
              <w:t>Assigning a presenter who has outlined the laws and regulations and how they remain relevant in context of the framework.</w:t>
            </w:r>
          </w:p>
          <w:p w:rsidR="00F23AFF" w:rsidRPr="00B61465" w:rsidRDefault="00472460" w:rsidP="00B61465">
            <w:pPr>
              <w:pStyle w:val="Bullets"/>
              <w:numPr>
                <w:ilvl w:val="0"/>
                <w:numId w:val="38"/>
              </w:numPr>
              <w:rPr>
                <w:color w:val="FF0000"/>
              </w:rPr>
            </w:pPr>
            <w:r w:rsidRPr="00B61465">
              <w:rPr>
                <w:color w:val="FF0000"/>
              </w:rPr>
              <w:t>Using videos, and educator and family guides to promote meaningful conversation that encourages reflection and personal growth.</w:t>
            </w:r>
          </w:p>
          <w:p w:rsidR="002D7243" w:rsidRPr="00B61465" w:rsidRDefault="002D7243" w:rsidP="00187CA5">
            <w:pPr>
              <w:pStyle w:val="AAAQuestions"/>
              <w:rPr>
                <w:b w:val="0"/>
              </w:rPr>
            </w:pPr>
            <w:r w:rsidRPr="00B61465">
              <w:rPr>
                <w:b w:val="0"/>
              </w:rPr>
              <w:t>Include a list of the key participants in the implementation of the learning framework.</w:t>
            </w:r>
          </w:p>
          <w:p w:rsidR="00472460" w:rsidRPr="00B61465" w:rsidRDefault="00472460" w:rsidP="002661D2">
            <w:pPr>
              <w:numPr>
                <w:ilvl w:val="0"/>
                <w:numId w:val="38"/>
              </w:numPr>
              <w:spacing w:before="120" w:after="120" w:line="240" w:lineRule="auto"/>
              <w:rPr>
                <w:color w:val="FF0000"/>
              </w:rPr>
            </w:pPr>
            <w:r w:rsidRPr="00B61465">
              <w:rPr>
                <w:color w:val="FF0000"/>
              </w:rPr>
              <w:t>Holistic approaches</w:t>
            </w:r>
          </w:p>
          <w:p w:rsidR="00472460" w:rsidRPr="00B61465" w:rsidRDefault="00472460" w:rsidP="002661D2">
            <w:pPr>
              <w:numPr>
                <w:ilvl w:val="0"/>
                <w:numId w:val="38"/>
              </w:numPr>
              <w:spacing w:before="120" w:after="120" w:line="240" w:lineRule="auto"/>
              <w:rPr>
                <w:color w:val="FF0000"/>
              </w:rPr>
            </w:pPr>
            <w:r w:rsidRPr="00B61465">
              <w:rPr>
                <w:color w:val="FF0000"/>
              </w:rPr>
              <w:t>Responsiveness to children</w:t>
            </w:r>
          </w:p>
          <w:p w:rsidR="00472460" w:rsidRPr="00B61465" w:rsidRDefault="00472460" w:rsidP="002661D2">
            <w:pPr>
              <w:numPr>
                <w:ilvl w:val="0"/>
                <w:numId w:val="38"/>
              </w:numPr>
              <w:spacing w:before="120" w:after="120" w:line="240" w:lineRule="auto"/>
              <w:rPr>
                <w:color w:val="FF0000"/>
              </w:rPr>
            </w:pPr>
            <w:r w:rsidRPr="00B61465">
              <w:rPr>
                <w:color w:val="FF0000"/>
              </w:rPr>
              <w:t>Learning through play</w:t>
            </w:r>
          </w:p>
          <w:p w:rsidR="00472460" w:rsidRPr="00B61465" w:rsidRDefault="00472460" w:rsidP="002661D2">
            <w:pPr>
              <w:numPr>
                <w:ilvl w:val="0"/>
                <w:numId w:val="38"/>
              </w:numPr>
              <w:spacing w:before="120" w:after="120" w:line="240" w:lineRule="auto"/>
              <w:rPr>
                <w:color w:val="FF0000"/>
              </w:rPr>
            </w:pPr>
            <w:r w:rsidRPr="00B61465">
              <w:rPr>
                <w:color w:val="FF0000"/>
              </w:rPr>
              <w:t>Intentional teaching</w:t>
            </w:r>
          </w:p>
          <w:p w:rsidR="00472460" w:rsidRPr="00B61465" w:rsidRDefault="00472460" w:rsidP="002661D2">
            <w:pPr>
              <w:numPr>
                <w:ilvl w:val="0"/>
                <w:numId w:val="38"/>
              </w:numPr>
              <w:spacing w:before="120" w:after="120" w:line="240" w:lineRule="auto"/>
              <w:rPr>
                <w:color w:val="FF0000"/>
              </w:rPr>
            </w:pPr>
            <w:r w:rsidRPr="00B61465">
              <w:rPr>
                <w:color w:val="FF0000"/>
              </w:rPr>
              <w:t>Learning environments</w:t>
            </w:r>
          </w:p>
          <w:p w:rsidR="00472460" w:rsidRPr="00B61465" w:rsidRDefault="00472460" w:rsidP="002661D2">
            <w:pPr>
              <w:numPr>
                <w:ilvl w:val="0"/>
                <w:numId w:val="38"/>
              </w:numPr>
              <w:spacing w:before="120" w:after="120" w:line="240" w:lineRule="auto"/>
              <w:rPr>
                <w:color w:val="FF0000"/>
              </w:rPr>
            </w:pPr>
            <w:r w:rsidRPr="00B61465">
              <w:rPr>
                <w:color w:val="FF0000"/>
              </w:rPr>
              <w:t>Cultural competence</w:t>
            </w:r>
          </w:p>
          <w:p w:rsidR="00472460" w:rsidRPr="00B61465" w:rsidRDefault="00472460" w:rsidP="002661D2">
            <w:pPr>
              <w:numPr>
                <w:ilvl w:val="0"/>
                <w:numId w:val="38"/>
              </w:numPr>
              <w:spacing w:before="120" w:after="120" w:line="240" w:lineRule="auto"/>
              <w:rPr>
                <w:color w:val="FF0000"/>
              </w:rPr>
            </w:pPr>
            <w:r w:rsidRPr="00B61465">
              <w:rPr>
                <w:color w:val="FF0000"/>
              </w:rPr>
              <w:lastRenderedPageBreak/>
              <w:t>Continuity of learning and transitions</w:t>
            </w:r>
          </w:p>
          <w:p w:rsidR="00F23AFF" w:rsidRPr="00B61465" w:rsidRDefault="00472460" w:rsidP="002661D2">
            <w:pPr>
              <w:numPr>
                <w:ilvl w:val="0"/>
                <w:numId w:val="38"/>
              </w:numPr>
              <w:spacing w:before="120" w:after="120" w:line="240" w:lineRule="auto"/>
              <w:rPr>
                <w:color w:val="FF0000"/>
              </w:rPr>
            </w:pPr>
            <w:r w:rsidRPr="00B61465">
              <w:rPr>
                <w:color w:val="FF0000"/>
              </w:rPr>
              <w:t>Assessment for learning</w:t>
            </w:r>
          </w:p>
          <w:p w:rsidR="002661D2" w:rsidRPr="00B61465" w:rsidRDefault="002661D2" w:rsidP="002661D2">
            <w:pPr>
              <w:pStyle w:val="Answers"/>
              <w:numPr>
                <w:ilvl w:val="0"/>
                <w:numId w:val="38"/>
              </w:numPr>
              <w:rPr>
                <w:i w:val="0"/>
                <w:color w:val="FF0000"/>
              </w:rPr>
            </w:pPr>
            <w:r w:rsidRPr="00B61465">
              <w:rPr>
                <w:i w:val="0"/>
                <w:color w:val="FF0000"/>
              </w:rPr>
              <w:t>Educators</w:t>
            </w:r>
          </w:p>
          <w:p w:rsidR="002661D2" w:rsidRPr="00B61465" w:rsidRDefault="002661D2" w:rsidP="002661D2">
            <w:pPr>
              <w:pStyle w:val="Answers"/>
              <w:numPr>
                <w:ilvl w:val="0"/>
                <w:numId w:val="38"/>
              </w:numPr>
              <w:rPr>
                <w:i w:val="0"/>
                <w:color w:val="FF0000"/>
              </w:rPr>
            </w:pPr>
            <w:r w:rsidRPr="00B61465">
              <w:rPr>
                <w:i w:val="0"/>
                <w:color w:val="FF0000"/>
              </w:rPr>
              <w:t>Families</w:t>
            </w:r>
          </w:p>
          <w:p w:rsidR="002661D2" w:rsidRPr="00B61465" w:rsidRDefault="002661D2" w:rsidP="002661D2">
            <w:pPr>
              <w:pStyle w:val="Answers"/>
              <w:numPr>
                <w:ilvl w:val="0"/>
                <w:numId w:val="38"/>
              </w:numPr>
              <w:rPr>
                <w:i w:val="0"/>
                <w:color w:val="FF0000"/>
              </w:rPr>
            </w:pPr>
            <w:r w:rsidRPr="00B61465">
              <w:rPr>
                <w:i w:val="0"/>
                <w:color w:val="FF0000"/>
              </w:rPr>
              <w:t>Children</w:t>
            </w:r>
          </w:p>
          <w:p w:rsidR="002661D2" w:rsidRPr="00B61465" w:rsidRDefault="002661D2" w:rsidP="002661D2">
            <w:pPr>
              <w:pStyle w:val="Answers"/>
              <w:numPr>
                <w:ilvl w:val="0"/>
                <w:numId w:val="38"/>
              </w:numPr>
              <w:rPr>
                <w:i w:val="0"/>
                <w:color w:val="FF0000"/>
              </w:rPr>
            </w:pPr>
            <w:r w:rsidRPr="00B61465">
              <w:rPr>
                <w:i w:val="0"/>
                <w:color w:val="FF0000"/>
              </w:rPr>
              <w:t>Community members</w:t>
            </w:r>
          </w:p>
          <w:p w:rsidR="002661D2" w:rsidRPr="00B61465" w:rsidRDefault="002661D2" w:rsidP="002661D2">
            <w:pPr>
              <w:pStyle w:val="Answers"/>
              <w:numPr>
                <w:ilvl w:val="0"/>
                <w:numId w:val="38"/>
              </w:numPr>
              <w:rPr>
                <w:i w:val="0"/>
                <w:color w:val="FF0000"/>
              </w:rPr>
            </w:pPr>
            <w:r w:rsidRPr="00B61465">
              <w:rPr>
                <w:i w:val="0"/>
                <w:color w:val="FF0000"/>
              </w:rPr>
              <w:t>Network members</w:t>
            </w:r>
          </w:p>
          <w:p w:rsidR="00F23AFF" w:rsidRDefault="00F23AFF" w:rsidP="00F23AFF">
            <w:pPr>
              <w:pStyle w:val="Answers"/>
              <w:ind w:left="720"/>
              <w:rPr>
                <w:rStyle w:val="Emphasis"/>
                <w:i/>
                <w:iCs w:val="0"/>
              </w:rPr>
            </w:pPr>
          </w:p>
          <w:p w:rsidR="002661D2" w:rsidRDefault="002661D2" w:rsidP="00F23AFF">
            <w:pPr>
              <w:pStyle w:val="Answers"/>
              <w:ind w:left="720"/>
              <w:rPr>
                <w:rStyle w:val="Emphasis"/>
                <w:i/>
                <w:iCs w:val="0"/>
              </w:rPr>
            </w:pPr>
          </w:p>
          <w:p w:rsidR="002661D2" w:rsidRPr="00400565" w:rsidRDefault="002661D2" w:rsidP="00F23AFF">
            <w:pPr>
              <w:pStyle w:val="Answers"/>
              <w:ind w:left="720"/>
              <w:rPr>
                <w:rStyle w:val="Emphasis"/>
                <w:i/>
                <w:iCs w:val="0"/>
              </w:rPr>
            </w:pPr>
          </w:p>
        </w:tc>
      </w:tr>
    </w:tbl>
    <w:p w:rsidR="002D7243" w:rsidRPr="00B079C9" w:rsidRDefault="002D7243" w:rsidP="002D7243">
      <w:pPr>
        <w:pStyle w:val="Heading3"/>
      </w:pPr>
      <w:bookmarkStart w:id="14" w:name="_Toc399420262"/>
      <w:bookmarkStart w:id="15" w:name="_Toc451156660"/>
      <w:r w:rsidRPr="00B079C9">
        <w:lastRenderedPageBreak/>
        <w:t>Activity</w:t>
      </w:r>
      <w:r>
        <w:t xml:space="preserve"> 2</w:t>
      </w:r>
      <w:bookmarkEnd w:id="14"/>
      <w:r w:rsidR="00C54EF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472460" w:rsidRPr="00B61465" w:rsidRDefault="00472460" w:rsidP="00472460">
            <w:pPr>
              <w:pStyle w:val="AAAQuestions"/>
              <w:numPr>
                <w:ilvl w:val="0"/>
                <w:numId w:val="39"/>
              </w:numPr>
              <w:rPr>
                <w:b w:val="0"/>
                <w:color w:val="FF0000"/>
                <w:szCs w:val="22"/>
                <w:lang w:val="en-AU" w:eastAsia="en-US"/>
              </w:rPr>
            </w:pPr>
            <w:r w:rsidRPr="00B61465">
              <w:rPr>
                <w:b w:val="0"/>
                <w:color w:val="FF0000"/>
                <w:szCs w:val="22"/>
                <w:lang w:val="en-AU" w:eastAsia="en-US"/>
              </w:rPr>
              <w:t xml:space="preserve">Journaling </w:t>
            </w:r>
          </w:p>
          <w:p w:rsidR="00472460" w:rsidRPr="00B61465" w:rsidRDefault="00472460" w:rsidP="00472460">
            <w:pPr>
              <w:pStyle w:val="AAAQuestions"/>
              <w:numPr>
                <w:ilvl w:val="0"/>
                <w:numId w:val="39"/>
              </w:numPr>
              <w:rPr>
                <w:b w:val="0"/>
                <w:color w:val="FF0000"/>
                <w:szCs w:val="22"/>
                <w:lang w:val="en-AU" w:eastAsia="en-US"/>
              </w:rPr>
            </w:pPr>
            <w:r w:rsidRPr="00B61465">
              <w:rPr>
                <w:b w:val="0"/>
                <w:color w:val="FF0000"/>
                <w:szCs w:val="22"/>
                <w:lang w:val="en-AU" w:eastAsia="en-US"/>
              </w:rPr>
              <w:t>Reviewing observations and identifying reasons as to why things are working or not, and what else could be tried</w:t>
            </w:r>
          </w:p>
          <w:p w:rsidR="00472460" w:rsidRPr="00B61465" w:rsidRDefault="00472460" w:rsidP="00472460">
            <w:pPr>
              <w:pStyle w:val="AAAQuestions"/>
              <w:numPr>
                <w:ilvl w:val="0"/>
                <w:numId w:val="39"/>
              </w:numPr>
              <w:rPr>
                <w:b w:val="0"/>
                <w:color w:val="FF0000"/>
                <w:szCs w:val="22"/>
                <w:lang w:val="en-AU" w:eastAsia="en-US"/>
              </w:rPr>
            </w:pPr>
            <w:r w:rsidRPr="00B61465">
              <w:rPr>
                <w:b w:val="0"/>
                <w:color w:val="FF0000"/>
                <w:szCs w:val="22"/>
                <w:lang w:val="en-AU" w:eastAsia="en-US"/>
              </w:rPr>
              <w:t xml:space="preserve">Thinking about issues and situations after they occur </w:t>
            </w:r>
          </w:p>
          <w:p w:rsidR="00472460" w:rsidRPr="00B61465" w:rsidRDefault="00472460" w:rsidP="00472460">
            <w:pPr>
              <w:pStyle w:val="AAAQuestions"/>
              <w:numPr>
                <w:ilvl w:val="0"/>
                <w:numId w:val="39"/>
              </w:numPr>
              <w:rPr>
                <w:b w:val="0"/>
                <w:color w:val="FF0000"/>
                <w:szCs w:val="22"/>
                <w:lang w:val="en-AU" w:eastAsia="en-US"/>
              </w:rPr>
            </w:pPr>
            <w:r w:rsidRPr="00B61465">
              <w:rPr>
                <w:b w:val="0"/>
                <w:color w:val="FF0000"/>
                <w:szCs w:val="22"/>
                <w:lang w:val="en-AU" w:eastAsia="en-US"/>
              </w:rPr>
              <w:t>Talking about issues and situations with other staff</w:t>
            </w:r>
          </w:p>
          <w:p w:rsidR="00472460" w:rsidRPr="00B61465" w:rsidRDefault="00472460" w:rsidP="00472460">
            <w:pPr>
              <w:pStyle w:val="AAAQuestions"/>
              <w:numPr>
                <w:ilvl w:val="0"/>
                <w:numId w:val="39"/>
              </w:numPr>
              <w:rPr>
                <w:b w:val="0"/>
                <w:color w:val="FF0000"/>
                <w:szCs w:val="22"/>
                <w:lang w:val="en-AU" w:eastAsia="en-US"/>
              </w:rPr>
            </w:pPr>
            <w:r w:rsidRPr="00B61465">
              <w:rPr>
                <w:b w:val="0"/>
                <w:color w:val="FF0000"/>
                <w:szCs w:val="22"/>
                <w:lang w:val="en-AU" w:eastAsia="en-US"/>
              </w:rPr>
              <w:t>Asking questions with other staff</w:t>
            </w: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B61398" w:rsidRPr="00B61465" w:rsidRDefault="00472460" w:rsidP="00187CA5">
            <w:pPr>
              <w:pStyle w:val="AAAQuestions"/>
              <w:rPr>
                <w:b w:val="0"/>
                <w:color w:val="FF0000"/>
                <w:szCs w:val="22"/>
                <w:lang w:val="en-AU" w:eastAsia="en-US"/>
              </w:rPr>
            </w:pPr>
            <w:r w:rsidRPr="00B61465">
              <w:rPr>
                <w:b w:val="0"/>
                <w:color w:val="FF0000"/>
                <w:szCs w:val="22"/>
                <w:lang w:val="en-AU" w:eastAsia="en-US"/>
              </w:rPr>
              <w:t>There are different ways to set up a meeting with educators to discuss the reflection such as via emails, staff gatherings and meetings and even inviting them to observe after a time of sharing with them</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472460" w:rsidRPr="00B61465" w:rsidRDefault="00472460" w:rsidP="00472460">
            <w:pPr>
              <w:pStyle w:val="Answers"/>
              <w:numPr>
                <w:ilvl w:val="0"/>
                <w:numId w:val="39"/>
              </w:numPr>
              <w:rPr>
                <w:i w:val="0"/>
                <w:color w:val="FF0000"/>
              </w:rPr>
            </w:pPr>
            <w:r w:rsidRPr="00B61465">
              <w:rPr>
                <w:i w:val="0"/>
                <w:color w:val="FF0000"/>
              </w:rPr>
              <w:t>Make sure you listen to what is being said and remain focused on the issue and not get distracted</w:t>
            </w:r>
          </w:p>
          <w:p w:rsidR="00472460" w:rsidRPr="00B61465" w:rsidRDefault="00472460" w:rsidP="00472460">
            <w:pPr>
              <w:pStyle w:val="Answers"/>
              <w:numPr>
                <w:ilvl w:val="0"/>
                <w:numId w:val="39"/>
              </w:numPr>
              <w:rPr>
                <w:i w:val="0"/>
                <w:color w:val="FF0000"/>
              </w:rPr>
            </w:pPr>
            <w:r w:rsidRPr="00B61465">
              <w:rPr>
                <w:i w:val="0"/>
                <w:color w:val="FF0000"/>
              </w:rPr>
              <w:t>Do not personalise the feedback</w:t>
            </w:r>
          </w:p>
          <w:p w:rsidR="00472460" w:rsidRPr="00B61465" w:rsidRDefault="00472460" w:rsidP="00472460">
            <w:pPr>
              <w:pStyle w:val="Answers"/>
              <w:numPr>
                <w:ilvl w:val="0"/>
                <w:numId w:val="39"/>
              </w:numPr>
              <w:rPr>
                <w:i w:val="0"/>
                <w:color w:val="FF0000"/>
              </w:rPr>
            </w:pPr>
            <w:r w:rsidRPr="00B61465">
              <w:rPr>
                <w:i w:val="0"/>
                <w:color w:val="FF0000"/>
              </w:rPr>
              <w:t>Try and stay calm and not be defensive over the answer</w:t>
            </w:r>
          </w:p>
          <w:p w:rsidR="00B61398" w:rsidRPr="00B61465" w:rsidRDefault="00472460" w:rsidP="00187CA5">
            <w:pPr>
              <w:pStyle w:val="Answers"/>
              <w:numPr>
                <w:ilvl w:val="0"/>
                <w:numId w:val="39"/>
              </w:numPr>
              <w:rPr>
                <w:i w:val="0"/>
                <w:color w:val="FF0000"/>
              </w:rPr>
            </w:pPr>
            <w:r w:rsidRPr="00B61465">
              <w:rPr>
                <w:i w:val="0"/>
                <w:color w:val="FF0000"/>
              </w:rPr>
              <w:t>Think through what has been said and be honest with yourself and your own self-reflection of the situation or issue</w:t>
            </w: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lastRenderedPageBreak/>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E70" w:rsidRDefault="00827E70" w:rsidP="00665202">
      <w:pPr>
        <w:spacing w:after="0" w:line="240" w:lineRule="auto"/>
      </w:pPr>
      <w:r>
        <w:separator/>
      </w:r>
    </w:p>
  </w:endnote>
  <w:endnote w:type="continuationSeparator" w:id="0">
    <w:p w:rsidR="00827E70" w:rsidRDefault="00827E7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E70" w:rsidRDefault="00827E70" w:rsidP="00665202">
      <w:pPr>
        <w:spacing w:after="0" w:line="240" w:lineRule="auto"/>
      </w:pPr>
      <w:r>
        <w:separator/>
      </w:r>
    </w:p>
  </w:footnote>
  <w:footnote w:type="continuationSeparator" w:id="0">
    <w:p w:rsidR="00827E70" w:rsidRDefault="00827E7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8321A9" w:rsidRPr="008321A9">
      <w:rPr>
        <w:b/>
        <w:noProof/>
      </w:rPr>
      <w:t>13</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E58DA"/>
    <w:multiLevelType w:val="hybridMultilevel"/>
    <w:tmpl w:val="C5F027DA"/>
    <w:lvl w:ilvl="0" w:tplc="0409000B">
      <w:start w:val="1"/>
      <w:numFmt w:val="bullet"/>
      <w:lvlText w:val=""/>
      <w:lvlJc w:val="left"/>
      <w:pPr>
        <w:ind w:left="819" w:hanging="360"/>
      </w:pPr>
      <w:rPr>
        <w:rFonts w:ascii="Wingdings" w:hAnsi="Wingdings" w:hint="default"/>
      </w:rPr>
    </w:lvl>
    <w:lvl w:ilvl="1" w:tplc="FBE08272">
      <w:start w:val="1"/>
      <w:numFmt w:val="bullet"/>
      <w:lvlText w:val="•"/>
      <w:lvlJc w:val="left"/>
      <w:pPr>
        <w:tabs>
          <w:tab w:val="num" w:pos="1899"/>
        </w:tabs>
        <w:ind w:left="1899" w:hanging="360"/>
      </w:pPr>
      <w:rPr>
        <w:rFonts w:ascii="Times" w:hAnsi="Times" w:hint="default"/>
      </w:rPr>
    </w:lvl>
    <w:lvl w:ilvl="2" w:tplc="BCD6F86E">
      <w:start w:val="1"/>
      <w:numFmt w:val="bullet"/>
      <w:lvlText w:val="•"/>
      <w:lvlJc w:val="left"/>
      <w:pPr>
        <w:tabs>
          <w:tab w:val="num" w:pos="2619"/>
        </w:tabs>
        <w:ind w:left="2619" w:hanging="360"/>
      </w:pPr>
      <w:rPr>
        <w:rFonts w:ascii="Times" w:hAnsi="Times" w:hint="default"/>
      </w:rPr>
    </w:lvl>
    <w:lvl w:ilvl="3" w:tplc="43100BF0">
      <w:start w:val="1"/>
      <w:numFmt w:val="bullet"/>
      <w:lvlText w:val="•"/>
      <w:lvlJc w:val="left"/>
      <w:pPr>
        <w:tabs>
          <w:tab w:val="num" w:pos="3339"/>
        </w:tabs>
        <w:ind w:left="3339" w:hanging="360"/>
      </w:pPr>
      <w:rPr>
        <w:rFonts w:ascii="Times" w:hAnsi="Times" w:hint="default"/>
      </w:rPr>
    </w:lvl>
    <w:lvl w:ilvl="4" w:tplc="5926628C">
      <w:start w:val="1"/>
      <w:numFmt w:val="bullet"/>
      <w:lvlText w:val="•"/>
      <w:lvlJc w:val="left"/>
      <w:pPr>
        <w:tabs>
          <w:tab w:val="num" w:pos="4059"/>
        </w:tabs>
        <w:ind w:left="4059" w:hanging="360"/>
      </w:pPr>
      <w:rPr>
        <w:rFonts w:ascii="Times" w:hAnsi="Times" w:hint="default"/>
      </w:rPr>
    </w:lvl>
    <w:lvl w:ilvl="5" w:tplc="15D4EF36">
      <w:start w:val="1"/>
      <w:numFmt w:val="bullet"/>
      <w:lvlText w:val="•"/>
      <w:lvlJc w:val="left"/>
      <w:pPr>
        <w:tabs>
          <w:tab w:val="num" w:pos="4779"/>
        </w:tabs>
        <w:ind w:left="4779" w:hanging="360"/>
      </w:pPr>
      <w:rPr>
        <w:rFonts w:ascii="Times" w:hAnsi="Times" w:hint="default"/>
      </w:rPr>
    </w:lvl>
    <w:lvl w:ilvl="6" w:tplc="795C28E4">
      <w:start w:val="1"/>
      <w:numFmt w:val="bullet"/>
      <w:lvlText w:val="•"/>
      <w:lvlJc w:val="left"/>
      <w:pPr>
        <w:tabs>
          <w:tab w:val="num" w:pos="5499"/>
        </w:tabs>
        <w:ind w:left="5499" w:hanging="360"/>
      </w:pPr>
      <w:rPr>
        <w:rFonts w:ascii="Times" w:hAnsi="Times" w:hint="default"/>
      </w:rPr>
    </w:lvl>
    <w:lvl w:ilvl="7" w:tplc="1C182A04">
      <w:start w:val="1"/>
      <w:numFmt w:val="bullet"/>
      <w:lvlText w:val="•"/>
      <w:lvlJc w:val="left"/>
      <w:pPr>
        <w:tabs>
          <w:tab w:val="num" w:pos="6219"/>
        </w:tabs>
        <w:ind w:left="6219" w:hanging="360"/>
      </w:pPr>
      <w:rPr>
        <w:rFonts w:ascii="Times" w:hAnsi="Times" w:hint="default"/>
      </w:rPr>
    </w:lvl>
    <w:lvl w:ilvl="8" w:tplc="6874BA04">
      <w:start w:val="1"/>
      <w:numFmt w:val="bullet"/>
      <w:lvlText w:val="•"/>
      <w:lvlJc w:val="left"/>
      <w:pPr>
        <w:tabs>
          <w:tab w:val="num" w:pos="6939"/>
        </w:tabs>
        <w:ind w:left="6939" w:hanging="360"/>
      </w:pPr>
      <w:rPr>
        <w:rFonts w:ascii="Times" w:hAnsi="Times" w:hint="default"/>
      </w:rPr>
    </w:lvl>
  </w:abstractNum>
  <w:abstractNum w:abstractNumId="11" w15:restartNumberingAfterBreak="0">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A37393"/>
    <w:multiLevelType w:val="hybridMultilevel"/>
    <w:tmpl w:val="57BAD5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157B72"/>
    <w:multiLevelType w:val="multilevel"/>
    <w:tmpl w:val="117E5514"/>
    <w:lvl w:ilvl="0">
      <w:start w:val="1"/>
      <w:numFmt w:val="bullet"/>
      <w:lvlText w:val=""/>
      <w:lvlJc w:val="left"/>
      <w:pPr>
        <w:tabs>
          <w:tab w:val="num" w:pos="720"/>
        </w:tabs>
        <w:ind w:left="720" w:hanging="360"/>
      </w:pPr>
      <w:rPr>
        <w:rFonts w:ascii="Wingdings" w:hAnsi="Wingding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BCA17D4"/>
    <w:multiLevelType w:val="hybridMultilevel"/>
    <w:tmpl w:val="8A9E49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DB87E83"/>
    <w:multiLevelType w:val="hybridMultilevel"/>
    <w:tmpl w:val="D68EB4BC"/>
    <w:lvl w:ilvl="0" w:tplc="FE60451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num>
  <w:num w:numId="5">
    <w:abstractNumId w:val="1"/>
  </w:num>
  <w:num w:numId="6">
    <w:abstractNumId w:val="35"/>
  </w:num>
  <w:num w:numId="7">
    <w:abstractNumId w:val="4"/>
  </w:num>
  <w:num w:numId="8">
    <w:abstractNumId w:val="17"/>
  </w:num>
  <w:num w:numId="9">
    <w:abstractNumId w:val="35"/>
  </w:num>
  <w:num w:numId="10">
    <w:abstractNumId w:val="12"/>
  </w:num>
  <w:num w:numId="11">
    <w:abstractNumId w:val="20"/>
  </w:num>
  <w:num w:numId="12">
    <w:abstractNumId w:val="37"/>
    <w:lvlOverride w:ilvl="0">
      <w:startOverride w:val="1"/>
    </w:lvlOverride>
  </w:num>
  <w:num w:numId="13">
    <w:abstractNumId w:val="22"/>
    <w:lvlOverride w:ilvl="0">
      <w:startOverride w:val="1"/>
    </w:lvlOverride>
  </w:num>
  <w:num w:numId="14">
    <w:abstractNumId w:val="21"/>
  </w:num>
  <w:num w:numId="15">
    <w:abstractNumId w:val="3"/>
  </w:num>
  <w:num w:numId="16">
    <w:abstractNumId w:val="8"/>
  </w:num>
  <w:num w:numId="17">
    <w:abstractNumId w:val="15"/>
  </w:num>
  <w:num w:numId="18">
    <w:abstractNumId w:val="31"/>
  </w:num>
  <w:num w:numId="19">
    <w:abstractNumId w:val="36"/>
  </w:num>
  <w:num w:numId="20">
    <w:abstractNumId w:val="9"/>
  </w:num>
  <w:num w:numId="21">
    <w:abstractNumId w:val="32"/>
  </w:num>
  <w:num w:numId="22">
    <w:abstractNumId w:val="7"/>
  </w:num>
  <w:num w:numId="23">
    <w:abstractNumId w:val="0"/>
  </w:num>
  <w:num w:numId="24">
    <w:abstractNumId w:val="23"/>
  </w:num>
  <w:num w:numId="25">
    <w:abstractNumId w:val="13"/>
  </w:num>
  <w:num w:numId="26">
    <w:abstractNumId w:val="30"/>
  </w:num>
  <w:num w:numId="27">
    <w:abstractNumId w:val="33"/>
  </w:num>
  <w:num w:numId="28">
    <w:abstractNumId w:val="6"/>
  </w:num>
  <w:num w:numId="29">
    <w:abstractNumId w:val="2"/>
  </w:num>
  <w:num w:numId="30">
    <w:abstractNumId w:val="19"/>
  </w:num>
  <w:num w:numId="31">
    <w:abstractNumId w:val="25"/>
  </w:num>
  <w:num w:numId="32">
    <w:abstractNumId w:val="5"/>
  </w:num>
  <w:num w:numId="33">
    <w:abstractNumId w:val="27"/>
  </w:num>
  <w:num w:numId="34">
    <w:abstractNumId w:val="11"/>
  </w:num>
  <w:num w:numId="35">
    <w:abstractNumId w:val="34"/>
  </w:num>
  <w:num w:numId="36">
    <w:abstractNumId w:val="24"/>
  </w:num>
  <w:num w:numId="37">
    <w:abstractNumId w:val="18"/>
  </w:num>
  <w:num w:numId="38">
    <w:abstractNumId w:val="10"/>
  </w:num>
  <w:num w:numId="39">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10BA"/>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61D2"/>
    <w:rsid w:val="002678F6"/>
    <w:rsid w:val="00267B37"/>
    <w:rsid w:val="00275713"/>
    <w:rsid w:val="0028176B"/>
    <w:rsid w:val="002851C9"/>
    <w:rsid w:val="00292674"/>
    <w:rsid w:val="00293AA8"/>
    <w:rsid w:val="0029408F"/>
    <w:rsid w:val="002A16CF"/>
    <w:rsid w:val="002A345F"/>
    <w:rsid w:val="002A34CB"/>
    <w:rsid w:val="002A3872"/>
    <w:rsid w:val="002A6B73"/>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4272"/>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460"/>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0444"/>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27E70"/>
    <w:rsid w:val="00831A82"/>
    <w:rsid w:val="008321A9"/>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4E23"/>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3F34"/>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4F8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52E3"/>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1465"/>
    <w:rsid w:val="00B63438"/>
    <w:rsid w:val="00B65EE3"/>
    <w:rsid w:val="00B70051"/>
    <w:rsid w:val="00B70DFC"/>
    <w:rsid w:val="00B71893"/>
    <w:rsid w:val="00B73A6C"/>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1C89"/>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6CF3"/>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D8A"/>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933F2D1-DC07-47F4-996D-4F4F6066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education.gov.au/node/2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58A4A-B76A-41C4-8C5A-828E0CFB9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6</cp:revision>
  <dcterms:created xsi:type="dcterms:W3CDTF">2016-06-23T21:09:00Z</dcterms:created>
  <dcterms:modified xsi:type="dcterms:W3CDTF">2016-07-29T03:22:00Z</dcterms:modified>
</cp:coreProperties>
</file>