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Default="004C094E"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zh-CN"/>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399700258"/>
      <w:r w:rsidRPr="004F5688">
        <w:lastRenderedPageBreak/>
        <w:t>Table of Contents</w:t>
      </w:r>
      <w:bookmarkEnd w:id="1"/>
    </w:p>
    <w:p w:rsidR="00B02EE4"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B02EE4" w:rsidRDefault="00DA23E0">
      <w:pPr>
        <w:pStyle w:val="TOC1"/>
        <w:tabs>
          <w:tab w:val="right" w:leader="dot" w:pos="9016"/>
        </w:tabs>
        <w:rPr>
          <w:rFonts w:asciiTheme="minorHAnsi" w:eastAsiaTheme="minorEastAsia" w:hAnsiTheme="minorHAnsi" w:cstheme="minorBidi"/>
          <w:b w:val="0"/>
          <w:noProof/>
          <w:lang w:val="en-GB" w:eastAsia="en-GB"/>
        </w:rPr>
      </w:pPr>
      <w:hyperlink w:anchor="_Toc399700258" w:history="1">
        <w:r w:rsidR="00B02EE4" w:rsidRPr="00C24500">
          <w:rPr>
            <w:rStyle w:val="Hyperlink"/>
            <w:noProof/>
          </w:rPr>
          <w:t>Table of Contents</w:t>
        </w:r>
        <w:r w:rsidR="00B02EE4">
          <w:rPr>
            <w:noProof/>
            <w:webHidden/>
          </w:rPr>
          <w:tab/>
        </w:r>
        <w:r w:rsidR="00B02EE4">
          <w:rPr>
            <w:noProof/>
            <w:webHidden/>
          </w:rPr>
          <w:fldChar w:fldCharType="begin"/>
        </w:r>
        <w:r w:rsidR="00B02EE4">
          <w:rPr>
            <w:noProof/>
            <w:webHidden/>
          </w:rPr>
          <w:instrText xml:space="preserve"> PAGEREF _Toc399700258 \h </w:instrText>
        </w:r>
        <w:r w:rsidR="00B02EE4">
          <w:rPr>
            <w:noProof/>
            <w:webHidden/>
          </w:rPr>
        </w:r>
        <w:r w:rsidR="00B02EE4">
          <w:rPr>
            <w:noProof/>
            <w:webHidden/>
          </w:rPr>
          <w:fldChar w:fldCharType="separate"/>
        </w:r>
        <w:r w:rsidR="00B02EE4">
          <w:rPr>
            <w:noProof/>
            <w:webHidden/>
          </w:rPr>
          <w:t>2</w:t>
        </w:r>
        <w:r w:rsidR="00B02EE4">
          <w:rPr>
            <w:noProof/>
            <w:webHidden/>
          </w:rPr>
          <w:fldChar w:fldCharType="end"/>
        </w:r>
      </w:hyperlink>
    </w:p>
    <w:p w:rsidR="00B02EE4" w:rsidRDefault="00DA23E0">
      <w:pPr>
        <w:pStyle w:val="TOC1"/>
        <w:tabs>
          <w:tab w:val="right" w:leader="dot" w:pos="9016"/>
        </w:tabs>
        <w:rPr>
          <w:rFonts w:asciiTheme="minorHAnsi" w:eastAsiaTheme="minorEastAsia" w:hAnsiTheme="minorHAnsi" w:cstheme="minorBidi"/>
          <w:b w:val="0"/>
          <w:noProof/>
          <w:lang w:val="en-GB" w:eastAsia="en-GB"/>
        </w:rPr>
      </w:pPr>
      <w:hyperlink w:anchor="_Toc399700259" w:history="1">
        <w:r w:rsidR="00B02EE4" w:rsidRPr="00C24500">
          <w:rPr>
            <w:rStyle w:val="Hyperlink"/>
            <w:noProof/>
          </w:rPr>
          <w:t>Candidate Details</w:t>
        </w:r>
        <w:r w:rsidR="00B02EE4">
          <w:rPr>
            <w:noProof/>
            <w:webHidden/>
          </w:rPr>
          <w:tab/>
        </w:r>
        <w:r w:rsidR="00B02EE4">
          <w:rPr>
            <w:noProof/>
            <w:webHidden/>
          </w:rPr>
          <w:fldChar w:fldCharType="begin"/>
        </w:r>
        <w:r w:rsidR="00B02EE4">
          <w:rPr>
            <w:noProof/>
            <w:webHidden/>
          </w:rPr>
          <w:instrText xml:space="preserve"> PAGEREF _Toc399700259 \h </w:instrText>
        </w:r>
        <w:r w:rsidR="00B02EE4">
          <w:rPr>
            <w:noProof/>
            <w:webHidden/>
          </w:rPr>
        </w:r>
        <w:r w:rsidR="00B02EE4">
          <w:rPr>
            <w:noProof/>
            <w:webHidden/>
          </w:rPr>
          <w:fldChar w:fldCharType="separate"/>
        </w:r>
        <w:r w:rsidR="00B02EE4">
          <w:rPr>
            <w:noProof/>
            <w:webHidden/>
          </w:rPr>
          <w:t>3</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0" w:history="1">
        <w:r w:rsidR="00B02EE4" w:rsidRPr="00C24500">
          <w:rPr>
            <w:rStyle w:val="Hyperlink"/>
            <w:noProof/>
          </w:rPr>
          <w:t>Assessment – CHCECE009 Use an approved framework to guide practice</w:t>
        </w:r>
        <w:r w:rsidR="00B02EE4">
          <w:rPr>
            <w:noProof/>
            <w:webHidden/>
          </w:rPr>
          <w:tab/>
        </w:r>
        <w:r w:rsidR="00B02EE4">
          <w:rPr>
            <w:noProof/>
            <w:webHidden/>
          </w:rPr>
          <w:fldChar w:fldCharType="begin"/>
        </w:r>
        <w:r w:rsidR="00B02EE4">
          <w:rPr>
            <w:noProof/>
            <w:webHidden/>
          </w:rPr>
          <w:instrText xml:space="preserve"> PAGEREF _Toc399700260 \h </w:instrText>
        </w:r>
        <w:r w:rsidR="00B02EE4">
          <w:rPr>
            <w:noProof/>
            <w:webHidden/>
          </w:rPr>
        </w:r>
        <w:r w:rsidR="00B02EE4">
          <w:rPr>
            <w:noProof/>
            <w:webHidden/>
          </w:rPr>
          <w:fldChar w:fldCharType="separate"/>
        </w:r>
        <w:r w:rsidR="00B02EE4">
          <w:rPr>
            <w:noProof/>
            <w:webHidden/>
          </w:rPr>
          <w:t>3</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1" w:history="1">
        <w:r w:rsidR="00B02EE4" w:rsidRPr="00C24500">
          <w:rPr>
            <w:rStyle w:val="Hyperlink"/>
            <w:noProof/>
          </w:rPr>
          <w:t>Competency Record to be completed by Assessor</w:t>
        </w:r>
        <w:r w:rsidR="00B02EE4">
          <w:rPr>
            <w:noProof/>
            <w:webHidden/>
          </w:rPr>
          <w:tab/>
        </w:r>
        <w:r w:rsidR="00B02EE4">
          <w:rPr>
            <w:noProof/>
            <w:webHidden/>
          </w:rPr>
          <w:fldChar w:fldCharType="begin"/>
        </w:r>
        <w:r w:rsidR="00B02EE4">
          <w:rPr>
            <w:noProof/>
            <w:webHidden/>
          </w:rPr>
          <w:instrText xml:space="preserve"> PAGEREF _Toc399700261 \h </w:instrText>
        </w:r>
        <w:r w:rsidR="00B02EE4">
          <w:rPr>
            <w:noProof/>
            <w:webHidden/>
          </w:rPr>
        </w:r>
        <w:r w:rsidR="00B02EE4">
          <w:rPr>
            <w:noProof/>
            <w:webHidden/>
          </w:rPr>
          <w:fldChar w:fldCharType="separate"/>
        </w:r>
        <w:r w:rsidR="00B02EE4">
          <w:rPr>
            <w:noProof/>
            <w:webHidden/>
          </w:rPr>
          <w:t>4</w:t>
        </w:r>
        <w:r w:rsidR="00B02EE4">
          <w:rPr>
            <w:noProof/>
            <w:webHidden/>
          </w:rPr>
          <w:fldChar w:fldCharType="end"/>
        </w:r>
      </w:hyperlink>
    </w:p>
    <w:p w:rsidR="00B02EE4" w:rsidRDefault="00DA23E0">
      <w:pPr>
        <w:pStyle w:val="TOC1"/>
        <w:tabs>
          <w:tab w:val="right" w:leader="dot" w:pos="9016"/>
        </w:tabs>
        <w:rPr>
          <w:rFonts w:asciiTheme="minorHAnsi" w:eastAsiaTheme="minorEastAsia" w:hAnsiTheme="minorHAnsi" w:cstheme="minorBidi"/>
          <w:b w:val="0"/>
          <w:noProof/>
          <w:lang w:val="en-GB" w:eastAsia="en-GB"/>
        </w:rPr>
      </w:pPr>
      <w:hyperlink w:anchor="_Toc399700262" w:history="1">
        <w:r w:rsidR="00B02EE4" w:rsidRPr="00C24500">
          <w:rPr>
            <w:rStyle w:val="Hyperlink"/>
            <w:noProof/>
          </w:rPr>
          <w:t>Activities</w:t>
        </w:r>
        <w:r w:rsidR="00B02EE4">
          <w:rPr>
            <w:noProof/>
            <w:webHidden/>
          </w:rPr>
          <w:tab/>
        </w:r>
        <w:r w:rsidR="00B02EE4">
          <w:rPr>
            <w:noProof/>
            <w:webHidden/>
          </w:rPr>
          <w:fldChar w:fldCharType="begin"/>
        </w:r>
        <w:r w:rsidR="00B02EE4">
          <w:rPr>
            <w:noProof/>
            <w:webHidden/>
          </w:rPr>
          <w:instrText xml:space="preserve"> PAGEREF _Toc399700262 \h </w:instrText>
        </w:r>
        <w:r w:rsidR="00B02EE4">
          <w:rPr>
            <w:noProof/>
            <w:webHidden/>
          </w:rPr>
        </w:r>
        <w:r w:rsidR="00B02EE4">
          <w:rPr>
            <w:noProof/>
            <w:webHidden/>
          </w:rPr>
          <w:fldChar w:fldCharType="separate"/>
        </w:r>
        <w:r w:rsidR="00B02EE4">
          <w:rPr>
            <w:noProof/>
            <w:webHidden/>
          </w:rPr>
          <w:t>7</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3" w:history="1">
        <w:r w:rsidR="00B02EE4" w:rsidRPr="00C24500">
          <w:rPr>
            <w:rStyle w:val="Hyperlink"/>
            <w:noProof/>
          </w:rPr>
          <w:t>Activity 1.1.1 – 1.2.1</w:t>
        </w:r>
        <w:r w:rsidR="00B02EE4">
          <w:rPr>
            <w:noProof/>
            <w:webHidden/>
          </w:rPr>
          <w:tab/>
        </w:r>
        <w:r w:rsidR="00B02EE4">
          <w:rPr>
            <w:noProof/>
            <w:webHidden/>
          </w:rPr>
          <w:fldChar w:fldCharType="begin"/>
        </w:r>
        <w:r w:rsidR="00B02EE4">
          <w:rPr>
            <w:noProof/>
            <w:webHidden/>
          </w:rPr>
          <w:instrText xml:space="preserve"> PAGEREF _Toc399700263 \h </w:instrText>
        </w:r>
        <w:r w:rsidR="00B02EE4">
          <w:rPr>
            <w:noProof/>
            <w:webHidden/>
          </w:rPr>
        </w:r>
        <w:r w:rsidR="00B02EE4">
          <w:rPr>
            <w:noProof/>
            <w:webHidden/>
          </w:rPr>
          <w:fldChar w:fldCharType="separate"/>
        </w:r>
        <w:r w:rsidR="00B02EE4">
          <w:rPr>
            <w:noProof/>
            <w:webHidden/>
          </w:rPr>
          <w:t>7</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4" w:history="1">
        <w:r w:rsidR="00B02EE4" w:rsidRPr="00C24500">
          <w:rPr>
            <w:rStyle w:val="Hyperlink"/>
            <w:noProof/>
          </w:rPr>
          <w:t>Activity 1.3.1</w:t>
        </w:r>
        <w:r w:rsidR="00B02EE4">
          <w:rPr>
            <w:noProof/>
            <w:webHidden/>
          </w:rPr>
          <w:tab/>
        </w:r>
        <w:r w:rsidR="00B02EE4">
          <w:rPr>
            <w:noProof/>
            <w:webHidden/>
          </w:rPr>
          <w:fldChar w:fldCharType="begin"/>
        </w:r>
        <w:r w:rsidR="00B02EE4">
          <w:rPr>
            <w:noProof/>
            <w:webHidden/>
          </w:rPr>
          <w:instrText xml:space="preserve"> PAGEREF _Toc399700264 \h </w:instrText>
        </w:r>
        <w:r w:rsidR="00B02EE4">
          <w:rPr>
            <w:noProof/>
            <w:webHidden/>
          </w:rPr>
        </w:r>
        <w:r w:rsidR="00B02EE4">
          <w:rPr>
            <w:noProof/>
            <w:webHidden/>
          </w:rPr>
          <w:fldChar w:fldCharType="separate"/>
        </w:r>
        <w:r w:rsidR="00B02EE4">
          <w:rPr>
            <w:noProof/>
            <w:webHidden/>
          </w:rPr>
          <w:t>8</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5" w:history="1">
        <w:r w:rsidR="00B02EE4" w:rsidRPr="00C24500">
          <w:rPr>
            <w:rStyle w:val="Hyperlink"/>
            <w:noProof/>
          </w:rPr>
          <w:t>Activity 2.1.1 – 2.2.1</w:t>
        </w:r>
        <w:r w:rsidR="00B02EE4">
          <w:rPr>
            <w:noProof/>
            <w:webHidden/>
          </w:rPr>
          <w:tab/>
        </w:r>
        <w:r w:rsidR="00B02EE4">
          <w:rPr>
            <w:noProof/>
            <w:webHidden/>
          </w:rPr>
          <w:fldChar w:fldCharType="begin"/>
        </w:r>
        <w:r w:rsidR="00B02EE4">
          <w:rPr>
            <w:noProof/>
            <w:webHidden/>
          </w:rPr>
          <w:instrText xml:space="preserve"> PAGEREF _Toc399700265 \h </w:instrText>
        </w:r>
        <w:r w:rsidR="00B02EE4">
          <w:rPr>
            <w:noProof/>
            <w:webHidden/>
          </w:rPr>
        </w:r>
        <w:r w:rsidR="00B02EE4">
          <w:rPr>
            <w:noProof/>
            <w:webHidden/>
          </w:rPr>
          <w:fldChar w:fldCharType="separate"/>
        </w:r>
        <w:r w:rsidR="00B02EE4">
          <w:rPr>
            <w:noProof/>
            <w:webHidden/>
          </w:rPr>
          <w:t>9</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6" w:history="1">
        <w:r w:rsidR="00B02EE4" w:rsidRPr="00C24500">
          <w:rPr>
            <w:rStyle w:val="Hyperlink"/>
            <w:noProof/>
          </w:rPr>
          <w:t>Activity 2.3.1 – 2.4.1</w:t>
        </w:r>
        <w:r w:rsidR="00B02EE4">
          <w:rPr>
            <w:noProof/>
            <w:webHidden/>
          </w:rPr>
          <w:tab/>
        </w:r>
        <w:r w:rsidR="00B02EE4">
          <w:rPr>
            <w:noProof/>
            <w:webHidden/>
          </w:rPr>
          <w:fldChar w:fldCharType="begin"/>
        </w:r>
        <w:r w:rsidR="00B02EE4">
          <w:rPr>
            <w:noProof/>
            <w:webHidden/>
          </w:rPr>
          <w:instrText xml:space="preserve"> PAGEREF _Toc399700266 \h </w:instrText>
        </w:r>
        <w:r w:rsidR="00B02EE4">
          <w:rPr>
            <w:noProof/>
            <w:webHidden/>
          </w:rPr>
        </w:r>
        <w:r w:rsidR="00B02EE4">
          <w:rPr>
            <w:noProof/>
            <w:webHidden/>
          </w:rPr>
          <w:fldChar w:fldCharType="separate"/>
        </w:r>
        <w:r w:rsidR="00B02EE4">
          <w:rPr>
            <w:noProof/>
            <w:webHidden/>
          </w:rPr>
          <w:t>10</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7" w:history="1">
        <w:r w:rsidR="00B02EE4" w:rsidRPr="00C24500">
          <w:rPr>
            <w:rStyle w:val="Hyperlink"/>
            <w:noProof/>
          </w:rPr>
          <w:t>Activity 2.5.1</w:t>
        </w:r>
        <w:r w:rsidR="00B02EE4">
          <w:rPr>
            <w:noProof/>
            <w:webHidden/>
          </w:rPr>
          <w:tab/>
        </w:r>
        <w:r w:rsidR="00B02EE4">
          <w:rPr>
            <w:noProof/>
            <w:webHidden/>
          </w:rPr>
          <w:fldChar w:fldCharType="begin"/>
        </w:r>
        <w:r w:rsidR="00B02EE4">
          <w:rPr>
            <w:noProof/>
            <w:webHidden/>
          </w:rPr>
          <w:instrText xml:space="preserve"> PAGEREF _Toc399700267 \h </w:instrText>
        </w:r>
        <w:r w:rsidR="00B02EE4">
          <w:rPr>
            <w:noProof/>
            <w:webHidden/>
          </w:rPr>
        </w:r>
        <w:r w:rsidR="00B02EE4">
          <w:rPr>
            <w:noProof/>
            <w:webHidden/>
          </w:rPr>
          <w:fldChar w:fldCharType="separate"/>
        </w:r>
        <w:r w:rsidR="00B02EE4">
          <w:rPr>
            <w:noProof/>
            <w:webHidden/>
          </w:rPr>
          <w:t>11</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8" w:history="1">
        <w:r w:rsidR="00B02EE4" w:rsidRPr="00C24500">
          <w:rPr>
            <w:rStyle w:val="Hyperlink"/>
            <w:noProof/>
          </w:rPr>
          <w:t>Skills and Knowledge Activity</w:t>
        </w:r>
        <w:r w:rsidR="00B02EE4">
          <w:rPr>
            <w:noProof/>
            <w:webHidden/>
          </w:rPr>
          <w:tab/>
        </w:r>
        <w:r w:rsidR="00B02EE4">
          <w:rPr>
            <w:noProof/>
            <w:webHidden/>
          </w:rPr>
          <w:fldChar w:fldCharType="begin"/>
        </w:r>
        <w:r w:rsidR="00B02EE4">
          <w:rPr>
            <w:noProof/>
            <w:webHidden/>
          </w:rPr>
          <w:instrText xml:space="preserve"> PAGEREF _Toc399700268 \h </w:instrText>
        </w:r>
        <w:r w:rsidR="00B02EE4">
          <w:rPr>
            <w:noProof/>
            <w:webHidden/>
          </w:rPr>
        </w:r>
        <w:r w:rsidR="00B02EE4">
          <w:rPr>
            <w:noProof/>
            <w:webHidden/>
          </w:rPr>
          <w:fldChar w:fldCharType="separate"/>
        </w:r>
        <w:r w:rsidR="00B02EE4">
          <w:rPr>
            <w:noProof/>
            <w:webHidden/>
          </w:rPr>
          <w:t>12</w:t>
        </w:r>
        <w:r w:rsidR="00B02EE4">
          <w:rPr>
            <w:noProof/>
            <w:webHidden/>
          </w:rPr>
          <w:fldChar w:fldCharType="end"/>
        </w:r>
      </w:hyperlink>
    </w:p>
    <w:p w:rsidR="00B02EE4" w:rsidRDefault="00DA23E0">
      <w:pPr>
        <w:pStyle w:val="TOC3"/>
        <w:tabs>
          <w:tab w:val="right" w:leader="dot" w:pos="9016"/>
        </w:tabs>
        <w:rPr>
          <w:rFonts w:asciiTheme="minorHAnsi" w:eastAsiaTheme="minorEastAsia" w:hAnsiTheme="minorHAnsi" w:cstheme="minorBidi"/>
          <w:noProof/>
          <w:lang w:val="en-GB" w:eastAsia="en-GB"/>
        </w:rPr>
      </w:pPr>
      <w:hyperlink w:anchor="_Toc399700269" w:history="1">
        <w:r w:rsidR="00B02EE4" w:rsidRPr="00C24500">
          <w:rPr>
            <w:rStyle w:val="Hyperlink"/>
            <w:noProof/>
          </w:rPr>
          <w:t>Major Activity</w:t>
        </w:r>
        <w:r w:rsidR="00B02EE4">
          <w:rPr>
            <w:noProof/>
            <w:webHidden/>
          </w:rPr>
          <w:tab/>
        </w:r>
        <w:r w:rsidR="00B02EE4">
          <w:rPr>
            <w:noProof/>
            <w:webHidden/>
          </w:rPr>
          <w:fldChar w:fldCharType="begin"/>
        </w:r>
        <w:r w:rsidR="00B02EE4">
          <w:rPr>
            <w:noProof/>
            <w:webHidden/>
          </w:rPr>
          <w:instrText xml:space="preserve"> PAGEREF _Toc399700269 \h </w:instrText>
        </w:r>
        <w:r w:rsidR="00B02EE4">
          <w:rPr>
            <w:noProof/>
            <w:webHidden/>
          </w:rPr>
        </w:r>
        <w:r w:rsidR="00B02EE4">
          <w:rPr>
            <w:noProof/>
            <w:webHidden/>
          </w:rPr>
          <w:fldChar w:fldCharType="separate"/>
        </w:r>
        <w:r w:rsidR="00B02EE4">
          <w:rPr>
            <w:noProof/>
            <w:webHidden/>
          </w:rPr>
          <w:t>14</w:t>
        </w:r>
        <w:r w:rsidR="00B02EE4">
          <w:rPr>
            <w:noProof/>
            <w:webHidden/>
          </w:rPr>
          <w:fldChar w:fldCharType="end"/>
        </w:r>
      </w:hyperlink>
    </w:p>
    <w:p w:rsidR="00EA1196" w:rsidRDefault="00576A71" w:rsidP="000E3637">
      <w:pPr>
        <w:pStyle w:val="Heading1"/>
      </w:pPr>
      <w:r w:rsidRPr="004F5688">
        <w:fldChar w:fldCharType="end"/>
      </w:r>
      <w:r w:rsidR="00EA1196">
        <w:br w:type="page"/>
      </w:r>
      <w:bookmarkStart w:id="2" w:name="_Toc399700259"/>
      <w:r w:rsidR="00EA1196">
        <w:lastRenderedPageBreak/>
        <w:t>Candidate Details</w:t>
      </w:r>
      <w:bookmarkEnd w:id="2"/>
    </w:p>
    <w:p w:rsidR="00EA1196" w:rsidRDefault="00780B36" w:rsidP="00EA1196">
      <w:pPr>
        <w:pStyle w:val="Heading3"/>
      </w:pPr>
      <w:bookmarkStart w:id="3" w:name="_Toc399700260"/>
      <w:r>
        <w:t xml:space="preserve">Assessment – </w:t>
      </w:r>
      <w:r w:rsidR="002D7243">
        <w:t>CHCECE009 Use an approved framework to guide practice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39970026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399700262"/>
      <w:r w:rsidRPr="00EA1196">
        <w:rPr>
          <w:rStyle w:val="Heading1Char"/>
        </w:rPr>
        <w:lastRenderedPageBreak/>
        <w:t>Activities</w:t>
      </w:r>
      <w:bookmarkEnd w:id="5"/>
    </w:p>
    <w:p w:rsidR="002D7243" w:rsidRPr="00B079C9" w:rsidRDefault="002D7243" w:rsidP="002D7243">
      <w:pPr>
        <w:pStyle w:val="Heading3"/>
      </w:pPr>
      <w:bookmarkStart w:id="6" w:name="_Toc399420258"/>
      <w:bookmarkStart w:id="7" w:name="_Toc399700263"/>
      <w:r w:rsidRPr="00B079C9">
        <w:t>Activity</w:t>
      </w:r>
      <w:r>
        <w:t xml:space="preserve"> 1.1.1 – 1.2.1</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F8578B" w:rsidRPr="00F8578B" w:rsidRDefault="00F8578B" w:rsidP="00F8578B">
            <w:pPr>
              <w:pStyle w:val="Answers"/>
              <w:numPr>
                <w:ilvl w:val="0"/>
                <w:numId w:val="38"/>
              </w:numPr>
              <w:rPr>
                <w:i w:val="0"/>
                <w:color w:val="FF0000"/>
              </w:rPr>
            </w:pPr>
            <w:r w:rsidRPr="00F8578B">
              <w:rPr>
                <w:i w:val="0"/>
                <w:color w:val="FF0000"/>
              </w:rPr>
              <w:t>The national framework offers a vision for a new Australia where:</w:t>
            </w:r>
          </w:p>
          <w:p w:rsidR="00F8578B" w:rsidRPr="00F8578B" w:rsidRDefault="00F8578B" w:rsidP="00F8578B">
            <w:pPr>
              <w:pStyle w:val="Answers"/>
              <w:numPr>
                <w:ilvl w:val="0"/>
                <w:numId w:val="36"/>
              </w:numPr>
              <w:rPr>
                <w:i w:val="0"/>
                <w:color w:val="FF0000"/>
              </w:rPr>
            </w:pPr>
            <w:r w:rsidRPr="00F8578B">
              <w:rPr>
                <w:i w:val="0"/>
                <w:color w:val="FF0000"/>
              </w:rPr>
              <w:t>All children are equal, and get an equal start</w:t>
            </w:r>
          </w:p>
          <w:p w:rsidR="00F8578B" w:rsidRPr="00F8578B" w:rsidRDefault="00F8578B" w:rsidP="00F8578B">
            <w:pPr>
              <w:pStyle w:val="Answers"/>
              <w:numPr>
                <w:ilvl w:val="0"/>
                <w:numId w:val="36"/>
              </w:numPr>
              <w:rPr>
                <w:i w:val="0"/>
                <w:color w:val="FF0000"/>
              </w:rPr>
            </w:pPr>
            <w:r w:rsidRPr="00F8578B">
              <w:rPr>
                <w:i w:val="0"/>
                <w:color w:val="FF0000"/>
              </w:rPr>
              <w:t>There is mutual respect for each individual and the part they play</w:t>
            </w:r>
          </w:p>
          <w:p w:rsidR="00F8578B" w:rsidRPr="00F8578B" w:rsidRDefault="00F8578B" w:rsidP="00F8578B">
            <w:pPr>
              <w:pStyle w:val="Answers"/>
              <w:numPr>
                <w:ilvl w:val="0"/>
                <w:numId w:val="36"/>
              </w:numPr>
              <w:rPr>
                <w:i w:val="0"/>
                <w:color w:val="FF0000"/>
              </w:rPr>
            </w:pPr>
            <w:r w:rsidRPr="00F8578B">
              <w:rPr>
                <w:i w:val="0"/>
                <w:color w:val="FF0000"/>
              </w:rPr>
              <w:t xml:space="preserve">All children are considered to play an equal part in the future of Australia </w:t>
            </w:r>
          </w:p>
          <w:p w:rsidR="00F8578B" w:rsidRPr="00F8578B" w:rsidRDefault="00F8578B" w:rsidP="00F8578B">
            <w:pPr>
              <w:pStyle w:val="Answers"/>
              <w:numPr>
                <w:ilvl w:val="0"/>
                <w:numId w:val="38"/>
              </w:numPr>
              <w:rPr>
                <w:i w:val="0"/>
                <w:color w:val="FF0000"/>
              </w:rPr>
            </w:pPr>
            <w:r w:rsidRPr="00F8578B">
              <w:rPr>
                <w:i w:val="0"/>
                <w:color w:val="FF0000"/>
              </w:rPr>
              <w:t>The goal of the national framework is to close the gap in educational achievements between indigenous and non-indigenous people.</w:t>
            </w:r>
          </w:p>
          <w:p w:rsidR="00F8578B" w:rsidRPr="00F8578B" w:rsidRDefault="00F8578B" w:rsidP="00F8578B">
            <w:pPr>
              <w:pStyle w:val="Answers"/>
              <w:numPr>
                <w:ilvl w:val="0"/>
                <w:numId w:val="38"/>
              </w:numPr>
              <w:rPr>
                <w:i w:val="0"/>
                <w:color w:val="FF0000"/>
              </w:rPr>
            </w:pPr>
            <w:r w:rsidRPr="00F8578B">
              <w:rPr>
                <w:i w:val="0"/>
                <w:color w:val="FF0000"/>
              </w:rPr>
              <w:t>The relevant framework is different in that it is more unified in its approach. It can be used to complement, supplement or replace the other frameworks mentioned.</w:t>
            </w:r>
          </w:p>
          <w:p w:rsidR="00F8578B" w:rsidRPr="00F8578B" w:rsidRDefault="00F8578B" w:rsidP="00F8578B">
            <w:pPr>
              <w:pStyle w:val="Answers"/>
              <w:numPr>
                <w:ilvl w:val="0"/>
                <w:numId w:val="38"/>
              </w:numPr>
              <w:rPr>
                <w:i w:val="0"/>
                <w:color w:val="FF0000"/>
              </w:rPr>
            </w:pPr>
            <w:r w:rsidRPr="00F8578B">
              <w:rPr>
                <w:i w:val="0"/>
                <w:color w:val="FF0000"/>
              </w:rPr>
              <w:t>The other approved frameworks are specific to their region.</w:t>
            </w:r>
          </w:p>
          <w:p w:rsidR="002D7243" w:rsidRPr="00F8578B" w:rsidRDefault="002D7243" w:rsidP="00187CA5">
            <w:pPr>
              <w:pStyle w:val="AAAQuestions"/>
              <w:rPr>
                <w:rStyle w:val="Emphasis"/>
                <w:i w:val="0"/>
                <w:iCs w:val="0"/>
                <w:color w:val="FF000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8" w:name="_Toc399420259"/>
      <w:bookmarkStart w:id="9" w:name="_Toc399700264"/>
      <w:r w:rsidRPr="00B079C9">
        <w:lastRenderedPageBreak/>
        <w:t>Activity</w:t>
      </w:r>
      <w:r>
        <w:t xml:space="preserve"> 1.3.1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10"/>
              <w:gridCol w:w="5026"/>
            </w:tblGrid>
            <w:tr w:rsidR="00F8578B" w:rsidTr="00F8578B">
              <w:tc>
                <w:tcPr>
                  <w:tcW w:w="2718"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F8578B" w:rsidRDefault="00F8578B">
                  <w:pPr>
                    <w:spacing w:before="240"/>
                    <w:rPr>
                      <w:rFonts w:asciiTheme="minorHAnsi" w:hAnsiTheme="minorHAnsi"/>
                      <w:b/>
                      <w:i/>
                      <w:lang w:val="en-GB"/>
                    </w:rPr>
                  </w:pPr>
                  <w:r>
                    <w:rPr>
                      <w:rFonts w:asciiTheme="minorHAnsi" w:hAnsiTheme="minorHAnsi"/>
                      <w:b/>
                      <w:i/>
                      <w:lang w:val="en-GB"/>
                    </w:rPr>
                    <w:t>Region</w:t>
                  </w:r>
                </w:p>
              </w:tc>
              <w:tc>
                <w:tcPr>
                  <w:tcW w:w="6480"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F8578B" w:rsidRDefault="00F8578B">
                  <w:pPr>
                    <w:spacing w:before="240"/>
                    <w:rPr>
                      <w:rFonts w:asciiTheme="minorHAnsi" w:hAnsiTheme="minorHAnsi"/>
                      <w:b/>
                      <w:i/>
                      <w:lang w:val="en-GB"/>
                    </w:rPr>
                  </w:pPr>
                  <w:r>
                    <w:rPr>
                      <w:rFonts w:asciiTheme="minorHAnsi" w:hAnsiTheme="minorHAnsi"/>
                      <w:b/>
                      <w:i/>
                      <w:lang w:val="en-GB"/>
                    </w:rPr>
                    <w:t>Legislation</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Australian Capital Territory</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spacing w:val="1"/>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1"/>
                      <w:lang w:val="en-GB"/>
                    </w:rPr>
                    <w:t>Law</w:t>
                  </w:r>
                  <w:r>
                    <w:rPr>
                      <w:i/>
                      <w:spacing w:val="24"/>
                      <w:lang w:val="en-GB"/>
                    </w:rPr>
                    <w:t xml:space="preserve"> </w:t>
                  </w:r>
                  <w:r>
                    <w:rPr>
                      <w:i/>
                      <w:spacing w:val="-1"/>
                      <w:lang w:val="en-GB"/>
                    </w:rPr>
                    <w:t>(ACT)</w:t>
                  </w:r>
                  <w:r>
                    <w:rPr>
                      <w:i/>
                      <w:spacing w:val="2"/>
                      <w:lang w:val="en-GB"/>
                    </w:rPr>
                    <w:t xml:space="preserve"> </w:t>
                  </w:r>
                  <w:r>
                    <w:rPr>
                      <w:i/>
                      <w:spacing w:val="-2"/>
                      <w:lang w:val="en-GB"/>
                    </w:rPr>
                    <w:t>Act</w:t>
                  </w:r>
                  <w:r>
                    <w:rPr>
                      <w:i/>
                      <w:spacing w:val="2"/>
                      <w:lang w:val="en-GB"/>
                    </w:rPr>
                    <w:t xml:space="preserve"> </w:t>
                  </w:r>
                  <w:r>
                    <w:rPr>
                      <w:i/>
                      <w:spacing w:val="-1"/>
                      <w:lang w:val="en-GB"/>
                    </w:rPr>
                    <w:t>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New South Wales</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Children</w:t>
                  </w:r>
                  <w:r>
                    <w:rPr>
                      <w:i/>
                      <w:lang w:val="en-GB"/>
                    </w:rPr>
                    <w:t xml:space="preserve"> </w:t>
                  </w:r>
                  <w:r>
                    <w:rPr>
                      <w:i/>
                      <w:spacing w:val="-1"/>
                      <w:lang w:val="en-GB"/>
                    </w:rPr>
                    <w:t>(Education</w:t>
                  </w:r>
                  <w:r>
                    <w:rPr>
                      <w:i/>
                      <w:lang w:val="en-GB"/>
                    </w:rPr>
                    <w:t xml:space="preserve"> </w:t>
                  </w:r>
                  <w:r>
                    <w:rPr>
                      <w:i/>
                      <w:spacing w:val="-1"/>
                      <w:lang w:val="en-GB"/>
                    </w:rPr>
                    <w:t>and</w:t>
                  </w:r>
                  <w:r>
                    <w:rPr>
                      <w:i/>
                      <w:spacing w:val="-4"/>
                      <w:lang w:val="en-GB"/>
                    </w:rPr>
                    <w:t xml:space="preserve"> </w:t>
                  </w:r>
                  <w:r>
                    <w:rPr>
                      <w:i/>
                      <w:spacing w:val="-1"/>
                      <w:lang w:val="en-GB"/>
                    </w:rPr>
                    <w:t>Care</w:t>
                  </w:r>
                  <w:r>
                    <w:rPr>
                      <w:i/>
                      <w:lang w:val="en-GB"/>
                    </w:rPr>
                    <w:t xml:space="preserve"> </w:t>
                  </w:r>
                  <w:r>
                    <w:rPr>
                      <w:i/>
                      <w:spacing w:val="-1"/>
                      <w:lang w:val="en-GB"/>
                    </w:rPr>
                    <w:t>Services</w:t>
                  </w:r>
                  <w:r>
                    <w:rPr>
                      <w:i/>
                      <w:spacing w:val="20"/>
                      <w:lang w:val="en-GB"/>
                    </w:rPr>
                    <w:t xml:space="preserve"> </w:t>
                  </w:r>
                  <w:r>
                    <w:rPr>
                      <w:i/>
                      <w:spacing w:val="-1"/>
                      <w:lang w:val="en-GB"/>
                    </w:rPr>
                    <w:t>National</w:t>
                  </w:r>
                  <w:r>
                    <w:rPr>
                      <w:i/>
                      <w:lang w:val="en-GB"/>
                    </w:rPr>
                    <w:t xml:space="preserve"> </w:t>
                  </w:r>
                  <w:r>
                    <w:rPr>
                      <w:i/>
                      <w:spacing w:val="-3"/>
                      <w:lang w:val="en-GB"/>
                    </w:rPr>
                    <w:t>LAW</w:t>
                  </w:r>
                  <w:r>
                    <w:rPr>
                      <w:i/>
                      <w:spacing w:val="6"/>
                      <w:lang w:val="en-GB"/>
                    </w:rPr>
                    <w:t xml:space="preserve"> </w:t>
                  </w:r>
                  <w:r>
                    <w:rPr>
                      <w:i/>
                      <w:spacing w:val="-1"/>
                      <w:lang w:val="en-GB"/>
                    </w:rPr>
                    <w:t>Application</w:t>
                  </w:r>
                  <w:r>
                    <w:rPr>
                      <w:i/>
                      <w:lang w:val="en-GB"/>
                    </w:rPr>
                    <w:t xml:space="preserve"> </w:t>
                  </w:r>
                  <w:r>
                    <w:rPr>
                      <w:i/>
                      <w:spacing w:val="-1"/>
                      <w:lang w:val="en-GB"/>
                    </w:rPr>
                    <w:t>Act)</w:t>
                  </w:r>
                  <w:r>
                    <w:rPr>
                      <w:i/>
                      <w:spacing w:val="2"/>
                      <w:lang w:val="en-GB"/>
                    </w:rPr>
                    <w:t xml:space="preserve"> </w:t>
                  </w:r>
                  <w:r>
                    <w:rPr>
                      <w:i/>
                      <w:spacing w:val="-1"/>
                      <w:lang w:val="en-GB"/>
                    </w:rPr>
                    <w:t>2010</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Northern</w:t>
                  </w:r>
                  <w:r>
                    <w:rPr>
                      <w:b/>
                      <w:bCs/>
                      <w:i/>
                      <w:lang w:val="en-GB"/>
                    </w:rPr>
                    <w:t xml:space="preserve"> </w:t>
                  </w:r>
                  <w:r>
                    <w:rPr>
                      <w:b/>
                      <w:bCs/>
                      <w:i/>
                      <w:spacing w:val="-1"/>
                      <w:lang w:val="en-GB"/>
                    </w:rPr>
                    <w:t>Territory</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spacing w:val="26"/>
                      <w:lang w:val="en-GB"/>
                    </w:rPr>
                    <w:t xml:space="preserve"> </w:t>
                  </w:r>
                  <w:r>
                    <w:rPr>
                      <w:i/>
                      <w:spacing w:val="-1"/>
                      <w:lang w:val="en-GB"/>
                    </w:rPr>
                    <w:t>Uniform Legislation)</w:t>
                  </w:r>
                  <w:r>
                    <w:rPr>
                      <w:i/>
                      <w:spacing w:val="2"/>
                      <w:lang w:val="en-GB"/>
                    </w:rPr>
                    <w:t xml:space="preserve"> </w:t>
                  </w:r>
                  <w:r>
                    <w:rPr>
                      <w:i/>
                      <w:spacing w:val="-2"/>
                      <w:lang w:val="en-GB"/>
                    </w:rPr>
                    <w:t>Act</w:t>
                  </w:r>
                  <w:r>
                    <w:rPr>
                      <w:i/>
                      <w:spacing w:val="-1"/>
                      <w:lang w:val="en-GB"/>
                    </w:rPr>
                    <w:t xml:space="preserve">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Queensland</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1"/>
                      <w:lang w:val="en-GB"/>
                    </w:rPr>
                    <w:t>Law</w:t>
                  </w:r>
                  <w:r>
                    <w:rPr>
                      <w:i/>
                      <w:spacing w:val="24"/>
                      <w:lang w:val="en-GB"/>
                    </w:rPr>
                    <w:t xml:space="preserve"> </w:t>
                  </w:r>
                  <w:r>
                    <w:rPr>
                      <w:i/>
                      <w:spacing w:val="-1"/>
                      <w:lang w:val="en-GB"/>
                    </w:rPr>
                    <w:t>(Queensland)</w:t>
                  </w:r>
                  <w:r>
                    <w:rPr>
                      <w:i/>
                      <w:spacing w:val="2"/>
                      <w:lang w:val="en-GB"/>
                    </w:rPr>
                    <w:t xml:space="preserve"> </w:t>
                  </w:r>
                  <w:r>
                    <w:rPr>
                      <w:i/>
                      <w:spacing w:val="-2"/>
                      <w:lang w:val="en-GB"/>
                    </w:rPr>
                    <w:t>Act</w:t>
                  </w:r>
                  <w:r>
                    <w:rPr>
                      <w:i/>
                      <w:spacing w:val="2"/>
                      <w:lang w:val="en-GB"/>
                    </w:rPr>
                    <w:t xml:space="preserve"> </w:t>
                  </w:r>
                  <w:r>
                    <w:rPr>
                      <w:i/>
                      <w:spacing w:val="-1"/>
                      <w:lang w:val="en-GB"/>
                    </w:rPr>
                    <w:t>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South</w:t>
                  </w:r>
                  <w:r>
                    <w:rPr>
                      <w:b/>
                      <w:bCs/>
                      <w:i/>
                      <w:spacing w:val="3"/>
                      <w:lang w:val="en-GB"/>
                    </w:rPr>
                    <w:t xml:space="preserve"> </w:t>
                  </w:r>
                  <w:r>
                    <w:rPr>
                      <w:b/>
                      <w:bCs/>
                      <w:i/>
                      <w:spacing w:val="-2"/>
                      <w:lang w:val="en-GB"/>
                    </w:rPr>
                    <w:t>Australia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Early</w:t>
                  </w:r>
                  <w:r>
                    <w:rPr>
                      <w:i/>
                      <w:spacing w:val="-2"/>
                      <w:lang w:val="en-GB"/>
                    </w:rPr>
                    <w:t xml:space="preserve"> </w:t>
                  </w:r>
                  <w:r>
                    <w:rPr>
                      <w:i/>
                      <w:spacing w:val="-1"/>
                      <w:lang w:val="en-GB"/>
                    </w:rPr>
                    <w:t>Childhood</w:t>
                  </w:r>
                  <w:r>
                    <w:rPr>
                      <w:i/>
                      <w:lang w:val="en-GB"/>
                    </w:rPr>
                    <w:t xml:space="preserve"> </w:t>
                  </w:r>
                  <w:r>
                    <w:rPr>
                      <w:i/>
                      <w:spacing w:val="-1"/>
                      <w:lang w:val="en-GB"/>
                    </w:rPr>
                    <w:t>Services</w:t>
                  </w:r>
                  <w:r>
                    <w:rPr>
                      <w:i/>
                      <w:spacing w:val="28"/>
                      <w:lang w:val="en-GB"/>
                    </w:rPr>
                    <w:t xml:space="preserve"> </w:t>
                  </w:r>
                  <w:r>
                    <w:rPr>
                      <w:i/>
                      <w:spacing w:val="-1"/>
                      <w:lang w:val="en-GB"/>
                    </w:rPr>
                    <w:t>(Registration</w:t>
                  </w:r>
                  <w:r>
                    <w:rPr>
                      <w:i/>
                      <w:lang w:val="en-GB"/>
                    </w:rPr>
                    <w:t xml:space="preserve"> </w:t>
                  </w:r>
                  <w:r>
                    <w:rPr>
                      <w:i/>
                      <w:spacing w:val="-1"/>
                      <w:lang w:val="en-GB"/>
                    </w:rPr>
                    <w:t>and</w:t>
                  </w:r>
                  <w:r>
                    <w:rPr>
                      <w:i/>
                      <w:lang w:val="en-GB"/>
                    </w:rPr>
                    <w:t xml:space="preserve"> </w:t>
                  </w:r>
                  <w:r>
                    <w:rPr>
                      <w:i/>
                      <w:spacing w:val="-1"/>
                      <w:lang w:val="en-GB"/>
                    </w:rPr>
                    <w:t>Standards) Act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Tasmania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2"/>
                      <w:lang w:val="en-GB"/>
                    </w:rPr>
                    <w:t>Law)</w:t>
                  </w:r>
                  <w:r>
                    <w:rPr>
                      <w:i/>
                      <w:spacing w:val="33"/>
                      <w:lang w:val="en-GB"/>
                    </w:rPr>
                    <w:t xml:space="preserve"> </w:t>
                  </w:r>
                  <w:r>
                    <w:rPr>
                      <w:i/>
                      <w:spacing w:val="-1"/>
                      <w:lang w:val="en-GB"/>
                    </w:rPr>
                    <w:t>Application)</w:t>
                  </w:r>
                  <w:r>
                    <w:rPr>
                      <w:i/>
                      <w:spacing w:val="2"/>
                      <w:lang w:val="en-GB"/>
                    </w:rPr>
                    <w:t xml:space="preserve"> </w:t>
                  </w:r>
                  <w:r>
                    <w:rPr>
                      <w:i/>
                      <w:spacing w:val="-1"/>
                      <w:lang w:val="en-GB"/>
                    </w:rPr>
                    <w:t>Act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Victoria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29"/>
                      <w:lang w:val="en-GB"/>
                    </w:rPr>
                    <w:t xml:space="preserve"> </w:t>
                  </w:r>
                  <w:r>
                    <w:rPr>
                      <w:i/>
                      <w:spacing w:val="-1"/>
                      <w:lang w:val="en-GB"/>
                    </w:rPr>
                    <w:t>National</w:t>
                  </w:r>
                  <w:r>
                    <w:rPr>
                      <w:i/>
                      <w:lang w:val="en-GB"/>
                    </w:rPr>
                    <w:t xml:space="preserve"> </w:t>
                  </w:r>
                  <w:r>
                    <w:rPr>
                      <w:i/>
                      <w:spacing w:val="-1"/>
                      <w:lang w:val="en-GB"/>
                    </w:rPr>
                    <w:t>Law</w:t>
                  </w:r>
                  <w:r>
                    <w:rPr>
                      <w:i/>
                      <w:spacing w:val="-3"/>
                      <w:lang w:val="en-GB"/>
                    </w:rPr>
                    <w:t xml:space="preserve"> </w:t>
                  </w:r>
                  <w:r>
                    <w:rPr>
                      <w:i/>
                      <w:spacing w:val="-1"/>
                      <w:lang w:val="en-GB"/>
                    </w:rPr>
                    <w:t>Act</w:t>
                  </w:r>
                  <w:r>
                    <w:rPr>
                      <w:i/>
                      <w:spacing w:val="2"/>
                      <w:lang w:val="en-GB"/>
                    </w:rPr>
                    <w:t xml:space="preserve"> </w:t>
                  </w:r>
                  <w:r>
                    <w:rPr>
                      <w:i/>
                      <w:spacing w:val="-1"/>
                      <w:lang w:val="en-GB"/>
                    </w:rPr>
                    <w:t>2010</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Western Australia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29"/>
                      <w:lang w:val="en-GB"/>
                    </w:rPr>
                    <w:t xml:space="preserve"> </w:t>
                  </w:r>
                  <w:r>
                    <w:rPr>
                      <w:i/>
                      <w:spacing w:val="-1"/>
                      <w:lang w:val="en-GB"/>
                    </w:rPr>
                    <w:t>National</w:t>
                  </w:r>
                  <w:r>
                    <w:rPr>
                      <w:i/>
                      <w:lang w:val="en-GB"/>
                    </w:rPr>
                    <w:t xml:space="preserve"> </w:t>
                  </w:r>
                  <w:r>
                    <w:rPr>
                      <w:i/>
                      <w:spacing w:val="-1"/>
                      <w:lang w:val="en-GB"/>
                    </w:rPr>
                    <w:t>Law</w:t>
                  </w:r>
                  <w:r>
                    <w:rPr>
                      <w:i/>
                      <w:spacing w:val="-3"/>
                      <w:lang w:val="en-GB"/>
                    </w:rPr>
                    <w:t xml:space="preserve"> (WA) </w:t>
                  </w:r>
                  <w:r>
                    <w:rPr>
                      <w:i/>
                      <w:spacing w:val="-1"/>
                      <w:lang w:val="en-GB"/>
                    </w:rPr>
                    <w:t>Act</w:t>
                  </w:r>
                  <w:r>
                    <w:rPr>
                      <w:i/>
                      <w:spacing w:val="2"/>
                      <w:lang w:val="en-GB"/>
                    </w:rPr>
                    <w:t xml:space="preserve"> </w:t>
                  </w:r>
                  <w:r>
                    <w:rPr>
                      <w:i/>
                      <w:spacing w:val="-1"/>
                      <w:lang w:val="en-GB"/>
                    </w:rPr>
                    <w:t>2012</w:t>
                  </w:r>
                </w:p>
              </w:tc>
            </w:tr>
          </w:tbl>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10" w:name="_Toc399420260"/>
      <w:bookmarkStart w:id="11" w:name="_Toc399700265"/>
      <w:r w:rsidRPr="00B079C9">
        <w:lastRenderedPageBreak/>
        <w:t>Activity</w:t>
      </w:r>
      <w:r>
        <w:t xml:space="preserve"> 2.1.1 – 2.2.1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E62C8B" w:rsidRPr="00E62C8B" w:rsidRDefault="00DA23E0" w:rsidP="00E62C8B">
            <w:pPr>
              <w:spacing w:before="240" w:after="240" w:line="240" w:lineRule="auto"/>
              <w:rPr>
                <w:rFonts w:asciiTheme="minorHAnsi" w:eastAsia="Times New Roman" w:hAnsiTheme="minorHAnsi"/>
                <w:color w:val="FF0000"/>
                <w:lang w:val="en" w:eastAsia="en-AU"/>
              </w:rPr>
            </w:pPr>
            <w:hyperlink r:id="rId10" w:history="1">
              <w:r w:rsidR="00E62C8B" w:rsidRPr="00E62C8B">
                <w:rPr>
                  <w:rFonts w:asciiTheme="minorHAnsi" w:eastAsia="Times New Roman" w:hAnsiTheme="minorHAnsi"/>
                  <w:color w:val="FF0000"/>
                  <w:u w:val="single"/>
                  <w:lang w:val="en" w:eastAsia="en-AU"/>
                </w:rPr>
                <w:t>Belonging, Being and Becoming - The Early Years Learning Framework</w:t>
              </w:r>
            </w:hyperlink>
            <w:r w:rsidR="00E62C8B" w:rsidRPr="00E62C8B">
              <w:rPr>
                <w:rFonts w:asciiTheme="minorHAnsi" w:eastAsia="Times New Roman" w:hAnsiTheme="minorHAnsi"/>
                <w:color w:val="FF0000"/>
                <w:lang w:val="en" w:eastAsia="en-AU"/>
              </w:rPr>
              <w:t xml:space="preserve"> describes the principles, practices and outcomes that support and enhance young children's learning from birth to five years of age, as well as their transition to school.</w:t>
            </w:r>
          </w:p>
          <w:p w:rsidR="00E62C8B" w:rsidRPr="00E62C8B" w:rsidRDefault="00E62C8B" w:rsidP="00E62C8B">
            <w:pPr>
              <w:spacing w:before="240" w:after="240" w:line="240" w:lineRule="auto"/>
              <w:rPr>
                <w:rFonts w:asciiTheme="minorHAnsi" w:eastAsia="Times New Roman" w:hAnsiTheme="minorHAnsi"/>
                <w:color w:val="FF0000"/>
                <w:lang w:val="en" w:eastAsia="en-AU"/>
              </w:rPr>
            </w:pPr>
            <w:r w:rsidRPr="00E62C8B">
              <w:rPr>
                <w:rFonts w:asciiTheme="minorHAnsi" w:eastAsia="Times New Roman" w:hAnsiTheme="minorHAnsi"/>
                <w:color w:val="FF0000"/>
                <w:lang w:val="en" w:eastAsia="en-AU"/>
              </w:rPr>
              <w:t>It is expected that each early childhood service will develop their own strategy to implement the Framework.</w:t>
            </w:r>
          </w:p>
          <w:p w:rsidR="00E62C8B" w:rsidRPr="00E62C8B" w:rsidRDefault="00E62C8B" w:rsidP="00E62C8B">
            <w:pPr>
              <w:spacing w:before="240" w:after="240" w:line="240" w:lineRule="auto"/>
              <w:rPr>
                <w:rFonts w:asciiTheme="minorHAnsi" w:eastAsia="Times New Roman" w:hAnsiTheme="minorHAnsi"/>
                <w:color w:val="FF0000"/>
                <w:lang w:val="en" w:eastAsia="en-AU"/>
              </w:rPr>
            </w:pPr>
            <w:r w:rsidRPr="00E62C8B">
              <w:rPr>
                <w:rFonts w:asciiTheme="minorHAnsi" w:eastAsia="Times New Roman" w:hAnsiTheme="minorHAnsi"/>
                <w:color w:val="FF0000"/>
                <w:lang w:val="en" w:eastAsia="en-AU"/>
              </w:rPr>
              <w:t xml:space="preserve">The Framework is a key component of the Australian Government's </w:t>
            </w:r>
            <w:hyperlink r:id="rId11" w:history="1">
              <w:r w:rsidRPr="00E62C8B">
                <w:rPr>
                  <w:rFonts w:asciiTheme="minorHAnsi" w:eastAsia="Times New Roman" w:hAnsiTheme="minorHAnsi"/>
                  <w:color w:val="FF0000"/>
                  <w:u w:val="single"/>
                  <w:lang w:val="en" w:eastAsia="en-AU"/>
                </w:rPr>
                <w:t>National Quality Framework for early childhood education and care</w:t>
              </w:r>
            </w:hyperlink>
            <w:r w:rsidRPr="00E62C8B">
              <w:rPr>
                <w:rFonts w:asciiTheme="minorHAnsi" w:eastAsia="Times New Roman" w:hAnsiTheme="minorHAnsi"/>
                <w:color w:val="FF0000"/>
                <w:lang w:val="en" w:eastAsia="en-AU"/>
              </w:rPr>
              <w:t>.</w:t>
            </w: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Default="002D7243" w:rsidP="00187CA5">
            <w:pPr>
              <w:pStyle w:val="Answers"/>
            </w:pPr>
          </w:p>
          <w:p w:rsidR="00F8578B" w:rsidRPr="00F8578B" w:rsidRDefault="00F8578B" w:rsidP="00F8578B">
            <w:pPr>
              <w:pStyle w:val="Answers"/>
              <w:rPr>
                <w:i w:val="0"/>
                <w:color w:val="FF0000"/>
                <w:lang w:val="en-US"/>
              </w:rPr>
            </w:pPr>
            <w:r w:rsidRPr="00F8578B">
              <w:rPr>
                <w:i w:val="0"/>
                <w:color w:val="FF0000"/>
              </w:rPr>
              <w:t xml:space="preserve">An example could be: </w:t>
            </w:r>
            <w:r w:rsidRPr="00F8578B">
              <w:rPr>
                <w:i w:val="0"/>
                <w:color w:val="FF0000"/>
                <w:lang w:val="en-US"/>
              </w:rPr>
              <w:t xml:space="preserve">Secure, respectful and reciprocal relationships – we always greet each child and welcome them into the room in a respectful way taking into account their individuality e.g. their age and personality. Some children will enjoy a ‘boo’ or high five and others may need a cuddle or a simple hello. </w:t>
            </w:r>
          </w:p>
          <w:p w:rsidR="00F23AFF" w:rsidRDefault="00F23AFF" w:rsidP="00187CA5">
            <w:pPr>
              <w:pStyle w:val="Answers"/>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F8578B" w:rsidRPr="00F8578B" w:rsidRDefault="00F8578B" w:rsidP="00F8578B">
            <w:pPr>
              <w:pStyle w:val="Answers"/>
              <w:rPr>
                <w:i w:val="0"/>
                <w:color w:val="FF0000"/>
              </w:rPr>
            </w:pPr>
            <w:r w:rsidRPr="00F8578B">
              <w:rPr>
                <w:i w:val="0"/>
                <w:color w:val="FF0000"/>
              </w:rPr>
              <w:t>An example could be: Learning through play – we always ensure we have a variety of toys to help children learn and practice skills appropriate for their developmental stage e.g. shape sorters, puzzles with 6, 9 12, 24 pieces, slides, dolls, dress-up clothes, books etc.</w:t>
            </w: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F23AFF" w:rsidRPr="00F8578B" w:rsidRDefault="00F8578B" w:rsidP="00187CA5">
            <w:pPr>
              <w:pStyle w:val="Answers"/>
              <w:rPr>
                <w:i w:val="0"/>
                <w:color w:val="FF0000"/>
              </w:rPr>
            </w:pPr>
            <w:r w:rsidRPr="00F8578B">
              <w:rPr>
                <w:i w:val="0"/>
                <w:color w:val="FF0000"/>
              </w:rPr>
              <w:t>E.g. learning through play, intentional teaching, continuity of learning and transitions, assessment for learning.</w:t>
            </w:r>
          </w:p>
          <w:p w:rsidR="00F23AFF" w:rsidRDefault="00F23AFF" w:rsidP="00187CA5">
            <w:pPr>
              <w:pStyle w:val="Answers"/>
            </w:pPr>
          </w:p>
          <w:p w:rsidR="00F8578B" w:rsidRDefault="00F8578B" w:rsidP="00187CA5">
            <w:pPr>
              <w:pStyle w:val="Answers"/>
            </w:pPr>
          </w:p>
          <w:p w:rsidR="00F8578B" w:rsidRDefault="00F8578B"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Default="002D7243"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Pr="00400565" w:rsidRDefault="00F8578B" w:rsidP="00187CA5">
            <w:pPr>
              <w:pStyle w:val="Answers"/>
              <w:rPr>
                <w:rStyle w:val="Emphasis"/>
                <w:i/>
                <w:iCs w:val="0"/>
              </w:rPr>
            </w:pPr>
          </w:p>
        </w:tc>
      </w:tr>
    </w:tbl>
    <w:p w:rsidR="002D7243" w:rsidRPr="00B079C9" w:rsidRDefault="002D7243" w:rsidP="002D7243">
      <w:pPr>
        <w:pStyle w:val="Heading3"/>
      </w:pPr>
      <w:bookmarkStart w:id="12" w:name="_Toc399420261"/>
      <w:bookmarkStart w:id="13" w:name="_Toc399700266"/>
      <w:r w:rsidRPr="00B079C9">
        <w:lastRenderedPageBreak/>
        <w:t>Activity</w:t>
      </w:r>
      <w:r>
        <w:t xml:space="preserve"> 2.3.1 – 2.4.1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F8578B" w:rsidRPr="00F8578B" w:rsidRDefault="00F8578B" w:rsidP="00F8578B">
            <w:pPr>
              <w:pStyle w:val="Answers"/>
              <w:numPr>
                <w:ilvl w:val="0"/>
                <w:numId w:val="40"/>
              </w:numPr>
              <w:rPr>
                <w:b/>
                <w:i w:val="0"/>
                <w:color w:val="FF0000"/>
              </w:rPr>
            </w:pPr>
            <w:r w:rsidRPr="00F8578B">
              <w:rPr>
                <w:i w:val="0"/>
                <w:color w:val="FF0000"/>
              </w:rPr>
              <w:t>Lead a staff meeting with the goal of determining specific principles, practices and learning outcomes that my service needs to focus on</w:t>
            </w:r>
          </w:p>
          <w:p w:rsidR="00F8578B" w:rsidRPr="00F8578B" w:rsidRDefault="00F8578B" w:rsidP="00F8578B">
            <w:pPr>
              <w:pStyle w:val="Answers"/>
              <w:numPr>
                <w:ilvl w:val="0"/>
                <w:numId w:val="40"/>
              </w:numPr>
              <w:rPr>
                <w:b/>
                <w:i w:val="0"/>
                <w:color w:val="FF0000"/>
              </w:rPr>
            </w:pPr>
            <w:r w:rsidRPr="00F8578B">
              <w:rPr>
                <w:i w:val="0"/>
                <w:color w:val="FF0000"/>
              </w:rPr>
              <w:t>Invite parents to a family night to present the learning framework. Organise a few games and activities to make it interesting and fun and to help them understand the framework, and how it relates to them.</w:t>
            </w:r>
          </w:p>
          <w:p w:rsidR="00F23AFF" w:rsidRPr="00F8578B" w:rsidRDefault="00F8578B" w:rsidP="00F8578B">
            <w:pPr>
              <w:pStyle w:val="Answers"/>
              <w:numPr>
                <w:ilvl w:val="0"/>
                <w:numId w:val="40"/>
              </w:numPr>
              <w:rPr>
                <w:b/>
                <w:i w:val="0"/>
                <w:color w:val="FF0000"/>
              </w:rPr>
            </w:pPr>
            <w:r w:rsidRPr="00F8578B">
              <w:rPr>
                <w:i w:val="0"/>
                <w:color w:val="FF0000"/>
              </w:rPr>
              <w:t xml:space="preserve">Organise an after school meeting with network members or another service in the area. Chose one or two of the principles, practices and learning outcomes to focus on and share ideas and strategies about ways to support children’s learning. </w:t>
            </w: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F8578B" w:rsidRPr="00F8578B" w:rsidRDefault="00F8578B" w:rsidP="00F8578B">
            <w:pPr>
              <w:pStyle w:val="Answers"/>
              <w:numPr>
                <w:ilvl w:val="0"/>
                <w:numId w:val="42"/>
              </w:numPr>
              <w:rPr>
                <w:i w:val="0"/>
                <w:color w:val="FF0000"/>
              </w:rPr>
            </w:pPr>
            <w:r w:rsidRPr="00F8578B">
              <w:rPr>
                <w:i w:val="0"/>
                <w:color w:val="FF0000"/>
              </w:rPr>
              <w:t>Educators</w:t>
            </w:r>
          </w:p>
          <w:p w:rsidR="00F8578B" w:rsidRPr="00F8578B" w:rsidRDefault="00F8578B" w:rsidP="00F8578B">
            <w:pPr>
              <w:pStyle w:val="Answers"/>
              <w:numPr>
                <w:ilvl w:val="0"/>
                <w:numId w:val="42"/>
              </w:numPr>
              <w:rPr>
                <w:i w:val="0"/>
                <w:color w:val="FF0000"/>
              </w:rPr>
            </w:pPr>
            <w:r w:rsidRPr="00F8578B">
              <w:rPr>
                <w:i w:val="0"/>
                <w:color w:val="FF0000"/>
              </w:rPr>
              <w:t>Families</w:t>
            </w:r>
          </w:p>
          <w:p w:rsidR="00F8578B" w:rsidRPr="00F8578B" w:rsidRDefault="00F8578B" w:rsidP="00F8578B">
            <w:pPr>
              <w:pStyle w:val="Answers"/>
              <w:numPr>
                <w:ilvl w:val="0"/>
                <w:numId w:val="42"/>
              </w:numPr>
              <w:rPr>
                <w:i w:val="0"/>
                <w:color w:val="FF0000"/>
              </w:rPr>
            </w:pPr>
            <w:r w:rsidRPr="00F8578B">
              <w:rPr>
                <w:i w:val="0"/>
                <w:color w:val="FF0000"/>
              </w:rPr>
              <w:t>Children</w:t>
            </w:r>
          </w:p>
          <w:p w:rsidR="00F8578B" w:rsidRPr="00F8578B" w:rsidRDefault="00F8578B" w:rsidP="00F8578B">
            <w:pPr>
              <w:pStyle w:val="Answers"/>
              <w:numPr>
                <w:ilvl w:val="0"/>
                <w:numId w:val="42"/>
              </w:numPr>
              <w:rPr>
                <w:i w:val="0"/>
                <w:color w:val="FF0000"/>
              </w:rPr>
            </w:pPr>
            <w:r w:rsidRPr="00F8578B">
              <w:rPr>
                <w:i w:val="0"/>
                <w:color w:val="FF0000"/>
              </w:rPr>
              <w:t>Community members</w:t>
            </w:r>
          </w:p>
          <w:p w:rsidR="00F8578B" w:rsidRPr="00F8578B" w:rsidRDefault="00F8578B" w:rsidP="00F8578B">
            <w:pPr>
              <w:pStyle w:val="Answers"/>
              <w:numPr>
                <w:ilvl w:val="0"/>
                <w:numId w:val="42"/>
              </w:numPr>
              <w:rPr>
                <w:i w:val="0"/>
                <w:color w:val="FF0000"/>
              </w:rPr>
            </w:pPr>
            <w:r w:rsidRPr="00F8578B">
              <w:rPr>
                <w:i w:val="0"/>
                <w:color w:val="FF0000"/>
              </w:rPr>
              <w:t>Network members</w:t>
            </w:r>
          </w:p>
          <w:p w:rsidR="002D7243" w:rsidRDefault="002D7243" w:rsidP="00F8578B">
            <w:pPr>
              <w:pStyle w:val="Answers"/>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F23AFF">
            <w:pPr>
              <w:pStyle w:val="Answers"/>
              <w:ind w:left="720"/>
              <w:rPr>
                <w:rStyle w:val="Emphasis"/>
                <w:i/>
                <w:iCs w:val="0"/>
              </w:rPr>
            </w:pPr>
          </w:p>
        </w:tc>
      </w:tr>
    </w:tbl>
    <w:p w:rsidR="002D7243" w:rsidRPr="00B079C9" w:rsidRDefault="002D7243" w:rsidP="002D7243">
      <w:pPr>
        <w:pStyle w:val="Heading3"/>
      </w:pPr>
      <w:bookmarkStart w:id="14" w:name="_Toc399420262"/>
      <w:bookmarkStart w:id="15" w:name="_Toc399700267"/>
      <w:r w:rsidRPr="00B079C9">
        <w:lastRenderedPageBreak/>
        <w:t>Activity</w:t>
      </w:r>
      <w:r>
        <w:t xml:space="preserve"> 2.5.1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F8578B" w:rsidRPr="00E62C8B" w:rsidRDefault="00F8578B" w:rsidP="00F8578B">
            <w:pPr>
              <w:pStyle w:val="Answers"/>
              <w:numPr>
                <w:ilvl w:val="0"/>
                <w:numId w:val="44"/>
              </w:numPr>
              <w:rPr>
                <w:i w:val="0"/>
                <w:color w:val="FF0000"/>
              </w:rPr>
            </w:pPr>
            <w:r w:rsidRPr="00E62C8B">
              <w:rPr>
                <w:i w:val="0"/>
                <w:color w:val="FF0000"/>
              </w:rPr>
              <w:t>Journaling</w:t>
            </w:r>
          </w:p>
          <w:p w:rsidR="00F8578B" w:rsidRPr="00E62C8B" w:rsidRDefault="00F8578B" w:rsidP="00F8578B">
            <w:pPr>
              <w:pStyle w:val="Answers"/>
              <w:numPr>
                <w:ilvl w:val="0"/>
                <w:numId w:val="44"/>
              </w:numPr>
              <w:rPr>
                <w:i w:val="0"/>
                <w:color w:val="FF0000"/>
              </w:rPr>
            </w:pPr>
            <w:r w:rsidRPr="00E62C8B">
              <w:rPr>
                <w:i w:val="0"/>
                <w:color w:val="FF0000"/>
              </w:rPr>
              <w:t>Reviewing observations and identifying reasons as to why things are working or not, and what else could be tried</w:t>
            </w:r>
          </w:p>
          <w:p w:rsidR="00F8578B" w:rsidRPr="00E62C8B" w:rsidRDefault="00F8578B" w:rsidP="00F8578B">
            <w:pPr>
              <w:pStyle w:val="Answers"/>
              <w:numPr>
                <w:ilvl w:val="0"/>
                <w:numId w:val="44"/>
              </w:numPr>
              <w:rPr>
                <w:i w:val="0"/>
                <w:color w:val="FF0000"/>
              </w:rPr>
            </w:pPr>
            <w:r w:rsidRPr="00E62C8B">
              <w:rPr>
                <w:i w:val="0"/>
                <w:color w:val="FF0000"/>
              </w:rPr>
              <w:t>Thinking about issues and situations after they occur</w:t>
            </w:r>
          </w:p>
          <w:p w:rsidR="00F8578B" w:rsidRPr="00E62C8B" w:rsidRDefault="00F8578B" w:rsidP="00F8578B">
            <w:pPr>
              <w:pStyle w:val="Answers"/>
              <w:numPr>
                <w:ilvl w:val="0"/>
                <w:numId w:val="44"/>
              </w:numPr>
              <w:rPr>
                <w:i w:val="0"/>
                <w:color w:val="FF0000"/>
              </w:rPr>
            </w:pPr>
            <w:r w:rsidRPr="00E62C8B">
              <w:rPr>
                <w:i w:val="0"/>
                <w:color w:val="FF0000"/>
              </w:rPr>
              <w:t>Talking about issues and situations with other educators</w:t>
            </w:r>
          </w:p>
          <w:p w:rsidR="00F8578B" w:rsidRPr="00E62C8B" w:rsidRDefault="00F8578B" w:rsidP="00F8578B">
            <w:pPr>
              <w:pStyle w:val="Answers"/>
              <w:numPr>
                <w:ilvl w:val="0"/>
                <w:numId w:val="44"/>
              </w:numPr>
              <w:rPr>
                <w:i w:val="0"/>
                <w:color w:val="FF0000"/>
              </w:rPr>
            </w:pPr>
            <w:r w:rsidRPr="00E62C8B">
              <w:rPr>
                <w:i w:val="0"/>
                <w:color w:val="FF0000"/>
              </w:rPr>
              <w:t>Reading about current trends and issues</w:t>
            </w:r>
          </w:p>
          <w:p w:rsidR="002D7243" w:rsidRPr="00E62C8B" w:rsidRDefault="00F8578B" w:rsidP="00187CA5">
            <w:pPr>
              <w:pStyle w:val="Answers"/>
              <w:numPr>
                <w:ilvl w:val="0"/>
                <w:numId w:val="44"/>
              </w:numPr>
              <w:rPr>
                <w:i w:val="0"/>
              </w:rPr>
            </w:pPr>
            <w:r w:rsidRPr="00E62C8B">
              <w:rPr>
                <w:i w:val="0"/>
                <w:color w:val="FF0000"/>
              </w:rPr>
              <w:t xml:space="preserve">Asking questions </w:t>
            </w: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F8578B" w:rsidRPr="00F8578B" w:rsidRDefault="00F8578B" w:rsidP="00F8578B">
            <w:pPr>
              <w:pStyle w:val="Answers"/>
              <w:numPr>
                <w:ilvl w:val="0"/>
                <w:numId w:val="46"/>
              </w:numPr>
              <w:rPr>
                <w:i w:val="0"/>
                <w:color w:val="FF0000"/>
              </w:rPr>
            </w:pPr>
            <w:r w:rsidRPr="00F8578B">
              <w:rPr>
                <w:i w:val="0"/>
                <w:color w:val="FF0000"/>
              </w:rPr>
              <w:t>Formal or informal meetings</w:t>
            </w:r>
          </w:p>
          <w:p w:rsidR="00F8578B" w:rsidRPr="00F8578B" w:rsidRDefault="00F8578B" w:rsidP="00F8578B">
            <w:pPr>
              <w:pStyle w:val="Answers"/>
              <w:numPr>
                <w:ilvl w:val="0"/>
                <w:numId w:val="46"/>
              </w:numPr>
              <w:rPr>
                <w:i w:val="0"/>
                <w:color w:val="FF0000"/>
              </w:rPr>
            </w:pPr>
            <w:r w:rsidRPr="00F8578B">
              <w:rPr>
                <w:i w:val="0"/>
                <w:color w:val="FF0000"/>
              </w:rPr>
              <w:t>Inviting them to observe after a time of sharing with them</w:t>
            </w:r>
          </w:p>
          <w:p w:rsidR="00F8578B" w:rsidRPr="00F8578B" w:rsidRDefault="00F8578B" w:rsidP="00F8578B">
            <w:pPr>
              <w:pStyle w:val="Answers"/>
              <w:numPr>
                <w:ilvl w:val="0"/>
                <w:numId w:val="46"/>
              </w:numPr>
              <w:rPr>
                <w:i w:val="0"/>
                <w:color w:val="FF0000"/>
              </w:rPr>
            </w:pPr>
            <w:r w:rsidRPr="00F8578B">
              <w:rPr>
                <w:i w:val="0"/>
                <w:color w:val="FF0000"/>
              </w:rPr>
              <w:t>Via email</w:t>
            </w:r>
          </w:p>
          <w:p w:rsidR="002D7243" w:rsidRPr="00F8578B" w:rsidRDefault="00F8578B" w:rsidP="00187CA5">
            <w:pPr>
              <w:pStyle w:val="Answers"/>
              <w:numPr>
                <w:ilvl w:val="0"/>
                <w:numId w:val="46"/>
              </w:numPr>
              <w:rPr>
                <w:rFonts w:eastAsiaTheme="minorEastAsia" w:cstheme="minorBidi"/>
                <w:i w:val="0"/>
                <w:szCs w:val="24"/>
              </w:rPr>
            </w:pPr>
            <w:r w:rsidRPr="00F8578B">
              <w:rPr>
                <w:i w:val="0"/>
                <w:color w:val="FF0000"/>
              </w:rPr>
              <w:t>Staff retreats or meetings</w:t>
            </w: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F8578B" w:rsidRPr="00E62C8B" w:rsidRDefault="00F8578B" w:rsidP="00E62C8B">
            <w:pPr>
              <w:pStyle w:val="Answers"/>
              <w:numPr>
                <w:ilvl w:val="0"/>
                <w:numId w:val="48"/>
              </w:numPr>
              <w:rPr>
                <w:i w:val="0"/>
                <w:color w:val="FF0000"/>
              </w:rPr>
            </w:pPr>
            <w:r w:rsidRPr="00E62C8B">
              <w:rPr>
                <w:i w:val="0"/>
                <w:color w:val="FF0000"/>
              </w:rPr>
              <w:t>Listen to what is being said and try to remain focused on the issue</w:t>
            </w:r>
          </w:p>
          <w:p w:rsidR="00F8578B" w:rsidRPr="00E62C8B" w:rsidRDefault="00F8578B" w:rsidP="00E62C8B">
            <w:pPr>
              <w:pStyle w:val="Answers"/>
              <w:numPr>
                <w:ilvl w:val="0"/>
                <w:numId w:val="48"/>
              </w:numPr>
              <w:rPr>
                <w:i w:val="0"/>
                <w:color w:val="FF0000"/>
              </w:rPr>
            </w:pPr>
            <w:r w:rsidRPr="00E62C8B">
              <w:rPr>
                <w:i w:val="0"/>
                <w:color w:val="FF0000"/>
              </w:rPr>
              <w:t>Not personalise the feedback</w:t>
            </w:r>
          </w:p>
          <w:p w:rsidR="00F8578B" w:rsidRPr="00E62C8B" w:rsidRDefault="00F8578B" w:rsidP="00E62C8B">
            <w:pPr>
              <w:pStyle w:val="Answers"/>
              <w:numPr>
                <w:ilvl w:val="0"/>
                <w:numId w:val="48"/>
              </w:numPr>
              <w:rPr>
                <w:i w:val="0"/>
                <w:color w:val="FF0000"/>
              </w:rPr>
            </w:pPr>
            <w:r w:rsidRPr="00E62C8B">
              <w:rPr>
                <w:i w:val="0"/>
                <w:color w:val="FF0000"/>
              </w:rPr>
              <w:t>Ask questions to clarify if you do not understand what is being said</w:t>
            </w:r>
          </w:p>
          <w:p w:rsidR="00F8578B" w:rsidRPr="00E62C8B" w:rsidRDefault="00F8578B" w:rsidP="00E62C8B">
            <w:pPr>
              <w:pStyle w:val="Answers"/>
              <w:numPr>
                <w:ilvl w:val="0"/>
                <w:numId w:val="48"/>
              </w:numPr>
              <w:rPr>
                <w:i w:val="0"/>
                <w:color w:val="FF0000"/>
              </w:rPr>
            </w:pPr>
            <w:r w:rsidRPr="00E62C8B">
              <w:rPr>
                <w:i w:val="0"/>
                <w:color w:val="FF0000"/>
              </w:rPr>
              <w:t>Try not to be defensive or to justify your behaviour</w:t>
            </w:r>
          </w:p>
          <w:p w:rsidR="00F8578B" w:rsidRPr="00E62C8B" w:rsidRDefault="00F8578B" w:rsidP="00E62C8B">
            <w:pPr>
              <w:pStyle w:val="Answers"/>
              <w:numPr>
                <w:ilvl w:val="0"/>
                <w:numId w:val="48"/>
              </w:numPr>
              <w:rPr>
                <w:i w:val="0"/>
                <w:color w:val="FF0000"/>
              </w:rPr>
            </w:pPr>
            <w:r w:rsidRPr="00E62C8B">
              <w:rPr>
                <w:i w:val="0"/>
                <w:color w:val="FF0000"/>
              </w:rPr>
              <w:t>Stay calm</w:t>
            </w:r>
          </w:p>
          <w:p w:rsidR="00F8578B" w:rsidRPr="00E62C8B" w:rsidRDefault="00F8578B" w:rsidP="00E62C8B">
            <w:pPr>
              <w:pStyle w:val="Answers"/>
              <w:numPr>
                <w:ilvl w:val="0"/>
                <w:numId w:val="48"/>
              </w:numPr>
              <w:rPr>
                <w:i w:val="0"/>
                <w:color w:val="FF0000"/>
              </w:rPr>
            </w:pPr>
            <w:r w:rsidRPr="00E62C8B">
              <w:rPr>
                <w:i w:val="0"/>
                <w:color w:val="FF0000"/>
              </w:rPr>
              <w:t>Consider what has been said and be honest with yourself and your own self-reflection of the situation and performance</w:t>
            </w:r>
          </w:p>
          <w:p w:rsidR="00F8578B" w:rsidRPr="00E62C8B" w:rsidRDefault="00F8578B" w:rsidP="00E62C8B">
            <w:pPr>
              <w:pStyle w:val="Answers"/>
              <w:numPr>
                <w:ilvl w:val="0"/>
                <w:numId w:val="48"/>
              </w:numPr>
              <w:rPr>
                <w:i w:val="0"/>
                <w:color w:val="FF0000"/>
              </w:rPr>
            </w:pPr>
            <w:r w:rsidRPr="00E62C8B">
              <w:rPr>
                <w:i w:val="0"/>
                <w:color w:val="FF0000"/>
              </w:rPr>
              <w:t>Make changes to your practice/behaviour if you see that as appropriate</w:t>
            </w:r>
          </w:p>
          <w:p w:rsidR="00F8578B" w:rsidRDefault="00F8578B" w:rsidP="00F8578B">
            <w:pPr>
              <w:pStyle w:val="Answers"/>
            </w:pPr>
          </w:p>
          <w:p w:rsidR="00F8578B" w:rsidRDefault="00F8578B" w:rsidP="00187CA5">
            <w:pPr>
              <w:pStyle w:val="AAAQuestions"/>
              <w:rPr>
                <w:rFonts w:eastAsiaTheme="minorEastAsia" w:cstheme="minorBidi"/>
                <w:szCs w:val="24"/>
              </w:rPr>
            </w:pPr>
          </w:p>
          <w:p w:rsidR="002D7243" w:rsidRPr="00090CC9" w:rsidRDefault="002D7243" w:rsidP="00187CA5">
            <w:pPr>
              <w:pStyle w:val="AAAQuestions"/>
              <w:rPr>
                <w:rFonts w:eastAsiaTheme="minorEastAsia" w:cstheme="minorBidi"/>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2D7243" w:rsidRDefault="002D7243" w:rsidP="00187CA5">
            <w:pPr>
              <w:pStyle w:val="AAAQuestions"/>
              <w:rPr>
                <w:rStyle w:val="Emphasis"/>
                <w:i w:val="0"/>
                <w:iCs w:val="0"/>
              </w:rPr>
            </w:pPr>
          </w:p>
          <w:p w:rsidR="00E62C8B" w:rsidRPr="00400565" w:rsidRDefault="00E62C8B" w:rsidP="00187CA5">
            <w:pPr>
              <w:pStyle w:val="AAAQuestions"/>
              <w:rPr>
                <w:rStyle w:val="Emphasis"/>
                <w:i w:val="0"/>
                <w:iCs w:val="0"/>
              </w:rPr>
            </w:pPr>
          </w:p>
        </w:tc>
      </w:tr>
    </w:tbl>
    <w:p w:rsidR="00BB228A" w:rsidRPr="00B079C9" w:rsidRDefault="00194597" w:rsidP="00BB228A">
      <w:pPr>
        <w:pStyle w:val="Heading3"/>
      </w:pPr>
      <w:bookmarkStart w:id="16" w:name="_Toc399700268"/>
      <w:r>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399700269"/>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3E0" w:rsidRDefault="00DA23E0" w:rsidP="00665202">
      <w:pPr>
        <w:spacing w:after="0" w:line="240" w:lineRule="auto"/>
      </w:pPr>
      <w:r>
        <w:separator/>
      </w:r>
    </w:p>
  </w:endnote>
  <w:endnote w:type="continuationSeparator" w:id="0">
    <w:p w:rsidR="00DA23E0" w:rsidRDefault="00DA23E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3E0" w:rsidRDefault="00DA23E0" w:rsidP="00665202">
      <w:pPr>
        <w:spacing w:after="0" w:line="240" w:lineRule="auto"/>
      </w:pPr>
      <w:r>
        <w:separator/>
      </w:r>
    </w:p>
  </w:footnote>
  <w:footnote w:type="continuationSeparator" w:id="0">
    <w:p w:rsidR="00DA23E0" w:rsidRDefault="00DA23E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514C60" w:rsidRPr="00514C60">
      <w:rPr>
        <w:b/>
        <w:noProof/>
      </w:rPr>
      <w:t>14</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3A68AD"/>
    <w:multiLevelType w:val="hybridMultilevel"/>
    <w:tmpl w:val="0B7CD26A"/>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4B226B"/>
    <w:multiLevelType w:val="hybridMultilevel"/>
    <w:tmpl w:val="19F406F8"/>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9453A1"/>
    <w:multiLevelType w:val="hybridMultilevel"/>
    <w:tmpl w:val="0F801EDE"/>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F283A96"/>
    <w:multiLevelType w:val="hybridMultilevel"/>
    <w:tmpl w:val="994227D8"/>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FF63907"/>
    <w:multiLevelType w:val="hybridMultilevel"/>
    <w:tmpl w:val="1C72894C"/>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D413005"/>
    <w:multiLevelType w:val="hybridMultilevel"/>
    <w:tmpl w:val="B002B24E"/>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DE4149"/>
    <w:multiLevelType w:val="hybridMultilevel"/>
    <w:tmpl w:val="8B025220"/>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1"/>
  </w:num>
  <w:num w:numId="6">
    <w:abstractNumId w:val="36"/>
  </w:num>
  <w:num w:numId="7">
    <w:abstractNumId w:val="4"/>
  </w:num>
  <w:num w:numId="8">
    <w:abstractNumId w:val="19"/>
  </w:num>
  <w:num w:numId="9">
    <w:abstractNumId w:val="36"/>
  </w:num>
  <w:num w:numId="10">
    <w:abstractNumId w:val="14"/>
  </w:num>
  <w:num w:numId="11">
    <w:abstractNumId w:val="21"/>
  </w:num>
  <w:num w:numId="12">
    <w:abstractNumId w:val="39"/>
    <w:lvlOverride w:ilvl="0">
      <w:startOverride w:val="1"/>
    </w:lvlOverride>
  </w:num>
  <w:num w:numId="13">
    <w:abstractNumId w:val="23"/>
    <w:lvlOverride w:ilvl="0">
      <w:startOverride w:val="1"/>
    </w:lvlOverride>
  </w:num>
  <w:num w:numId="14">
    <w:abstractNumId w:val="22"/>
  </w:num>
  <w:num w:numId="15">
    <w:abstractNumId w:val="3"/>
  </w:num>
  <w:num w:numId="16">
    <w:abstractNumId w:val="8"/>
  </w:num>
  <w:num w:numId="17">
    <w:abstractNumId w:val="17"/>
  </w:num>
  <w:num w:numId="18">
    <w:abstractNumId w:val="32"/>
  </w:num>
  <w:num w:numId="19">
    <w:abstractNumId w:val="37"/>
  </w:num>
  <w:num w:numId="20">
    <w:abstractNumId w:val="9"/>
  </w:num>
  <w:num w:numId="21">
    <w:abstractNumId w:val="33"/>
  </w:num>
  <w:num w:numId="22">
    <w:abstractNumId w:val="7"/>
  </w:num>
  <w:num w:numId="23">
    <w:abstractNumId w:val="0"/>
  </w:num>
  <w:num w:numId="24">
    <w:abstractNumId w:val="24"/>
  </w:num>
  <w:num w:numId="25">
    <w:abstractNumId w:val="15"/>
  </w:num>
  <w:num w:numId="26">
    <w:abstractNumId w:val="29"/>
  </w:num>
  <w:num w:numId="27">
    <w:abstractNumId w:val="34"/>
  </w:num>
  <w:num w:numId="28">
    <w:abstractNumId w:val="6"/>
  </w:num>
  <w:num w:numId="29">
    <w:abstractNumId w:val="2"/>
  </w:num>
  <w:num w:numId="30">
    <w:abstractNumId w:val="20"/>
  </w:num>
  <w:num w:numId="31">
    <w:abstractNumId w:val="25"/>
  </w:num>
  <w:num w:numId="32">
    <w:abstractNumId w:val="5"/>
  </w:num>
  <w:num w:numId="33">
    <w:abstractNumId w:val="27"/>
  </w:num>
  <w:num w:numId="34">
    <w:abstractNumId w:val="13"/>
  </w:num>
  <w:num w:numId="35">
    <w:abstractNumId w:val="9"/>
  </w:num>
  <w:num w:numId="36">
    <w:abstractNumId w:val="33"/>
  </w:num>
  <w:num w:numId="37">
    <w:abstractNumId w:val="7"/>
  </w:num>
  <w:num w:numId="38">
    <w:abstractNumId w:val="35"/>
  </w:num>
  <w:num w:numId="39">
    <w:abstractNumId w:val="3"/>
  </w:num>
  <w:num w:numId="40">
    <w:abstractNumId w:val="31"/>
  </w:num>
  <w:num w:numId="41">
    <w:abstractNumId w:val="8"/>
  </w:num>
  <w:num w:numId="42">
    <w:abstractNumId w:val="12"/>
  </w:num>
  <w:num w:numId="43">
    <w:abstractNumId w:val="32"/>
  </w:num>
  <w:num w:numId="44">
    <w:abstractNumId w:val="11"/>
  </w:num>
  <w:num w:numId="45">
    <w:abstractNumId w:val="17"/>
  </w:num>
  <w:num w:numId="46">
    <w:abstractNumId w:val="10"/>
  </w:num>
  <w:num w:numId="47">
    <w:abstractNumId w:val="37"/>
  </w:num>
  <w:num w:numId="48">
    <w:abstractNumId w:val="38"/>
  </w:num>
  <w:num w:numId="49">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4C6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5894"/>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23E0"/>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2C8B"/>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8578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3574">
      <w:bodyDiv w:val="1"/>
      <w:marLeft w:val="0"/>
      <w:marRight w:val="0"/>
      <w:marTop w:val="0"/>
      <w:marBottom w:val="0"/>
      <w:divBdr>
        <w:top w:val="none" w:sz="0" w:space="0" w:color="auto"/>
        <w:left w:val="none" w:sz="0" w:space="0" w:color="auto"/>
        <w:bottom w:val="none" w:sz="0" w:space="0" w:color="auto"/>
        <w:right w:val="none" w:sz="0" w:space="0" w:color="auto"/>
      </w:divBdr>
    </w:div>
    <w:div w:id="121122970">
      <w:bodyDiv w:val="1"/>
      <w:marLeft w:val="0"/>
      <w:marRight w:val="0"/>
      <w:marTop w:val="0"/>
      <w:marBottom w:val="0"/>
      <w:divBdr>
        <w:top w:val="none" w:sz="0" w:space="0" w:color="auto"/>
        <w:left w:val="none" w:sz="0" w:space="0" w:color="auto"/>
        <w:bottom w:val="none" w:sz="0" w:space="0" w:color="auto"/>
        <w:right w:val="none" w:sz="0" w:space="0" w:color="auto"/>
      </w:divBdr>
    </w:div>
    <w:div w:id="74673250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85639954">
      <w:bodyDiv w:val="1"/>
      <w:marLeft w:val="0"/>
      <w:marRight w:val="0"/>
      <w:marTop w:val="0"/>
      <w:marBottom w:val="0"/>
      <w:divBdr>
        <w:top w:val="none" w:sz="0" w:space="0" w:color="auto"/>
        <w:left w:val="none" w:sz="0" w:space="0" w:color="auto"/>
        <w:bottom w:val="none" w:sz="0" w:space="0" w:color="auto"/>
        <w:right w:val="none" w:sz="0" w:space="0" w:color="auto"/>
      </w:divBdr>
    </w:div>
    <w:div w:id="1399477276">
      <w:bodyDiv w:val="1"/>
      <w:marLeft w:val="0"/>
      <w:marRight w:val="0"/>
      <w:marTop w:val="0"/>
      <w:marBottom w:val="0"/>
      <w:divBdr>
        <w:top w:val="none" w:sz="0" w:space="0" w:color="auto"/>
        <w:left w:val="none" w:sz="0" w:space="0" w:color="auto"/>
        <w:bottom w:val="none" w:sz="0" w:space="0" w:color="auto"/>
        <w:right w:val="none" w:sz="0" w:space="0" w:color="auto"/>
      </w:divBdr>
      <w:divsChild>
        <w:div w:id="2024742482">
          <w:marLeft w:val="0"/>
          <w:marRight w:val="0"/>
          <w:marTop w:val="0"/>
          <w:marBottom w:val="0"/>
          <w:divBdr>
            <w:top w:val="none" w:sz="0" w:space="0" w:color="auto"/>
            <w:left w:val="none" w:sz="0" w:space="0" w:color="auto"/>
            <w:bottom w:val="none" w:sz="0" w:space="0" w:color="auto"/>
            <w:right w:val="none" w:sz="0" w:space="0" w:color="auto"/>
          </w:divBdr>
          <w:divsChild>
            <w:div w:id="2097745123">
              <w:marLeft w:val="0"/>
              <w:marRight w:val="0"/>
              <w:marTop w:val="0"/>
              <w:marBottom w:val="0"/>
              <w:divBdr>
                <w:top w:val="none" w:sz="0" w:space="0" w:color="auto"/>
                <w:left w:val="none" w:sz="0" w:space="0" w:color="auto"/>
                <w:bottom w:val="none" w:sz="0" w:space="0" w:color="auto"/>
                <w:right w:val="none" w:sz="0" w:space="0" w:color="auto"/>
              </w:divBdr>
              <w:divsChild>
                <w:div w:id="997417727">
                  <w:marLeft w:val="0"/>
                  <w:marRight w:val="0"/>
                  <w:marTop w:val="0"/>
                  <w:marBottom w:val="0"/>
                  <w:divBdr>
                    <w:top w:val="none" w:sz="0" w:space="0" w:color="auto"/>
                    <w:left w:val="none" w:sz="0" w:space="0" w:color="auto"/>
                    <w:bottom w:val="none" w:sz="0" w:space="0" w:color="auto"/>
                    <w:right w:val="none" w:sz="0" w:space="0" w:color="auto"/>
                  </w:divBdr>
                  <w:divsChild>
                    <w:div w:id="1010717887">
                      <w:marLeft w:val="0"/>
                      <w:marRight w:val="0"/>
                      <w:marTop w:val="0"/>
                      <w:marBottom w:val="0"/>
                      <w:divBdr>
                        <w:top w:val="none" w:sz="0" w:space="0" w:color="auto"/>
                        <w:left w:val="none" w:sz="0" w:space="0" w:color="auto"/>
                        <w:bottom w:val="none" w:sz="0" w:space="0" w:color="auto"/>
                        <w:right w:val="none" w:sz="0" w:space="0" w:color="auto"/>
                      </w:divBdr>
                      <w:divsChild>
                        <w:div w:id="489641097">
                          <w:marLeft w:val="0"/>
                          <w:marRight w:val="0"/>
                          <w:marTop w:val="0"/>
                          <w:marBottom w:val="0"/>
                          <w:divBdr>
                            <w:top w:val="none" w:sz="0" w:space="0" w:color="auto"/>
                            <w:left w:val="none" w:sz="0" w:space="0" w:color="auto"/>
                            <w:bottom w:val="none" w:sz="0" w:space="0" w:color="auto"/>
                            <w:right w:val="none" w:sz="0" w:space="0" w:color="auto"/>
                          </w:divBdr>
                          <w:divsChild>
                            <w:div w:id="19306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370190">
                  <w:marLeft w:val="0"/>
                  <w:marRight w:val="0"/>
                  <w:marTop w:val="0"/>
                  <w:marBottom w:val="0"/>
                  <w:divBdr>
                    <w:top w:val="none" w:sz="0" w:space="0" w:color="auto"/>
                    <w:left w:val="none" w:sz="0" w:space="0" w:color="auto"/>
                    <w:bottom w:val="none" w:sz="0" w:space="0" w:color="auto"/>
                    <w:right w:val="none" w:sz="0" w:space="0" w:color="auto"/>
                  </w:divBdr>
                  <w:divsChild>
                    <w:div w:id="1334914507">
                      <w:marLeft w:val="0"/>
                      <w:marRight w:val="0"/>
                      <w:marTop w:val="0"/>
                      <w:marBottom w:val="0"/>
                      <w:divBdr>
                        <w:top w:val="none" w:sz="0" w:space="0" w:color="auto"/>
                        <w:left w:val="none" w:sz="0" w:space="0" w:color="auto"/>
                        <w:bottom w:val="none" w:sz="0" w:space="0" w:color="auto"/>
                        <w:right w:val="none" w:sz="0" w:space="0" w:color="auto"/>
                      </w:divBdr>
                      <w:divsChild>
                        <w:div w:id="798034730">
                          <w:marLeft w:val="0"/>
                          <w:marRight w:val="0"/>
                          <w:marTop w:val="0"/>
                          <w:marBottom w:val="0"/>
                          <w:divBdr>
                            <w:top w:val="none" w:sz="0" w:space="0" w:color="auto"/>
                            <w:left w:val="none" w:sz="0" w:space="0" w:color="auto"/>
                            <w:bottom w:val="none" w:sz="0" w:space="0" w:color="auto"/>
                            <w:right w:val="none" w:sz="0" w:space="0" w:color="auto"/>
                          </w:divBdr>
                          <w:divsChild>
                            <w:div w:id="562982677">
                              <w:marLeft w:val="0"/>
                              <w:marRight w:val="0"/>
                              <w:marTop w:val="0"/>
                              <w:marBottom w:val="0"/>
                              <w:divBdr>
                                <w:top w:val="none" w:sz="0" w:space="0" w:color="auto"/>
                                <w:left w:val="none" w:sz="0" w:space="0" w:color="auto"/>
                                <w:bottom w:val="none" w:sz="0" w:space="0" w:color="auto"/>
                                <w:right w:val="none" w:sz="0" w:space="0" w:color="auto"/>
                              </w:divBdr>
                              <w:divsChild>
                                <w:div w:id="1012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267621">
      <w:bodyDiv w:val="1"/>
      <w:marLeft w:val="0"/>
      <w:marRight w:val="0"/>
      <w:marTop w:val="0"/>
      <w:marBottom w:val="0"/>
      <w:divBdr>
        <w:top w:val="none" w:sz="0" w:space="0" w:color="auto"/>
        <w:left w:val="none" w:sz="0" w:space="0" w:color="auto"/>
        <w:bottom w:val="none" w:sz="0" w:space="0" w:color="auto"/>
        <w:right w:val="none" w:sz="0" w:space="0" w:color="auto"/>
      </w:divBdr>
    </w:div>
    <w:div w:id="1505586370">
      <w:bodyDiv w:val="1"/>
      <w:marLeft w:val="0"/>
      <w:marRight w:val="0"/>
      <w:marTop w:val="0"/>
      <w:marBottom w:val="0"/>
      <w:divBdr>
        <w:top w:val="none" w:sz="0" w:space="0" w:color="auto"/>
        <w:left w:val="none" w:sz="0" w:space="0" w:color="auto"/>
        <w:bottom w:val="none" w:sz="0" w:space="0" w:color="auto"/>
        <w:right w:val="none" w:sz="0" w:space="0" w:color="auto"/>
      </w:divBdr>
    </w:div>
    <w:div w:id="1966038189">
      <w:bodyDiv w:val="1"/>
      <w:marLeft w:val="0"/>
      <w:marRight w:val="0"/>
      <w:marTop w:val="0"/>
      <w:marBottom w:val="0"/>
      <w:divBdr>
        <w:top w:val="none" w:sz="0" w:space="0" w:color="auto"/>
        <w:left w:val="none" w:sz="0" w:space="0" w:color="auto"/>
        <w:bottom w:val="none" w:sz="0" w:space="0" w:color="auto"/>
        <w:right w:val="none" w:sz="0" w:space="0" w:color="auto"/>
      </w:divBdr>
    </w:div>
    <w:div w:id="2007393474">
      <w:bodyDiv w:val="1"/>
      <w:marLeft w:val="0"/>
      <w:marRight w:val="0"/>
      <w:marTop w:val="0"/>
      <w:marBottom w:val="0"/>
      <w:divBdr>
        <w:top w:val="none" w:sz="0" w:space="0" w:color="auto"/>
        <w:left w:val="none" w:sz="0" w:space="0" w:color="auto"/>
        <w:bottom w:val="none" w:sz="0" w:space="0" w:color="auto"/>
        <w:right w:val="none" w:sz="0" w:space="0" w:color="auto"/>
      </w:divBdr>
    </w:div>
    <w:div w:id="200909674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cecqa.gov.au/national-quality-framework/introducing-the-national-quality-framework" TargetMode="External"/><Relationship Id="rId5" Type="http://schemas.openxmlformats.org/officeDocument/2006/relationships/settings" Target="settings.xml"/><Relationship Id="rId10" Type="http://schemas.openxmlformats.org/officeDocument/2006/relationships/hyperlink" Target="https://docs.education.gov.au/node/263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6FCDC-0CC1-4CED-A298-963DE8017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2510</Words>
  <Characters>14308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2016-09-13T23:11:00Z</dcterms:created>
  <dcterms:modified xsi:type="dcterms:W3CDTF">2016-09-13T23:11:00Z</dcterms:modified>
</cp:coreProperties>
</file>