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427EB0E"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677444" w:rsidRPr="004932A4">
        <w:rPr>
          <w:szCs w:val="32"/>
        </w:rPr>
        <w:t xml:space="preserve"> </w:t>
      </w:r>
    </w:p>
    <w:p w14:paraId="7BE01389" w14:textId="62F77E6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AA7FBC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i/>
              <w:sz w:val="18"/>
              <w:szCs w:val="18"/>
            </w:rPr>
            <w:t>CPCCBC6016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i/>
              <w:sz w:val="18"/>
              <w:szCs w:val="18"/>
            </w:rPr>
            <w:t>Assess construction faults in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D114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D114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2B8335F9" w:rsidR="00DE303D" w:rsidRPr="00C15CA8" w:rsidRDefault="00DE303D" w:rsidP="000D114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AAE792C" w:rsidR="00750D30" w:rsidRPr="006F25AF" w:rsidRDefault="009919DF" w:rsidP="006F25AF">
            <w:pPr>
              <w:rPr>
                <w:rFonts w:ascii="Arial" w:hAnsi="Arial" w:cs="Arial"/>
                <w:sz w:val="22"/>
                <w:szCs w:val="22"/>
              </w:rPr>
            </w:pPr>
            <w:permStart w:id="221709398" w:edGrp="everyone"/>
            <w:r>
              <w:rPr>
                <w:rFonts w:ascii="Arial" w:hAnsi="Arial" w:cs="Arial"/>
                <w:sz w:val="22"/>
                <w:szCs w:val="22"/>
              </w:rPr>
              <w:t>Michael Brady</w:t>
            </w:r>
            <w:permEnd w:id="221709398"/>
          </w:p>
        </w:tc>
      </w:tr>
      <w:tr w:rsidR="006F25A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F25AF" w:rsidRPr="00C15CA8" w:rsidRDefault="006F25AF" w:rsidP="006F25AF">
            <w:pPr>
              <w:ind w:right="-114"/>
              <w:jc w:val="left"/>
              <w:rPr>
                <w:rFonts w:ascii="Arial" w:hAnsi="Arial" w:cs="Arial"/>
                <w:sz w:val="18"/>
                <w:szCs w:val="18"/>
              </w:rPr>
            </w:pPr>
            <w:r w:rsidRPr="00C15CA8">
              <w:rPr>
                <w:rFonts w:ascii="Arial" w:hAnsi="Arial" w:cs="Arial"/>
                <w:sz w:val="18"/>
                <w:szCs w:val="18"/>
              </w:rPr>
              <w:t>Participant signature</w:t>
            </w:r>
          </w:p>
        </w:tc>
        <w:permStart w:id="1176981163"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45D9B6F" w:rsidR="006F25AF" w:rsidRPr="00C15CA8" w:rsidRDefault="006F25AF" w:rsidP="006F25AF">
                <w:pPr>
                  <w:ind w:right="390"/>
                  <w:jc w:val="left"/>
                  <w:rPr>
                    <w:rFonts w:ascii="Arial" w:hAnsi="Arial" w:cs="Arial"/>
                    <w:sz w:val="18"/>
                    <w:szCs w:val="18"/>
                  </w:rPr>
                </w:pPr>
                <w:r w:rsidRPr="00B04CDC">
                  <w:rPr>
                    <w:rFonts w:ascii="Arial" w:hAnsi="Arial" w:cs="Arial"/>
                    <w:noProof/>
                    <w:sz w:val="22"/>
                    <w:szCs w:val="22"/>
                  </w:rPr>
                  <w:drawing>
                    <wp:inline distT="0" distB="0" distL="0" distR="0" wp14:anchorId="1620A900" wp14:editId="61032ECE">
                      <wp:extent cx="1184132"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1184132" cy="360000"/>
                              </a:xfrm>
                              <a:prstGeom prst="rect">
                                <a:avLst/>
                              </a:prstGeom>
                              <a:noFill/>
                              <a:ln>
                                <a:noFill/>
                              </a:ln>
                            </pic:spPr>
                          </pic:pic>
                        </a:graphicData>
                      </a:graphic>
                    </wp:inline>
                  </w:drawing>
                </w:r>
              </w:p>
            </w:tc>
          </w:sdtContent>
        </w:sdt>
        <w:permEnd w:id="117698116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3B71794"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4660DB">
                  <w:rPr>
                    <w:rFonts w:ascii="Arial" w:hAnsi="Arial" w:cs="Arial"/>
                    <w:sz w:val="20"/>
                  </w:rPr>
                  <w:sym w:font="Wingdings" w:char="F0A8"/>
                </w:r>
              </w:sdtContent>
            </w:sdt>
            <w:r w:rsidR="00A4462D" w:rsidRPr="004660DB">
              <w:rPr>
                <w:rFonts w:ascii="Arial" w:hAnsi="Arial" w:cs="Arial"/>
                <w:sz w:val="20"/>
              </w:rPr>
              <w:t xml:space="preserve"> </w:t>
            </w:r>
            <w:r w:rsidR="00A4462D" w:rsidRPr="004660DB">
              <w:rPr>
                <w:rFonts w:ascii="Arial" w:hAnsi="Arial" w:cs="Arial"/>
                <w:sz w:val="18"/>
                <w:szCs w:val="18"/>
              </w:rPr>
              <w:t>Not applicable</w:t>
            </w:r>
            <w:r w:rsidR="00416046" w:rsidRPr="004660D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F25AF" w:rsidRPr="004C3241" w14:paraId="7F3F0CED" w14:textId="77777777" w:rsidTr="00D204A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F25AF" w:rsidRPr="00C15CA8" w:rsidRDefault="006F25AF" w:rsidP="006F25AF">
            <w:pPr>
              <w:jc w:val="left"/>
              <w:rPr>
                <w:rFonts w:ascii="Arial" w:hAnsi="Arial" w:cs="Arial"/>
                <w:sz w:val="18"/>
                <w:szCs w:val="18"/>
              </w:rPr>
            </w:pPr>
            <w:r w:rsidRPr="00C15CA8">
              <w:rPr>
                <w:rFonts w:ascii="Arial" w:hAnsi="Arial" w:cs="Arial"/>
                <w:sz w:val="18"/>
                <w:szCs w:val="18"/>
              </w:rPr>
              <w:t>Theory Exam</w:t>
            </w:r>
          </w:p>
        </w:tc>
        <w:permStart w:id="1326336006" w:edGrp="everyone"/>
        <w:tc>
          <w:tcPr>
            <w:tcW w:w="1559" w:type="dxa"/>
            <w:tcBorders>
              <w:left w:val="single" w:sz="4" w:space="0" w:color="auto"/>
            </w:tcBorders>
            <w:shd w:val="clear" w:color="auto" w:fill="auto"/>
            <w:vAlign w:val="center"/>
          </w:tcPr>
          <w:p w14:paraId="4EB7C41E" w14:textId="24310DA9" w:rsidR="006F25AF" w:rsidRPr="00C15CA8" w:rsidRDefault="00000000" w:rsidP="006F25AF">
            <w:pPr>
              <w:jc w:val="left"/>
              <w:rPr>
                <w:rFonts w:ascii="Arial" w:hAnsi="Arial" w:cs="Arial"/>
                <w:sz w:val="18"/>
                <w:szCs w:val="18"/>
              </w:rPr>
            </w:pPr>
            <w:sdt>
              <w:sdtPr>
                <w:rPr>
                  <w:rFonts w:ascii="Arial" w:hAnsi="Arial" w:cs="Arial"/>
                  <w:sz w:val="20"/>
                </w:rPr>
                <w:id w:val="952596246"/>
                <w:placeholder>
                  <w:docPart w:val="21E78706FB324A7996FD97653322ED21"/>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326336006"/>
          </w:p>
        </w:tc>
        <w:permStart w:id="1624980252" w:edGrp="everyone"/>
        <w:tc>
          <w:tcPr>
            <w:tcW w:w="2095" w:type="dxa"/>
            <w:vAlign w:val="center"/>
          </w:tcPr>
          <w:p w14:paraId="7AEB95E0" w14:textId="7D6488B5" w:rsidR="006F25AF" w:rsidRPr="004C3241" w:rsidRDefault="00000000" w:rsidP="006F25A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F25AF" w:rsidRPr="004C3241">
                  <w:rPr>
                    <w:rFonts w:ascii="Arial" w:hAnsi="Arial" w:cs="Arial"/>
                    <w:sz w:val="20"/>
                  </w:rPr>
                  <w:sym w:font="Wingdings" w:char="F0A8"/>
                </w:r>
                <w:permEnd w:id="1624980252"/>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3AE1B08E" w14:textId="3C913BCD" w:rsidR="006F25AF" w:rsidRPr="004C3241" w:rsidRDefault="00000000" w:rsidP="006F25A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46187991" w:edGrp="everyone"/>
                <w:r w:rsidR="006F25AF" w:rsidRPr="004C3241">
                  <w:rPr>
                    <w:rFonts w:ascii="Arial" w:hAnsi="Arial" w:cs="Arial"/>
                    <w:sz w:val="20"/>
                  </w:rPr>
                  <w:sym w:font="Wingdings" w:char="F0A8"/>
                </w:r>
              </w:sdtContent>
            </w:sdt>
            <w:permEnd w:id="1446187991"/>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F25AF" w:rsidRPr="00C15CA8" w:rsidRDefault="006F25AF" w:rsidP="006F25AF">
            <w:pPr>
              <w:jc w:val="left"/>
              <w:rPr>
                <w:rFonts w:ascii="Arial" w:hAnsi="Arial" w:cs="Arial"/>
                <w:sz w:val="18"/>
                <w:szCs w:val="18"/>
              </w:rPr>
            </w:pPr>
            <w:r w:rsidRPr="00C15CA8">
              <w:rPr>
                <w:rFonts w:ascii="Arial" w:hAnsi="Arial" w:cs="Arial"/>
                <w:sz w:val="18"/>
                <w:szCs w:val="18"/>
              </w:rPr>
              <w:t>Practical Assessment</w:t>
            </w:r>
          </w:p>
        </w:tc>
        <w:permStart w:id="1045834415" w:edGrp="everyone"/>
        <w:tc>
          <w:tcPr>
            <w:tcW w:w="1559" w:type="dxa"/>
            <w:tcBorders>
              <w:left w:val="single" w:sz="4" w:space="0" w:color="auto"/>
            </w:tcBorders>
            <w:shd w:val="clear" w:color="auto" w:fill="auto"/>
            <w:vAlign w:val="center"/>
          </w:tcPr>
          <w:p w14:paraId="30DFDC08" w14:textId="34023F6D" w:rsidR="006F25AF" w:rsidRPr="00C15CA8" w:rsidRDefault="00000000" w:rsidP="006F25AF">
            <w:pPr>
              <w:jc w:val="left"/>
              <w:rPr>
                <w:rFonts w:ascii="Arial" w:hAnsi="Arial" w:cs="Arial"/>
                <w:sz w:val="18"/>
                <w:szCs w:val="18"/>
              </w:rPr>
            </w:pPr>
            <w:sdt>
              <w:sdtPr>
                <w:rPr>
                  <w:rFonts w:ascii="Arial" w:hAnsi="Arial" w:cs="Arial"/>
                  <w:sz w:val="20"/>
                </w:rPr>
                <w:id w:val="62910520"/>
                <w:placeholder>
                  <w:docPart w:val="AE0AF20140E14CE4AFDF8B3331641CB9"/>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1045834415"/>
          </w:p>
        </w:tc>
        <w:permStart w:id="758861493" w:edGrp="everyone"/>
        <w:tc>
          <w:tcPr>
            <w:tcW w:w="2095" w:type="dxa"/>
            <w:vAlign w:val="center"/>
          </w:tcPr>
          <w:p w14:paraId="1708E32B" w14:textId="61B46B97" w:rsidR="006F25AF" w:rsidRPr="004C3241" w:rsidRDefault="00000000" w:rsidP="006F25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F25AF">
                  <w:rPr>
                    <w:rFonts w:ascii="Arial" w:hAnsi="Arial" w:cs="Arial"/>
                    <w:sz w:val="20"/>
                  </w:rPr>
                  <w:sym w:font="Wingdings" w:char="F0A8"/>
                </w:r>
                <w:permEnd w:id="758861493"/>
              </w:sdtContent>
            </w:sdt>
            <w:r w:rsidR="006F25AF" w:rsidRPr="004C3241">
              <w:rPr>
                <w:rFonts w:ascii="Arial" w:hAnsi="Arial" w:cs="Arial"/>
                <w:sz w:val="20"/>
              </w:rPr>
              <w:t xml:space="preserve"> </w:t>
            </w:r>
            <w:r w:rsidR="006F25AF" w:rsidRPr="00C15CA8">
              <w:rPr>
                <w:rFonts w:ascii="Arial" w:hAnsi="Arial" w:cs="Arial"/>
                <w:sz w:val="18"/>
                <w:szCs w:val="18"/>
              </w:rPr>
              <w:t>Satisfactory</w:t>
            </w:r>
          </w:p>
        </w:tc>
        <w:tc>
          <w:tcPr>
            <w:tcW w:w="2096" w:type="dxa"/>
            <w:tcBorders>
              <w:right w:val="single" w:sz="12" w:space="0" w:color="auto"/>
            </w:tcBorders>
            <w:vAlign w:val="center"/>
          </w:tcPr>
          <w:p w14:paraId="4AFFAE4E" w14:textId="1FFD3098" w:rsidR="006F25AF" w:rsidRPr="004C3241" w:rsidRDefault="00000000" w:rsidP="006F25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7218485" w:edGrp="everyone"/>
                <w:r w:rsidR="006F25AF" w:rsidRPr="004C3241">
                  <w:rPr>
                    <w:rFonts w:ascii="Arial" w:hAnsi="Arial" w:cs="Arial"/>
                    <w:sz w:val="20"/>
                  </w:rPr>
                  <w:sym w:font="Wingdings" w:char="F0A8"/>
                </w:r>
              </w:sdtContent>
            </w:sdt>
            <w:permEnd w:id="2037218485"/>
            <w:r w:rsidR="006F25AF" w:rsidRPr="004C3241">
              <w:rPr>
                <w:rFonts w:ascii="Arial" w:hAnsi="Arial" w:cs="Arial"/>
                <w:sz w:val="20"/>
              </w:rPr>
              <w:t xml:space="preserve"> </w:t>
            </w:r>
            <w:r w:rsidR="006F25AF" w:rsidRPr="00C15CA8">
              <w:rPr>
                <w:rFonts w:ascii="Arial" w:hAnsi="Arial" w:cs="Arial"/>
                <w:sz w:val="18"/>
                <w:szCs w:val="18"/>
              </w:rPr>
              <w:t>Not Satisfactory</w:t>
            </w:r>
          </w:p>
        </w:tc>
      </w:tr>
      <w:tr w:rsidR="006F25A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462274C" w:rsidR="006F25AF" w:rsidRPr="00C15CA8" w:rsidRDefault="006F25AF" w:rsidP="006F25A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EA23683E7E547789AF81248B4F3D2F8"/>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CPCCBC6016</w:t>
                </w:r>
              </w:sdtContent>
            </w:sdt>
          </w:p>
        </w:tc>
        <w:permStart w:id="441601853" w:edGrp="everyone"/>
        <w:tc>
          <w:tcPr>
            <w:tcW w:w="1559" w:type="dxa"/>
            <w:tcBorders>
              <w:left w:val="single" w:sz="4" w:space="0" w:color="auto"/>
              <w:bottom w:val="single" w:sz="12" w:space="0" w:color="auto"/>
            </w:tcBorders>
            <w:shd w:val="clear" w:color="auto" w:fill="auto"/>
            <w:vAlign w:val="center"/>
          </w:tcPr>
          <w:p w14:paraId="35E2891D" w14:textId="618B3C86" w:rsidR="006F25AF" w:rsidRPr="00C15CA8" w:rsidRDefault="00000000" w:rsidP="006F25AF">
            <w:pPr>
              <w:jc w:val="left"/>
              <w:rPr>
                <w:rFonts w:ascii="Arial" w:hAnsi="Arial" w:cs="Arial"/>
                <w:bCs/>
                <w:sz w:val="18"/>
                <w:szCs w:val="18"/>
              </w:rPr>
            </w:pPr>
            <w:sdt>
              <w:sdtPr>
                <w:rPr>
                  <w:rFonts w:ascii="Arial" w:hAnsi="Arial" w:cs="Arial"/>
                  <w:sz w:val="20"/>
                </w:rPr>
                <w:id w:val="767435053"/>
                <w:placeholder>
                  <w:docPart w:val="FF3F082B389944A0AE2442DAE1C822AC"/>
                </w:placeholder>
                <w:showingPlcHdr/>
                <w:date>
                  <w:dateFormat w:val="d/MM/yyyy"/>
                  <w:lid w:val="en-AU"/>
                  <w:storeMappedDataAs w:val="dateTime"/>
                  <w:calendar w:val="gregorian"/>
                </w:date>
              </w:sdtPr>
              <w:sdtContent>
                <w:r w:rsidR="006F25AF" w:rsidRPr="004936E4">
                  <w:rPr>
                    <w:rStyle w:val="PlaceholderText"/>
                    <w:color w:val="808080" w:themeColor="background1" w:themeShade="80"/>
                    <w:sz w:val="20"/>
                  </w:rPr>
                  <w:t>Select Date.</w:t>
                </w:r>
              </w:sdtContent>
            </w:sdt>
            <w:permEnd w:id="441601853"/>
          </w:p>
        </w:tc>
        <w:permStart w:id="671156281" w:edGrp="everyone"/>
        <w:tc>
          <w:tcPr>
            <w:tcW w:w="2095" w:type="dxa"/>
            <w:tcBorders>
              <w:bottom w:val="single" w:sz="12" w:space="0" w:color="auto"/>
            </w:tcBorders>
            <w:vAlign w:val="center"/>
          </w:tcPr>
          <w:p w14:paraId="7529F15C" w14:textId="76901E7C" w:rsidR="006F25AF" w:rsidRPr="004C3241" w:rsidRDefault="00000000" w:rsidP="006F25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671156281"/>
              </w:sdtContent>
            </w:sdt>
            <w:r w:rsidR="006F25AF" w:rsidRPr="004C3241">
              <w:rPr>
                <w:rFonts w:ascii="Arial" w:hAnsi="Arial" w:cs="Arial"/>
                <w:b/>
                <w:sz w:val="20"/>
              </w:rPr>
              <w:t xml:space="preserve"> </w:t>
            </w:r>
            <w:r w:rsidR="006F25AF" w:rsidRPr="00C15CA8">
              <w:rPr>
                <w:rFonts w:ascii="Arial" w:hAnsi="Arial" w:cs="Arial"/>
                <w:b/>
                <w:sz w:val="18"/>
                <w:szCs w:val="18"/>
              </w:rPr>
              <w:t>Competent</w:t>
            </w:r>
          </w:p>
        </w:tc>
        <w:permStart w:id="1628636382" w:edGrp="everyone"/>
        <w:tc>
          <w:tcPr>
            <w:tcW w:w="2096" w:type="dxa"/>
            <w:tcBorders>
              <w:bottom w:val="single" w:sz="12" w:space="0" w:color="auto"/>
              <w:right w:val="single" w:sz="12" w:space="0" w:color="auto"/>
            </w:tcBorders>
            <w:vAlign w:val="center"/>
          </w:tcPr>
          <w:p w14:paraId="651D3CC6" w14:textId="632AEBB6" w:rsidR="006F25AF" w:rsidRPr="004C3241" w:rsidRDefault="00000000" w:rsidP="006F25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F25AF" w:rsidRPr="004C3241">
                  <w:rPr>
                    <w:rFonts w:ascii="Arial" w:hAnsi="Arial" w:cs="Arial"/>
                    <w:b/>
                    <w:sz w:val="20"/>
                  </w:rPr>
                  <w:sym w:font="Wingdings" w:char="F0A8"/>
                </w:r>
                <w:permEnd w:id="1628636382"/>
              </w:sdtContent>
            </w:sdt>
            <w:r w:rsidR="006F25AF" w:rsidRPr="004C3241">
              <w:rPr>
                <w:rFonts w:ascii="Arial" w:hAnsi="Arial" w:cs="Arial"/>
                <w:b/>
                <w:sz w:val="20"/>
              </w:rPr>
              <w:t xml:space="preserve"> </w:t>
            </w:r>
            <w:r w:rsidR="006F25A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32776794"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892A0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32776794"/>
            <w:r w:rsidR="00416046" w:rsidRPr="00892A03">
              <w:rPr>
                <w:rFonts w:ascii="Arial" w:hAnsi="Arial" w:cs="Arial"/>
                <w:sz w:val="20"/>
              </w:rPr>
              <w:t xml:space="preserve"> </w:t>
            </w:r>
            <w:r w:rsidR="00416046" w:rsidRPr="00892A03">
              <w:rPr>
                <w:rFonts w:ascii="Arial" w:hAnsi="Arial" w:cs="Arial"/>
                <w:sz w:val="18"/>
                <w:szCs w:val="18"/>
              </w:rPr>
              <w:t>Theory Exam</w:t>
            </w:r>
          </w:p>
        </w:tc>
        <w:permStart w:id="1703151685" w:edGrp="everyone"/>
        <w:tc>
          <w:tcPr>
            <w:tcW w:w="4508" w:type="dxa"/>
            <w:tcBorders>
              <w:left w:val="nil"/>
              <w:bottom w:val="single" w:sz="12" w:space="0" w:color="auto"/>
              <w:right w:val="single" w:sz="12" w:space="0" w:color="auto"/>
            </w:tcBorders>
            <w:shd w:val="clear" w:color="auto" w:fill="auto"/>
          </w:tcPr>
          <w:p w14:paraId="32D98606" w14:textId="77777777" w:rsidR="00416046" w:rsidRPr="00892A03"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1703151685"/>
            <w:r w:rsidR="00416046" w:rsidRPr="00892A03">
              <w:rPr>
                <w:rFonts w:ascii="Arial" w:hAnsi="Arial" w:cs="Arial"/>
                <w:sz w:val="20"/>
              </w:rPr>
              <w:t xml:space="preserve"> </w:t>
            </w:r>
            <w:r w:rsidR="00416046" w:rsidRPr="00892A03">
              <w:rPr>
                <w:rFonts w:ascii="Arial" w:hAnsi="Arial" w:cs="Arial"/>
                <w:sz w:val="18"/>
                <w:szCs w:val="18"/>
              </w:rPr>
              <w:t>Practical Assessment</w:t>
            </w:r>
          </w:p>
          <w:permStart w:id="861674204" w:edGrp="everyone"/>
          <w:p w14:paraId="4790AC45" w14:textId="67A5042A" w:rsidR="00416046" w:rsidRPr="00892A03"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892A03">
                  <w:rPr>
                    <w:rFonts w:ascii="Arial" w:hAnsi="Arial" w:cs="Arial"/>
                    <w:sz w:val="20"/>
                  </w:rPr>
                  <w:sym w:font="Wingdings" w:char="F0A8"/>
                </w:r>
              </w:sdtContent>
            </w:sdt>
            <w:permEnd w:id="861674204"/>
            <w:r w:rsidR="00416046" w:rsidRPr="00892A03">
              <w:rPr>
                <w:rFonts w:ascii="Arial" w:hAnsi="Arial" w:cs="Arial"/>
                <w:sz w:val="20"/>
              </w:rPr>
              <w:t xml:space="preserve"> </w:t>
            </w:r>
            <w:r w:rsidR="00892A03">
              <w:rPr>
                <w:rFonts w:ascii="Arial" w:hAnsi="Arial" w:cs="Arial"/>
                <w:sz w:val="18"/>
                <w:szCs w:val="18"/>
              </w:rPr>
              <w:t>Rectification report with detailed sketches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8638A" w:rsidRDefault="00622B2F" w:rsidP="00E0429C">
            <w:pPr>
              <w:jc w:val="left"/>
              <w:rPr>
                <w:rFonts w:ascii="Arial" w:hAnsi="Arial" w:cs="Arial"/>
                <w:sz w:val="22"/>
                <w:szCs w:val="22"/>
              </w:rPr>
            </w:pPr>
            <w:permStart w:id="2051112464" w:edGrp="everyone"/>
            <w:permEnd w:id="2051112464"/>
          </w:p>
        </w:tc>
      </w:tr>
      <w:tr w:rsidR="00D8638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8638A" w:rsidRPr="00C15CA8" w:rsidRDefault="00D8638A" w:rsidP="00D8638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8382539" w:edGrp="everyone" w:displacedByCustomXml="next"/>
        <w:sdt>
          <w:sdtPr>
            <w:rPr>
              <w:rFonts w:ascii="Arial" w:hAnsi="Arial" w:cs="Arial"/>
              <w:sz w:val="22"/>
              <w:szCs w:val="22"/>
            </w:rPr>
            <w:id w:val="-139043268"/>
            <w:showingPlcHdr/>
            <w:picture/>
          </w:sdtPr>
          <w:sdtContent>
            <w:tc>
              <w:tcPr>
                <w:tcW w:w="7168" w:type="dxa"/>
                <w:tcBorders>
                  <w:bottom w:val="single" w:sz="12" w:space="0" w:color="auto"/>
                  <w:right w:val="single" w:sz="12" w:space="0" w:color="auto"/>
                </w:tcBorders>
                <w:vAlign w:val="center"/>
              </w:tcPr>
              <w:p w14:paraId="0522F426" w14:textId="268AD562" w:rsidR="00D8638A" w:rsidRPr="004C3241" w:rsidRDefault="00D8638A" w:rsidP="00D8638A">
                <w:pPr>
                  <w:jc w:val="left"/>
                  <w:rPr>
                    <w:rFonts w:ascii="Arial" w:hAnsi="Arial" w:cs="Arial"/>
                    <w:sz w:val="20"/>
                  </w:rPr>
                </w:pPr>
                <w:r w:rsidRPr="00B04CDC">
                  <w:rPr>
                    <w:rFonts w:ascii="Arial" w:hAnsi="Arial" w:cs="Arial"/>
                    <w:noProof/>
                    <w:sz w:val="22"/>
                    <w:szCs w:val="22"/>
                  </w:rPr>
                  <w:drawing>
                    <wp:inline distT="0" distB="0" distL="0" distR="0" wp14:anchorId="3728D4CA" wp14:editId="34780819">
                      <wp:extent cx="3913549" cy="360000"/>
                      <wp:effectExtent l="0" t="0" r="0" b="2540"/>
                      <wp:docPr id="736270535" name="Picture 736270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8382539"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1D43C9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C76B5E" w:rsidRPr="004932A4">
        <w:rPr>
          <w:szCs w:val="32"/>
        </w:rPr>
        <w:t xml:space="preserve"> </w:t>
      </w:r>
    </w:p>
    <w:p w14:paraId="0B076FA9" w14:textId="04233BB8"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8367598" w:rsidR="00750D30" w:rsidRPr="00D85705" w:rsidRDefault="009919DF" w:rsidP="008B3F47">
            <w:pPr>
              <w:ind w:right="390"/>
              <w:jc w:val="left"/>
              <w:rPr>
                <w:rFonts w:ascii="Arial" w:hAnsi="Arial" w:cs="Arial"/>
                <w:sz w:val="22"/>
                <w:szCs w:val="22"/>
              </w:rPr>
            </w:pPr>
            <w:permStart w:id="418986978" w:edGrp="everyone"/>
            <w:r>
              <w:rPr>
                <w:rFonts w:ascii="Arial" w:hAnsi="Arial" w:cs="Arial"/>
                <w:sz w:val="22"/>
                <w:szCs w:val="22"/>
              </w:rPr>
              <w:t>Michael Brady</w:t>
            </w:r>
            <w:permEnd w:id="418986978"/>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D114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D114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4660D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D114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D114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D114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D114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89F7A58"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D114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D114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D114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D114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85705" w:rsidRPr="00BA4D9F" w14:paraId="07C37F65"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9CA06F" w14:textId="77777777" w:rsidR="00D85705" w:rsidRPr="00750D30" w:rsidRDefault="00D85705" w:rsidP="00F21BC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D85705" w:rsidRPr="00BA4D9F" w14:paraId="43DB852A" w14:textId="77777777" w:rsidTr="00F21BC6">
        <w:tc>
          <w:tcPr>
            <w:tcW w:w="9072" w:type="dxa"/>
            <w:tcBorders>
              <w:top w:val="single" w:sz="12" w:space="0" w:color="auto"/>
              <w:left w:val="single" w:sz="12" w:space="0" w:color="auto"/>
              <w:bottom w:val="single" w:sz="4" w:space="0" w:color="auto"/>
              <w:right w:val="single" w:sz="12" w:space="0" w:color="auto"/>
            </w:tcBorders>
          </w:tcPr>
          <w:p w14:paraId="71FAFA97" w14:textId="77777777" w:rsidR="00D85705" w:rsidRPr="00DE303D" w:rsidRDefault="00D85705" w:rsidP="00F21BC6">
            <w:pPr>
              <w:ind w:right="390"/>
              <w:rPr>
                <w:rFonts w:ascii="Arial" w:hAnsi="Arial" w:cs="Arial"/>
                <w:b/>
                <w:bCs/>
                <w:spacing w:val="-4"/>
                <w:sz w:val="20"/>
              </w:rPr>
            </w:pPr>
            <w:r w:rsidRPr="00DE303D">
              <w:rPr>
                <w:rFonts w:ascii="Arial" w:hAnsi="Arial" w:cs="Arial"/>
                <w:b/>
                <w:bCs/>
                <w:spacing w:val="-4"/>
                <w:sz w:val="20"/>
              </w:rPr>
              <w:t>As necessary, outline:</w:t>
            </w:r>
          </w:p>
          <w:p w14:paraId="446C55D6" w14:textId="77777777" w:rsidR="00D85705" w:rsidRPr="00DE303D" w:rsidRDefault="00D85705" w:rsidP="000D114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5CAA3" w14:textId="77777777" w:rsidR="00D85705" w:rsidRPr="00750D30" w:rsidRDefault="00D85705" w:rsidP="000D114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85705" w:rsidRPr="00BA4D9F" w14:paraId="5ACD7D3D" w14:textId="77777777" w:rsidTr="00F21BC6">
        <w:trPr>
          <w:trHeight w:val="12595"/>
        </w:trPr>
        <w:tc>
          <w:tcPr>
            <w:tcW w:w="9072" w:type="dxa"/>
            <w:tcBorders>
              <w:top w:val="nil"/>
              <w:left w:val="single" w:sz="12" w:space="0" w:color="auto"/>
              <w:bottom w:val="single" w:sz="12" w:space="0" w:color="auto"/>
              <w:right w:val="single" w:sz="12" w:space="0" w:color="auto"/>
            </w:tcBorders>
          </w:tcPr>
          <w:p w14:paraId="57906DB4" w14:textId="77777777" w:rsidR="00D85705" w:rsidRPr="001A3ED6" w:rsidRDefault="00D85705" w:rsidP="00F21BC6">
            <w:pPr>
              <w:jc w:val="left"/>
              <w:rPr>
                <w:rFonts w:ascii="Arial" w:hAnsi="Arial" w:cs="Arial"/>
                <w:sz w:val="22"/>
                <w:szCs w:val="18"/>
              </w:rPr>
            </w:pPr>
            <w:permStart w:id="1816080970" w:edGrp="everyone"/>
            <w:permEnd w:id="1816080970"/>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0B461F2C" w:rsidR="00B115D7" w:rsidRPr="00830749" w:rsidRDefault="00DC1AD3" w:rsidP="00136E8C">
      <w:pPr>
        <w:pStyle w:val="20TAQuestionNumber"/>
        <w:ind w:left="709" w:hanging="709"/>
      </w:pPr>
      <w:bookmarkStart w:id="2" w:name="_Ref128379385"/>
      <w:bookmarkEnd w:id="0"/>
      <w:r>
        <w:lastRenderedPageBreak/>
        <w:t>Explain the purpose of the Building Act 1975</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85705">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73078D21" w:rsidR="00B115D7" w:rsidRPr="001C4084" w:rsidRDefault="00143F91" w:rsidP="00677444">
            <w:pPr>
              <w:rPr>
                <w:rFonts w:ascii="Arial" w:hAnsi="Arial" w:cs="Arial"/>
                <w:sz w:val="22"/>
                <w:szCs w:val="22"/>
              </w:rPr>
            </w:pPr>
            <w:permStart w:id="384658569" w:edGrp="everyone"/>
            <w:r>
              <w:rPr>
                <w:rFonts w:ascii="Arial" w:hAnsi="Arial" w:cs="Arial"/>
                <w:sz w:val="22"/>
                <w:szCs w:val="22"/>
              </w:rPr>
              <w:t xml:space="preserve">The purpose of the Building Act 1975 is to </w:t>
            </w:r>
            <w:r w:rsidRPr="00D40683">
              <w:rPr>
                <w:rFonts w:ascii="Arial" w:hAnsi="Arial" w:cs="Arial"/>
                <w:sz w:val="22"/>
                <w:szCs w:val="22"/>
              </w:rPr>
              <w:t>govern all building work in Queensland, empowering the regulation of certain aspects of buildings and structures.</w:t>
            </w:r>
            <w:permEnd w:id="384658569"/>
          </w:p>
        </w:tc>
        <w:permStart w:id="2037320223"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7320223"/>
          </w:p>
        </w:tc>
      </w:tr>
      <w:bookmarkEnd w:id="3"/>
    </w:tbl>
    <w:p w14:paraId="0D29A3FA" w14:textId="189E958D" w:rsidR="00B115D7" w:rsidRDefault="00B115D7" w:rsidP="00B115D7">
      <w:pPr>
        <w:rPr>
          <w:rFonts w:ascii="Arial" w:hAnsi="Arial" w:cs="Arial"/>
          <w:sz w:val="22"/>
          <w:szCs w:val="22"/>
        </w:rPr>
      </w:pPr>
    </w:p>
    <w:p w14:paraId="24A7C308" w14:textId="77777777" w:rsidR="00FC3B5B" w:rsidRPr="000E310E" w:rsidRDefault="00FC3B5B" w:rsidP="00FC3B5B">
      <w:pPr>
        <w:jc w:val="left"/>
        <w:rPr>
          <w:rFonts w:ascii="Arial" w:hAnsi="Arial"/>
          <w:bCs/>
          <w:sz w:val="22"/>
          <w:szCs w:val="22"/>
        </w:rPr>
      </w:pPr>
    </w:p>
    <w:p w14:paraId="52F1D7C2" w14:textId="6BCA724F" w:rsidR="00FC3B5B" w:rsidRPr="00830749" w:rsidRDefault="00FC3B5B" w:rsidP="00FC3B5B">
      <w:pPr>
        <w:pStyle w:val="20TAQuestionNumber"/>
        <w:ind w:left="709" w:hanging="709"/>
      </w:pPr>
      <w:bookmarkStart w:id="4" w:name="_Ref128379387"/>
      <w:r>
        <w:t>Explain the purpose of the Plumbing and Drainage Act 2018.</w:t>
      </w:r>
      <w:bookmarkEnd w:id="4"/>
    </w:p>
    <w:p w14:paraId="22EEFCC1"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5743FCC" w14:textId="77777777" w:rsidTr="00D85705">
        <w:trPr>
          <w:trHeight w:val="3402"/>
        </w:trPr>
        <w:tc>
          <w:tcPr>
            <w:tcW w:w="1027" w:type="dxa"/>
            <w:tcBorders>
              <w:top w:val="nil"/>
              <w:left w:val="nil"/>
              <w:bottom w:val="nil"/>
              <w:right w:val="single" w:sz="4" w:space="0" w:color="auto"/>
            </w:tcBorders>
          </w:tcPr>
          <w:p w14:paraId="45633255" w14:textId="77777777" w:rsidR="00FC3B5B" w:rsidRPr="001C4084" w:rsidRDefault="00FC3B5B"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EC5E4" w14:textId="25956203" w:rsidR="00FC3B5B" w:rsidRPr="001C4084" w:rsidRDefault="00D4361F" w:rsidP="00844185">
            <w:pPr>
              <w:rPr>
                <w:rFonts w:ascii="Arial" w:hAnsi="Arial" w:cs="Arial"/>
                <w:sz w:val="22"/>
                <w:szCs w:val="22"/>
              </w:rPr>
            </w:pPr>
            <w:permStart w:id="611721458" w:edGrp="everyone"/>
            <w:r>
              <w:rPr>
                <w:rFonts w:ascii="Arial" w:hAnsi="Arial" w:cs="Arial"/>
                <w:sz w:val="22"/>
                <w:szCs w:val="22"/>
              </w:rPr>
              <w:t xml:space="preserve">The purpose of the Plumbing and Drainage Act 2018 is </w:t>
            </w:r>
            <w:r w:rsidRPr="00D40683">
              <w:rPr>
                <w:rFonts w:ascii="Arial" w:hAnsi="Arial" w:cs="Arial"/>
                <w:sz w:val="22"/>
                <w:szCs w:val="22"/>
              </w:rPr>
              <w:t>to regulate the carrying out of plumbing or drainage work in a way that reduces risks to public health and safety and the environment.</w:t>
            </w:r>
            <w:permEnd w:id="611721458"/>
          </w:p>
        </w:tc>
        <w:permStart w:id="1283152443" w:edGrp="everyone"/>
        <w:tc>
          <w:tcPr>
            <w:tcW w:w="624" w:type="dxa"/>
            <w:tcBorders>
              <w:top w:val="nil"/>
              <w:left w:val="single" w:sz="4" w:space="0" w:color="auto"/>
              <w:bottom w:val="nil"/>
              <w:right w:val="nil"/>
            </w:tcBorders>
          </w:tcPr>
          <w:p w14:paraId="454A7B98" w14:textId="77777777" w:rsidR="00FC3B5B" w:rsidRPr="00533511" w:rsidRDefault="00000000" w:rsidP="00844185">
            <w:pPr>
              <w:rPr>
                <w:rFonts w:ascii="Arial" w:hAnsi="Arial" w:cs="Arial"/>
                <w:sz w:val="44"/>
                <w:szCs w:val="44"/>
              </w:rPr>
            </w:pPr>
            <w:sdt>
              <w:sdtPr>
                <w:rPr>
                  <w:rFonts w:ascii="Arial" w:hAnsi="Arial" w:cs="Arial"/>
                  <w:sz w:val="44"/>
                  <w:szCs w:val="44"/>
                </w:rPr>
                <w:id w:val="1520810455"/>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283152443"/>
          </w:p>
        </w:tc>
      </w:tr>
    </w:tbl>
    <w:p w14:paraId="67C05D2F" w14:textId="77777777" w:rsidR="00FC3B5B" w:rsidRDefault="00FC3B5B" w:rsidP="00FC3B5B">
      <w:pPr>
        <w:rPr>
          <w:rFonts w:ascii="Arial" w:hAnsi="Arial" w:cs="Arial"/>
          <w:sz w:val="22"/>
          <w:szCs w:val="22"/>
        </w:rPr>
      </w:pPr>
    </w:p>
    <w:p w14:paraId="3A6B82C3" w14:textId="77777777" w:rsidR="00FC3B5B" w:rsidRPr="000E310E" w:rsidRDefault="00FC3B5B" w:rsidP="00FC3B5B">
      <w:pPr>
        <w:jc w:val="left"/>
        <w:rPr>
          <w:rFonts w:ascii="Arial" w:hAnsi="Arial"/>
          <w:bCs/>
          <w:sz w:val="22"/>
          <w:szCs w:val="22"/>
        </w:rPr>
      </w:pPr>
    </w:p>
    <w:p w14:paraId="0D6B2688" w14:textId="063419CB" w:rsidR="00FC3B5B" w:rsidRDefault="00FC3B5B" w:rsidP="00FC3B5B">
      <w:pPr>
        <w:pStyle w:val="20TAQuestionNumber"/>
        <w:ind w:left="709" w:hanging="709"/>
      </w:pPr>
      <w:bookmarkStart w:id="5" w:name="_Ref127798726"/>
      <w:bookmarkStart w:id="6" w:name="_Ref128379391"/>
      <w:r>
        <w:t xml:space="preserve">a) What is the </w:t>
      </w:r>
      <w:bookmarkEnd w:id="5"/>
      <w:r>
        <w:t>name of the Environmental Protection Act in your State/Territory</w:t>
      </w:r>
      <w:bookmarkEnd w:id="6"/>
      <w:r w:rsidR="00C64D7F">
        <w:t>?</w:t>
      </w:r>
    </w:p>
    <w:p w14:paraId="4984487C" w14:textId="674913A4" w:rsidR="00FC3B5B" w:rsidRPr="00830749" w:rsidRDefault="00FC3B5B" w:rsidP="00FC3B5B">
      <w:pPr>
        <w:pStyle w:val="20TAQuestionNumber"/>
        <w:numPr>
          <w:ilvl w:val="0"/>
          <w:numId w:val="0"/>
        </w:numPr>
        <w:ind w:left="709"/>
      </w:pPr>
      <w:r>
        <w:t>b) What is the purpose of this Act and its regulations?</w:t>
      </w:r>
    </w:p>
    <w:p w14:paraId="72DD9396" w14:textId="77777777" w:rsidR="00FC3B5B" w:rsidRPr="00830749" w:rsidRDefault="00FC3B5B" w:rsidP="00FC3B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3B5B" w:rsidRPr="00830749" w14:paraId="5DB9A291" w14:textId="77777777" w:rsidTr="00D85705">
        <w:trPr>
          <w:trHeight w:val="3402"/>
        </w:trPr>
        <w:tc>
          <w:tcPr>
            <w:tcW w:w="1027" w:type="dxa"/>
            <w:tcBorders>
              <w:top w:val="nil"/>
              <w:left w:val="nil"/>
              <w:bottom w:val="nil"/>
              <w:right w:val="single" w:sz="4" w:space="0" w:color="auto"/>
            </w:tcBorders>
          </w:tcPr>
          <w:p w14:paraId="78E5815F" w14:textId="77777777" w:rsidR="00FC3B5B" w:rsidRDefault="00FC3B5B" w:rsidP="00844185">
            <w:pPr>
              <w:pStyle w:val="AnswerHeading"/>
            </w:pPr>
            <w:r w:rsidRPr="001C4084">
              <w:t>Answer</w:t>
            </w:r>
          </w:p>
          <w:p w14:paraId="2D740B4D" w14:textId="77777777" w:rsidR="00FC3B5B" w:rsidRDefault="00FC3B5B" w:rsidP="00FC3B5B">
            <w:pPr>
              <w:pStyle w:val="AnswerHeading"/>
              <w:jc w:val="right"/>
            </w:pPr>
            <w:r>
              <w:t>a)</w:t>
            </w:r>
          </w:p>
          <w:p w14:paraId="0ECF4A5F" w14:textId="77777777" w:rsidR="00FC3B5B" w:rsidRPr="00C64D7F" w:rsidRDefault="00FC3B5B" w:rsidP="00FC3B5B">
            <w:pPr>
              <w:pStyle w:val="AnswerHeading"/>
              <w:jc w:val="right"/>
              <w:rPr>
                <w:sz w:val="24"/>
                <w:szCs w:val="24"/>
              </w:rPr>
            </w:pPr>
          </w:p>
          <w:p w14:paraId="0A36F979" w14:textId="77777777" w:rsidR="00FC3B5B" w:rsidRPr="00C64D7F" w:rsidRDefault="00FC3B5B" w:rsidP="00FC3B5B">
            <w:pPr>
              <w:pStyle w:val="AnswerHeading"/>
              <w:jc w:val="right"/>
              <w:rPr>
                <w:sz w:val="24"/>
                <w:szCs w:val="24"/>
              </w:rPr>
            </w:pPr>
          </w:p>
          <w:p w14:paraId="50757AA4" w14:textId="77777777" w:rsidR="00FC3B5B" w:rsidRPr="00C64D7F" w:rsidRDefault="00FC3B5B" w:rsidP="00FC3B5B">
            <w:pPr>
              <w:pStyle w:val="AnswerHeading"/>
              <w:jc w:val="right"/>
              <w:rPr>
                <w:sz w:val="24"/>
                <w:szCs w:val="24"/>
              </w:rPr>
            </w:pPr>
          </w:p>
          <w:p w14:paraId="5024347D" w14:textId="77777777" w:rsidR="00FC3B5B" w:rsidRPr="00C64D7F" w:rsidRDefault="00FC3B5B" w:rsidP="00FC3B5B">
            <w:pPr>
              <w:pStyle w:val="AnswerHeading"/>
              <w:jc w:val="right"/>
              <w:rPr>
                <w:sz w:val="24"/>
                <w:szCs w:val="24"/>
              </w:rPr>
            </w:pPr>
          </w:p>
          <w:p w14:paraId="112C59DF" w14:textId="77777777" w:rsidR="00FC3B5B" w:rsidRPr="00C64D7F" w:rsidRDefault="00FC3B5B" w:rsidP="00FC3B5B">
            <w:pPr>
              <w:pStyle w:val="AnswerHeading"/>
              <w:jc w:val="right"/>
              <w:rPr>
                <w:sz w:val="24"/>
                <w:szCs w:val="24"/>
              </w:rPr>
            </w:pPr>
          </w:p>
          <w:p w14:paraId="63141C86" w14:textId="77777777" w:rsidR="00FC3B5B" w:rsidRPr="00C64D7F" w:rsidRDefault="00FC3B5B" w:rsidP="00FC3B5B">
            <w:pPr>
              <w:pStyle w:val="AnswerHeading"/>
              <w:jc w:val="right"/>
            </w:pPr>
          </w:p>
          <w:p w14:paraId="38950BF1" w14:textId="77777777" w:rsidR="00FC3B5B" w:rsidRPr="00C64D7F" w:rsidRDefault="00FC3B5B" w:rsidP="00FC3B5B">
            <w:pPr>
              <w:pStyle w:val="AnswerHeading"/>
              <w:jc w:val="right"/>
            </w:pPr>
          </w:p>
          <w:p w14:paraId="684E5E8E" w14:textId="77777777" w:rsidR="00FC3B5B" w:rsidRPr="00C64D7F" w:rsidRDefault="00FC3B5B" w:rsidP="00FC3B5B">
            <w:pPr>
              <w:pStyle w:val="AnswerHeading"/>
              <w:jc w:val="right"/>
            </w:pPr>
          </w:p>
          <w:p w14:paraId="3973D9D4" w14:textId="7E938DC0" w:rsidR="00FC3B5B" w:rsidRPr="001C4084" w:rsidRDefault="00FC3B5B" w:rsidP="00C64D7F">
            <w:pPr>
              <w:pStyle w:val="AnswerHeading"/>
              <w:jc w:val="right"/>
            </w:pPr>
            <w:r>
              <w:t>b)</w:t>
            </w:r>
          </w:p>
        </w:tc>
        <w:tc>
          <w:tcPr>
            <w:tcW w:w="7478" w:type="dxa"/>
            <w:tcBorders>
              <w:top w:val="single" w:sz="4" w:space="0" w:color="auto"/>
              <w:left w:val="single" w:sz="4" w:space="0" w:color="auto"/>
              <w:bottom w:val="single" w:sz="4" w:space="0" w:color="auto"/>
              <w:right w:val="single" w:sz="4" w:space="0" w:color="auto"/>
            </w:tcBorders>
          </w:tcPr>
          <w:p w14:paraId="67F62648" w14:textId="77777777" w:rsidR="007375BE" w:rsidRDefault="007375BE" w:rsidP="007375BE">
            <w:pPr>
              <w:rPr>
                <w:rFonts w:ascii="Arial" w:hAnsi="Arial" w:cs="Arial"/>
                <w:sz w:val="22"/>
                <w:szCs w:val="22"/>
              </w:rPr>
            </w:pPr>
            <w:permStart w:id="795703595" w:edGrp="everyone"/>
            <w:r>
              <w:rPr>
                <w:rFonts w:ascii="Arial" w:hAnsi="Arial" w:cs="Arial"/>
                <w:sz w:val="22"/>
                <w:szCs w:val="22"/>
              </w:rPr>
              <w:t>My State is Queensland – the EPA relevant to my area is the Environmental Protection Act 1994</w:t>
            </w:r>
          </w:p>
          <w:p w14:paraId="4A446384" w14:textId="77777777" w:rsidR="007375BE" w:rsidRDefault="007375BE" w:rsidP="007375BE">
            <w:pPr>
              <w:rPr>
                <w:rFonts w:ascii="Arial" w:hAnsi="Arial" w:cs="Arial"/>
                <w:sz w:val="22"/>
                <w:szCs w:val="22"/>
              </w:rPr>
            </w:pPr>
          </w:p>
          <w:p w14:paraId="4276109A" w14:textId="77777777" w:rsidR="007375BE" w:rsidRDefault="007375BE" w:rsidP="007375BE">
            <w:pPr>
              <w:rPr>
                <w:rFonts w:ascii="Arial" w:hAnsi="Arial" w:cs="Arial"/>
                <w:sz w:val="22"/>
                <w:szCs w:val="22"/>
              </w:rPr>
            </w:pPr>
          </w:p>
          <w:p w14:paraId="38A59CB7" w14:textId="77777777" w:rsidR="007375BE" w:rsidRDefault="007375BE" w:rsidP="007375BE">
            <w:pPr>
              <w:rPr>
                <w:rFonts w:ascii="Arial" w:hAnsi="Arial" w:cs="Arial"/>
                <w:sz w:val="22"/>
                <w:szCs w:val="22"/>
              </w:rPr>
            </w:pPr>
          </w:p>
          <w:p w14:paraId="3788A5E5" w14:textId="77777777" w:rsidR="007375BE" w:rsidRDefault="007375BE" w:rsidP="007375BE">
            <w:pPr>
              <w:rPr>
                <w:rFonts w:ascii="Arial" w:hAnsi="Arial" w:cs="Arial"/>
                <w:sz w:val="22"/>
                <w:szCs w:val="22"/>
              </w:rPr>
            </w:pPr>
          </w:p>
          <w:p w14:paraId="45F0CDE3" w14:textId="3409B775" w:rsidR="007375BE" w:rsidRDefault="00593490" w:rsidP="007375BE">
            <w:pPr>
              <w:rPr>
                <w:rFonts w:ascii="Arial" w:hAnsi="Arial" w:cs="Arial"/>
                <w:sz w:val="22"/>
                <w:szCs w:val="22"/>
              </w:rPr>
            </w:pPr>
            <w:r>
              <w:rPr>
                <w:rFonts w:ascii="Arial" w:hAnsi="Arial" w:cs="Arial"/>
                <w:sz w:val="22"/>
                <w:szCs w:val="22"/>
              </w:rPr>
              <w:t xml:space="preserve">The purpose of the Act and regulations is to </w:t>
            </w:r>
            <w:r w:rsidRPr="00D40683">
              <w:rPr>
                <w:rFonts w:ascii="Arial" w:hAnsi="Arial" w:cs="Arial"/>
                <w:sz w:val="22"/>
                <w:szCs w:val="22"/>
              </w:rPr>
              <w:t>protects Queensland's environment while allowing for development that improves the total quality of life, both now and in the future, in a way that maintains ecological processes.</w:t>
            </w:r>
          </w:p>
          <w:permEnd w:id="795703595"/>
          <w:p w14:paraId="2C786911" w14:textId="6E681C97" w:rsidR="00FC3B5B" w:rsidRPr="001C4084" w:rsidRDefault="00FC3B5B" w:rsidP="00844185">
            <w:pPr>
              <w:rPr>
                <w:rFonts w:ascii="Arial" w:hAnsi="Arial" w:cs="Arial"/>
                <w:sz w:val="22"/>
                <w:szCs w:val="22"/>
              </w:rPr>
            </w:pPr>
          </w:p>
        </w:tc>
        <w:permStart w:id="1192039326" w:edGrp="everyone"/>
        <w:tc>
          <w:tcPr>
            <w:tcW w:w="624" w:type="dxa"/>
            <w:tcBorders>
              <w:top w:val="nil"/>
              <w:left w:val="single" w:sz="4" w:space="0" w:color="auto"/>
              <w:bottom w:val="nil"/>
              <w:right w:val="nil"/>
            </w:tcBorders>
          </w:tcPr>
          <w:p w14:paraId="22637CDB" w14:textId="77777777" w:rsidR="00FC3B5B" w:rsidRPr="00533511" w:rsidRDefault="00000000" w:rsidP="00844185">
            <w:pPr>
              <w:rPr>
                <w:rFonts w:ascii="Arial" w:hAnsi="Arial" w:cs="Arial"/>
                <w:sz w:val="44"/>
                <w:szCs w:val="44"/>
              </w:rPr>
            </w:pPr>
            <w:sdt>
              <w:sdtPr>
                <w:rPr>
                  <w:rFonts w:ascii="Arial" w:hAnsi="Arial" w:cs="Arial"/>
                  <w:sz w:val="44"/>
                  <w:szCs w:val="44"/>
                </w:rPr>
                <w:id w:val="-1973273586"/>
                <w14:checkbox>
                  <w14:checked w14:val="0"/>
                  <w14:checkedState w14:val="00FE" w14:font="Wingdings"/>
                  <w14:uncheckedState w14:val="00A8" w14:font="Wingdings"/>
                </w14:checkbox>
              </w:sdtPr>
              <w:sdtContent>
                <w:r w:rsidR="00FC3B5B">
                  <w:rPr>
                    <w:rFonts w:ascii="Arial" w:hAnsi="Arial" w:cs="Arial"/>
                    <w:sz w:val="44"/>
                    <w:szCs w:val="44"/>
                  </w:rPr>
                  <w:sym w:font="Wingdings" w:char="F0A8"/>
                </w:r>
              </w:sdtContent>
            </w:sdt>
            <w:permEnd w:id="1192039326"/>
          </w:p>
        </w:tc>
      </w:tr>
    </w:tbl>
    <w:p w14:paraId="359E79AE" w14:textId="77777777" w:rsidR="00FC3B5B" w:rsidRDefault="00FC3B5B" w:rsidP="00FC3B5B">
      <w:pPr>
        <w:rPr>
          <w:rFonts w:ascii="Arial" w:hAnsi="Arial" w:cs="Arial"/>
          <w:sz w:val="22"/>
          <w:szCs w:val="22"/>
        </w:rPr>
      </w:pPr>
    </w:p>
    <w:p w14:paraId="35B077D2" w14:textId="77777777" w:rsidR="00DC1AD3" w:rsidRPr="000E310E" w:rsidRDefault="00DC1AD3" w:rsidP="00DC1AD3">
      <w:pPr>
        <w:jc w:val="left"/>
        <w:rPr>
          <w:rFonts w:ascii="Arial" w:hAnsi="Arial"/>
          <w:bCs/>
          <w:sz w:val="22"/>
          <w:szCs w:val="22"/>
        </w:rPr>
      </w:pPr>
    </w:p>
    <w:p w14:paraId="4DF176A6" w14:textId="46762DC3" w:rsidR="00DC1AD3" w:rsidRPr="00830749" w:rsidRDefault="005319F0" w:rsidP="00DC1AD3">
      <w:pPr>
        <w:pStyle w:val="20TAQuestionNumber"/>
        <w:ind w:left="709" w:hanging="709"/>
      </w:pPr>
      <w:bookmarkStart w:id="7" w:name="_Ref128379941"/>
      <w:r w:rsidRPr="005319F0">
        <w:lastRenderedPageBreak/>
        <w:t>What are the requirements for compliance and conformance according to National Construction Code (NCC)?</w:t>
      </w:r>
      <w:bookmarkEnd w:id="7"/>
    </w:p>
    <w:p w14:paraId="4361A37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5F37709F" w14:textId="77777777" w:rsidTr="00D85705">
        <w:trPr>
          <w:trHeight w:val="2835"/>
        </w:trPr>
        <w:tc>
          <w:tcPr>
            <w:tcW w:w="1027" w:type="dxa"/>
            <w:tcBorders>
              <w:top w:val="nil"/>
              <w:left w:val="nil"/>
              <w:bottom w:val="nil"/>
              <w:right w:val="single" w:sz="4" w:space="0" w:color="auto"/>
            </w:tcBorders>
          </w:tcPr>
          <w:p w14:paraId="13C8A197"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EBC86B" w14:textId="6EDC3B30" w:rsidR="00DC1AD3" w:rsidRPr="001C4084" w:rsidRDefault="00E27954" w:rsidP="00844185">
            <w:pPr>
              <w:rPr>
                <w:rFonts w:ascii="Arial" w:hAnsi="Arial" w:cs="Arial"/>
                <w:sz w:val="22"/>
                <w:szCs w:val="22"/>
              </w:rPr>
            </w:pPr>
            <w:permStart w:id="1429032216" w:edGrp="everyone"/>
            <w:r w:rsidRPr="00D40683">
              <w:rPr>
                <w:rFonts w:ascii="Arial" w:hAnsi="Arial" w:cs="Arial"/>
                <w:sz w:val="22"/>
                <w:szCs w:val="22"/>
              </w:rPr>
              <w:t>All building products and materials must be ‘fit for purpose’ under the NCC. The NCC requires that evidence of suitability be established to demonstrate that a material, design or construction meets a Performance Requirement or Deemed-to-Satisfy (DTS) Provision.</w:t>
            </w:r>
            <w:permEnd w:id="1429032216"/>
          </w:p>
        </w:tc>
        <w:permStart w:id="889086273" w:edGrp="everyone"/>
        <w:tc>
          <w:tcPr>
            <w:tcW w:w="624" w:type="dxa"/>
            <w:tcBorders>
              <w:top w:val="nil"/>
              <w:left w:val="single" w:sz="4" w:space="0" w:color="auto"/>
              <w:bottom w:val="nil"/>
              <w:right w:val="nil"/>
            </w:tcBorders>
          </w:tcPr>
          <w:p w14:paraId="7A746AF0" w14:textId="77777777" w:rsidR="00DC1AD3" w:rsidRPr="00533511" w:rsidRDefault="00000000" w:rsidP="00844185">
            <w:pPr>
              <w:rPr>
                <w:rFonts w:ascii="Arial" w:hAnsi="Arial" w:cs="Arial"/>
                <w:sz w:val="44"/>
                <w:szCs w:val="44"/>
              </w:rPr>
            </w:pPr>
            <w:sdt>
              <w:sdtPr>
                <w:rPr>
                  <w:rFonts w:ascii="Arial" w:hAnsi="Arial" w:cs="Arial"/>
                  <w:sz w:val="44"/>
                  <w:szCs w:val="44"/>
                </w:rPr>
                <w:id w:val="-1732376091"/>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889086273"/>
          </w:p>
        </w:tc>
      </w:tr>
    </w:tbl>
    <w:p w14:paraId="6CE87247" w14:textId="77777777" w:rsidR="00DC1AD3" w:rsidRDefault="00DC1AD3" w:rsidP="00DC1AD3">
      <w:pPr>
        <w:rPr>
          <w:rFonts w:ascii="Arial" w:hAnsi="Arial" w:cs="Arial"/>
          <w:sz w:val="22"/>
          <w:szCs w:val="22"/>
        </w:rPr>
      </w:pPr>
    </w:p>
    <w:p w14:paraId="6618C624" w14:textId="77777777" w:rsidR="00DC1AD3" w:rsidRPr="000E310E" w:rsidRDefault="00DC1AD3" w:rsidP="00DC1AD3">
      <w:pPr>
        <w:jc w:val="left"/>
        <w:rPr>
          <w:rFonts w:ascii="Arial" w:hAnsi="Arial"/>
          <w:bCs/>
          <w:sz w:val="22"/>
          <w:szCs w:val="22"/>
        </w:rPr>
      </w:pPr>
    </w:p>
    <w:p w14:paraId="5F764558" w14:textId="530898E7" w:rsidR="00DC1AD3" w:rsidRPr="00830749" w:rsidRDefault="005319F0" w:rsidP="00DC1AD3">
      <w:pPr>
        <w:pStyle w:val="20TAQuestionNumber"/>
        <w:ind w:left="709" w:hanging="709"/>
      </w:pPr>
      <w:bookmarkStart w:id="8" w:name="_Ref128379961"/>
      <w:r>
        <w:t>Discuss the purpose of Work Health and Safety ‘Codes of Practice’</w:t>
      </w:r>
      <w:r w:rsidR="00DC1AD3">
        <w:t>.</w:t>
      </w:r>
      <w:bookmarkEnd w:id="8"/>
    </w:p>
    <w:p w14:paraId="574F1AE2"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BB35210" w14:textId="77777777" w:rsidTr="00D85705">
        <w:trPr>
          <w:trHeight w:val="2835"/>
        </w:trPr>
        <w:tc>
          <w:tcPr>
            <w:tcW w:w="1027" w:type="dxa"/>
            <w:tcBorders>
              <w:top w:val="nil"/>
              <w:left w:val="nil"/>
              <w:bottom w:val="nil"/>
              <w:right w:val="single" w:sz="4" w:space="0" w:color="auto"/>
            </w:tcBorders>
          </w:tcPr>
          <w:p w14:paraId="10C728BF"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2D64B" w14:textId="2FF5EE27" w:rsidR="00DC1AD3" w:rsidRPr="001C4084" w:rsidRDefault="00B245DB" w:rsidP="00844185">
            <w:pPr>
              <w:rPr>
                <w:rFonts w:ascii="Arial" w:hAnsi="Arial" w:cs="Arial"/>
                <w:sz w:val="22"/>
                <w:szCs w:val="22"/>
              </w:rPr>
            </w:pPr>
            <w:permStart w:id="2086280099" w:edGrp="everyone"/>
            <w:r>
              <w:rPr>
                <w:rFonts w:ascii="Arial" w:hAnsi="Arial" w:cs="Arial"/>
                <w:sz w:val="22"/>
                <w:szCs w:val="22"/>
              </w:rPr>
              <w:t xml:space="preserve">Codes of Practice </w:t>
            </w:r>
            <w:r w:rsidRPr="00D40683">
              <w:rPr>
                <w:rFonts w:ascii="Arial" w:hAnsi="Arial" w:cs="Arial"/>
                <w:sz w:val="22"/>
                <w:szCs w:val="22"/>
              </w:rPr>
              <w:t>provide practical guidance for business</w:t>
            </w:r>
            <w:r>
              <w:rPr>
                <w:rFonts w:ascii="Arial" w:hAnsi="Arial" w:cs="Arial"/>
                <w:sz w:val="22"/>
                <w:szCs w:val="22"/>
              </w:rPr>
              <w:t>es</w:t>
            </w:r>
            <w:r w:rsidRPr="00D40683">
              <w:rPr>
                <w:rFonts w:ascii="Arial" w:hAnsi="Arial" w:cs="Arial"/>
                <w:sz w:val="22"/>
                <w:szCs w:val="22"/>
              </w:rPr>
              <w:t xml:space="preserve"> on how to achieve health and safety standards required under the Work Health and Safety Act 2011 (WHS Act). A code of practice also has effective ways to identify and manage risks.</w:t>
            </w:r>
            <w:r>
              <w:rPr>
                <w:rFonts w:ascii="Arial" w:hAnsi="Arial" w:cs="Arial"/>
                <w:sz w:val="22"/>
                <w:szCs w:val="22"/>
              </w:rPr>
              <w:t xml:space="preserve"> Codes are reviewed and updated to unsure they are up to date. In building, you are expected to meet or better the requirements in the codes of practice.</w:t>
            </w:r>
            <w:permEnd w:id="2086280099"/>
          </w:p>
        </w:tc>
        <w:permStart w:id="2107461470" w:edGrp="everyone"/>
        <w:tc>
          <w:tcPr>
            <w:tcW w:w="624" w:type="dxa"/>
            <w:tcBorders>
              <w:top w:val="nil"/>
              <w:left w:val="single" w:sz="4" w:space="0" w:color="auto"/>
              <w:bottom w:val="nil"/>
              <w:right w:val="nil"/>
            </w:tcBorders>
          </w:tcPr>
          <w:p w14:paraId="2793C9D9" w14:textId="77777777" w:rsidR="00DC1AD3" w:rsidRPr="00533511" w:rsidRDefault="00000000" w:rsidP="00844185">
            <w:pPr>
              <w:rPr>
                <w:rFonts w:ascii="Arial" w:hAnsi="Arial" w:cs="Arial"/>
                <w:sz w:val="44"/>
                <w:szCs w:val="44"/>
              </w:rPr>
            </w:pPr>
            <w:sdt>
              <w:sdtPr>
                <w:rPr>
                  <w:rFonts w:ascii="Arial" w:hAnsi="Arial" w:cs="Arial"/>
                  <w:sz w:val="44"/>
                  <w:szCs w:val="44"/>
                </w:rPr>
                <w:id w:val="-65390746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2107461470"/>
          </w:p>
        </w:tc>
      </w:tr>
    </w:tbl>
    <w:p w14:paraId="59600D8C" w14:textId="77777777" w:rsidR="00DC1AD3" w:rsidRDefault="00DC1AD3" w:rsidP="00DC1AD3">
      <w:pPr>
        <w:rPr>
          <w:rFonts w:ascii="Arial" w:hAnsi="Arial" w:cs="Arial"/>
          <w:sz w:val="22"/>
          <w:szCs w:val="22"/>
        </w:rPr>
      </w:pPr>
    </w:p>
    <w:p w14:paraId="18774A6B" w14:textId="77777777" w:rsidR="00DC1AD3" w:rsidRPr="000E310E" w:rsidRDefault="00DC1AD3" w:rsidP="00DC1AD3">
      <w:pPr>
        <w:jc w:val="left"/>
        <w:rPr>
          <w:rFonts w:ascii="Arial" w:hAnsi="Arial"/>
          <w:bCs/>
          <w:sz w:val="22"/>
          <w:szCs w:val="22"/>
        </w:rPr>
      </w:pPr>
    </w:p>
    <w:p w14:paraId="336EA53E" w14:textId="22BF13A4" w:rsidR="00DC1AD3" w:rsidRPr="00830749" w:rsidRDefault="006030D9" w:rsidP="006030D9">
      <w:pPr>
        <w:pStyle w:val="20TAQuestionNumber"/>
        <w:ind w:left="709" w:hanging="709"/>
      </w:pPr>
      <w:bookmarkStart w:id="9" w:name="_Ref128382608"/>
      <w:r>
        <w:t>The National Construction Code (NCC) Volume Two Amendment 1 – Part 3.0 Structural provisions discusses ‘Resistance to actions’. Explain what is stated.</w:t>
      </w:r>
      <w:bookmarkEnd w:id="9"/>
    </w:p>
    <w:p w14:paraId="36C6021B"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754BF4CA" w14:textId="77777777" w:rsidTr="00D85705">
        <w:trPr>
          <w:trHeight w:val="4252"/>
        </w:trPr>
        <w:tc>
          <w:tcPr>
            <w:tcW w:w="1027" w:type="dxa"/>
            <w:tcBorders>
              <w:top w:val="nil"/>
              <w:left w:val="nil"/>
              <w:bottom w:val="nil"/>
              <w:right w:val="single" w:sz="4" w:space="0" w:color="auto"/>
            </w:tcBorders>
          </w:tcPr>
          <w:p w14:paraId="654BA3B1"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4CE6EA" w14:textId="77777777" w:rsidR="00A532F3" w:rsidRPr="005C7EDA" w:rsidRDefault="00A532F3" w:rsidP="00A532F3">
            <w:pPr>
              <w:rPr>
                <w:rFonts w:ascii="Arial" w:hAnsi="Arial" w:cs="Arial"/>
                <w:sz w:val="22"/>
                <w:szCs w:val="22"/>
              </w:rPr>
            </w:pPr>
            <w:permStart w:id="72945651" w:edGrp="everyone"/>
            <w:r>
              <w:rPr>
                <w:rFonts w:ascii="Arial" w:hAnsi="Arial" w:cs="Arial"/>
                <w:sz w:val="22"/>
                <w:szCs w:val="22"/>
              </w:rPr>
              <w:t>It explains that t</w:t>
            </w:r>
            <w:r w:rsidRPr="005C7EDA">
              <w:rPr>
                <w:rFonts w:ascii="Arial" w:hAnsi="Arial" w:cs="Arial"/>
                <w:sz w:val="22"/>
                <w:szCs w:val="22"/>
              </w:rPr>
              <w:t>he resistance of a building or structure must be greater than the most critical action effect resulting from different combinations of actions, where—</w:t>
            </w:r>
          </w:p>
          <w:p w14:paraId="1243563C" w14:textId="77777777" w:rsidR="00A532F3" w:rsidRPr="005C7EDA" w:rsidRDefault="00A532F3" w:rsidP="00A532F3">
            <w:pPr>
              <w:rPr>
                <w:rFonts w:ascii="Arial" w:hAnsi="Arial" w:cs="Arial"/>
                <w:sz w:val="22"/>
                <w:szCs w:val="22"/>
              </w:rPr>
            </w:pPr>
          </w:p>
          <w:p w14:paraId="3C4FEA41" w14:textId="77777777" w:rsidR="00A532F3" w:rsidRPr="005C7EDA" w:rsidRDefault="00A532F3" w:rsidP="00A532F3">
            <w:pPr>
              <w:rPr>
                <w:rFonts w:ascii="Arial" w:hAnsi="Arial" w:cs="Arial"/>
                <w:sz w:val="22"/>
                <w:szCs w:val="22"/>
              </w:rPr>
            </w:pPr>
            <w:r w:rsidRPr="005C7EDA">
              <w:rPr>
                <w:rFonts w:ascii="Arial" w:hAnsi="Arial" w:cs="Arial"/>
                <w:sz w:val="22"/>
                <w:szCs w:val="22"/>
              </w:rPr>
              <w:t>(a)</w:t>
            </w:r>
          </w:p>
          <w:p w14:paraId="60DA8AC4" w14:textId="77777777" w:rsidR="00A532F3" w:rsidRPr="005C7EDA" w:rsidRDefault="00A532F3" w:rsidP="00A532F3">
            <w:pPr>
              <w:rPr>
                <w:rFonts w:ascii="Arial" w:hAnsi="Arial" w:cs="Arial"/>
                <w:sz w:val="22"/>
                <w:szCs w:val="22"/>
              </w:rPr>
            </w:pPr>
            <w:r w:rsidRPr="005C7EDA">
              <w:rPr>
                <w:rFonts w:ascii="Arial" w:hAnsi="Arial" w:cs="Arial"/>
                <w:sz w:val="22"/>
                <w:szCs w:val="22"/>
              </w:rPr>
              <w:t xml:space="preserve">the most critical action effect on a building or structure must be determined in accordance with 3.0.3 </w:t>
            </w:r>
            <w:r>
              <w:rPr>
                <w:rFonts w:ascii="Arial" w:hAnsi="Arial" w:cs="Arial"/>
                <w:sz w:val="22"/>
                <w:szCs w:val="22"/>
              </w:rPr>
              <w:t>of the NCC (</w:t>
            </w:r>
            <w:r w:rsidRPr="006008BD">
              <w:rPr>
                <w:rFonts w:ascii="Arial" w:hAnsi="Arial" w:cs="Arial"/>
                <w:sz w:val="22"/>
                <w:szCs w:val="22"/>
              </w:rPr>
              <w:t>Determination of individual actions</w:t>
            </w:r>
            <w:r>
              <w:rPr>
                <w:rFonts w:ascii="Arial" w:hAnsi="Arial" w:cs="Arial"/>
                <w:sz w:val="22"/>
                <w:szCs w:val="22"/>
              </w:rPr>
              <w:t xml:space="preserve">) </w:t>
            </w:r>
            <w:r w:rsidRPr="005C7EDA">
              <w:rPr>
                <w:rFonts w:ascii="Arial" w:hAnsi="Arial" w:cs="Arial"/>
                <w:sz w:val="22"/>
                <w:szCs w:val="22"/>
              </w:rPr>
              <w:t>and the general design procedures contained in AS/NZS 1170.0; and</w:t>
            </w:r>
          </w:p>
          <w:p w14:paraId="3B0A6229" w14:textId="77777777" w:rsidR="00A532F3" w:rsidRPr="005C7EDA" w:rsidRDefault="00A532F3" w:rsidP="00A532F3">
            <w:pPr>
              <w:rPr>
                <w:rFonts w:ascii="Arial" w:hAnsi="Arial" w:cs="Arial"/>
                <w:sz w:val="22"/>
                <w:szCs w:val="22"/>
              </w:rPr>
            </w:pPr>
          </w:p>
          <w:p w14:paraId="18649A62" w14:textId="77777777" w:rsidR="00A532F3" w:rsidRPr="005C7EDA" w:rsidRDefault="00A532F3" w:rsidP="00A532F3">
            <w:pPr>
              <w:rPr>
                <w:rFonts w:ascii="Arial" w:hAnsi="Arial" w:cs="Arial"/>
                <w:sz w:val="22"/>
                <w:szCs w:val="22"/>
              </w:rPr>
            </w:pPr>
            <w:r w:rsidRPr="005C7EDA">
              <w:rPr>
                <w:rFonts w:ascii="Arial" w:hAnsi="Arial" w:cs="Arial"/>
                <w:sz w:val="22"/>
                <w:szCs w:val="22"/>
              </w:rPr>
              <w:t>(b)</w:t>
            </w:r>
          </w:p>
          <w:p w14:paraId="21D3ADFF" w14:textId="6683731F" w:rsidR="00DC1AD3" w:rsidRPr="001C4084" w:rsidRDefault="00A532F3" w:rsidP="00844185">
            <w:pPr>
              <w:rPr>
                <w:rFonts w:ascii="Arial" w:hAnsi="Arial" w:cs="Arial"/>
                <w:sz w:val="22"/>
                <w:szCs w:val="22"/>
              </w:rPr>
            </w:pPr>
            <w:r w:rsidRPr="005C7EDA">
              <w:rPr>
                <w:rFonts w:ascii="Arial" w:hAnsi="Arial" w:cs="Arial"/>
                <w:sz w:val="22"/>
                <w:szCs w:val="22"/>
              </w:rPr>
              <w:t>the resistance of a building or structure is determined in accordance with 3.0.4</w:t>
            </w:r>
            <w:r>
              <w:rPr>
                <w:rFonts w:ascii="Arial" w:hAnsi="Arial" w:cs="Arial"/>
                <w:sz w:val="22"/>
                <w:szCs w:val="22"/>
              </w:rPr>
              <w:t xml:space="preserve"> of the NCC (</w:t>
            </w:r>
            <w:r w:rsidRPr="001639EB">
              <w:rPr>
                <w:rFonts w:ascii="Arial" w:hAnsi="Arial" w:cs="Arial"/>
                <w:sz w:val="22"/>
                <w:szCs w:val="22"/>
              </w:rPr>
              <w:t>Determination of structural resistance of materials and forms of construction</w:t>
            </w:r>
            <w:r>
              <w:rPr>
                <w:rFonts w:ascii="Arial" w:hAnsi="Arial" w:cs="Arial"/>
                <w:sz w:val="22"/>
                <w:szCs w:val="22"/>
              </w:rPr>
              <w:t>).</w:t>
            </w:r>
            <w:permEnd w:id="72945651"/>
          </w:p>
        </w:tc>
        <w:permStart w:id="130694257" w:edGrp="everyone"/>
        <w:tc>
          <w:tcPr>
            <w:tcW w:w="624" w:type="dxa"/>
            <w:tcBorders>
              <w:top w:val="nil"/>
              <w:left w:val="single" w:sz="4" w:space="0" w:color="auto"/>
              <w:bottom w:val="nil"/>
              <w:right w:val="nil"/>
            </w:tcBorders>
          </w:tcPr>
          <w:p w14:paraId="50C6CA4E" w14:textId="77777777" w:rsidR="00DC1AD3" w:rsidRPr="00533511" w:rsidRDefault="00000000" w:rsidP="00844185">
            <w:pPr>
              <w:rPr>
                <w:rFonts w:ascii="Arial" w:hAnsi="Arial" w:cs="Arial"/>
                <w:sz w:val="44"/>
                <w:szCs w:val="44"/>
              </w:rPr>
            </w:pPr>
            <w:sdt>
              <w:sdtPr>
                <w:rPr>
                  <w:rFonts w:ascii="Arial" w:hAnsi="Arial" w:cs="Arial"/>
                  <w:sz w:val="44"/>
                  <w:szCs w:val="44"/>
                </w:rPr>
                <w:id w:val="334886568"/>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30694257"/>
          </w:p>
        </w:tc>
      </w:tr>
    </w:tbl>
    <w:p w14:paraId="7DFADD25" w14:textId="77777777" w:rsidR="00DC1AD3" w:rsidRDefault="00DC1AD3" w:rsidP="00DC1AD3">
      <w:pPr>
        <w:rPr>
          <w:rFonts w:ascii="Arial" w:hAnsi="Arial" w:cs="Arial"/>
          <w:sz w:val="22"/>
          <w:szCs w:val="22"/>
        </w:rPr>
      </w:pPr>
    </w:p>
    <w:p w14:paraId="11602605" w14:textId="77777777" w:rsidR="006F25AF" w:rsidRDefault="006F25AF" w:rsidP="00DC1AD3">
      <w:pPr>
        <w:rPr>
          <w:rFonts w:ascii="Arial" w:hAnsi="Arial" w:cs="Arial"/>
          <w:sz w:val="22"/>
          <w:szCs w:val="22"/>
        </w:rPr>
      </w:pPr>
    </w:p>
    <w:p w14:paraId="7CC7C85A" w14:textId="0F30903F" w:rsidR="00DC1AD3" w:rsidRPr="00830749" w:rsidRDefault="005D0830" w:rsidP="006F25AF">
      <w:pPr>
        <w:pStyle w:val="20TAQuestionNumber"/>
        <w:keepNext/>
        <w:ind w:left="709" w:hanging="709"/>
      </w:pPr>
      <w:bookmarkStart w:id="10" w:name="_Ref128382655"/>
      <w:r>
        <w:lastRenderedPageBreak/>
        <w:t>What is covered in AS/NZS 1170 series?</w:t>
      </w:r>
      <w:bookmarkEnd w:id="10"/>
    </w:p>
    <w:p w14:paraId="175E2E7E"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0880F7E9" w14:textId="77777777" w:rsidTr="00D85705">
        <w:trPr>
          <w:trHeight w:val="6690"/>
        </w:trPr>
        <w:tc>
          <w:tcPr>
            <w:tcW w:w="1027" w:type="dxa"/>
            <w:tcBorders>
              <w:top w:val="nil"/>
              <w:left w:val="nil"/>
              <w:bottom w:val="nil"/>
              <w:right w:val="single" w:sz="4" w:space="0" w:color="auto"/>
            </w:tcBorders>
          </w:tcPr>
          <w:p w14:paraId="132A4CC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CF2556" w14:textId="34A85E8B" w:rsidR="00DC1AD3" w:rsidRPr="001C4084" w:rsidRDefault="001D4BE6" w:rsidP="00844185">
            <w:pPr>
              <w:rPr>
                <w:rFonts w:ascii="Arial" w:hAnsi="Arial" w:cs="Arial"/>
                <w:sz w:val="22"/>
                <w:szCs w:val="22"/>
              </w:rPr>
            </w:pPr>
            <w:permStart w:id="158866496" w:edGrp="everyone"/>
            <w:r>
              <w:rPr>
                <w:rFonts w:ascii="Arial" w:hAnsi="Arial" w:cs="Arial"/>
                <w:sz w:val="22"/>
                <w:szCs w:val="22"/>
              </w:rPr>
              <w:t>The AS/NZS 1170 series is</w:t>
            </w:r>
            <w:r>
              <w:t xml:space="preserve"> a </w:t>
            </w:r>
            <w:r w:rsidRPr="008C31EF">
              <w:rPr>
                <w:rFonts w:ascii="Arial" w:hAnsi="Arial" w:cs="Arial"/>
                <w:sz w:val="22"/>
                <w:szCs w:val="22"/>
              </w:rPr>
              <w:t>set of standards that provides guidelines for structural design actions. It covers various loads, such as wind actions</w:t>
            </w:r>
            <w:r>
              <w:rPr>
                <w:rFonts w:ascii="Arial" w:hAnsi="Arial" w:cs="Arial"/>
                <w:sz w:val="22"/>
                <w:szCs w:val="22"/>
              </w:rPr>
              <w:t>, snow and ice actions and earthquake actions.</w:t>
            </w:r>
            <w:permEnd w:id="158866496"/>
          </w:p>
        </w:tc>
        <w:permStart w:id="1954316112" w:edGrp="everyone"/>
        <w:tc>
          <w:tcPr>
            <w:tcW w:w="624" w:type="dxa"/>
            <w:tcBorders>
              <w:top w:val="nil"/>
              <w:left w:val="single" w:sz="4" w:space="0" w:color="auto"/>
              <w:bottom w:val="nil"/>
              <w:right w:val="nil"/>
            </w:tcBorders>
          </w:tcPr>
          <w:p w14:paraId="1DD827F1" w14:textId="77777777" w:rsidR="00DC1AD3" w:rsidRPr="00533511" w:rsidRDefault="00000000" w:rsidP="00844185">
            <w:pPr>
              <w:rPr>
                <w:rFonts w:ascii="Arial" w:hAnsi="Arial" w:cs="Arial"/>
                <w:sz w:val="44"/>
                <w:szCs w:val="44"/>
              </w:rPr>
            </w:pPr>
            <w:sdt>
              <w:sdtPr>
                <w:rPr>
                  <w:rFonts w:ascii="Arial" w:hAnsi="Arial" w:cs="Arial"/>
                  <w:sz w:val="44"/>
                  <w:szCs w:val="44"/>
                </w:rPr>
                <w:id w:val="-1222211636"/>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954316112"/>
          </w:p>
        </w:tc>
      </w:tr>
    </w:tbl>
    <w:p w14:paraId="56B35154" w14:textId="77777777" w:rsidR="00DC1AD3" w:rsidRDefault="00DC1AD3" w:rsidP="00DC1AD3">
      <w:pPr>
        <w:rPr>
          <w:rFonts w:ascii="Arial" w:hAnsi="Arial" w:cs="Arial"/>
          <w:sz w:val="22"/>
          <w:szCs w:val="22"/>
        </w:rPr>
      </w:pPr>
    </w:p>
    <w:p w14:paraId="0F8B48EE" w14:textId="77777777" w:rsidR="00DC1AD3" w:rsidRPr="000E310E" w:rsidRDefault="00DC1AD3" w:rsidP="00DC1AD3">
      <w:pPr>
        <w:jc w:val="left"/>
        <w:rPr>
          <w:rFonts w:ascii="Arial" w:hAnsi="Arial"/>
          <w:bCs/>
          <w:sz w:val="22"/>
          <w:szCs w:val="22"/>
        </w:rPr>
      </w:pPr>
    </w:p>
    <w:p w14:paraId="6D79820A" w14:textId="26BE0830" w:rsidR="00DC1AD3" w:rsidRPr="00830749" w:rsidRDefault="005C7802" w:rsidP="00DC1AD3">
      <w:pPr>
        <w:pStyle w:val="20TAQuestionNumber"/>
        <w:ind w:left="709" w:hanging="709"/>
      </w:pPr>
      <w:bookmarkStart w:id="11" w:name="_Ref128383115"/>
      <w:r>
        <w:t>Explain why you should review</w:t>
      </w:r>
      <w:r w:rsidR="00DC1AD3">
        <w:t xml:space="preserve"> </w:t>
      </w:r>
      <w:r w:rsidRPr="00C14475">
        <w:t>project drawings, details and specifications</w:t>
      </w:r>
      <w:r>
        <w:t xml:space="preserve"> when assessing construction faults in buildings</w:t>
      </w:r>
      <w:r w:rsidR="00DC1AD3">
        <w:t>.</w:t>
      </w:r>
      <w:bookmarkEnd w:id="11"/>
    </w:p>
    <w:p w14:paraId="697EA095"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402C3D77" w14:textId="77777777" w:rsidTr="00D85705">
        <w:trPr>
          <w:trHeight w:val="4649"/>
        </w:trPr>
        <w:tc>
          <w:tcPr>
            <w:tcW w:w="1027" w:type="dxa"/>
            <w:tcBorders>
              <w:top w:val="nil"/>
              <w:left w:val="nil"/>
              <w:bottom w:val="nil"/>
              <w:right w:val="single" w:sz="4" w:space="0" w:color="auto"/>
            </w:tcBorders>
          </w:tcPr>
          <w:p w14:paraId="39E36426"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85CE7C" w14:textId="50F0C786" w:rsidR="00DC1AD3" w:rsidRPr="001C4084" w:rsidRDefault="00715FD3" w:rsidP="00844185">
            <w:pPr>
              <w:rPr>
                <w:rFonts w:ascii="Arial" w:hAnsi="Arial" w:cs="Arial"/>
                <w:sz w:val="22"/>
                <w:szCs w:val="22"/>
              </w:rPr>
            </w:pPr>
            <w:permStart w:id="2096842846" w:edGrp="everyone"/>
            <w:r>
              <w:rPr>
                <w:rFonts w:ascii="Arial" w:hAnsi="Arial" w:cs="Arial"/>
                <w:sz w:val="22"/>
                <w:szCs w:val="22"/>
              </w:rPr>
              <w:t xml:space="preserve">Information presented in project drawings, details and specifications should provide a clear and structurally safe and compliant method of how a structure is built. Design should always be approved by the relevant competent person/engineer. It is important all of these details are reviewed by the team to ensure a safe building methodology and by an engineer to ensure the safety of the structure during building and post completion.   </w:t>
            </w:r>
            <w:permEnd w:id="2096842846"/>
          </w:p>
        </w:tc>
        <w:permStart w:id="1123441761" w:edGrp="everyone"/>
        <w:tc>
          <w:tcPr>
            <w:tcW w:w="624" w:type="dxa"/>
            <w:tcBorders>
              <w:top w:val="nil"/>
              <w:left w:val="single" w:sz="4" w:space="0" w:color="auto"/>
              <w:bottom w:val="nil"/>
              <w:right w:val="nil"/>
            </w:tcBorders>
          </w:tcPr>
          <w:p w14:paraId="1F4F4C3B" w14:textId="77777777" w:rsidR="00DC1AD3" w:rsidRPr="00533511" w:rsidRDefault="00000000" w:rsidP="00844185">
            <w:pPr>
              <w:rPr>
                <w:rFonts w:ascii="Arial" w:hAnsi="Arial" w:cs="Arial"/>
                <w:sz w:val="44"/>
                <w:szCs w:val="44"/>
              </w:rPr>
            </w:pPr>
            <w:sdt>
              <w:sdtPr>
                <w:rPr>
                  <w:rFonts w:ascii="Arial" w:hAnsi="Arial" w:cs="Arial"/>
                  <w:sz w:val="44"/>
                  <w:szCs w:val="44"/>
                </w:rPr>
                <w:id w:val="806360334"/>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123441761"/>
          </w:p>
        </w:tc>
      </w:tr>
    </w:tbl>
    <w:p w14:paraId="7C3EC363" w14:textId="77777777" w:rsidR="00DC1AD3" w:rsidRDefault="00DC1AD3" w:rsidP="00DC1AD3">
      <w:pPr>
        <w:rPr>
          <w:rFonts w:ascii="Arial" w:hAnsi="Arial" w:cs="Arial"/>
          <w:sz w:val="22"/>
          <w:szCs w:val="22"/>
        </w:rPr>
      </w:pPr>
    </w:p>
    <w:p w14:paraId="51F6A032" w14:textId="77777777" w:rsidR="007A19D8" w:rsidRDefault="007A19D8" w:rsidP="007A19D8">
      <w:pPr>
        <w:jc w:val="left"/>
        <w:rPr>
          <w:rFonts w:ascii="Arial" w:hAnsi="Arial"/>
          <w:bCs/>
          <w:sz w:val="22"/>
          <w:szCs w:val="22"/>
        </w:rPr>
      </w:pPr>
    </w:p>
    <w:p w14:paraId="7D6C7C0C" w14:textId="77777777" w:rsidR="007A19D8" w:rsidRPr="00830749" w:rsidRDefault="007A19D8" w:rsidP="007A19D8">
      <w:pPr>
        <w:pStyle w:val="20TAQuestionNumber"/>
        <w:ind w:left="709" w:hanging="709"/>
      </w:pPr>
      <w:bookmarkStart w:id="12" w:name="_Ref127863024"/>
      <w:r w:rsidRPr="000D1EC6">
        <w:lastRenderedPageBreak/>
        <w:t>Discuss the basic principles of structural design</w:t>
      </w:r>
      <w:r>
        <w:t xml:space="preserve"> that must be considered in any building design.</w:t>
      </w:r>
      <w:bookmarkEnd w:id="12"/>
    </w:p>
    <w:p w14:paraId="45DFC90D"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3A27E6E1" w14:textId="77777777" w:rsidTr="00D85705">
        <w:trPr>
          <w:trHeight w:val="5669"/>
        </w:trPr>
        <w:tc>
          <w:tcPr>
            <w:tcW w:w="1027" w:type="dxa"/>
            <w:tcBorders>
              <w:top w:val="nil"/>
              <w:left w:val="nil"/>
              <w:bottom w:val="nil"/>
              <w:right w:val="single" w:sz="4" w:space="0" w:color="auto"/>
            </w:tcBorders>
          </w:tcPr>
          <w:p w14:paraId="3530D8C1"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61B91E" w14:textId="77777777" w:rsidR="00790488" w:rsidRDefault="00790488" w:rsidP="00790488">
            <w:pPr>
              <w:rPr>
                <w:rFonts w:ascii="Arial" w:hAnsi="Arial" w:cs="Arial"/>
                <w:sz w:val="22"/>
                <w:szCs w:val="22"/>
              </w:rPr>
            </w:pPr>
            <w:permStart w:id="1092303540" w:edGrp="everyone"/>
            <w:r>
              <w:rPr>
                <w:rFonts w:ascii="Arial" w:hAnsi="Arial" w:cs="Arial"/>
                <w:sz w:val="22"/>
                <w:szCs w:val="22"/>
              </w:rPr>
              <w:t>When designing a building, this must be done with consideration of all forces that will be imposed on the building both during construction and during the life of the building thereafter. Basic principles of structural design include the following:</w:t>
            </w:r>
          </w:p>
          <w:p w14:paraId="24078A12" w14:textId="77777777" w:rsidR="00790488" w:rsidRDefault="00790488" w:rsidP="00790488">
            <w:pPr>
              <w:rPr>
                <w:rFonts w:ascii="Arial" w:hAnsi="Arial" w:cs="Arial"/>
                <w:sz w:val="22"/>
                <w:szCs w:val="22"/>
              </w:rPr>
            </w:pPr>
          </w:p>
          <w:p w14:paraId="50489AAC" w14:textId="77777777" w:rsidR="00790488" w:rsidRDefault="00790488" w:rsidP="000D1143">
            <w:pPr>
              <w:numPr>
                <w:ilvl w:val="0"/>
                <w:numId w:val="24"/>
              </w:numPr>
              <w:rPr>
                <w:rFonts w:ascii="Arial" w:hAnsi="Arial" w:cs="Arial"/>
                <w:sz w:val="22"/>
                <w:szCs w:val="22"/>
              </w:rPr>
            </w:pPr>
            <w:r w:rsidRPr="006D573F">
              <w:rPr>
                <w:rFonts w:ascii="Arial" w:hAnsi="Arial" w:cs="Arial"/>
                <w:b/>
                <w:bCs/>
                <w:sz w:val="22"/>
                <w:szCs w:val="22"/>
              </w:rPr>
              <w:t>Material selection:</w:t>
            </w:r>
            <w:r w:rsidRPr="006D573F">
              <w:rPr>
                <w:rFonts w:ascii="Arial" w:hAnsi="Arial" w:cs="Arial"/>
                <w:sz w:val="22"/>
                <w:szCs w:val="22"/>
              </w:rPr>
              <w:t> Choosing appropriate materials based on their properties and performance</w:t>
            </w:r>
            <w:r>
              <w:rPr>
                <w:rFonts w:ascii="Arial" w:hAnsi="Arial" w:cs="Arial"/>
                <w:sz w:val="22"/>
                <w:szCs w:val="22"/>
              </w:rPr>
              <w:t xml:space="preserve"> as well as consideration for location and weather.</w:t>
            </w:r>
          </w:p>
          <w:p w14:paraId="0C6292ED" w14:textId="77777777" w:rsidR="00790488" w:rsidRPr="006D573F" w:rsidRDefault="00790488" w:rsidP="000D1143">
            <w:pPr>
              <w:numPr>
                <w:ilvl w:val="0"/>
                <w:numId w:val="24"/>
              </w:numPr>
              <w:rPr>
                <w:rFonts w:ascii="Arial" w:hAnsi="Arial" w:cs="Arial"/>
                <w:sz w:val="22"/>
                <w:szCs w:val="22"/>
              </w:rPr>
            </w:pPr>
            <w:r w:rsidRPr="006D573F">
              <w:rPr>
                <w:rFonts w:ascii="Arial" w:hAnsi="Arial" w:cs="Arial"/>
                <w:b/>
                <w:bCs/>
                <w:sz w:val="22"/>
                <w:szCs w:val="22"/>
              </w:rPr>
              <w:t>Stability:</w:t>
            </w:r>
            <w:r w:rsidRPr="006D573F">
              <w:rPr>
                <w:rFonts w:ascii="Arial" w:hAnsi="Arial" w:cs="Arial"/>
                <w:sz w:val="22"/>
                <w:szCs w:val="22"/>
              </w:rPr>
              <w:t> The resistance of a structure to overturning, sliding, or collapsing</w:t>
            </w:r>
          </w:p>
          <w:p w14:paraId="3CAB4ACA" w14:textId="77777777" w:rsidR="00790488" w:rsidRPr="006D573F" w:rsidRDefault="00790488" w:rsidP="000D1143">
            <w:pPr>
              <w:numPr>
                <w:ilvl w:val="0"/>
                <w:numId w:val="24"/>
              </w:numPr>
              <w:rPr>
                <w:rFonts w:ascii="Arial" w:hAnsi="Arial" w:cs="Arial"/>
                <w:sz w:val="22"/>
                <w:szCs w:val="22"/>
              </w:rPr>
            </w:pPr>
            <w:r w:rsidRPr="006D573F">
              <w:rPr>
                <w:rFonts w:ascii="Arial" w:hAnsi="Arial" w:cs="Arial"/>
                <w:b/>
                <w:bCs/>
                <w:sz w:val="22"/>
                <w:szCs w:val="22"/>
              </w:rPr>
              <w:t>Strength:</w:t>
            </w:r>
            <w:r w:rsidRPr="006D573F">
              <w:rPr>
                <w:rFonts w:ascii="Arial" w:hAnsi="Arial" w:cs="Arial"/>
                <w:sz w:val="22"/>
                <w:szCs w:val="22"/>
              </w:rPr>
              <w:t> The capacity of a structure to resist applied forces without failure</w:t>
            </w:r>
          </w:p>
          <w:p w14:paraId="1261062C" w14:textId="77777777" w:rsidR="00790488" w:rsidRPr="006D573F" w:rsidRDefault="00790488" w:rsidP="000D1143">
            <w:pPr>
              <w:numPr>
                <w:ilvl w:val="0"/>
                <w:numId w:val="24"/>
              </w:numPr>
              <w:rPr>
                <w:rFonts w:ascii="Arial" w:hAnsi="Arial" w:cs="Arial"/>
                <w:sz w:val="22"/>
                <w:szCs w:val="22"/>
              </w:rPr>
            </w:pPr>
            <w:r w:rsidRPr="006D573F">
              <w:rPr>
                <w:rFonts w:ascii="Arial" w:hAnsi="Arial" w:cs="Arial"/>
                <w:b/>
                <w:bCs/>
                <w:sz w:val="22"/>
                <w:szCs w:val="22"/>
              </w:rPr>
              <w:t>Load-bearing capacity:</w:t>
            </w:r>
            <w:r w:rsidRPr="006D573F">
              <w:rPr>
                <w:rFonts w:ascii="Arial" w:hAnsi="Arial" w:cs="Arial"/>
                <w:sz w:val="22"/>
                <w:szCs w:val="22"/>
              </w:rPr>
              <w:t> The ability of a structure to support loads and forces</w:t>
            </w:r>
          </w:p>
          <w:p w14:paraId="2F3670D8" w14:textId="77777777" w:rsidR="00790488" w:rsidRDefault="00790488" w:rsidP="000D1143">
            <w:pPr>
              <w:numPr>
                <w:ilvl w:val="0"/>
                <w:numId w:val="24"/>
              </w:numPr>
              <w:rPr>
                <w:rFonts w:ascii="Arial" w:hAnsi="Arial" w:cs="Arial"/>
                <w:sz w:val="22"/>
                <w:szCs w:val="22"/>
              </w:rPr>
            </w:pPr>
            <w:r w:rsidRPr="006D573F">
              <w:rPr>
                <w:rFonts w:ascii="Arial" w:hAnsi="Arial" w:cs="Arial"/>
                <w:b/>
                <w:bCs/>
                <w:sz w:val="22"/>
                <w:szCs w:val="22"/>
              </w:rPr>
              <w:t>Stiffness: </w:t>
            </w:r>
            <w:r w:rsidRPr="006D573F">
              <w:rPr>
                <w:rFonts w:ascii="Arial" w:hAnsi="Arial" w:cs="Arial"/>
                <w:sz w:val="22"/>
                <w:szCs w:val="22"/>
              </w:rPr>
              <w:t>The rigidity of a structure that prevents excessive deflection or deformation</w:t>
            </w:r>
          </w:p>
          <w:p w14:paraId="5693E469" w14:textId="77777777" w:rsidR="00790488" w:rsidRDefault="00790488" w:rsidP="00790488">
            <w:pPr>
              <w:rPr>
                <w:rFonts w:ascii="Arial" w:hAnsi="Arial" w:cs="Arial"/>
                <w:sz w:val="22"/>
                <w:szCs w:val="22"/>
              </w:rPr>
            </w:pPr>
          </w:p>
          <w:p w14:paraId="02AE771A" w14:textId="77777777" w:rsidR="00790488" w:rsidRPr="006D573F" w:rsidRDefault="00790488" w:rsidP="00790488">
            <w:pPr>
              <w:rPr>
                <w:rFonts w:ascii="Arial" w:hAnsi="Arial" w:cs="Arial"/>
                <w:sz w:val="22"/>
                <w:szCs w:val="22"/>
              </w:rPr>
            </w:pPr>
            <w:r>
              <w:rPr>
                <w:rFonts w:ascii="Arial" w:hAnsi="Arial" w:cs="Arial"/>
                <w:sz w:val="22"/>
                <w:szCs w:val="22"/>
              </w:rPr>
              <w:t xml:space="preserve">All the above should consider the location of the building, likely loads internal and external, height, temperature/wind/other environmental factors such as consideration for cyclones or earthquakes if built within certain zones. </w:t>
            </w:r>
          </w:p>
          <w:permEnd w:id="1092303540"/>
          <w:p w14:paraId="2DF84692" w14:textId="49B106E6" w:rsidR="007A19D8" w:rsidRPr="001C4084" w:rsidRDefault="007A19D8" w:rsidP="00844185">
            <w:pPr>
              <w:rPr>
                <w:rFonts w:ascii="Arial" w:hAnsi="Arial" w:cs="Arial"/>
                <w:sz w:val="22"/>
                <w:szCs w:val="22"/>
              </w:rPr>
            </w:pPr>
          </w:p>
        </w:tc>
        <w:permStart w:id="920352550" w:edGrp="everyone"/>
        <w:tc>
          <w:tcPr>
            <w:tcW w:w="624" w:type="dxa"/>
            <w:tcBorders>
              <w:top w:val="nil"/>
              <w:left w:val="single" w:sz="4" w:space="0" w:color="auto"/>
              <w:bottom w:val="nil"/>
              <w:right w:val="nil"/>
            </w:tcBorders>
          </w:tcPr>
          <w:p w14:paraId="28B81C71" w14:textId="77777777" w:rsidR="007A19D8" w:rsidRPr="00533511" w:rsidRDefault="00000000" w:rsidP="00844185">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920352550"/>
          </w:p>
        </w:tc>
      </w:tr>
    </w:tbl>
    <w:p w14:paraId="27D118B0" w14:textId="77777777" w:rsidR="007A19D8" w:rsidRDefault="007A19D8" w:rsidP="007A19D8">
      <w:pPr>
        <w:rPr>
          <w:rFonts w:ascii="Arial" w:hAnsi="Arial" w:cs="Arial"/>
          <w:sz w:val="22"/>
          <w:szCs w:val="22"/>
        </w:rPr>
      </w:pPr>
    </w:p>
    <w:p w14:paraId="1BACCE57" w14:textId="77777777" w:rsidR="007A19D8" w:rsidRDefault="007A19D8" w:rsidP="007A19D8">
      <w:pPr>
        <w:rPr>
          <w:rFonts w:ascii="Arial" w:hAnsi="Arial" w:cs="Arial"/>
          <w:sz w:val="22"/>
          <w:szCs w:val="22"/>
        </w:rPr>
      </w:pPr>
    </w:p>
    <w:p w14:paraId="4F748E23" w14:textId="115160C5" w:rsidR="007A19D8" w:rsidRPr="00830749" w:rsidRDefault="007A19D8" w:rsidP="007A19D8">
      <w:pPr>
        <w:pStyle w:val="20TAQuestionNumber"/>
        <w:ind w:left="709" w:hanging="709"/>
      </w:pPr>
      <w:bookmarkStart w:id="13" w:name="_Ref127253785"/>
      <w:r>
        <w:t>Discuss compressive and tensile stresses on buildings</w:t>
      </w:r>
      <w:bookmarkEnd w:id="13"/>
      <w:r w:rsidR="00BB79D7">
        <w:t>.</w:t>
      </w:r>
    </w:p>
    <w:p w14:paraId="457DA6D6"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2B345716" w14:textId="77777777" w:rsidTr="00D85705">
        <w:trPr>
          <w:trHeight w:val="5669"/>
        </w:trPr>
        <w:tc>
          <w:tcPr>
            <w:tcW w:w="1027" w:type="dxa"/>
            <w:tcBorders>
              <w:top w:val="nil"/>
              <w:left w:val="nil"/>
              <w:bottom w:val="nil"/>
              <w:right w:val="single" w:sz="4" w:space="0" w:color="auto"/>
            </w:tcBorders>
          </w:tcPr>
          <w:p w14:paraId="00763C95"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78A289" w14:textId="77777777" w:rsidR="00544DAE" w:rsidRDefault="00544DAE" w:rsidP="00544DAE">
            <w:pPr>
              <w:rPr>
                <w:rFonts w:ascii="Arial" w:hAnsi="Arial" w:cs="Arial"/>
                <w:sz w:val="22"/>
                <w:szCs w:val="22"/>
              </w:rPr>
            </w:pPr>
            <w:permStart w:id="459736528" w:edGrp="everyone"/>
            <w:r w:rsidRPr="006560B9">
              <w:rPr>
                <w:rFonts w:ascii="Arial" w:hAnsi="Arial" w:cs="Arial"/>
                <w:sz w:val="22"/>
                <w:szCs w:val="22"/>
              </w:rPr>
              <w:t>If the force pulls the member (tension) it results in a tensile stress; if the force pushes the member (compression) it results in compressive stress. Tensile stresses stretch a member, and compressive stresses squeeze a member.</w:t>
            </w:r>
          </w:p>
          <w:p w14:paraId="32005CA7" w14:textId="77777777" w:rsidR="00544DAE" w:rsidRDefault="00544DAE" w:rsidP="00544DAE">
            <w:pPr>
              <w:rPr>
                <w:rFonts w:ascii="Arial" w:hAnsi="Arial" w:cs="Arial"/>
                <w:sz w:val="22"/>
                <w:szCs w:val="22"/>
              </w:rPr>
            </w:pPr>
          </w:p>
          <w:p w14:paraId="52EF484F" w14:textId="77777777" w:rsidR="00544DAE" w:rsidRDefault="00544DAE" w:rsidP="00544DAE">
            <w:pPr>
              <w:rPr>
                <w:rFonts w:ascii="Arial" w:hAnsi="Arial" w:cs="Arial"/>
                <w:sz w:val="22"/>
                <w:szCs w:val="22"/>
              </w:rPr>
            </w:pPr>
            <w:r>
              <w:rPr>
                <w:rFonts w:ascii="Arial" w:hAnsi="Arial" w:cs="Arial"/>
                <w:sz w:val="22"/>
                <w:szCs w:val="22"/>
              </w:rPr>
              <w:t xml:space="preserve">An example of this in building terms would be a concrete slab stress on a pile or placing something on top of a suspended concrete slab. In this case placing </w:t>
            </w:r>
            <w:r w:rsidRPr="00CB5B48">
              <w:rPr>
                <w:rFonts w:ascii="Arial" w:hAnsi="Arial" w:cs="Arial"/>
                <w:sz w:val="22"/>
                <w:szCs w:val="22"/>
              </w:rPr>
              <w:t xml:space="preserve">external compressive force </w:t>
            </w:r>
            <w:r>
              <w:rPr>
                <w:rFonts w:ascii="Arial" w:hAnsi="Arial" w:cs="Arial"/>
                <w:sz w:val="22"/>
                <w:szCs w:val="22"/>
              </w:rPr>
              <w:t xml:space="preserve">would </w:t>
            </w:r>
            <w:r w:rsidRPr="00CB5B48">
              <w:rPr>
                <w:rFonts w:ascii="Arial" w:hAnsi="Arial" w:cs="Arial"/>
                <w:sz w:val="22"/>
                <w:szCs w:val="22"/>
              </w:rPr>
              <w:t>cre</w:t>
            </w:r>
            <w:r>
              <w:rPr>
                <w:rFonts w:ascii="Arial" w:hAnsi="Arial" w:cs="Arial"/>
                <w:sz w:val="22"/>
                <w:szCs w:val="22"/>
              </w:rPr>
              <w:t>a</w:t>
            </w:r>
            <w:r w:rsidRPr="00CB5B48">
              <w:rPr>
                <w:rFonts w:ascii="Arial" w:hAnsi="Arial" w:cs="Arial"/>
                <w:sz w:val="22"/>
                <w:szCs w:val="22"/>
              </w:rPr>
              <w:t xml:space="preserve">te an equal and </w:t>
            </w:r>
            <w:r>
              <w:rPr>
                <w:rFonts w:ascii="Arial" w:hAnsi="Arial" w:cs="Arial"/>
                <w:sz w:val="22"/>
                <w:szCs w:val="22"/>
              </w:rPr>
              <w:t>opposing</w:t>
            </w:r>
            <w:r w:rsidRPr="00CB5B48">
              <w:rPr>
                <w:rFonts w:ascii="Arial" w:hAnsi="Arial" w:cs="Arial"/>
                <w:sz w:val="22"/>
                <w:szCs w:val="22"/>
              </w:rPr>
              <w:t xml:space="preserve"> force </w:t>
            </w:r>
            <w:r>
              <w:rPr>
                <w:rFonts w:ascii="Arial" w:hAnsi="Arial" w:cs="Arial"/>
                <w:sz w:val="22"/>
                <w:szCs w:val="22"/>
              </w:rPr>
              <w:t>in</w:t>
            </w:r>
            <w:r w:rsidRPr="00CB5B48">
              <w:rPr>
                <w:rFonts w:ascii="Arial" w:hAnsi="Arial" w:cs="Arial"/>
                <w:sz w:val="22"/>
                <w:szCs w:val="22"/>
              </w:rPr>
              <w:t xml:space="preserve"> the concrete as atoms </w:t>
            </w:r>
            <w:r>
              <w:rPr>
                <w:rFonts w:ascii="Arial" w:hAnsi="Arial" w:cs="Arial"/>
                <w:sz w:val="22"/>
                <w:szCs w:val="22"/>
              </w:rPr>
              <w:t>in the makeup of the</w:t>
            </w:r>
            <w:r w:rsidRPr="00CB5B48">
              <w:rPr>
                <w:rFonts w:ascii="Arial" w:hAnsi="Arial" w:cs="Arial"/>
                <w:sz w:val="22"/>
                <w:szCs w:val="22"/>
              </w:rPr>
              <w:t xml:space="preserve"> concrete structure attempt to </w:t>
            </w:r>
            <w:r>
              <w:rPr>
                <w:rFonts w:ascii="Arial" w:hAnsi="Arial" w:cs="Arial"/>
                <w:sz w:val="22"/>
                <w:szCs w:val="22"/>
              </w:rPr>
              <w:t>re</w:t>
            </w:r>
            <w:r w:rsidRPr="00CB5B48">
              <w:rPr>
                <w:rFonts w:ascii="Arial" w:hAnsi="Arial" w:cs="Arial"/>
                <w:sz w:val="22"/>
                <w:szCs w:val="22"/>
              </w:rPr>
              <w:t>tain their original interatomic distances</w:t>
            </w:r>
            <w:r>
              <w:rPr>
                <w:rFonts w:ascii="Arial" w:hAnsi="Arial" w:cs="Arial"/>
                <w:sz w:val="22"/>
                <w:szCs w:val="22"/>
              </w:rPr>
              <w:t xml:space="preserve"> (compressive stress).</w:t>
            </w:r>
          </w:p>
          <w:p w14:paraId="40B5F024" w14:textId="77777777" w:rsidR="00544DAE" w:rsidRDefault="00544DAE" w:rsidP="00544DAE">
            <w:pPr>
              <w:rPr>
                <w:rFonts w:ascii="Arial" w:hAnsi="Arial" w:cs="Arial"/>
                <w:sz w:val="22"/>
                <w:szCs w:val="22"/>
              </w:rPr>
            </w:pPr>
          </w:p>
          <w:p w14:paraId="52FED5A0" w14:textId="1ECA6F12" w:rsidR="007A19D8" w:rsidRPr="001C4084" w:rsidRDefault="00544DAE" w:rsidP="00844185">
            <w:pPr>
              <w:rPr>
                <w:rFonts w:ascii="Arial" w:hAnsi="Arial" w:cs="Arial"/>
                <w:sz w:val="22"/>
                <w:szCs w:val="22"/>
              </w:rPr>
            </w:pPr>
            <w:r>
              <w:rPr>
                <w:rFonts w:ascii="Arial" w:hAnsi="Arial" w:cs="Arial"/>
                <w:sz w:val="22"/>
                <w:szCs w:val="22"/>
              </w:rPr>
              <w:t>An example of tensile stress would be the force being applied to an anchor bolt fixed to the underside a concrete slab, tasked with supporting an structural steel awning hanging below. It would be important the bolt is installed correctly and is capable of producing a sufficient amount of tensile yield to support the structure without any fracture or failure.</w:t>
            </w:r>
            <w:permEnd w:id="459736528"/>
          </w:p>
        </w:tc>
        <w:permStart w:id="314203442" w:edGrp="everyone"/>
        <w:tc>
          <w:tcPr>
            <w:tcW w:w="624" w:type="dxa"/>
            <w:tcBorders>
              <w:top w:val="nil"/>
              <w:left w:val="single" w:sz="4" w:space="0" w:color="auto"/>
              <w:bottom w:val="nil"/>
              <w:right w:val="nil"/>
            </w:tcBorders>
          </w:tcPr>
          <w:p w14:paraId="15564F7E" w14:textId="77777777" w:rsidR="007A19D8" w:rsidRPr="00533511" w:rsidRDefault="00000000" w:rsidP="00844185">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314203442"/>
          </w:p>
        </w:tc>
      </w:tr>
    </w:tbl>
    <w:p w14:paraId="11FDB752" w14:textId="77777777" w:rsidR="007A19D8" w:rsidRDefault="007A19D8" w:rsidP="007A19D8">
      <w:pPr>
        <w:rPr>
          <w:rFonts w:ascii="Arial" w:hAnsi="Arial" w:cs="Arial"/>
          <w:sz w:val="22"/>
          <w:szCs w:val="22"/>
        </w:rPr>
      </w:pPr>
    </w:p>
    <w:p w14:paraId="4D6E6D7A" w14:textId="77777777" w:rsidR="007A19D8" w:rsidRPr="000E310E" w:rsidRDefault="007A19D8" w:rsidP="007A19D8">
      <w:pPr>
        <w:jc w:val="left"/>
        <w:rPr>
          <w:rFonts w:ascii="Arial" w:hAnsi="Arial"/>
          <w:bCs/>
          <w:sz w:val="22"/>
          <w:szCs w:val="22"/>
        </w:rPr>
      </w:pPr>
    </w:p>
    <w:p w14:paraId="206AAD00" w14:textId="77777777" w:rsidR="007A19D8" w:rsidRPr="00830749" w:rsidRDefault="007A19D8" w:rsidP="007A19D8">
      <w:pPr>
        <w:pStyle w:val="20TAQuestionNumber"/>
        <w:ind w:left="709" w:hanging="709"/>
      </w:pPr>
      <w:bookmarkStart w:id="14" w:name="_Ref127865252"/>
      <w:r>
        <w:lastRenderedPageBreak/>
        <w:t>Discuss the structural significance of building basements in tall buildings.</w:t>
      </w:r>
      <w:bookmarkEnd w:id="14"/>
    </w:p>
    <w:p w14:paraId="377B9E03" w14:textId="77777777" w:rsidR="007A19D8" w:rsidRPr="00830749" w:rsidRDefault="007A19D8" w:rsidP="007A19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19D8" w:rsidRPr="00830749" w14:paraId="6CFBF0A4" w14:textId="77777777" w:rsidTr="00D85705">
        <w:trPr>
          <w:trHeight w:val="4649"/>
        </w:trPr>
        <w:tc>
          <w:tcPr>
            <w:tcW w:w="1027" w:type="dxa"/>
            <w:tcBorders>
              <w:top w:val="nil"/>
              <w:left w:val="nil"/>
              <w:bottom w:val="nil"/>
              <w:right w:val="single" w:sz="4" w:space="0" w:color="auto"/>
            </w:tcBorders>
          </w:tcPr>
          <w:p w14:paraId="1C6997BB" w14:textId="77777777" w:rsidR="007A19D8" w:rsidRPr="001C4084" w:rsidRDefault="007A19D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6E97DE" w14:textId="77777777" w:rsidR="00164566" w:rsidRDefault="00164566" w:rsidP="00164566">
            <w:pPr>
              <w:rPr>
                <w:rFonts w:ascii="Arial" w:hAnsi="Arial" w:cs="Arial"/>
                <w:sz w:val="22"/>
                <w:szCs w:val="22"/>
              </w:rPr>
            </w:pPr>
            <w:permStart w:id="309202718" w:edGrp="everyone"/>
            <w:r w:rsidRPr="0097149B">
              <w:rPr>
                <w:rFonts w:ascii="Arial" w:hAnsi="Arial" w:cs="Arial"/>
                <w:sz w:val="22"/>
                <w:szCs w:val="22"/>
              </w:rPr>
              <w:t>Basements create a good stable structural base, capable of supporting heavy loads above</w:t>
            </w:r>
            <w:r>
              <w:rPr>
                <w:rFonts w:ascii="Arial" w:hAnsi="Arial" w:cs="Arial"/>
                <w:sz w:val="22"/>
                <w:szCs w:val="22"/>
              </w:rPr>
              <w:t xml:space="preserve">, including lateral loads imposed on a building. </w:t>
            </w:r>
          </w:p>
          <w:p w14:paraId="2AC4E5DC" w14:textId="77777777" w:rsidR="00164566" w:rsidRDefault="00164566" w:rsidP="00164566">
            <w:pPr>
              <w:rPr>
                <w:rFonts w:ascii="Arial" w:hAnsi="Arial" w:cs="Arial"/>
                <w:sz w:val="22"/>
                <w:szCs w:val="22"/>
              </w:rPr>
            </w:pPr>
          </w:p>
          <w:p w14:paraId="5EB2E3F7" w14:textId="77777777" w:rsidR="00164566" w:rsidRDefault="00164566" w:rsidP="00164566">
            <w:pPr>
              <w:rPr>
                <w:rFonts w:ascii="Arial" w:hAnsi="Arial" w:cs="Arial"/>
                <w:sz w:val="22"/>
                <w:szCs w:val="22"/>
              </w:rPr>
            </w:pPr>
            <w:r>
              <w:rPr>
                <w:rFonts w:ascii="Arial" w:hAnsi="Arial" w:cs="Arial"/>
                <w:sz w:val="22"/>
                <w:szCs w:val="22"/>
              </w:rPr>
              <w:t>T</w:t>
            </w:r>
            <w:r w:rsidRPr="0097149B">
              <w:rPr>
                <w:rFonts w:ascii="Arial" w:hAnsi="Arial" w:cs="Arial"/>
                <w:sz w:val="22"/>
                <w:szCs w:val="22"/>
              </w:rPr>
              <w:t>he extra depth of structure provid</w:t>
            </w:r>
            <w:r>
              <w:rPr>
                <w:rFonts w:ascii="Arial" w:hAnsi="Arial" w:cs="Arial"/>
                <w:sz w:val="22"/>
                <w:szCs w:val="22"/>
              </w:rPr>
              <w:t>ed by basement levels provides additional opportunity and allows for a solid foundation design the can provide additional passive pressure against the active earth pressure imposed on the piles of the building.</w:t>
            </w:r>
          </w:p>
          <w:p w14:paraId="0FE059AB" w14:textId="77777777" w:rsidR="00164566" w:rsidRDefault="00164566" w:rsidP="00164566">
            <w:pPr>
              <w:rPr>
                <w:rFonts w:ascii="Arial" w:hAnsi="Arial" w:cs="Arial"/>
                <w:sz w:val="22"/>
                <w:szCs w:val="22"/>
              </w:rPr>
            </w:pPr>
          </w:p>
          <w:p w14:paraId="19EEB515" w14:textId="2CDCADEB" w:rsidR="007A19D8" w:rsidRPr="001C4084" w:rsidRDefault="00164566" w:rsidP="00844185">
            <w:pPr>
              <w:rPr>
                <w:rFonts w:ascii="Arial" w:hAnsi="Arial" w:cs="Arial"/>
                <w:sz w:val="22"/>
                <w:szCs w:val="22"/>
              </w:rPr>
            </w:pPr>
            <w:r>
              <w:rPr>
                <w:rFonts w:ascii="Arial" w:hAnsi="Arial" w:cs="Arial"/>
                <w:sz w:val="22"/>
                <w:szCs w:val="22"/>
              </w:rPr>
              <w:t>T</w:t>
            </w:r>
            <w:r w:rsidRPr="0097149B">
              <w:rPr>
                <w:rFonts w:ascii="Arial" w:hAnsi="Arial" w:cs="Arial"/>
                <w:sz w:val="22"/>
                <w:szCs w:val="22"/>
              </w:rPr>
              <w:t>h</w:t>
            </w:r>
            <w:r>
              <w:rPr>
                <w:rFonts w:ascii="Arial" w:hAnsi="Arial" w:cs="Arial"/>
                <w:sz w:val="22"/>
                <w:szCs w:val="22"/>
              </w:rPr>
              <w:t>is supplies the</w:t>
            </w:r>
            <w:r w:rsidRPr="0097149B">
              <w:rPr>
                <w:rFonts w:ascii="Arial" w:hAnsi="Arial" w:cs="Arial"/>
                <w:sz w:val="22"/>
                <w:szCs w:val="22"/>
              </w:rPr>
              <w:t xml:space="preserve"> building with greater ability to cope with climate change effects in the soil</w:t>
            </w:r>
            <w:r>
              <w:rPr>
                <w:rFonts w:ascii="Arial" w:hAnsi="Arial" w:cs="Arial"/>
                <w:sz w:val="22"/>
                <w:szCs w:val="22"/>
              </w:rPr>
              <w:t xml:space="preserve"> and provides an all-round stronger foundation which is more important the higher your building is.</w:t>
            </w:r>
            <w:permEnd w:id="309202718"/>
          </w:p>
        </w:tc>
        <w:permStart w:id="1951211688" w:edGrp="everyone"/>
        <w:tc>
          <w:tcPr>
            <w:tcW w:w="624" w:type="dxa"/>
            <w:tcBorders>
              <w:top w:val="nil"/>
              <w:left w:val="single" w:sz="4" w:space="0" w:color="auto"/>
              <w:bottom w:val="nil"/>
              <w:right w:val="nil"/>
            </w:tcBorders>
          </w:tcPr>
          <w:p w14:paraId="75A5996D" w14:textId="77777777" w:rsidR="007A19D8" w:rsidRPr="00533511" w:rsidRDefault="00000000" w:rsidP="00844185">
            <w:pPr>
              <w:rPr>
                <w:rFonts w:ascii="Arial" w:hAnsi="Arial" w:cs="Arial"/>
                <w:sz w:val="44"/>
                <w:szCs w:val="44"/>
              </w:rPr>
            </w:pPr>
            <w:sdt>
              <w:sdtPr>
                <w:rPr>
                  <w:rFonts w:ascii="Arial" w:hAnsi="Arial" w:cs="Arial"/>
                  <w:sz w:val="44"/>
                  <w:szCs w:val="44"/>
                </w:rPr>
                <w:id w:val="-1822497595"/>
                <w14:checkbox>
                  <w14:checked w14:val="0"/>
                  <w14:checkedState w14:val="00FE" w14:font="Wingdings"/>
                  <w14:uncheckedState w14:val="00A8" w14:font="Wingdings"/>
                </w14:checkbox>
              </w:sdtPr>
              <w:sdtContent>
                <w:r w:rsidR="007A19D8">
                  <w:rPr>
                    <w:rFonts w:ascii="Arial" w:hAnsi="Arial" w:cs="Arial"/>
                    <w:sz w:val="44"/>
                    <w:szCs w:val="44"/>
                  </w:rPr>
                  <w:sym w:font="Wingdings" w:char="F0A8"/>
                </w:r>
              </w:sdtContent>
            </w:sdt>
            <w:permEnd w:id="1951211688"/>
          </w:p>
        </w:tc>
      </w:tr>
    </w:tbl>
    <w:p w14:paraId="184BC222" w14:textId="77777777" w:rsidR="007A19D8" w:rsidRDefault="007A19D8" w:rsidP="007A19D8">
      <w:pPr>
        <w:rPr>
          <w:rFonts w:ascii="Arial" w:hAnsi="Arial" w:cs="Arial"/>
          <w:sz w:val="22"/>
          <w:szCs w:val="22"/>
        </w:rPr>
      </w:pPr>
    </w:p>
    <w:p w14:paraId="2F359A7E" w14:textId="77777777" w:rsidR="00652B71" w:rsidRPr="000E310E" w:rsidRDefault="00652B71" w:rsidP="00652B71">
      <w:pPr>
        <w:jc w:val="left"/>
        <w:rPr>
          <w:rFonts w:ascii="Arial" w:hAnsi="Arial"/>
          <w:bCs/>
          <w:sz w:val="22"/>
          <w:szCs w:val="22"/>
        </w:rPr>
      </w:pPr>
    </w:p>
    <w:p w14:paraId="3674ABF7" w14:textId="77777777" w:rsidR="00652B71" w:rsidRPr="00830749" w:rsidRDefault="00652B71" w:rsidP="00652B71">
      <w:pPr>
        <w:pStyle w:val="20TAQuestionNumber"/>
      </w:pPr>
      <w:bookmarkStart w:id="15" w:name="_Ref127865985"/>
      <w:r>
        <w:t>What is meant by the term the ‘</w:t>
      </w:r>
      <w:r w:rsidRPr="00CE6C24">
        <w:t>aesthetics</w:t>
      </w:r>
      <w:r>
        <w:t>’ of a structural design?</w:t>
      </w:r>
      <w:bookmarkEnd w:id="15"/>
    </w:p>
    <w:p w14:paraId="34F5F48E"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1BCC3B6A" w14:textId="77777777" w:rsidTr="00D85705">
        <w:trPr>
          <w:trHeight w:val="6576"/>
        </w:trPr>
        <w:tc>
          <w:tcPr>
            <w:tcW w:w="1027" w:type="dxa"/>
            <w:tcBorders>
              <w:top w:val="nil"/>
              <w:left w:val="nil"/>
              <w:bottom w:val="nil"/>
              <w:right w:val="single" w:sz="4" w:space="0" w:color="auto"/>
            </w:tcBorders>
          </w:tcPr>
          <w:p w14:paraId="5AB3AC8C"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74C7EA" w14:textId="77777777" w:rsidR="007C33A4" w:rsidRDefault="007C33A4" w:rsidP="007C33A4">
            <w:pPr>
              <w:rPr>
                <w:rFonts w:ascii="Arial" w:hAnsi="Arial" w:cs="Arial"/>
                <w:sz w:val="22"/>
                <w:szCs w:val="22"/>
              </w:rPr>
            </w:pPr>
            <w:permStart w:id="1327830552" w:edGrp="everyone"/>
            <w:r>
              <w:rPr>
                <w:rFonts w:ascii="Arial" w:hAnsi="Arial" w:cs="Arial"/>
                <w:sz w:val="22"/>
                <w:szCs w:val="22"/>
              </w:rPr>
              <w:t xml:space="preserve">In structural design, this could be in reference to </w:t>
            </w:r>
            <w:r w:rsidRPr="00BB0F61">
              <w:rPr>
                <w:rFonts w:ascii="Arial" w:hAnsi="Arial" w:cs="Arial"/>
                <w:sz w:val="22"/>
                <w:szCs w:val="22"/>
              </w:rPr>
              <w:t>a building's shape, texture, size, colour, balance, emphasis, contrast, symmetry, unity, movement, proportion, alignment, pattern, space, decoration, culture, and context</w:t>
            </w:r>
            <w:r>
              <w:rPr>
                <w:rFonts w:ascii="Arial" w:hAnsi="Arial" w:cs="Arial"/>
                <w:sz w:val="22"/>
                <w:szCs w:val="22"/>
              </w:rPr>
              <w:t xml:space="preserve">. The aeasthetic refer to the buildings ‘appeal’ like beauty or art. </w:t>
            </w:r>
          </w:p>
          <w:p w14:paraId="30262092" w14:textId="77777777" w:rsidR="007C33A4" w:rsidRPr="00BB0F61" w:rsidRDefault="007C33A4" w:rsidP="007C33A4">
            <w:pPr>
              <w:rPr>
                <w:rFonts w:ascii="Arial" w:hAnsi="Arial" w:cs="Arial"/>
                <w:sz w:val="22"/>
                <w:szCs w:val="22"/>
              </w:rPr>
            </w:pPr>
          </w:p>
          <w:p w14:paraId="41BC3C3C" w14:textId="77777777" w:rsidR="007C33A4" w:rsidRDefault="007C33A4" w:rsidP="007C33A4">
            <w:pPr>
              <w:rPr>
                <w:rFonts w:ascii="Arial" w:hAnsi="Arial" w:cs="Arial"/>
                <w:sz w:val="22"/>
                <w:szCs w:val="22"/>
              </w:rPr>
            </w:pPr>
            <w:r w:rsidRPr="00BB0F61">
              <w:rPr>
                <w:rFonts w:ascii="Arial" w:hAnsi="Arial" w:cs="Arial"/>
                <w:sz w:val="22"/>
                <w:szCs w:val="22"/>
              </w:rPr>
              <w:t>Aesthetics can serve as a vital link between technological advancement, design, and architecture.</w:t>
            </w:r>
          </w:p>
          <w:p w14:paraId="6D5F904D" w14:textId="77777777" w:rsidR="007C33A4" w:rsidRDefault="007C33A4" w:rsidP="007C33A4">
            <w:pPr>
              <w:rPr>
                <w:rFonts w:ascii="Arial" w:hAnsi="Arial" w:cs="Arial"/>
                <w:sz w:val="22"/>
                <w:szCs w:val="22"/>
              </w:rPr>
            </w:pPr>
          </w:p>
          <w:p w14:paraId="39EF6335" w14:textId="062FD742" w:rsidR="00652B71" w:rsidRPr="001C4084" w:rsidRDefault="007C33A4" w:rsidP="00844185">
            <w:pPr>
              <w:rPr>
                <w:rFonts w:ascii="Arial" w:hAnsi="Arial" w:cs="Arial"/>
                <w:sz w:val="22"/>
                <w:szCs w:val="22"/>
              </w:rPr>
            </w:pPr>
            <w:r>
              <w:rPr>
                <w:rFonts w:ascii="Arial" w:hAnsi="Arial" w:cs="Arial"/>
                <w:sz w:val="22"/>
                <w:szCs w:val="22"/>
              </w:rPr>
              <w:t xml:space="preserve">Often times, there may be a requirement for a building’s design to meet a certain specified aesthetic, which may mean to either blend with its surroundings, or even stand-out if that is the preferred aesthetic.  </w:t>
            </w:r>
            <w:permEnd w:id="1327830552"/>
          </w:p>
        </w:tc>
        <w:permStart w:id="1548305447" w:edGrp="everyone"/>
        <w:tc>
          <w:tcPr>
            <w:tcW w:w="624" w:type="dxa"/>
            <w:tcBorders>
              <w:top w:val="nil"/>
              <w:left w:val="single" w:sz="4" w:space="0" w:color="auto"/>
              <w:bottom w:val="nil"/>
              <w:right w:val="nil"/>
            </w:tcBorders>
          </w:tcPr>
          <w:p w14:paraId="2FBDB4C2" w14:textId="77777777" w:rsidR="00652B71" w:rsidRPr="00533511" w:rsidRDefault="00000000" w:rsidP="00844185">
            <w:pPr>
              <w:rPr>
                <w:rFonts w:ascii="Arial" w:hAnsi="Arial" w:cs="Arial"/>
                <w:sz w:val="44"/>
                <w:szCs w:val="44"/>
              </w:rPr>
            </w:pPr>
            <w:sdt>
              <w:sdtPr>
                <w:rPr>
                  <w:rFonts w:ascii="Arial" w:hAnsi="Arial" w:cs="Arial"/>
                  <w:sz w:val="44"/>
                  <w:szCs w:val="44"/>
                </w:rPr>
                <w:id w:val="61980456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548305447"/>
          </w:p>
        </w:tc>
      </w:tr>
    </w:tbl>
    <w:p w14:paraId="0510092F" w14:textId="77777777" w:rsidR="00652B71" w:rsidRDefault="00652B71" w:rsidP="00652B71">
      <w:pPr>
        <w:rPr>
          <w:rFonts w:ascii="Arial" w:hAnsi="Arial" w:cs="Arial"/>
          <w:sz w:val="22"/>
          <w:szCs w:val="22"/>
        </w:rPr>
      </w:pPr>
    </w:p>
    <w:p w14:paraId="533D01FA" w14:textId="77777777" w:rsidR="00652B71" w:rsidRPr="000E310E" w:rsidRDefault="00652B71" w:rsidP="00652B71">
      <w:pPr>
        <w:jc w:val="left"/>
        <w:rPr>
          <w:rFonts w:ascii="Arial" w:hAnsi="Arial"/>
          <w:bCs/>
          <w:sz w:val="22"/>
          <w:szCs w:val="22"/>
        </w:rPr>
      </w:pPr>
    </w:p>
    <w:p w14:paraId="6681AC9C" w14:textId="77777777" w:rsidR="00652B71" w:rsidRPr="00830749" w:rsidRDefault="00652B71" w:rsidP="006F25AF">
      <w:pPr>
        <w:pStyle w:val="20TAQuestionNumber"/>
        <w:keepNext/>
        <w:ind w:left="709" w:hanging="709"/>
      </w:pPr>
      <w:bookmarkStart w:id="16" w:name="_Ref127867388"/>
      <w:r>
        <w:lastRenderedPageBreak/>
        <w:t xml:space="preserve">Explain </w:t>
      </w:r>
      <w:r w:rsidRPr="004C6A16">
        <w:t>economic factors</w:t>
      </w:r>
      <w:r>
        <w:t xml:space="preserve"> and how these affect</w:t>
      </w:r>
      <w:r w:rsidRPr="004C6A16">
        <w:t xml:space="preserve"> design</w:t>
      </w:r>
      <w:r>
        <w:t>.</w:t>
      </w:r>
      <w:bookmarkEnd w:id="16"/>
    </w:p>
    <w:p w14:paraId="17C7BFE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B382DC5" w14:textId="77777777" w:rsidTr="00D85705">
        <w:trPr>
          <w:trHeight w:val="3798"/>
        </w:trPr>
        <w:tc>
          <w:tcPr>
            <w:tcW w:w="1027" w:type="dxa"/>
            <w:tcBorders>
              <w:top w:val="nil"/>
              <w:left w:val="nil"/>
              <w:bottom w:val="nil"/>
              <w:right w:val="single" w:sz="4" w:space="0" w:color="auto"/>
            </w:tcBorders>
          </w:tcPr>
          <w:p w14:paraId="6518E118"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6BFDC6" w14:textId="77777777" w:rsidR="00903B6D" w:rsidRDefault="00903B6D" w:rsidP="00903B6D">
            <w:pPr>
              <w:rPr>
                <w:rFonts w:ascii="Arial" w:hAnsi="Arial" w:cs="Arial"/>
                <w:sz w:val="22"/>
                <w:szCs w:val="22"/>
              </w:rPr>
            </w:pPr>
            <w:permStart w:id="1784554150" w:edGrp="everyone"/>
            <w:r>
              <w:rPr>
                <w:rFonts w:ascii="Arial" w:hAnsi="Arial" w:cs="Arial"/>
                <w:sz w:val="22"/>
                <w:szCs w:val="22"/>
              </w:rPr>
              <w:t xml:space="preserve">Economic factors refer to the associated cost of performing work. A budget in most cases – at least loosely – is developed based of a proposed design and timeline of a project prior to any work commencing. These factors would include cost of design, labour, project staff, materials, machinery, tools, and many other factors prior to and during the life of the project build. </w:t>
            </w:r>
          </w:p>
          <w:p w14:paraId="11F3870C" w14:textId="77777777" w:rsidR="00903B6D" w:rsidRDefault="00903B6D" w:rsidP="00903B6D">
            <w:pPr>
              <w:rPr>
                <w:rFonts w:ascii="Arial" w:hAnsi="Arial" w:cs="Arial"/>
                <w:sz w:val="22"/>
                <w:szCs w:val="22"/>
              </w:rPr>
            </w:pPr>
          </w:p>
          <w:p w14:paraId="4690A356" w14:textId="77777777" w:rsidR="00903B6D" w:rsidRDefault="00903B6D" w:rsidP="00903B6D">
            <w:pPr>
              <w:rPr>
                <w:rFonts w:ascii="Arial" w:hAnsi="Arial" w:cs="Arial"/>
                <w:sz w:val="22"/>
                <w:szCs w:val="22"/>
              </w:rPr>
            </w:pPr>
            <w:r>
              <w:rPr>
                <w:rFonts w:ascii="Arial" w:hAnsi="Arial" w:cs="Arial"/>
                <w:sz w:val="22"/>
                <w:szCs w:val="22"/>
              </w:rPr>
              <w:t xml:space="preserve">Economic factors affect design in several ways. A building, as previously mentioned, will often be designed to meet a budget. The building methodology will affect the program (time taken) and number of personnel required, which in turn will equate to an estimated labour cost for the build. </w:t>
            </w:r>
          </w:p>
          <w:p w14:paraId="35D6FB20" w14:textId="77777777" w:rsidR="00903B6D" w:rsidRDefault="00903B6D" w:rsidP="00903B6D">
            <w:pPr>
              <w:rPr>
                <w:rFonts w:ascii="Arial" w:hAnsi="Arial" w:cs="Arial"/>
                <w:sz w:val="22"/>
                <w:szCs w:val="22"/>
              </w:rPr>
            </w:pPr>
          </w:p>
          <w:p w14:paraId="136CCF26" w14:textId="77777777" w:rsidR="00903B6D" w:rsidRDefault="00903B6D" w:rsidP="00903B6D">
            <w:pPr>
              <w:rPr>
                <w:rFonts w:ascii="Arial" w:hAnsi="Arial" w:cs="Arial"/>
                <w:sz w:val="22"/>
                <w:szCs w:val="22"/>
              </w:rPr>
            </w:pPr>
            <w:r>
              <w:rPr>
                <w:rFonts w:ascii="Arial" w:hAnsi="Arial" w:cs="Arial"/>
                <w:sz w:val="22"/>
                <w:szCs w:val="22"/>
              </w:rPr>
              <w:t xml:space="preserve">The materials used may be selected to suit the budget of the job, however in addition to cost, it is important that design also considers the quality of the materials, service life, maintenance frequency, and the safety in design for construction/maintenance required. The quality of a building can also affect the sell on or rental income value of the job. Another consideration is the availability of labour, materials, machinery etc. required to perform the job. </w:t>
            </w:r>
          </w:p>
          <w:p w14:paraId="50539415" w14:textId="77777777" w:rsidR="00903B6D" w:rsidRDefault="00903B6D" w:rsidP="00903B6D">
            <w:pPr>
              <w:rPr>
                <w:rFonts w:ascii="Arial" w:hAnsi="Arial" w:cs="Arial"/>
                <w:sz w:val="22"/>
                <w:szCs w:val="22"/>
              </w:rPr>
            </w:pPr>
          </w:p>
          <w:p w14:paraId="06804511" w14:textId="3164DB12" w:rsidR="00652B71" w:rsidRPr="001C4084" w:rsidRDefault="00903B6D" w:rsidP="00844185">
            <w:pPr>
              <w:rPr>
                <w:rFonts w:ascii="Arial" w:hAnsi="Arial" w:cs="Arial"/>
                <w:sz w:val="22"/>
                <w:szCs w:val="22"/>
              </w:rPr>
            </w:pPr>
            <w:r>
              <w:rPr>
                <w:rFonts w:ascii="Arial" w:hAnsi="Arial" w:cs="Arial"/>
                <w:sz w:val="22"/>
                <w:szCs w:val="22"/>
              </w:rPr>
              <w:t>By changing the design direction for one of the above elements, you are likely to affect the economical outcome. In a D&amp;C project, a client may ask for five different designs to be proposed with a cost plan created for each design. The cost plan will likely play a large role in the decision of design.</w:t>
            </w:r>
            <w:permEnd w:id="1784554150"/>
          </w:p>
        </w:tc>
        <w:permStart w:id="1178157048" w:edGrp="everyone"/>
        <w:tc>
          <w:tcPr>
            <w:tcW w:w="624" w:type="dxa"/>
            <w:tcBorders>
              <w:top w:val="nil"/>
              <w:left w:val="single" w:sz="4" w:space="0" w:color="auto"/>
              <w:bottom w:val="nil"/>
              <w:right w:val="nil"/>
            </w:tcBorders>
          </w:tcPr>
          <w:p w14:paraId="01E64D82" w14:textId="77777777" w:rsidR="00652B71" w:rsidRPr="00533511" w:rsidRDefault="00000000" w:rsidP="00844185">
            <w:pPr>
              <w:rPr>
                <w:rFonts w:ascii="Arial" w:hAnsi="Arial" w:cs="Arial"/>
                <w:sz w:val="44"/>
                <w:szCs w:val="44"/>
              </w:rPr>
            </w:pPr>
            <w:sdt>
              <w:sdtPr>
                <w:rPr>
                  <w:rFonts w:ascii="Arial" w:hAnsi="Arial" w:cs="Arial"/>
                  <w:sz w:val="44"/>
                  <w:szCs w:val="44"/>
                </w:rPr>
                <w:id w:val="-58507356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178157048"/>
          </w:p>
        </w:tc>
      </w:tr>
    </w:tbl>
    <w:p w14:paraId="3540CB97" w14:textId="77777777" w:rsidR="00652B71" w:rsidRDefault="00652B71" w:rsidP="00652B71">
      <w:pPr>
        <w:rPr>
          <w:rFonts w:ascii="Arial" w:hAnsi="Arial" w:cs="Arial"/>
          <w:sz w:val="22"/>
          <w:szCs w:val="22"/>
        </w:rPr>
      </w:pPr>
    </w:p>
    <w:p w14:paraId="11CF355A" w14:textId="77777777" w:rsidR="00652B71" w:rsidRPr="000E310E" w:rsidRDefault="00652B71" w:rsidP="00652B71">
      <w:pPr>
        <w:jc w:val="left"/>
        <w:rPr>
          <w:rFonts w:ascii="Arial" w:hAnsi="Arial"/>
          <w:bCs/>
          <w:sz w:val="22"/>
          <w:szCs w:val="22"/>
        </w:rPr>
      </w:pPr>
    </w:p>
    <w:p w14:paraId="553E7AD6" w14:textId="26E09181" w:rsidR="00652B71" w:rsidRPr="00830749" w:rsidRDefault="00652B71" w:rsidP="00652B71">
      <w:pPr>
        <w:pStyle w:val="20TAQuestionNumber"/>
        <w:ind w:left="709" w:hanging="709"/>
      </w:pPr>
      <w:bookmarkStart w:id="17" w:name="_Ref127869450"/>
      <w:r>
        <w:t>‘</w:t>
      </w:r>
      <w:r w:rsidRPr="00620ADB">
        <w:t>The function of a structure is to resist forces in equilibrium</w:t>
      </w:r>
      <w:r>
        <w:t>’ - what does this mean</w:t>
      </w:r>
      <w:bookmarkEnd w:id="17"/>
      <w:r w:rsidR="008930ED">
        <w:t>?</w:t>
      </w:r>
    </w:p>
    <w:p w14:paraId="58FB45F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6B6C1AC" w14:textId="77777777" w:rsidTr="00D85705">
        <w:trPr>
          <w:trHeight w:val="2778"/>
        </w:trPr>
        <w:tc>
          <w:tcPr>
            <w:tcW w:w="1027" w:type="dxa"/>
            <w:tcBorders>
              <w:top w:val="nil"/>
              <w:left w:val="nil"/>
              <w:bottom w:val="nil"/>
              <w:right w:val="single" w:sz="4" w:space="0" w:color="auto"/>
            </w:tcBorders>
          </w:tcPr>
          <w:p w14:paraId="3AB8405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01BF11" w14:textId="77777777" w:rsidR="00652B71" w:rsidRDefault="006F02C6" w:rsidP="00844185">
            <w:pPr>
              <w:rPr>
                <w:rFonts w:ascii="Arial" w:hAnsi="Arial" w:cs="Arial"/>
                <w:sz w:val="22"/>
                <w:szCs w:val="22"/>
              </w:rPr>
            </w:pPr>
            <w:permStart w:id="1077573851" w:edGrp="everyone"/>
            <w:r>
              <w:rPr>
                <w:rFonts w:ascii="Arial" w:hAnsi="Arial" w:cs="Arial"/>
                <w:sz w:val="22"/>
                <w:szCs w:val="22"/>
              </w:rPr>
              <w:t>This means that s</w:t>
            </w:r>
            <w:r w:rsidRPr="00633BCC">
              <w:rPr>
                <w:rFonts w:ascii="Arial" w:hAnsi="Arial" w:cs="Arial"/>
                <w:sz w:val="22"/>
                <w:szCs w:val="22"/>
              </w:rPr>
              <w:t>tructures must be designed to be resistant to all forces anticipated to act upon them during their existence</w:t>
            </w:r>
            <w:r>
              <w:rPr>
                <w:rFonts w:ascii="Arial" w:hAnsi="Arial" w:cs="Arial"/>
                <w:sz w:val="22"/>
                <w:szCs w:val="22"/>
              </w:rPr>
              <w:t>. Achieving this outcome is a key basis for appropriate design.</w:t>
            </w:r>
          </w:p>
          <w:p w14:paraId="092F66E3" w14:textId="77777777" w:rsidR="00652B71" w:rsidRDefault="00652B71" w:rsidP="00844185">
            <w:pPr>
              <w:rPr>
                <w:rFonts w:ascii="Arial" w:hAnsi="Arial" w:cs="Arial"/>
                <w:sz w:val="22"/>
                <w:szCs w:val="22"/>
              </w:rPr>
            </w:pPr>
          </w:p>
          <w:permEnd w:id="1077573851"/>
          <w:p w14:paraId="49883B9E" w14:textId="4C93AD2D" w:rsidR="00652B71" w:rsidRPr="001C4084" w:rsidRDefault="00652B71" w:rsidP="00844185">
            <w:pPr>
              <w:rPr>
                <w:rFonts w:ascii="Arial" w:hAnsi="Arial" w:cs="Arial"/>
                <w:sz w:val="22"/>
                <w:szCs w:val="22"/>
              </w:rPr>
            </w:pPr>
          </w:p>
        </w:tc>
        <w:permStart w:id="1290227578" w:edGrp="everyone"/>
        <w:tc>
          <w:tcPr>
            <w:tcW w:w="624" w:type="dxa"/>
            <w:tcBorders>
              <w:top w:val="nil"/>
              <w:left w:val="single" w:sz="4" w:space="0" w:color="auto"/>
              <w:bottom w:val="nil"/>
              <w:right w:val="nil"/>
            </w:tcBorders>
          </w:tcPr>
          <w:p w14:paraId="0A63EE39" w14:textId="77777777" w:rsidR="00652B71" w:rsidRPr="00533511" w:rsidRDefault="00000000" w:rsidP="00844185">
            <w:pPr>
              <w:rPr>
                <w:rFonts w:ascii="Arial" w:hAnsi="Arial" w:cs="Arial"/>
                <w:sz w:val="44"/>
                <w:szCs w:val="44"/>
              </w:rPr>
            </w:pPr>
            <w:sdt>
              <w:sdtPr>
                <w:rPr>
                  <w:rFonts w:ascii="Arial" w:hAnsi="Arial" w:cs="Arial"/>
                  <w:sz w:val="44"/>
                  <w:szCs w:val="44"/>
                </w:rPr>
                <w:id w:val="29572367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290227578"/>
          </w:p>
        </w:tc>
      </w:tr>
    </w:tbl>
    <w:p w14:paraId="1C30A978" w14:textId="77777777" w:rsidR="00652B71" w:rsidRDefault="00652B71" w:rsidP="00652B71">
      <w:pPr>
        <w:rPr>
          <w:rFonts w:ascii="Arial" w:hAnsi="Arial" w:cs="Arial"/>
          <w:sz w:val="22"/>
          <w:szCs w:val="22"/>
        </w:rPr>
      </w:pPr>
    </w:p>
    <w:p w14:paraId="11E22D19" w14:textId="77777777" w:rsidR="00652B71" w:rsidRPr="000E310E" w:rsidRDefault="00652B71" w:rsidP="00652B71">
      <w:pPr>
        <w:jc w:val="left"/>
        <w:rPr>
          <w:rFonts w:ascii="Arial" w:hAnsi="Arial"/>
          <w:bCs/>
          <w:sz w:val="22"/>
          <w:szCs w:val="22"/>
        </w:rPr>
      </w:pPr>
    </w:p>
    <w:p w14:paraId="2CE8DD04" w14:textId="615D1107" w:rsidR="00652B71" w:rsidRPr="00830749" w:rsidRDefault="009B4F05" w:rsidP="00652B71">
      <w:pPr>
        <w:pStyle w:val="20TAQuestionNumber"/>
        <w:ind w:left="709" w:hanging="709"/>
      </w:pPr>
      <w:bookmarkStart w:id="18" w:name="_Ref127875143"/>
      <w:r>
        <w:t>W</w:t>
      </w:r>
      <w:r w:rsidR="00652B71">
        <w:t>hy</w:t>
      </w:r>
      <w:r>
        <w:t xml:space="preserve"> is</w:t>
      </w:r>
      <w:r w:rsidR="00652B71">
        <w:t xml:space="preserve"> reinforced concrete commonly used for the construction of high-rise buildings</w:t>
      </w:r>
      <w:bookmarkEnd w:id="18"/>
      <w:r w:rsidR="008930ED">
        <w:t>?</w:t>
      </w:r>
    </w:p>
    <w:p w14:paraId="7C73C07C"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232053E" w14:textId="77777777" w:rsidTr="00D85705">
        <w:trPr>
          <w:trHeight w:val="3288"/>
        </w:trPr>
        <w:tc>
          <w:tcPr>
            <w:tcW w:w="1027" w:type="dxa"/>
            <w:tcBorders>
              <w:top w:val="nil"/>
              <w:left w:val="nil"/>
              <w:bottom w:val="nil"/>
              <w:right w:val="single" w:sz="4" w:space="0" w:color="auto"/>
            </w:tcBorders>
          </w:tcPr>
          <w:p w14:paraId="7FAC53AC" w14:textId="77777777" w:rsidR="00652B71" w:rsidRPr="001C4084" w:rsidRDefault="00652B71"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6661EE0" w14:textId="77777777" w:rsidR="00642F54" w:rsidRDefault="00642F54" w:rsidP="00642F54">
            <w:pPr>
              <w:rPr>
                <w:rFonts w:ascii="Arial" w:hAnsi="Arial" w:cs="Arial"/>
                <w:sz w:val="22"/>
                <w:szCs w:val="22"/>
              </w:rPr>
            </w:pPr>
            <w:permStart w:id="270146154" w:edGrp="everyone"/>
            <w:r>
              <w:rPr>
                <w:rFonts w:ascii="Arial" w:hAnsi="Arial" w:cs="Arial"/>
                <w:sz w:val="22"/>
                <w:szCs w:val="22"/>
              </w:rPr>
              <w:t>Reinforced concrete is commonly used in construction of high-rise buildings because</w:t>
            </w:r>
            <w:r w:rsidRPr="00DE69CD">
              <w:rPr>
                <w:rFonts w:ascii="Arial" w:hAnsi="Arial" w:cs="Arial"/>
                <w:sz w:val="22"/>
                <w:szCs w:val="22"/>
              </w:rPr>
              <w:t xml:space="preserve"> </w:t>
            </w:r>
            <w:r>
              <w:rPr>
                <w:rFonts w:ascii="Arial" w:hAnsi="Arial" w:cs="Arial"/>
                <w:sz w:val="22"/>
                <w:szCs w:val="22"/>
              </w:rPr>
              <w:t xml:space="preserve">it is </w:t>
            </w:r>
            <w:r w:rsidRPr="00DE69CD">
              <w:rPr>
                <w:rFonts w:ascii="Arial" w:hAnsi="Arial" w:cs="Arial"/>
                <w:sz w:val="22"/>
                <w:szCs w:val="22"/>
              </w:rPr>
              <w:t xml:space="preserve">stronger </w:t>
            </w:r>
            <w:r>
              <w:rPr>
                <w:rFonts w:ascii="Arial" w:hAnsi="Arial" w:cs="Arial"/>
                <w:sz w:val="22"/>
                <w:szCs w:val="22"/>
              </w:rPr>
              <w:t xml:space="preserve">than standard concrete </w:t>
            </w:r>
            <w:r w:rsidRPr="00DE69CD">
              <w:rPr>
                <w:rFonts w:ascii="Arial" w:hAnsi="Arial" w:cs="Arial"/>
                <w:sz w:val="22"/>
                <w:szCs w:val="22"/>
              </w:rPr>
              <w:t>due to incorporating additional materials within the concrete, such as steel rods</w:t>
            </w:r>
            <w:r>
              <w:rPr>
                <w:rFonts w:ascii="Arial" w:hAnsi="Arial" w:cs="Arial"/>
                <w:sz w:val="22"/>
                <w:szCs w:val="22"/>
              </w:rPr>
              <w:t xml:space="preserve"> which increase its load-bearing capacity.</w:t>
            </w:r>
            <w:r w:rsidRPr="00DE69CD">
              <w:rPr>
                <w:rFonts w:ascii="Arial" w:hAnsi="Arial" w:cs="Arial"/>
                <w:sz w:val="22"/>
                <w:szCs w:val="22"/>
              </w:rPr>
              <w:t xml:space="preserve"> </w:t>
            </w:r>
          </w:p>
          <w:p w14:paraId="46BB61EC" w14:textId="77777777" w:rsidR="00642F54" w:rsidRDefault="00642F54" w:rsidP="00642F54">
            <w:pPr>
              <w:rPr>
                <w:rFonts w:ascii="Arial" w:hAnsi="Arial" w:cs="Arial"/>
                <w:sz w:val="22"/>
                <w:szCs w:val="22"/>
              </w:rPr>
            </w:pPr>
          </w:p>
          <w:p w14:paraId="1DA87FF7" w14:textId="77777777" w:rsidR="00642F54" w:rsidRDefault="00642F54" w:rsidP="00642F54">
            <w:pPr>
              <w:rPr>
                <w:rFonts w:ascii="Arial" w:hAnsi="Arial" w:cs="Arial"/>
                <w:sz w:val="22"/>
                <w:szCs w:val="22"/>
              </w:rPr>
            </w:pPr>
            <w:r>
              <w:rPr>
                <w:rFonts w:ascii="Arial" w:hAnsi="Arial" w:cs="Arial"/>
                <w:sz w:val="22"/>
                <w:szCs w:val="22"/>
              </w:rPr>
              <w:t>It is used because it</w:t>
            </w:r>
            <w:r w:rsidRPr="00D87D78">
              <w:rPr>
                <w:rFonts w:ascii="Arial" w:hAnsi="Arial" w:cs="Arial"/>
                <w:sz w:val="22"/>
                <w:szCs w:val="22"/>
              </w:rPr>
              <w:t xml:space="preserve"> has so many desirable mechanical properties</w:t>
            </w:r>
            <w:r>
              <w:rPr>
                <w:rFonts w:ascii="Arial" w:hAnsi="Arial" w:cs="Arial"/>
                <w:sz w:val="22"/>
                <w:szCs w:val="22"/>
              </w:rPr>
              <w:t xml:space="preserve">, providing it with a high relative strength, high toleration of tensile strain. It provides durability, strength, ductility, versatility, and is economical in comparison to alternative options. </w:t>
            </w:r>
          </w:p>
          <w:p w14:paraId="6441E96A" w14:textId="77777777" w:rsidR="00642F54" w:rsidRDefault="00642F54" w:rsidP="00642F54">
            <w:pPr>
              <w:rPr>
                <w:rFonts w:ascii="Arial" w:hAnsi="Arial" w:cs="Arial"/>
                <w:sz w:val="22"/>
                <w:szCs w:val="22"/>
              </w:rPr>
            </w:pPr>
          </w:p>
          <w:permEnd w:id="270146154"/>
          <w:p w14:paraId="1112ECCA" w14:textId="663F8262" w:rsidR="00652B71" w:rsidRPr="001C4084" w:rsidRDefault="00652B71" w:rsidP="00844185">
            <w:pPr>
              <w:rPr>
                <w:rFonts w:ascii="Arial" w:hAnsi="Arial" w:cs="Arial"/>
                <w:sz w:val="22"/>
                <w:szCs w:val="22"/>
              </w:rPr>
            </w:pPr>
          </w:p>
        </w:tc>
        <w:permStart w:id="904421680" w:edGrp="everyone"/>
        <w:tc>
          <w:tcPr>
            <w:tcW w:w="624" w:type="dxa"/>
            <w:tcBorders>
              <w:top w:val="nil"/>
              <w:left w:val="single" w:sz="4" w:space="0" w:color="auto"/>
              <w:bottom w:val="nil"/>
              <w:right w:val="nil"/>
            </w:tcBorders>
          </w:tcPr>
          <w:p w14:paraId="1E12CC3D" w14:textId="77777777" w:rsidR="00652B71" w:rsidRPr="00533511" w:rsidRDefault="00000000" w:rsidP="00844185">
            <w:pPr>
              <w:rPr>
                <w:rFonts w:ascii="Arial" w:hAnsi="Arial" w:cs="Arial"/>
                <w:sz w:val="44"/>
                <w:szCs w:val="44"/>
              </w:rPr>
            </w:pPr>
            <w:sdt>
              <w:sdtPr>
                <w:rPr>
                  <w:rFonts w:ascii="Arial" w:hAnsi="Arial" w:cs="Arial"/>
                  <w:sz w:val="44"/>
                  <w:szCs w:val="44"/>
                </w:rPr>
                <w:id w:val="841974346"/>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04421680"/>
          </w:p>
        </w:tc>
      </w:tr>
    </w:tbl>
    <w:p w14:paraId="6400077E" w14:textId="77777777" w:rsidR="00652B71" w:rsidRDefault="00652B71" w:rsidP="00652B71">
      <w:pPr>
        <w:rPr>
          <w:rFonts w:ascii="Arial" w:hAnsi="Arial" w:cs="Arial"/>
          <w:sz w:val="22"/>
          <w:szCs w:val="22"/>
        </w:rPr>
      </w:pPr>
    </w:p>
    <w:p w14:paraId="702C6328" w14:textId="77777777" w:rsidR="00652B71" w:rsidRPr="000E310E" w:rsidRDefault="00652B71" w:rsidP="00652B71">
      <w:pPr>
        <w:jc w:val="left"/>
        <w:rPr>
          <w:rFonts w:ascii="Arial" w:hAnsi="Arial"/>
          <w:bCs/>
          <w:sz w:val="22"/>
          <w:szCs w:val="22"/>
        </w:rPr>
      </w:pPr>
    </w:p>
    <w:p w14:paraId="71E4F56E" w14:textId="7F4D19D2" w:rsidR="00652B71" w:rsidRPr="00830749" w:rsidRDefault="009B4F05" w:rsidP="00652B71">
      <w:pPr>
        <w:pStyle w:val="20TAQuestionNumber"/>
        <w:ind w:left="709" w:hanging="709"/>
      </w:pPr>
      <w:bookmarkStart w:id="19" w:name="_Ref127877716"/>
      <w:r>
        <w:t>Discuss w</w:t>
      </w:r>
      <w:r w:rsidR="00652B71">
        <w:t xml:space="preserve">hy you </w:t>
      </w:r>
      <w:r w:rsidR="008930ED">
        <w:t xml:space="preserve">might </w:t>
      </w:r>
      <w:r w:rsidR="00652B71">
        <w:t>need to consult the structural engineer regarding the loads and forces acting on a beam or column</w:t>
      </w:r>
      <w:bookmarkEnd w:id="19"/>
      <w:r w:rsidR="00BB79D7">
        <w:t>.</w:t>
      </w:r>
    </w:p>
    <w:p w14:paraId="77A87F8F"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B2C09E4" w14:textId="77777777" w:rsidTr="00D85705">
        <w:trPr>
          <w:trHeight w:val="3685"/>
        </w:trPr>
        <w:tc>
          <w:tcPr>
            <w:tcW w:w="1027" w:type="dxa"/>
            <w:tcBorders>
              <w:top w:val="nil"/>
              <w:left w:val="nil"/>
              <w:bottom w:val="nil"/>
              <w:right w:val="single" w:sz="4" w:space="0" w:color="auto"/>
            </w:tcBorders>
          </w:tcPr>
          <w:p w14:paraId="163281DE"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2953EF" w14:textId="77777777" w:rsidR="00677CD8" w:rsidRDefault="00677CD8" w:rsidP="00677CD8">
            <w:pPr>
              <w:rPr>
                <w:rFonts w:ascii="Arial" w:hAnsi="Arial" w:cs="Arial"/>
                <w:sz w:val="22"/>
                <w:szCs w:val="22"/>
              </w:rPr>
            </w:pPr>
            <w:permStart w:id="895759724" w:edGrp="everyone"/>
            <w:r>
              <w:rPr>
                <w:rFonts w:ascii="Arial" w:hAnsi="Arial" w:cs="Arial"/>
                <w:sz w:val="22"/>
                <w:szCs w:val="22"/>
              </w:rPr>
              <w:t xml:space="preserve">It is important that all structural elements of a building are designed and approved by a qualified structural engineer. It is important that an engineer can view the structure wholistically when equating forces and loads acting on a beam or column, as connecting structures and external forces/loads imposed will dictate which design and building methodology and materials are necessary. </w:t>
            </w:r>
          </w:p>
          <w:p w14:paraId="4185E5BF" w14:textId="77777777" w:rsidR="00677CD8" w:rsidRDefault="00677CD8" w:rsidP="00677CD8">
            <w:pPr>
              <w:rPr>
                <w:rFonts w:ascii="Arial" w:hAnsi="Arial" w:cs="Arial"/>
                <w:sz w:val="22"/>
                <w:szCs w:val="22"/>
              </w:rPr>
            </w:pPr>
          </w:p>
          <w:p w14:paraId="2AACF14D" w14:textId="48CB95D8" w:rsidR="00652B71" w:rsidRPr="001C4084" w:rsidRDefault="00677CD8" w:rsidP="00844185">
            <w:pPr>
              <w:rPr>
                <w:rFonts w:ascii="Arial" w:hAnsi="Arial" w:cs="Arial"/>
                <w:sz w:val="22"/>
                <w:szCs w:val="22"/>
              </w:rPr>
            </w:pPr>
            <w:r>
              <w:rPr>
                <w:rFonts w:ascii="Arial" w:hAnsi="Arial" w:cs="Arial"/>
                <w:sz w:val="22"/>
                <w:szCs w:val="22"/>
              </w:rPr>
              <w:t xml:space="preserve">Information on proposed design, materials, intended use, location etc. should all be shared with an engineer, so all factors can be considered, and the engineer can make an informed decision on how the beam/column should be built and why the resulting design will be adequate for the life span of the structure.   </w:t>
            </w:r>
            <w:permEnd w:id="895759724"/>
          </w:p>
        </w:tc>
        <w:permStart w:id="694120422" w:edGrp="everyone"/>
        <w:tc>
          <w:tcPr>
            <w:tcW w:w="624" w:type="dxa"/>
            <w:tcBorders>
              <w:top w:val="nil"/>
              <w:left w:val="single" w:sz="4" w:space="0" w:color="auto"/>
              <w:bottom w:val="nil"/>
              <w:right w:val="nil"/>
            </w:tcBorders>
          </w:tcPr>
          <w:p w14:paraId="47B1CDAC" w14:textId="77777777" w:rsidR="00652B71" w:rsidRPr="00533511" w:rsidRDefault="00000000" w:rsidP="00844185">
            <w:pPr>
              <w:rPr>
                <w:rFonts w:ascii="Arial" w:hAnsi="Arial" w:cs="Arial"/>
                <w:sz w:val="44"/>
                <w:szCs w:val="44"/>
              </w:rPr>
            </w:pPr>
            <w:sdt>
              <w:sdtPr>
                <w:rPr>
                  <w:rFonts w:ascii="Arial" w:hAnsi="Arial" w:cs="Arial"/>
                  <w:sz w:val="44"/>
                  <w:szCs w:val="44"/>
                </w:rPr>
                <w:id w:val="-174724858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4120422"/>
          </w:p>
        </w:tc>
      </w:tr>
    </w:tbl>
    <w:p w14:paraId="33843177" w14:textId="77777777" w:rsidR="00652B71" w:rsidRDefault="00652B71" w:rsidP="00652B71">
      <w:pPr>
        <w:rPr>
          <w:rFonts w:ascii="Arial" w:hAnsi="Arial" w:cs="Arial"/>
          <w:sz w:val="22"/>
          <w:szCs w:val="22"/>
        </w:rPr>
      </w:pPr>
    </w:p>
    <w:p w14:paraId="716A8090" w14:textId="77777777" w:rsidR="00652B71" w:rsidRPr="000E310E" w:rsidRDefault="00652B71" w:rsidP="00652B71">
      <w:pPr>
        <w:jc w:val="left"/>
        <w:rPr>
          <w:rFonts w:ascii="Arial" w:hAnsi="Arial"/>
          <w:bCs/>
          <w:sz w:val="22"/>
          <w:szCs w:val="22"/>
        </w:rPr>
      </w:pPr>
    </w:p>
    <w:p w14:paraId="1DD30874" w14:textId="297C2CA0" w:rsidR="00652B71" w:rsidRPr="00830749" w:rsidRDefault="00652B71" w:rsidP="00652B71">
      <w:pPr>
        <w:pStyle w:val="20TAQuestionNumber"/>
        <w:ind w:left="709" w:hanging="709"/>
      </w:pPr>
      <w:bookmarkStart w:id="20" w:name="_Ref127882513"/>
      <w:r w:rsidRPr="007137B0">
        <w:t xml:space="preserve">Determine the bending behaviour of </w:t>
      </w:r>
      <w:r>
        <w:t xml:space="preserve">a </w:t>
      </w:r>
      <w:r w:rsidRPr="007137B0">
        <w:t>column under axial load</w:t>
      </w:r>
      <w:bookmarkEnd w:id="20"/>
      <w:r w:rsidR="008930ED">
        <w:t>.</w:t>
      </w:r>
    </w:p>
    <w:p w14:paraId="43F81299"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77807E01" w14:textId="77777777" w:rsidTr="00D85705">
        <w:trPr>
          <w:trHeight w:val="7654"/>
        </w:trPr>
        <w:tc>
          <w:tcPr>
            <w:tcW w:w="1027" w:type="dxa"/>
            <w:tcBorders>
              <w:top w:val="nil"/>
              <w:left w:val="nil"/>
              <w:bottom w:val="nil"/>
              <w:right w:val="single" w:sz="4" w:space="0" w:color="auto"/>
            </w:tcBorders>
          </w:tcPr>
          <w:p w14:paraId="1EEE43DD" w14:textId="77777777" w:rsidR="00652B71" w:rsidRPr="001C4084" w:rsidRDefault="00652B71"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AE2551" w14:textId="049C0A28" w:rsidR="00652B71" w:rsidRPr="001C4084" w:rsidRDefault="0018284D" w:rsidP="00844185">
            <w:pPr>
              <w:rPr>
                <w:rFonts w:ascii="Arial" w:hAnsi="Arial" w:cs="Arial"/>
                <w:sz w:val="22"/>
                <w:szCs w:val="22"/>
              </w:rPr>
            </w:pPr>
            <w:permStart w:id="1338977578" w:edGrp="everyone"/>
            <w:r w:rsidRPr="00041E50">
              <w:rPr>
                <w:rFonts w:ascii="Arial" w:hAnsi="Arial" w:cs="Arial"/>
                <w:sz w:val="22"/>
                <w:szCs w:val="22"/>
              </w:rPr>
              <w:t>A column is a vertical structural member that is used to transfer compressive loads. A column, for example, may transfer loads from a ceiling, floor, or roof slab or a beam to the foundations. Columns carry the bending moment about one or both of their cross-sectional axes</w:t>
            </w:r>
            <w:permEnd w:id="1338977578"/>
          </w:p>
        </w:tc>
        <w:permStart w:id="951016925" w:edGrp="everyone"/>
        <w:tc>
          <w:tcPr>
            <w:tcW w:w="624" w:type="dxa"/>
            <w:tcBorders>
              <w:top w:val="nil"/>
              <w:left w:val="single" w:sz="4" w:space="0" w:color="auto"/>
              <w:bottom w:val="nil"/>
              <w:right w:val="nil"/>
            </w:tcBorders>
          </w:tcPr>
          <w:p w14:paraId="74DA5875" w14:textId="77777777" w:rsidR="00652B71" w:rsidRPr="00533511" w:rsidRDefault="00000000" w:rsidP="00844185">
            <w:pPr>
              <w:rPr>
                <w:rFonts w:ascii="Arial" w:hAnsi="Arial" w:cs="Arial"/>
                <w:sz w:val="44"/>
                <w:szCs w:val="44"/>
              </w:rPr>
            </w:pPr>
            <w:sdt>
              <w:sdtPr>
                <w:rPr>
                  <w:rFonts w:ascii="Arial" w:hAnsi="Arial" w:cs="Arial"/>
                  <w:sz w:val="44"/>
                  <w:szCs w:val="44"/>
                </w:rPr>
                <w:id w:val="-315648350"/>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951016925"/>
          </w:p>
        </w:tc>
      </w:tr>
    </w:tbl>
    <w:p w14:paraId="176EF629" w14:textId="77777777" w:rsidR="00652B71" w:rsidRDefault="00652B71" w:rsidP="00652B71">
      <w:pPr>
        <w:rPr>
          <w:rFonts w:ascii="Arial" w:hAnsi="Arial" w:cs="Arial"/>
          <w:sz w:val="22"/>
          <w:szCs w:val="22"/>
        </w:rPr>
      </w:pPr>
    </w:p>
    <w:p w14:paraId="16E637DF" w14:textId="77777777" w:rsidR="00652B71" w:rsidRPr="000E310E" w:rsidRDefault="00652B71" w:rsidP="00652B71">
      <w:pPr>
        <w:jc w:val="left"/>
        <w:rPr>
          <w:rFonts w:ascii="Arial" w:hAnsi="Arial"/>
          <w:bCs/>
          <w:sz w:val="22"/>
          <w:szCs w:val="22"/>
        </w:rPr>
      </w:pPr>
    </w:p>
    <w:p w14:paraId="18FA299A" w14:textId="3BE8218C" w:rsidR="00652B71" w:rsidRPr="00830749" w:rsidRDefault="00161B9B" w:rsidP="00652B71">
      <w:pPr>
        <w:pStyle w:val="20TAQuestionNumber"/>
        <w:ind w:left="709" w:hanging="709"/>
      </w:pPr>
      <w:bookmarkStart w:id="21" w:name="_Ref127882514"/>
      <w:r>
        <w:t>Describe</w:t>
      </w:r>
      <w:r w:rsidR="00652B71">
        <w:t xml:space="preserve"> the performance characteristic</w:t>
      </w:r>
      <w:r>
        <w:t>s</w:t>
      </w:r>
      <w:r w:rsidR="00652B71">
        <w:t xml:space="preserve"> of columns under eccentric load</w:t>
      </w:r>
      <w:bookmarkEnd w:id="21"/>
      <w:r w:rsidR="008930ED">
        <w:t>.</w:t>
      </w:r>
    </w:p>
    <w:p w14:paraId="501AA647"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5758A9E" w14:textId="77777777" w:rsidTr="00D85705">
        <w:trPr>
          <w:trHeight w:val="2835"/>
        </w:trPr>
        <w:tc>
          <w:tcPr>
            <w:tcW w:w="1027" w:type="dxa"/>
            <w:tcBorders>
              <w:top w:val="nil"/>
              <w:left w:val="nil"/>
              <w:bottom w:val="nil"/>
              <w:right w:val="single" w:sz="4" w:space="0" w:color="auto"/>
            </w:tcBorders>
          </w:tcPr>
          <w:p w14:paraId="2969C783"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17BEA3" w14:textId="6F745105" w:rsidR="00652B71" w:rsidRPr="001C4084" w:rsidRDefault="00E15549" w:rsidP="00844185">
            <w:pPr>
              <w:rPr>
                <w:rFonts w:ascii="Arial" w:hAnsi="Arial" w:cs="Arial"/>
                <w:sz w:val="22"/>
                <w:szCs w:val="22"/>
              </w:rPr>
            </w:pPr>
            <w:permStart w:id="2014323783" w:edGrp="everyone"/>
            <w:r w:rsidRPr="001C7F5F">
              <w:rPr>
                <w:rFonts w:ascii="Arial" w:hAnsi="Arial" w:cs="Arial"/>
                <w:sz w:val="22"/>
                <w:szCs w:val="22"/>
              </w:rPr>
              <w:t>When the eccentricity of the load is applied away from the column's web, the rigidity of the column decreases, causing the structure to lose stability faster</w:t>
            </w:r>
            <w:permEnd w:id="2014323783"/>
          </w:p>
        </w:tc>
        <w:permStart w:id="1826114514" w:edGrp="everyone"/>
        <w:tc>
          <w:tcPr>
            <w:tcW w:w="624" w:type="dxa"/>
            <w:tcBorders>
              <w:top w:val="nil"/>
              <w:left w:val="single" w:sz="4" w:space="0" w:color="auto"/>
              <w:bottom w:val="nil"/>
              <w:right w:val="nil"/>
            </w:tcBorders>
          </w:tcPr>
          <w:p w14:paraId="5BF94915" w14:textId="77777777" w:rsidR="00652B71" w:rsidRPr="00533511" w:rsidRDefault="00000000" w:rsidP="00844185">
            <w:pPr>
              <w:rPr>
                <w:rFonts w:ascii="Arial" w:hAnsi="Arial" w:cs="Arial"/>
                <w:sz w:val="44"/>
                <w:szCs w:val="44"/>
              </w:rPr>
            </w:pPr>
            <w:sdt>
              <w:sdtPr>
                <w:rPr>
                  <w:rFonts w:ascii="Arial" w:hAnsi="Arial" w:cs="Arial"/>
                  <w:sz w:val="44"/>
                  <w:szCs w:val="44"/>
                </w:rPr>
                <w:id w:val="-1315018129"/>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26114514"/>
          </w:p>
        </w:tc>
      </w:tr>
    </w:tbl>
    <w:p w14:paraId="095376AA" w14:textId="77777777" w:rsidR="00652B71" w:rsidRDefault="00652B71" w:rsidP="00652B71">
      <w:pPr>
        <w:rPr>
          <w:rFonts w:ascii="Arial" w:hAnsi="Arial" w:cs="Arial"/>
          <w:sz w:val="22"/>
          <w:szCs w:val="22"/>
        </w:rPr>
      </w:pPr>
    </w:p>
    <w:p w14:paraId="61FC1220" w14:textId="77777777" w:rsidR="00652B71" w:rsidRDefault="00652B71" w:rsidP="00652B71">
      <w:pPr>
        <w:rPr>
          <w:rFonts w:ascii="Arial" w:hAnsi="Arial" w:cs="Arial"/>
          <w:sz w:val="22"/>
          <w:szCs w:val="22"/>
        </w:rPr>
      </w:pPr>
    </w:p>
    <w:p w14:paraId="1E504293" w14:textId="77777777" w:rsidR="00652B71" w:rsidRPr="00830749" w:rsidRDefault="00652B71" w:rsidP="00652B71">
      <w:pPr>
        <w:pStyle w:val="20TAQuestionNumber"/>
        <w:ind w:left="709" w:hanging="709"/>
      </w:pPr>
      <w:bookmarkStart w:id="22" w:name="_Ref127947260"/>
      <w:r>
        <w:t xml:space="preserve">Discuss </w:t>
      </w:r>
      <w:r w:rsidRPr="00104B10">
        <w:t>bending moments, shear forces, deflection and torsion of beams and slabs</w:t>
      </w:r>
      <w:r>
        <w:t>.</w:t>
      </w:r>
      <w:bookmarkEnd w:id="22"/>
    </w:p>
    <w:p w14:paraId="0816B8EE"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5EB6C240" w14:textId="77777777" w:rsidTr="00844185">
        <w:trPr>
          <w:tblHeader/>
        </w:trPr>
        <w:tc>
          <w:tcPr>
            <w:tcW w:w="610" w:type="pct"/>
            <w:tcBorders>
              <w:top w:val="nil"/>
              <w:left w:val="nil"/>
              <w:bottom w:val="nil"/>
              <w:right w:val="single" w:sz="12" w:space="0" w:color="auto"/>
            </w:tcBorders>
            <w:shd w:val="clear" w:color="auto" w:fill="auto"/>
          </w:tcPr>
          <w:p w14:paraId="6AC1266D" w14:textId="77777777" w:rsidR="00652B71" w:rsidRDefault="00652B71" w:rsidP="00844185">
            <w:pPr>
              <w:keepNext/>
              <w:ind w:left="993" w:hanging="993"/>
            </w:pPr>
            <w:r w:rsidRPr="001C4084">
              <w:rPr>
                <w:rFonts w:ascii="Arial" w:hAnsi="Arial" w:cs="Arial"/>
                <w:b/>
                <w:sz w:val="22"/>
                <w:szCs w:val="22"/>
              </w:rPr>
              <w:lastRenderedPageBreak/>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EEC04A2" w14:textId="77777777" w:rsidR="00652B71" w:rsidRDefault="00652B71" w:rsidP="00844185">
            <w:pPr>
              <w:keepNext/>
              <w:ind w:left="993" w:hanging="993"/>
              <w:jc w:val="center"/>
            </w:pPr>
            <w:r>
              <w:t>Beams/Slabs</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F7A76F3" w14:textId="77777777" w:rsidR="00652B71" w:rsidRDefault="00652B71" w:rsidP="00844185">
            <w:pPr>
              <w:pStyle w:val="TableHeading"/>
              <w:framePr w:hSpace="0" w:wrap="auto" w:vAnchor="margin" w:hAnchor="text" w:yAlign="inline"/>
            </w:pPr>
            <w:r>
              <w:t>Response</w:t>
            </w:r>
          </w:p>
        </w:tc>
        <w:permStart w:id="1876982397" w:edGrp="everyone"/>
        <w:tc>
          <w:tcPr>
            <w:tcW w:w="335" w:type="pct"/>
            <w:tcBorders>
              <w:top w:val="nil"/>
              <w:left w:val="single" w:sz="12" w:space="0" w:color="auto"/>
              <w:bottom w:val="nil"/>
              <w:right w:val="nil"/>
            </w:tcBorders>
            <w:shd w:val="clear" w:color="auto" w:fill="auto"/>
          </w:tcPr>
          <w:p w14:paraId="6831EF50" w14:textId="77777777" w:rsidR="00652B71" w:rsidRPr="00533511" w:rsidRDefault="00000000" w:rsidP="00844185">
            <w:pPr>
              <w:rPr>
                <w:rFonts w:ascii="Arial" w:hAnsi="Arial" w:cs="Arial"/>
                <w:sz w:val="44"/>
                <w:szCs w:val="44"/>
              </w:rPr>
            </w:pPr>
            <w:sdt>
              <w:sdtPr>
                <w:rPr>
                  <w:rFonts w:ascii="Arial" w:hAnsi="Arial" w:cs="Arial"/>
                  <w:sz w:val="44"/>
                  <w:szCs w:val="44"/>
                </w:rPr>
                <w:id w:val="-214626442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876982397"/>
          </w:p>
        </w:tc>
      </w:tr>
      <w:tr w:rsidR="00652B71" w14:paraId="16854313" w14:textId="77777777" w:rsidTr="00844185">
        <w:trPr>
          <w:trHeight w:val="3969"/>
          <w:hidden/>
        </w:trPr>
        <w:tc>
          <w:tcPr>
            <w:tcW w:w="610" w:type="pct"/>
            <w:tcBorders>
              <w:top w:val="nil"/>
              <w:left w:val="nil"/>
              <w:bottom w:val="nil"/>
              <w:right w:val="single" w:sz="12" w:space="0" w:color="auto"/>
            </w:tcBorders>
          </w:tcPr>
          <w:p w14:paraId="24470A9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46CECB6" w14:textId="77777777" w:rsidR="00652B71" w:rsidRPr="00447473" w:rsidRDefault="00652B71" w:rsidP="00844185">
            <w:pPr>
              <w:jc w:val="center"/>
            </w:pPr>
            <w:r>
              <w:t>Beams</w:t>
            </w:r>
          </w:p>
        </w:tc>
        <w:tc>
          <w:tcPr>
            <w:tcW w:w="3105" w:type="pct"/>
            <w:tcBorders>
              <w:top w:val="single" w:sz="12" w:space="0" w:color="auto"/>
              <w:left w:val="single" w:sz="4" w:space="0" w:color="auto"/>
              <w:right w:val="single" w:sz="12" w:space="0" w:color="auto"/>
            </w:tcBorders>
            <w:shd w:val="clear" w:color="auto" w:fill="auto"/>
            <w:vAlign w:val="center"/>
          </w:tcPr>
          <w:p w14:paraId="53CB0167" w14:textId="4537DE61" w:rsidR="00652B71" w:rsidRDefault="000C329D" w:rsidP="006F25AF">
            <w:pPr>
              <w:rPr>
                <w:rFonts w:ascii="Arial" w:hAnsi="Arial" w:cs="Arial"/>
                <w:sz w:val="22"/>
                <w:szCs w:val="22"/>
              </w:rPr>
            </w:pPr>
            <w:permStart w:id="137700317" w:edGrp="everyone"/>
            <w:r>
              <w:rPr>
                <w:rFonts w:ascii="Arial" w:hAnsi="Arial" w:cs="Arial"/>
                <w:sz w:val="22"/>
                <w:szCs w:val="22"/>
              </w:rPr>
              <w:t>Deflection</w:t>
            </w:r>
            <w:r w:rsidR="00340B3B">
              <w:rPr>
                <w:rFonts w:ascii="Arial" w:hAnsi="Arial" w:cs="Arial"/>
                <w:sz w:val="22"/>
                <w:szCs w:val="22"/>
              </w:rPr>
              <w:t xml:space="preserve"> is the amount the beam bends</w:t>
            </w:r>
            <w:r w:rsidR="00F33AFE">
              <w:rPr>
                <w:rFonts w:ascii="Arial" w:hAnsi="Arial" w:cs="Arial"/>
                <w:sz w:val="22"/>
                <w:szCs w:val="22"/>
              </w:rPr>
              <w:t xml:space="preserve"> or sags when</w:t>
            </w:r>
            <w:r w:rsidR="00202E09">
              <w:rPr>
                <w:rFonts w:ascii="Arial" w:hAnsi="Arial" w:cs="Arial"/>
                <w:sz w:val="22"/>
                <w:szCs w:val="22"/>
              </w:rPr>
              <w:t xml:space="preserve"> shrinkage </w:t>
            </w:r>
            <w:r>
              <w:rPr>
                <w:rFonts w:ascii="Arial" w:hAnsi="Arial" w:cs="Arial"/>
                <w:sz w:val="22"/>
                <w:szCs w:val="22"/>
              </w:rPr>
              <w:t>occurs, and a force is applied.</w:t>
            </w:r>
          </w:p>
          <w:p w14:paraId="25CD3A73" w14:textId="0E24BB46" w:rsidR="000C329D" w:rsidRDefault="001623B0" w:rsidP="006F25AF">
            <w:pPr>
              <w:rPr>
                <w:rFonts w:ascii="Arial" w:hAnsi="Arial" w:cs="Arial"/>
                <w:sz w:val="22"/>
                <w:szCs w:val="22"/>
              </w:rPr>
            </w:pPr>
            <w:r>
              <w:rPr>
                <w:rFonts w:ascii="Arial" w:hAnsi="Arial" w:cs="Arial"/>
                <w:sz w:val="22"/>
                <w:szCs w:val="22"/>
              </w:rPr>
              <w:t>Torsion is when a load</w:t>
            </w:r>
            <w:r w:rsidR="00AA30EE">
              <w:rPr>
                <w:rFonts w:ascii="Arial" w:hAnsi="Arial" w:cs="Arial"/>
                <w:sz w:val="22"/>
                <w:szCs w:val="22"/>
              </w:rPr>
              <w:t xml:space="preserve"> creates a force</w:t>
            </w:r>
            <w:r w:rsidR="00CC38D4">
              <w:rPr>
                <w:rFonts w:ascii="Arial" w:hAnsi="Arial" w:cs="Arial"/>
                <w:sz w:val="22"/>
                <w:szCs w:val="22"/>
              </w:rPr>
              <w:t xml:space="preserve"> that results in deformity </w:t>
            </w:r>
            <w:r w:rsidR="00482B96">
              <w:rPr>
                <w:rFonts w:ascii="Arial" w:hAnsi="Arial" w:cs="Arial"/>
                <w:sz w:val="22"/>
                <w:szCs w:val="22"/>
              </w:rPr>
              <w:t>like twisting.  Spandrel beams</w:t>
            </w:r>
            <w:r w:rsidR="006E7223">
              <w:rPr>
                <w:rFonts w:ascii="Arial" w:hAnsi="Arial" w:cs="Arial"/>
                <w:sz w:val="22"/>
                <w:szCs w:val="22"/>
              </w:rPr>
              <w:t xml:space="preserve"> are a good example of this.</w:t>
            </w:r>
            <w:r w:rsidR="00B4641C">
              <w:rPr>
                <w:rFonts w:ascii="Arial" w:hAnsi="Arial" w:cs="Arial"/>
                <w:sz w:val="22"/>
                <w:szCs w:val="22"/>
              </w:rPr>
              <w:t xml:space="preserve">  The torsional behaviour of a spandrel beam is</w:t>
            </w:r>
            <w:r w:rsidR="00066523">
              <w:rPr>
                <w:rFonts w:ascii="Arial" w:hAnsi="Arial" w:cs="Arial"/>
                <w:sz w:val="22"/>
                <w:szCs w:val="22"/>
              </w:rPr>
              <w:t xml:space="preserve"> a significant feature</w:t>
            </w:r>
            <w:r w:rsidR="00A535BA">
              <w:rPr>
                <w:rFonts w:ascii="Arial" w:hAnsi="Arial" w:cs="Arial"/>
                <w:sz w:val="22"/>
                <w:szCs w:val="22"/>
              </w:rPr>
              <w:t xml:space="preserve"> as slab load is</w:t>
            </w:r>
            <w:r w:rsidR="006E4505">
              <w:rPr>
                <w:rFonts w:ascii="Arial" w:hAnsi="Arial" w:cs="Arial"/>
                <w:sz w:val="22"/>
                <w:szCs w:val="22"/>
              </w:rPr>
              <w:t xml:space="preserve"> fundamentally </w:t>
            </w:r>
            <w:r w:rsidR="00ED450D">
              <w:rPr>
                <w:rFonts w:ascii="Arial" w:hAnsi="Arial" w:cs="Arial"/>
                <w:sz w:val="22"/>
                <w:szCs w:val="22"/>
              </w:rPr>
              <w:t>transmitted from the beam</w:t>
            </w:r>
            <w:r w:rsidR="00FB52A7">
              <w:rPr>
                <w:rFonts w:ascii="Arial" w:hAnsi="Arial" w:cs="Arial"/>
                <w:sz w:val="22"/>
                <w:szCs w:val="22"/>
              </w:rPr>
              <w:t xml:space="preserve"> to the column </w:t>
            </w:r>
            <w:r w:rsidR="007E60DE">
              <w:rPr>
                <w:rFonts w:ascii="Arial" w:hAnsi="Arial" w:cs="Arial"/>
                <w:sz w:val="22"/>
                <w:szCs w:val="22"/>
              </w:rPr>
              <w:t>by</w:t>
            </w:r>
            <w:r w:rsidR="00FB52A7">
              <w:rPr>
                <w:rFonts w:ascii="Arial" w:hAnsi="Arial" w:cs="Arial"/>
                <w:sz w:val="22"/>
                <w:szCs w:val="22"/>
              </w:rPr>
              <w:t xml:space="preserve"> torsion</w:t>
            </w:r>
            <w:r w:rsidR="007E60DE">
              <w:rPr>
                <w:rFonts w:ascii="Arial" w:hAnsi="Arial" w:cs="Arial"/>
                <w:sz w:val="22"/>
                <w:szCs w:val="22"/>
              </w:rPr>
              <w:t>.</w:t>
            </w:r>
            <w:r w:rsidR="003968AF">
              <w:rPr>
                <w:rFonts w:ascii="Arial" w:hAnsi="Arial" w:cs="Arial"/>
                <w:sz w:val="22"/>
                <w:szCs w:val="22"/>
              </w:rPr>
              <w:t xml:space="preserve">  </w:t>
            </w:r>
            <w:r w:rsidR="00AC2B43">
              <w:rPr>
                <w:rFonts w:ascii="Arial" w:hAnsi="Arial" w:cs="Arial"/>
                <w:sz w:val="22"/>
                <w:szCs w:val="22"/>
              </w:rPr>
              <w:t>Therefore,</w:t>
            </w:r>
            <w:r w:rsidR="003968AF">
              <w:rPr>
                <w:rFonts w:ascii="Arial" w:hAnsi="Arial" w:cs="Arial"/>
                <w:sz w:val="22"/>
                <w:szCs w:val="22"/>
              </w:rPr>
              <w:t xml:space="preserve"> the beam requires additional </w:t>
            </w:r>
            <w:r w:rsidR="000C16B3">
              <w:rPr>
                <w:rFonts w:ascii="Arial" w:hAnsi="Arial" w:cs="Arial"/>
                <w:sz w:val="22"/>
                <w:szCs w:val="22"/>
              </w:rPr>
              <w:t>attention to torsion</w:t>
            </w:r>
            <w:r w:rsidR="003E2531">
              <w:rPr>
                <w:rFonts w:ascii="Arial" w:hAnsi="Arial" w:cs="Arial"/>
                <w:sz w:val="22"/>
                <w:szCs w:val="22"/>
              </w:rPr>
              <w:t>al failure during design.</w:t>
            </w:r>
          </w:p>
          <w:p w14:paraId="5238767E" w14:textId="77777777" w:rsidR="003E2531" w:rsidRDefault="003E2531" w:rsidP="006F25AF">
            <w:pPr>
              <w:rPr>
                <w:rFonts w:ascii="Arial" w:hAnsi="Arial" w:cs="Arial"/>
                <w:sz w:val="22"/>
                <w:szCs w:val="22"/>
              </w:rPr>
            </w:pPr>
          </w:p>
          <w:p w14:paraId="49827158" w14:textId="7AC501C1" w:rsidR="00203A32" w:rsidRDefault="00203A32" w:rsidP="006F25AF">
            <w:pPr>
              <w:rPr>
                <w:rFonts w:ascii="Arial" w:hAnsi="Arial" w:cs="Arial"/>
                <w:sz w:val="22"/>
                <w:szCs w:val="22"/>
              </w:rPr>
            </w:pPr>
            <w:r>
              <w:rPr>
                <w:rFonts w:ascii="Arial" w:hAnsi="Arial" w:cs="Arial"/>
                <w:sz w:val="22"/>
                <w:szCs w:val="22"/>
              </w:rPr>
              <w:t>Shear forces</w:t>
            </w:r>
            <w:r w:rsidR="00CA35F2">
              <w:rPr>
                <w:rFonts w:ascii="Arial" w:hAnsi="Arial" w:cs="Arial"/>
                <w:sz w:val="22"/>
                <w:szCs w:val="22"/>
              </w:rPr>
              <w:t xml:space="preserve"> and bending </w:t>
            </w:r>
            <w:r w:rsidR="00F400D8">
              <w:rPr>
                <w:rFonts w:ascii="Arial" w:hAnsi="Arial" w:cs="Arial"/>
                <w:sz w:val="22"/>
                <w:szCs w:val="22"/>
              </w:rPr>
              <w:t>movements develop in a beam</w:t>
            </w:r>
            <w:r w:rsidR="00CD01AA">
              <w:rPr>
                <w:rFonts w:ascii="Arial" w:hAnsi="Arial" w:cs="Arial"/>
                <w:sz w:val="22"/>
                <w:szCs w:val="22"/>
              </w:rPr>
              <w:t xml:space="preserve"> when it is subjected to </w:t>
            </w:r>
            <w:r w:rsidR="009E7A2B">
              <w:rPr>
                <w:rFonts w:ascii="Arial" w:hAnsi="Arial" w:cs="Arial"/>
                <w:sz w:val="22"/>
                <w:szCs w:val="22"/>
              </w:rPr>
              <w:t xml:space="preserve">external </w:t>
            </w:r>
            <w:r w:rsidR="00CD01AA">
              <w:rPr>
                <w:rFonts w:ascii="Arial" w:hAnsi="Arial" w:cs="Arial"/>
                <w:sz w:val="22"/>
                <w:szCs w:val="22"/>
              </w:rPr>
              <w:t>loads</w:t>
            </w:r>
            <w:r w:rsidR="009E7A2B">
              <w:rPr>
                <w:rFonts w:ascii="Arial" w:hAnsi="Arial" w:cs="Arial"/>
                <w:sz w:val="22"/>
                <w:szCs w:val="22"/>
              </w:rPr>
              <w:t xml:space="preserve">.  </w:t>
            </w:r>
            <w:r w:rsidR="00823D70">
              <w:rPr>
                <w:rFonts w:ascii="Arial" w:hAnsi="Arial" w:cs="Arial"/>
                <w:sz w:val="22"/>
                <w:szCs w:val="22"/>
              </w:rPr>
              <w:t>As a result a beam must withstand</w:t>
            </w:r>
            <w:r w:rsidR="004D725A">
              <w:rPr>
                <w:rFonts w:ascii="Arial" w:hAnsi="Arial" w:cs="Arial"/>
                <w:sz w:val="22"/>
                <w:szCs w:val="22"/>
              </w:rPr>
              <w:t xml:space="preserve"> external shear forces</w:t>
            </w:r>
            <w:r w:rsidR="004F3A8F">
              <w:rPr>
                <w:rFonts w:ascii="Arial" w:hAnsi="Arial" w:cs="Arial"/>
                <w:sz w:val="22"/>
                <w:szCs w:val="22"/>
              </w:rPr>
              <w:t xml:space="preserve"> and bending movements</w:t>
            </w:r>
            <w:r w:rsidR="000546B4">
              <w:rPr>
                <w:rFonts w:ascii="Arial" w:hAnsi="Arial" w:cs="Arial"/>
                <w:sz w:val="22"/>
                <w:szCs w:val="22"/>
              </w:rPr>
              <w:t xml:space="preserve">.  To withstand </w:t>
            </w:r>
            <w:r w:rsidR="00563508">
              <w:rPr>
                <w:rFonts w:ascii="Arial" w:hAnsi="Arial" w:cs="Arial"/>
                <w:sz w:val="22"/>
                <w:szCs w:val="22"/>
              </w:rPr>
              <w:t xml:space="preserve">shear forces and </w:t>
            </w:r>
            <w:r w:rsidR="00CC2342">
              <w:rPr>
                <w:rFonts w:ascii="Arial" w:hAnsi="Arial" w:cs="Arial"/>
                <w:sz w:val="22"/>
                <w:szCs w:val="22"/>
              </w:rPr>
              <w:t>bending movements</w:t>
            </w:r>
            <w:r w:rsidR="001224D9">
              <w:rPr>
                <w:rFonts w:ascii="Arial" w:hAnsi="Arial" w:cs="Arial"/>
                <w:sz w:val="22"/>
                <w:szCs w:val="22"/>
              </w:rPr>
              <w:t>, the beam must develop</w:t>
            </w:r>
            <w:r w:rsidR="00AD05E4">
              <w:rPr>
                <w:rFonts w:ascii="Arial" w:hAnsi="Arial" w:cs="Arial"/>
                <w:sz w:val="22"/>
                <w:szCs w:val="22"/>
              </w:rPr>
              <w:t xml:space="preserve"> internal resistance. </w:t>
            </w:r>
          </w:p>
          <w:permEnd w:id="137700317"/>
          <w:p w14:paraId="70104200" w14:textId="51E2BC31"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3AC0EE5D" w14:textId="77777777" w:rsidR="00652B71" w:rsidRDefault="00652B71" w:rsidP="00844185">
            <w:pPr>
              <w:ind w:left="993" w:hanging="993"/>
            </w:pPr>
          </w:p>
        </w:tc>
      </w:tr>
      <w:tr w:rsidR="00652B71" w14:paraId="64DAF29E" w14:textId="77777777" w:rsidTr="00844185">
        <w:trPr>
          <w:trHeight w:val="3969"/>
          <w:hidden/>
        </w:trPr>
        <w:tc>
          <w:tcPr>
            <w:tcW w:w="610" w:type="pct"/>
            <w:tcBorders>
              <w:top w:val="nil"/>
              <w:left w:val="nil"/>
              <w:bottom w:val="nil"/>
              <w:right w:val="single" w:sz="12" w:space="0" w:color="auto"/>
            </w:tcBorders>
          </w:tcPr>
          <w:p w14:paraId="116AE8DA"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D73A878" w14:textId="77777777" w:rsidR="00652B71" w:rsidRPr="00803718" w:rsidRDefault="00652B71" w:rsidP="00844185">
            <w:pPr>
              <w:jc w:val="center"/>
            </w:pPr>
            <w:r>
              <w:t>Slabs</w:t>
            </w:r>
          </w:p>
        </w:tc>
        <w:tc>
          <w:tcPr>
            <w:tcW w:w="3105" w:type="pct"/>
            <w:tcBorders>
              <w:left w:val="single" w:sz="4" w:space="0" w:color="auto"/>
              <w:right w:val="single" w:sz="12" w:space="0" w:color="auto"/>
            </w:tcBorders>
            <w:shd w:val="clear" w:color="auto" w:fill="auto"/>
            <w:vAlign w:val="center"/>
          </w:tcPr>
          <w:p w14:paraId="2F2902AC" w14:textId="77777777" w:rsidR="005E3E5E" w:rsidRPr="00E547B3" w:rsidRDefault="005E3E5E" w:rsidP="005E3E5E">
            <w:pPr>
              <w:rPr>
                <w:rFonts w:ascii="Arial" w:hAnsi="Arial" w:cs="Arial"/>
                <w:sz w:val="22"/>
                <w:szCs w:val="22"/>
              </w:rPr>
            </w:pPr>
            <w:permStart w:id="1850025525" w:edGrp="everyone"/>
            <w:r>
              <w:rPr>
                <w:rFonts w:ascii="Arial" w:hAnsi="Arial" w:cs="Arial"/>
                <w:sz w:val="22"/>
                <w:szCs w:val="22"/>
              </w:rPr>
              <w:t xml:space="preserve">A slab’s bending moments are the reactions of the slab based off the load imposed on the slab.  </w:t>
            </w:r>
          </w:p>
          <w:p w14:paraId="53584B1D" w14:textId="77777777" w:rsidR="005E3E5E" w:rsidRDefault="005E3E5E" w:rsidP="005E3E5E">
            <w:pPr>
              <w:rPr>
                <w:rFonts w:ascii="Arial" w:hAnsi="Arial" w:cs="Arial"/>
                <w:sz w:val="22"/>
                <w:szCs w:val="22"/>
              </w:rPr>
            </w:pPr>
            <w:r>
              <w:rPr>
                <w:rFonts w:ascii="Arial" w:hAnsi="Arial" w:cs="Arial"/>
                <w:sz w:val="22"/>
                <w:szCs w:val="22"/>
              </w:rPr>
              <w:t xml:space="preserve">When occurring </w:t>
            </w:r>
            <w:r w:rsidRPr="00E547B3">
              <w:rPr>
                <w:rFonts w:ascii="Arial" w:hAnsi="Arial" w:cs="Arial"/>
                <w:sz w:val="22"/>
                <w:szCs w:val="22"/>
              </w:rPr>
              <w:t xml:space="preserve">near the center of the span </w:t>
            </w:r>
            <w:r>
              <w:rPr>
                <w:rFonts w:ascii="Arial" w:hAnsi="Arial" w:cs="Arial"/>
                <w:sz w:val="22"/>
                <w:szCs w:val="22"/>
              </w:rPr>
              <w:t xml:space="preserve">on the top side of the </w:t>
            </w:r>
            <w:r w:rsidRPr="00E547B3">
              <w:rPr>
                <w:rFonts w:ascii="Arial" w:hAnsi="Arial" w:cs="Arial"/>
                <w:sz w:val="22"/>
                <w:szCs w:val="22"/>
              </w:rPr>
              <w:t>slab</w:t>
            </w:r>
            <w:r>
              <w:rPr>
                <w:rFonts w:ascii="Arial" w:hAnsi="Arial" w:cs="Arial"/>
                <w:sz w:val="22"/>
                <w:szCs w:val="22"/>
              </w:rPr>
              <w:t>,</w:t>
            </w:r>
            <w:r w:rsidRPr="00E547B3">
              <w:rPr>
                <w:rFonts w:ascii="Arial" w:hAnsi="Arial" w:cs="Arial"/>
                <w:sz w:val="22"/>
                <w:szCs w:val="22"/>
              </w:rPr>
              <w:t xml:space="preserve"> this is </w:t>
            </w:r>
            <w:r>
              <w:rPr>
                <w:rFonts w:ascii="Arial" w:hAnsi="Arial" w:cs="Arial"/>
                <w:sz w:val="22"/>
                <w:szCs w:val="22"/>
              </w:rPr>
              <w:t>called the</w:t>
            </w:r>
            <w:r w:rsidRPr="00E547B3">
              <w:rPr>
                <w:rFonts w:ascii="Arial" w:hAnsi="Arial" w:cs="Arial"/>
                <w:sz w:val="22"/>
                <w:szCs w:val="22"/>
              </w:rPr>
              <w:t xml:space="preserve"> positive bending moment</w:t>
            </w:r>
            <w:r>
              <w:rPr>
                <w:rFonts w:ascii="Arial" w:hAnsi="Arial" w:cs="Arial"/>
                <w:sz w:val="22"/>
                <w:szCs w:val="22"/>
              </w:rPr>
              <w:t>,</w:t>
            </w:r>
            <w:r w:rsidRPr="00E547B3">
              <w:rPr>
                <w:rFonts w:ascii="Arial" w:hAnsi="Arial" w:cs="Arial"/>
                <w:sz w:val="22"/>
                <w:szCs w:val="22"/>
              </w:rPr>
              <w:t xml:space="preserve"> and at the</w:t>
            </w:r>
            <w:r>
              <w:rPr>
                <w:rFonts w:ascii="Arial" w:hAnsi="Arial" w:cs="Arial"/>
                <w:sz w:val="22"/>
                <w:szCs w:val="22"/>
              </w:rPr>
              <w:t xml:space="preserve"> </w:t>
            </w:r>
            <w:r w:rsidRPr="00E547B3">
              <w:rPr>
                <w:rFonts w:ascii="Arial" w:hAnsi="Arial" w:cs="Arial"/>
                <w:sz w:val="22"/>
                <w:szCs w:val="22"/>
              </w:rPr>
              <w:t xml:space="preserve">bottom </w:t>
            </w:r>
            <w:r>
              <w:rPr>
                <w:rFonts w:ascii="Arial" w:hAnsi="Arial" w:cs="Arial"/>
                <w:sz w:val="22"/>
                <w:szCs w:val="22"/>
              </w:rPr>
              <w:t>of the slab (i.e. connection between slab and column beneath)</w:t>
            </w:r>
            <w:r w:rsidRPr="00E547B3">
              <w:rPr>
                <w:rFonts w:ascii="Arial" w:hAnsi="Arial" w:cs="Arial"/>
                <w:sz w:val="22"/>
                <w:szCs w:val="22"/>
              </w:rPr>
              <w:t xml:space="preserve"> </w:t>
            </w:r>
            <w:r>
              <w:rPr>
                <w:rFonts w:ascii="Arial" w:hAnsi="Arial" w:cs="Arial"/>
                <w:sz w:val="22"/>
                <w:szCs w:val="22"/>
              </w:rPr>
              <w:t xml:space="preserve">that </w:t>
            </w:r>
            <w:r w:rsidRPr="00E547B3">
              <w:rPr>
                <w:rFonts w:ascii="Arial" w:hAnsi="Arial" w:cs="Arial"/>
                <w:sz w:val="22"/>
                <w:szCs w:val="22"/>
              </w:rPr>
              <w:t>is called</w:t>
            </w:r>
            <w:r>
              <w:rPr>
                <w:rFonts w:ascii="Arial" w:hAnsi="Arial" w:cs="Arial"/>
                <w:sz w:val="22"/>
                <w:szCs w:val="22"/>
              </w:rPr>
              <w:t xml:space="preserve"> the </w:t>
            </w:r>
            <w:r w:rsidRPr="00E547B3">
              <w:rPr>
                <w:rFonts w:ascii="Arial" w:hAnsi="Arial" w:cs="Arial"/>
                <w:sz w:val="22"/>
                <w:szCs w:val="22"/>
              </w:rPr>
              <w:t>negative</w:t>
            </w:r>
            <w:r>
              <w:rPr>
                <w:rFonts w:ascii="Arial" w:hAnsi="Arial" w:cs="Arial"/>
                <w:sz w:val="22"/>
                <w:szCs w:val="22"/>
              </w:rPr>
              <w:t xml:space="preserve"> </w:t>
            </w:r>
            <w:r w:rsidRPr="00E547B3">
              <w:rPr>
                <w:rFonts w:ascii="Arial" w:hAnsi="Arial" w:cs="Arial"/>
                <w:sz w:val="22"/>
                <w:szCs w:val="22"/>
              </w:rPr>
              <w:t>bending moment.</w:t>
            </w:r>
          </w:p>
          <w:p w14:paraId="7D466E13" w14:textId="77777777" w:rsidR="005E3E5E" w:rsidRPr="00E547B3" w:rsidRDefault="005E3E5E" w:rsidP="005E3E5E">
            <w:pPr>
              <w:rPr>
                <w:rFonts w:ascii="Arial" w:hAnsi="Arial" w:cs="Arial"/>
                <w:sz w:val="22"/>
                <w:szCs w:val="22"/>
              </w:rPr>
            </w:pPr>
          </w:p>
          <w:p w14:paraId="04787B4E" w14:textId="4EC918F2" w:rsidR="00AC2B43" w:rsidRDefault="005E3E5E" w:rsidP="00AC2B43">
            <w:pPr>
              <w:rPr>
                <w:rFonts w:ascii="Arial" w:hAnsi="Arial" w:cs="Arial"/>
                <w:sz w:val="22"/>
                <w:szCs w:val="22"/>
              </w:rPr>
            </w:pPr>
            <w:r>
              <w:rPr>
                <w:rFonts w:ascii="Arial" w:hAnsi="Arial" w:cs="Arial"/>
                <w:sz w:val="22"/>
                <w:szCs w:val="22"/>
              </w:rPr>
              <w:t>Shear forces on a slab are applied by things such as walls, columns, beams  etc. and the shear strength is the slab</w:t>
            </w:r>
            <w:r w:rsidR="00AC2B43">
              <w:rPr>
                <w:rFonts w:ascii="Arial" w:hAnsi="Arial" w:cs="Arial"/>
                <w:sz w:val="22"/>
                <w:szCs w:val="22"/>
              </w:rPr>
              <w:t xml:space="preserve"> supporting itself against the forces applied from the opposite direction before failure. </w:t>
            </w:r>
          </w:p>
          <w:p w14:paraId="1D1EFFDB" w14:textId="77777777" w:rsidR="00AC2B43" w:rsidRDefault="00AC2B43" w:rsidP="00AC2B43">
            <w:pPr>
              <w:rPr>
                <w:rFonts w:ascii="Arial" w:hAnsi="Arial" w:cs="Arial"/>
                <w:sz w:val="22"/>
                <w:szCs w:val="22"/>
              </w:rPr>
            </w:pPr>
          </w:p>
          <w:p w14:paraId="494A47F4" w14:textId="77777777" w:rsidR="00AC2B43" w:rsidRDefault="00AC2B43" w:rsidP="00AC2B43">
            <w:pPr>
              <w:rPr>
                <w:rFonts w:ascii="Arial" w:hAnsi="Arial" w:cs="Arial"/>
                <w:sz w:val="22"/>
                <w:szCs w:val="22"/>
              </w:rPr>
            </w:pPr>
            <w:r>
              <w:rPr>
                <w:rFonts w:ascii="Arial" w:hAnsi="Arial" w:cs="Arial"/>
                <w:sz w:val="22"/>
                <w:szCs w:val="22"/>
              </w:rPr>
              <w:t>Deflection of a slab is t</w:t>
            </w:r>
            <w:r w:rsidRPr="00A06B1E">
              <w:rPr>
                <w:rFonts w:ascii="Arial" w:hAnsi="Arial" w:cs="Arial"/>
                <w:sz w:val="22"/>
                <w:szCs w:val="22"/>
              </w:rPr>
              <w:t>he amount of bending or deformation that occurs in the slab due to the weight of the concrete and any loads placed on the slab</w:t>
            </w:r>
            <w:r>
              <w:rPr>
                <w:rFonts w:ascii="Arial" w:hAnsi="Arial" w:cs="Arial"/>
                <w:sz w:val="22"/>
                <w:szCs w:val="22"/>
              </w:rPr>
              <w:t>.</w:t>
            </w:r>
          </w:p>
          <w:p w14:paraId="41B73BD9" w14:textId="77777777" w:rsidR="00AC2B43" w:rsidRPr="00E547B3" w:rsidRDefault="00AC2B43" w:rsidP="00AC2B43">
            <w:pPr>
              <w:rPr>
                <w:rFonts w:ascii="Arial" w:hAnsi="Arial" w:cs="Arial"/>
                <w:sz w:val="22"/>
                <w:szCs w:val="22"/>
              </w:rPr>
            </w:pPr>
          </w:p>
          <w:p w14:paraId="4E62C5FA" w14:textId="2D7FD65D" w:rsidR="00652B71" w:rsidRPr="006F25AF" w:rsidRDefault="00AC2B43" w:rsidP="006F25AF">
            <w:pPr>
              <w:rPr>
                <w:rFonts w:ascii="Arial" w:hAnsi="Arial" w:cs="Arial"/>
                <w:sz w:val="22"/>
                <w:szCs w:val="22"/>
              </w:rPr>
            </w:pPr>
            <w:r w:rsidRPr="00E547B3">
              <w:rPr>
                <w:rFonts w:ascii="Arial" w:hAnsi="Arial" w:cs="Arial"/>
                <w:sz w:val="22"/>
                <w:szCs w:val="22"/>
              </w:rPr>
              <w:t>Torsion</w:t>
            </w:r>
            <w:r>
              <w:rPr>
                <w:rFonts w:ascii="Arial" w:hAnsi="Arial" w:cs="Arial"/>
                <w:sz w:val="22"/>
                <w:szCs w:val="22"/>
              </w:rPr>
              <w:t xml:space="preserve"> is when the slab twists. For example, this could be due to reaction of a supporting member (i.e. a column) being subject to a negative bending moment</w:t>
            </w:r>
            <w:permEnd w:id="1850025525"/>
          </w:p>
        </w:tc>
        <w:tc>
          <w:tcPr>
            <w:tcW w:w="335" w:type="pct"/>
            <w:tcBorders>
              <w:top w:val="nil"/>
              <w:left w:val="single" w:sz="12" w:space="0" w:color="auto"/>
              <w:bottom w:val="nil"/>
              <w:right w:val="nil"/>
            </w:tcBorders>
          </w:tcPr>
          <w:p w14:paraId="3E51D812" w14:textId="77777777" w:rsidR="00652B71" w:rsidRDefault="00652B71" w:rsidP="00844185">
            <w:pPr>
              <w:ind w:left="993" w:hanging="993"/>
            </w:pPr>
          </w:p>
        </w:tc>
      </w:tr>
    </w:tbl>
    <w:p w14:paraId="3E9A8D90" w14:textId="77777777" w:rsidR="00652B71" w:rsidRPr="00803718" w:rsidRDefault="00652B71" w:rsidP="00652B71">
      <w:pPr>
        <w:rPr>
          <w:rFonts w:ascii="Arial" w:hAnsi="Arial" w:cs="Arial"/>
          <w:sz w:val="20"/>
        </w:rPr>
      </w:pPr>
    </w:p>
    <w:p w14:paraId="042CD971" w14:textId="77777777" w:rsidR="00652B71" w:rsidRPr="00830749" w:rsidRDefault="00652B71" w:rsidP="00652B71">
      <w:pPr>
        <w:pStyle w:val="20TAQuestionNumber"/>
        <w:ind w:left="709" w:hanging="709"/>
      </w:pPr>
      <w:bookmarkStart w:id="23" w:name="_Ref127948698"/>
      <w:r>
        <w:t>Discuss how beams are connected to columns. Explain your answer.</w:t>
      </w:r>
      <w:bookmarkEnd w:id="23"/>
    </w:p>
    <w:p w14:paraId="479E8670"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E329F57" w14:textId="77777777" w:rsidTr="00D85705">
        <w:trPr>
          <w:trHeight w:val="6236"/>
        </w:trPr>
        <w:tc>
          <w:tcPr>
            <w:tcW w:w="1027" w:type="dxa"/>
            <w:tcBorders>
              <w:top w:val="nil"/>
              <w:left w:val="nil"/>
              <w:bottom w:val="nil"/>
              <w:right w:val="single" w:sz="4" w:space="0" w:color="auto"/>
            </w:tcBorders>
          </w:tcPr>
          <w:p w14:paraId="27984DFB" w14:textId="77777777" w:rsidR="00652B71" w:rsidRPr="001C4084" w:rsidRDefault="00652B71"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CB67302" w14:textId="77777777" w:rsidR="00F34F6E" w:rsidRDefault="00F34F6E" w:rsidP="00F34F6E">
            <w:pPr>
              <w:rPr>
                <w:rFonts w:ascii="Arial" w:hAnsi="Arial" w:cs="Arial"/>
                <w:sz w:val="22"/>
                <w:szCs w:val="22"/>
              </w:rPr>
            </w:pPr>
            <w:permStart w:id="2039643314" w:edGrp="everyone"/>
            <w:r>
              <w:rPr>
                <w:rFonts w:ascii="Arial" w:hAnsi="Arial" w:cs="Arial"/>
                <w:sz w:val="22"/>
                <w:szCs w:val="22"/>
              </w:rPr>
              <w:t xml:space="preserve">Connection between beam and column is typically via reinforcement. The column is typically poured first. A </w:t>
            </w:r>
            <w:r w:rsidRPr="005C1BC8">
              <w:rPr>
                <w:rFonts w:ascii="Arial" w:hAnsi="Arial" w:cs="Arial"/>
                <w:sz w:val="22"/>
                <w:szCs w:val="22"/>
              </w:rPr>
              <w:t xml:space="preserve">splice re-bar connection </w:t>
            </w:r>
            <w:r>
              <w:rPr>
                <w:rFonts w:ascii="Arial" w:hAnsi="Arial" w:cs="Arial"/>
                <w:sz w:val="22"/>
                <w:szCs w:val="22"/>
              </w:rPr>
              <w:t xml:space="preserve">to the beam’s internal reinforcement would be the most likely way of doing this. </w:t>
            </w:r>
          </w:p>
          <w:p w14:paraId="6E66EA6B" w14:textId="77777777" w:rsidR="00F34F6E" w:rsidRDefault="00F34F6E" w:rsidP="00F34F6E">
            <w:pPr>
              <w:rPr>
                <w:rFonts w:ascii="Arial" w:hAnsi="Arial" w:cs="Arial"/>
                <w:sz w:val="22"/>
                <w:szCs w:val="22"/>
              </w:rPr>
            </w:pPr>
          </w:p>
          <w:p w14:paraId="7D3BEAC7" w14:textId="77777777" w:rsidR="00F34F6E" w:rsidRDefault="00F34F6E" w:rsidP="00F34F6E">
            <w:pPr>
              <w:rPr>
                <w:rFonts w:ascii="Arial" w:hAnsi="Arial" w:cs="Arial"/>
                <w:sz w:val="22"/>
                <w:szCs w:val="22"/>
              </w:rPr>
            </w:pPr>
            <w:r>
              <w:rPr>
                <w:rFonts w:ascii="Arial" w:hAnsi="Arial" w:cs="Arial"/>
                <w:sz w:val="22"/>
                <w:szCs w:val="22"/>
              </w:rPr>
              <w:t xml:space="preserve">The splicing detail and all reinforcement requirement for the column and beam would need to be detailed by an engineer and approved following formwork and re-bar installation and prior to specified concrete being poured. </w:t>
            </w:r>
          </w:p>
          <w:p w14:paraId="7EAAC14F" w14:textId="77777777" w:rsidR="00F34F6E" w:rsidRDefault="00F34F6E" w:rsidP="00F34F6E">
            <w:pPr>
              <w:rPr>
                <w:rFonts w:ascii="Arial" w:hAnsi="Arial" w:cs="Arial"/>
                <w:sz w:val="22"/>
                <w:szCs w:val="22"/>
              </w:rPr>
            </w:pPr>
          </w:p>
          <w:p w14:paraId="18F4611D" w14:textId="77C6FEFD" w:rsidR="00652B71" w:rsidRPr="001C4084" w:rsidRDefault="00F34F6E" w:rsidP="00844185">
            <w:pPr>
              <w:rPr>
                <w:rFonts w:ascii="Arial" w:hAnsi="Arial" w:cs="Arial"/>
                <w:sz w:val="22"/>
                <w:szCs w:val="22"/>
              </w:rPr>
            </w:pPr>
            <w:r>
              <w:rPr>
                <w:rFonts w:ascii="Arial" w:hAnsi="Arial" w:cs="Arial"/>
                <w:sz w:val="22"/>
                <w:szCs w:val="22"/>
              </w:rPr>
              <w:t>As mentioned, the column would be formed with reinforcement installed, then poured. The beam would then be formed and reinforcement installed, including the sliced connection, and then poured.</w:t>
            </w:r>
            <w:permEnd w:id="2039643314"/>
          </w:p>
        </w:tc>
        <w:permStart w:id="1799566148" w:edGrp="everyone"/>
        <w:tc>
          <w:tcPr>
            <w:tcW w:w="624" w:type="dxa"/>
            <w:tcBorders>
              <w:top w:val="nil"/>
              <w:left w:val="single" w:sz="4" w:space="0" w:color="auto"/>
              <w:bottom w:val="nil"/>
              <w:right w:val="nil"/>
            </w:tcBorders>
          </w:tcPr>
          <w:p w14:paraId="723E6196" w14:textId="77777777" w:rsidR="00652B71" w:rsidRPr="00533511" w:rsidRDefault="00000000" w:rsidP="00844185">
            <w:pPr>
              <w:rPr>
                <w:rFonts w:ascii="Arial" w:hAnsi="Arial" w:cs="Arial"/>
                <w:sz w:val="44"/>
                <w:szCs w:val="44"/>
              </w:rPr>
            </w:pPr>
            <w:sdt>
              <w:sdtPr>
                <w:rPr>
                  <w:rFonts w:ascii="Arial" w:hAnsi="Arial" w:cs="Arial"/>
                  <w:sz w:val="44"/>
                  <w:szCs w:val="44"/>
                </w:rPr>
                <w:id w:val="-1915775245"/>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799566148"/>
          </w:p>
        </w:tc>
      </w:tr>
    </w:tbl>
    <w:p w14:paraId="5717C384" w14:textId="77777777" w:rsidR="00652B71" w:rsidRDefault="00652B71" w:rsidP="00652B71">
      <w:pPr>
        <w:rPr>
          <w:rFonts w:ascii="Arial" w:hAnsi="Arial" w:cs="Arial"/>
          <w:sz w:val="22"/>
          <w:szCs w:val="22"/>
        </w:rPr>
      </w:pPr>
    </w:p>
    <w:p w14:paraId="45B482E8" w14:textId="77777777" w:rsidR="00652B71" w:rsidRPr="000E310E" w:rsidRDefault="00652B71" w:rsidP="00652B71">
      <w:pPr>
        <w:jc w:val="left"/>
        <w:rPr>
          <w:rFonts w:ascii="Arial" w:hAnsi="Arial"/>
          <w:bCs/>
          <w:sz w:val="22"/>
          <w:szCs w:val="22"/>
        </w:rPr>
      </w:pPr>
    </w:p>
    <w:p w14:paraId="390EE3F6" w14:textId="77777777" w:rsidR="00652B71" w:rsidRPr="00830749" w:rsidRDefault="00652B71" w:rsidP="00652B71">
      <w:pPr>
        <w:pStyle w:val="20TAQuestionNumber"/>
        <w:ind w:left="709" w:hanging="709"/>
      </w:pPr>
      <w:bookmarkStart w:id="24" w:name="_Ref127948968"/>
      <w:r>
        <w:t>Describe the slenderness ratio and its effect on columns.</w:t>
      </w:r>
      <w:bookmarkEnd w:id="24"/>
    </w:p>
    <w:p w14:paraId="0B4C1A8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0A00246D" w14:textId="77777777" w:rsidTr="00D85705">
        <w:trPr>
          <w:trHeight w:val="5102"/>
        </w:trPr>
        <w:tc>
          <w:tcPr>
            <w:tcW w:w="1027" w:type="dxa"/>
            <w:tcBorders>
              <w:top w:val="nil"/>
              <w:left w:val="nil"/>
              <w:bottom w:val="nil"/>
              <w:right w:val="single" w:sz="4" w:space="0" w:color="auto"/>
            </w:tcBorders>
          </w:tcPr>
          <w:p w14:paraId="01A17AF1"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B0E9A6" w14:textId="77777777" w:rsidR="004E2DEE" w:rsidRDefault="004E2DEE" w:rsidP="004E2DEE">
            <w:pPr>
              <w:rPr>
                <w:rFonts w:ascii="Arial" w:hAnsi="Arial" w:cs="Arial"/>
                <w:sz w:val="22"/>
                <w:szCs w:val="22"/>
              </w:rPr>
            </w:pPr>
            <w:permStart w:id="1831425382" w:edGrp="everyone"/>
            <w:r w:rsidRPr="00CA0C71">
              <w:rPr>
                <w:rFonts w:ascii="Arial" w:hAnsi="Arial" w:cs="Arial"/>
                <w:sz w:val="22"/>
                <w:szCs w:val="22"/>
              </w:rPr>
              <w:t>A reinforced concrete column’s slenderness ratio is the ratio of the column's length, lateral dimensions, and end fixity. It evaluates the reinforced concrete column's ability to withstand buckling pressure.</w:t>
            </w:r>
          </w:p>
          <w:p w14:paraId="1700716E" w14:textId="77777777" w:rsidR="004E2DEE" w:rsidRDefault="004E2DEE" w:rsidP="004E2DEE">
            <w:pPr>
              <w:rPr>
                <w:rFonts w:ascii="Arial" w:hAnsi="Arial" w:cs="Arial"/>
                <w:sz w:val="22"/>
                <w:szCs w:val="22"/>
              </w:rPr>
            </w:pPr>
          </w:p>
          <w:p w14:paraId="070C4090" w14:textId="77777777" w:rsidR="004E2DEE" w:rsidRDefault="004E2DEE" w:rsidP="004E2DEE">
            <w:pPr>
              <w:rPr>
                <w:rFonts w:ascii="Arial" w:hAnsi="Arial" w:cs="Arial"/>
                <w:sz w:val="22"/>
                <w:szCs w:val="22"/>
              </w:rPr>
            </w:pPr>
            <w:r>
              <w:rPr>
                <w:rFonts w:ascii="Arial" w:hAnsi="Arial" w:cs="Arial"/>
                <w:sz w:val="22"/>
                <w:szCs w:val="22"/>
              </w:rPr>
              <w:t xml:space="preserve">It </w:t>
            </w:r>
            <w:r w:rsidRPr="001B075D">
              <w:rPr>
                <w:rFonts w:ascii="Arial" w:hAnsi="Arial" w:cs="Arial"/>
                <w:sz w:val="22"/>
                <w:szCs w:val="22"/>
              </w:rPr>
              <w:t>is used to determine the design load and categorise various columns as short, intermediate, or long. A column's slenderness ratio indicates the likelihood of buckling failure. The more the slenderness ratio, the more is the tendency of the column to fail by buckling effect in that direction.</w:t>
            </w:r>
          </w:p>
          <w:permEnd w:id="1831425382"/>
          <w:p w14:paraId="2AF62C3F" w14:textId="0FA49DF0" w:rsidR="00652B71" w:rsidRPr="001C4084" w:rsidRDefault="00652B71" w:rsidP="00844185">
            <w:pPr>
              <w:rPr>
                <w:rFonts w:ascii="Arial" w:hAnsi="Arial" w:cs="Arial"/>
                <w:sz w:val="22"/>
                <w:szCs w:val="22"/>
              </w:rPr>
            </w:pPr>
          </w:p>
        </w:tc>
        <w:permStart w:id="1989770404" w:edGrp="everyone"/>
        <w:tc>
          <w:tcPr>
            <w:tcW w:w="624" w:type="dxa"/>
            <w:tcBorders>
              <w:top w:val="nil"/>
              <w:left w:val="single" w:sz="4" w:space="0" w:color="auto"/>
              <w:bottom w:val="nil"/>
              <w:right w:val="nil"/>
            </w:tcBorders>
          </w:tcPr>
          <w:p w14:paraId="410C254F" w14:textId="77777777" w:rsidR="00652B71" w:rsidRPr="00533511" w:rsidRDefault="00000000" w:rsidP="00844185">
            <w:pPr>
              <w:rPr>
                <w:rFonts w:ascii="Arial" w:hAnsi="Arial" w:cs="Arial"/>
                <w:sz w:val="44"/>
                <w:szCs w:val="44"/>
              </w:rPr>
            </w:pPr>
            <w:sdt>
              <w:sdtPr>
                <w:rPr>
                  <w:rFonts w:ascii="Arial" w:hAnsi="Arial" w:cs="Arial"/>
                  <w:sz w:val="44"/>
                  <w:szCs w:val="44"/>
                </w:rPr>
                <w:id w:val="-8069237"/>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1989770404"/>
          </w:p>
        </w:tc>
      </w:tr>
    </w:tbl>
    <w:p w14:paraId="428227CA" w14:textId="77777777" w:rsidR="00652B71" w:rsidRDefault="00652B71" w:rsidP="00652B71">
      <w:pPr>
        <w:rPr>
          <w:rFonts w:ascii="Arial" w:hAnsi="Arial" w:cs="Arial"/>
          <w:sz w:val="22"/>
          <w:szCs w:val="22"/>
        </w:rPr>
      </w:pPr>
    </w:p>
    <w:p w14:paraId="163D4115" w14:textId="77777777" w:rsidR="00652B71" w:rsidRDefault="00652B71" w:rsidP="00652B71">
      <w:pPr>
        <w:rPr>
          <w:rFonts w:ascii="Arial" w:hAnsi="Arial" w:cs="Arial"/>
          <w:sz w:val="22"/>
          <w:szCs w:val="22"/>
        </w:rPr>
      </w:pPr>
    </w:p>
    <w:p w14:paraId="46F68E28" w14:textId="77777777" w:rsidR="00652B71" w:rsidRPr="00830749" w:rsidRDefault="00652B71" w:rsidP="00652B71">
      <w:pPr>
        <w:pStyle w:val="20TAQuestionNumber"/>
        <w:ind w:left="709" w:hanging="709"/>
      </w:pPr>
      <w:bookmarkStart w:id="25" w:name="_Ref127950616"/>
      <w:r>
        <w:t>Discuss the characteristics of dead loads and live loads. Include how each is calculated.</w:t>
      </w:r>
      <w:bookmarkEnd w:id="25"/>
    </w:p>
    <w:p w14:paraId="7BB871F7"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652B71" w14:paraId="03C57CC3" w14:textId="77777777" w:rsidTr="00844185">
        <w:trPr>
          <w:tblHeader/>
        </w:trPr>
        <w:tc>
          <w:tcPr>
            <w:tcW w:w="610" w:type="pct"/>
            <w:tcBorders>
              <w:top w:val="nil"/>
              <w:left w:val="nil"/>
              <w:bottom w:val="nil"/>
              <w:right w:val="single" w:sz="12" w:space="0" w:color="auto"/>
            </w:tcBorders>
            <w:shd w:val="clear" w:color="auto" w:fill="auto"/>
          </w:tcPr>
          <w:p w14:paraId="6DF8FDF9" w14:textId="77777777" w:rsidR="00652B71" w:rsidRDefault="00652B71" w:rsidP="00844185">
            <w:pPr>
              <w:keepNext/>
              <w:ind w:left="993" w:hanging="993"/>
            </w:pPr>
            <w:r w:rsidRPr="001C4084">
              <w:rPr>
                <w:rFonts w:ascii="Arial" w:hAnsi="Arial" w:cs="Arial"/>
                <w:b/>
                <w:sz w:val="22"/>
                <w:szCs w:val="22"/>
              </w:rPr>
              <w:lastRenderedPageBreak/>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434335F" w14:textId="77777777" w:rsidR="00652B71" w:rsidRDefault="00652B71" w:rsidP="00844185">
            <w:pPr>
              <w:keepNext/>
              <w:ind w:left="993" w:hanging="993"/>
              <w:jc w:val="center"/>
            </w:pPr>
            <w:r>
              <w:t>Load</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61A36501" w14:textId="77777777" w:rsidR="00652B71" w:rsidRDefault="00652B71" w:rsidP="00844185">
            <w:pPr>
              <w:pStyle w:val="TableHeading"/>
              <w:framePr w:hSpace="0" w:wrap="auto" w:vAnchor="margin" w:hAnchor="text" w:yAlign="inline"/>
            </w:pPr>
            <w:r>
              <w:t>Characteristics and calculations</w:t>
            </w:r>
          </w:p>
        </w:tc>
        <w:permStart w:id="878661174" w:edGrp="everyone"/>
        <w:tc>
          <w:tcPr>
            <w:tcW w:w="335" w:type="pct"/>
            <w:tcBorders>
              <w:top w:val="nil"/>
              <w:left w:val="single" w:sz="12" w:space="0" w:color="auto"/>
              <w:bottom w:val="nil"/>
              <w:right w:val="nil"/>
            </w:tcBorders>
            <w:shd w:val="clear" w:color="auto" w:fill="auto"/>
          </w:tcPr>
          <w:p w14:paraId="5466B89F" w14:textId="77777777" w:rsidR="00652B71" w:rsidRPr="00533511" w:rsidRDefault="00000000" w:rsidP="00844185">
            <w:pPr>
              <w:rPr>
                <w:rFonts w:ascii="Arial" w:hAnsi="Arial" w:cs="Arial"/>
                <w:sz w:val="44"/>
                <w:szCs w:val="44"/>
              </w:rPr>
            </w:pPr>
            <w:sdt>
              <w:sdtPr>
                <w:rPr>
                  <w:rFonts w:ascii="Arial" w:hAnsi="Arial" w:cs="Arial"/>
                  <w:sz w:val="44"/>
                  <w:szCs w:val="44"/>
                </w:rPr>
                <w:id w:val="-170726063"/>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78661174"/>
          </w:p>
        </w:tc>
      </w:tr>
      <w:tr w:rsidR="00652B71" w14:paraId="01BD9499" w14:textId="77777777" w:rsidTr="00844185">
        <w:trPr>
          <w:trHeight w:val="3005"/>
          <w:hidden/>
        </w:trPr>
        <w:tc>
          <w:tcPr>
            <w:tcW w:w="610" w:type="pct"/>
            <w:tcBorders>
              <w:top w:val="nil"/>
              <w:left w:val="nil"/>
              <w:bottom w:val="nil"/>
              <w:right w:val="single" w:sz="12" w:space="0" w:color="auto"/>
            </w:tcBorders>
          </w:tcPr>
          <w:p w14:paraId="4A5005E1"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AFE55B0" w14:textId="281A355B" w:rsidR="00652B71" w:rsidRPr="00447473" w:rsidRDefault="00652B71" w:rsidP="00844185">
            <w:pPr>
              <w:jc w:val="center"/>
            </w:pPr>
            <w:r>
              <w:t>Dead load</w:t>
            </w:r>
          </w:p>
        </w:tc>
        <w:tc>
          <w:tcPr>
            <w:tcW w:w="3105" w:type="pct"/>
            <w:tcBorders>
              <w:top w:val="single" w:sz="12" w:space="0" w:color="auto"/>
              <w:left w:val="single" w:sz="4" w:space="0" w:color="auto"/>
              <w:right w:val="single" w:sz="12" w:space="0" w:color="auto"/>
            </w:tcBorders>
            <w:shd w:val="clear" w:color="auto" w:fill="auto"/>
            <w:vAlign w:val="center"/>
          </w:tcPr>
          <w:p w14:paraId="6542ABBD" w14:textId="77777777" w:rsidR="00B21D47" w:rsidRDefault="00B21D47" w:rsidP="00B21D47">
            <w:permStart w:id="1010333171" w:edGrp="everyone"/>
            <w:r>
              <w:rPr>
                <w:rFonts w:ascii="Arial" w:hAnsi="Arial" w:cs="Arial"/>
                <w:sz w:val="22"/>
                <w:szCs w:val="22"/>
              </w:rPr>
              <w:t>Dead load is gravity’s downward pressure on a structure.</w:t>
            </w:r>
            <w:r>
              <w:t xml:space="preserve"> </w:t>
            </w:r>
          </w:p>
          <w:p w14:paraId="49C34E0C" w14:textId="77777777" w:rsidR="00B21D47" w:rsidRDefault="00B21D47" w:rsidP="00B21D47"/>
          <w:p w14:paraId="6495FAC6" w14:textId="77777777" w:rsidR="00B21D47" w:rsidRDefault="00B21D47" w:rsidP="00B21D47">
            <w:pPr>
              <w:rPr>
                <w:rFonts w:ascii="Arial" w:hAnsi="Arial" w:cs="Arial"/>
                <w:sz w:val="22"/>
                <w:szCs w:val="22"/>
              </w:rPr>
            </w:pPr>
            <w:r w:rsidRPr="00716A07">
              <w:rPr>
                <w:rFonts w:ascii="Arial" w:hAnsi="Arial" w:cs="Arial"/>
                <w:sz w:val="22"/>
                <w:szCs w:val="22"/>
              </w:rPr>
              <w:t xml:space="preserve">To calculate dead load, </w:t>
            </w:r>
            <w:r>
              <w:rPr>
                <w:rFonts w:ascii="Arial" w:hAnsi="Arial" w:cs="Arial"/>
                <w:sz w:val="22"/>
                <w:szCs w:val="22"/>
              </w:rPr>
              <w:t>you</w:t>
            </w:r>
            <w:r w:rsidRPr="00716A07">
              <w:rPr>
                <w:rFonts w:ascii="Arial" w:hAnsi="Arial" w:cs="Arial"/>
                <w:sz w:val="22"/>
                <w:szCs w:val="22"/>
              </w:rPr>
              <w:t xml:space="preserve"> need volume V and the unit weight of the structural elements.</w:t>
            </w:r>
          </w:p>
          <w:p w14:paraId="68C264A7" w14:textId="77777777" w:rsidR="00B21D47" w:rsidRPr="00716A07" w:rsidRDefault="00B21D47" w:rsidP="00B21D47">
            <w:pPr>
              <w:rPr>
                <w:rFonts w:ascii="Arial" w:hAnsi="Arial" w:cs="Arial"/>
                <w:sz w:val="22"/>
                <w:szCs w:val="22"/>
              </w:rPr>
            </w:pPr>
          </w:p>
          <w:p w14:paraId="049C5C00" w14:textId="77777777" w:rsidR="00B21D47" w:rsidRDefault="00B21D47" w:rsidP="00B21D47">
            <w:pPr>
              <w:rPr>
                <w:rFonts w:ascii="Arial" w:hAnsi="Arial" w:cs="Arial"/>
                <w:sz w:val="22"/>
                <w:szCs w:val="22"/>
              </w:rPr>
            </w:pPr>
            <w:r w:rsidRPr="00716A07">
              <w:rPr>
                <w:rFonts w:ascii="Arial" w:hAnsi="Arial" w:cs="Arial"/>
                <w:sz w:val="22"/>
                <w:szCs w:val="22"/>
              </w:rPr>
              <w:t>Assume the volume of beam= 1.8m3</w:t>
            </w:r>
          </w:p>
          <w:p w14:paraId="7D820CBE" w14:textId="77777777" w:rsidR="00B21D47" w:rsidRPr="00716A07" w:rsidRDefault="00B21D47" w:rsidP="00B21D47">
            <w:pPr>
              <w:rPr>
                <w:rFonts w:ascii="Arial" w:hAnsi="Arial" w:cs="Arial"/>
                <w:sz w:val="22"/>
                <w:szCs w:val="22"/>
              </w:rPr>
            </w:pPr>
          </w:p>
          <w:p w14:paraId="012FBD54" w14:textId="77777777" w:rsidR="00B21D47" w:rsidRDefault="00B21D47" w:rsidP="00B21D47">
            <w:pPr>
              <w:rPr>
                <w:rFonts w:ascii="Arial" w:hAnsi="Arial" w:cs="Arial"/>
                <w:sz w:val="22"/>
                <w:szCs w:val="22"/>
              </w:rPr>
            </w:pPr>
            <w:r w:rsidRPr="00716A07">
              <w:rPr>
                <w:rFonts w:ascii="Arial" w:hAnsi="Arial" w:cs="Arial"/>
                <w:sz w:val="22"/>
                <w:szCs w:val="22"/>
              </w:rPr>
              <w:t>Unit weight of reinforced concrete= 24 kN/m3</w:t>
            </w:r>
          </w:p>
          <w:p w14:paraId="1F7EED00" w14:textId="77777777" w:rsidR="00B21D47" w:rsidRPr="00716A07" w:rsidRDefault="00B21D47" w:rsidP="00B21D47">
            <w:pPr>
              <w:rPr>
                <w:rFonts w:ascii="Arial" w:hAnsi="Arial" w:cs="Arial"/>
                <w:sz w:val="22"/>
                <w:szCs w:val="22"/>
              </w:rPr>
            </w:pPr>
          </w:p>
          <w:p w14:paraId="6356D64A" w14:textId="77777777" w:rsidR="00B21D47" w:rsidRPr="00716A07" w:rsidRDefault="00B21D47" w:rsidP="00B21D47">
            <w:pPr>
              <w:rPr>
                <w:rFonts w:ascii="Arial" w:hAnsi="Arial" w:cs="Arial"/>
                <w:sz w:val="22"/>
                <w:szCs w:val="22"/>
              </w:rPr>
            </w:pPr>
            <w:r w:rsidRPr="00716A07">
              <w:rPr>
                <w:rFonts w:ascii="Arial" w:hAnsi="Arial" w:cs="Arial"/>
                <w:sz w:val="22"/>
                <w:szCs w:val="22"/>
              </w:rPr>
              <w:t>So, the dead load of the beam= volume* unit weight</w:t>
            </w:r>
          </w:p>
          <w:p w14:paraId="1567D08E" w14:textId="77777777" w:rsidR="00B21D47" w:rsidRDefault="00B21D47" w:rsidP="00B21D47">
            <w:pPr>
              <w:rPr>
                <w:rFonts w:ascii="Arial" w:hAnsi="Arial" w:cs="Arial"/>
                <w:sz w:val="22"/>
                <w:szCs w:val="22"/>
              </w:rPr>
            </w:pPr>
            <w:r w:rsidRPr="00716A07">
              <w:rPr>
                <w:rFonts w:ascii="Arial" w:hAnsi="Arial" w:cs="Arial"/>
                <w:sz w:val="22"/>
                <w:szCs w:val="22"/>
              </w:rPr>
              <w:t>= 1.8*24</w:t>
            </w:r>
          </w:p>
          <w:p w14:paraId="4AB89686" w14:textId="77777777" w:rsidR="00B21D47" w:rsidRPr="00716A07" w:rsidRDefault="00B21D47" w:rsidP="00B21D47">
            <w:pPr>
              <w:rPr>
                <w:rFonts w:ascii="Arial" w:hAnsi="Arial" w:cs="Arial"/>
                <w:sz w:val="22"/>
                <w:szCs w:val="22"/>
              </w:rPr>
            </w:pPr>
          </w:p>
          <w:p w14:paraId="72E4A55A" w14:textId="267382B3" w:rsidR="00652B71" w:rsidRPr="006F25AF" w:rsidRDefault="00B21D47" w:rsidP="006F25AF">
            <w:pPr>
              <w:rPr>
                <w:rFonts w:ascii="Arial" w:hAnsi="Arial" w:cs="Arial"/>
                <w:sz w:val="22"/>
                <w:szCs w:val="22"/>
              </w:rPr>
            </w:pPr>
            <w:r w:rsidRPr="00716A07">
              <w:rPr>
                <w:rFonts w:ascii="Arial" w:hAnsi="Arial" w:cs="Arial"/>
                <w:sz w:val="22"/>
                <w:szCs w:val="22"/>
              </w:rPr>
              <w:t>Dead load= 43.2 kN</w:t>
            </w:r>
            <w:permEnd w:id="1010333171"/>
          </w:p>
        </w:tc>
        <w:tc>
          <w:tcPr>
            <w:tcW w:w="335" w:type="pct"/>
            <w:tcBorders>
              <w:top w:val="nil"/>
              <w:left w:val="single" w:sz="12" w:space="0" w:color="auto"/>
              <w:bottom w:val="nil"/>
              <w:right w:val="nil"/>
            </w:tcBorders>
          </w:tcPr>
          <w:p w14:paraId="48A875D7" w14:textId="77777777" w:rsidR="00652B71" w:rsidRDefault="00652B71" w:rsidP="00844185">
            <w:pPr>
              <w:ind w:left="993" w:hanging="993"/>
            </w:pPr>
          </w:p>
        </w:tc>
      </w:tr>
      <w:tr w:rsidR="00652B71" w14:paraId="4FA411B0" w14:textId="77777777" w:rsidTr="00844185">
        <w:trPr>
          <w:trHeight w:val="3005"/>
          <w:hidden/>
        </w:trPr>
        <w:tc>
          <w:tcPr>
            <w:tcW w:w="610" w:type="pct"/>
            <w:tcBorders>
              <w:top w:val="nil"/>
              <w:left w:val="nil"/>
              <w:bottom w:val="nil"/>
              <w:right w:val="single" w:sz="12" w:space="0" w:color="auto"/>
            </w:tcBorders>
          </w:tcPr>
          <w:p w14:paraId="60FA5CBD"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FC4B07A" w14:textId="77777777" w:rsidR="00652B71" w:rsidRPr="00803718" w:rsidRDefault="00652B71" w:rsidP="00844185">
            <w:pPr>
              <w:jc w:val="center"/>
            </w:pPr>
            <w:r>
              <w:t>Live load</w:t>
            </w:r>
          </w:p>
        </w:tc>
        <w:tc>
          <w:tcPr>
            <w:tcW w:w="3105" w:type="pct"/>
            <w:tcBorders>
              <w:left w:val="single" w:sz="4" w:space="0" w:color="auto"/>
              <w:right w:val="single" w:sz="12" w:space="0" w:color="auto"/>
            </w:tcBorders>
            <w:shd w:val="clear" w:color="auto" w:fill="auto"/>
            <w:vAlign w:val="center"/>
          </w:tcPr>
          <w:p w14:paraId="78C6B5B0" w14:textId="77777777" w:rsidR="00A6792D" w:rsidRDefault="00A6792D" w:rsidP="00A6792D">
            <w:pPr>
              <w:rPr>
                <w:rFonts w:ascii="Arial" w:hAnsi="Arial" w:cs="Arial"/>
                <w:sz w:val="22"/>
                <w:szCs w:val="22"/>
              </w:rPr>
            </w:pPr>
            <w:permStart w:id="138303453" w:edGrp="everyone"/>
            <w:r>
              <w:rPr>
                <w:rFonts w:ascii="Arial" w:hAnsi="Arial" w:cs="Arial"/>
                <w:sz w:val="22"/>
                <w:szCs w:val="22"/>
              </w:rPr>
              <w:t>Live load is the weight added to the permanent structure.</w:t>
            </w:r>
          </w:p>
          <w:p w14:paraId="7A350676" w14:textId="77777777" w:rsidR="00A6792D" w:rsidRDefault="00A6792D" w:rsidP="00A6792D">
            <w:pPr>
              <w:rPr>
                <w:rFonts w:ascii="Arial" w:hAnsi="Arial" w:cs="Arial"/>
                <w:sz w:val="22"/>
                <w:szCs w:val="22"/>
              </w:rPr>
            </w:pPr>
          </w:p>
          <w:p w14:paraId="5F45E1DD" w14:textId="77777777" w:rsidR="00A6792D" w:rsidRDefault="00A6792D" w:rsidP="00A6792D">
            <w:pPr>
              <w:rPr>
                <w:rFonts w:ascii="Arial" w:hAnsi="Arial" w:cs="Arial"/>
                <w:sz w:val="22"/>
                <w:szCs w:val="22"/>
              </w:rPr>
            </w:pPr>
            <w:r>
              <w:rPr>
                <w:rFonts w:ascii="Arial" w:hAnsi="Arial" w:cs="Arial"/>
                <w:sz w:val="22"/>
                <w:szCs w:val="22"/>
              </w:rPr>
              <w:t>See below for calculating live loads.</w:t>
            </w:r>
          </w:p>
          <w:p w14:paraId="16F6C503" w14:textId="77777777" w:rsidR="00A6792D" w:rsidRDefault="00A6792D" w:rsidP="00A6792D">
            <w:pPr>
              <w:rPr>
                <w:rFonts w:ascii="Arial" w:hAnsi="Arial" w:cs="Arial"/>
                <w:sz w:val="22"/>
                <w:szCs w:val="22"/>
              </w:rPr>
            </w:pPr>
          </w:p>
          <w:p w14:paraId="13F0C2E2" w14:textId="77777777" w:rsidR="00A6792D" w:rsidRDefault="00A6792D" w:rsidP="00A6792D">
            <w:pPr>
              <w:rPr>
                <w:rFonts w:ascii="Arial" w:hAnsi="Arial" w:cs="Arial"/>
                <w:sz w:val="22"/>
                <w:szCs w:val="22"/>
              </w:rPr>
            </w:pPr>
            <w:r>
              <w:rPr>
                <w:rFonts w:ascii="Arial" w:hAnsi="Arial" w:cs="Arial"/>
                <w:sz w:val="22"/>
                <w:szCs w:val="22"/>
              </w:rPr>
              <w:t>For example,</w:t>
            </w:r>
            <w:r>
              <w:t xml:space="preserve"> </w:t>
            </w:r>
            <w:r w:rsidRPr="00C03F01">
              <w:rPr>
                <w:rFonts w:ascii="Arial" w:hAnsi="Arial" w:cs="Arial"/>
                <w:sz w:val="22"/>
                <w:szCs w:val="22"/>
              </w:rPr>
              <w:t>assume we calculate the live load of the floor of the house</w:t>
            </w:r>
          </w:p>
          <w:p w14:paraId="167113D3" w14:textId="77777777" w:rsidR="00A6792D" w:rsidRPr="00C03F01" w:rsidRDefault="00A6792D" w:rsidP="00A6792D">
            <w:pPr>
              <w:rPr>
                <w:rFonts w:ascii="Arial" w:hAnsi="Arial" w:cs="Arial"/>
                <w:sz w:val="22"/>
                <w:szCs w:val="22"/>
              </w:rPr>
            </w:pPr>
          </w:p>
          <w:p w14:paraId="0B123037" w14:textId="77777777" w:rsidR="00A6792D" w:rsidRDefault="00A6792D" w:rsidP="00A6792D">
            <w:pPr>
              <w:rPr>
                <w:rFonts w:ascii="Arial" w:hAnsi="Arial" w:cs="Arial"/>
                <w:sz w:val="22"/>
                <w:szCs w:val="22"/>
              </w:rPr>
            </w:pPr>
            <w:r w:rsidRPr="00C03F01">
              <w:rPr>
                <w:rFonts w:ascii="Arial" w:hAnsi="Arial" w:cs="Arial"/>
                <w:sz w:val="22"/>
                <w:szCs w:val="22"/>
              </w:rPr>
              <w:t>To calculate live load, we need the area of the floor and the live load rating of a house.</w:t>
            </w:r>
          </w:p>
          <w:p w14:paraId="53D0680D" w14:textId="77777777" w:rsidR="00A6792D" w:rsidRPr="00C03F01" w:rsidRDefault="00A6792D" w:rsidP="00A6792D">
            <w:pPr>
              <w:rPr>
                <w:rFonts w:ascii="Arial" w:hAnsi="Arial" w:cs="Arial"/>
                <w:sz w:val="22"/>
                <w:szCs w:val="22"/>
              </w:rPr>
            </w:pPr>
          </w:p>
          <w:p w14:paraId="7D348BCB" w14:textId="77777777" w:rsidR="00A6792D" w:rsidRDefault="00A6792D" w:rsidP="00A6792D">
            <w:pPr>
              <w:rPr>
                <w:rFonts w:ascii="Arial" w:hAnsi="Arial" w:cs="Arial"/>
                <w:sz w:val="22"/>
                <w:szCs w:val="22"/>
              </w:rPr>
            </w:pPr>
            <w:r w:rsidRPr="00C03F01">
              <w:rPr>
                <w:rFonts w:ascii="Arial" w:hAnsi="Arial" w:cs="Arial"/>
                <w:sz w:val="22"/>
                <w:szCs w:val="22"/>
              </w:rPr>
              <w:t>Assume area of floor= 24m2</w:t>
            </w:r>
          </w:p>
          <w:p w14:paraId="63E3D91D" w14:textId="77777777" w:rsidR="00A6792D" w:rsidRPr="00C03F01" w:rsidRDefault="00A6792D" w:rsidP="00A6792D">
            <w:pPr>
              <w:rPr>
                <w:rFonts w:ascii="Arial" w:hAnsi="Arial" w:cs="Arial"/>
                <w:sz w:val="22"/>
                <w:szCs w:val="22"/>
              </w:rPr>
            </w:pPr>
          </w:p>
          <w:p w14:paraId="370D1CCE" w14:textId="77777777" w:rsidR="00A6792D" w:rsidRDefault="00A6792D" w:rsidP="00A6792D">
            <w:pPr>
              <w:rPr>
                <w:rFonts w:ascii="Arial" w:hAnsi="Arial" w:cs="Arial"/>
                <w:sz w:val="22"/>
                <w:szCs w:val="22"/>
              </w:rPr>
            </w:pPr>
            <w:r w:rsidRPr="00C03F01">
              <w:rPr>
                <w:rFonts w:ascii="Arial" w:hAnsi="Arial" w:cs="Arial"/>
                <w:sz w:val="22"/>
                <w:szCs w:val="22"/>
              </w:rPr>
              <w:t>Live load rating of a house= 1.5kPa</w:t>
            </w:r>
          </w:p>
          <w:p w14:paraId="0D16DA90" w14:textId="77777777" w:rsidR="00A6792D" w:rsidRPr="00C03F01" w:rsidRDefault="00A6792D" w:rsidP="00A6792D">
            <w:pPr>
              <w:rPr>
                <w:rFonts w:ascii="Arial" w:hAnsi="Arial" w:cs="Arial"/>
                <w:sz w:val="22"/>
                <w:szCs w:val="22"/>
              </w:rPr>
            </w:pPr>
          </w:p>
          <w:p w14:paraId="40CB83FB" w14:textId="77777777" w:rsidR="00A6792D" w:rsidRDefault="00A6792D" w:rsidP="00A6792D">
            <w:pPr>
              <w:rPr>
                <w:rFonts w:ascii="Arial" w:hAnsi="Arial" w:cs="Arial"/>
                <w:sz w:val="22"/>
                <w:szCs w:val="22"/>
              </w:rPr>
            </w:pPr>
            <w:r w:rsidRPr="00C03F01">
              <w:rPr>
                <w:rFonts w:ascii="Arial" w:hAnsi="Arial" w:cs="Arial"/>
                <w:sz w:val="22"/>
                <w:szCs w:val="22"/>
              </w:rPr>
              <w:t>Live load = 24*1.5</w:t>
            </w:r>
          </w:p>
          <w:p w14:paraId="5A92FA77" w14:textId="77777777" w:rsidR="00A6792D" w:rsidRPr="00C03F01" w:rsidRDefault="00A6792D" w:rsidP="00A6792D">
            <w:pPr>
              <w:rPr>
                <w:rFonts w:ascii="Arial" w:hAnsi="Arial" w:cs="Arial"/>
                <w:sz w:val="22"/>
                <w:szCs w:val="22"/>
              </w:rPr>
            </w:pPr>
          </w:p>
          <w:p w14:paraId="539F8F9B" w14:textId="77777777" w:rsidR="00A6792D" w:rsidRDefault="00A6792D" w:rsidP="00A6792D">
            <w:pPr>
              <w:rPr>
                <w:rFonts w:ascii="Arial" w:hAnsi="Arial" w:cs="Arial"/>
                <w:sz w:val="22"/>
                <w:szCs w:val="22"/>
              </w:rPr>
            </w:pPr>
            <w:r w:rsidRPr="00C03F01">
              <w:rPr>
                <w:rFonts w:ascii="Arial" w:hAnsi="Arial" w:cs="Arial"/>
                <w:sz w:val="22"/>
                <w:szCs w:val="22"/>
              </w:rPr>
              <w:t>Live load = 36kN</w:t>
            </w:r>
          </w:p>
          <w:permEnd w:id="138303453"/>
          <w:p w14:paraId="05081D6C" w14:textId="2F5A7471"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235D5C21" w14:textId="77777777" w:rsidR="00652B71" w:rsidRDefault="00652B71" w:rsidP="00844185">
            <w:pPr>
              <w:ind w:left="993" w:hanging="993"/>
            </w:pPr>
          </w:p>
        </w:tc>
      </w:tr>
    </w:tbl>
    <w:p w14:paraId="64477383" w14:textId="77777777" w:rsidR="00652B71" w:rsidRPr="00670BB6" w:rsidRDefault="00652B71" w:rsidP="00652B71">
      <w:pPr>
        <w:rPr>
          <w:rFonts w:ascii="Arial" w:hAnsi="Arial" w:cs="Arial"/>
          <w:sz w:val="22"/>
          <w:szCs w:val="22"/>
        </w:rPr>
      </w:pPr>
    </w:p>
    <w:p w14:paraId="24275BFB" w14:textId="77777777" w:rsidR="00652B71" w:rsidRPr="000E310E" w:rsidRDefault="00652B71" w:rsidP="00652B71">
      <w:pPr>
        <w:jc w:val="left"/>
        <w:rPr>
          <w:rFonts w:ascii="Arial" w:hAnsi="Arial"/>
          <w:bCs/>
          <w:sz w:val="22"/>
          <w:szCs w:val="22"/>
        </w:rPr>
      </w:pPr>
    </w:p>
    <w:p w14:paraId="15007B89" w14:textId="278142BC" w:rsidR="00652B71" w:rsidRPr="00830749" w:rsidRDefault="00161B9B" w:rsidP="00652B71">
      <w:pPr>
        <w:pStyle w:val="20TAQuestionNumber"/>
        <w:ind w:left="709" w:hanging="709"/>
      </w:pPr>
      <w:bookmarkStart w:id="26" w:name="_Ref127952775"/>
      <w:r>
        <w:t>What is the</w:t>
      </w:r>
      <w:r w:rsidR="00652B71">
        <w:t xml:space="preserve"> advantage of using composite floor systems </w:t>
      </w:r>
      <w:r w:rsidR="00652B71" w:rsidRPr="00670BB6">
        <w:t>consisting of steel beams, profiled metal decking, and reinforced concrete slabs</w:t>
      </w:r>
      <w:bookmarkEnd w:id="26"/>
      <w:r w:rsidR="00BB79D7">
        <w:t>?</w:t>
      </w:r>
    </w:p>
    <w:p w14:paraId="4E8FF7F5"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376BD9A9" w14:textId="77777777" w:rsidTr="00D85705">
        <w:trPr>
          <w:trHeight w:val="4535"/>
        </w:trPr>
        <w:tc>
          <w:tcPr>
            <w:tcW w:w="1027" w:type="dxa"/>
            <w:tcBorders>
              <w:top w:val="nil"/>
              <w:left w:val="nil"/>
              <w:bottom w:val="nil"/>
              <w:right w:val="single" w:sz="4" w:space="0" w:color="auto"/>
            </w:tcBorders>
          </w:tcPr>
          <w:p w14:paraId="04284CE5" w14:textId="77777777" w:rsidR="00652B71" w:rsidRPr="001C4084" w:rsidRDefault="00652B71"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C9A973" w14:textId="77777777" w:rsidR="00944DE6" w:rsidRDefault="00944DE6" w:rsidP="00944DE6">
            <w:pPr>
              <w:rPr>
                <w:rFonts w:ascii="Arial" w:hAnsi="Arial" w:cs="Arial"/>
                <w:sz w:val="22"/>
                <w:szCs w:val="22"/>
              </w:rPr>
            </w:pPr>
            <w:permStart w:id="1127090074" w:edGrp="everyone"/>
            <w:r>
              <w:rPr>
                <w:rFonts w:ascii="Arial" w:hAnsi="Arial" w:cs="Arial"/>
                <w:sz w:val="22"/>
                <w:szCs w:val="22"/>
              </w:rPr>
              <w:t>Many advantages of using composite floor systems are detailed below:</w:t>
            </w:r>
          </w:p>
          <w:p w14:paraId="687658D2" w14:textId="77777777" w:rsidR="00944DE6" w:rsidRDefault="00944DE6" w:rsidP="00944DE6">
            <w:pPr>
              <w:rPr>
                <w:rFonts w:ascii="Arial" w:hAnsi="Arial" w:cs="Arial"/>
                <w:sz w:val="22"/>
                <w:szCs w:val="22"/>
              </w:rPr>
            </w:pPr>
          </w:p>
          <w:p w14:paraId="1F3A6B66" w14:textId="77777777" w:rsidR="00944DE6" w:rsidRDefault="00944DE6" w:rsidP="00944DE6">
            <w:pPr>
              <w:rPr>
                <w:rFonts w:ascii="Arial" w:hAnsi="Arial" w:cs="Arial"/>
                <w:sz w:val="22"/>
                <w:szCs w:val="22"/>
              </w:rPr>
            </w:pPr>
            <w:r>
              <w:rPr>
                <w:rFonts w:ascii="Arial" w:hAnsi="Arial" w:cs="Arial"/>
                <w:sz w:val="22"/>
                <w:szCs w:val="22"/>
              </w:rPr>
              <w:t xml:space="preserve">- </w:t>
            </w:r>
            <w:r w:rsidRPr="0086382F">
              <w:rPr>
                <w:rFonts w:ascii="Arial" w:hAnsi="Arial" w:cs="Arial"/>
                <w:sz w:val="22"/>
                <w:szCs w:val="22"/>
              </w:rPr>
              <w:t>Composite floor deck helps to strengthen a flooring system</w:t>
            </w:r>
            <w:r>
              <w:rPr>
                <w:rFonts w:ascii="Arial" w:hAnsi="Arial" w:cs="Arial"/>
                <w:sz w:val="22"/>
                <w:szCs w:val="22"/>
              </w:rPr>
              <w:t>.</w:t>
            </w:r>
          </w:p>
          <w:p w14:paraId="1F36EC3E" w14:textId="77777777" w:rsidR="00944DE6" w:rsidRDefault="00944DE6" w:rsidP="00944DE6">
            <w:pPr>
              <w:rPr>
                <w:rFonts w:ascii="Arial" w:hAnsi="Arial" w:cs="Arial"/>
                <w:sz w:val="22"/>
                <w:szCs w:val="22"/>
              </w:rPr>
            </w:pPr>
            <w:r>
              <w:rPr>
                <w:rFonts w:ascii="Arial" w:hAnsi="Arial" w:cs="Arial"/>
                <w:sz w:val="22"/>
                <w:szCs w:val="22"/>
              </w:rPr>
              <w:t>- It’s more lightweight</w:t>
            </w:r>
          </w:p>
          <w:p w14:paraId="1911C53E" w14:textId="77777777" w:rsidR="00944DE6" w:rsidRDefault="00944DE6" w:rsidP="00944DE6">
            <w:pPr>
              <w:rPr>
                <w:rFonts w:ascii="Arial" w:hAnsi="Arial" w:cs="Arial"/>
                <w:sz w:val="22"/>
                <w:szCs w:val="22"/>
              </w:rPr>
            </w:pPr>
            <w:r>
              <w:rPr>
                <w:rFonts w:ascii="Arial" w:hAnsi="Arial" w:cs="Arial"/>
                <w:sz w:val="22"/>
                <w:szCs w:val="22"/>
              </w:rPr>
              <w:t xml:space="preserve">- Results in less waste </w:t>
            </w:r>
          </w:p>
          <w:p w14:paraId="59C89046" w14:textId="77777777" w:rsidR="00944DE6" w:rsidRDefault="00944DE6" w:rsidP="00944DE6">
            <w:pPr>
              <w:rPr>
                <w:rFonts w:ascii="Arial" w:hAnsi="Arial" w:cs="Arial"/>
                <w:sz w:val="22"/>
                <w:szCs w:val="22"/>
              </w:rPr>
            </w:pPr>
            <w:r>
              <w:rPr>
                <w:rFonts w:ascii="Arial" w:hAnsi="Arial" w:cs="Arial"/>
                <w:sz w:val="22"/>
                <w:szCs w:val="22"/>
              </w:rPr>
              <w:t xml:space="preserve">- Typically takes less labour to construct </w:t>
            </w:r>
          </w:p>
          <w:p w14:paraId="7E53A278" w14:textId="77777777" w:rsidR="00944DE6" w:rsidRDefault="00944DE6" w:rsidP="00944DE6">
            <w:pPr>
              <w:rPr>
                <w:rFonts w:ascii="Arial" w:hAnsi="Arial" w:cs="Arial"/>
                <w:sz w:val="22"/>
                <w:szCs w:val="22"/>
              </w:rPr>
            </w:pPr>
            <w:r>
              <w:rPr>
                <w:rFonts w:ascii="Arial" w:hAnsi="Arial" w:cs="Arial"/>
                <w:sz w:val="22"/>
                <w:szCs w:val="22"/>
              </w:rPr>
              <w:t>- Without need for props, materials costs tend to be are lower</w:t>
            </w:r>
          </w:p>
          <w:p w14:paraId="698CDC03" w14:textId="77777777" w:rsidR="00944DE6" w:rsidRDefault="00944DE6" w:rsidP="00944DE6">
            <w:pPr>
              <w:rPr>
                <w:rFonts w:ascii="Arial" w:hAnsi="Arial" w:cs="Arial"/>
                <w:sz w:val="22"/>
                <w:szCs w:val="22"/>
              </w:rPr>
            </w:pPr>
            <w:r>
              <w:rPr>
                <w:rFonts w:ascii="Arial" w:hAnsi="Arial" w:cs="Arial"/>
                <w:sz w:val="22"/>
                <w:szCs w:val="22"/>
              </w:rPr>
              <w:t>- Can reduce project time resulting in a shorter program.</w:t>
            </w:r>
          </w:p>
          <w:p w14:paraId="191AAD55" w14:textId="5BE15A32" w:rsidR="00652B71" w:rsidRPr="001C4084" w:rsidRDefault="00944DE6" w:rsidP="00844185">
            <w:pPr>
              <w:rPr>
                <w:rFonts w:ascii="Arial" w:hAnsi="Arial" w:cs="Arial"/>
                <w:sz w:val="22"/>
                <w:szCs w:val="22"/>
              </w:rPr>
            </w:pPr>
            <w:r>
              <w:rPr>
                <w:rFonts w:ascii="Arial" w:hAnsi="Arial" w:cs="Arial"/>
                <w:sz w:val="22"/>
                <w:szCs w:val="22"/>
              </w:rPr>
              <w:t>- Less concrete required.</w:t>
            </w:r>
            <w:permEnd w:id="1127090074"/>
          </w:p>
        </w:tc>
        <w:permStart w:id="695221576" w:edGrp="everyone"/>
        <w:tc>
          <w:tcPr>
            <w:tcW w:w="624" w:type="dxa"/>
            <w:tcBorders>
              <w:top w:val="nil"/>
              <w:left w:val="single" w:sz="4" w:space="0" w:color="auto"/>
              <w:bottom w:val="nil"/>
              <w:right w:val="nil"/>
            </w:tcBorders>
          </w:tcPr>
          <w:p w14:paraId="2F785BF0" w14:textId="77777777" w:rsidR="00652B71" w:rsidRPr="00533511" w:rsidRDefault="00000000" w:rsidP="00844185">
            <w:pPr>
              <w:rPr>
                <w:rFonts w:ascii="Arial" w:hAnsi="Arial" w:cs="Arial"/>
                <w:sz w:val="44"/>
                <w:szCs w:val="44"/>
              </w:rPr>
            </w:pPr>
            <w:sdt>
              <w:sdtPr>
                <w:rPr>
                  <w:rFonts w:ascii="Arial" w:hAnsi="Arial" w:cs="Arial"/>
                  <w:sz w:val="44"/>
                  <w:szCs w:val="44"/>
                </w:rPr>
                <w:id w:val="403727234"/>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695221576"/>
          </w:p>
        </w:tc>
      </w:tr>
    </w:tbl>
    <w:p w14:paraId="3F89E935" w14:textId="77777777" w:rsidR="00652B71" w:rsidRDefault="00652B71" w:rsidP="00652B71">
      <w:pPr>
        <w:rPr>
          <w:rFonts w:ascii="Arial" w:hAnsi="Arial" w:cs="Arial"/>
          <w:sz w:val="22"/>
          <w:szCs w:val="22"/>
        </w:rPr>
      </w:pPr>
    </w:p>
    <w:p w14:paraId="150C973F" w14:textId="77777777" w:rsidR="006F25AF" w:rsidRDefault="006F25AF" w:rsidP="00652B71">
      <w:pPr>
        <w:rPr>
          <w:rFonts w:ascii="Arial" w:hAnsi="Arial" w:cs="Arial"/>
          <w:sz w:val="22"/>
          <w:szCs w:val="22"/>
        </w:rPr>
      </w:pPr>
    </w:p>
    <w:p w14:paraId="28C474AA" w14:textId="77777777" w:rsidR="00652B71" w:rsidRPr="00830749" w:rsidRDefault="00652B71" w:rsidP="00652B71">
      <w:pPr>
        <w:pStyle w:val="20TAQuestionNumber"/>
        <w:ind w:left="709" w:hanging="709"/>
      </w:pPr>
      <w:bookmarkStart w:id="27" w:name="_Ref127959362"/>
      <w:r>
        <w:t>Discuss the characteristics of the following high performance structural elements.</w:t>
      </w:r>
      <w:bookmarkEnd w:id="27"/>
    </w:p>
    <w:p w14:paraId="13BC7281" w14:textId="77777777" w:rsidR="00652B71" w:rsidRPr="00803718" w:rsidRDefault="00652B71" w:rsidP="00652B7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1910"/>
        <w:gridCol w:w="5551"/>
        <w:gridCol w:w="609"/>
      </w:tblGrid>
      <w:tr w:rsidR="00652B71" w14:paraId="727F4402" w14:textId="77777777" w:rsidTr="00844185">
        <w:trPr>
          <w:tblHeader/>
        </w:trPr>
        <w:tc>
          <w:tcPr>
            <w:tcW w:w="610" w:type="pct"/>
            <w:tcBorders>
              <w:top w:val="nil"/>
              <w:left w:val="nil"/>
              <w:bottom w:val="nil"/>
              <w:right w:val="single" w:sz="12" w:space="0" w:color="auto"/>
            </w:tcBorders>
            <w:shd w:val="clear" w:color="auto" w:fill="auto"/>
          </w:tcPr>
          <w:p w14:paraId="3F81830C" w14:textId="77777777" w:rsidR="00652B71" w:rsidRDefault="00652B71" w:rsidP="00844185">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68D4870" w14:textId="77777777" w:rsidR="00652B71" w:rsidRDefault="00652B71" w:rsidP="00844185">
            <w:pPr>
              <w:keepNext/>
              <w:ind w:left="993" w:hanging="993"/>
              <w:jc w:val="center"/>
            </w:pPr>
            <w:r>
              <w:t>Structural element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5520CBCD" w14:textId="77777777" w:rsidR="00652B71" w:rsidRDefault="00652B71" w:rsidP="00844185">
            <w:pPr>
              <w:pStyle w:val="TableHeading"/>
              <w:framePr w:hSpace="0" w:wrap="auto" w:vAnchor="margin" w:hAnchor="text" w:yAlign="inline"/>
            </w:pPr>
            <w:r>
              <w:t>Characteristics</w:t>
            </w:r>
          </w:p>
        </w:tc>
        <w:permStart w:id="492009010" w:edGrp="everyone"/>
        <w:tc>
          <w:tcPr>
            <w:tcW w:w="335" w:type="pct"/>
            <w:tcBorders>
              <w:top w:val="nil"/>
              <w:left w:val="single" w:sz="12" w:space="0" w:color="auto"/>
              <w:bottom w:val="nil"/>
              <w:right w:val="nil"/>
            </w:tcBorders>
            <w:shd w:val="clear" w:color="auto" w:fill="auto"/>
          </w:tcPr>
          <w:p w14:paraId="66374C84" w14:textId="77777777" w:rsidR="00652B71" w:rsidRPr="00533511" w:rsidRDefault="00000000" w:rsidP="00844185">
            <w:pPr>
              <w:rPr>
                <w:rFonts w:ascii="Arial" w:hAnsi="Arial" w:cs="Arial"/>
                <w:sz w:val="44"/>
                <w:szCs w:val="44"/>
              </w:rPr>
            </w:pPr>
            <w:sdt>
              <w:sdtPr>
                <w:rPr>
                  <w:rFonts w:ascii="Arial" w:hAnsi="Arial" w:cs="Arial"/>
                  <w:sz w:val="44"/>
                  <w:szCs w:val="44"/>
                </w:rPr>
                <w:id w:val="1028757831"/>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492009010"/>
          </w:p>
        </w:tc>
      </w:tr>
      <w:tr w:rsidR="00652B71" w14:paraId="094A0522" w14:textId="77777777" w:rsidTr="00844185">
        <w:trPr>
          <w:trHeight w:val="2381"/>
          <w:hidden/>
        </w:trPr>
        <w:tc>
          <w:tcPr>
            <w:tcW w:w="610" w:type="pct"/>
            <w:tcBorders>
              <w:top w:val="nil"/>
              <w:left w:val="nil"/>
              <w:bottom w:val="nil"/>
              <w:right w:val="single" w:sz="12" w:space="0" w:color="auto"/>
            </w:tcBorders>
          </w:tcPr>
          <w:p w14:paraId="1760FBB0" w14:textId="77777777" w:rsidR="00652B71" w:rsidRPr="00FE608E" w:rsidRDefault="00652B71" w:rsidP="00844185">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7EA44542" w14:textId="77777777" w:rsidR="00652B71" w:rsidRPr="00447473" w:rsidRDefault="00652B71" w:rsidP="00844185">
            <w:pPr>
              <w:jc w:val="center"/>
            </w:pPr>
            <w:r>
              <w:t>C</w:t>
            </w:r>
            <w:r w:rsidRPr="003E451A">
              <w:t>astellated beams</w:t>
            </w:r>
          </w:p>
        </w:tc>
        <w:tc>
          <w:tcPr>
            <w:tcW w:w="3105" w:type="pct"/>
            <w:tcBorders>
              <w:top w:val="single" w:sz="12" w:space="0" w:color="auto"/>
              <w:left w:val="single" w:sz="4" w:space="0" w:color="auto"/>
              <w:right w:val="single" w:sz="12" w:space="0" w:color="auto"/>
            </w:tcBorders>
            <w:shd w:val="clear" w:color="auto" w:fill="auto"/>
            <w:vAlign w:val="center"/>
          </w:tcPr>
          <w:p w14:paraId="1C75D687" w14:textId="77777777" w:rsidR="00C605F2" w:rsidRDefault="00C605F2" w:rsidP="00C605F2">
            <w:pPr>
              <w:rPr>
                <w:rFonts w:ascii="Arial" w:hAnsi="Arial" w:cs="Arial"/>
                <w:sz w:val="22"/>
                <w:szCs w:val="22"/>
              </w:rPr>
            </w:pPr>
            <w:permStart w:id="1577209463" w:edGrp="everyone"/>
            <w:r w:rsidRPr="005D5CD8">
              <w:rPr>
                <w:rFonts w:ascii="Arial" w:hAnsi="Arial" w:cs="Arial"/>
                <w:sz w:val="22"/>
                <w:szCs w:val="22"/>
              </w:rPr>
              <w:t>A castellated beam has a regular and repeating pattern of hexagonal holes. It is made by cutting the pattern lengthwise across two halves, offsetting them, and then welding them together to form a single expanded beam</w:t>
            </w:r>
            <w:r>
              <w:rPr>
                <w:rFonts w:ascii="Arial" w:hAnsi="Arial" w:cs="Arial"/>
                <w:sz w:val="22"/>
                <w:szCs w:val="22"/>
              </w:rPr>
              <w:t>.</w:t>
            </w:r>
          </w:p>
          <w:p w14:paraId="6FB3AEC4" w14:textId="77777777" w:rsidR="00C605F2" w:rsidRDefault="00C605F2" w:rsidP="00C605F2">
            <w:pPr>
              <w:rPr>
                <w:rFonts w:ascii="Arial" w:hAnsi="Arial" w:cs="Arial"/>
                <w:sz w:val="22"/>
                <w:szCs w:val="22"/>
              </w:rPr>
            </w:pPr>
          </w:p>
          <w:p w14:paraId="5B44781B" w14:textId="77777777" w:rsidR="00C605F2" w:rsidRDefault="00C605F2" w:rsidP="00C605F2">
            <w:pPr>
              <w:rPr>
                <w:rFonts w:ascii="Arial" w:hAnsi="Arial" w:cs="Arial"/>
                <w:sz w:val="22"/>
                <w:szCs w:val="22"/>
              </w:rPr>
            </w:pPr>
            <w:r w:rsidRPr="00387212">
              <w:rPr>
                <w:rFonts w:ascii="Arial" w:hAnsi="Arial" w:cs="Arial"/>
                <w:sz w:val="22"/>
                <w:szCs w:val="22"/>
              </w:rPr>
              <w:t>The primary application for castellated beams is to cover long distances with a lightweight section. In general, castellated beams are appropriate for spans greater than 30 feet in length.</w:t>
            </w:r>
          </w:p>
          <w:permEnd w:id="1577209463"/>
          <w:p w14:paraId="075EABF3" w14:textId="5536A849" w:rsidR="00652B71" w:rsidRPr="006F25AF" w:rsidRDefault="00652B71" w:rsidP="006F25AF">
            <w:pPr>
              <w:rPr>
                <w:rFonts w:ascii="Arial" w:hAnsi="Arial" w:cs="Arial"/>
                <w:sz w:val="22"/>
                <w:szCs w:val="22"/>
              </w:rPr>
            </w:pPr>
          </w:p>
        </w:tc>
        <w:tc>
          <w:tcPr>
            <w:tcW w:w="335" w:type="pct"/>
            <w:tcBorders>
              <w:top w:val="nil"/>
              <w:left w:val="single" w:sz="12" w:space="0" w:color="auto"/>
              <w:bottom w:val="nil"/>
              <w:right w:val="nil"/>
            </w:tcBorders>
          </w:tcPr>
          <w:p w14:paraId="55F73F73" w14:textId="77777777" w:rsidR="00652B71" w:rsidRDefault="00652B71" w:rsidP="00844185">
            <w:pPr>
              <w:ind w:left="993" w:hanging="993"/>
            </w:pPr>
          </w:p>
        </w:tc>
      </w:tr>
      <w:tr w:rsidR="00652B71" w14:paraId="1D84CCA8" w14:textId="77777777" w:rsidTr="00844185">
        <w:trPr>
          <w:trHeight w:val="2381"/>
          <w:hidden/>
        </w:trPr>
        <w:tc>
          <w:tcPr>
            <w:tcW w:w="610" w:type="pct"/>
            <w:tcBorders>
              <w:top w:val="nil"/>
              <w:left w:val="nil"/>
              <w:bottom w:val="nil"/>
              <w:right w:val="single" w:sz="12" w:space="0" w:color="auto"/>
            </w:tcBorders>
          </w:tcPr>
          <w:p w14:paraId="77B3A178" w14:textId="77777777" w:rsidR="00652B71" w:rsidRPr="00FE608E" w:rsidRDefault="00652B71" w:rsidP="00844185">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1467AAB" w14:textId="77777777" w:rsidR="00652B71" w:rsidRPr="00803718" w:rsidRDefault="00652B71" w:rsidP="00844185">
            <w:pPr>
              <w:jc w:val="center"/>
            </w:pPr>
            <w:r>
              <w:t>Laminated beams</w:t>
            </w:r>
          </w:p>
        </w:tc>
        <w:tc>
          <w:tcPr>
            <w:tcW w:w="3105" w:type="pct"/>
            <w:tcBorders>
              <w:left w:val="single" w:sz="4" w:space="0" w:color="auto"/>
              <w:right w:val="single" w:sz="12" w:space="0" w:color="auto"/>
            </w:tcBorders>
            <w:shd w:val="clear" w:color="auto" w:fill="auto"/>
            <w:vAlign w:val="center"/>
          </w:tcPr>
          <w:p w14:paraId="47DCD88C" w14:textId="760C55AD" w:rsidR="00652B71" w:rsidRPr="006F25AF" w:rsidRDefault="00DB5DBC" w:rsidP="006F25AF">
            <w:pPr>
              <w:rPr>
                <w:rFonts w:ascii="Arial" w:hAnsi="Arial" w:cs="Arial"/>
                <w:sz w:val="22"/>
                <w:szCs w:val="22"/>
              </w:rPr>
            </w:pPr>
            <w:permStart w:id="1422463429" w:edGrp="everyone"/>
            <w:r w:rsidRPr="00557806">
              <w:rPr>
                <w:rFonts w:ascii="Arial" w:hAnsi="Arial" w:cs="Arial"/>
                <w:sz w:val="22"/>
                <w:szCs w:val="22"/>
              </w:rPr>
              <w:t>Because of its high strength and dimensional stability, laminated wood outperforms solid wood. Whereas solid wood posts and beams will crack and twist over time, a glulam member of the same size (and often smaller) will remain stable for many years while maintaining its aesthetic appeal.</w:t>
            </w:r>
            <w:permEnd w:id="1422463429"/>
          </w:p>
        </w:tc>
        <w:tc>
          <w:tcPr>
            <w:tcW w:w="335" w:type="pct"/>
            <w:tcBorders>
              <w:top w:val="nil"/>
              <w:left w:val="single" w:sz="12" w:space="0" w:color="auto"/>
              <w:bottom w:val="nil"/>
              <w:right w:val="nil"/>
            </w:tcBorders>
          </w:tcPr>
          <w:p w14:paraId="7E6C584F" w14:textId="77777777" w:rsidR="00652B71" w:rsidRDefault="00652B71" w:rsidP="00844185">
            <w:pPr>
              <w:ind w:left="993" w:hanging="993"/>
            </w:pPr>
          </w:p>
        </w:tc>
      </w:tr>
      <w:tr w:rsidR="00652B71" w14:paraId="0BE8250A" w14:textId="77777777" w:rsidTr="00844185">
        <w:trPr>
          <w:trHeight w:val="2381"/>
          <w:hidden/>
        </w:trPr>
        <w:tc>
          <w:tcPr>
            <w:tcW w:w="610" w:type="pct"/>
            <w:tcBorders>
              <w:top w:val="nil"/>
              <w:left w:val="nil"/>
              <w:bottom w:val="nil"/>
              <w:right w:val="single" w:sz="12" w:space="0" w:color="auto"/>
            </w:tcBorders>
          </w:tcPr>
          <w:p w14:paraId="0AAC098C" w14:textId="77777777" w:rsidR="00652B71" w:rsidRPr="00FE608E" w:rsidRDefault="00652B71" w:rsidP="00844185">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04F70266" w14:textId="77777777" w:rsidR="00652B71" w:rsidRPr="00803718" w:rsidRDefault="00652B71" w:rsidP="00844185">
            <w:pPr>
              <w:jc w:val="center"/>
            </w:pPr>
            <w:r>
              <w:t>Pre-stressed concrete beams</w:t>
            </w:r>
          </w:p>
        </w:tc>
        <w:tc>
          <w:tcPr>
            <w:tcW w:w="3105" w:type="pct"/>
            <w:tcBorders>
              <w:left w:val="single" w:sz="4" w:space="0" w:color="auto"/>
              <w:bottom w:val="single" w:sz="8" w:space="0" w:color="auto"/>
              <w:right w:val="single" w:sz="12" w:space="0" w:color="auto"/>
            </w:tcBorders>
            <w:shd w:val="clear" w:color="auto" w:fill="auto"/>
            <w:vAlign w:val="center"/>
          </w:tcPr>
          <w:p w14:paraId="1323C1EC" w14:textId="599CDB8D" w:rsidR="00652B71" w:rsidRPr="006F25AF" w:rsidRDefault="00EC1BCB" w:rsidP="006F25AF">
            <w:pPr>
              <w:rPr>
                <w:rFonts w:ascii="Arial" w:hAnsi="Arial" w:cs="Arial"/>
                <w:sz w:val="22"/>
                <w:szCs w:val="22"/>
              </w:rPr>
            </w:pPr>
            <w:permStart w:id="338043128" w:edGrp="everyone"/>
            <w:r w:rsidRPr="00B85375">
              <w:rPr>
                <w:rFonts w:ascii="Arial" w:hAnsi="Arial" w:cs="Arial"/>
                <w:sz w:val="22"/>
                <w:szCs w:val="22"/>
              </w:rPr>
              <w:t>Restressing entails inducing compressive stresses in the zone, which tend to become tensile when subjected to external loads. This compressive stress cancels out the tensile stress, resulting in no tension (or only very small values within the tensile strength of the concrete).</w:t>
            </w:r>
            <w:permEnd w:id="338043128"/>
          </w:p>
        </w:tc>
        <w:tc>
          <w:tcPr>
            <w:tcW w:w="335" w:type="pct"/>
            <w:tcBorders>
              <w:top w:val="nil"/>
              <w:left w:val="single" w:sz="12" w:space="0" w:color="auto"/>
              <w:bottom w:val="nil"/>
              <w:right w:val="nil"/>
            </w:tcBorders>
          </w:tcPr>
          <w:p w14:paraId="5DD33D6B" w14:textId="77777777" w:rsidR="00652B71" w:rsidRDefault="00652B71" w:rsidP="00844185">
            <w:pPr>
              <w:ind w:left="993" w:hanging="993"/>
            </w:pPr>
          </w:p>
        </w:tc>
      </w:tr>
      <w:tr w:rsidR="00652B71" w14:paraId="0E80CAE1" w14:textId="77777777" w:rsidTr="00844185">
        <w:trPr>
          <w:trHeight w:val="2381"/>
          <w:hidden/>
        </w:trPr>
        <w:tc>
          <w:tcPr>
            <w:tcW w:w="610" w:type="pct"/>
            <w:tcBorders>
              <w:top w:val="nil"/>
              <w:left w:val="nil"/>
              <w:bottom w:val="nil"/>
              <w:right w:val="single" w:sz="12" w:space="0" w:color="auto"/>
            </w:tcBorders>
          </w:tcPr>
          <w:p w14:paraId="63E1AB13"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36CEBD1" w14:textId="77777777" w:rsidR="00652B71" w:rsidRPr="00803718" w:rsidRDefault="00652B71" w:rsidP="00844185">
            <w:pPr>
              <w:jc w:val="center"/>
            </w:pPr>
            <w:r>
              <w:t>Trusses</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56D879A5" w14:textId="77777777" w:rsidR="00526534" w:rsidRDefault="00526534" w:rsidP="00526534">
            <w:pPr>
              <w:rPr>
                <w:rFonts w:ascii="Arial" w:hAnsi="Arial" w:cs="Arial"/>
                <w:sz w:val="22"/>
                <w:szCs w:val="22"/>
              </w:rPr>
            </w:pPr>
            <w:permStart w:id="2143765631" w:edGrp="everyone"/>
            <w:r w:rsidRPr="002578A8">
              <w:rPr>
                <w:rFonts w:ascii="Arial" w:hAnsi="Arial" w:cs="Arial"/>
                <w:sz w:val="22"/>
                <w:szCs w:val="22"/>
              </w:rPr>
              <w:t>A truss is a structure made up of members arranged in connected triangles so that the entire assembly behaves as if it were a single object. Trusses are commonly found in bridges, roofs, and towers. Trusses are made up of triangular units made up of straight members.</w:t>
            </w:r>
          </w:p>
          <w:p w14:paraId="49BFA208" w14:textId="77777777" w:rsidR="00526534" w:rsidRPr="002578A8" w:rsidRDefault="00526534" w:rsidP="00526534">
            <w:pPr>
              <w:rPr>
                <w:rFonts w:ascii="Arial" w:hAnsi="Arial" w:cs="Arial"/>
                <w:sz w:val="22"/>
                <w:szCs w:val="22"/>
              </w:rPr>
            </w:pPr>
          </w:p>
          <w:p w14:paraId="649F8AB0" w14:textId="57B7E6BF" w:rsidR="00652B71" w:rsidRPr="006F25AF" w:rsidRDefault="00526534" w:rsidP="006F25AF">
            <w:pPr>
              <w:rPr>
                <w:rFonts w:ascii="Arial" w:hAnsi="Arial" w:cs="Arial"/>
                <w:sz w:val="22"/>
                <w:szCs w:val="22"/>
              </w:rPr>
            </w:pPr>
            <w:r w:rsidRPr="002578A8">
              <w:rPr>
                <w:rFonts w:ascii="Arial" w:hAnsi="Arial" w:cs="Arial"/>
                <w:sz w:val="22"/>
                <w:szCs w:val="22"/>
              </w:rPr>
              <w:t>A truss is a rigid structure made up of members such as beams connected by nodes. A truss is a structure in engineering that "consists of two-force members only, with the members, organised so that the assemblage as a whole behaves as a single object."</w:t>
            </w:r>
            <w:permEnd w:id="2143765631"/>
          </w:p>
        </w:tc>
        <w:tc>
          <w:tcPr>
            <w:tcW w:w="335" w:type="pct"/>
            <w:tcBorders>
              <w:top w:val="nil"/>
              <w:left w:val="single" w:sz="12" w:space="0" w:color="auto"/>
              <w:bottom w:val="nil"/>
              <w:right w:val="nil"/>
            </w:tcBorders>
          </w:tcPr>
          <w:p w14:paraId="57987301" w14:textId="77777777" w:rsidR="00652B71" w:rsidRDefault="00652B71" w:rsidP="00844185">
            <w:pPr>
              <w:ind w:left="993" w:hanging="993"/>
            </w:pPr>
          </w:p>
        </w:tc>
      </w:tr>
      <w:tr w:rsidR="00652B71" w14:paraId="3BDBE41D" w14:textId="77777777" w:rsidTr="00844185">
        <w:trPr>
          <w:trHeight w:val="2434"/>
          <w:hidden/>
        </w:trPr>
        <w:tc>
          <w:tcPr>
            <w:tcW w:w="610" w:type="pct"/>
            <w:tcBorders>
              <w:top w:val="nil"/>
              <w:left w:val="nil"/>
              <w:bottom w:val="nil"/>
              <w:right w:val="single" w:sz="12" w:space="0" w:color="auto"/>
            </w:tcBorders>
          </w:tcPr>
          <w:p w14:paraId="7DF3C139" w14:textId="77777777" w:rsidR="00652B71" w:rsidRPr="00FE608E" w:rsidRDefault="00652B71" w:rsidP="00844185">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0B489D59" w14:textId="77777777" w:rsidR="00652B71" w:rsidRPr="00803718" w:rsidRDefault="00652B71" w:rsidP="00844185">
            <w:pPr>
              <w:jc w:val="center"/>
            </w:pPr>
            <w:r>
              <w:t>Waffle slabs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6CEBD4F8" w14:textId="5A3F44A0" w:rsidR="00652B71" w:rsidRPr="006F25AF" w:rsidRDefault="00A45E6D" w:rsidP="006F25AF">
            <w:pPr>
              <w:rPr>
                <w:rFonts w:ascii="Arial" w:hAnsi="Arial" w:cs="Arial"/>
                <w:sz w:val="22"/>
                <w:szCs w:val="22"/>
              </w:rPr>
            </w:pPr>
            <w:permStart w:id="925134946" w:edGrp="everyone"/>
            <w:r w:rsidRPr="001E6CF9">
              <w:rPr>
                <w:rFonts w:ascii="Arial" w:hAnsi="Arial" w:cs="Arial"/>
                <w:sz w:val="22"/>
                <w:szCs w:val="22"/>
              </w:rPr>
              <w:t>Because of their efficiency in vibration control, waffle pod slabs are useful for public buildings that carry a lot of weight. They are reinforced in both directions. This improves vibration control capacity. It indicates that the structure can withstand the vibration caused by crowd movements.</w:t>
            </w:r>
            <w:permEnd w:id="925134946"/>
          </w:p>
        </w:tc>
        <w:tc>
          <w:tcPr>
            <w:tcW w:w="335" w:type="pct"/>
            <w:tcBorders>
              <w:top w:val="nil"/>
              <w:left w:val="single" w:sz="12" w:space="0" w:color="auto"/>
              <w:bottom w:val="nil"/>
              <w:right w:val="nil"/>
            </w:tcBorders>
          </w:tcPr>
          <w:p w14:paraId="2E56327E" w14:textId="77777777" w:rsidR="00652B71" w:rsidRDefault="00652B71" w:rsidP="00844185">
            <w:pPr>
              <w:ind w:left="993" w:hanging="993"/>
            </w:pPr>
          </w:p>
        </w:tc>
      </w:tr>
    </w:tbl>
    <w:p w14:paraId="7DCB0C4A" w14:textId="77777777" w:rsidR="00652B71" w:rsidRPr="00803718" w:rsidRDefault="00652B71" w:rsidP="00652B71">
      <w:pPr>
        <w:rPr>
          <w:rFonts w:ascii="Arial" w:hAnsi="Arial" w:cs="Arial"/>
          <w:sz w:val="20"/>
        </w:rPr>
      </w:pPr>
    </w:p>
    <w:p w14:paraId="57727047" w14:textId="77777777" w:rsidR="005800E4" w:rsidRPr="000E310E" w:rsidRDefault="005800E4" w:rsidP="005800E4">
      <w:pPr>
        <w:jc w:val="left"/>
        <w:rPr>
          <w:rFonts w:ascii="Arial" w:hAnsi="Arial"/>
          <w:bCs/>
          <w:sz w:val="22"/>
          <w:szCs w:val="22"/>
        </w:rPr>
      </w:pPr>
    </w:p>
    <w:p w14:paraId="5C4A435C" w14:textId="1E0CD71E" w:rsidR="005800E4" w:rsidRPr="00830749" w:rsidRDefault="005800E4" w:rsidP="005800E4">
      <w:pPr>
        <w:pStyle w:val="20TAQuestionNumber"/>
        <w:ind w:left="709" w:hanging="709"/>
      </w:pPr>
      <w:bookmarkStart w:id="28" w:name="_Ref128390190"/>
      <w:r w:rsidRPr="005800E4">
        <w:t>How does thermal impact affect a load on structure?</w:t>
      </w:r>
      <w:bookmarkEnd w:id="28"/>
    </w:p>
    <w:p w14:paraId="28070C05" w14:textId="77777777" w:rsidR="005800E4" w:rsidRPr="00830749" w:rsidRDefault="005800E4" w:rsidP="005800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800E4" w:rsidRPr="00830749" w14:paraId="717EF6D9" w14:textId="77777777" w:rsidTr="00D85705">
        <w:trPr>
          <w:trHeight w:val="4535"/>
        </w:trPr>
        <w:tc>
          <w:tcPr>
            <w:tcW w:w="1027" w:type="dxa"/>
            <w:tcBorders>
              <w:top w:val="nil"/>
              <w:left w:val="nil"/>
              <w:bottom w:val="nil"/>
              <w:right w:val="single" w:sz="4" w:space="0" w:color="auto"/>
            </w:tcBorders>
          </w:tcPr>
          <w:p w14:paraId="3164EF5D" w14:textId="77777777" w:rsidR="005800E4" w:rsidRPr="001C4084" w:rsidRDefault="005800E4"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349F44" w14:textId="77777777" w:rsidR="00D75ECF" w:rsidRDefault="00D75ECF" w:rsidP="00D75ECF">
            <w:pPr>
              <w:rPr>
                <w:rFonts w:ascii="Arial" w:hAnsi="Arial" w:cs="Arial"/>
                <w:sz w:val="22"/>
                <w:szCs w:val="22"/>
              </w:rPr>
            </w:pPr>
            <w:permStart w:id="1094273653" w:edGrp="everyone"/>
            <w:r w:rsidRPr="00960EF6">
              <w:rPr>
                <w:rFonts w:ascii="Arial" w:hAnsi="Arial" w:cs="Arial"/>
                <w:sz w:val="22"/>
                <w:szCs w:val="22"/>
              </w:rPr>
              <w:t>thermal load</w:t>
            </w:r>
            <w:r>
              <w:rPr>
                <w:rFonts w:ascii="Arial" w:hAnsi="Arial" w:cs="Arial"/>
                <w:sz w:val="22"/>
                <w:szCs w:val="22"/>
              </w:rPr>
              <w:t>s</w:t>
            </w:r>
            <w:r w:rsidRPr="00960EF6">
              <w:rPr>
                <w:rFonts w:ascii="Arial" w:hAnsi="Arial" w:cs="Arial"/>
                <w:sz w:val="22"/>
                <w:szCs w:val="22"/>
              </w:rPr>
              <w:t xml:space="preserve"> causes element to expand or shrink</w:t>
            </w:r>
            <w:r>
              <w:rPr>
                <w:rFonts w:ascii="Arial" w:hAnsi="Arial" w:cs="Arial"/>
                <w:sz w:val="22"/>
                <w:szCs w:val="22"/>
              </w:rPr>
              <w:t>. T</w:t>
            </w:r>
            <w:r w:rsidRPr="006C308C">
              <w:rPr>
                <w:rFonts w:ascii="Arial" w:hAnsi="Arial" w:cs="Arial"/>
                <w:sz w:val="22"/>
                <w:szCs w:val="22"/>
              </w:rPr>
              <w:t>emperature changes cause materials to expand or contract in response to changes in temperature, which can create stress on the components</w:t>
            </w:r>
          </w:p>
          <w:p w14:paraId="79CECA8B" w14:textId="77777777" w:rsidR="00D75ECF" w:rsidRDefault="00D75ECF" w:rsidP="00D75ECF">
            <w:pPr>
              <w:rPr>
                <w:rFonts w:ascii="Arial" w:hAnsi="Arial" w:cs="Arial"/>
                <w:sz w:val="22"/>
                <w:szCs w:val="22"/>
              </w:rPr>
            </w:pPr>
          </w:p>
          <w:p w14:paraId="0D3D2458" w14:textId="77777777" w:rsidR="00D75ECF" w:rsidRDefault="00D75ECF" w:rsidP="00D75ECF">
            <w:pPr>
              <w:rPr>
                <w:rFonts w:ascii="Arial" w:hAnsi="Arial" w:cs="Arial"/>
                <w:sz w:val="22"/>
                <w:szCs w:val="22"/>
              </w:rPr>
            </w:pPr>
            <w:r w:rsidRPr="00BB69DD">
              <w:rPr>
                <w:rFonts w:ascii="Arial" w:hAnsi="Arial" w:cs="Arial"/>
                <w:sz w:val="22"/>
                <w:szCs w:val="22"/>
              </w:rPr>
              <w:t>Stress appears when you block that deformation</w:t>
            </w:r>
            <w:r>
              <w:rPr>
                <w:rFonts w:ascii="Arial" w:hAnsi="Arial" w:cs="Arial"/>
                <w:sz w:val="22"/>
                <w:szCs w:val="22"/>
              </w:rPr>
              <w:t xml:space="preserve"> caused by these changes which is why allowing for expansion and contraction in construction is important.</w:t>
            </w:r>
          </w:p>
          <w:p w14:paraId="7DA80288" w14:textId="77777777" w:rsidR="00D75ECF" w:rsidRDefault="00D75ECF" w:rsidP="00D75ECF">
            <w:pPr>
              <w:rPr>
                <w:rFonts w:ascii="Arial" w:hAnsi="Arial" w:cs="Arial"/>
                <w:sz w:val="22"/>
                <w:szCs w:val="22"/>
              </w:rPr>
            </w:pPr>
          </w:p>
          <w:p w14:paraId="31760EF2" w14:textId="77777777" w:rsidR="00D75ECF" w:rsidRDefault="00D75ECF" w:rsidP="00D75ECF">
            <w:pPr>
              <w:rPr>
                <w:rFonts w:ascii="Arial" w:hAnsi="Arial" w:cs="Arial"/>
                <w:sz w:val="22"/>
                <w:szCs w:val="22"/>
              </w:rPr>
            </w:pPr>
            <w:r>
              <w:rPr>
                <w:rFonts w:ascii="Arial" w:hAnsi="Arial" w:cs="Arial"/>
                <w:sz w:val="22"/>
                <w:szCs w:val="22"/>
              </w:rPr>
              <w:t xml:space="preserve">Thermal loads have affect on materials such as concrete, glass, steel, timber and can cause </w:t>
            </w:r>
            <w:r w:rsidRPr="00071E9A">
              <w:rPr>
                <w:rFonts w:ascii="Arial" w:hAnsi="Arial" w:cs="Arial"/>
                <w:sz w:val="22"/>
                <w:szCs w:val="22"/>
              </w:rPr>
              <w:t>thermal stresses, and thermal deformations in structures, which can affect their performance, safety, and durability</w:t>
            </w:r>
            <w:r>
              <w:rPr>
                <w:rFonts w:ascii="Arial" w:hAnsi="Arial" w:cs="Arial"/>
                <w:sz w:val="22"/>
                <w:szCs w:val="22"/>
              </w:rPr>
              <w:t>.</w:t>
            </w:r>
          </w:p>
          <w:p w14:paraId="1928375A" w14:textId="77777777" w:rsidR="00D75ECF" w:rsidRDefault="00D75ECF" w:rsidP="00D75ECF">
            <w:pPr>
              <w:rPr>
                <w:rFonts w:ascii="Arial" w:hAnsi="Arial" w:cs="Arial"/>
                <w:sz w:val="22"/>
                <w:szCs w:val="22"/>
              </w:rPr>
            </w:pPr>
          </w:p>
          <w:p w14:paraId="36E03E94" w14:textId="77777777" w:rsidR="00D75ECF" w:rsidRDefault="00D75ECF" w:rsidP="00D75ECF">
            <w:pPr>
              <w:rPr>
                <w:rFonts w:ascii="Arial" w:hAnsi="Arial" w:cs="Arial"/>
                <w:sz w:val="22"/>
                <w:szCs w:val="22"/>
              </w:rPr>
            </w:pPr>
            <w:r>
              <w:rPr>
                <w:rFonts w:ascii="Arial" w:hAnsi="Arial" w:cs="Arial"/>
                <w:sz w:val="22"/>
                <w:szCs w:val="22"/>
              </w:rPr>
              <w:t xml:space="preserve">These effects can be accounted for by </w:t>
            </w:r>
            <w:r w:rsidRPr="008D69EF">
              <w:rPr>
                <w:rFonts w:ascii="Arial" w:hAnsi="Arial" w:cs="Arial"/>
                <w:sz w:val="22"/>
                <w:szCs w:val="22"/>
              </w:rPr>
              <w:t>perform</w:t>
            </w:r>
            <w:r>
              <w:rPr>
                <w:rFonts w:ascii="Arial" w:hAnsi="Arial" w:cs="Arial"/>
                <w:sz w:val="22"/>
                <w:szCs w:val="22"/>
              </w:rPr>
              <w:t>ing</w:t>
            </w:r>
            <w:r w:rsidRPr="008D69EF">
              <w:rPr>
                <w:rFonts w:ascii="Arial" w:hAnsi="Arial" w:cs="Arial"/>
                <w:sz w:val="22"/>
                <w:szCs w:val="22"/>
              </w:rPr>
              <w:t xml:space="preserve"> a structural analysis. </w:t>
            </w:r>
            <w:r>
              <w:rPr>
                <w:rFonts w:ascii="Arial" w:hAnsi="Arial" w:cs="Arial"/>
                <w:sz w:val="22"/>
                <w:szCs w:val="22"/>
              </w:rPr>
              <w:t>This</w:t>
            </w:r>
            <w:r w:rsidRPr="008D69EF">
              <w:rPr>
                <w:rFonts w:ascii="Arial" w:hAnsi="Arial" w:cs="Arial"/>
                <w:sz w:val="22"/>
                <w:szCs w:val="22"/>
              </w:rPr>
              <w:t xml:space="preserve"> is the process of solving the equilibrium equation to obtain the displacements, stresses, and strains in the structure. Structural analysis can be done using linear or nonlinear methods. Linear methods assume that the structure behaves elastically and that the thermal loads are small and proportional to the temperature changes. Nonlinear methods account for the nonlinear behaviour of the structure and the large and nonlinear thermal loads. </w:t>
            </w:r>
          </w:p>
          <w:p w14:paraId="53CD8729" w14:textId="77777777" w:rsidR="00D75ECF" w:rsidRDefault="00D75ECF" w:rsidP="00D75ECF">
            <w:pPr>
              <w:rPr>
                <w:rFonts w:ascii="Arial" w:hAnsi="Arial" w:cs="Arial"/>
                <w:sz w:val="22"/>
                <w:szCs w:val="22"/>
              </w:rPr>
            </w:pPr>
          </w:p>
          <w:p w14:paraId="0EC7101B" w14:textId="77777777" w:rsidR="00D75ECF" w:rsidRDefault="00D75ECF" w:rsidP="00D75ECF">
            <w:pPr>
              <w:rPr>
                <w:rFonts w:ascii="Arial" w:hAnsi="Arial" w:cs="Arial"/>
                <w:sz w:val="22"/>
                <w:szCs w:val="22"/>
              </w:rPr>
            </w:pPr>
            <w:r w:rsidRPr="008D69EF">
              <w:rPr>
                <w:rFonts w:ascii="Arial" w:hAnsi="Arial" w:cs="Arial"/>
                <w:sz w:val="22"/>
                <w:szCs w:val="22"/>
              </w:rPr>
              <w:t>Structural analysis can be done using analytical, numerical, or experimental methods</w:t>
            </w:r>
            <w:r>
              <w:rPr>
                <w:rFonts w:ascii="Arial" w:hAnsi="Arial" w:cs="Arial"/>
                <w:sz w:val="22"/>
                <w:szCs w:val="22"/>
              </w:rPr>
              <w:t xml:space="preserve"> and results can determine whether the thermal impact will have a significant structural affect on the building. If it will, the other designs must be considered. </w:t>
            </w:r>
          </w:p>
          <w:permEnd w:id="1094273653"/>
          <w:p w14:paraId="083F8A92" w14:textId="30359B7A" w:rsidR="005800E4" w:rsidRPr="001C4084" w:rsidRDefault="005800E4" w:rsidP="00844185">
            <w:pPr>
              <w:rPr>
                <w:rFonts w:ascii="Arial" w:hAnsi="Arial" w:cs="Arial"/>
                <w:sz w:val="22"/>
                <w:szCs w:val="22"/>
              </w:rPr>
            </w:pPr>
          </w:p>
        </w:tc>
        <w:permStart w:id="1595744353" w:edGrp="everyone"/>
        <w:tc>
          <w:tcPr>
            <w:tcW w:w="624" w:type="dxa"/>
            <w:tcBorders>
              <w:top w:val="nil"/>
              <w:left w:val="single" w:sz="4" w:space="0" w:color="auto"/>
              <w:bottom w:val="nil"/>
              <w:right w:val="nil"/>
            </w:tcBorders>
          </w:tcPr>
          <w:p w14:paraId="08B3B6F8" w14:textId="77777777" w:rsidR="005800E4" w:rsidRPr="00533511" w:rsidRDefault="00000000" w:rsidP="00844185">
            <w:pPr>
              <w:rPr>
                <w:rFonts w:ascii="Arial" w:hAnsi="Arial" w:cs="Arial"/>
                <w:sz w:val="44"/>
                <w:szCs w:val="44"/>
              </w:rPr>
            </w:pPr>
            <w:sdt>
              <w:sdtPr>
                <w:rPr>
                  <w:rFonts w:ascii="Arial" w:hAnsi="Arial" w:cs="Arial"/>
                  <w:sz w:val="44"/>
                  <w:szCs w:val="44"/>
                </w:rPr>
                <w:id w:val="-1054843237"/>
                <w14:checkbox>
                  <w14:checked w14:val="0"/>
                  <w14:checkedState w14:val="00FE" w14:font="Wingdings"/>
                  <w14:uncheckedState w14:val="00A8" w14:font="Wingdings"/>
                </w14:checkbox>
              </w:sdtPr>
              <w:sdtContent>
                <w:r w:rsidR="005800E4">
                  <w:rPr>
                    <w:rFonts w:ascii="Arial" w:hAnsi="Arial" w:cs="Arial"/>
                    <w:sz w:val="44"/>
                    <w:szCs w:val="44"/>
                  </w:rPr>
                  <w:sym w:font="Wingdings" w:char="F0A8"/>
                </w:r>
              </w:sdtContent>
            </w:sdt>
            <w:permEnd w:id="1595744353"/>
          </w:p>
        </w:tc>
      </w:tr>
    </w:tbl>
    <w:p w14:paraId="2ED0C9DC" w14:textId="77777777" w:rsidR="005800E4" w:rsidRDefault="005800E4" w:rsidP="005800E4">
      <w:pPr>
        <w:rPr>
          <w:rFonts w:ascii="Arial" w:hAnsi="Arial" w:cs="Arial"/>
          <w:sz w:val="22"/>
          <w:szCs w:val="22"/>
        </w:rPr>
      </w:pPr>
    </w:p>
    <w:p w14:paraId="71A37854" w14:textId="77777777" w:rsidR="00652B71" w:rsidRDefault="00652B71" w:rsidP="00652B71">
      <w:pPr>
        <w:rPr>
          <w:rFonts w:ascii="Arial" w:hAnsi="Arial" w:cs="Arial"/>
          <w:sz w:val="22"/>
          <w:szCs w:val="22"/>
        </w:rPr>
      </w:pPr>
    </w:p>
    <w:p w14:paraId="274C1BB0" w14:textId="77777777" w:rsidR="00652B71" w:rsidRPr="00830749" w:rsidRDefault="00652B71" w:rsidP="00652B71">
      <w:pPr>
        <w:pStyle w:val="20TAQuestionNumber"/>
        <w:ind w:left="709" w:hanging="709"/>
      </w:pPr>
      <w:bookmarkStart w:id="29" w:name="_Ref127960136"/>
      <w:r>
        <w:t>Describe the process associated with fabricating and installing tilt-up concrete panels.</w:t>
      </w:r>
      <w:bookmarkEnd w:id="29"/>
    </w:p>
    <w:p w14:paraId="2DCEFB71" w14:textId="77777777" w:rsidR="00652B71" w:rsidRPr="00830749" w:rsidRDefault="00652B71" w:rsidP="00652B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2B71" w:rsidRPr="00830749" w14:paraId="5B6FAA5A" w14:textId="77777777" w:rsidTr="00D85705">
        <w:trPr>
          <w:trHeight w:val="6520"/>
        </w:trPr>
        <w:tc>
          <w:tcPr>
            <w:tcW w:w="1027" w:type="dxa"/>
            <w:tcBorders>
              <w:top w:val="nil"/>
              <w:left w:val="nil"/>
              <w:bottom w:val="nil"/>
              <w:right w:val="single" w:sz="4" w:space="0" w:color="auto"/>
            </w:tcBorders>
          </w:tcPr>
          <w:p w14:paraId="7890E2FB" w14:textId="77777777" w:rsidR="00652B71" w:rsidRPr="001C4084" w:rsidRDefault="00652B7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6339E6" w14:textId="3ED22664" w:rsidR="008039D6" w:rsidRDefault="008039D6" w:rsidP="008039D6">
            <w:pPr>
              <w:rPr>
                <w:rFonts w:ascii="Arial" w:hAnsi="Arial" w:cs="Arial"/>
                <w:sz w:val="22"/>
                <w:szCs w:val="22"/>
              </w:rPr>
            </w:pPr>
            <w:permStart w:id="1041924089" w:edGrp="everyone"/>
            <w:r>
              <w:rPr>
                <w:rFonts w:ascii="Arial" w:hAnsi="Arial" w:cs="Arial"/>
                <w:sz w:val="22"/>
                <w:szCs w:val="22"/>
              </w:rPr>
              <w:t>T</w:t>
            </w:r>
            <w:r w:rsidRPr="00816E08">
              <w:rPr>
                <w:rFonts w:ascii="Arial" w:hAnsi="Arial" w:cs="Arial"/>
                <w:sz w:val="22"/>
                <w:szCs w:val="22"/>
              </w:rPr>
              <w:t>he process entails forming and pouring reinforced concrete wall panels horizontally on-site, usually on the final building floor slab, followed by 'tilting' the panel up into its final position with a large mobile crane.</w:t>
            </w:r>
            <w:r>
              <w:rPr>
                <w:rFonts w:ascii="Arial" w:hAnsi="Arial" w:cs="Arial"/>
                <w:sz w:val="22"/>
                <w:szCs w:val="22"/>
              </w:rPr>
              <w:t xml:space="preserve"> Steps would look like:</w:t>
            </w:r>
          </w:p>
          <w:p w14:paraId="68B0FCCD" w14:textId="77777777" w:rsidR="008039D6" w:rsidRDefault="008039D6" w:rsidP="008039D6">
            <w:pPr>
              <w:rPr>
                <w:rFonts w:ascii="Arial" w:hAnsi="Arial" w:cs="Arial"/>
                <w:sz w:val="22"/>
                <w:szCs w:val="22"/>
              </w:rPr>
            </w:pPr>
          </w:p>
          <w:p w14:paraId="68DF32EA" w14:textId="77777777" w:rsidR="008039D6" w:rsidRPr="009037DE" w:rsidRDefault="008039D6" w:rsidP="000D1143">
            <w:pPr>
              <w:pStyle w:val="ListParagraph"/>
              <w:numPr>
                <w:ilvl w:val="0"/>
                <w:numId w:val="25"/>
              </w:numPr>
              <w:rPr>
                <w:rFonts w:ascii="Arial" w:hAnsi="Arial" w:cs="Arial"/>
                <w:sz w:val="22"/>
                <w:szCs w:val="22"/>
              </w:rPr>
            </w:pPr>
            <w:r w:rsidRPr="009037DE">
              <w:rPr>
                <w:rFonts w:ascii="Arial" w:hAnsi="Arial" w:cs="Arial"/>
                <w:sz w:val="22"/>
                <w:szCs w:val="22"/>
              </w:rPr>
              <w:t>Prepare the Site and Pour the Foundation Slab. ...</w:t>
            </w:r>
          </w:p>
          <w:p w14:paraId="55B1312B" w14:textId="77777777" w:rsidR="008039D6" w:rsidRPr="009037DE" w:rsidRDefault="008039D6" w:rsidP="000D1143">
            <w:pPr>
              <w:pStyle w:val="ListParagraph"/>
              <w:numPr>
                <w:ilvl w:val="0"/>
                <w:numId w:val="25"/>
              </w:numPr>
              <w:rPr>
                <w:rFonts w:ascii="Arial" w:hAnsi="Arial" w:cs="Arial"/>
                <w:sz w:val="22"/>
                <w:szCs w:val="22"/>
              </w:rPr>
            </w:pPr>
            <w:r w:rsidRPr="009037DE">
              <w:rPr>
                <w:rFonts w:ascii="Arial" w:hAnsi="Arial" w:cs="Arial"/>
                <w:sz w:val="22"/>
                <w:szCs w:val="22"/>
              </w:rPr>
              <w:t>Create Concrete Wall Forms and Prepare for Concrete Pour. ...</w:t>
            </w:r>
          </w:p>
          <w:p w14:paraId="09B8299F" w14:textId="77777777" w:rsidR="008039D6" w:rsidRPr="009037DE" w:rsidRDefault="008039D6" w:rsidP="000D1143">
            <w:pPr>
              <w:pStyle w:val="ListParagraph"/>
              <w:numPr>
                <w:ilvl w:val="0"/>
                <w:numId w:val="25"/>
              </w:numPr>
              <w:rPr>
                <w:rFonts w:ascii="Arial" w:hAnsi="Arial" w:cs="Arial"/>
                <w:sz w:val="22"/>
                <w:szCs w:val="22"/>
              </w:rPr>
            </w:pPr>
            <w:r w:rsidRPr="009037DE">
              <w:rPr>
                <w:rFonts w:ascii="Arial" w:hAnsi="Arial" w:cs="Arial"/>
                <w:sz w:val="22"/>
                <w:szCs w:val="22"/>
              </w:rPr>
              <w:t>Pour the Concrete. ...</w:t>
            </w:r>
          </w:p>
          <w:p w14:paraId="79217AEC" w14:textId="77777777" w:rsidR="008039D6" w:rsidRPr="009037DE" w:rsidRDefault="008039D6" w:rsidP="000D1143">
            <w:pPr>
              <w:pStyle w:val="ListParagraph"/>
              <w:numPr>
                <w:ilvl w:val="0"/>
                <w:numId w:val="25"/>
              </w:numPr>
              <w:rPr>
                <w:rFonts w:ascii="Arial" w:hAnsi="Arial" w:cs="Arial"/>
                <w:sz w:val="22"/>
                <w:szCs w:val="22"/>
              </w:rPr>
            </w:pPr>
            <w:r w:rsidRPr="009037DE">
              <w:rPr>
                <w:rFonts w:ascii="Arial" w:hAnsi="Arial" w:cs="Arial"/>
                <w:sz w:val="22"/>
                <w:szCs w:val="22"/>
              </w:rPr>
              <w:t>Lift Concrete Panels in Place. ...</w:t>
            </w:r>
          </w:p>
          <w:p w14:paraId="1475987D" w14:textId="77777777" w:rsidR="008039D6" w:rsidRPr="009037DE" w:rsidRDefault="008039D6" w:rsidP="000D1143">
            <w:pPr>
              <w:pStyle w:val="ListParagraph"/>
              <w:numPr>
                <w:ilvl w:val="0"/>
                <w:numId w:val="25"/>
              </w:numPr>
              <w:rPr>
                <w:rFonts w:ascii="Arial" w:hAnsi="Arial" w:cs="Arial"/>
                <w:sz w:val="22"/>
                <w:szCs w:val="22"/>
              </w:rPr>
            </w:pPr>
            <w:r w:rsidRPr="009037DE">
              <w:rPr>
                <w:rFonts w:ascii="Arial" w:hAnsi="Arial" w:cs="Arial"/>
                <w:sz w:val="22"/>
                <w:szCs w:val="22"/>
              </w:rPr>
              <w:t>Remove Optional Formliners, Caulk Joints and Finish Panels</w:t>
            </w:r>
          </w:p>
          <w:permEnd w:id="1041924089"/>
          <w:p w14:paraId="6960BB94" w14:textId="58E451A3" w:rsidR="00652B71" w:rsidRPr="001C4084" w:rsidRDefault="00652B71" w:rsidP="00844185">
            <w:pPr>
              <w:rPr>
                <w:rFonts w:ascii="Arial" w:hAnsi="Arial" w:cs="Arial"/>
                <w:sz w:val="22"/>
                <w:szCs w:val="22"/>
              </w:rPr>
            </w:pPr>
          </w:p>
        </w:tc>
        <w:permStart w:id="837098628" w:edGrp="everyone"/>
        <w:tc>
          <w:tcPr>
            <w:tcW w:w="624" w:type="dxa"/>
            <w:tcBorders>
              <w:top w:val="nil"/>
              <w:left w:val="single" w:sz="4" w:space="0" w:color="auto"/>
              <w:bottom w:val="nil"/>
              <w:right w:val="nil"/>
            </w:tcBorders>
          </w:tcPr>
          <w:p w14:paraId="3F091B78" w14:textId="77777777" w:rsidR="00652B71" w:rsidRPr="00533511" w:rsidRDefault="00000000" w:rsidP="00844185">
            <w:pPr>
              <w:rPr>
                <w:rFonts w:ascii="Arial" w:hAnsi="Arial" w:cs="Arial"/>
                <w:sz w:val="44"/>
                <w:szCs w:val="44"/>
              </w:rPr>
            </w:pPr>
            <w:sdt>
              <w:sdtPr>
                <w:rPr>
                  <w:rFonts w:ascii="Arial" w:hAnsi="Arial" w:cs="Arial"/>
                  <w:sz w:val="44"/>
                  <w:szCs w:val="44"/>
                </w:rPr>
                <w:id w:val="-1945986992"/>
                <w14:checkbox>
                  <w14:checked w14:val="0"/>
                  <w14:checkedState w14:val="00FE" w14:font="Wingdings"/>
                  <w14:uncheckedState w14:val="00A8" w14:font="Wingdings"/>
                </w14:checkbox>
              </w:sdtPr>
              <w:sdtContent>
                <w:r w:rsidR="00652B71">
                  <w:rPr>
                    <w:rFonts w:ascii="Arial" w:hAnsi="Arial" w:cs="Arial"/>
                    <w:sz w:val="44"/>
                    <w:szCs w:val="44"/>
                  </w:rPr>
                  <w:sym w:font="Wingdings" w:char="F0A8"/>
                </w:r>
              </w:sdtContent>
            </w:sdt>
            <w:permEnd w:id="837098628"/>
          </w:p>
        </w:tc>
      </w:tr>
    </w:tbl>
    <w:p w14:paraId="65E71DC7" w14:textId="77777777" w:rsidR="00652B71" w:rsidRDefault="00652B71" w:rsidP="00652B71">
      <w:pPr>
        <w:rPr>
          <w:rFonts w:ascii="Arial" w:hAnsi="Arial" w:cs="Arial"/>
          <w:sz w:val="22"/>
          <w:szCs w:val="22"/>
        </w:rPr>
      </w:pPr>
    </w:p>
    <w:p w14:paraId="692DDDB0" w14:textId="77777777" w:rsidR="00DC1AD3" w:rsidRPr="000E310E" w:rsidRDefault="00DC1AD3" w:rsidP="00DC1AD3">
      <w:pPr>
        <w:jc w:val="left"/>
        <w:rPr>
          <w:rFonts w:ascii="Arial" w:hAnsi="Arial"/>
          <w:bCs/>
          <w:sz w:val="22"/>
          <w:szCs w:val="22"/>
        </w:rPr>
      </w:pPr>
    </w:p>
    <w:p w14:paraId="1F9E92AA" w14:textId="66C3B781" w:rsidR="00DC1AD3" w:rsidRPr="00830749" w:rsidRDefault="00161B9B" w:rsidP="00D85705">
      <w:pPr>
        <w:pStyle w:val="20TAQuestionNumber"/>
        <w:keepNext/>
        <w:ind w:left="709" w:hanging="709"/>
      </w:pPr>
      <w:bookmarkStart w:id="30" w:name="_Ref128389400"/>
      <w:r w:rsidRPr="00161B9B">
        <w:t>What are the impacts of creep and shrinkage on concrete structures?</w:t>
      </w:r>
      <w:bookmarkEnd w:id="30"/>
    </w:p>
    <w:p w14:paraId="216D428D" w14:textId="77777777" w:rsidR="00DC1AD3" w:rsidRPr="00830749" w:rsidRDefault="00DC1AD3" w:rsidP="00D85705">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6A169366" w14:textId="77777777" w:rsidTr="00D85705">
        <w:trPr>
          <w:trHeight w:val="5102"/>
        </w:trPr>
        <w:tc>
          <w:tcPr>
            <w:tcW w:w="1027" w:type="dxa"/>
            <w:tcBorders>
              <w:top w:val="nil"/>
              <w:left w:val="nil"/>
              <w:bottom w:val="nil"/>
              <w:right w:val="single" w:sz="4" w:space="0" w:color="auto"/>
            </w:tcBorders>
          </w:tcPr>
          <w:p w14:paraId="779ED6F0" w14:textId="77777777" w:rsidR="00DC1AD3" w:rsidRPr="001C4084" w:rsidRDefault="00DC1AD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52A958" w14:textId="77777777" w:rsidR="00175545" w:rsidRDefault="00175545" w:rsidP="00175545">
            <w:pPr>
              <w:rPr>
                <w:rFonts w:ascii="Arial" w:hAnsi="Arial" w:cs="Arial"/>
                <w:sz w:val="22"/>
                <w:szCs w:val="22"/>
              </w:rPr>
            </w:pPr>
            <w:permStart w:id="1409114353" w:edGrp="everyone"/>
            <w:r w:rsidRPr="00AF6041">
              <w:rPr>
                <w:rFonts w:ascii="Arial" w:hAnsi="Arial" w:cs="Arial"/>
                <w:sz w:val="22"/>
                <w:szCs w:val="22"/>
              </w:rPr>
              <w:t>Creep and shrinkage can result in a significant loss of prestress. Excessive deflections, often with cracking, have resulted from an underestimation of multi-decade creep in many large-span prestressed segmentally erected box girder bridges (over 60 cases documented).</w:t>
            </w:r>
          </w:p>
          <w:permEnd w:id="1409114353"/>
          <w:p w14:paraId="23A8AC7A" w14:textId="3004520A" w:rsidR="00DC1AD3" w:rsidRPr="001C4084" w:rsidRDefault="00DC1AD3" w:rsidP="00844185">
            <w:pPr>
              <w:rPr>
                <w:rFonts w:ascii="Arial" w:hAnsi="Arial" w:cs="Arial"/>
                <w:sz w:val="22"/>
                <w:szCs w:val="22"/>
              </w:rPr>
            </w:pPr>
          </w:p>
        </w:tc>
        <w:permStart w:id="639841283" w:edGrp="everyone"/>
        <w:tc>
          <w:tcPr>
            <w:tcW w:w="624" w:type="dxa"/>
            <w:tcBorders>
              <w:top w:val="nil"/>
              <w:left w:val="single" w:sz="4" w:space="0" w:color="auto"/>
              <w:bottom w:val="nil"/>
              <w:right w:val="nil"/>
            </w:tcBorders>
          </w:tcPr>
          <w:p w14:paraId="18ED7E64" w14:textId="77777777" w:rsidR="00DC1AD3" w:rsidRPr="00533511" w:rsidRDefault="00000000" w:rsidP="00844185">
            <w:pPr>
              <w:rPr>
                <w:rFonts w:ascii="Arial" w:hAnsi="Arial" w:cs="Arial"/>
                <w:sz w:val="44"/>
                <w:szCs w:val="44"/>
              </w:rPr>
            </w:pPr>
            <w:sdt>
              <w:sdtPr>
                <w:rPr>
                  <w:rFonts w:ascii="Arial" w:hAnsi="Arial" w:cs="Arial"/>
                  <w:sz w:val="44"/>
                  <w:szCs w:val="44"/>
                </w:rPr>
                <w:id w:val="-1718963940"/>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639841283"/>
          </w:p>
        </w:tc>
      </w:tr>
    </w:tbl>
    <w:p w14:paraId="7F219E6C" w14:textId="77777777" w:rsidR="00DC1AD3" w:rsidRDefault="00DC1AD3" w:rsidP="00DC1AD3">
      <w:pPr>
        <w:rPr>
          <w:rFonts w:ascii="Arial" w:hAnsi="Arial" w:cs="Arial"/>
          <w:sz w:val="22"/>
          <w:szCs w:val="22"/>
        </w:rPr>
      </w:pPr>
    </w:p>
    <w:p w14:paraId="09B56BCD" w14:textId="77777777" w:rsidR="00E97D20" w:rsidRPr="000E310E" w:rsidRDefault="00E97D20" w:rsidP="00E97D20">
      <w:pPr>
        <w:jc w:val="left"/>
        <w:rPr>
          <w:rFonts w:ascii="Arial" w:hAnsi="Arial"/>
          <w:bCs/>
          <w:sz w:val="22"/>
          <w:szCs w:val="22"/>
        </w:rPr>
      </w:pPr>
    </w:p>
    <w:p w14:paraId="0FF53CB7" w14:textId="77777777" w:rsidR="00E97D20" w:rsidRPr="00830749" w:rsidRDefault="00E97D20" w:rsidP="00E97D20">
      <w:pPr>
        <w:pStyle w:val="20TAQuestionNumber"/>
        <w:ind w:left="709" w:hanging="709"/>
      </w:pPr>
      <w:bookmarkStart w:id="31" w:name="_Ref127961644"/>
      <w:r>
        <w:t>Discuss considerations that must be made when using masonry in the construction of high-rise buildings.</w:t>
      </w:r>
      <w:bookmarkEnd w:id="31"/>
    </w:p>
    <w:p w14:paraId="4E26F685" w14:textId="77777777" w:rsidR="00E97D20" w:rsidRPr="00830749" w:rsidRDefault="00E97D20" w:rsidP="00E97D2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D20" w:rsidRPr="00830749" w14:paraId="2EC123C0" w14:textId="77777777" w:rsidTr="00D85705">
        <w:trPr>
          <w:trHeight w:val="6236"/>
        </w:trPr>
        <w:tc>
          <w:tcPr>
            <w:tcW w:w="1027" w:type="dxa"/>
            <w:tcBorders>
              <w:top w:val="nil"/>
              <w:left w:val="nil"/>
              <w:bottom w:val="nil"/>
              <w:right w:val="single" w:sz="4" w:space="0" w:color="auto"/>
            </w:tcBorders>
          </w:tcPr>
          <w:p w14:paraId="47CC3571" w14:textId="77777777" w:rsidR="00E97D20" w:rsidRPr="001C4084" w:rsidRDefault="00E97D20"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7C95E4" w14:textId="77777777" w:rsidR="00C7716A" w:rsidRDefault="00C7716A" w:rsidP="00C7716A">
            <w:pPr>
              <w:rPr>
                <w:rFonts w:ascii="Arial" w:hAnsi="Arial" w:cs="Arial"/>
                <w:sz w:val="22"/>
                <w:szCs w:val="22"/>
              </w:rPr>
            </w:pPr>
            <w:permStart w:id="1356555879" w:edGrp="everyone"/>
            <w:r>
              <w:rPr>
                <w:rFonts w:ascii="Arial" w:hAnsi="Arial" w:cs="Arial"/>
                <w:sz w:val="22"/>
                <w:szCs w:val="22"/>
              </w:rPr>
              <w:t xml:space="preserve">- </w:t>
            </w:r>
            <w:r w:rsidRPr="00BD1066">
              <w:rPr>
                <w:rFonts w:ascii="Arial" w:hAnsi="Arial" w:cs="Arial"/>
                <w:sz w:val="22"/>
                <w:szCs w:val="22"/>
              </w:rPr>
              <w:t>Building height and load capacity – The height of the masonry wall &amp; expected loads it will bear (both dead &amp; live</w:t>
            </w:r>
            <w:r>
              <w:rPr>
                <w:rFonts w:ascii="Arial" w:hAnsi="Arial" w:cs="Arial"/>
                <w:sz w:val="22"/>
                <w:szCs w:val="22"/>
              </w:rPr>
              <w:t>).</w:t>
            </w:r>
          </w:p>
          <w:p w14:paraId="398EFC9B" w14:textId="77777777" w:rsidR="00C7716A" w:rsidRDefault="00C7716A" w:rsidP="00C7716A">
            <w:pPr>
              <w:rPr>
                <w:rFonts w:ascii="Arial" w:hAnsi="Arial" w:cs="Arial"/>
                <w:sz w:val="22"/>
                <w:szCs w:val="22"/>
              </w:rPr>
            </w:pPr>
            <w:r>
              <w:rPr>
                <w:rFonts w:ascii="Arial" w:hAnsi="Arial" w:cs="Arial"/>
                <w:sz w:val="22"/>
                <w:szCs w:val="22"/>
              </w:rPr>
              <w:t xml:space="preserve">- </w:t>
            </w:r>
            <w:r w:rsidRPr="00B50AD4">
              <w:rPr>
                <w:rFonts w:ascii="Arial" w:hAnsi="Arial" w:cs="Arial"/>
                <w:sz w:val="22"/>
                <w:szCs w:val="22"/>
              </w:rPr>
              <w:t>Building codes and regulations –</w:t>
            </w:r>
            <w:r>
              <w:rPr>
                <w:rFonts w:ascii="Arial" w:hAnsi="Arial" w:cs="Arial"/>
                <w:sz w:val="22"/>
                <w:szCs w:val="22"/>
              </w:rPr>
              <w:t>Y</w:t>
            </w:r>
            <w:r w:rsidRPr="00B50AD4">
              <w:rPr>
                <w:rFonts w:ascii="Arial" w:hAnsi="Arial" w:cs="Arial"/>
                <w:sz w:val="22"/>
                <w:szCs w:val="22"/>
              </w:rPr>
              <w:t>ou must always double-check the weight-bearing loads of the masonry support you are choosing.</w:t>
            </w:r>
            <w:r>
              <w:rPr>
                <w:rFonts w:ascii="Arial" w:hAnsi="Arial" w:cs="Arial"/>
                <w:sz w:val="22"/>
                <w:szCs w:val="22"/>
              </w:rPr>
              <w:t xml:space="preserve"> The continuous height of the masonry must not exceed what is specified </w:t>
            </w:r>
          </w:p>
          <w:p w14:paraId="3D7DA9AA" w14:textId="77777777" w:rsidR="00C7716A" w:rsidRDefault="00C7716A" w:rsidP="00C7716A">
            <w:pPr>
              <w:rPr>
                <w:rFonts w:ascii="Arial" w:hAnsi="Arial" w:cs="Arial"/>
                <w:sz w:val="22"/>
                <w:szCs w:val="22"/>
              </w:rPr>
            </w:pPr>
            <w:r>
              <w:rPr>
                <w:rFonts w:ascii="Arial" w:hAnsi="Arial" w:cs="Arial"/>
                <w:sz w:val="22"/>
                <w:szCs w:val="22"/>
              </w:rPr>
              <w:t>-</w:t>
            </w:r>
            <w:r>
              <w:t xml:space="preserve"> </w:t>
            </w:r>
            <w:r w:rsidRPr="00183185">
              <w:rPr>
                <w:rFonts w:ascii="Arial" w:hAnsi="Arial" w:cs="Arial"/>
                <w:sz w:val="22"/>
                <w:szCs w:val="22"/>
              </w:rPr>
              <w:t>Channel system is often used as a means of attachment for various masonry support components. The channel is fixed in the buildings structure, usually steel or concrete and the brackets of the angles of the masonry support are then connected to these channels using appropriate fixing methods.</w:t>
            </w:r>
          </w:p>
          <w:p w14:paraId="18E2B30E" w14:textId="77777777" w:rsidR="00C7716A" w:rsidRDefault="00C7716A" w:rsidP="00C7716A">
            <w:pPr>
              <w:rPr>
                <w:rFonts w:ascii="Arial" w:hAnsi="Arial" w:cs="Arial"/>
                <w:sz w:val="22"/>
                <w:szCs w:val="22"/>
              </w:rPr>
            </w:pPr>
            <w:r>
              <w:rPr>
                <w:rFonts w:ascii="Arial" w:hAnsi="Arial" w:cs="Arial"/>
                <w:sz w:val="22"/>
                <w:szCs w:val="22"/>
              </w:rPr>
              <w:t>- Fire rating of the masonry. Ensuring this meets any requirement.</w:t>
            </w:r>
          </w:p>
          <w:p w14:paraId="4BFBE0D3" w14:textId="77777777" w:rsidR="00C7716A" w:rsidRDefault="00C7716A" w:rsidP="00C7716A">
            <w:pPr>
              <w:rPr>
                <w:rFonts w:ascii="Arial" w:hAnsi="Arial" w:cs="Arial"/>
                <w:sz w:val="22"/>
                <w:szCs w:val="22"/>
              </w:rPr>
            </w:pPr>
            <w:r>
              <w:rPr>
                <w:rFonts w:ascii="Arial" w:hAnsi="Arial" w:cs="Arial"/>
                <w:sz w:val="22"/>
                <w:szCs w:val="22"/>
              </w:rPr>
              <w:t>- Thermal impacts.</w:t>
            </w:r>
            <w:r w:rsidRPr="0048204F">
              <w:rPr>
                <w:rFonts w:ascii="Arial" w:hAnsi="Arial" w:cs="Arial"/>
                <w:sz w:val="22"/>
                <w:szCs w:val="22"/>
              </w:rPr>
              <w:t xml:space="preserve"> Consider the environmental conditions the masonry support system may be exposed to. In coastal or harsh weather areas, corrosion resistance materials are essential to maintain the system’s longevity.</w:t>
            </w:r>
            <w:r>
              <w:rPr>
                <w:rFonts w:ascii="Arial" w:hAnsi="Arial" w:cs="Arial"/>
                <w:sz w:val="22"/>
                <w:szCs w:val="22"/>
              </w:rPr>
              <w:t xml:space="preserve"> Also consider thermal movement.</w:t>
            </w:r>
          </w:p>
          <w:p w14:paraId="18ECD619" w14:textId="77777777" w:rsidR="00C7716A" w:rsidRDefault="00C7716A" w:rsidP="00C7716A">
            <w:pPr>
              <w:rPr>
                <w:rFonts w:ascii="Arial" w:hAnsi="Arial" w:cs="Arial"/>
                <w:sz w:val="22"/>
                <w:szCs w:val="22"/>
              </w:rPr>
            </w:pPr>
            <w:r>
              <w:rPr>
                <w:rFonts w:ascii="Arial" w:hAnsi="Arial" w:cs="Arial"/>
                <w:sz w:val="22"/>
                <w:szCs w:val="22"/>
              </w:rPr>
              <w:t>- Ease of installation – can it be installed safely, sequentially and in a cost and labour effective way.</w:t>
            </w:r>
          </w:p>
          <w:p w14:paraId="50DE2F95" w14:textId="77777777" w:rsidR="00C7716A" w:rsidRDefault="00C7716A" w:rsidP="00C7716A">
            <w:pPr>
              <w:rPr>
                <w:rFonts w:ascii="Arial" w:hAnsi="Arial" w:cs="Arial"/>
                <w:sz w:val="22"/>
                <w:szCs w:val="22"/>
              </w:rPr>
            </w:pPr>
            <w:r>
              <w:rPr>
                <w:rFonts w:ascii="Arial" w:hAnsi="Arial" w:cs="Arial"/>
                <w:sz w:val="22"/>
                <w:szCs w:val="22"/>
              </w:rPr>
              <w:t xml:space="preserve">- Aesthetic considerations - </w:t>
            </w:r>
            <w:r w:rsidRPr="00A7611D">
              <w:rPr>
                <w:rFonts w:ascii="Arial" w:hAnsi="Arial" w:cs="Arial"/>
                <w:sz w:val="22"/>
                <w:szCs w:val="22"/>
              </w:rPr>
              <w:t>Some masonry support can impact the aesthetics of a building. Depending on the design vision and architectural vision you may opt for a visible shelf angle or a concealed support such as Brick Slips.</w:t>
            </w:r>
          </w:p>
          <w:p w14:paraId="002B03D3" w14:textId="76D4514D" w:rsidR="00E97D20" w:rsidRPr="001C4084" w:rsidRDefault="00C7716A" w:rsidP="00844185">
            <w:pPr>
              <w:rPr>
                <w:rFonts w:ascii="Arial" w:hAnsi="Arial" w:cs="Arial"/>
                <w:sz w:val="22"/>
                <w:szCs w:val="22"/>
              </w:rPr>
            </w:pPr>
            <w:r>
              <w:rPr>
                <w:rFonts w:ascii="Arial" w:hAnsi="Arial" w:cs="Arial"/>
                <w:sz w:val="22"/>
                <w:szCs w:val="22"/>
              </w:rPr>
              <w:t>- catch systems – any external masonry may come with the risk of falling objects. It is important to consider controls to ensure this risk is captured and mitigated.</w:t>
            </w:r>
            <w:permEnd w:id="1356555879"/>
          </w:p>
        </w:tc>
        <w:permStart w:id="796750903" w:edGrp="everyone"/>
        <w:tc>
          <w:tcPr>
            <w:tcW w:w="624" w:type="dxa"/>
            <w:tcBorders>
              <w:top w:val="nil"/>
              <w:left w:val="single" w:sz="4" w:space="0" w:color="auto"/>
              <w:bottom w:val="nil"/>
              <w:right w:val="nil"/>
            </w:tcBorders>
          </w:tcPr>
          <w:p w14:paraId="0D3E6BFB" w14:textId="77777777" w:rsidR="00E97D20" w:rsidRPr="00533511" w:rsidRDefault="00000000" w:rsidP="00844185">
            <w:pPr>
              <w:rPr>
                <w:rFonts w:ascii="Arial" w:hAnsi="Arial" w:cs="Arial"/>
                <w:sz w:val="44"/>
                <w:szCs w:val="44"/>
              </w:rPr>
            </w:pPr>
            <w:sdt>
              <w:sdtPr>
                <w:rPr>
                  <w:rFonts w:ascii="Arial" w:hAnsi="Arial" w:cs="Arial"/>
                  <w:sz w:val="44"/>
                  <w:szCs w:val="44"/>
                </w:rPr>
                <w:id w:val="920608184"/>
                <w14:checkbox>
                  <w14:checked w14:val="0"/>
                  <w14:checkedState w14:val="00FE" w14:font="Wingdings"/>
                  <w14:uncheckedState w14:val="00A8" w14:font="Wingdings"/>
                </w14:checkbox>
              </w:sdtPr>
              <w:sdtContent>
                <w:r w:rsidR="00E97D20">
                  <w:rPr>
                    <w:rFonts w:ascii="Arial" w:hAnsi="Arial" w:cs="Arial"/>
                    <w:sz w:val="44"/>
                    <w:szCs w:val="44"/>
                  </w:rPr>
                  <w:sym w:font="Wingdings" w:char="F0A8"/>
                </w:r>
              </w:sdtContent>
            </w:sdt>
            <w:permEnd w:id="796750903"/>
          </w:p>
        </w:tc>
      </w:tr>
    </w:tbl>
    <w:p w14:paraId="49A12FF8" w14:textId="77777777" w:rsidR="00711A8F" w:rsidRDefault="00711A8F" w:rsidP="00711A8F">
      <w:pPr>
        <w:rPr>
          <w:rFonts w:ascii="Arial" w:hAnsi="Arial" w:cs="Arial"/>
          <w:sz w:val="22"/>
          <w:szCs w:val="22"/>
        </w:rPr>
      </w:pPr>
    </w:p>
    <w:p w14:paraId="1E1D46E8" w14:textId="77777777" w:rsidR="00D85705" w:rsidRDefault="00D85705" w:rsidP="00711A8F">
      <w:pPr>
        <w:rPr>
          <w:rFonts w:ascii="Arial" w:hAnsi="Arial" w:cs="Arial"/>
          <w:sz w:val="22"/>
          <w:szCs w:val="22"/>
        </w:rPr>
      </w:pPr>
    </w:p>
    <w:p w14:paraId="47BA088C" w14:textId="77777777" w:rsidR="00711A8F" w:rsidRPr="00830749" w:rsidRDefault="00711A8F" w:rsidP="00711A8F">
      <w:pPr>
        <w:pStyle w:val="20TAQuestionNumber"/>
        <w:ind w:left="709" w:hanging="709"/>
      </w:pPr>
      <w:bookmarkStart w:id="32" w:name="_Ref128032470"/>
      <w:r>
        <w:t>Explain the differences between structural steel and cold-formed steel.</w:t>
      </w:r>
      <w:bookmarkEnd w:id="32"/>
    </w:p>
    <w:p w14:paraId="46E6B954"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663A863A" w14:textId="77777777" w:rsidTr="00D85705">
        <w:trPr>
          <w:trHeight w:val="5669"/>
        </w:trPr>
        <w:tc>
          <w:tcPr>
            <w:tcW w:w="1027" w:type="dxa"/>
            <w:tcBorders>
              <w:top w:val="nil"/>
              <w:left w:val="nil"/>
              <w:bottom w:val="nil"/>
              <w:right w:val="single" w:sz="4" w:space="0" w:color="auto"/>
            </w:tcBorders>
          </w:tcPr>
          <w:p w14:paraId="1C609685" w14:textId="77777777" w:rsidR="00711A8F" w:rsidRPr="001C4084" w:rsidRDefault="00711A8F" w:rsidP="0084418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6C4749" w14:textId="77777777" w:rsidR="00896C14" w:rsidRDefault="00896C14" w:rsidP="00896C14">
            <w:pPr>
              <w:rPr>
                <w:rFonts w:ascii="Arial" w:hAnsi="Arial" w:cs="Arial"/>
                <w:sz w:val="22"/>
                <w:szCs w:val="22"/>
              </w:rPr>
            </w:pPr>
            <w:permStart w:id="771325537" w:edGrp="everyone"/>
            <w:r w:rsidRPr="001B6B2D">
              <w:rPr>
                <w:rFonts w:ascii="Arial" w:hAnsi="Arial" w:cs="Arial"/>
                <w:sz w:val="22"/>
                <w:szCs w:val="22"/>
              </w:rPr>
              <w:t>Cold formed steel is created by rolling thin strips of steel at room temperature – as opposed to the molten hot temperatures required to produce structural steel.</w:t>
            </w:r>
          </w:p>
          <w:p w14:paraId="4BF79CED" w14:textId="77777777" w:rsidR="00896C14" w:rsidRDefault="00896C14" w:rsidP="00896C14">
            <w:pPr>
              <w:rPr>
                <w:rFonts w:ascii="Arial" w:hAnsi="Arial" w:cs="Arial"/>
                <w:sz w:val="22"/>
                <w:szCs w:val="22"/>
              </w:rPr>
            </w:pPr>
          </w:p>
          <w:p w14:paraId="754C0F07" w14:textId="77777777" w:rsidR="00896C14" w:rsidRPr="00AD1DFE" w:rsidRDefault="00896C14" w:rsidP="00896C14">
            <w:pPr>
              <w:rPr>
                <w:rFonts w:ascii="Arial" w:hAnsi="Arial" w:cs="Arial"/>
                <w:sz w:val="22"/>
                <w:szCs w:val="22"/>
              </w:rPr>
            </w:pPr>
            <w:r w:rsidRPr="00AD1DFE">
              <w:rPr>
                <w:rFonts w:ascii="Arial" w:hAnsi="Arial" w:cs="Arial"/>
                <w:sz w:val="22"/>
                <w:szCs w:val="22"/>
              </w:rPr>
              <w:t>Metal studs are the elementary components of any cold formed steel structure. Before being brought to the job-site, they are rolled into various shapes depending on how they will be used.</w:t>
            </w:r>
          </w:p>
          <w:p w14:paraId="01E98512" w14:textId="77777777" w:rsidR="00896C14" w:rsidRPr="00AD1DFE" w:rsidRDefault="00896C14" w:rsidP="00896C14">
            <w:pPr>
              <w:rPr>
                <w:rFonts w:ascii="Arial" w:hAnsi="Arial" w:cs="Arial"/>
                <w:sz w:val="22"/>
                <w:szCs w:val="22"/>
              </w:rPr>
            </w:pPr>
          </w:p>
          <w:p w14:paraId="76A2AB06" w14:textId="77777777" w:rsidR="00896C14" w:rsidRDefault="00896C14" w:rsidP="00896C14">
            <w:pPr>
              <w:rPr>
                <w:rFonts w:ascii="Arial" w:hAnsi="Arial" w:cs="Arial"/>
                <w:sz w:val="22"/>
                <w:szCs w:val="22"/>
              </w:rPr>
            </w:pPr>
            <w:r w:rsidRPr="00AD1DFE">
              <w:rPr>
                <w:rFonts w:ascii="Arial" w:hAnsi="Arial" w:cs="Arial"/>
                <w:sz w:val="22"/>
                <w:szCs w:val="22"/>
              </w:rPr>
              <w:t>These studs are also known as C studs, Z studs, U tracks.</w:t>
            </w:r>
          </w:p>
          <w:p w14:paraId="5987FAD1" w14:textId="77777777" w:rsidR="00896C14" w:rsidRDefault="00896C14" w:rsidP="00896C14">
            <w:pPr>
              <w:rPr>
                <w:rFonts w:ascii="Arial" w:hAnsi="Arial" w:cs="Arial"/>
                <w:sz w:val="22"/>
                <w:szCs w:val="22"/>
              </w:rPr>
            </w:pPr>
          </w:p>
          <w:p w14:paraId="50AE1B96" w14:textId="77777777" w:rsidR="00896C14" w:rsidRPr="0043182B" w:rsidRDefault="00896C14" w:rsidP="00896C14">
            <w:pPr>
              <w:rPr>
                <w:rFonts w:ascii="Arial" w:hAnsi="Arial" w:cs="Arial"/>
                <w:sz w:val="22"/>
                <w:szCs w:val="22"/>
              </w:rPr>
            </w:pPr>
            <w:r w:rsidRPr="0043182B">
              <w:rPr>
                <w:rFonts w:ascii="Arial" w:hAnsi="Arial" w:cs="Arial"/>
                <w:sz w:val="22"/>
                <w:szCs w:val="22"/>
              </w:rPr>
              <w:t>Cold formed steel framing is perfect for small to mid-scale projects that are up to 4 to 6 storeys. These include but are not limited to:</w:t>
            </w:r>
          </w:p>
          <w:p w14:paraId="42652667" w14:textId="77777777" w:rsidR="00896C14" w:rsidRPr="0043182B" w:rsidRDefault="00896C14" w:rsidP="00896C14">
            <w:pPr>
              <w:rPr>
                <w:rFonts w:ascii="Arial" w:hAnsi="Arial" w:cs="Arial"/>
                <w:sz w:val="22"/>
                <w:szCs w:val="22"/>
              </w:rPr>
            </w:pPr>
          </w:p>
          <w:p w14:paraId="3D7F2040" w14:textId="77777777" w:rsidR="00896C14" w:rsidRPr="0043182B" w:rsidRDefault="00896C14" w:rsidP="00896C14">
            <w:pPr>
              <w:rPr>
                <w:rFonts w:ascii="Arial" w:hAnsi="Arial" w:cs="Arial"/>
                <w:sz w:val="22"/>
                <w:szCs w:val="22"/>
              </w:rPr>
            </w:pPr>
            <w:r>
              <w:rPr>
                <w:rFonts w:ascii="Arial" w:hAnsi="Arial" w:cs="Arial"/>
                <w:sz w:val="22"/>
                <w:szCs w:val="22"/>
              </w:rPr>
              <w:t xml:space="preserve">- </w:t>
            </w:r>
            <w:r w:rsidRPr="0043182B">
              <w:rPr>
                <w:rFonts w:ascii="Arial" w:hAnsi="Arial" w:cs="Arial"/>
                <w:sz w:val="22"/>
                <w:szCs w:val="22"/>
              </w:rPr>
              <w:t>Modular homes</w:t>
            </w:r>
          </w:p>
          <w:p w14:paraId="51050121" w14:textId="77777777" w:rsidR="00896C14" w:rsidRPr="0043182B" w:rsidRDefault="00896C14" w:rsidP="00896C14">
            <w:pPr>
              <w:rPr>
                <w:rFonts w:ascii="Arial" w:hAnsi="Arial" w:cs="Arial"/>
                <w:sz w:val="22"/>
                <w:szCs w:val="22"/>
              </w:rPr>
            </w:pPr>
            <w:r>
              <w:rPr>
                <w:rFonts w:ascii="Arial" w:hAnsi="Arial" w:cs="Arial"/>
                <w:sz w:val="22"/>
                <w:szCs w:val="22"/>
              </w:rPr>
              <w:t xml:space="preserve">- </w:t>
            </w:r>
            <w:r w:rsidRPr="0043182B">
              <w:rPr>
                <w:rFonts w:ascii="Arial" w:hAnsi="Arial" w:cs="Arial"/>
                <w:sz w:val="22"/>
                <w:szCs w:val="22"/>
              </w:rPr>
              <w:t>Hospital rooms</w:t>
            </w:r>
          </w:p>
          <w:p w14:paraId="48092C93" w14:textId="77777777" w:rsidR="00896C14" w:rsidRPr="0043182B" w:rsidRDefault="00896C14" w:rsidP="00896C14">
            <w:pPr>
              <w:rPr>
                <w:rFonts w:ascii="Arial" w:hAnsi="Arial" w:cs="Arial"/>
                <w:sz w:val="22"/>
                <w:szCs w:val="22"/>
              </w:rPr>
            </w:pPr>
            <w:r>
              <w:rPr>
                <w:rFonts w:ascii="Arial" w:hAnsi="Arial" w:cs="Arial"/>
                <w:sz w:val="22"/>
                <w:szCs w:val="22"/>
              </w:rPr>
              <w:t xml:space="preserve">- </w:t>
            </w:r>
            <w:r w:rsidRPr="0043182B">
              <w:rPr>
                <w:rFonts w:ascii="Arial" w:hAnsi="Arial" w:cs="Arial"/>
                <w:sz w:val="22"/>
                <w:szCs w:val="22"/>
              </w:rPr>
              <w:t>Malls and retail stores</w:t>
            </w:r>
          </w:p>
          <w:p w14:paraId="22FFD839" w14:textId="77777777" w:rsidR="00896C14" w:rsidRDefault="00896C14" w:rsidP="00896C14">
            <w:pPr>
              <w:rPr>
                <w:rFonts w:ascii="Arial" w:hAnsi="Arial" w:cs="Arial"/>
                <w:sz w:val="22"/>
                <w:szCs w:val="22"/>
              </w:rPr>
            </w:pPr>
            <w:r>
              <w:rPr>
                <w:rFonts w:ascii="Arial" w:hAnsi="Arial" w:cs="Arial"/>
                <w:sz w:val="22"/>
                <w:szCs w:val="22"/>
              </w:rPr>
              <w:t xml:space="preserve">- </w:t>
            </w:r>
            <w:r w:rsidRPr="0043182B">
              <w:rPr>
                <w:rFonts w:ascii="Arial" w:hAnsi="Arial" w:cs="Arial"/>
                <w:sz w:val="22"/>
                <w:szCs w:val="22"/>
              </w:rPr>
              <w:t>Schools</w:t>
            </w:r>
          </w:p>
          <w:p w14:paraId="4C16CDDC" w14:textId="77777777" w:rsidR="00896C14" w:rsidRDefault="00896C14" w:rsidP="00896C14">
            <w:pPr>
              <w:rPr>
                <w:rFonts w:ascii="Arial" w:hAnsi="Arial" w:cs="Arial"/>
                <w:sz w:val="22"/>
                <w:szCs w:val="22"/>
              </w:rPr>
            </w:pPr>
          </w:p>
          <w:p w14:paraId="21E451E2" w14:textId="77777777" w:rsidR="00896C14" w:rsidRPr="0017277D" w:rsidRDefault="00896C14" w:rsidP="00896C14">
            <w:pPr>
              <w:rPr>
                <w:rFonts w:ascii="Arial" w:hAnsi="Arial" w:cs="Arial"/>
                <w:sz w:val="22"/>
                <w:szCs w:val="22"/>
              </w:rPr>
            </w:pPr>
            <w:r>
              <w:rPr>
                <w:rFonts w:ascii="Arial" w:hAnsi="Arial" w:cs="Arial"/>
                <w:sz w:val="22"/>
                <w:szCs w:val="22"/>
              </w:rPr>
              <w:t>S</w:t>
            </w:r>
            <w:r w:rsidRPr="0017277D">
              <w:rPr>
                <w:rFonts w:ascii="Arial" w:hAnsi="Arial" w:cs="Arial"/>
                <w:sz w:val="22"/>
                <w:szCs w:val="22"/>
              </w:rPr>
              <w:t>tructural steel has many uses, but the most common are large projects such as ships and skyscraper buildings. It is extremely durable and trusted as a primary steel framing system for tall buildings.</w:t>
            </w:r>
          </w:p>
          <w:p w14:paraId="4F26003A" w14:textId="77777777" w:rsidR="00896C14" w:rsidRPr="0017277D" w:rsidRDefault="00896C14" w:rsidP="00896C14">
            <w:pPr>
              <w:rPr>
                <w:rFonts w:ascii="Arial" w:hAnsi="Arial" w:cs="Arial"/>
                <w:sz w:val="22"/>
                <w:szCs w:val="22"/>
              </w:rPr>
            </w:pPr>
          </w:p>
          <w:p w14:paraId="7FE38297" w14:textId="77777777" w:rsidR="00896C14" w:rsidRPr="0017277D" w:rsidRDefault="00896C14" w:rsidP="00896C14">
            <w:pPr>
              <w:rPr>
                <w:rFonts w:ascii="Arial" w:hAnsi="Arial" w:cs="Arial"/>
                <w:sz w:val="22"/>
                <w:szCs w:val="22"/>
              </w:rPr>
            </w:pPr>
            <w:r w:rsidRPr="0017277D">
              <w:rPr>
                <w:rFonts w:ascii="Arial" w:hAnsi="Arial" w:cs="Arial"/>
                <w:sz w:val="22"/>
                <w:szCs w:val="22"/>
              </w:rPr>
              <w:t>As opposed to light gauge steel, structural steel is used to frame large scale structures such as high-rise buildings and bridges, industrial facilities.</w:t>
            </w:r>
          </w:p>
          <w:p w14:paraId="5615CCAC" w14:textId="77777777" w:rsidR="00896C14" w:rsidRPr="0017277D" w:rsidRDefault="00896C14" w:rsidP="00896C14">
            <w:pPr>
              <w:rPr>
                <w:rFonts w:ascii="Arial" w:hAnsi="Arial" w:cs="Arial"/>
                <w:sz w:val="22"/>
                <w:szCs w:val="22"/>
              </w:rPr>
            </w:pPr>
          </w:p>
          <w:p w14:paraId="1D59B907" w14:textId="77777777" w:rsidR="00896C14" w:rsidRPr="0017277D" w:rsidRDefault="00896C14" w:rsidP="00896C14">
            <w:pPr>
              <w:rPr>
                <w:rFonts w:ascii="Arial" w:hAnsi="Arial" w:cs="Arial"/>
                <w:sz w:val="22"/>
                <w:szCs w:val="22"/>
              </w:rPr>
            </w:pPr>
            <w:r w:rsidRPr="0017277D">
              <w:rPr>
                <w:rFonts w:ascii="Arial" w:hAnsi="Arial" w:cs="Arial"/>
                <w:sz w:val="22"/>
                <w:szCs w:val="22"/>
              </w:rPr>
              <w:t>Here are a few examples of structures that would require structural steel framing:</w:t>
            </w:r>
          </w:p>
          <w:p w14:paraId="161C1384" w14:textId="77777777" w:rsidR="00896C14" w:rsidRPr="0017277D" w:rsidRDefault="00896C14" w:rsidP="00896C14">
            <w:pPr>
              <w:rPr>
                <w:rFonts w:ascii="Arial" w:hAnsi="Arial" w:cs="Arial"/>
                <w:sz w:val="22"/>
                <w:szCs w:val="22"/>
              </w:rPr>
            </w:pPr>
          </w:p>
          <w:p w14:paraId="4E257DDA" w14:textId="77777777" w:rsidR="00896C14" w:rsidRPr="0017277D" w:rsidRDefault="00896C14" w:rsidP="00896C14">
            <w:pPr>
              <w:rPr>
                <w:rFonts w:ascii="Arial" w:hAnsi="Arial" w:cs="Arial"/>
                <w:sz w:val="22"/>
                <w:szCs w:val="22"/>
              </w:rPr>
            </w:pPr>
            <w:r w:rsidRPr="0017277D">
              <w:rPr>
                <w:rFonts w:ascii="Arial" w:hAnsi="Arial" w:cs="Arial"/>
                <w:sz w:val="22"/>
                <w:szCs w:val="22"/>
              </w:rPr>
              <w:t>● Stadiums</w:t>
            </w:r>
          </w:p>
          <w:p w14:paraId="0F59F84E" w14:textId="77777777" w:rsidR="00896C14" w:rsidRPr="0017277D" w:rsidRDefault="00896C14" w:rsidP="00896C14">
            <w:pPr>
              <w:rPr>
                <w:rFonts w:ascii="Arial" w:hAnsi="Arial" w:cs="Arial"/>
                <w:sz w:val="22"/>
                <w:szCs w:val="22"/>
              </w:rPr>
            </w:pPr>
            <w:r w:rsidRPr="0017277D">
              <w:rPr>
                <w:rFonts w:ascii="Arial" w:hAnsi="Arial" w:cs="Arial"/>
                <w:sz w:val="22"/>
                <w:szCs w:val="22"/>
              </w:rPr>
              <w:t>● Skyscrapers</w:t>
            </w:r>
          </w:p>
          <w:p w14:paraId="09976F3A" w14:textId="77777777" w:rsidR="00896C14" w:rsidRPr="0017277D" w:rsidRDefault="00896C14" w:rsidP="00896C14">
            <w:pPr>
              <w:rPr>
                <w:rFonts w:ascii="Arial" w:hAnsi="Arial" w:cs="Arial"/>
                <w:sz w:val="22"/>
                <w:szCs w:val="22"/>
              </w:rPr>
            </w:pPr>
            <w:r w:rsidRPr="0017277D">
              <w:rPr>
                <w:rFonts w:ascii="Arial" w:hAnsi="Arial" w:cs="Arial"/>
                <w:sz w:val="22"/>
                <w:szCs w:val="22"/>
              </w:rPr>
              <w:t>● Aircraft hangars</w:t>
            </w:r>
          </w:p>
          <w:p w14:paraId="1192C1F7" w14:textId="77777777" w:rsidR="00896C14" w:rsidRPr="0017277D" w:rsidRDefault="00896C14" w:rsidP="00896C14">
            <w:pPr>
              <w:rPr>
                <w:rFonts w:ascii="Arial" w:hAnsi="Arial" w:cs="Arial"/>
                <w:sz w:val="22"/>
                <w:szCs w:val="22"/>
              </w:rPr>
            </w:pPr>
            <w:r w:rsidRPr="0017277D">
              <w:rPr>
                <w:rFonts w:ascii="Arial" w:hAnsi="Arial" w:cs="Arial"/>
                <w:sz w:val="22"/>
                <w:szCs w:val="22"/>
              </w:rPr>
              <w:t>● Hospitals</w:t>
            </w:r>
          </w:p>
          <w:p w14:paraId="4627D58E" w14:textId="77777777" w:rsidR="00896C14" w:rsidRPr="0017277D" w:rsidRDefault="00896C14" w:rsidP="00896C14">
            <w:pPr>
              <w:rPr>
                <w:rFonts w:ascii="Arial" w:hAnsi="Arial" w:cs="Arial"/>
                <w:sz w:val="22"/>
                <w:szCs w:val="22"/>
              </w:rPr>
            </w:pPr>
            <w:r w:rsidRPr="0017277D">
              <w:rPr>
                <w:rFonts w:ascii="Arial" w:hAnsi="Arial" w:cs="Arial"/>
                <w:sz w:val="22"/>
                <w:szCs w:val="22"/>
              </w:rPr>
              <w:t>● Wind Turbines</w:t>
            </w:r>
          </w:p>
          <w:p w14:paraId="0138849A" w14:textId="77777777" w:rsidR="00896C14" w:rsidRPr="0017277D" w:rsidRDefault="00896C14" w:rsidP="00896C14">
            <w:pPr>
              <w:rPr>
                <w:rFonts w:ascii="Arial" w:hAnsi="Arial" w:cs="Arial"/>
                <w:sz w:val="22"/>
                <w:szCs w:val="22"/>
              </w:rPr>
            </w:pPr>
            <w:r w:rsidRPr="0017277D">
              <w:rPr>
                <w:rFonts w:ascii="Arial" w:hAnsi="Arial" w:cs="Arial"/>
                <w:sz w:val="22"/>
                <w:szCs w:val="22"/>
              </w:rPr>
              <w:t>● Suspension bridges</w:t>
            </w:r>
          </w:p>
          <w:p w14:paraId="7043BD84" w14:textId="77777777" w:rsidR="00896C14" w:rsidRDefault="00896C14" w:rsidP="00896C14">
            <w:pPr>
              <w:rPr>
                <w:rFonts w:ascii="Arial" w:hAnsi="Arial" w:cs="Arial"/>
                <w:sz w:val="22"/>
                <w:szCs w:val="22"/>
              </w:rPr>
            </w:pPr>
            <w:r w:rsidRPr="0017277D">
              <w:rPr>
                <w:rFonts w:ascii="Arial" w:hAnsi="Arial" w:cs="Arial"/>
                <w:sz w:val="22"/>
                <w:szCs w:val="22"/>
              </w:rPr>
              <w:t>● Oil platforms</w:t>
            </w:r>
          </w:p>
          <w:permEnd w:id="771325537"/>
          <w:p w14:paraId="407B3F56" w14:textId="34CE1412" w:rsidR="00711A8F" w:rsidRPr="001C4084" w:rsidRDefault="00711A8F" w:rsidP="00844185">
            <w:pPr>
              <w:rPr>
                <w:rFonts w:ascii="Arial" w:hAnsi="Arial" w:cs="Arial"/>
                <w:sz w:val="22"/>
                <w:szCs w:val="22"/>
              </w:rPr>
            </w:pPr>
          </w:p>
        </w:tc>
        <w:permStart w:id="142482570" w:edGrp="everyone"/>
        <w:tc>
          <w:tcPr>
            <w:tcW w:w="624" w:type="dxa"/>
            <w:tcBorders>
              <w:top w:val="nil"/>
              <w:left w:val="single" w:sz="4" w:space="0" w:color="auto"/>
              <w:bottom w:val="nil"/>
              <w:right w:val="nil"/>
            </w:tcBorders>
          </w:tcPr>
          <w:p w14:paraId="5339A9F9" w14:textId="77777777" w:rsidR="00711A8F" w:rsidRPr="00533511" w:rsidRDefault="00000000" w:rsidP="00844185">
            <w:pPr>
              <w:rPr>
                <w:rFonts w:ascii="Arial" w:hAnsi="Arial" w:cs="Arial"/>
                <w:sz w:val="44"/>
                <w:szCs w:val="44"/>
              </w:rPr>
            </w:pPr>
            <w:sdt>
              <w:sdtPr>
                <w:rPr>
                  <w:rFonts w:ascii="Arial" w:hAnsi="Arial" w:cs="Arial"/>
                  <w:sz w:val="44"/>
                  <w:szCs w:val="44"/>
                </w:rPr>
                <w:id w:val="1733269067"/>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42482570"/>
          </w:p>
        </w:tc>
      </w:tr>
    </w:tbl>
    <w:p w14:paraId="6E3C57ED" w14:textId="77777777" w:rsidR="00711A8F" w:rsidRDefault="00711A8F" w:rsidP="00711A8F">
      <w:pPr>
        <w:rPr>
          <w:rFonts w:ascii="Arial" w:hAnsi="Arial" w:cs="Arial"/>
          <w:sz w:val="22"/>
          <w:szCs w:val="22"/>
        </w:rPr>
      </w:pPr>
    </w:p>
    <w:p w14:paraId="1C061EC7" w14:textId="77777777" w:rsidR="00711A8F" w:rsidRDefault="00711A8F" w:rsidP="00711A8F">
      <w:pPr>
        <w:rPr>
          <w:rFonts w:ascii="Arial" w:hAnsi="Arial" w:cs="Arial"/>
          <w:sz w:val="22"/>
          <w:szCs w:val="22"/>
        </w:rPr>
      </w:pPr>
    </w:p>
    <w:p w14:paraId="31D77F8D" w14:textId="77777777" w:rsidR="00711A8F" w:rsidRPr="00830749" w:rsidRDefault="00711A8F" w:rsidP="00711A8F">
      <w:pPr>
        <w:pStyle w:val="20TAQuestionNumber"/>
        <w:ind w:left="709" w:hanging="709"/>
      </w:pPr>
      <w:bookmarkStart w:id="33" w:name="_Ref128033216"/>
      <w:r>
        <w:t>Discuss three (3) uses of aluminium in the construction industry and why it is used.</w:t>
      </w:r>
      <w:bookmarkEnd w:id="33"/>
    </w:p>
    <w:p w14:paraId="33451419" w14:textId="77777777" w:rsidR="00711A8F" w:rsidRPr="00830749" w:rsidRDefault="00711A8F" w:rsidP="00711A8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1A8F" w:rsidRPr="00830749" w14:paraId="4971F4F0" w14:textId="77777777" w:rsidTr="00D85705">
        <w:trPr>
          <w:trHeight w:val="5669"/>
        </w:trPr>
        <w:tc>
          <w:tcPr>
            <w:tcW w:w="1027" w:type="dxa"/>
            <w:tcBorders>
              <w:top w:val="nil"/>
              <w:left w:val="nil"/>
              <w:bottom w:val="nil"/>
              <w:right w:val="single" w:sz="4" w:space="0" w:color="auto"/>
            </w:tcBorders>
          </w:tcPr>
          <w:p w14:paraId="7C20CEAE" w14:textId="77777777" w:rsidR="00711A8F" w:rsidRDefault="00711A8F" w:rsidP="00844185">
            <w:pPr>
              <w:pStyle w:val="AnswerHeading"/>
            </w:pPr>
            <w:r w:rsidRPr="001C4084">
              <w:lastRenderedPageBreak/>
              <w:t>Answer</w:t>
            </w:r>
          </w:p>
          <w:p w14:paraId="11A5F3FB" w14:textId="77777777" w:rsidR="00711A8F" w:rsidRDefault="00711A8F" w:rsidP="00844185">
            <w:pPr>
              <w:pStyle w:val="AnswerHeading"/>
              <w:jc w:val="right"/>
            </w:pPr>
            <w:r>
              <w:t>1.</w:t>
            </w:r>
          </w:p>
          <w:p w14:paraId="268DA6F2" w14:textId="77777777" w:rsidR="00711A8F" w:rsidRDefault="00711A8F" w:rsidP="00844185">
            <w:pPr>
              <w:pStyle w:val="AnswerHeading"/>
              <w:jc w:val="right"/>
            </w:pPr>
          </w:p>
          <w:p w14:paraId="234A65B0" w14:textId="77777777" w:rsidR="00711A8F" w:rsidRDefault="00711A8F" w:rsidP="00844185">
            <w:pPr>
              <w:pStyle w:val="AnswerHeading"/>
              <w:jc w:val="right"/>
            </w:pPr>
          </w:p>
          <w:p w14:paraId="782BC742" w14:textId="77777777" w:rsidR="00711A8F" w:rsidRDefault="00711A8F" w:rsidP="00844185">
            <w:pPr>
              <w:pStyle w:val="AnswerHeading"/>
              <w:jc w:val="right"/>
            </w:pPr>
          </w:p>
          <w:p w14:paraId="42882344" w14:textId="77777777" w:rsidR="00711A8F" w:rsidRPr="00BB79D7" w:rsidRDefault="00711A8F" w:rsidP="00844185">
            <w:pPr>
              <w:pStyle w:val="AnswerHeading"/>
              <w:jc w:val="right"/>
              <w:rPr>
                <w:sz w:val="20"/>
                <w:szCs w:val="20"/>
              </w:rPr>
            </w:pPr>
          </w:p>
          <w:p w14:paraId="7BBDBDF1" w14:textId="77777777" w:rsidR="00711A8F" w:rsidRPr="00BB79D7" w:rsidRDefault="00711A8F" w:rsidP="00844185">
            <w:pPr>
              <w:pStyle w:val="AnswerHeading"/>
              <w:jc w:val="right"/>
              <w:rPr>
                <w:sz w:val="20"/>
                <w:szCs w:val="20"/>
              </w:rPr>
            </w:pPr>
          </w:p>
          <w:p w14:paraId="392CC960" w14:textId="77777777" w:rsidR="00711A8F" w:rsidRPr="001D4EA4" w:rsidRDefault="00711A8F" w:rsidP="00844185">
            <w:pPr>
              <w:pStyle w:val="AnswerHeading"/>
              <w:jc w:val="right"/>
              <w:rPr>
                <w:sz w:val="20"/>
                <w:szCs w:val="20"/>
              </w:rPr>
            </w:pPr>
          </w:p>
          <w:p w14:paraId="0636476A" w14:textId="77777777" w:rsidR="00711A8F" w:rsidRPr="001D4EA4" w:rsidRDefault="00711A8F" w:rsidP="00844185">
            <w:pPr>
              <w:pStyle w:val="AnswerHeading"/>
              <w:jc w:val="right"/>
              <w:rPr>
                <w:sz w:val="20"/>
                <w:szCs w:val="20"/>
              </w:rPr>
            </w:pPr>
          </w:p>
          <w:p w14:paraId="6B5E5152" w14:textId="77777777" w:rsidR="00711A8F" w:rsidRDefault="00711A8F" w:rsidP="00844185">
            <w:pPr>
              <w:pStyle w:val="AnswerHeading"/>
              <w:jc w:val="right"/>
            </w:pPr>
            <w:r>
              <w:t>2.</w:t>
            </w:r>
          </w:p>
          <w:p w14:paraId="1C62B040" w14:textId="77777777" w:rsidR="00711A8F" w:rsidRPr="00BB79D7" w:rsidRDefault="00711A8F" w:rsidP="00844185">
            <w:pPr>
              <w:pStyle w:val="AnswerHeading"/>
              <w:jc w:val="right"/>
            </w:pPr>
          </w:p>
          <w:p w14:paraId="11104BAA" w14:textId="77777777" w:rsidR="00711A8F" w:rsidRPr="00BB79D7" w:rsidRDefault="00711A8F" w:rsidP="00844185">
            <w:pPr>
              <w:pStyle w:val="AnswerHeading"/>
              <w:jc w:val="right"/>
            </w:pPr>
          </w:p>
          <w:p w14:paraId="39336604" w14:textId="77777777" w:rsidR="00711A8F" w:rsidRPr="00BB79D7" w:rsidRDefault="00711A8F" w:rsidP="00844185">
            <w:pPr>
              <w:pStyle w:val="AnswerHeading"/>
              <w:jc w:val="right"/>
            </w:pPr>
          </w:p>
          <w:p w14:paraId="03DD7635" w14:textId="77777777" w:rsidR="00711A8F" w:rsidRPr="00BB79D7" w:rsidRDefault="00711A8F" w:rsidP="00844185">
            <w:pPr>
              <w:pStyle w:val="AnswerHeading"/>
              <w:jc w:val="right"/>
              <w:rPr>
                <w:sz w:val="20"/>
                <w:szCs w:val="20"/>
              </w:rPr>
            </w:pPr>
          </w:p>
          <w:p w14:paraId="620C7F0E" w14:textId="77777777" w:rsidR="00711A8F" w:rsidRPr="00BB79D7" w:rsidRDefault="00711A8F" w:rsidP="00844185">
            <w:pPr>
              <w:pStyle w:val="AnswerHeading"/>
              <w:jc w:val="right"/>
              <w:rPr>
                <w:sz w:val="20"/>
                <w:szCs w:val="20"/>
              </w:rPr>
            </w:pPr>
          </w:p>
          <w:p w14:paraId="147337F2" w14:textId="77777777" w:rsidR="00711A8F" w:rsidRPr="00BB79D7" w:rsidRDefault="00711A8F" w:rsidP="00844185">
            <w:pPr>
              <w:pStyle w:val="AnswerHeading"/>
              <w:jc w:val="right"/>
              <w:rPr>
                <w:sz w:val="20"/>
                <w:szCs w:val="20"/>
              </w:rPr>
            </w:pPr>
          </w:p>
          <w:p w14:paraId="2335FC0F" w14:textId="77777777" w:rsidR="00711A8F" w:rsidRPr="001D4EA4" w:rsidRDefault="00711A8F" w:rsidP="00844185">
            <w:pPr>
              <w:pStyle w:val="AnswerHeading"/>
              <w:jc w:val="right"/>
              <w:rPr>
                <w:sz w:val="20"/>
                <w:szCs w:val="20"/>
              </w:rPr>
            </w:pPr>
          </w:p>
          <w:p w14:paraId="69138751" w14:textId="77777777" w:rsidR="00711A8F" w:rsidRPr="001C4084" w:rsidRDefault="00711A8F" w:rsidP="00844185">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D891355" w14:textId="77777777" w:rsidR="00C9758C" w:rsidRDefault="00C9758C" w:rsidP="00C9758C">
            <w:pPr>
              <w:rPr>
                <w:rFonts w:ascii="Arial" w:hAnsi="Arial" w:cs="Arial"/>
                <w:sz w:val="22"/>
                <w:szCs w:val="22"/>
              </w:rPr>
            </w:pPr>
            <w:permStart w:id="691095817" w:edGrp="everyone"/>
            <w:r>
              <w:rPr>
                <w:rFonts w:ascii="Arial" w:hAnsi="Arial" w:cs="Arial"/>
                <w:sz w:val="22"/>
                <w:szCs w:val="22"/>
              </w:rPr>
              <w:t xml:space="preserve">Facades - </w:t>
            </w:r>
            <w:r w:rsidRPr="00B027DC">
              <w:rPr>
                <w:rFonts w:ascii="Arial" w:hAnsi="Arial" w:cs="Arial"/>
                <w:sz w:val="22"/>
                <w:szCs w:val="22"/>
              </w:rPr>
              <w:t>because of its intrinsic properties of lightness and corrosion resistance</w:t>
            </w:r>
            <w:r>
              <w:rPr>
                <w:rFonts w:ascii="Arial" w:hAnsi="Arial" w:cs="Arial"/>
                <w:sz w:val="22"/>
                <w:szCs w:val="22"/>
              </w:rPr>
              <w:t xml:space="preserve">, it is the perfect material for external cladding. </w:t>
            </w:r>
          </w:p>
          <w:p w14:paraId="1EB77926" w14:textId="77777777" w:rsidR="00C9758C" w:rsidRDefault="00C9758C" w:rsidP="00C9758C">
            <w:pPr>
              <w:rPr>
                <w:rFonts w:ascii="Arial" w:hAnsi="Arial" w:cs="Arial"/>
                <w:sz w:val="22"/>
                <w:szCs w:val="22"/>
              </w:rPr>
            </w:pPr>
          </w:p>
          <w:p w14:paraId="7FAF7567" w14:textId="77777777" w:rsidR="00C9758C" w:rsidRDefault="00C9758C" w:rsidP="00C9758C">
            <w:pPr>
              <w:rPr>
                <w:rFonts w:ascii="Arial" w:hAnsi="Arial" w:cs="Arial"/>
                <w:sz w:val="22"/>
                <w:szCs w:val="22"/>
              </w:rPr>
            </w:pPr>
          </w:p>
          <w:p w14:paraId="0937DF04" w14:textId="77777777" w:rsidR="00C9758C" w:rsidRDefault="00C9758C" w:rsidP="00C9758C">
            <w:pPr>
              <w:rPr>
                <w:rFonts w:ascii="Arial" w:hAnsi="Arial" w:cs="Arial"/>
                <w:sz w:val="22"/>
                <w:szCs w:val="22"/>
              </w:rPr>
            </w:pPr>
          </w:p>
          <w:p w14:paraId="3F7353D3" w14:textId="77777777" w:rsidR="00C9758C" w:rsidRDefault="00C9758C" w:rsidP="00C9758C">
            <w:pPr>
              <w:rPr>
                <w:rFonts w:ascii="Arial" w:hAnsi="Arial" w:cs="Arial"/>
                <w:sz w:val="22"/>
                <w:szCs w:val="22"/>
              </w:rPr>
            </w:pPr>
          </w:p>
          <w:p w14:paraId="4663A868" w14:textId="77777777" w:rsidR="00C9758C" w:rsidRDefault="00C9758C" w:rsidP="00C9758C">
            <w:pPr>
              <w:rPr>
                <w:rFonts w:ascii="Arial" w:hAnsi="Arial" w:cs="Arial"/>
                <w:sz w:val="22"/>
                <w:szCs w:val="22"/>
              </w:rPr>
            </w:pPr>
          </w:p>
          <w:p w14:paraId="7840870D" w14:textId="77777777" w:rsidR="00C9758C" w:rsidRDefault="00C9758C" w:rsidP="00C9758C">
            <w:pPr>
              <w:rPr>
                <w:rFonts w:ascii="Arial" w:hAnsi="Arial" w:cs="Arial"/>
                <w:sz w:val="22"/>
                <w:szCs w:val="22"/>
              </w:rPr>
            </w:pPr>
          </w:p>
          <w:p w14:paraId="5E8A05CA" w14:textId="77777777" w:rsidR="00C9758C" w:rsidRDefault="00C9758C" w:rsidP="00C9758C">
            <w:pPr>
              <w:rPr>
                <w:rFonts w:ascii="Arial" w:hAnsi="Arial" w:cs="Arial"/>
                <w:sz w:val="22"/>
                <w:szCs w:val="22"/>
              </w:rPr>
            </w:pPr>
            <w:r>
              <w:rPr>
                <w:rFonts w:ascii="Arial" w:hAnsi="Arial" w:cs="Arial"/>
                <w:sz w:val="22"/>
                <w:szCs w:val="22"/>
              </w:rPr>
              <w:t>Ladders – because it’s lightweight, they are easy to lift and move. They are high-strength for their purpose and are also non-magnetic. They are reust and corrosion-resistant.</w:t>
            </w:r>
          </w:p>
          <w:p w14:paraId="700D1130" w14:textId="77777777" w:rsidR="00C9758C" w:rsidRDefault="00C9758C" w:rsidP="00C9758C">
            <w:pPr>
              <w:rPr>
                <w:rFonts w:ascii="Arial" w:hAnsi="Arial" w:cs="Arial"/>
                <w:sz w:val="22"/>
                <w:szCs w:val="22"/>
              </w:rPr>
            </w:pPr>
          </w:p>
          <w:p w14:paraId="4059537A" w14:textId="77777777" w:rsidR="00C9758C" w:rsidRDefault="00C9758C" w:rsidP="00C9758C">
            <w:pPr>
              <w:rPr>
                <w:rFonts w:ascii="Arial" w:hAnsi="Arial" w:cs="Arial"/>
                <w:sz w:val="22"/>
                <w:szCs w:val="22"/>
              </w:rPr>
            </w:pPr>
          </w:p>
          <w:p w14:paraId="3DE43EAB" w14:textId="77777777" w:rsidR="00C9758C" w:rsidRDefault="00C9758C" w:rsidP="00C9758C">
            <w:pPr>
              <w:rPr>
                <w:rFonts w:ascii="Arial" w:hAnsi="Arial" w:cs="Arial"/>
                <w:sz w:val="22"/>
                <w:szCs w:val="22"/>
              </w:rPr>
            </w:pPr>
          </w:p>
          <w:p w14:paraId="78450DAB" w14:textId="77777777" w:rsidR="00C9758C" w:rsidRDefault="00C9758C" w:rsidP="00C9758C">
            <w:pPr>
              <w:rPr>
                <w:rFonts w:ascii="Arial" w:hAnsi="Arial" w:cs="Arial"/>
                <w:sz w:val="22"/>
                <w:szCs w:val="22"/>
              </w:rPr>
            </w:pPr>
          </w:p>
          <w:p w14:paraId="0C2A5A60" w14:textId="77777777" w:rsidR="00C9758C" w:rsidRDefault="00C9758C" w:rsidP="00C9758C">
            <w:pPr>
              <w:rPr>
                <w:rFonts w:ascii="Arial" w:hAnsi="Arial" w:cs="Arial"/>
                <w:sz w:val="22"/>
                <w:szCs w:val="22"/>
              </w:rPr>
            </w:pPr>
          </w:p>
          <w:p w14:paraId="2D3B0D49" w14:textId="4FD9D517" w:rsidR="00711A8F" w:rsidRPr="001C4084" w:rsidRDefault="00C9758C" w:rsidP="00844185">
            <w:pPr>
              <w:rPr>
                <w:rFonts w:ascii="Arial" w:hAnsi="Arial" w:cs="Arial"/>
                <w:sz w:val="22"/>
                <w:szCs w:val="22"/>
              </w:rPr>
            </w:pPr>
            <w:r>
              <w:rPr>
                <w:rFonts w:ascii="Arial" w:hAnsi="Arial" w:cs="Arial"/>
                <w:sz w:val="22"/>
                <w:szCs w:val="22"/>
              </w:rPr>
              <w:t xml:space="preserve">Scaffolding – alumium scaffold is ideal for mobile scaffolding during construction because it is </w:t>
            </w:r>
            <w:r w:rsidRPr="00893015">
              <w:rPr>
                <w:rFonts w:ascii="Arial" w:hAnsi="Arial" w:cs="Arial"/>
                <w:sz w:val="22"/>
                <w:szCs w:val="22"/>
              </w:rPr>
              <w:t>lighter, more manoeuvrable, and lasts longer than steel scaffolding</w:t>
            </w:r>
            <w:permEnd w:id="691095817"/>
          </w:p>
        </w:tc>
        <w:permStart w:id="1189763129" w:edGrp="everyone"/>
        <w:tc>
          <w:tcPr>
            <w:tcW w:w="624" w:type="dxa"/>
            <w:tcBorders>
              <w:top w:val="nil"/>
              <w:left w:val="single" w:sz="4" w:space="0" w:color="auto"/>
              <w:bottom w:val="nil"/>
              <w:right w:val="nil"/>
            </w:tcBorders>
          </w:tcPr>
          <w:p w14:paraId="4D7981B6" w14:textId="77777777" w:rsidR="00711A8F" w:rsidRPr="00533511" w:rsidRDefault="00000000" w:rsidP="00844185">
            <w:pPr>
              <w:rPr>
                <w:rFonts w:ascii="Arial" w:hAnsi="Arial" w:cs="Arial"/>
                <w:sz w:val="44"/>
                <w:szCs w:val="44"/>
              </w:rPr>
            </w:pPr>
            <w:sdt>
              <w:sdtPr>
                <w:rPr>
                  <w:rFonts w:ascii="Arial" w:hAnsi="Arial" w:cs="Arial"/>
                  <w:sz w:val="44"/>
                  <w:szCs w:val="44"/>
                </w:rPr>
                <w:id w:val="113173538"/>
                <w14:checkbox>
                  <w14:checked w14:val="0"/>
                  <w14:checkedState w14:val="00FE" w14:font="Wingdings"/>
                  <w14:uncheckedState w14:val="00A8" w14:font="Wingdings"/>
                </w14:checkbox>
              </w:sdtPr>
              <w:sdtContent>
                <w:r w:rsidR="00711A8F">
                  <w:rPr>
                    <w:rFonts w:ascii="Arial" w:hAnsi="Arial" w:cs="Arial"/>
                    <w:sz w:val="44"/>
                    <w:szCs w:val="44"/>
                  </w:rPr>
                  <w:sym w:font="Wingdings" w:char="F0A8"/>
                </w:r>
              </w:sdtContent>
            </w:sdt>
            <w:permEnd w:id="1189763129"/>
          </w:p>
        </w:tc>
      </w:tr>
    </w:tbl>
    <w:p w14:paraId="3F9B78A7" w14:textId="77777777" w:rsidR="000E296B" w:rsidRDefault="000E296B" w:rsidP="000E296B">
      <w:pPr>
        <w:rPr>
          <w:rFonts w:ascii="Arial" w:hAnsi="Arial" w:cs="Arial"/>
          <w:sz w:val="22"/>
          <w:szCs w:val="22"/>
        </w:rPr>
      </w:pPr>
    </w:p>
    <w:p w14:paraId="4A708099" w14:textId="25D30F4D" w:rsidR="000E296B" w:rsidRPr="00830749" w:rsidRDefault="00306D3D" w:rsidP="000E296B">
      <w:pPr>
        <w:pStyle w:val="20TAQuestionNumber"/>
        <w:ind w:left="709" w:hanging="709"/>
      </w:pPr>
      <w:bookmarkStart w:id="34" w:name="_Ref128031152"/>
      <w:r>
        <w:t>Briefly d</w:t>
      </w:r>
      <w:r w:rsidR="000E296B">
        <w:t>iscuss the use of the following temporary structures and components in the construction of large and complex buildings.</w:t>
      </w:r>
      <w:bookmarkEnd w:id="34"/>
    </w:p>
    <w:p w14:paraId="590256EE" w14:textId="77777777" w:rsidR="000E296B" w:rsidRPr="00803718" w:rsidRDefault="000E296B" w:rsidP="000E296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0E296B" w14:paraId="73065D91" w14:textId="77777777" w:rsidTr="00306D3D">
        <w:trPr>
          <w:tblHeader/>
        </w:trPr>
        <w:tc>
          <w:tcPr>
            <w:tcW w:w="610" w:type="pct"/>
            <w:tcBorders>
              <w:top w:val="nil"/>
              <w:left w:val="nil"/>
              <w:bottom w:val="nil"/>
              <w:right w:val="single" w:sz="12" w:space="0" w:color="auto"/>
            </w:tcBorders>
            <w:shd w:val="clear" w:color="auto" w:fill="auto"/>
          </w:tcPr>
          <w:p w14:paraId="49CDD123" w14:textId="77777777" w:rsidR="000E296B" w:rsidRDefault="000E296B" w:rsidP="00306D3D">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7DCFC09" w14:textId="77777777" w:rsidR="000E296B" w:rsidRDefault="000E296B" w:rsidP="00BB79D7">
            <w:pPr>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73BDDAAE" w14:textId="77777777" w:rsidR="000E296B" w:rsidRDefault="000E296B" w:rsidP="000335E9">
            <w:pPr>
              <w:pStyle w:val="TableHeading"/>
              <w:keepNext w:val="0"/>
              <w:framePr w:hSpace="0" w:wrap="auto" w:vAnchor="margin" w:hAnchor="text" w:yAlign="inline"/>
              <w:ind w:left="0" w:firstLine="0"/>
            </w:pPr>
            <w:r>
              <w:t>Use</w:t>
            </w:r>
          </w:p>
        </w:tc>
        <w:tc>
          <w:tcPr>
            <w:tcW w:w="335" w:type="pct"/>
            <w:tcBorders>
              <w:top w:val="nil"/>
              <w:left w:val="single" w:sz="12" w:space="0" w:color="auto"/>
              <w:bottom w:val="nil"/>
              <w:right w:val="nil"/>
            </w:tcBorders>
            <w:shd w:val="clear" w:color="auto" w:fill="auto"/>
          </w:tcPr>
          <w:p w14:paraId="557B3753" w14:textId="77777777" w:rsidR="000E296B" w:rsidRPr="00533511" w:rsidRDefault="000E296B" w:rsidP="00306D3D">
            <w:pPr>
              <w:rPr>
                <w:rFonts w:ascii="Arial" w:hAnsi="Arial" w:cs="Arial"/>
                <w:sz w:val="44"/>
                <w:szCs w:val="44"/>
              </w:rPr>
            </w:pPr>
            <w:permStart w:id="1284114060" w:edGrp="everyone"/>
            <w:r>
              <w:rPr>
                <w:rFonts w:ascii="Arial" w:hAnsi="Arial" w:cs="Arial"/>
                <w:sz w:val="44"/>
                <w:szCs w:val="44"/>
              </w:rPr>
              <w:sym w:font="Wingdings" w:char="F0A8"/>
            </w:r>
            <w:permEnd w:id="1284114060"/>
          </w:p>
        </w:tc>
      </w:tr>
      <w:tr w:rsidR="000E296B" w14:paraId="0176CD7F" w14:textId="77777777" w:rsidTr="00306D3D">
        <w:trPr>
          <w:trHeight w:val="1474"/>
          <w:hidden/>
        </w:trPr>
        <w:tc>
          <w:tcPr>
            <w:tcW w:w="610" w:type="pct"/>
            <w:tcBorders>
              <w:top w:val="nil"/>
              <w:left w:val="nil"/>
              <w:bottom w:val="nil"/>
              <w:right w:val="single" w:sz="12" w:space="0" w:color="auto"/>
            </w:tcBorders>
          </w:tcPr>
          <w:p w14:paraId="56406B86" w14:textId="77777777" w:rsidR="000E296B" w:rsidRPr="00FE608E" w:rsidRDefault="000E296B" w:rsidP="00306D3D">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0069EA98" w14:textId="77777777" w:rsidR="000E296B" w:rsidRPr="00447473" w:rsidRDefault="000E296B" w:rsidP="00306D3D">
            <w:pPr>
              <w:jc w:val="center"/>
            </w:pPr>
            <w:r>
              <w:t>Bracing</w:t>
            </w:r>
          </w:p>
        </w:tc>
        <w:tc>
          <w:tcPr>
            <w:tcW w:w="3105" w:type="pct"/>
            <w:tcBorders>
              <w:top w:val="single" w:sz="12" w:space="0" w:color="auto"/>
              <w:left w:val="single" w:sz="4" w:space="0" w:color="auto"/>
              <w:right w:val="single" w:sz="12" w:space="0" w:color="auto"/>
            </w:tcBorders>
            <w:shd w:val="clear" w:color="auto" w:fill="auto"/>
            <w:vAlign w:val="center"/>
          </w:tcPr>
          <w:p w14:paraId="579598E1" w14:textId="6252ECB0" w:rsidR="000E296B" w:rsidRPr="00D85705" w:rsidRDefault="004A7BB8" w:rsidP="00D85705">
            <w:pPr>
              <w:rPr>
                <w:rFonts w:ascii="Arial" w:hAnsi="Arial" w:cs="Arial"/>
                <w:sz w:val="22"/>
                <w:szCs w:val="22"/>
              </w:rPr>
            </w:pPr>
            <w:permStart w:id="601582579" w:edGrp="everyone"/>
            <w:r w:rsidRPr="00774B48">
              <w:rPr>
                <w:rFonts w:ascii="Arial" w:hAnsi="Arial" w:cs="Arial"/>
                <w:sz w:val="22"/>
                <w:szCs w:val="22"/>
              </w:rPr>
              <w:t>Bracing's primary function is to provide stability and resist lateral loads, which can come from either diagonal steel members or a concrete 'core.' The bracing system should carry all lateral loads, bracing frames, beams, and columns only designed to support vertical loads.</w:t>
            </w:r>
            <w:permEnd w:id="601582579"/>
          </w:p>
        </w:tc>
        <w:tc>
          <w:tcPr>
            <w:tcW w:w="335" w:type="pct"/>
            <w:tcBorders>
              <w:top w:val="nil"/>
              <w:left w:val="single" w:sz="12" w:space="0" w:color="auto"/>
              <w:bottom w:val="nil"/>
              <w:right w:val="nil"/>
            </w:tcBorders>
          </w:tcPr>
          <w:p w14:paraId="2116C456" w14:textId="77777777" w:rsidR="000E296B" w:rsidRDefault="000E296B" w:rsidP="00306D3D">
            <w:pPr>
              <w:ind w:left="993" w:hanging="993"/>
            </w:pPr>
          </w:p>
        </w:tc>
      </w:tr>
      <w:tr w:rsidR="000E296B" w14:paraId="552775E6" w14:textId="77777777" w:rsidTr="00306D3D">
        <w:trPr>
          <w:trHeight w:val="1474"/>
          <w:hidden/>
        </w:trPr>
        <w:tc>
          <w:tcPr>
            <w:tcW w:w="610" w:type="pct"/>
            <w:tcBorders>
              <w:top w:val="nil"/>
              <w:left w:val="nil"/>
              <w:bottom w:val="nil"/>
              <w:right w:val="single" w:sz="12" w:space="0" w:color="auto"/>
            </w:tcBorders>
          </w:tcPr>
          <w:p w14:paraId="45B621BB" w14:textId="77777777" w:rsidR="000E296B" w:rsidRPr="00FE608E" w:rsidRDefault="000E296B" w:rsidP="00306D3D">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738DD4C" w14:textId="77777777" w:rsidR="000E296B" w:rsidRPr="00803718" w:rsidRDefault="000E296B" w:rsidP="00306D3D">
            <w:pPr>
              <w:jc w:val="center"/>
            </w:pPr>
            <w:r>
              <w:t>Closed Sheeting</w:t>
            </w:r>
          </w:p>
        </w:tc>
        <w:tc>
          <w:tcPr>
            <w:tcW w:w="3105" w:type="pct"/>
            <w:tcBorders>
              <w:left w:val="single" w:sz="4" w:space="0" w:color="auto"/>
              <w:right w:val="single" w:sz="12" w:space="0" w:color="auto"/>
            </w:tcBorders>
            <w:shd w:val="clear" w:color="auto" w:fill="auto"/>
            <w:vAlign w:val="center"/>
          </w:tcPr>
          <w:p w14:paraId="5B8E9429" w14:textId="1D98F44C" w:rsidR="000E296B" w:rsidRPr="00D85705" w:rsidRDefault="00847FE3" w:rsidP="00D85705">
            <w:pPr>
              <w:rPr>
                <w:rFonts w:ascii="Arial" w:hAnsi="Arial" w:cs="Arial"/>
                <w:sz w:val="22"/>
                <w:szCs w:val="22"/>
              </w:rPr>
            </w:pPr>
            <w:permStart w:id="1565805765" w:edGrp="everyone"/>
            <w:r w:rsidRPr="005B7620">
              <w:rPr>
                <w:rFonts w:ascii="Arial" w:hAnsi="Arial" w:cs="Arial"/>
                <w:sz w:val="22"/>
                <w:szCs w:val="22"/>
              </w:rPr>
              <w:t>A continuous frame with vertical or horizontal sheathing planks is laid side by side to form a continuous retaining wall supporting the excavation face.</w:t>
            </w:r>
            <w:permEnd w:id="1565805765"/>
          </w:p>
        </w:tc>
        <w:tc>
          <w:tcPr>
            <w:tcW w:w="335" w:type="pct"/>
            <w:tcBorders>
              <w:top w:val="nil"/>
              <w:left w:val="single" w:sz="12" w:space="0" w:color="auto"/>
              <w:bottom w:val="nil"/>
              <w:right w:val="nil"/>
            </w:tcBorders>
          </w:tcPr>
          <w:p w14:paraId="07D6C3F0" w14:textId="77777777" w:rsidR="000E296B" w:rsidRDefault="000E296B" w:rsidP="00306D3D">
            <w:pPr>
              <w:ind w:left="993" w:hanging="993"/>
            </w:pPr>
          </w:p>
        </w:tc>
      </w:tr>
      <w:tr w:rsidR="000E296B" w14:paraId="1AFCCF14" w14:textId="77777777" w:rsidTr="00306D3D">
        <w:trPr>
          <w:trHeight w:val="1587"/>
          <w:hidden/>
        </w:trPr>
        <w:tc>
          <w:tcPr>
            <w:tcW w:w="610" w:type="pct"/>
            <w:tcBorders>
              <w:top w:val="nil"/>
              <w:left w:val="nil"/>
              <w:bottom w:val="nil"/>
              <w:right w:val="single" w:sz="12" w:space="0" w:color="auto"/>
            </w:tcBorders>
          </w:tcPr>
          <w:p w14:paraId="65E2DCBB" w14:textId="77777777" w:rsidR="000E296B" w:rsidRPr="00FE608E" w:rsidRDefault="000E296B" w:rsidP="00306D3D">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B3AEC84" w14:textId="77777777" w:rsidR="000E296B" w:rsidRPr="00803718" w:rsidRDefault="000E296B" w:rsidP="00306D3D">
            <w:pPr>
              <w:jc w:val="center"/>
            </w:pPr>
            <w:r w:rsidRPr="007B008A">
              <w:t>Formwork props</w:t>
            </w:r>
          </w:p>
        </w:tc>
        <w:tc>
          <w:tcPr>
            <w:tcW w:w="3105" w:type="pct"/>
            <w:tcBorders>
              <w:left w:val="single" w:sz="4" w:space="0" w:color="auto"/>
              <w:bottom w:val="single" w:sz="8" w:space="0" w:color="auto"/>
              <w:right w:val="single" w:sz="12" w:space="0" w:color="auto"/>
            </w:tcBorders>
            <w:shd w:val="clear" w:color="auto" w:fill="auto"/>
            <w:vAlign w:val="center"/>
          </w:tcPr>
          <w:p w14:paraId="2E906416" w14:textId="329099E9" w:rsidR="000E296B" w:rsidRPr="00D85705" w:rsidRDefault="006E421F" w:rsidP="00D85705">
            <w:pPr>
              <w:rPr>
                <w:rFonts w:ascii="Arial" w:hAnsi="Arial" w:cs="Arial"/>
                <w:sz w:val="22"/>
                <w:szCs w:val="22"/>
              </w:rPr>
            </w:pPr>
            <w:permStart w:id="190197272" w:edGrp="everyone"/>
            <w:r w:rsidRPr="00011702">
              <w:rPr>
                <w:rFonts w:ascii="Arial" w:hAnsi="Arial" w:cs="Arial"/>
                <w:sz w:val="22"/>
                <w:szCs w:val="22"/>
              </w:rPr>
              <w:t>Propping is a system of structural members used to support loads temporarily during construction. The forces generated by these loads must be fully resolved, with props or columns providing all of the support required for the work under construction, such as beams, formwork, etc.</w:t>
            </w:r>
            <w:permEnd w:id="190197272"/>
          </w:p>
        </w:tc>
        <w:tc>
          <w:tcPr>
            <w:tcW w:w="335" w:type="pct"/>
            <w:tcBorders>
              <w:top w:val="nil"/>
              <w:left w:val="single" w:sz="12" w:space="0" w:color="auto"/>
              <w:bottom w:val="nil"/>
              <w:right w:val="nil"/>
            </w:tcBorders>
          </w:tcPr>
          <w:p w14:paraId="745C7B8D" w14:textId="77777777" w:rsidR="000E296B" w:rsidRDefault="000E296B" w:rsidP="00306D3D">
            <w:pPr>
              <w:ind w:left="993" w:hanging="993"/>
            </w:pPr>
          </w:p>
        </w:tc>
      </w:tr>
      <w:tr w:rsidR="000E296B" w14:paraId="48FF191E" w14:textId="77777777" w:rsidTr="00306D3D">
        <w:trPr>
          <w:trHeight w:val="1474"/>
          <w:hidden/>
        </w:trPr>
        <w:tc>
          <w:tcPr>
            <w:tcW w:w="610" w:type="pct"/>
            <w:tcBorders>
              <w:top w:val="nil"/>
              <w:left w:val="nil"/>
              <w:bottom w:val="nil"/>
              <w:right w:val="single" w:sz="12" w:space="0" w:color="auto"/>
            </w:tcBorders>
          </w:tcPr>
          <w:p w14:paraId="6FA0F9AB"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0D97194C" w14:textId="77777777" w:rsidR="000E296B" w:rsidRPr="00803718" w:rsidRDefault="000E296B" w:rsidP="00306D3D">
            <w:pPr>
              <w:jc w:val="center"/>
            </w:pPr>
            <w:r w:rsidRPr="00080F94">
              <w:t>Pressure resistant formwork</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78B23BF7" w14:textId="58AF5FFE" w:rsidR="000E296B" w:rsidRPr="00D85705" w:rsidRDefault="00AD3FB5" w:rsidP="00D85705">
            <w:pPr>
              <w:rPr>
                <w:rFonts w:ascii="Arial" w:hAnsi="Arial" w:cs="Arial"/>
                <w:sz w:val="22"/>
                <w:szCs w:val="22"/>
              </w:rPr>
            </w:pPr>
            <w:permStart w:id="1899897720" w:edGrp="everyone"/>
            <w:r w:rsidRPr="00AB2AF2">
              <w:rPr>
                <w:rFonts w:ascii="Arial" w:hAnsi="Arial" w:cs="Arial"/>
                <w:sz w:val="22"/>
                <w:szCs w:val="22"/>
              </w:rPr>
              <w:t>The formwork, which resists pressure while the concrete is being poured into columns. It is used where pressure is too high, and the formwork bears the pressure, hence the name pressure resisting formwork</w:t>
            </w:r>
            <w:permEnd w:id="1899897720"/>
          </w:p>
        </w:tc>
        <w:tc>
          <w:tcPr>
            <w:tcW w:w="335" w:type="pct"/>
            <w:tcBorders>
              <w:top w:val="nil"/>
              <w:left w:val="single" w:sz="12" w:space="0" w:color="auto"/>
              <w:bottom w:val="nil"/>
              <w:right w:val="nil"/>
            </w:tcBorders>
          </w:tcPr>
          <w:p w14:paraId="68B37E3F" w14:textId="77777777" w:rsidR="000E296B" w:rsidRDefault="000E296B" w:rsidP="00306D3D">
            <w:pPr>
              <w:ind w:left="993" w:hanging="993"/>
            </w:pPr>
          </w:p>
        </w:tc>
      </w:tr>
      <w:tr w:rsidR="000E296B" w14:paraId="7536B89C" w14:textId="77777777" w:rsidTr="00306D3D">
        <w:trPr>
          <w:trHeight w:val="1474"/>
          <w:hidden/>
        </w:trPr>
        <w:tc>
          <w:tcPr>
            <w:tcW w:w="610" w:type="pct"/>
            <w:tcBorders>
              <w:top w:val="nil"/>
              <w:left w:val="nil"/>
              <w:bottom w:val="nil"/>
              <w:right w:val="single" w:sz="12" w:space="0" w:color="auto"/>
            </w:tcBorders>
          </w:tcPr>
          <w:p w14:paraId="7D7372C1"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6" w:space="0" w:color="auto"/>
              <w:right w:val="single" w:sz="4" w:space="0" w:color="auto"/>
            </w:tcBorders>
            <w:shd w:val="clear" w:color="auto" w:fill="auto"/>
            <w:vAlign w:val="center"/>
          </w:tcPr>
          <w:p w14:paraId="510654AB" w14:textId="77777777" w:rsidR="000E296B" w:rsidRPr="00803718" w:rsidRDefault="000E296B" w:rsidP="00306D3D">
            <w:pPr>
              <w:jc w:val="center"/>
            </w:pPr>
            <w:r w:rsidRPr="00080F94">
              <w:t>Scaffolding sole plates</w:t>
            </w:r>
          </w:p>
        </w:tc>
        <w:tc>
          <w:tcPr>
            <w:tcW w:w="3105" w:type="pct"/>
            <w:tcBorders>
              <w:top w:val="single" w:sz="8" w:space="0" w:color="auto"/>
              <w:left w:val="single" w:sz="4" w:space="0" w:color="auto"/>
              <w:bottom w:val="single" w:sz="6" w:space="0" w:color="auto"/>
              <w:right w:val="single" w:sz="12" w:space="0" w:color="auto"/>
            </w:tcBorders>
            <w:shd w:val="clear" w:color="auto" w:fill="auto"/>
            <w:vAlign w:val="center"/>
          </w:tcPr>
          <w:p w14:paraId="7AEAF604" w14:textId="5F500F94" w:rsidR="000E296B" w:rsidRPr="00D85705" w:rsidRDefault="00C71AA9" w:rsidP="00D85705">
            <w:pPr>
              <w:rPr>
                <w:rFonts w:ascii="Arial" w:hAnsi="Arial" w:cs="Arial"/>
                <w:sz w:val="22"/>
                <w:szCs w:val="22"/>
              </w:rPr>
            </w:pPr>
            <w:permStart w:id="1835339011" w:edGrp="everyone"/>
            <w:r>
              <w:rPr>
                <w:rFonts w:ascii="Arial" w:hAnsi="Arial" w:cs="Arial"/>
                <w:sz w:val="22"/>
                <w:szCs w:val="22"/>
              </w:rPr>
              <w:t xml:space="preserve">Sole plates are used to </w:t>
            </w:r>
            <w:r w:rsidR="00CD789E">
              <w:rPr>
                <w:rFonts w:ascii="Arial" w:hAnsi="Arial" w:cs="Arial"/>
                <w:sz w:val="22"/>
                <w:szCs w:val="22"/>
              </w:rPr>
              <w:t>dist</w:t>
            </w:r>
            <w:r w:rsidR="00FB19C7">
              <w:rPr>
                <w:rFonts w:ascii="Arial" w:hAnsi="Arial" w:cs="Arial"/>
                <w:sz w:val="22"/>
                <w:szCs w:val="22"/>
              </w:rPr>
              <w:t xml:space="preserve">ribute the </w:t>
            </w:r>
            <w:r w:rsidR="00F425A9">
              <w:rPr>
                <w:rFonts w:ascii="Arial" w:hAnsi="Arial" w:cs="Arial"/>
                <w:sz w:val="22"/>
                <w:szCs w:val="22"/>
              </w:rPr>
              <w:t>weight from the base plate to the ground</w:t>
            </w:r>
            <w:permEnd w:id="1835339011"/>
          </w:p>
        </w:tc>
        <w:tc>
          <w:tcPr>
            <w:tcW w:w="335" w:type="pct"/>
            <w:tcBorders>
              <w:top w:val="nil"/>
              <w:left w:val="single" w:sz="12" w:space="0" w:color="auto"/>
              <w:bottom w:val="nil"/>
              <w:right w:val="nil"/>
            </w:tcBorders>
          </w:tcPr>
          <w:p w14:paraId="22ECE5C0" w14:textId="77777777" w:rsidR="000E296B" w:rsidRDefault="000E296B" w:rsidP="00306D3D">
            <w:pPr>
              <w:ind w:left="993" w:hanging="993"/>
            </w:pPr>
          </w:p>
        </w:tc>
      </w:tr>
      <w:tr w:rsidR="000E296B" w14:paraId="46B0F324" w14:textId="77777777" w:rsidTr="00306D3D">
        <w:trPr>
          <w:trHeight w:val="1474"/>
          <w:hidden/>
        </w:trPr>
        <w:tc>
          <w:tcPr>
            <w:tcW w:w="610" w:type="pct"/>
            <w:tcBorders>
              <w:top w:val="nil"/>
              <w:left w:val="nil"/>
              <w:bottom w:val="nil"/>
              <w:right w:val="single" w:sz="12" w:space="0" w:color="auto"/>
            </w:tcBorders>
          </w:tcPr>
          <w:p w14:paraId="4F552BE9"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6" w:space="0" w:color="auto"/>
              <w:right w:val="single" w:sz="4" w:space="0" w:color="auto"/>
            </w:tcBorders>
            <w:shd w:val="clear" w:color="auto" w:fill="auto"/>
            <w:vAlign w:val="center"/>
          </w:tcPr>
          <w:p w14:paraId="11827193" w14:textId="77777777" w:rsidR="000E296B" w:rsidRPr="00080F94" w:rsidRDefault="000E296B" w:rsidP="00306D3D">
            <w:pPr>
              <w:jc w:val="center"/>
            </w:pPr>
            <w:r>
              <w:t>Shields</w:t>
            </w:r>
          </w:p>
        </w:tc>
        <w:tc>
          <w:tcPr>
            <w:tcW w:w="3105" w:type="pct"/>
            <w:tcBorders>
              <w:top w:val="single" w:sz="6" w:space="0" w:color="auto"/>
              <w:left w:val="single" w:sz="4" w:space="0" w:color="auto"/>
              <w:bottom w:val="single" w:sz="6" w:space="0" w:color="auto"/>
              <w:right w:val="single" w:sz="12" w:space="0" w:color="auto"/>
            </w:tcBorders>
            <w:shd w:val="clear" w:color="auto" w:fill="auto"/>
            <w:vAlign w:val="center"/>
          </w:tcPr>
          <w:p w14:paraId="544BC568" w14:textId="14892E09" w:rsidR="000E296B" w:rsidRPr="00D85705" w:rsidRDefault="006F45E6" w:rsidP="00D85705">
            <w:pPr>
              <w:rPr>
                <w:rFonts w:ascii="Arial" w:hAnsi="Arial" w:cs="Arial"/>
                <w:sz w:val="22"/>
                <w:szCs w:val="22"/>
              </w:rPr>
            </w:pPr>
            <w:permStart w:id="614552118" w:edGrp="everyone"/>
            <w:r>
              <w:rPr>
                <w:rFonts w:ascii="Arial" w:hAnsi="Arial" w:cs="Arial"/>
                <w:sz w:val="22"/>
                <w:szCs w:val="22"/>
              </w:rPr>
              <w:t xml:space="preserve">The shields act as a temporary </w:t>
            </w:r>
            <w:r w:rsidR="00D903CE">
              <w:rPr>
                <w:rFonts w:ascii="Arial" w:hAnsi="Arial" w:cs="Arial"/>
                <w:sz w:val="22"/>
                <w:szCs w:val="22"/>
              </w:rPr>
              <w:t>support structure</w:t>
            </w:r>
            <w:r w:rsidR="00835958">
              <w:rPr>
                <w:rFonts w:ascii="Arial" w:hAnsi="Arial" w:cs="Arial"/>
                <w:sz w:val="22"/>
                <w:szCs w:val="22"/>
              </w:rPr>
              <w:t xml:space="preserve"> that prevents the surrounding soil</w:t>
            </w:r>
            <w:r w:rsidR="00240FA2">
              <w:rPr>
                <w:rFonts w:ascii="Arial" w:hAnsi="Arial" w:cs="Arial"/>
                <w:sz w:val="22"/>
                <w:szCs w:val="22"/>
              </w:rPr>
              <w:t xml:space="preserve"> from becoming unstable</w:t>
            </w:r>
            <w:permEnd w:id="614552118"/>
          </w:p>
        </w:tc>
        <w:tc>
          <w:tcPr>
            <w:tcW w:w="335" w:type="pct"/>
            <w:tcBorders>
              <w:top w:val="nil"/>
              <w:left w:val="single" w:sz="12" w:space="0" w:color="auto"/>
              <w:bottom w:val="nil"/>
              <w:right w:val="nil"/>
            </w:tcBorders>
          </w:tcPr>
          <w:p w14:paraId="79E0F8AD" w14:textId="77777777" w:rsidR="000E296B" w:rsidRDefault="000E296B" w:rsidP="00306D3D">
            <w:pPr>
              <w:ind w:left="993" w:hanging="993"/>
            </w:pPr>
          </w:p>
        </w:tc>
      </w:tr>
      <w:tr w:rsidR="000E296B" w14:paraId="7350B766" w14:textId="77777777" w:rsidTr="00306D3D">
        <w:trPr>
          <w:trHeight w:val="1701"/>
          <w:hidden/>
        </w:trPr>
        <w:tc>
          <w:tcPr>
            <w:tcW w:w="610" w:type="pct"/>
            <w:tcBorders>
              <w:top w:val="nil"/>
              <w:left w:val="nil"/>
              <w:bottom w:val="nil"/>
              <w:right w:val="single" w:sz="12" w:space="0" w:color="auto"/>
            </w:tcBorders>
          </w:tcPr>
          <w:p w14:paraId="0D6C944F" w14:textId="77777777" w:rsidR="000E296B" w:rsidRPr="00FE608E" w:rsidRDefault="000E296B" w:rsidP="00306D3D">
            <w:pPr>
              <w:ind w:left="993" w:hanging="993"/>
              <w:jc w:val="center"/>
              <w:rPr>
                <w:vanish/>
              </w:rPr>
            </w:pPr>
          </w:p>
        </w:tc>
        <w:tc>
          <w:tcPr>
            <w:tcW w:w="950" w:type="pct"/>
            <w:tcBorders>
              <w:top w:val="single" w:sz="6" w:space="0" w:color="auto"/>
              <w:left w:val="single" w:sz="12" w:space="0" w:color="auto"/>
              <w:bottom w:val="single" w:sz="8" w:space="0" w:color="auto"/>
              <w:right w:val="single" w:sz="4" w:space="0" w:color="auto"/>
            </w:tcBorders>
            <w:shd w:val="clear" w:color="auto" w:fill="auto"/>
            <w:vAlign w:val="center"/>
          </w:tcPr>
          <w:p w14:paraId="19824137" w14:textId="77777777" w:rsidR="000E296B" w:rsidRPr="00080F94" w:rsidRDefault="000E296B" w:rsidP="00306D3D">
            <w:pPr>
              <w:jc w:val="center"/>
            </w:pPr>
            <w:r>
              <w:t>Shoring collar set</w:t>
            </w:r>
          </w:p>
        </w:tc>
        <w:tc>
          <w:tcPr>
            <w:tcW w:w="3105" w:type="pct"/>
            <w:tcBorders>
              <w:top w:val="single" w:sz="6" w:space="0" w:color="auto"/>
              <w:left w:val="single" w:sz="4" w:space="0" w:color="auto"/>
              <w:bottom w:val="single" w:sz="8" w:space="0" w:color="auto"/>
              <w:right w:val="single" w:sz="12" w:space="0" w:color="auto"/>
            </w:tcBorders>
            <w:shd w:val="clear" w:color="auto" w:fill="auto"/>
            <w:vAlign w:val="center"/>
          </w:tcPr>
          <w:p w14:paraId="350C9C65" w14:textId="13908433" w:rsidR="000E296B" w:rsidRPr="00D85705" w:rsidRDefault="006672EB" w:rsidP="00D85705">
            <w:pPr>
              <w:rPr>
                <w:rFonts w:ascii="Arial" w:hAnsi="Arial" w:cs="Arial"/>
                <w:sz w:val="22"/>
                <w:szCs w:val="22"/>
              </w:rPr>
            </w:pPr>
            <w:permStart w:id="1770463666" w:edGrp="everyone"/>
            <w:r>
              <w:rPr>
                <w:rFonts w:ascii="Arial" w:hAnsi="Arial" w:cs="Arial"/>
                <w:sz w:val="22"/>
                <w:szCs w:val="22"/>
              </w:rPr>
              <w:t>When a building, vessel</w:t>
            </w:r>
            <w:r w:rsidR="00481AEB">
              <w:rPr>
                <w:rFonts w:ascii="Arial" w:hAnsi="Arial" w:cs="Arial"/>
                <w:sz w:val="22"/>
                <w:szCs w:val="22"/>
              </w:rPr>
              <w:t xml:space="preserve">, structure, </w:t>
            </w:r>
            <w:r w:rsidR="001051F6">
              <w:rPr>
                <w:rFonts w:ascii="Arial" w:hAnsi="Arial" w:cs="Arial"/>
                <w:sz w:val="22"/>
                <w:szCs w:val="22"/>
              </w:rPr>
              <w:t xml:space="preserve">or </w:t>
            </w:r>
            <w:r w:rsidR="00481AEB">
              <w:rPr>
                <w:rFonts w:ascii="Arial" w:hAnsi="Arial" w:cs="Arial"/>
                <w:sz w:val="22"/>
                <w:szCs w:val="22"/>
              </w:rPr>
              <w:t>trench</w:t>
            </w:r>
            <w:r w:rsidR="001051F6">
              <w:rPr>
                <w:rFonts w:ascii="Arial" w:hAnsi="Arial" w:cs="Arial"/>
                <w:sz w:val="22"/>
                <w:szCs w:val="22"/>
              </w:rPr>
              <w:t xml:space="preserve"> is in danger</w:t>
            </w:r>
            <w:r w:rsidR="007B7EAB">
              <w:rPr>
                <w:rFonts w:ascii="Arial" w:hAnsi="Arial" w:cs="Arial"/>
                <w:sz w:val="22"/>
                <w:szCs w:val="22"/>
              </w:rPr>
              <w:t xml:space="preserve"> of collapsing during </w:t>
            </w:r>
            <w:r w:rsidR="00DE1BFE">
              <w:rPr>
                <w:rFonts w:ascii="Arial" w:hAnsi="Arial" w:cs="Arial"/>
                <w:sz w:val="22"/>
                <w:szCs w:val="22"/>
              </w:rPr>
              <w:t>repairs or alterations</w:t>
            </w:r>
            <w:r w:rsidR="009523F3">
              <w:rPr>
                <w:rFonts w:ascii="Arial" w:hAnsi="Arial" w:cs="Arial"/>
                <w:sz w:val="22"/>
                <w:szCs w:val="22"/>
              </w:rPr>
              <w:t xml:space="preserve"> shores (props) </w:t>
            </w:r>
            <w:r w:rsidR="008F4AA5">
              <w:rPr>
                <w:rFonts w:ascii="Arial" w:hAnsi="Arial" w:cs="Arial"/>
                <w:sz w:val="22"/>
                <w:szCs w:val="22"/>
              </w:rPr>
              <w:t>temporarily support</w:t>
            </w:r>
            <w:r w:rsidR="007D19C1">
              <w:rPr>
                <w:rFonts w:ascii="Arial" w:hAnsi="Arial" w:cs="Arial"/>
                <w:sz w:val="22"/>
                <w:szCs w:val="22"/>
              </w:rPr>
              <w:t xml:space="preserve"> it. </w:t>
            </w:r>
            <w:r w:rsidR="00CC7339">
              <w:rPr>
                <w:rFonts w:ascii="Arial" w:hAnsi="Arial" w:cs="Arial"/>
                <w:sz w:val="22"/>
                <w:szCs w:val="22"/>
              </w:rPr>
              <w:t>Shoring is provided by</w:t>
            </w:r>
            <w:r w:rsidR="00F7739E">
              <w:rPr>
                <w:rFonts w:ascii="Arial" w:hAnsi="Arial" w:cs="Arial"/>
                <w:sz w:val="22"/>
                <w:szCs w:val="22"/>
              </w:rPr>
              <w:t xml:space="preserve"> the shores, timber or metal</w:t>
            </w:r>
            <w:r w:rsidR="0058051A">
              <w:rPr>
                <w:rFonts w:ascii="Arial" w:hAnsi="Arial" w:cs="Arial"/>
                <w:sz w:val="22"/>
                <w:szCs w:val="22"/>
              </w:rPr>
              <w:t xml:space="preserve"> prop</w:t>
            </w:r>
            <w:r w:rsidR="00D6400F">
              <w:rPr>
                <w:rFonts w:ascii="Arial" w:hAnsi="Arial" w:cs="Arial"/>
                <w:sz w:val="22"/>
                <w:szCs w:val="22"/>
              </w:rPr>
              <w:t xml:space="preserve">.  Shoring can be </w:t>
            </w:r>
            <w:r w:rsidR="00A24EBD">
              <w:rPr>
                <w:rFonts w:ascii="Arial" w:hAnsi="Arial" w:cs="Arial"/>
                <w:sz w:val="22"/>
                <w:szCs w:val="22"/>
              </w:rPr>
              <w:t xml:space="preserve">vertical, </w:t>
            </w:r>
            <w:r w:rsidR="00D6400F">
              <w:rPr>
                <w:rFonts w:ascii="Arial" w:hAnsi="Arial" w:cs="Arial"/>
                <w:sz w:val="22"/>
                <w:szCs w:val="22"/>
              </w:rPr>
              <w:t>angled</w:t>
            </w:r>
            <w:r w:rsidR="00A24EBD">
              <w:rPr>
                <w:rFonts w:ascii="Arial" w:hAnsi="Arial" w:cs="Arial"/>
                <w:sz w:val="22"/>
                <w:szCs w:val="22"/>
              </w:rPr>
              <w:t xml:space="preserve"> or horizontal</w:t>
            </w:r>
            <w:r w:rsidR="007F6E14">
              <w:rPr>
                <w:rFonts w:ascii="Arial" w:hAnsi="Arial" w:cs="Arial"/>
                <w:sz w:val="22"/>
                <w:szCs w:val="22"/>
              </w:rPr>
              <w:t>.</w:t>
            </w:r>
            <w:r w:rsidR="00D6400F">
              <w:rPr>
                <w:rFonts w:ascii="Arial" w:hAnsi="Arial" w:cs="Arial"/>
                <w:sz w:val="22"/>
                <w:szCs w:val="22"/>
              </w:rPr>
              <w:t xml:space="preserve"> </w:t>
            </w:r>
            <w:permEnd w:id="1770463666"/>
          </w:p>
        </w:tc>
        <w:tc>
          <w:tcPr>
            <w:tcW w:w="335" w:type="pct"/>
            <w:tcBorders>
              <w:top w:val="nil"/>
              <w:left w:val="single" w:sz="12" w:space="0" w:color="auto"/>
              <w:bottom w:val="nil"/>
              <w:right w:val="nil"/>
            </w:tcBorders>
          </w:tcPr>
          <w:p w14:paraId="3FD8981F" w14:textId="77777777" w:rsidR="000E296B" w:rsidRDefault="000E296B" w:rsidP="00306D3D">
            <w:pPr>
              <w:ind w:left="993" w:hanging="993"/>
            </w:pPr>
          </w:p>
        </w:tc>
      </w:tr>
      <w:tr w:rsidR="000E296B" w14:paraId="09B0A600" w14:textId="77777777" w:rsidTr="00306D3D">
        <w:trPr>
          <w:trHeight w:val="1474"/>
          <w:hidden/>
        </w:trPr>
        <w:tc>
          <w:tcPr>
            <w:tcW w:w="610" w:type="pct"/>
            <w:tcBorders>
              <w:top w:val="nil"/>
              <w:left w:val="nil"/>
              <w:bottom w:val="nil"/>
              <w:right w:val="single" w:sz="12" w:space="0" w:color="auto"/>
            </w:tcBorders>
          </w:tcPr>
          <w:p w14:paraId="7A98B199" w14:textId="77777777" w:rsidR="000E296B" w:rsidRPr="00FE608E" w:rsidRDefault="000E296B" w:rsidP="00306D3D">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4EE22A00" w14:textId="77777777" w:rsidR="000E296B" w:rsidRPr="00080F94" w:rsidRDefault="000E296B" w:rsidP="00306D3D">
            <w:pPr>
              <w:jc w:val="center"/>
            </w:pPr>
            <w:r>
              <w:t>Soldier set</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55721FBC" w14:textId="35DC3CC9" w:rsidR="000E296B" w:rsidRPr="00D85705" w:rsidRDefault="003E099B" w:rsidP="00D85705">
            <w:pPr>
              <w:rPr>
                <w:rFonts w:ascii="Arial" w:hAnsi="Arial" w:cs="Arial"/>
                <w:sz w:val="22"/>
                <w:szCs w:val="22"/>
              </w:rPr>
            </w:pPr>
            <w:permStart w:id="60833442" w:edGrp="everyone"/>
            <w:r w:rsidRPr="002C3068">
              <w:rPr>
                <w:rFonts w:ascii="Arial" w:hAnsi="Arial" w:cs="Arial"/>
                <w:sz w:val="22"/>
                <w:szCs w:val="22"/>
              </w:rPr>
              <w:t>A trench soldier set is a must-have in the construction industry. They are intended to provide support to trench walls and work around services such as electricity, water, and drainage when working in a trench.</w:t>
            </w:r>
            <w:permEnd w:id="60833442"/>
          </w:p>
        </w:tc>
        <w:tc>
          <w:tcPr>
            <w:tcW w:w="335" w:type="pct"/>
            <w:tcBorders>
              <w:top w:val="nil"/>
              <w:left w:val="single" w:sz="12" w:space="0" w:color="auto"/>
              <w:bottom w:val="nil"/>
              <w:right w:val="nil"/>
            </w:tcBorders>
          </w:tcPr>
          <w:p w14:paraId="1638520E" w14:textId="77777777" w:rsidR="000E296B" w:rsidRDefault="000E296B" w:rsidP="00306D3D">
            <w:pPr>
              <w:ind w:left="993" w:hanging="993"/>
            </w:pPr>
          </w:p>
        </w:tc>
      </w:tr>
    </w:tbl>
    <w:p w14:paraId="50C68745" w14:textId="77777777" w:rsidR="000E296B" w:rsidRPr="00803718" w:rsidRDefault="000E296B" w:rsidP="000E296B">
      <w:pPr>
        <w:rPr>
          <w:rFonts w:ascii="Arial" w:hAnsi="Arial" w:cs="Arial"/>
          <w:sz w:val="20"/>
        </w:rPr>
      </w:pPr>
    </w:p>
    <w:p w14:paraId="1E449EDE" w14:textId="2EC9DE49" w:rsidR="00DC1AD3" w:rsidRPr="00830749" w:rsidRDefault="00BB2DD2" w:rsidP="00DC1AD3">
      <w:pPr>
        <w:pStyle w:val="20TAQuestionNumber"/>
        <w:ind w:left="709" w:hanging="709"/>
      </w:pPr>
      <w:bookmarkStart w:id="35" w:name="_Ref128394640"/>
      <w:r>
        <w:t xml:space="preserve">How do you determine which document to use when </w:t>
      </w:r>
      <w:r w:rsidRPr="00B71F33">
        <w:t>communicat</w:t>
      </w:r>
      <w:r>
        <w:t>ing</w:t>
      </w:r>
      <w:r w:rsidRPr="00B71F33">
        <w:t xml:space="preserve"> construction problems to relevant personnel</w:t>
      </w:r>
      <w:r>
        <w:t>?</w:t>
      </w:r>
      <w:bookmarkEnd w:id="35"/>
    </w:p>
    <w:p w14:paraId="498F7C3F" w14:textId="77777777" w:rsidR="00DC1AD3" w:rsidRPr="00830749" w:rsidRDefault="00DC1AD3" w:rsidP="00DC1A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1AD3" w:rsidRPr="00830749" w14:paraId="19D13950" w14:textId="77777777" w:rsidTr="00866327">
        <w:trPr>
          <w:trHeight w:val="4819"/>
        </w:trPr>
        <w:tc>
          <w:tcPr>
            <w:tcW w:w="1027" w:type="dxa"/>
            <w:tcBorders>
              <w:top w:val="nil"/>
              <w:left w:val="nil"/>
              <w:bottom w:val="nil"/>
              <w:right w:val="single" w:sz="12" w:space="0" w:color="000000"/>
            </w:tcBorders>
          </w:tcPr>
          <w:p w14:paraId="209E4F4F" w14:textId="77777777" w:rsidR="00DC1AD3" w:rsidRPr="001C4084" w:rsidRDefault="00DC1AD3"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078DC8" w14:textId="77777777" w:rsidR="00397099" w:rsidRDefault="00397099" w:rsidP="00397099">
            <w:pPr>
              <w:rPr>
                <w:rFonts w:ascii="Arial" w:hAnsi="Arial" w:cs="Arial"/>
                <w:sz w:val="22"/>
                <w:szCs w:val="22"/>
              </w:rPr>
            </w:pPr>
            <w:permStart w:id="1298992817" w:edGrp="everyone"/>
            <w:r w:rsidRPr="00E720C2">
              <w:rPr>
                <w:rFonts w:ascii="Arial" w:hAnsi="Arial" w:cs="Arial"/>
                <w:sz w:val="22"/>
                <w:szCs w:val="22"/>
              </w:rPr>
              <w:t>On every Jobsite, compliance documentation is critical to all aspects of operations. The documentation specifies the type of work, the construction timeline, and the procedures for completing the task, from work instructions to quality and environmental requirements.</w:t>
            </w:r>
            <w:r>
              <w:rPr>
                <w:rFonts w:ascii="Arial" w:hAnsi="Arial" w:cs="Arial"/>
                <w:sz w:val="22"/>
                <w:szCs w:val="22"/>
              </w:rPr>
              <w:t xml:space="preserve"> It is important to receive these forms of documentation before work so you can reference them when required. </w:t>
            </w:r>
          </w:p>
          <w:p w14:paraId="48D72904" w14:textId="77777777" w:rsidR="00397099" w:rsidRPr="00E720C2" w:rsidRDefault="00397099" w:rsidP="00397099">
            <w:pPr>
              <w:rPr>
                <w:rFonts w:ascii="Arial" w:hAnsi="Arial" w:cs="Arial"/>
                <w:sz w:val="22"/>
                <w:szCs w:val="22"/>
              </w:rPr>
            </w:pPr>
          </w:p>
          <w:p w14:paraId="014D65EF" w14:textId="77777777" w:rsidR="00397099" w:rsidRDefault="00397099" w:rsidP="00397099">
            <w:pPr>
              <w:rPr>
                <w:rFonts w:ascii="Arial" w:hAnsi="Arial" w:cs="Arial"/>
                <w:sz w:val="22"/>
                <w:szCs w:val="22"/>
              </w:rPr>
            </w:pPr>
            <w:r w:rsidRPr="00E720C2">
              <w:rPr>
                <w:rFonts w:ascii="Arial" w:hAnsi="Arial" w:cs="Arial"/>
                <w:sz w:val="22"/>
                <w:szCs w:val="22"/>
              </w:rPr>
              <w:t>In these texts, statements including the words "must," "shall," or "will" are frequently used to emphasise that there are legal requirements that has to be observed. Each project location will have its own set of compliance documentation to review.</w:t>
            </w:r>
          </w:p>
          <w:p w14:paraId="114C2F62" w14:textId="77777777" w:rsidR="00397099" w:rsidRPr="00E720C2" w:rsidRDefault="00397099" w:rsidP="00397099">
            <w:pPr>
              <w:rPr>
                <w:rFonts w:ascii="Arial" w:hAnsi="Arial" w:cs="Arial"/>
                <w:sz w:val="22"/>
                <w:szCs w:val="22"/>
              </w:rPr>
            </w:pPr>
          </w:p>
          <w:p w14:paraId="32C286DD" w14:textId="77777777" w:rsidR="00397099" w:rsidRDefault="00397099" w:rsidP="00397099">
            <w:pPr>
              <w:rPr>
                <w:rFonts w:ascii="Arial" w:hAnsi="Arial" w:cs="Arial"/>
                <w:sz w:val="22"/>
                <w:szCs w:val="22"/>
              </w:rPr>
            </w:pPr>
            <w:r w:rsidRPr="00E720C2">
              <w:rPr>
                <w:rFonts w:ascii="Arial" w:hAnsi="Arial" w:cs="Arial"/>
                <w:sz w:val="22"/>
                <w:szCs w:val="22"/>
              </w:rPr>
              <w:t>These documents stipulate that the tasks be completed to the required standards. It is significant to know your obligations under the compliance documents such as:</w:t>
            </w:r>
          </w:p>
          <w:p w14:paraId="6BBC9D78" w14:textId="77777777" w:rsidR="00397099" w:rsidRDefault="00397099" w:rsidP="00397099">
            <w:pPr>
              <w:rPr>
                <w:rFonts w:ascii="Arial" w:hAnsi="Arial" w:cs="Arial"/>
                <w:sz w:val="22"/>
                <w:szCs w:val="22"/>
              </w:rPr>
            </w:pPr>
          </w:p>
          <w:p w14:paraId="3DF1EA3C" w14:textId="77777777" w:rsidR="00397099" w:rsidRDefault="00397099" w:rsidP="00397099">
            <w:pPr>
              <w:rPr>
                <w:rFonts w:ascii="Arial" w:hAnsi="Arial" w:cs="Arial"/>
                <w:sz w:val="22"/>
                <w:szCs w:val="22"/>
              </w:rPr>
            </w:pPr>
            <w:r>
              <w:rPr>
                <w:rFonts w:ascii="Arial" w:hAnsi="Arial" w:cs="Arial"/>
                <w:sz w:val="22"/>
                <w:szCs w:val="22"/>
              </w:rPr>
              <w:t>- The WHS Act 2011</w:t>
            </w:r>
          </w:p>
          <w:p w14:paraId="04B3D5BE" w14:textId="77777777" w:rsidR="00397099" w:rsidRDefault="00397099" w:rsidP="00397099">
            <w:pPr>
              <w:rPr>
                <w:rFonts w:ascii="Arial" w:hAnsi="Arial" w:cs="Arial"/>
                <w:sz w:val="22"/>
                <w:szCs w:val="22"/>
              </w:rPr>
            </w:pPr>
            <w:r>
              <w:rPr>
                <w:rFonts w:ascii="Arial" w:hAnsi="Arial" w:cs="Arial"/>
                <w:sz w:val="22"/>
                <w:szCs w:val="22"/>
              </w:rPr>
              <w:t>- The WHS Regulations 2011</w:t>
            </w:r>
          </w:p>
          <w:p w14:paraId="021B9A9E" w14:textId="77777777" w:rsidR="00397099" w:rsidRDefault="00397099" w:rsidP="00397099">
            <w:pPr>
              <w:rPr>
                <w:rFonts w:ascii="Arial" w:hAnsi="Arial" w:cs="Arial"/>
                <w:sz w:val="22"/>
                <w:szCs w:val="22"/>
              </w:rPr>
            </w:pPr>
            <w:r>
              <w:rPr>
                <w:rFonts w:ascii="Arial" w:hAnsi="Arial" w:cs="Arial"/>
                <w:sz w:val="22"/>
                <w:szCs w:val="22"/>
              </w:rPr>
              <w:t>- Codes of Practice</w:t>
            </w:r>
          </w:p>
          <w:p w14:paraId="78074289" w14:textId="77777777" w:rsidR="00397099" w:rsidRDefault="00397099" w:rsidP="00397099">
            <w:pPr>
              <w:rPr>
                <w:rFonts w:ascii="Arial" w:hAnsi="Arial" w:cs="Arial"/>
                <w:sz w:val="22"/>
                <w:szCs w:val="22"/>
              </w:rPr>
            </w:pPr>
            <w:r>
              <w:rPr>
                <w:rFonts w:ascii="Arial" w:hAnsi="Arial" w:cs="Arial"/>
                <w:sz w:val="22"/>
                <w:szCs w:val="22"/>
              </w:rPr>
              <w:t xml:space="preserve">- Australian Standards </w:t>
            </w:r>
          </w:p>
          <w:p w14:paraId="4990893E" w14:textId="77777777" w:rsidR="00397099" w:rsidRDefault="00397099" w:rsidP="00397099">
            <w:pPr>
              <w:rPr>
                <w:rFonts w:ascii="Arial" w:hAnsi="Arial" w:cs="Arial"/>
                <w:sz w:val="22"/>
                <w:szCs w:val="22"/>
              </w:rPr>
            </w:pPr>
            <w:r>
              <w:rPr>
                <w:rFonts w:ascii="Arial" w:hAnsi="Arial" w:cs="Arial"/>
                <w:sz w:val="22"/>
                <w:szCs w:val="22"/>
              </w:rPr>
              <w:t>- SDS</w:t>
            </w:r>
          </w:p>
          <w:p w14:paraId="48EDE9A9" w14:textId="77777777" w:rsidR="00397099" w:rsidRDefault="00397099" w:rsidP="00397099">
            <w:pPr>
              <w:rPr>
                <w:rFonts w:ascii="Arial" w:hAnsi="Arial" w:cs="Arial"/>
                <w:sz w:val="22"/>
                <w:szCs w:val="22"/>
              </w:rPr>
            </w:pPr>
          </w:p>
          <w:p w14:paraId="6A29E5F0" w14:textId="77777777" w:rsidR="00397099" w:rsidRDefault="00397099" w:rsidP="00397099">
            <w:pPr>
              <w:rPr>
                <w:rFonts w:ascii="Arial" w:hAnsi="Arial" w:cs="Arial"/>
                <w:sz w:val="22"/>
                <w:szCs w:val="22"/>
              </w:rPr>
            </w:pPr>
            <w:r>
              <w:rPr>
                <w:rFonts w:ascii="Arial" w:hAnsi="Arial" w:cs="Arial"/>
                <w:sz w:val="22"/>
                <w:szCs w:val="22"/>
              </w:rPr>
              <w:t xml:space="preserve">You may also require information such as </w:t>
            </w:r>
          </w:p>
          <w:p w14:paraId="64671774" w14:textId="77777777" w:rsidR="00397099" w:rsidRDefault="00397099" w:rsidP="00397099">
            <w:pPr>
              <w:rPr>
                <w:rFonts w:ascii="Arial" w:hAnsi="Arial" w:cs="Arial"/>
                <w:sz w:val="22"/>
                <w:szCs w:val="22"/>
              </w:rPr>
            </w:pPr>
            <w:r>
              <w:rPr>
                <w:rFonts w:ascii="Arial" w:hAnsi="Arial" w:cs="Arial"/>
                <w:sz w:val="22"/>
                <w:szCs w:val="22"/>
              </w:rPr>
              <w:lastRenderedPageBreak/>
              <w:t>- Operational manuals</w:t>
            </w:r>
          </w:p>
          <w:p w14:paraId="61FBB33A" w14:textId="77777777" w:rsidR="00397099" w:rsidRDefault="00397099" w:rsidP="00397099">
            <w:pPr>
              <w:rPr>
                <w:rFonts w:ascii="Arial" w:hAnsi="Arial" w:cs="Arial"/>
                <w:sz w:val="22"/>
                <w:szCs w:val="22"/>
              </w:rPr>
            </w:pPr>
            <w:r>
              <w:rPr>
                <w:rFonts w:ascii="Arial" w:hAnsi="Arial" w:cs="Arial"/>
                <w:sz w:val="22"/>
                <w:szCs w:val="22"/>
              </w:rPr>
              <w:t>- Site rules</w:t>
            </w:r>
          </w:p>
          <w:permEnd w:id="1298992817"/>
          <w:p w14:paraId="74555C0B" w14:textId="1E3AF303" w:rsidR="00DC1AD3" w:rsidRPr="001C4084" w:rsidRDefault="00DC1AD3" w:rsidP="00844185">
            <w:pPr>
              <w:rPr>
                <w:rFonts w:ascii="Arial" w:hAnsi="Arial" w:cs="Arial"/>
                <w:sz w:val="22"/>
                <w:szCs w:val="22"/>
              </w:rPr>
            </w:pPr>
          </w:p>
        </w:tc>
        <w:permStart w:id="1458203530" w:edGrp="everyone"/>
        <w:tc>
          <w:tcPr>
            <w:tcW w:w="624" w:type="dxa"/>
            <w:tcBorders>
              <w:top w:val="nil"/>
              <w:left w:val="single" w:sz="12" w:space="0" w:color="000000"/>
              <w:bottom w:val="nil"/>
              <w:right w:val="nil"/>
            </w:tcBorders>
          </w:tcPr>
          <w:p w14:paraId="09B903BE" w14:textId="77777777" w:rsidR="00DC1AD3" w:rsidRPr="00533511" w:rsidRDefault="00000000" w:rsidP="00844185">
            <w:pPr>
              <w:rPr>
                <w:rFonts w:ascii="Arial" w:hAnsi="Arial" w:cs="Arial"/>
                <w:sz w:val="44"/>
                <w:szCs w:val="44"/>
              </w:rPr>
            </w:pPr>
            <w:sdt>
              <w:sdtPr>
                <w:rPr>
                  <w:rFonts w:ascii="Arial" w:hAnsi="Arial" w:cs="Arial"/>
                  <w:sz w:val="44"/>
                  <w:szCs w:val="44"/>
                </w:rPr>
                <w:id w:val="1489834759"/>
                <w14:checkbox>
                  <w14:checked w14:val="0"/>
                  <w14:checkedState w14:val="00FE" w14:font="Wingdings"/>
                  <w14:uncheckedState w14:val="00A8" w14:font="Wingdings"/>
                </w14:checkbox>
              </w:sdtPr>
              <w:sdtContent>
                <w:r w:rsidR="00DC1AD3">
                  <w:rPr>
                    <w:rFonts w:ascii="Arial" w:hAnsi="Arial" w:cs="Arial"/>
                    <w:sz w:val="44"/>
                    <w:szCs w:val="44"/>
                  </w:rPr>
                  <w:sym w:font="Wingdings" w:char="F0A8"/>
                </w:r>
              </w:sdtContent>
            </w:sdt>
            <w:permEnd w:id="1458203530"/>
          </w:p>
        </w:tc>
      </w:tr>
    </w:tbl>
    <w:p w14:paraId="0A9068C4" w14:textId="77777777" w:rsidR="00DC1AD3" w:rsidRDefault="00DC1AD3" w:rsidP="00DC1AD3">
      <w:pPr>
        <w:rPr>
          <w:rFonts w:ascii="Arial" w:hAnsi="Arial" w:cs="Arial"/>
          <w:sz w:val="22"/>
          <w:szCs w:val="22"/>
        </w:rPr>
      </w:pPr>
    </w:p>
    <w:p w14:paraId="5347B7DB" w14:textId="77777777" w:rsidR="00BB2DD2" w:rsidRPr="00803718" w:rsidRDefault="00BB2DD2" w:rsidP="00BB2DD2">
      <w:pPr>
        <w:rPr>
          <w:rFonts w:ascii="Arial" w:hAnsi="Arial" w:cs="Arial"/>
          <w:sz w:val="20"/>
        </w:rPr>
      </w:pPr>
    </w:p>
    <w:p w14:paraId="01654008" w14:textId="7916FEFE" w:rsidR="00BB2DD2" w:rsidRPr="00830749" w:rsidRDefault="00BB2DD2" w:rsidP="00BB2DD2">
      <w:pPr>
        <w:pStyle w:val="20TAQuestionNumber"/>
        <w:ind w:left="709" w:hanging="709"/>
      </w:pPr>
      <w:bookmarkStart w:id="36" w:name="_Ref128395041"/>
      <w:r>
        <w:t>You are contracted to undertake refurbishment of an inner-city hotel</w:t>
      </w:r>
      <w:r w:rsidR="00601386">
        <w:t>.</w:t>
      </w:r>
      <w:r>
        <w:t xml:space="preserve"> </w:t>
      </w:r>
      <w:r w:rsidR="00601386">
        <w:t>E</w:t>
      </w:r>
      <w:r>
        <w:t xml:space="preserve">xplain how this is different </w:t>
      </w:r>
      <w:r w:rsidR="00601386">
        <w:t>from</w:t>
      </w:r>
      <w:r>
        <w:t xml:space="preserve"> a restoration or renovation</w:t>
      </w:r>
      <w:bookmarkEnd w:id="36"/>
      <w:r w:rsidR="00601386">
        <w:t>.</w:t>
      </w:r>
    </w:p>
    <w:p w14:paraId="24561381" w14:textId="77777777" w:rsidR="00BB2DD2" w:rsidRPr="00830749" w:rsidRDefault="00BB2DD2" w:rsidP="00BB2D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2DD2" w:rsidRPr="00830749" w14:paraId="3A3F8FF9" w14:textId="77777777" w:rsidTr="00866327">
        <w:trPr>
          <w:trHeight w:val="6236"/>
        </w:trPr>
        <w:tc>
          <w:tcPr>
            <w:tcW w:w="1027" w:type="dxa"/>
            <w:tcBorders>
              <w:top w:val="nil"/>
              <w:left w:val="nil"/>
              <w:bottom w:val="nil"/>
              <w:right w:val="single" w:sz="12" w:space="0" w:color="000000"/>
            </w:tcBorders>
          </w:tcPr>
          <w:p w14:paraId="1536EFDE" w14:textId="77777777" w:rsidR="00BB2DD2" w:rsidRPr="001C4084" w:rsidRDefault="00BB2DD2" w:rsidP="00844185">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494EB22" w14:textId="77777777" w:rsidR="002C062E" w:rsidRDefault="002C062E" w:rsidP="002C062E">
            <w:pPr>
              <w:rPr>
                <w:rFonts w:ascii="Arial" w:hAnsi="Arial" w:cs="Arial"/>
                <w:sz w:val="22"/>
                <w:szCs w:val="22"/>
              </w:rPr>
            </w:pPr>
            <w:permStart w:id="203502111" w:edGrp="everyone"/>
            <w:r>
              <w:rPr>
                <w:rFonts w:ascii="Arial" w:hAnsi="Arial" w:cs="Arial"/>
                <w:sz w:val="22"/>
                <w:szCs w:val="22"/>
              </w:rPr>
              <w:t>Refurbishing a space is the act of</w:t>
            </w:r>
            <w:r w:rsidRPr="007317A8">
              <w:rPr>
                <w:rFonts w:ascii="Arial" w:hAnsi="Arial" w:cs="Arial"/>
                <w:sz w:val="22"/>
                <w:szCs w:val="22"/>
              </w:rPr>
              <w:t xml:space="preserve"> cleaning it, decorating it, and providing it with new equipment or facilities.</w:t>
            </w:r>
            <w:r>
              <w:rPr>
                <w:rFonts w:ascii="Arial" w:hAnsi="Arial" w:cs="Arial"/>
                <w:sz w:val="22"/>
                <w:szCs w:val="22"/>
              </w:rPr>
              <w:t xml:space="preserve"> It would not include any structural changes and tends to be internal works.</w:t>
            </w:r>
          </w:p>
          <w:p w14:paraId="100D5E3B" w14:textId="77777777" w:rsidR="002C062E" w:rsidRDefault="002C062E" w:rsidP="002C062E">
            <w:pPr>
              <w:rPr>
                <w:rFonts w:ascii="Arial" w:hAnsi="Arial" w:cs="Arial"/>
                <w:sz w:val="22"/>
                <w:szCs w:val="22"/>
              </w:rPr>
            </w:pPr>
          </w:p>
          <w:p w14:paraId="6BE4C00B" w14:textId="77777777" w:rsidR="002C062E" w:rsidRDefault="002C062E" w:rsidP="002C062E">
            <w:pPr>
              <w:rPr>
                <w:rFonts w:ascii="Arial" w:hAnsi="Arial" w:cs="Arial"/>
                <w:sz w:val="22"/>
                <w:szCs w:val="22"/>
              </w:rPr>
            </w:pPr>
            <w:r>
              <w:rPr>
                <w:rFonts w:ascii="Arial" w:hAnsi="Arial" w:cs="Arial"/>
                <w:sz w:val="22"/>
                <w:szCs w:val="22"/>
              </w:rPr>
              <w:t>Restoration is the work of restoring something to a previous state/condition. This may or may not involve any structural change.</w:t>
            </w:r>
          </w:p>
          <w:p w14:paraId="41A85231" w14:textId="77777777" w:rsidR="002C062E" w:rsidRDefault="002C062E" w:rsidP="002C062E">
            <w:pPr>
              <w:rPr>
                <w:rFonts w:ascii="Arial" w:hAnsi="Arial" w:cs="Arial"/>
                <w:sz w:val="22"/>
                <w:szCs w:val="22"/>
              </w:rPr>
            </w:pPr>
          </w:p>
          <w:p w14:paraId="779CD8DF" w14:textId="716606BA" w:rsidR="00BB2DD2" w:rsidRPr="001C4084" w:rsidRDefault="002C062E" w:rsidP="00844185">
            <w:pPr>
              <w:rPr>
                <w:rFonts w:ascii="Arial" w:hAnsi="Arial" w:cs="Arial"/>
                <w:sz w:val="22"/>
                <w:szCs w:val="22"/>
              </w:rPr>
            </w:pPr>
            <w:r>
              <w:rPr>
                <w:rFonts w:ascii="Arial" w:hAnsi="Arial" w:cs="Arial"/>
                <w:sz w:val="22"/>
                <w:szCs w:val="22"/>
              </w:rPr>
              <w:t>Renovation is the act or</w:t>
            </w:r>
            <w:r>
              <w:t xml:space="preserve"> </w:t>
            </w:r>
            <w:r w:rsidRPr="00D929DF">
              <w:rPr>
                <w:rFonts w:ascii="Arial" w:hAnsi="Arial" w:cs="Arial"/>
                <w:sz w:val="22"/>
                <w:szCs w:val="22"/>
              </w:rPr>
              <w:t>process of repairing, renewing, or restoring to good condition</w:t>
            </w:r>
            <w:r>
              <w:rPr>
                <w:rFonts w:ascii="Arial" w:hAnsi="Arial" w:cs="Arial"/>
                <w:sz w:val="22"/>
                <w:szCs w:val="22"/>
              </w:rPr>
              <w:t xml:space="preserve">. In building this may involve structural changes such as an extension on an existing structure.  </w:t>
            </w:r>
            <w:permEnd w:id="203502111"/>
          </w:p>
        </w:tc>
        <w:permStart w:id="1970431365" w:edGrp="everyone"/>
        <w:tc>
          <w:tcPr>
            <w:tcW w:w="624" w:type="dxa"/>
            <w:tcBorders>
              <w:top w:val="nil"/>
              <w:left w:val="single" w:sz="12" w:space="0" w:color="000000"/>
              <w:bottom w:val="nil"/>
              <w:right w:val="nil"/>
            </w:tcBorders>
          </w:tcPr>
          <w:p w14:paraId="5738D491" w14:textId="77777777" w:rsidR="00BB2DD2" w:rsidRPr="00533511" w:rsidRDefault="00000000" w:rsidP="00844185">
            <w:pPr>
              <w:rPr>
                <w:rFonts w:ascii="Arial" w:hAnsi="Arial" w:cs="Arial"/>
                <w:sz w:val="44"/>
                <w:szCs w:val="44"/>
              </w:rPr>
            </w:pPr>
            <w:sdt>
              <w:sdtPr>
                <w:rPr>
                  <w:rFonts w:ascii="Arial" w:hAnsi="Arial" w:cs="Arial"/>
                  <w:sz w:val="44"/>
                  <w:szCs w:val="44"/>
                </w:rPr>
                <w:id w:val="-160234831"/>
                <w14:checkbox>
                  <w14:checked w14:val="0"/>
                  <w14:checkedState w14:val="00FE" w14:font="Wingdings"/>
                  <w14:uncheckedState w14:val="00A8" w14:font="Wingdings"/>
                </w14:checkbox>
              </w:sdtPr>
              <w:sdtContent>
                <w:r w:rsidR="00BB2DD2">
                  <w:rPr>
                    <w:rFonts w:ascii="Arial" w:hAnsi="Arial" w:cs="Arial"/>
                    <w:sz w:val="44"/>
                    <w:szCs w:val="44"/>
                  </w:rPr>
                  <w:sym w:font="Wingdings" w:char="F0A8"/>
                </w:r>
              </w:sdtContent>
            </w:sdt>
            <w:permEnd w:id="1970431365"/>
          </w:p>
        </w:tc>
      </w:tr>
    </w:tbl>
    <w:p w14:paraId="3383205F" w14:textId="77777777" w:rsidR="00BB2DD2" w:rsidRDefault="00BB2DD2" w:rsidP="00BB2DD2">
      <w:pPr>
        <w:rPr>
          <w:rFonts w:ascii="Arial" w:hAnsi="Arial" w:cs="Arial"/>
          <w:sz w:val="22"/>
          <w:szCs w:val="22"/>
        </w:rPr>
      </w:pPr>
    </w:p>
    <w:p w14:paraId="4F1663DE" w14:textId="77777777" w:rsidR="00283B18" w:rsidRPr="00803718" w:rsidRDefault="00283B18" w:rsidP="00283B18">
      <w:pPr>
        <w:rPr>
          <w:rFonts w:ascii="Arial" w:hAnsi="Arial" w:cs="Arial"/>
          <w:sz w:val="20"/>
        </w:rPr>
      </w:pPr>
    </w:p>
    <w:p w14:paraId="2902103F" w14:textId="18BC7FDB" w:rsidR="00283B18" w:rsidRPr="00830749" w:rsidRDefault="00283B18" w:rsidP="00283B18">
      <w:pPr>
        <w:pStyle w:val="20TAQuestionNumber"/>
        <w:ind w:left="709" w:hanging="709"/>
      </w:pPr>
      <w:bookmarkStart w:id="37" w:name="_Ref128395659"/>
      <w:r>
        <w:t>Discuss why you might suggest refurbishing using fire-resistant building materials where possible.</w:t>
      </w:r>
      <w:bookmarkEnd w:id="37"/>
    </w:p>
    <w:p w14:paraId="4F35F722" w14:textId="77777777" w:rsidR="00283B18" w:rsidRPr="00830749" w:rsidRDefault="00283B18" w:rsidP="00283B1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3B18" w:rsidRPr="00830749" w14:paraId="68115A59" w14:textId="77777777" w:rsidTr="00866327">
        <w:trPr>
          <w:trHeight w:val="3118"/>
        </w:trPr>
        <w:tc>
          <w:tcPr>
            <w:tcW w:w="1027" w:type="dxa"/>
            <w:tcBorders>
              <w:top w:val="nil"/>
              <w:left w:val="nil"/>
              <w:bottom w:val="nil"/>
              <w:right w:val="single" w:sz="12" w:space="0" w:color="000000"/>
            </w:tcBorders>
          </w:tcPr>
          <w:p w14:paraId="6456C0AC" w14:textId="77777777" w:rsidR="00283B18" w:rsidRPr="001C4084" w:rsidRDefault="00283B18" w:rsidP="00844185">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53CA714C" w14:textId="77777777" w:rsidR="006B4C66" w:rsidRDefault="006B4C66" w:rsidP="006B4C66">
            <w:pPr>
              <w:rPr>
                <w:rFonts w:ascii="Arial" w:hAnsi="Arial" w:cs="Arial"/>
                <w:sz w:val="22"/>
                <w:szCs w:val="22"/>
              </w:rPr>
            </w:pPr>
            <w:permStart w:id="867248278" w:edGrp="everyone"/>
            <w:r>
              <w:rPr>
                <w:rFonts w:ascii="Arial" w:hAnsi="Arial" w:cs="Arial"/>
                <w:sz w:val="22"/>
                <w:szCs w:val="22"/>
              </w:rPr>
              <w:t>Fire safety compliance is continually updated. It is always worth suggesting the use of fire-resistant building materials to ensure the building meets the require codes for the present time and ideally if possible bettering those standards which may be stricter in the future.</w:t>
            </w:r>
          </w:p>
          <w:p w14:paraId="18694775" w14:textId="77777777" w:rsidR="006B4C66" w:rsidRDefault="006B4C66" w:rsidP="006B4C66">
            <w:pPr>
              <w:rPr>
                <w:rFonts w:ascii="Arial" w:hAnsi="Arial" w:cs="Arial"/>
                <w:sz w:val="22"/>
                <w:szCs w:val="22"/>
              </w:rPr>
            </w:pPr>
          </w:p>
          <w:p w14:paraId="6F2A60D8" w14:textId="19E70303" w:rsidR="00283B18" w:rsidRPr="001C4084" w:rsidRDefault="006B4C66" w:rsidP="00844185">
            <w:pPr>
              <w:rPr>
                <w:rFonts w:ascii="Arial" w:hAnsi="Arial" w:cs="Arial"/>
                <w:sz w:val="22"/>
                <w:szCs w:val="22"/>
              </w:rPr>
            </w:pPr>
            <w:r>
              <w:rPr>
                <w:rFonts w:ascii="Arial" w:hAnsi="Arial" w:cs="Arial"/>
                <w:sz w:val="22"/>
                <w:szCs w:val="22"/>
              </w:rPr>
              <w:t xml:space="preserve">Another key consideration is </w:t>
            </w:r>
            <w:r w:rsidRPr="00E37F42">
              <w:rPr>
                <w:rFonts w:ascii="Arial" w:hAnsi="Arial" w:cs="Arial"/>
                <w:sz w:val="22"/>
                <w:szCs w:val="22"/>
              </w:rPr>
              <w:t xml:space="preserve">devastating fires, resulting in both land and property damage. While </w:t>
            </w:r>
            <w:r>
              <w:rPr>
                <w:rFonts w:ascii="Arial" w:hAnsi="Arial" w:cs="Arial"/>
                <w:sz w:val="22"/>
                <w:szCs w:val="22"/>
              </w:rPr>
              <w:t>you</w:t>
            </w:r>
            <w:r w:rsidRPr="00E37F42">
              <w:rPr>
                <w:rFonts w:ascii="Arial" w:hAnsi="Arial" w:cs="Arial"/>
                <w:sz w:val="22"/>
                <w:szCs w:val="22"/>
              </w:rPr>
              <w:t xml:space="preserve"> cannot predict the actions of others or the occurrence of these fires, there are certain measures we can take to help protect </w:t>
            </w:r>
            <w:r>
              <w:rPr>
                <w:rFonts w:ascii="Arial" w:hAnsi="Arial" w:cs="Arial"/>
                <w:sz w:val="22"/>
                <w:szCs w:val="22"/>
              </w:rPr>
              <w:t>buildings</w:t>
            </w:r>
            <w:r w:rsidRPr="00E37F42">
              <w:rPr>
                <w:rFonts w:ascii="Arial" w:hAnsi="Arial" w:cs="Arial"/>
                <w:sz w:val="22"/>
                <w:szCs w:val="22"/>
              </w:rPr>
              <w:t xml:space="preserve"> as much as possible. Fire resistant building materials are vital in helping to prevent the spread of fire in both residential and commercial buildings. </w:t>
            </w:r>
            <w:r>
              <w:rPr>
                <w:rFonts w:ascii="Arial" w:hAnsi="Arial" w:cs="Arial"/>
                <w:sz w:val="22"/>
                <w:szCs w:val="22"/>
              </w:rPr>
              <w:t xml:space="preserve">  </w:t>
            </w:r>
            <w:permEnd w:id="867248278"/>
          </w:p>
        </w:tc>
        <w:permStart w:id="449583466" w:edGrp="everyone"/>
        <w:tc>
          <w:tcPr>
            <w:tcW w:w="624" w:type="dxa"/>
            <w:tcBorders>
              <w:top w:val="nil"/>
              <w:left w:val="single" w:sz="12" w:space="0" w:color="000000"/>
              <w:bottom w:val="nil"/>
              <w:right w:val="nil"/>
            </w:tcBorders>
          </w:tcPr>
          <w:p w14:paraId="47D240EB" w14:textId="77777777" w:rsidR="00283B18" w:rsidRPr="00533511" w:rsidRDefault="00000000" w:rsidP="00844185">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Content>
                <w:r w:rsidR="00283B18">
                  <w:rPr>
                    <w:rFonts w:ascii="Arial" w:hAnsi="Arial" w:cs="Arial"/>
                    <w:sz w:val="44"/>
                    <w:szCs w:val="44"/>
                  </w:rPr>
                  <w:sym w:font="Wingdings" w:char="F0A8"/>
                </w:r>
              </w:sdtContent>
            </w:sdt>
            <w:permEnd w:id="449583466"/>
          </w:p>
        </w:tc>
      </w:tr>
    </w:tbl>
    <w:p w14:paraId="16DC0A15" w14:textId="7C6E40AE" w:rsidR="002D67B4" w:rsidRDefault="002D67B4" w:rsidP="00B115D7">
      <w:pPr>
        <w:rPr>
          <w:rFonts w:ascii="Arial" w:hAnsi="Arial" w:cs="Arial"/>
          <w:sz w:val="22"/>
          <w:szCs w:val="22"/>
        </w:rPr>
      </w:pPr>
    </w:p>
    <w:p w14:paraId="4A05007F" w14:textId="77777777" w:rsidR="006D12D5" w:rsidRPr="00522AFC" w:rsidRDefault="006D12D5" w:rsidP="006D12D5">
      <w:pPr>
        <w:rPr>
          <w:rFonts w:ascii="Arial" w:hAnsi="Arial" w:cs="Arial"/>
          <w:sz w:val="22"/>
          <w:szCs w:val="22"/>
        </w:rPr>
      </w:pPr>
    </w:p>
    <w:p w14:paraId="3CF0DB9B" w14:textId="0292801E" w:rsidR="006D12D5" w:rsidRPr="00241E8A" w:rsidRDefault="006D12D5" w:rsidP="006D12D5">
      <w:pPr>
        <w:pStyle w:val="20TAQuestionNumber"/>
        <w:ind w:left="709" w:hanging="709"/>
      </w:pPr>
      <w:bookmarkStart w:id="38"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38"/>
    </w:p>
    <w:p w14:paraId="7F25B07B" w14:textId="77777777" w:rsidR="006D12D5" w:rsidRPr="003E65E1" w:rsidRDefault="006D12D5" w:rsidP="006D12D5">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6D12D5" w14:paraId="692C3756" w14:textId="77777777" w:rsidTr="006D12D5">
        <w:tc>
          <w:tcPr>
            <w:tcW w:w="556" w:type="pct"/>
            <w:tcBorders>
              <w:top w:val="nil"/>
              <w:left w:val="nil"/>
              <w:bottom w:val="nil"/>
              <w:right w:val="single" w:sz="12" w:space="0" w:color="auto"/>
            </w:tcBorders>
            <w:shd w:val="clear" w:color="auto" w:fill="auto"/>
          </w:tcPr>
          <w:p w14:paraId="63F06374" w14:textId="77777777" w:rsidR="006D12D5" w:rsidRDefault="006D12D5" w:rsidP="006D12D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8245440" w14:textId="77777777" w:rsidR="006D12D5" w:rsidRDefault="006D12D5" w:rsidP="000335E9">
            <w:pPr>
              <w:keepNext/>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44C0DF6F" w14:textId="77777777" w:rsidR="006D12D5" w:rsidRDefault="006D12D5" w:rsidP="000335E9">
            <w:pPr>
              <w:pStyle w:val="TableHeading"/>
              <w:framePr w:hSpace="0" w:wrap="auto" w:vAnchor="margin" w:hAnchor="text" w:yAlign="inline"/>
              <w:ind w:left="0" w:firstLine="0"/>
            </w:pPr>
            <w:r>
              <w:t>Class of building:</w:t>
            </w:r>
          </w:p>
          <w:p w14:paraId="36488A67" w14:textId="77777777" w:rsidR="006D12D5" w:rsidRDefault="006D12D5" w:rsidP="000335E9">
            <w:pPr>
              <w:pStyle w:val="TableHeading"/>
              <w:framePr w:hSpace="0" w:wrap="auto" w:vAnchor="margin" w:hAnchor="text" w:yAlign="inline"/>
              <w:ind w:left="0" w:firstLine="0"/>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26C89" w14:textId="77777777" w:rsidR="006D12D5" w:rsidRDefault="006D12D5" w:rsidP="006D12D5">
            <w:pPr>
              <w:pStyle w:val="TableHeading"/>
              <w:framePr w:hSpace="0" w:wrap="auto" w:vAnchor="margin" w:hAnchor="text" w:yAlign="inline"/>
            </w:pPr>
            <w:r>
              <w:t>Class of building:</w:t>
            </w:r>
          </w:p>
          <w:p w14:paraId="4A3A7273" w14:textId="77777777" w:rsidR="006D12D5" w:rsidRDefault="006D12D5" w:rsidP="000335E9">
            <w:pPr>
              <w:pStyle w:val="TableHeading"/>
              <w:framePr w:hSpace="0" w:wrap="auto" w:vAnchor="margin" w:hAnchor="text" w:yAlign="inline"/>
              <w:ind w:left="3" w:hanging="3"/>
            </w:pPr>
            <w:r>
              <w:t>5,6,7,8</w:t>
            </w:r>
          </w:p>
        </w:tc>
        <w:permStart w:id="955265211" w:edGrp="everyone"/>
        <w:tc>
          <w:tcPr>
            <w:tcW w:w="335" w:type="pct"/>
            <w:tcBorders>
              <w:top w:val="nil"/>
              <w:left w:val="single" w:sz="12" w:space="0" w:color="auto"/>
              <w:bottom w:val="nil"/>
              <w:right w:val="nil"/>
            </w:tcBorders>
            <w:shd w:val="clear" w:color="auto" w:fill="auto"/>
          </w:tcPr>
          <w:p w14:paraId="3F4585D6" w14:textId="77777777" w:rsidR="006D12D5" w:rsidRPr="00533511" w:rsidRDefault="00000000" w:rsidP="006D12D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955265211"/>
          </w:p>
        </w:tc>
      </w:tr>
      <w:tr w:rsidR="006D12D5" w14:paraId="701D57DA" w14:textId="77777777" w:rsidTr="006D12D5">
        <w:trPr>
          <w:trHeight w:val="680"/>
          <w:hidden/>
        </w:trPr>
        <w:tc>
          <w:tcPr>
            <w:tcW w:w="556" w:type="pct"/>
            <w:tcBorders>
              <w:top w:val="nil"/>
              <w:left w:val="nil"/>
              <w:bottom w:val="nil"/>
              <w:right w:val="single" w:sz="12" w:space="0" w:color="auto"/>
            </w:tcBorders>
          </w:tcPr>
          <w:p w14:paraId="6053BADA" w14:textId="77777777" w:rsidR="006D12D5" w:rsidRPr="00FE608E" w:rsidRDefault="006D12D5" w:rsidP="006D12D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7342A85" w14:textId="77777777" w:rsidR="006D12D5" w:rsidRPr="003E65E1" w:rsidRDefault="006D12D5" w:rsidP="00474A54">
            <w:pPr>
              <w:pStyle w:val="23TATick"/>
              <w:framePr w:hSpace="0" w:wrap="auto" w:vAnchor="margin" w:hAnchor="text" w:yAlign="inline"/>
              <w:ind w:left="0" w:firstLine="0"/>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774FE450" w14:textId="509C3E0A" w:rsidR="006D12D5" w:rsidRPr="00D85705" w:rsidRDefault="00F650DC" w:rsidP="00D85705">
            <w:pPr>
              <w:rPr>
                <w:rFonts w:ascii="Arial" w:hAnsi="Arial" w:cs="Arial"/>
                <w:sz w:val="22"/>
                <w:szCs w:val="22"/>
              </w:rPr>
            </w:pPr>
            <w:permStart w:id="874734619" w:edGrp="everyone"/>
            <w:r>
              <w:rPr>
                <w:rFonts w:ascii="Arial" w:hAnsi="Arial" w:cs="Arial"/>
                <w:sz w:val="22"/>
                <w:szCs w:val="22"/>
              </w:rPr>
              <w:t>A</w:t>
            </w:r>
            <w:permEnd w:id="874734619"/>
          </w:p>
        </w:tc>
        <w:tc>
          <w:tcPr>
            <w:tcW w:w="1454" w:type="pct"/>
            <w:tcBorders>
              <w:top w:val="single" w:sz="12" w:space="0" w:color="auto"/>
              <w:left w:val="single" w:sz="4" w:space="0" w:color="auto"/>
              <w:right w:val="single" w:sz="12" w:space="0" w:color="auto"/>
            </w:tcBorders>
            <w:shd w:val="clear" w:color="auto" w:fill="auto"/>
            <w:vAlign w:val="center"/>
          </w:tcPr>
          <w:p w14:paraId="4EF6D383" w14:textId="4D0F198F" w:rsidR="006D12D5" w:rsidRPr="00D85705" w:rsidRDefault="00343EF1" w:rsidP="00D85705">
            <w:pPr>
              <w:rPr>
                <w:rFonts w:ascii="Arial" w:hAnsi="Arial" w:cs="Arial"/>
                <w:sz w:val="22"/>
                <w:szCs w:val="22"/>
              </w:rPr>
            </w:pPr>
            <w:permStart w:id="1721774198" w:edGrp="everyone"/>
            <w:r>
              <w:rPr>
                <w:rFonts w:ascii="Arial" w:hAnsi="Arial" w:cs="Arial"/>
                <w:sz w:val="22"/>
                <w:szCs w:val="22"/>
              </w:rPr>
              <w:t>A</w:t>
            </w:r>
            <w:permEnd w:id="1721774198"/>
          </w:p>
        </w:tc>
        <w:tc>
          <w:tcPr>
            <w:tcW w:w="335" w:type="pct"/>
            <w:tcBorders>
              <w:top w:val="nil"/>
              <w:left w:val="single" w:sz="12" w:space="0" w:color="auto"/>
              <w:bottom w:val="nil"/>
              <w:right w:val="nil"/>
            </w:tcBorders>
          </w:tcPr>
          <w:p w14:paraId="6E1D2B91" w14:textId="77777777" w:rsidR="006D12D5" w:rsidRDefault="006D12D5" w:rsidP="006D12D5">
            <w:pPr>
              <w:ind w:left="993" w:hanging="993"/>
            </w:pPr>
          </w:p>
        </w:tc>
      </w:tr>
      <w:tr w:rsidR="006D12D5" w14:paraId="010D326C" w14:textId="77777777" w:rsidTr="006D12D5">
        <w:trPr>
          <w:trHeight w:val="680"/>
          <w:hidden/>
        </w:trPr>
        <w:tc>
          <w:tcPr>
            <w:tcW w:w="556" w:type="pct"/>
            <w:tcBorders>
              <w:top w:val="nil"/>
              <w:left w:val="nil"/>
              <w:bottom w:val="nil"/>
              <w:right w:val="single" w:sz="12" w:space="0" w:color="auto"/>
            </w:tcBorders>
          </w:tcPr>
          <w:p w14:paraId="30C041E7"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AAD108F" w14:textId="77777777" w:rsidR="006D12D5" w:rsidRPr="003E65E1" w:rsidRDefault="006D12D5" w:rsidP="00474A54">
            <w:pPr>
              <w:jc w:val="center"/>
            </w:pPr>
            <w:r>
              <w:t>3</w:t>
            </w:r>
          </w:p>
        </w:tc>
        <w:tc>
          <w:tcPr>
            <w:tcW w:w="1454" w:type="pct"/>
            <w:tcBorders>
              <w:left w:val="single" w:sz="4" w:space="0" w:color="auto"/>
              <w:right w:val="single" w:sz="4" w:space="0" w:color="auto"/>
            </w:tcBorders>
            <w:shd w:val="clear" w:color="auto" w:fill="auto"/>
            <w:vAlign w:val="center"/>
          </w:tcPr>
          <w:p w14:paraId="3C612F64" w14:textId="6F485F18" w:rsidR="006D12D5" w:rsidRPr="00D85705" w:rsidRDefault="00F650DC" w:rsidP="00D85705">
            <w:pPr>
              <w:rPr>
                <w:rFonts w:ascii="Arial" w:hAnsi="Arial" w:cs="Arial"/>
                <w:sz w:val="22"/>
                <w:szCs w:val="22"/>
              </w:rPr>
            </w:pPr>
            <w:permStart w:id="1042155628" w:edGrp="everyone"/>
            <w:r>
              <w:rPr>
                <w:rFonts w:ascii="Arial" w:hAnsi="Arial" w:cs="Arial"/>
                <w:sz w:val="22"/>
                <w:szCs w:val="22"/>
              </w:rPr>
              <w:t>A</w:t>
            </w:r>
            <w:permEnd w:id="1042155628"/>
          </w:p>
        </w:tc>
        <w:tc>
          <w:tcPr>
            <w:tcW w:w="1454" w:type="pct"/>
            <w:tcBorders>
              <w:left w:val="single" w:sz="4" w:space="0" w:color="auto"/>
              <w:right w:val="single" w:sz="12" w:space="0" w:color="auto"/>
            </w:tcBorders>
            <w:shd w:val="clear" w:color="auto" w:fill="auto"/>
            <w:vAlign w:val="center"/>
          </w:tcPr>
          <w:p w14:paraId="7763E950" w14:textId="6AD27C23" w:rsidR="006D12D5" w:rsidRPr="00D85705" w:rsidRDefault="00343EF1" w:rsidP="00D85705">
            <w:pPr>
              <w:rPr>
                <w:rFonts w:ascii="Arial" w:hAnsi="Arial" w:cs="Arial"/>
                <w:sz w:val="22"/>
                <w:szCs w:val="22"/>
              </w:rPr>
            </w:pPr>
            <w:permStart w:id="1025143520" w:edGrp="everyone"/>
            <w:r>
              <w:rPr>
                <w:rFonts w:ascii="Arial" w:hAnsi="Arial" w:cs="Arial"/>
                <w:sz w:val="22"/>
                <w:szCs w:val="22"/>
              </w:rPr>
              <w:t>B</w:t>
            </w:r>
            <w:permEnd w:id="1025143520"/>
          </w:p>
        </w:tc>
        <w:tc>
          <w:tcPr>
            <w:tcW w:w="335" w:type="pct"/>
            <w:tcBorders>
              <w:top w:val="nil"/>
              <w:left w:val="single" w:sz="12" w:space="0" w:color="auto"/>
              <w:bottom w:val="nil"/>
              <w:right w:val="nil"/>
            </w:tcBorders>
          </w:tcPr>
          <w:p w14:paraId="4EFAA809" w14:textId="77777777" w:rsidR="006D12D5" w:rsidRDefault="006D12D5" w:rsidP="006D12D5">
            <w:pPr>
              <w:ind w:left="993" w:hanging="993"/>
            </w:pPr>
          </w:p>
        </w:tc>
      </w:tr>
      <w:tr w:rsidR="006D12D5" w14:paraId="457E0B7E" w14:textId="77777777" w:rsidTr="006D12D5">
        <w:trPr>
          <w:trHeight w:val="680"/>
          <w:hidden/>
        </w:trPr>
        <w:tc>
          <w:tcPr>
            <w:tcW w:w="556" w:type="pct"/>
            <w:tcBorders>
              <w:top w:val="nil"/>
              <w:left w:val="nil"/>
              <w:bottom w:val="nil"/>
              <w:right w:val="single" w:sz="12" w:space="0" w:color="auto"/>
            </w:tcBorders>
          </w:tcPr>
          <w:p w14:paraId="725401D8" w14:textId="77777777" w:rsidR="006D12D5" w:rsidRPr="00FE608E" w:rsidRDefault="006D12D5" w:rsidP="006D12D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1BD7A68C" w14:textId="77777777" w:rsidR="006D12D5" w:rsidRPr="003E65E1" w:rsidRDefault="006D12D5" w:rsidP="00474A54">
            <w:pPr>
              <w:jc w:val="center"/>
            </w:pPr>
            <w:r>
              <w:t>2</w:t>
            </w:r>
          </w:p>
        </w:tc>
        <w:tc>
          <w:tcPr>
            <w:tcW w:w="1454" w:type="pct"/>
            <w:tcBorders>
              <w:left w:val="single" w:sz="4" w:space="0" w:color="auto"/>
              <w:right w:val="single" w:sz="4" w:space="0" w:color="auto"/>
            </w:tcBorders>
            <w:shd w:val="clear" w:color="auto" w:fill="auto"/>
            <w:vAlign w:val="center"/>
          </w:tcPr>
          <w:p w14:paraId="3B1CF73E" w14:textId="0A33D6B7" w:rsidR="006D12D5" w:rsidRPr="00D85705" w:rsidRDefault="00F650DC" w:rsidP="00D85705">
            <w:pPr>
              <w:rPr>
                <w:rFonts w:ascii="Arial" w:hAnsi="Arial" w:cs="Arial"/>
                <w:sz w:val="22"/>
                <w:szCs w:val="22"/>
              </w:rPr>
            </w:pPr>
            <w:permStart w:id="1298144683" w:edGrp="everyone"/>
            <w:r>
              <w:rPr>
                <w:rFonts w:ascii="Arial" w:hAnsi="Arial" w:cs="Arial"/>
                <w:sz w:val="22"/>
                <w:szCs w:val="22"/>
              </w:rPr>
              <w:t>B</w:t>
            </w:r>
            <w:permEnd w:id="1298144683"/>
          </w:p>
        </w:tc>
        <w:tc>
          <w:tcPr>
            <w:tcW w:w="1454" w:type="pct"/>
            <w:tcBorders>
              <w:left w:val="single" w:sz="4" w:space="0" w:color="auto"/>
              <w:right w:val="single" w:sz="12" w:space="0" w:color="auto"/>
            </w:tcBorders>
            <w:shd w:val="clear" w:color="auto" w:fill="auto"/>
            <w:vAlign w:val="center"/>
          </w:tcPr>
          <w:p w14:paraId="6145C9B5" w14:textId="60F83717" w:rsidR="006D12D5" w:rsidRPr="00D85705" w:rsidRDefault="00343EF1" w:rsidP="00D85705">
            <w:pPr>
              <w:rPr>
                <w:rFonts w:ascii="Arial" w:hAnsi="Arial" w:cs="Arial"/>
                <w:sz w:val="22"/>
                <w:szCs w:val="22"/>
              </w:rPr>
            </w:pPr>
            <w:permStart w:id="1002255728" w:edGrp="everyone"/>
            <w:r>
              <w:rPr>
                <w:rFonts w:ascii="Arial" w:hAnsi="Arial" w:cs="Arial"/>
                <w:sz w:val="22"/>
                <w:szCs w:val="22"/>
              </w:rPr>
              <w:t>C</w:t>
            </w:r>
            <w:permEnd w:id="1002255728"/>
          </w:p>
        </w:tc>
        <w:tc>
          <w:tcPr>
            <w:tcW w:w="335" w:type="pct"/>
            <w:tcBorders>
              <w:top w:val="nil"/>
              <w:left w:val="single" w:sz="12" w:space="0" w:color="auto"/>
              <w:bottom w:val="nil"/>
              <w:right w:val="nil"/>
            </w:tcBorders>
          </w:tcPr>
          <w:p w14:paraId="4D5809D5" w14:textId="77777777" w:rsidR="006D12D5" w:rsidRDefault="006D12D5" w:rsidP="006D12D5">
            <w:pPr>
              <w:ind w:left="993" w:hanging="993"/>
            </w:pPr>
          </w:p>
        </w:tc>
      </w:tr>
      <w:tr w:rsidR="006D12D5" w14:paraId="67319419" w14:textId="77777777" w:rsidTr="006D12D5">
        <w:trPr>
          <w:trHeight w:val="680"/>
          <w:hidden/>
        </w:trPr>
        <w:tc>
          <w:tcPr>
            <w:tcW w:w="556" w:type="pct"/>
            <w:tcBorders>
              <w:top w:val="nil"/>
              <w:left w:val="nil"/>
              <w:bottom w:val="nil"/>
              <w:right w:val="single" w:sz="12" w:space="0" w:color="auto"/>
            </w:tcBorders>
          </w:tcPr>
          <w:p w14:paraId="0F8BB5D2" w14:textId="77777777" w:rsidR="006D12D5" w:rsidRPr="00FE608E" w:rsidRDefault="006D12D5" w:rsidP="006D12D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CAF2FB" w14:textId="77777777" w:rsidR="006D12D5" w:rsidRPr="003E65E1" w:rsidRDefault="006D12D5" w:rsidP="00474A54">
            <w:pPr>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DD88223" w14:textId="75A9440E" w:rsidR="006D12D5" w:rsidRPr="00D85705" w:rsidRDefault="00F650DC" w:rsidP="00D85705">
            <w:pPr>
              <w:rPr>
                <w:rFonts w:ascii="Arial" w:hAnsi="Arial" w:cs="Arial"/>
                <w:sz w:val="22"/>
                <w:szCs w:val="22"/>
              </w:rPr>
            </w:pPr>
            <w:permStart w:id="91976117" w:edGrp="everyone"/>
            <w:r>
              <w:rPr>
                <w:rFonts w:ascii="Arial" w:hAnsi="Arial" w:cs="Arial"/>
                <w:sz w:val="22"/>
                <w:szCs w:val="22"/>
              </w:rPr>
              <w:t>C</w:t>
            </w:r>
            <w:permEnd w:id="91976117"/>
          </w:p>
        </w:tc>
        <w:tc>
          <w:tcPr>
            <w:tcW w:w="1454" w:type="pct"/>
            <w:tcBorders>
              <w:left w:val="single" w:sz="4" w:space="0" w:color="auto"/>
              <w:bottom w:val="single" w:sz="12" w:space="0" w:color="auto"/>
              <w:right w:val="single" w:sz="12" w:space="0" w:color="auto"/>
            </w:tcBorders>
            <w:shd w:val="clear" w:color="auto" w:fill="auto"/>
            <w:vAlign w:val="center"/>
          </w:tcPr>
          <w:p w14:paraId="26057BC4" w14:textId="0340178C" w:rsidR="006D12D5" w:rsidRPr="00D85705" w:rsidRDefault="00343EF1" w:rsidP="00D85705">
            <w:pPr>
              <w:rPr>
                <w:rFonts w:ascii="Arial" w:hAnsi="Arial" w:cs="Arial"/>
                <w:sz w:val="22"/>
                <w:szCs w:val="22"/>
              </w:rPr>
            </w:pPr>
            <w:permStart w:id="820393244" w:edGrp="everyone"/>
            <w:r>
              <w:rPr>
                <w:rFonts w:ascii="Arial" w:hAnsi="Arial" w:cs="Arial"/>
                <w:sz w:val="22"/>
                <w:szCs w:val="22"/>
              </w:rPr>
              <w:t>C</w:t>
            </w:r>
            <w:permEnd w:id="820393244"/>
          </w:p>
        </w:tc>
        <w:tc>
          <w:tcPr>
            <w:tcW w:w="335" w:type="pct"/>
            <w:tcBorders>
              <w:top w:val="nil"/>
              <w:left w:val="single" w:sz="12" w:space="0" w:color="auto"/>
              <w:bottom w:val="nil"/>
              <w:right w:val="nil"/>
            </w:tcBorders>
          </w:tcPr>
          <w:p w14:paraId="3B69DC34" w14:textId="77777777" w:rsidR="006D12D5" w:rsidRDefault="006D12D5" w:rsidP="006D12D5">
            <w:pPr>
              <w:ind w:left="993" w:hanging="993"/>
            </w:pPr>
          </w:p>
        </w:tc>
      </w:tr>
    </w:tbl>
    <w:p w14:paraId="740B81C8" w14:textId="77777777" w:rsidR="006D12D5" w:rsidRDefault="006D12D5" w:rsidP="006D12D5">
      <w:pPr>
        <w:rPr>
          <w:rFonts w:ascii="Arial" w:hAnsi="Arial" w:cs="Arial"/>
          <w:sz w:val="22"/>
          <w:szCs w:val="22"/>
        </w:rPr>
      </w:pPr>
    </w:p>
    <w:p w14:paraId="0941B117" w14:textId="77777777" w:rsidR="006D12D5" w:rsidRPr="00803718" w:rsidRDefault="006D12D5" w:rsidP="006D12D5">
      <w:pPr>
        <w:rPr>
          <w:rFonts w:ascii="Arial" w:hAnsi="Arial" w:cs="Arial"/>
          <w:sz w:val="20"/>
        </w:rPr>
      </w:pPr>
    </w:p>
    <w:p w14:paraId="3833736E" w14:textId="33F95769" w:rsidR="006D12D5" w:rsidRPr="00830749" w:rsidRDefault="006D12D5" w:rsidP="006D12D5">
      <w:pPr>
        <w:pStyle w:val="20TAQuestionNumber"/>
        <w:ind w:left="709" w:hanging="709"/>
      </w:pPr>
      <w:bookmarkStart w:id="39" w:name="_Ref128396034"/>
      <w:r>
        <w:t xml:space="preserve">Describe how you would </w:t>
      </w:r>
      <w:r w:rsidRPr="006D12D5">
        <w:t>monitor alternative forms of construction to ensure compliance</w:t>
      </w:r>
      <w:r>
        <w:t>.</w:t>
      </w:r>
      <w:bookmarkEnd w:id="39"/>
    </w:p>
    <w:p w14:paraId="28E02605" w14:textId="77777777" w:rsidR="006D12D5" w:rsidRPr="00830749" w:rsidRDefault="006D12D5" w:rsidP="006D12D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D12D5" w:rsidRPr="00830749" w14:paraId="1249C773" w14:textId="77777777" w:rsidTr="00D85705">
        <w:trPr>
          <w:trHeight w:val="2778"/>
        </w:trPr>
        <w:tc>
          <w:tcPr>
            <w:tcW w:w="1027" w:type="dxa"/>
            <w:tcBorders>
              <w:top w:val="nil"/>
              <w:left w:val="nil"/>
              <w:bottom w:val="nil"/>
              <w:right w:val="single" w:sz="4" w:space="0" w:color="auto"/>
            </w:tcBorders>
          </w:tcPr>
          <w:p w14:paraId="3A1F463D" w14:textId="77777777" w:rsidR="006D12D5" w:rsidRPr="001C4084" w:rsidRDefault="006D12D5"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8982ED" w14:textId="77777777" w:rsidR="001C1495" w:rsidRDefault="001C1495" w:rsidP="001C1495">
            <w:pPr>
              <w:rPr>
                <w:rFonts w:ascii="Arial" w:hAnsi="Arial" w:cs="Arial"/>
                <w:sz w:val="22"/>
                <w:szCs w:val="22"/>
              </w:rPr>
            </w:pPr>
            <w:permStart w:id="842091996" w:edGrp="everyone"/>
            <w:r w:rsidRPr="0028585B">
              <w:rPr>
                <w:rFonts w:ascii="Arial" w:hAnsi="Arial" w:cs="Arial"/>
                <w:sz w:val="22"/>
                <w:szCs w:val="22"/>
              </w:rPr>
              <w:t>It is critical to manage and monitor alternative forms of construction to ensure compliance, which benefits both the project manager and the clients.</w:t>
            </w:r>
          </w:p>
          <w:p w14:paraId="24708BE0" w14:textId="77777777" w:rsidR="001C1495" w:rsidRDefault="001C1495" w:rsidP="001C1495">
            <w:pPr>
              <w:rPr>
                <w:rFonts w:ascii="Arial" w:hAnsi="Arial" w:cs="Arial"/>
                <w:sz w:val="22"/>
                <w:szCs w:val="22"/>
              </w:rPr>
            </w:pPr>
          </w:p>
          <w:p w14:paraId="0CB2D8AF" w14:textId="77777777" w:rsidR="001C1495" w:rsidRDefault="001C1495" w:rsidP="001C1495">
            <w:pPr>
              <w:rPr>
                <w:rFonts w:ascii="Arial" w:hAnsi="Arial" w:cs="Arial"/>
                <w:sz w:val="22"/>
                <w:szCs w:val="22"/>
              </w:rPr>
            </w:pPr>
            <w:r w:rsidRPr="00041906">
              <w:rPr>
                <w:rFonts w:ascii="Arial" w:hAnsi="Arial" w:cs="Arial"/>
                <w:sz w:val="22"/>
                <w:szCs w:val="22"/>
              </w:rPr>
              <w:t>Different steps to manage a construction project to ensure the compliance</w:t>
            </w:r>
            <w:r>
              <w:rPr>
                <w:rFonts w:ascii="Arial" w:hAnsi="Arial" w:cs="Arial"/>
                <w:sz w:val="22"/>
                <w:szCs w:val="22"/>
              </w:rPr>
              <w:t>:</w:t>
            </w:r>
          </w:p>
          <w:p w14:paraId="442F6FEA" w14:textId="77777777" w:rsidR="001C1495" w:rsidRPr="00041906" w:rsidRDefault="001C1495" w:rsidP="001C1495">
            <w:pPr>
              <w:rPr>
                <w:rFonts w:ascii="Arial" w:hAnsi="Arial" w:cs="Arial"/>
                <w:sz w:val="22"/>
                <w:szCs w:val="22"/>
              </w:rPr>
            </w:pPr>
          </w:p>
          <w:p w14:paraId="6AE542A4"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Bids:- Construction managers who want to complete their construction project submit a bid to the owner.</w:t>
            </w:r>
          </w:p>
          <w:p w14:paraId="783A7739"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Selection methods</w:t>
            </w:r>
          </w:p>
          <w:p w14:paraId="75FCCA67"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Payment contracts</w:t>
            </w:r>
          </w:p>
          <w:p w14:paraId="7DEDC5A1"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Feasibility and design</w:t>
            </w:r>
          </w:p>
          <w:p w14:paraId="25C3A734"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Pre-construction</w:t>
            </w:r>
          </w:p>
          <w:p w14:paraId="5DF23727"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Procurement</w:t>
            </w:r>
          </w:p>
          <w:p w14:paraId="303AB507" w14:textId="77777777" w:rsidR="001C1495" w:rsidRPr="00041906"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Construction</w:t>
            </w:r>
          </w:p>
          <w:p w14:paraId="573F898F" w14:textId="77777777" w:rsidR="001C1495" w:rsidRDefault="001C1495" w:rsidP="001C1495">
            <w:pPr>
              <w:rPr>
                <w:rFonts w:ascii="Arial" w:hAnsi="Arial" w:cs="Arial"/>
                <w:sz w:val="22"/>
                <w:szCs w:val="22"/>
              </w:rPr>
            </w:pPr>
            <w:r w:rsidRPr="00041906">
              <w:rPr>
                <w:rFonts w:ascii="Arial" w:hAnsi="Arial" w:cs="Arial"/>
                <w:sz w:val="22"/>
                <w:szCs w:val="22"/>
              </w:rPr>
              <w:t>•</w:t>
            </w:r>
            <w:r w:rsidRPr="00041906">
              <w:rPr>
                <w:rFonts w:ascii="Arial" w:hAnsi="Arial" w:cs="Arial"/>
                <w:sz w:val="22"/>
                <w:szCs w:val="22"/>
              </w:rPr>
              <w:tab/>
              <w:t>Owner occupancy</w:t>
            </w:r>
          </w:p>
          <w:p w14:paraId="3759F7FB" w14:textId="77777777" w:rsidR="00BE2210" w:rsidRDefault="00BE2210" w:rsidP="00BE2210">
            <w:pPr>
              <w:rPr>
                <w:rFonts w:ascii="Arial" w:hAnsi="Arial" w:cs="Arial"/>
                <w:sz w:val="22"/>
                <w:szCs w:val="22"/>
              </w:rPr>
            </w:pPr>
            <w:r w:rsidRPr="00ED2EC8">
              <w:rPr>
                <w:rFonts w:ascii="Arial" w:hAnsi="Arial" w:cs="Arial"/>
                <w:sz w:val="22"/>
                <w:szCs w:val="22"/>
              </w:rPr>
              <w:t>Steps to monitor a construction project</w:t>
            </w:r>
            <w:r>
              <w:rPr>
                <w:rFonts w:ascii="Arial" w:hAnsi="Arial" w:cs="Arial"/>
                <w:sz w:val="22"/>
                <w:szCs w:val="22"/>
              </w:rPr>
              <w:t>:</w:t>
            </w:r>
          </w:p>
          <w:p w14:paraId="118B1C85" w14:textId="77777777" w:rsidR="00BE2210" w:rsidRPr="00ED2EC8" w:rsidRDefault="00BE2210" w:rsidP="00BE2210">
            <w:pPr>
              <w:rPr>
                <w:rFonts w:ascii="Arial" w:hAnsi="Arial" w:cs="Arial"/>
                <w:sz w:val="22"/>
                <w:szCs w:val="22"/>
              </w:rPr>
            </w:pPr>
          </w:p>
          <w:p w14:paraId="20D1E6F8" w14:textId="77777777" w:rsidR="00BE2210" w:rsidRPr="00ED2EC8" w:rsidRDefault="00BE2210" w:rsidP="00BE2210">
            <w:pPr>
              <w:rPr>
                <w:rFonts w:ascii="Arial" w:hAnsi="Arial" w:cs="Arial"/>
                <w:sz w:val="22"/>
                <w:szCs w:val="22"/>
              </w:rPr>
            </w:pPr>
            <w:r w:rsidRPr="00ED2EC8">
              <w:rPr>
                <w:rFonts w:ascii="Arial" w:hAnsi="Arial" w:cs="Arial"/>
                <w:sz w:val="22"/>
                <w:szCs w:val="22"/>
              </w:rPr>
              <w:lastRenderedPageBreak/>
              <w:t>•</w:t>
            </w:r>
            <w:r w:rsidRPr="00ED2EC8">
              <w:rPr>
                <w:rFonts w:ascii="Arial" w:hAnsi="Arial" w:cs="Arial"/>
                <w:sz w:val="22"/>
                <w:szCs w:val="22"/>
              </w:rPr>
              <w:tab/>
              <w:t>Examine the construction work and determine its level of completion.</w:t>
            </w:r>
          </w:p>
          <w:p w14:paraId="2F968AF7"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Evaluate overall conformance with the bank's understanding of the GC Contract.</w:t>
            </w:r>
          </w:p>
          <w:p w14:paraId="3D5DFB86"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Examine the material and workmanship for adequacy and compliance to NCC.</w:t>
            </w:r>
          </w:p>
          <w:p w14:paraId="59871CB1"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Check for compliance with the terms of the construction loan agreement.</w:t>
            </w:r>
          </w:p>
          <w:p w14:paraId="2F64AA6A"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Examine the sufficiency of the contractor's payment application.</w:t>
            </w:r>
          </w:p>
          <w:p w14:paraId="43EA5E81"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Recognise and report construction changes, as well as potential and pending change orders.</w:t>
            </w:r>
          </w:p>
          <w:p w14:paraId="113844F8"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Determine and report the status of stored materials and, if necessary, off-site materials.</w:t>
            </w:r>
          </w:p>
          <w:p w14:paraId="36BAAA39"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Examine the construction schedule's adherence.</w:t>
            </w:r>
          </w:p>
          <w:p w14:paraId="3221152A"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Obtain verification of quality control measures from relevant agencies, architects and engineers, material testing laboratories, and qualified construction inspectors.</w:t>
            </w:r>
          </w:p>
          <w:p w14:paraId="3A35B889"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Evaluate the adequacy of on-site labour and address any potential work hindrances or stoppages.</w:t>
            </w:r>
          </w:p>
          <w:p w14:paraId="39F5362A" w14:textId="77777777" w:rsidR="00BE2210" w:rsidRPr="00ED2EC8"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If requested, assess the sufficiency of funds remaining to complete the project and make recommendations as needed.</w:t>
            </w:r>
          </w:p>
          <w:p w14:paraId="0F2BAD4C" w14:textId="77777777" w:rsidR="00BE2210" w:rsidRDefault="00BE2210" w:rsidP="00BE2210">
            <w:pPr>
              <w:rPr>
                <w:rFonts w:ascii="Arial" w:hAnsi="Arial" w:cs="Arial"/>
                <w:sz w:val="22"/>
                <w:szCs w:val="22"/>
              </w:rPr>
            </w:pPr>
            <w:r w:rsidRPr="00ED2EC8">
              <w:rPr>
                <w:rFonts w:ascii="Arial" w:hAnsi="Arial" w:cs="Arial"/>
                <w:sz w:val="22"/>
                <w:szCs w:val="22"/>
              </w:rPr>
              <w:t>•</w:t>
            </w:r>
            <w:r w:rsidRPr="00ED2EC8">
              <w:rPr>
                <w:rFonts w:ascii="Arial" w:hAnsi="Arial" w:cs="Arial"/>
                <w:sz w:val="22"/>
                <w:szCs w:val="22"/>
              </w:rPr>
              <w:tab/>
              <w:t>Ensure that all major contract payment invoice applications are accompanied by a current conditional and unconditional lien release.</w:t>
            </w:r>
          </w:p>
          <w:p w14:paraId="561EA545" w14:textId="77777777" w:rsidR="00BE2210" w:rsidRDefault="00BE2210" w:rsidP="001C1495">
            <w:pPr>
              <w:rPr>
                <w:rFonts w:ascii="Arial" w:hAnsi="Arial" w:cs="Arial"/>
                <w:sz w:val="22"/>
                <w:szCs w:val="22"/>
              </w:rPr>
            </w:pPr>
          </w:p>
          <w:permEnd w:id="842091996"/>
          <w:p w14:paraId="5CD66362" w14:textId="641E34E3" w:rsidR="006D12D5" w:rsidRPr="001C4084" w:rsidRDefault="006D12D5" w:rsidP="00844185">
            <w:pPr>
              <w:rPr>
                <w:rFonts w:ascii="Arial" w:hAnsi="Arial" w:cs="Arial"/>
                <w:sz w:val="22"/>
                <w:szCs w:val="22"/>
              </w:rPr>
            </w:pPr>
          </w:p>
        </w:tc>
        <w:permStart w:id="1865224759" w:edGrp="everyone"/>
        <w:tc>
          <w:tcPr>
            <w:tcW w:w="624" w:type="dxa"/>
            <w:tcBorders>
              <w:top w:val="nil"/>
              <w:left w:val="single" w:sz="4" w:space="0" w:color="auto"/>
              <w:bottom w:val="nil"/>
              <w:right w:val="nil"/>
            </w:tcBorders>
          </w:tcPr>
          <w:p w14:paraId="27AF7C8C" w14:textId="77777777" w:rsidR="006D12D5" w:rsidRPr="00533511" w:rsidRDefault="00000000" w:rsidP="00844185">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Content>
                <w:r w:rsidR="006D12D5">
                  <w:rPr>
                    <w:rFonts w:ascii="Arial" w:hAnsi="Arial" w:cs="Arial"/>
                    <w:sz w:val="44"/>
                    <w:szCs w:val="44"/>
                  </w:rPr>
                  <w:sym w:font="Wingdings" w:char="F0A8"/>
                </w:r>
              </w:sdtContent>
            </w:sdt>
            <w:permEnd w:id="186522475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7A9F1B8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64D7F">
            <w:rPr>
              <w:szCs w:val="32"/>
            </w:rPr>
            <w:t>CPCCBC6016</w:t>
          </w:r>
        </w:sdtContent>
      </w:sdt>
      <w:r w:rsidR="004E699E" w:rsidRPr="004932A4">
        <w:rPr>
          <w:szCs w:val="32"/>
        </w:rPr>
        <w:t xml:space="preserve"> </w:t>
      </w:r>
    </w:p>
    <w:p w14:paraId="04C6AC92" w14:textId="5FE31CF6"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660DB">
            <w:rPr>
              <w:szCs w:val="32"/>
            </w:rPr>
            <w:t>Assess construction faults in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CD0CA48" w:rsidR="00902BF8" w:rsidRPr="00FA323F" w:rsidRDefault="001C1495" w:rsidP="00AA576C">
            <w:pPr>
              <w:ind w:right="390"/>
              <w:jc w:val="left"/>
              <w:rPr>
                <w:rFonts w:ascii="Arial" w:hAnsi="Arial" w:cs="Arial"/>
                <w:sz w:val="22"/>
                <w:szCs w:val="22"/>
              </w:rPr>
            </w:pPr>
            <w:permStart w:id="951854573" w:edGrp="everyone"/>
            <w:r>
              <w:rPr>
                <w:rFonts w:ascii="Arial" w:hAnsi="Arial" w:cs="Arial"/>
                <w:sz w:val="22"/>
                <w:szCs w:val="22"/>
              </w:rPr>
              <w:t>Michael Brady</w:t>
            </w:r>
            <w:permEnd w:id="951854573"/>
          </w:p>
        </w:tc>
      </w:tr>
    </w:tbl>
    <w:p w14:paraId="4E9AF441" w14:textId="77777777" w:rsidR="00902BF8" w:rsidRPr="00750D30" w:rsidRDefault="00902BF8" w:rsidP="00902BF8">
      <w:pPr>
        <w:ind w:left="709" w:right="-24" w:hanging="709"/>
        <w:rPr>
          <w:rFonts w:ascii="Arial" w:hAnsi="Arial" w:cs="Arial"/>
          <w:sz w:val="20"/>
        </w:rPr>
      </w:pPr>
    </w:p>
    <w:p w14:paraId="7E42C2A0" w14:textId="00CB5B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4FDC445B"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6CAC0F17"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4D27DE46" w:rsidR="00D82F1D" w:rsidRPr="00750D30" w:rsidRDefault="002342BE" w:rsidP="000D114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D114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D114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D114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D114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D114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D1143">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D114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D114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D114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D114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D114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158C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158C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3595D" w:rsidRPr="004932A4" w14:paraId="33EE888A" w14:textId="77777777" w:rsidTr="009158C0">
        <w:trPr>
          <w:cantSplit/>
          <w:jc w:val="center"/>
        </w:trPr>
        <w:tc>
          <w:tcPr>
            <w:tcW w:w="978" w:type="dxa"/>
            <w:tcBorders>
              <w:top w:val="single" w:sz="4" w:space="0" w:color="auto"/>
              <w:left w:val="single" w:sz="12" w:space="0" w:color="auto"/>
            </w:tcBorders>
            <w:vAlign w:val="center"/>
          </w:tcPr>
          <w:p w14:paraId="664D9002" w14:textId="34FE1158" w:rsidR="0023595D" w:rsidRPr="00906AB7" w:rsidRDefault="0023595D" w:rsidP="0023595D">
            <w:pPr>
              <w:ind w:right="-24"/>
              <w:jc w:val="center"/>
              <w:rPr>
                <w:rFonts w:ascii="Arial" w:hAnsi="Arial" w:cs="Arial"/>
                <w:sz w:val="19"/>
                <w:szCs w:val="19"/>
                <w:highlight w:val="yellow"/>
              </w:rPr>
            </w:pPr>
            <w:r w:rsidRPr="004660DB">
              <w:rPr>
                <w:rFonts w:ascii="Arial" w:hAnsi="Arial" w:cs="Arial"/>
                <w:sz w:val="19"/>
                <w:szCs w:val="19"/>
              </w:rPr>
              <w:t>Task 1</w:t>
            </w:r>
          </w:p>
        </w:tc>
        <w:permStart w:id="1649156687" w:edGrp="everyone"/>
        <w:tc>
          <w:tcPr>
            <w:tcW w:w="1387" w:type="dxa"/>
            <w:tcBorders>
              <w:top w:val="single" w:sz="4" w:space="0" w:color="auto"/>
            </w:tcBorders>
            <w:vAlign w:val="center"/>
          </w:tcPr>
          <w:p w14:paraId="013F31AB" w14:textId="59EFBB2A" w:rsidR="0023595D" w:rsidRPr="00906AB7" w:rsidRDefault="00000000" w:rsidP="0023595D">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23595D" w:rsidRPr="0034703F">
                  <w:rPr>
                    <w:rStyle w:val="PlaceholderText"/>
                    <w:color w:val="808080" w:themeColor="background1" w:themeShade="80"/>
                    <w:sz w:val="22"/>
                    <w:szCs w:val="22"/>
                  </w:rPr>
                  <w:t>Select Date.</w:t>
                </w:r>
              </w:sdtContent>
            </w:sdt>
            <w:permEnd w:id="1649156687"/>
          </w:p>
        </w:tc>
        <w:permStart w:id="580271071" w:edGrp="everyone"/>
        <w:tc>
          <w:tcPr>
            <w:tcW w:w="1417" w:type="dxa"/>
            <w:vAlign w:val="center"/>
          </w:tcPr>
          <w:p w14:paraId="31486E0E" w14:textId="77777777" w:rsidR="0023595D" w:rsidRPr="00906AB7" w:rsidRDefault="00000000" w:rsidP="0023595D">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23595D" w:rsidRPr="00D06775">
                  <w:rPr>
                    <w:rFonts w:ascii="Arial" w:hAnsi="Arial" w:cs="Arial"/>
                    <w:sz w:val="28"/>
                    <w:szCs w:val="28"/>
                  </w:rPr>
                  <w:sym w:font="Wingdings" w:char="F0A8"/>
                </w:r>
              </w:sdtContent>
            </w:sdt>
            <w:permEnd w:id="580271071"/>
            <w:r w:rsidR="0023595D" w:rsidRPr="00D06775">
              <w:rPr>
                <w:rFonts w:ascii="Arial" w:hAnsi="Arial" w:cs="Arial"/>
                <w:sz w:val="28"/>
              </w:rPr>
              <w:t xml:space="preserve"> </w:t>
            </w:r>
            <w:r w:rsidR="0023595D" w:rsidRPr="00906AB7">
              <w:rPr>
                <w:rFonts w:ascii="Arial" w:hAnsi="Arial" w:cs="Arial"/>
                <w:sz w:val="19"/>
                <w:szCs w:val="19"/>
              </w:rPr>
              <w:t>Workplace</w:t>
            </w:r>
          </w:p>
          <w:p w14:paraId="2E502A3F" w14:textId="42B2CE40" w:rsidR="0023595D" w:rsidRPr="00A44CB5" w:rsidRDefault="00000000" w:rsidP="0023595D">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41482205" w:edGrp="everyone"/>
                <w:r w:rsidR="0023595D" w:rsidRPr="00D06775">
                  <w:rPr>
                    <w:rFonts w:ascii="Arial" w:hAnsi="Arial" w:cs="Arial"/>
                    <w:sz w:val="28"/>
                    <w:szCs w:val="28"/>
                  </w:rPr>
                  <w:sym w:font="Wingdings" w:char="F0A8"/>
                </w:r>
                <w:permEnd w:id="1641482205"/>
              </w:sdtContent>
            </w:sdt>
            <w:r w:rsidR="0023595D" w:rsidRPr="00D06775">
              <w:rPr>
                <w:rFonts w:ascii="Arial" w:hAnsi="Arial" w:cs="Arial"/>
                <w:sz w:val="28"/>
              </w:rPr>
              <w:t xml:space="preserve"> </w:t>
            </w:r>
            <w:r w:rsidR="0023595D" w:rsidRPr="00906AB7">
              <w:rPr>
                <w:rFonts w:ascii="Arial" w:hAnsi="Arial" w:cs="Arial"/>
                <w:sz w:val="19"/>
                <w:szCs w:val="19"/>
              </w:rPr>
              <w:t>Simulation</w:t>
            </w:r>
          </w:p>
        </w:tc>
        <w:tc>
          <w:tcPr>
            <w:tcW w:w="2693" w:type="dxa"/>
            <w:vAlign w:val="center"/>
          </w:tcPr>
          <w:p w14:paraId="413EA5E3" w14:textId="77777777" w:rsidR="0023595D" w:rsidRPr="00A44CB5" w:rsidRDefault="0023595D" w:rsidP="0023595D">
            <w:pPr>
              <w:ind w:right="-24"/>
              <w:jc w:val="left"/>
              <w:rPr>
                <w:rFonts w:ascii="Arial" w:hAnsi="Arial" w:cs="Arial"/>
                <w:sz w:val="22"/>
                <w:szCs w:val="22"/>
              </w:rPr>
            </w:pPr>
            <w:permStart w:id="141639560" w:edGrp="everyone"/>
            <w:permEnd w:id="141639560"/>
          </w:p>
        </w:tc>
        <w:permStart w:id="1792760363" w:edGrp="everyone"/>
        <w:tc>
          <w:tcPr>
            <w:tcW w:w="1287" w:type="dxa"/>
            <w:vAlign w:val="center"/>
          </w:tcPr>
          <w:p w14:paraId="70611D39" w14:textId="249053D3" w:rsidR="0023595D" w:rsidRPr="00533511" w:rsidRDefault="00000000" w:rsidP="0023595D">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1792760363"/>
          </w:p>
        </w:tc>
        <w:permStart w:id="7881428" w:edGrp="everyone"/>
        <w:tc>
          <w:tcPr>
            <w:tcW w:w="1287" w:type="dxa"/>
            <w:tcBorders>
              <w:right w:val="single" w:sz="12" w:space="0" w:color="auto"/>
            </w:tcBorders>
            <w:vAlign w:val="center"/>
          </w:tcPr>
          <w:p w14:paraId="58AB0513" w14:textId="2498F9A7" w:rsidR="0023595D" w:rsidRPr="00533511" w:rsidRDefault="00000000" w:rsidP="0023595D">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23595D" w:rsidRPr="00F821B9">
                  <w:rPr>
                    <w:rFonts w:ascii="Arial" w:hAnsi="Arial" w:cs="Arial"/>
                    <w:sz w:val="32"/>
                    <w:szCs w:val="22"/>
                  </w:rPr>
                  <w:sym w:font="Wingdings" w:char="F0A8"/>
                </w:r>
              </w:sdtContent>
            </w:sdt>
            <w:permEnd w:id="78814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3595D" w:rsidRPr="00C92642" w14:paraId="50FA9902" w14:textId="77777777" w:rsidTr="00F21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84F9B02" w14:textId="77777777" w:rsidR="0023595D" w:rsidRPr="00DE303D" w:rsidRDefault="0023595D" w:rsidP="00F21BC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3595D" w:rsidRPr="00C92642" w14:paraId="53E98E9C" w14:textId="77777777" w:rsidTr="00F21BC6">
        <w:tc>
          <w:tcPr>
            <w:tcW w:w="9072" w:type="dxa"/>
            <w:tcBorders>
              <w:top w:val="single" w:sz="12" w:space="0" w:color="auto"/>
              <w:left w:val="single" w:sz="12" w:space="0" w:color="auto"/>
              <w:bottom w:val="single" w:sz="4" w:space="0" w:color="auto"/>
              <w:right w:val="single" w:sz="12" w:space="0" w:color="auto"/>
            </w:tcBorders>
          </w:tcPr>
          <w:p w14:paraId="38CCB02D" w14:textId="77777777" w:rsidR="0023595D" w:rsidRPr="00DE303D" w:rsidRDefault="0023595D" w:rsidP="00F21BC6">
            <w:pPr>
              <w:ind w:right="390"/>
              <w:rPr>
                <w:rFonts w:ascii="Arial" w:hAnsi="Arial" w:cs="Arial"/>
                <w:b/>
                <w:bCs/>
                <w:spacing w:val="-2"/>
                <w:sz w:val="20"/>
              </w:rPr>
            </w:pPr>
            <w:r w:rsidRPr="00DE303D">
              <w:rPr>
                <w:rFonts w:ascii="Arial" w:hAnsi="Arial" w:cs="Arial"/>
                <w:b/>
                <w:bCs/>
                <w:spacing w:val="-2"/>
                <w:sz w:val="20"/>
              </w:rPr>
              <w:t>As necessary, outline:</w:t>
            </w:r>
          </w:p>
          <w:p w14:paraId="1F8F8F02" w14:textId="77777777" w:rsidR="0023595D" w:rsidRPr="00DE303D" w:rsidRDefault="0023595D" w:rsidP="000D114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6DFF57" w14:textId="77777777" w:rsidR="0023595D" w:rsidRPr="00DE303D" w:rsidRDefault="0023595D" w:rsidP="000D114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595D" w:rsidRPr="00BA4D9F" w14:paraId="1D7A5C77" w14:textId="77777777" w:rsidTr="0023595D">
        <w:trPr>
          <w:trHeight w:val="2155"/>
        </w:trPr>
        <w:tc>
          <w:tcPr>
            <w:tcW w:w="9072" w:type="dxa"/>
            <w:tcBorders>
              <w:top w:val="nil"/>
              <w:left w:val="single" w:sz="12" w:space="0" w:color="auto"/>
              <w:bottom w:val="single" w:sz="12" w:space="0" w:color="auto"/>
              <w:right w:val="single" w:sz="12" w:space="0" w:color="auto"/>
            </w:tcBorders>
          </w:tcPr>
          <w:p w14:paraId="4210E6FD" w14:textId="77777777" w:rsidR="0023595D" w:rsidRPr="00466359" w:rsidRDefault="0023595D" w:rsidP="00F21BC6">
            <w:pPr>
              <w:rPr>
                <w:rFonts w:ascii="Arial" w:hAnsi="Arial" w:cs="Arial"/>
                <w:bCs/>
                <w:sz w:val="22"/>
                <w:szCs w:val="22"/>
              </w:rPr>
            </w:pPr>
            <w:permStart w:id="986275547" w:edGrp="everyone"/>
            <w:permEnd w:id="986275547"/>
          </w:p>
        </w:tc>
      </w:tr>
    </w:tbl>
    <w:p w14:paraId="235D7A67" w14:textId="77777777" w:rsidR="0023595D" w:rsidRDefault="0023595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632392">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732E47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660DB">
              <w:rPr>
                <w:rFonts w:ascii="Arial" w:hAnsi="Arial" w:cs="Arial"/>
                <w:b/>
                <w:bCs/>
                <w:spacing w:val="-2"/>
                <w:sz w:val="20"/>
              </w:rPr>
              <w:t>1</w:t>
            </w:r>
          </w:p>
        </w:tc>
      </w:tr>
      <w:tr w:rsidR="0023595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1DFA4C" w14:textId="77777777" w:rsidR="0023595D" w:rsidRDefault="00000000" w:rsidP="0023595D">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52641235" w:edGrp="everyone"/>
                <w:r w:rsidR="0023595D" w:rsidRPr="006C1A6C">
                  <w:rPr>
                    <w:rFonts w:ascii="Arial" w:hAnsi="Arial" w:cs="Arial"/>
                    <w:szCs w:val="24"/>
                  </w:rPr>
                  <w:sym w:font="Wingdings" w:char="F0A8"/>
                </w:r>
                <w:permEnd w:id="1652641235"/>
              </w:sdtContent>
            </w:sdt>
            <w:r w:rsidR="0023595D" w:rsidRPr="006C1A6C">
              <w:rPr>
                <w:rFonts w:ascii="Arial" w:hAnsi="Arial" w:cs="Arial"/>
                <w:szCs w:val="18"/>
              </w:rPr>
              <w:t xml:space="preserve"> </w:t>
            </w:r>
            <w:r w:rsidR="0023595D">
              <w:rPr>
                <w:rFonts w:ascii="Arial" w:hAnsi="Arial" w:cs="Arial"/>
                <w:sz w:val="19"/>
                <w:szCs w:val="19"/>
              </w:rPr>
              <w:t>Individual student (as named on cover page)</w:t>
            </w:r>
          </w:p>
          <w:p w14:paraId="788D64E4" w14:textId="03181F1D" w:rsidR="0023595D" w:rsidRDefault="00000000" w:rsidP="0023595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488849072" w:edGrp="everyone"/>
                <w:r w:rsidR="0023595D" w:rsidRPr="006C1A6C">
                  <w:rPr>
                    <w:rFonts w:ascii="Arial" w:hAnsi="Arial" w:cs="Arial"/>
                    <w:szCs w:val="24"/>
                  </w:rPr>
                  <w:sym w:font="Wingdings" w:char="F0A8"/>
                </w:r>
                <w:permEnd w:id="488849072"/>
              </w:sdtContent>
            </w:sdt>
            <w:r w:rsidR="0023595D" w:rsidRPr="006C1A6C">
              <w:rPr>
                <w:rFonts w:ascii="Arial" w:hAnsi="Arial" w:cs="Arial"/>
                <w:szCs w:val="18"/>
              </w:rPr>
              <w:t xml:space="preserve"> </w:t>
            </w:r>
            <w:r w:rsidR="0023595D" w:rsidRPr="0011416F">
              <w:rPr>
                <w:rFonts w:ascii="Arial" w:hAnsi="Arial" w:cs="Arial"/>
                <w:sz w:val="19"/>
                <w:szCs w:val="19"/>
              </w:rPr>
              <w:t xml:space="preserve">Multiple </w:t>
            </w:r>
            <w:r w:rsidR="0023595D" w:rsidRPr="002908D0">
              <w:rPr>
                <w:rFonts w:ascii="Arial" w:hAnsi="Arial" w:cs="Arial"/>
                <w:sz w:val="19"/>
                <w:szCs w:val="19"/>
              </w:rPr>
              <w:t xml:space="preserve">students </w:t>
            </w:r>
            <w:r w:rsidR="0023595D">
              <w:rPr>
                <w:rFonts w:ascii="Arial" w:hAnsi="Arial" w:cs="Arial"/>
                <w:sz w:val="19"/>
                <w:szCs w:val="19"/>
              </w:rPr>
              <w:t>[</w:t>
            </w:r>
            <w:permStart w:id="159825441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3595D" w:rsidRPr="002908D0">
                  <w:rPr>
                    <w:rFonts w:ascii="Arial" w:hAnsi="Arial" w:cs="Arial"/>
                    <w:sz w:val="19"/>
                    <w:szCs w:val="19"/>
                  </w:rPr>
                  <w:sym w:font="Wingdings" w:char="F0A8"/>
                </w:r>
                <w:permEnd w:id="1598254413"/>
              </w:sdtContent>
            </w:sdt>
            <w:r w:rsidR="0023595D"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79397912" w:edGrp="everyone"/>
                <w:r w:rsidR="0023595D">
                  <w:rPr>
                    <w:rFonts w:ascii="Arial" w:hAnsi="Arial" w:cs="Arial"/>
                    <w:sz w:val="19"/>
                    <w:szCs w:val="19"/>
                  </w:rPr>
                  <w:sym w:font="Wingdings" w:char="F0A8"/>
                </w:r>
                <w:permEnd w:id="1079397912"/>
              </w:sdtContent>
            </w:sdt>
            <w:r w:rsidR="0023595D" w:rsidRPr="002908D0">
              <w:rPr>
                <w:rFonts w:ascii="Arial" w:hAnsi="Arial" w:cs="Arial"/>
                <w:sz w:val="19"/>
                <w:szCs w:val="19"/>
              </w:rPr>
              <w:t xml:space="preserve"> Specific student</w:t>
            </w:r>
            <w:r w:rsidR="0023595D">
              <w:rPr>
                <w:rFonts w:ascii="Arial" w:hAnsi="Arial" w:cs="Arial"/>
                <w:sz w:val="19"/>
                <w:szCs w:val="19"/>
              </w:rPr>
              <w:t>s involved – identify students]</w:t>
            </w:r>
          </w:p>
        </w:tc>
      </w:tr>
      <w:tr w:rsidR="0023595D" w:rsidRPr="00BA4D9F" w14:paraId="52227B5E" w14:textId="3EB974F1" w:rsidTr="00892A03">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3595D" w:rsidRPr="00BD2F22" w:rsidRDefault="0023595D" w:rsidP="0023595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3595D" w:rsidRPr="00BD2F22" w:rsidRDefault="0023595D" w:rsidP="0023595D">
            <w:pPr>
              <w:jc w:val="left"/>
              <w:rPr>
                <w:rFonts w:ascii="Arial" w:hAnsi="Arial" w:cs="Arial"/>
                <w:b/>
                <w:bCs/>
                <w:sz w:val="19"/>
                <w:szCs w:val="19"/>
              </w:rPr>
            </w:pPr>
            <w:r>
              <w:rPr>
                <w:rFonts w:ascii="Arial" w:hAnsi="Arial" w:cs="Arial"/>
                <w:b/>
                <w:bCs/>
                <w:sz w:val="19"/>
                <w:szCs w:val="19"/>
              </w:rPr>
              <w:t xml:space="preserve">Provide detail </w:t>
            </w:r>
          </w:p>
        </w:tc>
      </w:tr>
      <w:tr w:rsidR="0023595D" w:rsidRPr="00BA4D9F" w14:paraId="46CF6A7D"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1FC32325" w14:textId="08C8897A"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A7EFB7A" w14:textId="308E69CA" w:rsidR="0023595D" w:rsidRDefault="0023595D" w:rsidP="0023595D">
            <w:pPr>
              <w:jc w:val="left"/>
              <w:rPr>
                <w:rFonts w:ascii="Arial" w:hAnsi="Arial" w:cs="Arial"/>
                <w:sz w:val="19"/>
                <w:szCs w:val="19"/>
              </w:rPr>
            </w:pPr>
            <w:r>
              <w:rPr>
                <w:rFonts w:ascii="Arial" w:hAnsi="Arial" w:cs="Arial"/>
                <w:sz w:val="19"/>
                <w:szCs w:val="19"/>
              </w:rPr>
              <w:t xml:space="preserve">Specify </w:t>
            </w:r>
            <w:r w:rsidRPr="00FC5B92">
              <w:rPr>
                <w:rFonts w:ascii="Arial" w:hAnsi="Arial" w:cs="Arial"/>
                <w:sz w:val="19"/>
                <w:szCs w:val="19"/>
              </w:rPr>
              <w:t>specific construction fault</w:t>
            </w:r>
            <w:r>
              <w:rPr>
                <w:rFonts w:ascii="Arial" w:hAnsi="Arial" w:cs="Arial"/>
                <w:sz w:val="19"/>
                <w:szCs w:val="19"/>
              </w:rPr>
              <w:t>/s on Type A building requiring rectification.</w:t>
            </w:r>
          </w:p>
          <w:p w14:paraId="1C280834" w14:textId="43FA5FCC" w:rsidR="0023595D" w:rsidRPr="00FA323F" w:rsidRDefault="0023595D" w:rsidP="0023595D">
            <w:pPr>
              <w:pStyle w:val="38PASBenchmark"/>
              <w:rPr>
                <w:vanish w:val="0"/>
                <w:color w:val="auto"/>
              </w:rPr>
            </w:pPr>
            <w:permStart w:id="1977313546" w:edGrp="everyone"/>
            <w:permEnd w:id="1977313546"/>
          </w:p>
        </w:tc>
      </w:tr>
      <w:tr w:rsidR="0023595D" w:rsidRPr="00BA4D9F" w14:paraId="2835A82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013FF4B6" w14:textId="3AB6E7B8"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_Ref128400094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6EC88951" w14:textId="199C5F14" w:rsidR="0023595D" w:rsidRDefault="0023595D" w:rsidP="0023595D">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4660DB">
              <w:rPr>
                <w:rFonts w:ascii="Arial" w:hAnsi="Arial" w:cs="Arial"/>
                <w:sz w:val="19"/>
                <w:szCs w:val="19"/>
              </w:rPr>
              <w:t>)</w:t>
            </w:r>
            <w:r>
              <w:rPr>
                <w:rFonts w:ascii="Arial" w:hAnsi="Arial" w:cs="Arial"/>
                <w:sz w:val="19"/>
                <w:szCs w:val="19"/>
              </w:rPr>
              <w:t xml:space="preserve"> </w:t>
            </w:r>
            <w:r w:rsidRPr="00FC5B92">
              <w:rPr>
                <w:rFonts w:ascii="Arial" w:hAnsi="Arial" w:cs="Arial"/>
                <w:sz w:val="19"/>
                <w:szCs w:val="19"/>
              </w:rPr>
              <w:t>construction faults associated with two</w:t>
            </w:r>
            <w:r>
              <w:rPr>
                <w:rFonts w:ascii="Arial" w:hAnsi="Arial" w:cs="Arial"/>
                <w:sz w:val="19"/>
                <w:szCs w:val="19"/>
              </w:rPr>
              <w:t xml:space="preserve"> (2)</w:t>
            </w:r>
            <w:r w:rsidRPr="00FC5B92">
              <w:rPr>
                <w:rFonts w:ascii="Arial" w:hAnsi="Arial" w:cs="Arial"/>
                <w:sz w:val="19"/>
                <w:szCs w:val="19"/>
              </w:rPr>
              <w:t xml:space="preserve"> of</w:t>
            </w:r>
            <w:r w:rsidRPr="004660DB">
              <w:rPr>
                <w:rFonts w:ascii="Arial" w:hAnsi="Arial" w:cs="Arial"/>
                <w:sz w:val="19"/>
                <w:szCs w:val="19"/>
              </w:rPr>
              <w:t>:</w:t>
            </w:r>
          </w:p>
          <w:permStart w:id="1289686815" w:edGrp="everyone"/>
          <w:p w14:paraId="084C1180"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55247406"/>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289686815"/>
            <w:r w:rsidR="0023595D" w:rsidRPr="004660DB">
              <w:rPr>
                <w:rFonts w:ascii="Arial" w:hAnsi="Arial" w:cs="Arial"/>
                <w:sz w:val="19"/>
                <w:szCs w:val="19"/>
              </w:rPr>
              <w:t xml:space="preserve"> </w:t>
            </w:r>
            <w:r w:rsidR="0023595D">
              <w:rPr>
                <w:rFonts w:ascii="Arial" w:hAnsi="Arial" w:cs="Arial"/>
                <w:sz w:val="19"/>
                <w:szCs w:val="19"/>
              </w:rPr>
              <w:t xml:space="preserve">Structural </w:t>
            </w:r>
            <w:permStart w:id="95568136" w:edGrp="everyone"/>
            <w:sdt>
              <w:sdtPr>
                <w:rPr>
                  <w:rFonts w:ascii="Arial" w:hAnsi="Arial" w:cs="Arial"/>
                  <w:sz w:val="19"/>
                  <w:szCs w:val="19"/>
                </w:rPr>
                <w:id w:val="-47799550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95568136"/>
            <w:r w:rsidR="0023595D" w:rsidRPr="004660DB">
              <w:rPr>
                <w:rFonts w:ascii="Arial" w:hAnsi="Arial" w:cs="Arial"/>
                <w:sz w:val="19"/>
                <w:szCs w:val="19"/>
              </w:rPr>
              <w:t xml:space="preserve"> </w:t>
            </w:r>
            <w:r w:rsidR="0023595D">
              <w:rPr>
                <w:rFonts w:ascii="Arial" w:hAnsi="Arial" w:cs="Arial"/>
                <w:sz w:val="19"/>
                <w:szCs w:val="19"/>
              </w:rPr>
              <w:t>Installation</w:t>
            </w:r>
            <w:r w:rsidR="0023595D" w:rsidRPr="004660DB">
              <w:rPr>
                <w:rFonts w:ascii="Arial" w:hAnsi="Arial" w:cs="Arial"/>
                <w:sz w:val="19"/>
                <w:szCs w:val="19"/>
              </w:rPr>
              <w:t xml:space="preserve"> </w:t>
            </w:r>
            <w:permStart w:id="2077704442" w:edGrp="everyone"/>
            <w:sdt>
              <w:sdtPr>
                <w:rPr>
                  <w:rFonts w:ascii="Arial" w:hAnsi="Arial" w:cs="Arial"/>
                  <w:sz w:val="19"/>
                  <w:szCs w:val="19"/>
                </w:rPr>
                <w:id w:val="157369174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2077704442"/>
            <w:r w:rsidR="0023595D" w:rsidRPr="004660DB">
              <w:rPr>
                <w:rFonts w:ascii="Arial" w:hAnsi="Arial" w:cs="Arial"/>
                <w:sz w:val="19"/>
                <w:szCs w:val="19"/>
              </w:rPr>
              <w:t xml:space="preserve"> </w:t>
            </w:r>
            <w:r w:rsidR="0023595D">
              <w:rPr>
                <w:rFonts w:ascii="Arial" w:hAnsi="Arial" w:cs="Arial"/>
                <w:sz w:val="19"/>
                <w:szCs w:val="19"/>
              </w:rPr>
              <w:t>Refurbishment</w:t>
            </w:r>
            <w:r w:rsidR="0023595D" w:rsidRPr="004660DB">
              <w:rPr>
                <w:rFonts w:ascii="Arial" w:hAnsi="Arial" w:cs="Arial"/>
                <w:sz w:val="19"/>
                <w:szCs w:val="19"/>
              </w:rPr>
              <w:t xml:space="preserve"> </w:t>
            </w:r>
            <w:permStart w:id="488262588" w:edGrp="everyone"/>
            <w:sdt>
              <w:sdtPr>
                <w:rPr>
                  <w:rFonts w:ascii="Arial" w:hAnsi="Arial" w:cs="Arial"/>
                  <w:sz w:val="19"/>
                  <w:szCs w:val="19"/>
                </w:rPr>
                <w:id w:val="966787124"/>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488262588"/>
            <w:r w:rsidR="0023595D" w:rsidRPr="004660DB">
              <w:rPr>
                <w:rFonts w:ascii="Arial" w:hAnsi="Arial" w:cs="Arial"/>
                <w:sz w:val="19"/>
                <w:szCs w:val="19"/>
              </w:rPr>
              <w:t xml:space="preserve"> </w:t>
            </w:r>
            <w:r w:rsidR="0023595D">
              <w:rPr>
                <w:rFonts w:ascii="Arial" w:hAnsi="Arial" w:cs="Arial"/>
                <w:sz w:val="19"/>
                <w:szCs w:val="19"/>
              </w:rPr>
              <w:t>Renovation</w:t>
            </w:r>
            <w:r w:rsidR="0023595D" w:rsidRPr="004660DB">
              <w:rPr>
                <w:rFonts w:ascii="Arial" w:hAnsi="Arial" w:cs="Arial"/>
                <w:sz w:val="19"/>
                <w:szCs w:val="19"/>
              </w:rPr>
              <w:t xml:space="preserve"> </w:t>
            </w:r>
            <w:permStart w:id="1258510053" w:edGrp="everyone"/>
            <w:sdt>
              <w:sdtPr>
                <w:rPr>
                  <w:rFonts w:ascii="Arial" w:hAnsi="Arial" w:cs="Arial"/>
                  <w:sz w:val="19"/>
                  <w:szCs w:val="19"/>
                </w:rPr>
                <w:id w:val="6738944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258510053"/>
            <w:r w:rsidR="0023595D" w:rsidRPr="004660DB">
              <w:rPr>
                <w:rFonts w:ascii="Arial" w:hAnsi="Arial" w:cs="Arial"/>
                <w:sz w:val="19"/>
                <w:szCs w:val="19"/>
              </w:rPr>
              <w:t xml:space="preserve"> </w:t>
            </w:r>
            <w:r w:rsidR="0023595D">
              <w:rPr>
                <w:rFonts w:ascii="Arial" w:hAnsi="Arial" w:cs="Arial"/>
                <w:sz w:val="19"/>
                <w:szCs w:val="19"/>
              </w:rPr>
              <w:t>Restoration</w:t>
            </w:r>
            <w:r w:rsidR="0023595D" w:rsidRPr="004660DB">
              <w:rPr>
                <w:rFonts w:ascii="Arial" w:hAnsi="Arial" w:cs="Arial"/>
                <w:sz w:val="19"/>
                <w:szCs w:val="19"/>
              </w:rPr>
              <w:t xml:space="preserve"> </w:t>
            </w:r>
          </w:p>
          <w:permStart w:id="66200134" w:edGrp="everyone"/>
          <w:p w14:paraId="341E06A4"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1361355961"/>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66200134"/>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219743628" w:edGrp="everyone"/>
            <w:permEnd w:id="219743628"/>
          </w:p>
          <w:p w14:paraId="0D9BAC82" w14:textId="7A72EA25" w:rsidR="0023595D" w:rsidRPr="009158C0" w:rsidRDefault="0023595D" w:rsidP="0023595D">
            <w:pPr>
              <w:spacing w:line="276" w:lineRule="auto"/>
              <w:jc w:val="left"/>
              <w:rPr>
                <w:rFonts w:ascii="Arial" w:hAnsi="Arial" w:cs="Arial"/>
                <w:sz w:val="19"/>
                <w:szCs w:val="19"/>
              </w:rPr>
            </w:pPr>
          </w:p>
        </w:tc>
      </w:tr>
      <w:tr w:rsidR="0023595D" w:rsidRPr="00BA4D9F" w14:paraId="7969BE78" w14:textId="77777777" w:rsidTr="00892A03">
        <w:trPr>
          <w:trHeight w:val="850"/>
        </w:trPr>
        <w:tc>
          <w:tcPr>
            <w:tcW w:w="1104" w:type="dxa"/>
            <w:tcBorders>
              <w:top w:val="dotted" w:sz="4" w:space="0" w:color="auto"/>
              <w:left w:val="single" w:sz="12" w:space="0" w:color="auto"/>
              <w:bottom w:val="single" w:sz="4" w:space="0" w:color="auto"/>
              <w:right w:val="single" w:sz="4" w:space="0" w:color="auto"/>
            </w:tcBorders>
          </w:tcPr>
          <w:p w14:paraId="61E33716" w14:textId="1BD7B7AA"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_Ref128400649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_Ref128400651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_Ref128402470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1.5B.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1F5F80F5" w14:textId="77777777" w:rsidR="0023595D" w:rsidRDefault="0023595D" w:rsidP="0023595D">
            <w:pPr>
              <w:jc w:val="left"/>
              <w:rPr>
                <w:rFonts w:ascii="Arial" w:hAnsi="Arial" w:cs="Arial"/>
                <w:sz w:val="19"/>
                <w:szCs w:val="19"/>
              </w:rPr>
            </w:pPr>
            <w:r>
              <w:rPr>
                <w:rFonts w:ascii="Arial" w:hAnsi="Arial" w:cs="Arial"/>
                <w:sz w:val="19"/>
                <w:szCs w:val="19"/>
              </w:rPr>
              <w:t>Specify workplace practices adhered to when documenting and communicating c</w:t>
            </w:r>
            <w:r w:rsidRPr="006837C6">
              <w:rPr>
                <w:rFonts w:ascii="Arial" w:hAnsi="Arial" w:cs="Arial"/>
                <w:sz w:val="19"/>
                <w:szCs w:val="19"/>
              </w:rPr>
              <w:t>onstruction problems to relevant personnel</w:t>
            </w:r>
            <w:r>
              <w:rPr>
                <w:rFonts w:ascii="Arial" w:hAnsi="Arial" w:cs="Arial"/>
                <w:sz w:val="19"/>
                <w:szCs w:val="19"/>
              </w:rPr>
              <w:t xml:space="preserve"> and external professionals.</w:t>
            </w:r>
          </w:p>
          <w:p w14:paraId="64C52001" w14:textId="73515573" w:rsidR="0023595D" w:rsidRPr="00FA323F" w:rsidRDefault="0023595D" w:rsidP="0023595D">
            <w:pPr>
              <w:pStyle w:val="38PASBenchmark"/>
              <w:rPr>
                <w:vanish w:val="0"/>
                <w:color w:val="auto"/>
              </w:rPr>
            </w:pPr>
            <w:permStart w:id="1214126259" w:edGrp="everyone"/>
            <w:permEnd w:id="1214126259"/>
          </w:p>
        </w:tc>
      </w:tr>
      <w:tr w:rsidR="0023595D" w:rsidRPr="00BA4D9F" w14:paraId="473FFD16" w14:textId="2463FF2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77A3B41" w14:textId="4D6331B4"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_Ref128400934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1.1E.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4B5AD19" w14:textId="77777777" w:rsidR="0023595D" w:rsidRDefault="0023595D" w:rsidP="0023595D">
            <w:pPr>
              <w:jc w:val="left"/>
              <w:rPr>
                <w:rFonts w:ascii="Arial" w:hAnsi="Arial" w:cs="Arial"/>
                <w:sz w:val="19"/>
                <w:szCs w:val="19"/>
              </w:rPr>
            </w:pPr>
            <w:r>
              <w:rPr>
                <w:rFonts w:ascii="Arial" w:hAnsi="Arial" w:cs="Arial"/>
                <w:sz w:val="19"/>
                <w:szCs w:val="19"/>
              </w:rPr>
              <w:t>Specify problem-solving techniques applied:</w:t>
            </w:r>
          </w:p>
          <w:p w14:paraId="2B404400" w14:textId="04D14068" w:rsidR="0023595D" w:rsidRPr="00FA323F" w:rsidRDefault="0023595D" w:rsidP="0023595D">
            <w:pPr>
              <w:pStyle w:val="38PASBenchmark"/>
              <w:rPr>
                <w:vanish w:val="0"/>
                <w:color w:val="auto"/>
              </w:rPr>
            </w:pPr>
            <w:permStart w:id="696475314" w:edGrp="everyone"/>
            <w:permEnd w:id="696475314"/>
          </w:p>
        </w:tc>
      </w:tr>
      <w:tr w:rsidR="0023595D" w:rsidRPr="00BA4D9F" w14:paraId="564248C2" w14:textId="07D8BF3B"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5A6B0240" w14:textId="727FDFFA"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_Ref128401565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1.2A.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1EB23FC" w14:textId="28DA92BE" w:rsidR="0023595D" w:rsidRDefault="0023595D" w:rsidP="0023595D">
            <w:pPr>
              <w:jc w:val="left"/>
              <w:rPr>
                <w:rFonts w:ascii="Arial" w:hAnsi="Arial" w:cs="Arial"/>
                <w:sz w:val="19"/>
                <w:szCs w:val="19"/>
              </w:rPr>
            </w:pPr>
            <w:r>
              <w:rPr>
                <w:rFonts w:ascii="Arial" w:hAnsi="Arial" w:cs="Arial"/>
                <w:sz w:val="19"/>
                <w:szCs w:val="19"/>
              </w:rPr>
              <w:t xml:space="preserve">Specify </w:t>
            </w:r>
            <w:r w:rsidRPr="00632392">
              <w:rPr>
                <w:rFonts w:ascii="Arial" w:hAnsi="Arial" w:cs="Arial"/>
                <w:sz w:val="19"/>
                <w:szCs w:val="19"/>
              </w:rPr>
              <w:t>existing or designed-in construction</w:t>
            </w:r>
            <w:r>
              <w:rPr>
                <w:rFonts w:ascii="Arial" w:hAnsi="Arial" w:cs="Arial"/>
                <w:sz w:val="19"/>
                <w:szCs w:val="19"/>
              </w:rPr>
              <w:t xml:space="preserve"> common/ not common</w:t>
            </w:r>
            <w:r w:rsidRPr="00632392">
              <w:rPr>
                <w:rFonts w:ascii="Arial" w:hAnsi="Arial" w:cs="Arial"/>
                <w:sz w:val="19"/>
                <w:szCs w:val="19"/>
              </w:rPr>
              <w:t xml:space="preserve"> problems</w:t>
            </w:r>
            <w:r>
              <w:rPr>
                <w:rFonts w:ascii="Arial" w:hAnsi="Arial" w:cs="Arial"/>
                <w:sz w:val="19"/>
                <w:szCs w:val="19"/>
              </w:rPr>
              <w:t xml:space="preserve"> identified.</w:t>
            </w:r>
          </w:p>
          <w:permStart w:id="1156593221" w:edGrp="everyone"/>
          <w:p w14:paraId="466E045A" w14:textId="77777777" w:rsidR="0023595D" w:rsidRDefault="00000000" w:rsidP="0023595D">
            <w:pPr>
              <w:spacing w:line="276" w:lineRule="auto"/>
              <w:jc w:val="left"/>
              <w:rPr>
                <w:rFonts w:ascii="Arial" w:hAnsi="Arial" w:cs="Arial"/>
                <w:sz w:val="19"/>
                <w:szCs w:val="19"/>
              </w:rPr>
            </w:pPr>
            <w:sdt>
              <w:sdtPr>
                <w:rPr>
                  <w:rFonts w:ascii="Arial" w:hAnsi="Arial" w:cs="Arial"/>
                  <w:sz w:val="19"/>
                  <w:szCs w:val="19"/>
                </w:rPr>
                <w:id w:val="1568694228"/>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1156593221"/>
            <w:r w:rsidR="0023595D" w:rsidRPr="004660DB">
              <w:rPr>
                <w:rFonts w:ascii="Arial" w:hAnsi="Arial" w:cs="Arial"/>
                <w:sz w:val="19"/>
                <w:szCs w:val="19"/>
              </w:rPr>
              <w:t xml:space="preserve"> </w:t>
            </w:r>
            <w:r w:rsidR="0023595D">
              <w:rPr>
                <w:rFonts w:ascii="Arial" w:hAnsi="Arial" w:cs="Arial"/>
                <w:sz w:val="19"/>
                <w:szCs w:val="19"/>
              </w:rPr>
              <w:t xml:space="preserve">None </w:t>
            </w:r>
            <w:permStart w:id="722691419" w:edGrp="everyone"/>
            <w:sdt>
              <w:sdtPr>
                <w:rPr>
                  <w:rFonts w:ascii="Arial" w:hAnsi="Arial" w:cs="Arial"/>
                  <w:sz w:val="19"/>
                  <w:szCs w:val="19"/>
                </w:rPr>
                <w:id w:val="-1402210759"/>
                <w14:checkbox>
                  <w14:checked w14:val="0"/>
                  <w14:checkedState w14:val="00FE" w14:font="Wingdings"/>
                  <w14:uncheckedState w14:val="00A8" w14:font="Wingdings"/>
                </w14:checkbox>
              </w:sdtPr>
              <w:sdtContent>
                <w:r w:rsidR="0023595D" w:rsidRPr="004660DB">
                  <w:rPr>
                    <w:rFonts w:ascii="Arial" w:hAnsi="Arial" w:cs="Arial"/>
                    <w:sz w:val="19"/>
                    <w:szCs w:val="19"/>
                  </w:rPr>
                  <w:sym w:font="Wingdings" w:char="F0A8"/>
                </w:r>
              </w:sdtContent>
            </w:sdt>
            <w:permEnd w:id="722691419"/>
            <w:r w:rsidR="0023595D" w:rsidRPr="004660DB">
              <w:rPr>
                <w:rFonts w:ascii="Arial" w:hAnsi="Arial" w:cs="Arial"/>
                <w:sz w:val="19"/>
                <w:szCs w:val="19"/>
              </w:rPr>
              <w:t xml:space="preserve"> Other (please specify):</w:t>
            </w:r>
            <w:r w:rsidR="0023595D">
              <w:rPr>
                <w:rFonts w:ascii="Arial" w:hAnsi="Arial" w:cs="Arial"/>
                <w:sz w:val="19"/>
                <w:szCs w:val="19"/>
              </w:rPr>
              <w:t xml:space="preserve"> </w:t>
            </w:r>
            <w:permStart w:id="1158226363" w:edGrp="everyone"/>
            <w:permEnd w:id="1158226363"/>
          </w:p>
          <w:p w14:paraId="212CFDF2" w14:textId="7C453CE5" w:rsidR="0023595D" w:rsidRPr="004660DB" w:rsidRDefault="0023595D" w:rsidP="0023595D">
            <w:pPr>
              <w:spacing w:line="276" w:lineRule="auto"/>
              <w:jc w:val="left"/>
              <w:rPr>
                <w:rFonts w:ascii="Arial" w:hAnsi="Arial" w:cs="Arial"/>
                <w:sz w:val="19"/>
                <w:szCs w:val="19"/>
              </w:rPr>
            </w:pPr>
          </w:p>
        </w:tc>
      </w:tr>
      <w:tr w:rsidR="0023595D" w:rsidRPr="00BA4D9F" w14:paraId="75F39E7E"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30304629" w14:textId="2819154F"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_Ref128401776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1.2B.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D6A62D7" w14:textId="77777777" w:rsidR="0023595D" w:rsidRDefault="0023595D" w:rsidP="0023595D">
            <w:pPr>
              <w:jc w:val="left"/>
              <w:rPr>
                <w:rFonts w:ascii="Arial" w:hAnsi="Arial" w:cs="Arial"/>
                <w:sz w:val="19"/>
                <w:szCs w:val="19"/>
              </w:rPr>
            </w:pPr>
            <w:r>
              <w:rPr>
                <w:rFonts w:ascii="Arial" w:hAnsi="Arial" w:cs="Arial"/>
                <w:sz w:val="19"/>
                <w:szCs w:val="19"/>
              </w:rPr>
              <w:t>Specify alternative methods or materials suggested.</w:t>
            </w:r>
          </w:p>
          <w:p w14:paraId="47006A1C" w14:textId="347A44AC" w:rsidR="0023595D" w:rsidRPr="00FA323F" w:rsidRDefault="0023595D" w:rsidP="0023595D">
            <w:pPr>
              <w:pStyle w:val="38PASBenchmark"/>
              <w:rPr>
                <w:vanish w:val="0"/>
                <w:color w:val="auto"/>
              </w:rPr>
            </w:pPr>
            <w:permStart w:id="154669610" w:edGrp="everyone"/>
            <w:permEnd w:id="154669610"/>
          </w:p>
        </w:tc>
      </w:tr>
      <w:tr w:rsidR="0023595D" w:rsidRPr="00BA4D9F" w14:paraId="70F50602" w14:textId="77777777" w:rsidTr="00892A03">
        <w:trPr>
          <w:trHeight w:val="850"/>
        </w:trPr>
        <w:tc>
          <w:tcPr>
            <w:tcW w:w="1104" w:type="dxa"/>
            <w:tcBorders>
              <w:top w:val="single" w:sz="4" w:space="0" w:color="auto"/>
              <w:left w:val="single" w:sz="12" w:space="0" w:color="auto"/>
              <w:bottom w:val="single" w:sz="4" w:space="0" w:color="auto"/>
              <w:right w:val="single" w:sz="4" w:space="0" w:color="auto"/>
            </w:tcBorders>
          </w:tcPr>
          <w:p w14:paraId="1E143E50" w14:textId="464125C4" w:rsidR="0023595D" w:rsidRPr="004660DB"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_Ref128401838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1.2C.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99215F7" w14:textId="77777777" w:rsidR="0023595D" w:rsidRDefault="0023595D" w:rsidP="0023595D">
            <w:pPr>
              <w:jc w:val="left"/>
              <w:rPr>
                <w:rFonts w:ascii="Arial" w:hAnsi="Arial" w:cs="Arial"/>
                <w:sz w:val="19"/>
                <w:szCs w:val="19"/>
              </w:rPr>
            </w:pPr>
            <w:r>
              <w:rPr>
                <w:rFonts w:ascii="Arial" w:hAnsi="Arial" w:cs="Arial"/>
                <w:sz w:val="19"/>
                <w:szCs w:val="19"/>
              </w:rPr>
              <w:t>Specify equipment and programs accessed to extract information:</w:t>
            </w:r>
          </w:p>
          <w:p w14:paraId="09A74454" w14:textId="7C83DFBD" w:rsidR="0023595D" w:rsidRPr="00FA323F" w:rsidRDefault="0023595D" w:rsidP="0023595D">
            <w:pPr>
              <w:pStyle w:val="38PASBenchmark"/>
              <w:rPr>
                <w:vanish w:val="0"/>
                <w:color w:val="auto"/>
              </w:rPr>
            </w:pPr>
            <w:permStart w:id="930173685" w:edGrp="everyone"/>
            <w:permEnd w:id="930173685"/>
          </w:p>
        </w:tc>
      </w:tr>
      <w:tr w:rsidR="0023595D" w:rsidRPr="00BA4D9F" w14:paraId="020026A0" w14:textId="77777777" w:rsidTr="00892A03">
        <w:trPr>
          <w:trHeight w:val="1020"/>
        </w:trPr>
        <w:tc>
          <w:tcPr>
            <w:tcW w:w="1104" w:type="dxa"/>
            <w:tcBorders>
              <w:top w:val="single" w:sz="4" w:space="0" w:color="auto"/>
              <w:left w:val="single" w:sz="12" w:space="0" w:color="auto"/>
              <w:bottom w:val="single" w:sz="12" w:space="0" w:color="auto"/>
              <w:right w:val="single" w:sz="4" w:space="0" w:color="auto"/>
            </w:tcBorders>
          </w:tcPr>
          <w:p w14:paraId="12043CCF" w14:textId="3C1358D2" w:rsidR="0023595D" w:rsidRDefault="0023595D" w:rsidP="0023595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_Ref128402317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_Ref128402479 \r \h </w:instrText>
            </w:r>
            <w:r w:rsidR="00FA32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34860">
              <w:rPr>
                <w:rFonts w:ascii="Arial" w:hAnsi="Arial" w:cs="Arial"/>
                <w:sz w:val="19"/>
                <w:szCs w:val="19"/>
              </w:rPr>
              <w:t xml:space="preserve">1.5C.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14A6408A" w14:textId="77777777" w:rsidR="0023595D" w:rsidRDefault="0023595D" w:rsidP="0023595D">
            <w:pPr>
              <w:jc w:val="left"/>
              <w:rPr>
                <w:rFonts w:ascii="Arial" w:hAnsi="Arial" w:cs="Arial"/>
                <w:sz w:val="19"/>
                <w:szCs w:val="19"/>
              </w:rPr>
            </w:pPr>
            <w:r>
              <w:rPr>
                <w:rFonts w:ascii="Arial" w:hAnsi="Arial" w:cs="Arial"/>
                <w:sz w:val="19"/>
                <w:szCs w:val="19"/>
              </w:rPr>
              <w:t>Specify how alternative method of construction will be managed and monitored.</w:t>
            </w:r>
          </w:p>
          <w:p w14:paraId="479D8B91" w14:textId="395CD742" w:rsidR="0023595D" w:rsidRPr="00FA323F" w:rsidRDefault="0023595D" w:rsidP="0023595D">
            <w:pPr>
              <w:pStyle w:val="38PASBenchmark"/>
              <w:rPr>
                <w:vanish w:val="0"/>
                <w:color w:val="auto"/>
              </w:rPr>
            </w:pPr>
            <w:permStart w:id="1378102610" w:edGrp="everyone"/>
            <w:permEnd w:id="1378102610"/>
          </w:p>
        </w:tc>
      </w:tr>
    </w:tbl>
    <w:p w14:paraId="4FB885F7" w14:textId="3281AED7" w:rsidR="00DB5E55" w:rsidRDefault="002908D0" w:rsidP="004660DB">
      <w:pPr>
        <w:jc w:val="left"/>
        <w:rPr>
          <w:rFonts w:ascii="Arial" w:hAnsi="Arial" w:cs="Arial"/>
          <w:sz w:val="22"/>
          <w:szCs w:val="22"/>
        </w:rPr>
      </w:pPr>
      <w:r>
        <w:br w:type="page"/>
      </w:r>
    </w:p>
    <w:p w14:paraId="74F82739" w14:textId="1DD860AD"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C64D7F">
            <w:rPr>
              <w:rFonts w:ascii="Arial Black" w:hAnsi="Arial Black"/>
            </w:rPr>
            <w:t>CPCCBC6016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AC2749F" w:rsidR="00FC083A" w:rsidRPr="00BF7956" w:rsidRDefault="004660DB" w:rsidP="00FC083A">
          <w:pPr>
            <w:pStyle w:val="30PASIndividualTaskUnitCodeandTItle"/>
            <w:jc w:val="center"/>
            <w:rPr>
              <w:rFonts w:ascii="Arial Black" w:hAnsi="Arial Black"/>
            </w:rPr>
          </w:pPr>
          <w:r>
            <w:rPr>
              <w:rFonts w:ascii="Arial Black" w:hAnsi="Arial Black"/>
            </w:rPr>
            <w:t>Assess construction faults in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8570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F802401" w:rsidR="00FC083A" w:rsidRPr="00696855" w:rsidRDefault="00FC083A" w:rsidP="00A80ACC">
            <w:pPr>
              <w:jc w:val="center"/>
              <w:rPr>
                <w:rFonts w:cs="Arial"/>
                <w:b/>
                <w:sz w:val="28"/>
                <w:szCs w:val="28"/>
              </w:rPr>
            </w:pPr>
            <w:r w:rsidRPr="004660DB">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7ABBE60" w:rsidR="00FC083A" w:rsidRDefault="00F1416F" w:rsidP="00F1416F">
            <w:pPr>
              <w:jc w:val="left"/>
              <w:rPr>
                <w:rFonts w:cs="Arial"/>
                <w:sz w:val="20"/>
              </w:rPr>
            </w:pPr>
            <w:r>
              <w:rPr>
                <w:rFonts w:cs="Arial"/>
                <w:sz w:val="20"/>
              </w:rPr>
              <w:t xml:space="preserve">The participant must demonstrate the skills and ability to assess construction faults </w:t>
            </w:r>
            <w:r w:rsidRPr="00F1416F">
              <w:rPr>
                <w:rFonts w:cs="Arial"/>
                <w:sz w:val="20"/>
              </w:rPr>
              <w:t>and determine remedial action for construction faults associated with at least two</w:t>
            </w:r>
            <w:r>
              <w:rPr>
                <w:rFonts w:cs="Arial"/>
                <w:sz w:val="20"/>
              </w:rPr>
              <w:t xml:space="preserve"> (2)</w:t>
            </w:r>
            <w:r w:rsidRPr="00F1416F">
              <w:rPr>
                <w:rFonts w:cs="Arial"/>
                <w:sz w:val="20"/>
              </w:rPr>
              <w:t xml:space="preserve"> of</w:t>
            </w:r>
            <w:r>
              <w:rPr>
                <w:rFonts w:cs="Arial"/>
                <w:sz w:val="20"/>
              </w:rPr>
              <w:t xml:space="preserve"> the following: </w:t>
            </w:r>
            <w:r w:rsidRPr="00F1416F">
              <w:rPr>
                <w:rFonts w:cs="Arial"/>
                <w:sz w:val="20"/>
              </w:rPr>
              <w:t>structural</w:t>
            </w:r>
            <w:r>
              <w:rPr>
                <w:rFonts w:cs="Arial"/>
                <w:sz w:val="20"/>
              </w:rPr>
              <w:t xml:space="preserve">; </w:t>
            </w:r>
            <w:r w:rsidRPr="00F1416F">
              <w:rPr>
                <w:rFonts w:cs="Arial"/>
                <w:sz w:val="20"/>
              </w:rPr>
              <w:t>installation</w:t>
            </w:r>
            <w:r>
              <w:rPr>
                <w:rFonts w:cs="Arial"/>
                <w:sz w:val="20"/>
              </w:rPr>
              <w:t xml:space="preserve">; </w:t>
            </w:r>
            <w:r w:rsidRPr="00F1416F">
              <w:rPr>
                <w:rFonts w:cs="Arial"/>
                <w:sz w:val="20"/>
              </w:rPr>
              <w:t>refurbishment</w:t>
            </w:r>
            <w:r>
              <w:rPr>
                <w:rFonts w:cs="Arial"/>
                <w:sz w:val="20"/>
              </w:rPr>
              <w:t xml:space="preserve">; </w:t>
            </w:r>
            <w:r w:rsidRPr="00F1416F">
              <w:rPr>
                <w:rFonts w:cs="Arial"/>
                <w:sz w:val="20"/>
              </w:rPr>
              <w:t>renovation</w:t>
            </w:r>
            <w:r>
              <w:rPr>
                <w:rFonts w:cs="Arial"/>
                <w:sz w:val="20"/>
              </w:rPr>
              <w:t xml:space="preserve"> or </w:t>
            </w:r>
            <w:r w:rsidRPr="00F1416F">
              <w:rPr>
                <w:rFonts w:cs="Arial"/>
                <w:sz w:val="20"/>
              </w:rPr>
              <w:t>restoration</w:t>
            </w:r>
            <w:r>
              <w:rPr>
                <w:rFonts w:cs="Arial"/>
                <w:sz w:val="20"/>
              </w:rPr>
              <w:t xml:space="preserve"> </w:t>
            </w:r>
            <w:r w:rsidRPr="00F1416F">
              <w:rPr>
                <w:rFonts w:cs="Arial"/>
                <w:sz w:val="20"/>
              </w:rPr>
              <w:t>on a Type A building project</w:t>
            </w:r>
            <w:r w:rsidR="00FC083A" w:rsidRPr="00F1416F">
              <w:rPr>
                <w:rFonts w:cs="Arial"/>
                <w:sz w:val="20"/>
              </w:rPr>
              <w:t>.</w:t>
            </w:r>
            <w:r>
              <w:rPr>
                <w:rFonts w:cs="Arial"/>
                <w:sz w:val="20"/>
              </w:rPr>
              <w:t xml:space="preserve"> The assessor will be seeking evidence of:</w:t>
            </w:r>
          </w:p>
          <w:p w14:paraId="02B32A84" w14:textId="65723A9D" w:rsidR="00F1416F" w:rsidRDefault="00F1416F" w:rsidP="000D1143">
            <w:pPr>
              <w:pStyle w:val="ListParagraph"/>
              <w:numPr>
                <w:ilvl w:val="0"/>
                <w:numId w:val="23"/>
              </w:numPr>
              <w:jc w:val="left"/>
              <w:rPr>
                <w:rFonts w:cs="Arial"/>
                <w:sz w:val="20"/>
              </w:rPr>
            </w:pPr>
            <w:r w:rsidRPr="00F1416F">
              <w:rPr>
                <w:rFonts w:cs="Arial"/>
                <w:sz w:val="20"/>
              </w:rPr>
              <w:t>Identify and analyse construction faults</w:t>
            </w:r>
            <w:r>
              <w:rPr>
                <w:rFonts w:cs="Arial"/>
                <w:sz w:val="20"/>
              </w:rPr>
              <w:t>.</w:t>
            </w:r>
          </w:p>
          <w:p w14:paraId="795EEFC3" w14:textId="1C2A6931" w:rsidR="00F1416F" w:rsidRPr="00F1416F" w:rsidRDefault="00F1416F" w:rsidP="000D1143">
            <w:pPr>
              <w:pStyle w:val="ListParagraph"/>
              <w:numPr>
                <w:ilvl w:val="1"/>
                <w:numId w:val="23"/>
              </w:numPr>
              <w:jc w:val="left"/>
              <w:rPr>
                <w:rFonts w:cs="Arial"/>
                <w:sz w:val="20"/>
              </w:rPr>
            </w:pPr>
            <w:r w:rsidRPr="00F1416F">
              <w:rPr>
                <w:rFonts w:cs="Arial"/>
                <w:sz w:val="20"/>
              </w:rPr>
              <w:t>Collect information relating to specific construction faults.</w:t>
            </w:r>
          </w:p>
          <w:p w14:paraId="005652EE" w14:textId="1ABEA492" w:rsidR="00F1416F" w:rsidRPr="00F1416F" w:rsidRDefault="00F1416F" w:rsidP="000D1143">
            <w:pPr>
              <w:pStyle w:val="ListParagraph"/>
              <w:numPr>
                <w:ilvl w:val="1"/>
                <w:numId w:val="23"/>
              </w:numPr>
              <w:rPr>
                <w:rFonts w:cs="Arial"/>
                <w:sz w:val="20"/>
              </w:rPr>
            </w:pPr>
            <w:r w:rsidRPr="00F1416F">
              <w:rPr>
                <w:rFonts w:cs="Arial"/>
                <w:sz w:val="20"/>
              </w:rPr>
              <w:t>Analyse original construction project plans and specifications to identify potential causes of construction faults or problems. Use problem-solving techniques to identify typical faults and problems.</w:t>
            </w:r>
          </w:p>
          <w:p w14:paraId="2BE62854" w14:textId="3058DB3E" w:rsidR="00F1416F" w:rsidRPr="00F1416F" w:rsidRDefault="00F1416F" w:rsidP="000D1143">
            <w:pPr>
              <w:pStyle w:val="ListParagraph"/>
              <w:numPr>
                <w:ilvl w:val="1"/>
                <w:numId w:val="23"/>
              </w:numPr>
              <w:jc w:val="left"/>
              <w:rPr>
                <w:rFonts w:cs="Arial"/>
                <w:sz w:val="20"/>
              </w:rPr>
            </w:pPr>
            <w:r>
              <w:rPr>
                <w:rFonts w:cs="Arial"/>
                <w:sz w:val="20"/>
              </w:rPr>
              <w:t>Adhere to workplace practices when d</w:t>
            </w:r>
            <w:r w:rsidRPr="00F1416F">
              <w:rPr>
                <w:rFonts w:cs="Arial"/>
                <w:sz w:val="20"/>
              </w:rPr>
              <w:t>ocument</w:t>
            </w:r>
            <w:r>
              <w:rPr>
                <w:rFonts w:cs="Arial"/>
                <w:sz w:val="20"/>
              </w:rPr>
              <w:t xml:space="preserve">ing </w:t>
            </w:r>
            <w:r w:rsidRPr="00F1416F">
              <w:rPr>
                <w:rFonts w:cs="Arial"/>
                <w:sz w:val="20"/>
              </w:rPr>
              <w:t>and communicat</w:t>
            </w:r>
            <w:r>
              <w:rPr>
                <w:rFonts w:cs="Arial"/>
                <w:sz w:val="20"/>
              </w:rPr>
              <w:t>ing</w:t>
            </w:r>
            <w:r w:rsidRPr="00F1416F">
              <w:rPr>
                <w:rFonts w:cs="Arial"/>
                <w:sz w:val="20"/>
              </w:rPr>
              <w:t xml:space="preserve"> construction problems to relevant personnel.</w:t>
            </w:r>
          </w:p>
          <w:p w14:paraId="59049B89" w14:textId="179A6ADC" w:rsidR="00F1416F" w:rsidRDefault="00F1416F" w:rsidP="000D1143">
            <w:pPr>
              <w:pStyle w:val="ListParagraph"/>
              <w:numPr>
                <w:ilvl w:val="1"/>
                <w:numId w:val="23"/>
              </w:numPr>
              <w:jc w:val="left"/>
              <w:rPr>
                <w:rFonts w:cs="Arial"/>
                <w:sz w:val="20"/>
              </w:rPr>
            </w:pPr>
            <w:r>
              <w:rPr>
                <w:rFonts w:cs="Arial"/>
                <w:sz w:val="20"/>
              </w:rPr>
              <w:t xml:space="preserve">Make contact with project team members and external professionals to elicit </w:t>
            </w:r>
            <w:r w:rsidRPr="00F1416F">
              <w:rPr>
                <w:rFonts w:cs="Arial"/>
                <w:sz w:val="20"/>
              </w:rPr>
              <w:t>expert analysis and opinions.</w:t>
            </w:r>
          </w:p>
          <w:p w14:paraId="1A022FA6" w14:textId="31E6395A" w:rsidR="006837C6" w:rsidRPr="00F1416F" w:rsidRDefault="006837C6" w:rsidP="000D1143">
            <w:pPr>
              <w:pStyle w:val="ListParagraph"/>
              <w:numPr>
                <w:ilvl w:val="1"/>
                <w:numId w:val="23"/>
              </w:numPr>
              <w:jc w:val="left"/>
              <w:rPr>
                <w:rFonts w:cs="Arial"/>
                <w:sz w:val="20"/>
              </w:rPr>
            </w:pPr>
            <w:r w:rsidRPr="006837C6">
              <w:rPr>
                <w:rFonts w:cs="Arial"/>
                <w:sz w:val="20"/>
              </w:rPr>
              <w:t>Use problem-solving techniques to identify typical faults and problems.</w:t>
            </w:r>
          </w:p>
          <w:p w14:paraId="22AE2C5B" w14:textId="03D6E441" w:rsidR="00F1416F" w:rsidRDefault="00F1416F" w:rsidP="000D1143">
            <w:pPr>
              <w:pStyle w:val="ListParagraph"/>
              <w:numPr>
                <w:ilvl w:val="1"/>
                <w:numId w:val="23"/>
              </w:numPr>
              <w:jc w:val="left"/>
              <w:rPr>
                <w:rFonts w:cs="Arial"/>
                <w:sz w:val="20"/>
              </w:rPr>
            </w:pPr>
            <w:r w:rsidRPr="00F1416F">
              <w:rPr>
                <w:rFonts w:cs="Arial"/>
                <w:sz w:val="20"/>
              </w:rPr>
              <w:t>Develop</w:t>
            </w:r>
            <w:r>
              <w:rPr>
                <w:rFonts w:cs="Arial"/>
                <w:sz w:val="20"/>
              </w:rPr>
              <w:t xml:space="preserve"> and document</w:t>
            </w:r>
            <w:r w:rsidRPr="00F1416F">
              <w:rPr>
                <w:rFonts w:cs="Arial"/>
                <w:sz w:val="20"/>
              </w:rPr>
              <w:t xml:space="preserve"> a rectification action that meets the Performance Requirements of the National Construction Code (NCC).</w:t>
            </w:r>
          </w:p>
          <w:p w14:paraId="6E0A47AC" w14:textId="3FA7CBDD" w:rsidR="00F1416F" w:rsidRDefault="00F1416F" w:rsidP="000D1143">
            <w:pPr>
              <w:pStyle w:val="ListParagraph"/>
              <w:numPr>
                <w:ilvl w:val="0"/>
                <w:numId w:val="23"/>
              </w:numPr>
              <w:jc w:val="left"/>
              <w:rPr>
                <w:rFonts w:cs="Arial"/>
                <w:sz w:val="20"/>
              </w:rPr>
            </w:pPr>
            <w:r w:rsidRPr="00F1416F">
              <w:rPr>
                <w:rFonts w:cs="Arial"/>
                <w:sz w:val="20"/>
              </w:rPr>
              <w:t>Analyse construction techniques, methods and materials.</w:t>
            </w:r>
          </w:p>
          <w:p w14:paraId="461C3F78" w14:textId="638B4E2F" w:rsidR="00F1416F" w:rsidRPr="00F1416F" w:rsidRDefault="006961EC" w:rsidP="000D1143">
            <w:pPr>
              <w:pStyle w:val="ListParagraph"/>
              <w:numPr>
                <w:ilvl w:val="1"/>
                <w:numId w:val="23"/>
              </w:numPr>
              <w:jc w:val="left"/>
              <w:rPr>
                <w:rFonts w:cs="Arial"/>
                <w:sz w:val="20"/>
              </w:rPr>
            </w:pPr>
            <w:r>
              <w:rPr>
                <w:rFonts w:cs="Arial"/>
                <w:sz w:val="20"/>
              </w:rPr>
              <w:t>Analyse</w:t>
            </w:r>
            <w:r w:rsidR="00F1416F" w:rsidRPr="00F1416F">
              <w:rPr>
                <w:rFonts w:cs="Arial"/>
                <w:sz w:val="20"/>
              </w:rPr>
              <w:t xml:space="preserve"> working drawings and specifications to identify any existing or designed-in construction problems.</w:t>
            </w:r>
          </w:p>
          <w:p w14:paraId="2344AFEF" w14:textId="5A2195BB" w:rsidR="00F1416F" w:rsidRDefault="00F1416F" w:rsidP="000D1143">
            <w:pPr>
              <w:pStyle w:val="ListParagraph"/>
              <w:numPr>
                <w:ilvl w:val="1"/>
                <w:numId w:val="23"/>
              </w:numPr>
              <w:jc w:val="left"/>
              <w:rPr>
                <w:rFonts w:cs="Arial"/>
                <w:sz w:val="20"/>
              </w:rPr>
            </w:pPr>
            <w:r w:rsidRPr="00F1416F">
              <w:rPr>
                <w:rFonts w:cs="Arial"/>
                <w:sz w:val="20"/>
              </w:rPr>
              <w:t>Prepare alternative methods and materials to meet the project specification objectives and comply with the NCC and relevant building legislation.</w:t>
            </w:r>
          </w:p>
          <w:p w14:paraId="557A0D82" w14:textId="1B29A6E1" w:rsidR="006456BF" w:rsidRPr="006456BF" w:rsidRDefault="006456BF" w:rsidP="000D1143">
            <w:pPr>
              <w:pStyle w:val="ListParagraph"/>
              <w:numPr>
                <w:ilvl w:val="1"/>
                <w:numId w:val="23"/>
              </w:numPr>
              <w:rPr>
                <w:rFonts w:cs="Arial"/>
                <w:sz w:val="20"/>
              </w:rPr>
            </w:pPr>
            <w:r>
              <w:rPr>
                <w:rFonts w:cs="Arial"/>
                <w:sz w:val="20"/>
              </w:rPr>
              <w:t>U</w:t>
            </w:r>
            <w:r w:rsidRPr="006456BF">
              <w:rPr>
                <w:rFonts w:cs="Arial"/>
                <w:sz w:val="20"/>
              </w:rPr>
              <w:t>se equipment and programs to access, extract information and develop relevant documentation.</w:t>
            </w:r>
          </w:p>
          <w:p w14:paraId="215D3A1A" w14:textId="77777777" w:rsidR="00F1416F" w:rsidRPr="00F1416F" w:rsidRDefault="00F1416F" w:rsidP="000D1143">
            <w:pPr>
              <w:pStyle w:val="ListParagraph"/>
              <w:numPr>
                <w:ilvl w:val="1"/>
                <w:numId w:val="23"/>
              </w:numPr>
              <w:jc w:val="left"/>
              <w:rPr>
                <w:rFonts w:cs="Arial"/>
                <w:sz w:val="20"/>
              </w:rPr>
            </w:pPr>
            <w:r w:rsidRPr="00F1416F">
              <w:rPr>
                <w:rFonts w:cs="Arial"/>
                <w:sz w:val="20"/>
              </w:rPr>
              <w:t>Use building terminology accurately in the communication of issues.</w:t>
            </w:r>
          </w:p>
          <w:p w14:paraId="57A29E72" w14:textId="59500108" w:rsidR="00F1416F" w:rsidRDefault="00F1416F" w:rsidP="000D1143">
            <w:pPr>
              <w:pStyle w:val="ListParagraph"/>
              <w:numPr>
                <w:ilvl w:val="0"/>
                <w:numId w:val="23"/>
              </w:numPr>
              <w:jc w:val="left"/>
              <w:rPr>
                <w:rFonts w:cs="Arial"/>
                <w:sz w:val="20"/>
              </w:rPr>
            </w:pPr>
            <w:r w:rsidRPr="00F1416F">
              <w:rPr>
                <w:rFonts w:cs="Arial"/>
                <w:sz w:val="20"/>
              </w:rPr>
              <w:t>Evaluate alternative construction solutions.</w:t>
            </w:r>
          </w:p>
          <w:p w14:paraId="1C13C514" w14:textId="4D09F6FA" w:rsidR="00F1416F" w:rsidRPr="006961EC" w:rsidRDefault="00F1416F" w:rsidP="000D1143">
            <w:pPr>
              <w:pStyle w:val="ListParagraph"/>
              <w:numPr>
                <w:ilvl w:val="1"/>
                <w:numId w:val="23"/>
              </w:numPr>
              <w:jc w:val="left"/>
              <w:rPr>
                <w:rFonts w:cs="Arial"/>
                <w:sz w:val="20"/>
              </w:rPr>
            </w:pPr>
            <w:r w:rsidRPr="00F1416F">
              <w:rPr>
                <w:rFonts w:cs="Arial"/>
                <w:sz w:val="20"/>
              </w:rPr>
              <w:t xml:space="preserve">Consider and </w:t>
            </w:r>
            <w:r w:rsidR="006961EC">
              <w:rPr>
                <w:rFonts w:cs="Arial"/>
                <w:sz w:val="20"/>
              </w:rPr>
              <w:t xml:space="preserve">analyse </w:t>
            </w:r>
            <w:r w:rsidRPr="00F1416F">
              <w:rPr>
                <w:rFonts w:cs="Arial"/>
                <w:sz w:val="20"/>
              </w:rPr>
              <w:t>commonly occurring on-site problems with building materials and their causes.</w:t>
            </w:r>
          </w:p>
          <w:p w14:paraId="02491845" w14:textId="5FA9442E" w:rsidR="00F1416F" w:rsidRPr="006961EC" w:rsidRDefault="00F1416F" w:rsidP="000D1143">
            <w:pPr>
              <w:pStyle w:val="ListParagraph"/>
              <w:numPr>
                <w:ilvl w:val="1"/>
                <w:numId w:val="23"/>
              </w:numPr>
              <w:jc w:val="left"/>
              <w:rPr>
                <w:rFonts w:cs="Arial"/>
                <w:sz w:val="20"/>
              </w:rPr>
            </w:pPr>
            <w:r w:rsidRPr="00F1416F">
              <w:rPr>
                <w:rFonts w:cs="Arial"/>
                <w:sz w:val="20"/>
              </w:rPr>
              <w:t>Prepare reports identifying available alternative methods and materials available to meet the construction aims and objectives of the specifications.</w:t>
            </w:r>
          </w:p>
          <w:p w14:paraId="6D447AC0" w14:textId="75F34AAE" w:rsidR="00F1416F" w:rsidRDefault="00F1416F" w:rsidP="000D1143">
            <w:pPr>
              <w:pStyle w:val="ListParagraph"/>
              <w:numPr>
                <w:ilvl w:val="1"/>
                <w:numId w:val="23"/>
              </w:numPr>
              <w:jc w:val="left"/>
              <w:rPr>
                <w:rFonts w:cs="Arial"/>
                <w:sz w:val="20"/>
              </w:rPr>
            </w:pPr>
            <w:r w:rsidRPr="00F1416F">
              <w:rPr>
                <w:rFonts w:cs="Arial"/>
                <w:sz w:val="20"/>
              </w:rPr>
              <w:t>Prepare detailed sketches of available alternative methods and materials that meet the construction aims and objectives of the specification.</w:t>
            </w:r>
          </w:p>
          <w:p w14:paraId="1184F0FF" w14:textId="5CC518A9" w:rsidR="006961EC" w:rsidRDefault="006961EC" w:rsidP="000D1143">
            <w:pPr>
              <w:pStyle w:val="ListParagraph"/>
              <w:numPr>
                <w:ilvl w:val="0"/>
                <w:numId w:val="23"/>
              </w:numPr>
              <w:jc w:val="left"/>
              <w:rPr>
                <w:rFonts w:cs="Arial"/>
                <w:sz w:val="20"/>
              </w:rPr>
            </w:pPr>
            <w:r w:rsidRPr="006961EC">
              <w:rPr>
                <w:rFonts w:cs="Arial"/>
                <w:sz w:val="20"/>
              </w:rPr>
              <w:t>Resolve construction faults using alternative construction methods.</w:t>
            </w:r>
          </w:p>
          <w:p w14:paraId="697D7981" w14:textId="6BB4FF8E" w:rsidR="006961EC" w:rsidRPr="006961EC" w:rsidRDefault="006961EC" w:rsidP="000D1143">
            <w:pPr>
              <w:pStyle w:val="ListParagraph"/>
              <w:numPr>
                <w:ilvl w:val="1"/>
                <w:numId w:val="23"/>
              </w:numPr>
              <w:jc w:val="left"/>
              <w:rPr>
                <w:rFonts w:cs="Arial"/>
                <w:sz w:val="20"/>
              </w:rPr>
            </w:pPr>
            <w:r>
              <w:rPr>
                <w:rFonts w:cs="Arial"/>
                <w:sz w:val="20"/>
              </w:rPr>
              <w:t xml:space="preserve">Consider and document </w:t>
            </w:r>
            <w:r w:rsidRPr="006961EC">
              <w:rPr>
                <w:rFonts w:cs="Arial"/>
                <w:sz w:val="20"/>
              </w:rPr>
              <w:t>solutions and recommend suitable alternative methods to resolve the problem and meet project aims and objectives and organisational processes.</w:t>
            </w:r>
          </w:p>
          <w:p w14:paraId="382B5E5B" w14:textId="665BF5A7" w:rsidR="006961EC" w:rsidRPr="006961EC" w:rsidRDefault="006961EC" w:rsidP="000D1143">
            <w:pPr>
              <w:pStyle w:val="ListParagraph"/>
              <w:numPr>
                <w:ilvl w:val="1"/>
                <w:numId w:val="23"/>
              </w:numPr>
              <w:jc w:val="left"/>
              <w:rPr>
                <w:rFonts w:cs="Arial"/>
                <w:sz w:val="20"/>
              </w:rPr>
            </w:pPr>
            <w:r w:rsidRPr="006961EC">
              <w:rPr>
                <w:rFonts w:cs="Arial"/>
                <w:sz w:val="20"/>
              </w:rPr>
              <w:t>Integrate selected methods into the project construction works to align with construction schedules and timeframes.</w:t>
            </w:r>
          </w:p>
          <w:p w14:paraId="104FEA7B" w14:textId="1AE2619F" w:rsidR="006961EC" w:rsidRDefault="006961EC" w:rsidP="000D1143">
            <w:pPr>
              <w:pStyle w:val="ListParagraph"/>
              <w:numPr>
                <w:ilvl w:val="1"/>
                <w:numId w:val="23"/>
              </w:numPr>
              <w:jc w:val="left"/>
              <w:rPr>
                <w:rFonts w:cs="Arial"/>
                <w:sz w:val="20"/>
              </w:rPr>
            </w:pPr>
            <w:r w:rsidRPr="006961EC">
              <w:rPr>
                <w:rFonts w:cs="Arial"/>
                <w:sz w:val="20"/>
              </w:rPr>
              <w:t>Manage and monitor alternative forms of construction to ensure compliance.</w:t>
            </w:r>
          </w:p>
          <w:p w14:paraId="79C7E0C8" w14:textId="1F28FA88" w:rsidR="006456BF" w:rsidRDefault="006456BF" w:rsidP="000D1143">
            <w:pPr>
              <w:pStyle w:val="ListParagraph"/>
              <w:numPr>
                <w:ilvl w:val="0"/>
                <w:numId w:val="23"/>
              </w:numPr>
              <w:jc w:val="left"/>
              <w:rPr>
                <w:rFonts w:cs="Arial"/>
                <w:sz w:val="20"/>
              </w:rPr>
            </w:pPr>
            <w:r w:rsidRPr="006456BF">
              <w:rPr>
                <w:rFonts w:cs="Arial"/>
                <w:sz w:val="20"/>
              </w:rPr>
              <w:t>Communicate preferred solution to construction problem.</w:t>
            </w:r>
          </w:p>
          <w:p w14:paraId="326D5184" w14:textId="7A5F3797" w:rsidR="006456BF" w:rsidRPr="006456BF" w:rsidRDefault="006456BF" w:rsidP="000D1143">
            <w:pPr>
              <w:pStyle w:val="ListParagraph"/>
              <w:numPr>
                <w:ilvl w:val="1"/>
                <w:numId w:val="23"/>
              </w:numPr>
              <w:jc w:val="left"/>
              <w:rPr>
                <w:rFonts w:cs="Arial"/>
                <w:sz w:val="20"/>
              </w:rPr>
            </w:pPr>
            <w:r>
              <w:rPr>
                <w:rFonts w:cs="Arial"/>
                <w:sz w:val="20"/>
              </w:rPr>
              <w:t>Use digital tools to d</w:t>
            </w:r>
            <w:r w:rsidRPr="006456BF">
              <w:rPr>
                <w:rFonts w:cs="Arial"/>
                <w:sz w:val="20"/>
              </w:rPr>
              <w:t>ocument technical resolution in detail of identified problem.</w:t>
            </w:r>
          </w:p>
          <w:p w14:paraId="40A84953" w14:textId="5DE6ED89" w:rsidR="006456BF" w:rsidRPr="006456BF" w:rsidRDefault="006456BF" w:rsidP="000D1143">
            <w:pPr>
              <w:pStyle w:val="ListParagraph"/>
              <w:numPr>
                <w:ilvl w:val="1"/>
                <w:numId w:val="23"/>
              </w:numPr>
              <w:jc w:val="left"/>
              <w:rPr>
                <w:rFonts w:cs="Arial"/>
                <w:sz w:val="20"/>
              </w:rPr>
            </w:pPr>
            <w:r w:rsidRPr="006456BF">
              <w:rPr>
                <w:rFonts w:cs="Arial"/>
                <w:sz w:val="20"/>
              </w:rPr>
              <w:t>Lodge appropriate documentation and communicate with appropriate project and other construction professionals.</w:t>
            </w:r>
          </w:p>
          <w:p w14:paraId="022001EF" w14:textId="63EF3505" w:rsidR="006456BF" w:rsidRPr="006456BF" w:rsidRDefault="006456BF" w:rsidP="000D1143">
            <w:pPr>
              <w:pStyle w:val="ListParagraph"/>
              <w:numPr>
                <w:ilvl w:val="1"/>
                <w:numId w:val="23"/>
              </w:numPr>
              <w:jc w:val="left"/>
              <w:rPr>
                <w:rFonts w:cs="Arial"/>
                <w:sz w:val="20"/>
              </w:rPr>
            </w:pPr>
            <w:r w:rsidRPr="006456BF">
              <w:rPr>
                <w:rFonts w:cs="Arial"/>
                <w:sz w:val="20"/>
              </w:rPr>
              <w:t>Determine and implement strategies to monitor corrective action processes and procedures.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8804789" w:rsidR="00FC083A" w:rsidRPr="000861CC" w:rsidRDefault="006456BF" w:rsidP="006456BF">
            <w:pPr>
              <w:jc w:val="left"/>
              <w:rPr>
                <w:rFonts w:cs="Arial"/>
                <w:sz w:val="20"/>
              </w:rPr>
            </w:pPr>
            <w:r>
              <w:rPr>
                <w:rFonts w:cs="Arial"/>
                <w:sz w:val="20"/>
              </w:rPr>
              <w:t xml:space="preserve">Type A building project; access to </w:t>
            </w:r>
            <w:r w:rsidRPr="006456BF">
              <w:rPr>
                <w:rFonts w:cs="Arial"/>
                <w:sz w:val="20"/>
              </w:rPr>
              <w:t>equipment, technology and software to assess and remediate construction faults in large building projects and collaborate effectively with external professionals</w:t>
            </w:r>
            <w:r>
              <w:rPr>
                <w:rFonts w:cs="Arial"/>
                <w:sz w:val="20"/>
              </w:rPr>
              <w:t xml:space="preserve">; access to </w:t>
            </w:r>
            <w:r w:rsidRPr="006456BF">
              <w:rPr>
                <w:rFonts w:cs="Arial"/>
                <w:sz w:val="20"/>
              </w:rPr>
              <w:t>relevant government building legislation codes and standards</w:t>
            </w:r>
            <w:r>
              <w:rPr>
                <w:rFonts w:cs="Arial"/>
                <w:sz w:val="20"/>
              </w:rPr>
              <w:t xml:space="preserve">; access to </w:t>
            </w:r>
            <w:r w:rsidRPr="006456BF">
              <w:rPr>
                <w:rFonts w:cs="Arial"/>
                <w:sz w:val="20"/>
              </w:rPr>
              <w:t>environmental and sustainability requirements</w:t>
            </w:r>
            <w:r>
              <w:rPr>
                <w:rFonts w:cs="Arial"/>
                <w:sz w:val="20"/>
              </w:rPr>
              <w:t xml:space="preserve">; access to </w:t>
            </w:r>
            <w:r w:rsidRPr="006456BF">
              <w:rPr>
                <w:rFonts w:cs="Arial"/>
                <w:sz w:val="20"/>
              </w:rPr>
              <w:t>manufacturer specifications and installation instructions</w:t>
            </w:r>
            <w:r>
              <w:rPr>
                <w:rFonts w:cs="Arial"/>
                <w:sz w:val="20"/>
              </w:rPr>
              <w:t>; workplace</w:t>
            </w:r>
            <w:r w:rsidRPr="006456BF">
              <w:rPr>
                <w:rFonts w:cs="Arial"/>
                <w:sz w:val="20"/>
              </w:rPr>
              <w:t xml:space="preserve"> policies, procedures and </w:t>
            </w:r>
            <w:r>
              <w:rPr>
                <w:rFonts w:cs="Arial"/>
                <w:sz w:val="20"/>
              </w:rPr>
              <w:t>site</w:t>
            </w:r>
            <w:r w:rsidRPr="006456BF">
              <w:rPr>
                <w:rFonts w:cs="Arial"/>
                <w:sz w:val="20"/>
              </w:rPr>
              <w:t xml:space="preserve"> safety requirements</w:t>
            </w:r>
            <w:r>
              <w:rPr>
                <w:rFonts w:cs="Arial"/>
                <w:sz w:val="20"/>
              </w:rPr>
              <w:t xml:space="preserve">; </w:t>
            </w:r>
            <w:r w:rsidRPr="006456BF">
              <w:rPr>
                <w:rFonts w:cs="Arial"/>
                <w:sz w:val="20"/>
              </w:rPr>
              <w:t>project plans and specifications</w:t>
            </w:r>
            <w:r>
              <w:rPr>
                <w:rFonts w:cs="Arial"/>
                <w:sz w:val="20"/>
              </w:rPr>
              <w:t>.</w:t>
            </w:r>
          </w:p>
        </w:tc>
      </w:tr>
      <w:tr w:rsidR="00FC083A" w:rsidRPr="00683908" w14:paraId="4E8228A8" w14:textId="77777777" w:rsidTr="00D85705">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55157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551577" w:rsidRPr="00696855" w:rsidRDefault="00551577" w:rsidP="0055157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D4585A7" w:rsidR="00551577" w:rsidRPr="00DE6B06" w:rsidRDefault="007A7C5B" w:rsidP="00551577">
            <w:pPr>
              <w:jc w:val="left"/>
              <w:rPr>
                <w:rFonts w:ascii="Arial" w:hAnsi="Arial" w:cs="Arial"/>
                <w:sz w:val="22"/>
              </w:rPr>
            </w:pPr>
            <w:permStart w:id="432939974" w:edGrp="everyone"/>
            <w:r>
              <w:rPr>
                <w:rFonts w:ascii="Arial" w:hAnsi="Arial" w:cs="Arial"/>
                <w:sz w:val="22"/>
              </w:rPr>
              <w:t>Ian Aitken</w:t>
            </w:r>
            <w:permEnd w:id="432939974"/>
          </w:p>
        </w:tc>
      </w:tr>
      <w:tr w:rsidR="00551577"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551577" w:rsidRDefault="00551577" w:rsidP="00551577">
            <w:pPr>
              <w:jc w:val="right"/>
              <w:rPr>
                <w:rFonts w:cs="Arial"/>
                <w:b/>
                <w:sz w:val="20"/>
              </w:rPr>
            </w:pPr>
            <w:r>
              <w:rPr>
                <w:rFonts w:cs="Arial"/>
                <w:b/>
                <w:sz w:val="20"/>
              </w:rPr>
              <w:t xml:space="preserve">Role of observer </w:t>
            </w:r>
          </w:p>
          <w:p w14:paraId="1E26B098" w14:textId="77777777" w:rsidR="00551577" w:rsidRPr="00696855" w:rsidRDefault="00551577" w:rsidP="0055157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62FACB3" w:rsidR="00551577" w:rsidRPr="00DE6B06" w:rsidRDefault="007A7C5B" w:rsidP="00551577">
            <w:pPr>
              <w:jc w:val="left"/>
              <w:rPr>
                <w:rFonts w:ascii="Arial" w:hAnsi="Arial" w:cs="Arial"/>
                <w:sz w:val="22"/>
              </w:rPr>
            </w:pPr>
            <w:permStart w:id="87060594" w:edGrp="everyone"/>
            <w:r>
              <w:rPr>
                <w:rFonts w:ascii="Arial" w:hAnsi="Arial" w:cs="Arial"/>
                <w:sz w:val="22"/>
              </w:rPr>
              <w:t>Project Manager QBCC 79393</w:t>
            </w:r>
            <w:permEnd w:id="87060594"/>
          </w:p>
        </w:tc>
      </w:tr>
      <w:tr w:rsidR="0055157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551577" w:rsidRDefault="00551577" w:rsidP="0055157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B687E24" w:rsidR="00551577" w:rsidRPr="00DE6B06" w:rsidRDefault="0054265B" w:rsidP="00551577">
            <w:pPr>
              <w:jc w:val="left"/>
              <w:rPr>
                <w:rFonts w:ascii="Arial" w:hAnsi="Arial" w:cs="Arial"/>
                <w:sz w:val="22"/>
              </w:rPr>
            </w:pPr>
            <w:permStart w:id="1543963976" w:edGrp="everyone"/>
            <w:r>
              <w:rPr>
                <w:rFonts w:ascii="Arial" w:hAnsi="Arial" w:cs="Arial"/>
                <w:sz w:val="22"/>
              </w:rPr>
              <w:t>iaitken@besixwatpac.com</w:t>
            </w:r>
            <w:permEnd w:id="1543963976"/>
          </w:p>
        </w:tc>
      </w:tr>
      <w:tr w:rsidR="00551577" w:rsidRPr="00683908" w14:paraId="1BEE3403" w14:textId="77777777" w:rsidTr="0055157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551577" w:rsidRPr="00696855" w:rsidRDefault="00551577" w:rsidP="00551577">
            <w:pPr>
              <w:jc w:val="right"/>
              <w:rPr>
                <w:rFonts w:cs="Arial"/>
                <w:b/>
                <w:sz w:val="20"/>
              </w:rPr>
            </w:pPr>
            <w:r>
              <w:rPr>
                <w:rFonts w:cs="Arial"/>
                <w:b/>
                <w:sz w:val="20"/>
              </w:rPr>
              <w:t>Signature of observer</w:t>
            </w:r>
            <w:r w:rsidRPr="00696855">
              <w:rPr>
                <w:rFonts w:cs="Arial"/>
                <w:b/>
                <w:sz w:val="20"/>
              </w:rPr>
              <w:t>:</w:t>
            </w:r>
          </w:p>
        </w:tc>
        <w:permStart w:id="2082220687"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024C2D44" w:rsidR="00551577" w:rsidRPr="00DE6B06" w:rsidRDefault="00551577" w:rsidP="00551577">
                <w:pPr>
                  <w:jc w:val="left"/>
                  <w:rPr>
                    <w:rFonts w:ascii="Arial" w:hAnsi="Arial" w:cs="Arial"/>
                    <w:sz w:val="22"/>
                  </w:rPr>
                </w:pPr>
                <w:r w:rsidRPr="002373CE">
                  <w:rPr>
                    <w:rFonts w:ascii="Arial" w:hAnsi="Arial" w:cs="Arial"/>
                    <w:noProof/>
                    <w:sz w:val="22"/>
                    <w:szCs w:val="22"/>
                  </w:rPr>
                  <w:drawing>
                    <wp:inline distT="0" distB="0" distL="0" distR="0" wp14:anchorId="3F7137A2" wp14:editId="349A34EF">
                      <wp:extent cx="2049947"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7"/>
                              <a:stretch>
                                <a:fillRect/>
                              </a:stretch>
                            </pic:blipFill>
                            <pic:spPr bwMode="auto">
                              <a:xfrm>
                                <a:off x="0" y="0"/>
                                <a:ext cx="2049947" cy="360000"/>
                              </a:xfrm>
                              <a:prstGeom prst="rect">
                                <a:avLst/>
                              </a:prstGeom>
                              <a:noFill/>
                              <a:ln>
                                <a:noFill/>
                              </a:ln>
                            </pic:spPr>
                          </pic:pic>
                        </a:graphicData>
                      </a:graphic>
                    </wp:inline>
                  </w:drawing>
                </w:r>
              </w:p>
            </w:tc>
          </w:sdtContent>
        </w:sdt>
        <w:permEnd w:id="2082220687" w:displacedByCustomXml="prev"/>
      </w:tr>
      <w:tr w:rsidR="00551577" w:rsidRPr="00683908" w14:paraId="6BD19315" w14:textId="77777777" w:rsidTr="0055157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551577" w:rsidRPr="00696855" w:rsidRDefault="00551577" w:rsidP="00551577">
            <w:pPr>
              <w:jc w:val="right"/>
              <w:rPr>
                <w:rFonts w:cs="Arial"/>
                <w:b/>
                <w:sz w:val="20"/>
              </w:rPr>
            </w:pPr>
            <w:r w:rsidRPr="00696855">
              <w:rPr>
                <w:rFonts w:cs="Arial"/>
                <w:b/>
                <w:sz w:val="20"/>
              </w:rPr>
              <w:t>Date:</w:t>
            </w:r>
          </w:p>
        </w:tc>
        <w:permStart w:id="796682975" w:edGrp="everyone"/>
        <w:tc>
          <w:tcPr>
            <w:tcW w:w="6474" w:type="dxa"/>
            <w:tcBorders>
              <w:left w:val="single" w:sz="4" w:space="0" w:color="000000"/>
              <w:bottom w:val="single" w:sz="12" w:space="0" w:color="000000"/>
              <w:right w:val="single" w:sz="12" w:space="0" w:color="000000"/>
            </w:tcBorders>
            <w:vAlign w:val="center"/>
          </w:tcPr>
          <w:p w14:paraId="79DB4421" w14:textId="341A4FC5" w:rsidR="00551577" w:rsidRPr="00DE6B06" w:rsidRDefault="00000000" w:rsidP="00551577">
            <w:pPr>
              <w:jc w:val="left"/>
              <w:rPr>
                <w:rFonts w:ascii="Arial" w:hAnsi="Arial" w:cs="Arial"/>
                <w:sz w:val="22"/>
              </w:rPr>
            </w:pPr>
            <w:sdt>
              <w:sdtPr>
                <w:rPr>
                  <w:rFonts w:ascii="Arial" w:hAnsi="Arial" w:cs="Arial"/>
                  <w:sz w:val="22"/>
                  <w:szCs w:val="22"/>
                </w:rPr>
                <w:id w:val="-790589695"/>
                <w:date w:fullDate="2024-05-23T00:00:00Z">
                  <w:dateFormat w:val="d/MM/yyyy"/>
                  <w:lid w:val="en-AU"/>
                  <w:storeMappedDataAs w:val="dateTime"/>
                  <w:calendar w:val="gregorian"/>
                </w:date>
              </w:sdtPr>
              <w:sdtContent>
                <w:r w:rsidR="004E2A7D">
                  <w:rPr>
                    <w:rFonts w:ascii="Arial" w:hAnsi="Arial" w:cs="Arial"/>
                    <w:sz w:val="22"/>
                    <w:szCs w:val="22"/>
                  </w:rPr>
                  <w:t>23/05/2024</w:t>
                </w:r>
              </w:sdtContent>
            </w:sdt>
            <w:permEnd w:id="796682975"/>
          </w:p>
        </w:tc>
      </w:tr>
    </w:tbl>
    <w:p w14:paraId="521FB641" w14:textId="32AB61F1" w:rsidR="004C68EC" w:rsidRPr="00D85705"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B71F33" w:rsidRPr="00683908" w14:paraId="456C7FB6" w14:textId="77777777" w:rsidTr="00844185">
        <w:trPr>
          <w:trHeight w:val="826"/>
          <w:tblHeader/>
        </w:trPr>
        <w:tc>
          <w:tcPr>
            <w:tcW w:w="7371" w:type="dxa"/>
            <w:tcBorders>
              <w:top w:val="single" w:sz="12" w:space="0" w:color="auto"/>
              <w:left w:val="single" w:sz="12" w:space="0" w:color="000000"/>
            </w:tcBorders>
            <w:shd w:val="clear" w:color="auto" w:fill="F2F2F2"/>
            <w:vAlign w:val="center"/>
          </w:tcPr>
          <w:p w14:paraId="1F95B789" w14:textId="77777777" w:rsidR="00B71F33" w:rsidRPr="0019760F" w:rsidRDefault="00B71F33" w:rsidP="0084418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DAEC947" w14:textId="77777777" w:rsidR="00B71F33" w:rsidRPr="00696855" w:rsidRDefault="00B71F33" w:rsidP="0084418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1F33" w:rsidRPr="00696855" w14:paraId="489C9655"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6E6C3791" w14:textId="65BC04D1" w:rsidR="00B71F33" w:rsidRPr="005A68BC" w:rsidRDefault="00B71F33" w:rsidP="00844185">
            <w:pPr>
              <w:jc w:val="center"/>
              <w:rPr>
                <w:rFonts w:cs="Arial"/>
                <w:b/>
                <w:sz w:val="20"/>
              </w:rPr>
            </w:pPr>
            <w:r>
              <w:rPr>
                <w:rFonts w:cs="Arial"/>
                <w:b/>
                <w:sz w:val="20"/>
              </w:rPr>
              <w:t xml:space="preserve">1 </w:t>
            </w:r>
            <w:r w:rsidR="006456BF" w:rsidRPr="006456BF">
              <w:rPr>
                <w:rFonts w:cs="Arial"/>
                <w:b/>
                <w:sz w:val="20"/>
              </w:rPr>
              <w:t>Identify and analyse construction faults.</w:t>
            </w:r>
          </w:p>
        </w:tc>
      </w:tr>
      <w:tr w:rsidR="00D85705" w:rsidRPr="00696855" w14:paraId="13D47F6A" w14:textId="77777777" w:rsidTr="004B55FD">
        <w:trPr>
          <w:trHeight w:val="25"/>
        </w:trPr>
        <w:tc>
          <w:tcPr>
            <w:tcW w:w="7371" w:type="dxa"/>
            <w:tcBorders>
              <w:left w:val="single" w:sz="12" w:space="0" w:color="000000"/>
            </w:tcBorders>
          </w:tcPr>
          <w:p w14:paraId="3A402102" w14:textId="1621FAB4" w:rsidR="00D85705" w:rsidRPr="00FC5B92" w:rsidRDefault="00D85705" w:rsidP="00D85705">
            <w:pPr>
              <w:pStyle w:val="331PASListTask1"/>
            </w:pPr>
            <w:bookmarkStart w:id="40" w:name="_Ref128400094"/>
            <w:r w:rsidRPr="00FC5B92">
              <w:t>Collect information relating to specific construction faults.</w:t>
            </w:r>
            <w:bookmarkEnd w:id="40"/>
          </w:p>
        </w:tc>
        <w:permStart w:id="1684871728" w:edGrp="everyone" w:displacedByCustomXml="next"/>
        <w:sdt>
          <w:sdtPr>
            <w:rPr>
              <w:rFonts w:cs="Arial"/>
              <w:sz w:val="36"/>
              <w:szCs w:val="36"/>
            </w:rPr>
            <w:id w:val="112049944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93F134E" w14:textId="3D981A21" w:rsidR="00D85705" w:rsidRPr="004E1BC5" w:rsidRDefault="008B78F1" w:rsidP="00D85705">
                <w:pPr>
                  <w:jc w:val="center"/>
                  <w:rPr>
                    <w:rFonts w:cs="Arial"/>
                    <w:sz w:val="20"/>
                  </w:rPr>
                </w:pPr>
                <w:r>
                  <w:rPr>
                    <w:rFonts w:cs="Arial"/>
                    <w:sz w:val="36"/>
                    <w:szCs w:val="36"/>
                  </w:rPr>
                  <w:sym w:font="Wingdings" w:char="F0FE"/>
                </w:r>
              </w:p>
            </w:tc>
          </w:sdtContent>
        </w:sdt>
        <w:permEnd w:id="1684871728" w:displacedByCustomXml="prev"/>
      </w:tr>
      <w:tr w:rsidR="00D85705" w:rsidRPr="00696855" w14:paraId="08792002" w14:textId="77777777" w:rsidTr="004B55FD">
        <w:trPr>
          <w:trHeight w:val="25"/>
        </w:trPr>
        <w:tc>
          <w:tcPr>
            <w:tcW w:w="7371" w:type="dxa"/>
            <w:tcBorders>
              <w:left w:val="single" w:sz="12" w:space="0" w:color="000000"/>
            </w:tcBorders>
          </w:tcPr>
          <w:p w14:paraId="5A28C472" w14:textId="309B7BCC" w:rsidR="00D85705" w:rsidRPr="00FC5B92" w:rsidRDefault="00D85705" w:rsidP="00D85705">
            <w:pPr>
              <w:pStyle w:val="331PASListTask1"/>
            </w:pPr>
            <w:bookmarkStart w:id="41" w:name="_Ref128402815"/>
            <w:r w:rsidRPr="00FC5B92">
              <w:t>Analyse original construction project plans and specifications to identify potential causes of construction faults or problems. Use problem-solving techniques to identify typical faults and problems.</w:t>
            </w:r>
            <w:bookmarkEnd w:id="41"/>
          </w:p>
        </w:tc>
        <w:permStart w:id="1345283384" w:edGrp="everyone" w:displacedByCustomXml="next"/>
        <w:sdt>
          <w:sdtPr>
            <w:rPr>
              <w:rFonts w:cs="Arial"/>
              <w:sz w:val="36"/>
              <w:szCs w:val="36"/>
            </w:rPr>
            <w:id w:val="-5492288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905396E" w14:textId="73276792" w:rsidR="00D85705" w:rsidRPr="004E1BC5" w:rsidRDefault="008B78F1" w:rsidP="00D85705">
                <w:pPr>
                  <w:jc w:val="center"/>
                  <w:rPr>
                    <w:rFonts w:cs="Arial"/>
                    <w:sz w:val="20"/>
                  </w:rPr>
                </w:pPr>
                <w:r>
                  <w:rPr>
                    <w:rFonts w:cs="Arial"/>
                    <w:sz w:val="36"/>
                    <w:szCs w:val="36"/>
                  </w:rPr>
                  <w:sym w:font="Wingdings" w:char="F0FE"/>
                </w:r>
              </w:p>
            </w:tc>
          </w:sdtContent>
        </w:sdt>
        <w:permEnd w:id="1345283384" w:displacedByCustomXml="prev"/>
      </w:tr>
      <w:tr w:rsidR="00D85705" w:rsidRPr="00696855" w14:paraId="72AA5EF3" w14:textId="77777777" w:rsidTr="004B55FD">
        <w:trPr>
          <w:trHeight w:val="25"/>
        </w:trPr>
        <w:tc>
          <w:tcPr>
            <w:tcW w:w="7371" w:type="dxa"/>
            <w:tcBorders>
              <w:left w:val="single" w:sz="12" w:space="0" w:color="000000"/>
            </w:tcBorders>
          </w:tcPr>
          <w:p w14:paraId="7C992A52" w14:textId="57E9019F" w:rsidR="00D85705" w:rsidRPr="00FC5B92" w:rsidRDefault="00D85705" w:rsidP="00D85705">
            <w:pPr>
              <w:pStyle w:val="331PASListTask1"/>
            </w:pPr>
            <w:bookmarkStart w:id="42" w:name="_Ref128400649"/>
            <w:r w:rsidRPr="00FC5B92">
              <w:t>Adhere to workplace practices when documenting and communicating construction problems to relevant personnel.</w:t>
            </w:r>
            <w:bookmarkEnd w:id="42"/>
          </w:p>
        </w:tc>
        <w:permStart w:id="1227445148" w:edGrp="everyone" w:displacedByCustomXml="next"/>
        <w:sdt>
          <w:sdtPr>
            <w:rPr>
              <w:rFonts w:cs="Arial"/>
              <w:sz w:val="36"/>
              <w:szCs w:val="36"/>
            </w:rPr>
            <w:id w:val="-78935235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AF98D31" w14:textId="3E258548" w:rsidR="00D85705" w:rsidRPr="004E1BC5" w:rsidRDefault="008B78F1" w:rsidP="00D85705">
                <w:pPr>
                  <w:jc w:val="center"/>
                  <w:rPr>
                    <w:rFonts w:cs="Arial"/>
                    <w:sz w:val="20"/>
                  </w:rPr>
                </w:pPr>
                <w:r>
                  <w:rPr>
                    <w:rFonts w:cs="Arial"/>
                    <w:sz w:val="36"/>
                    <w:szCs w:val="36"/>
                  </w:rPr>
                  <w:sym w:font="Wingdings" w:char="F0FE"/>
                </w:r>
              </w:p>
            </w:tc>
          </w:sdtContent>
        </w:sdt>
        <w:permEnd w:id="1227445148" w:displacedByCustomXml="prev"/>
      </w:tr>
      <w:tr w:rsidR="00D85705" w:rsidRPr="00696855" w14:paraId="5D6DDE98" w14:textId="77777777" w:rsidTr="004B55FD">
        <w:trPr>
          <w:trHeight w:val="25"/>
        </w:trPr>
        <w:tc>
          <w:tcPr>
            <w:tcW w:w="7371" w:type="dxa"/>
            <w:tcBorders>
              <w:left w:val="single" w:sz="12" w:space="0" w:color="000000"/>
            </w:tcBorders>
          </w:tcPr>
          <w:p w14:paraId="1D6D4D50" w14:textId="20F019AA" w:rsidR="00D85705" w:rsidRPr="00FC5B92" w:rsidRDefault="00D85705" w:rsidP="00D85705">
            <w:pPr>
              <w:pStyle w:val="331PASListTask1"/>
            </w:pPr>
            <w:bookmarkStart w:id="43" w:name="_Ref128400651"/>
            <w:r w:rsidRPr="00FC5B92">
              <w:t>Make contact with project team members and external professionals to elicit expert analysis and opinions.</w:t>
            </w:r>
            <w:bookmarkEnd w:id="43"/>
          </w:p>
        </w:tc>
        <w:permStart w:id="21510617" w:edGrp="everyone" w:displacedByCustomXml="next"/>
        <w:sdt>
          <w:sdtPr>
            <w:rPr>
              <w:rFonts w:cs="Arial"/>
              <w:sz w:val="36"/>
              <w:szCs w:val="36"/>
            </w:rPr>
            <w:id w:val="-15301025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3BAD24" w14:textId="57436082" w:rsidR="00D85705" w:rsidRPr="004E1BC5" w:rsidRDefault="008B78F1" w:rsidP="00D85705">
                <w:pPr>
                  <w:jc w:val="center"/>
                  <w:rPr>
                    <w:rFonts w:cs="Arial"/>
                    <w:sz w:val="20"/>
                  </w:rPr>
                </w:pPr>
                <w:r>
                  <w:rPr>
                    <w:rFonts w:cs="Arial"/>
                    <w:sz w:val="36"/>
                    <w:szCs w:val="36"/>
                  </w:rPr>
                  <w:sym w:font="Wingdings" w:char="F0FE"/>
                </w:r>
              </w:p>
            </w:tc>
          </w:sdtContent>
        </w:sdt>
        <w:permEnd w:id="21510617" w:displacedByCustomXml="prev"/>
      </w:tr>
      <w:tr w:rsidR="00D85705" w:rsidRPr="00696855" w14:paraId="6610715E" w14:textId="77777777" w:rsidTr="004B55FD">
        <w:trPr>
          <w:trHeight w:val="25"/>
        </w:trPr>
        <w:tc>
          <w:tcPr>
            <w:tcW w:w="7371" w:type="dxa"/>
            <w:tcBorders>
              <w:left w:val="single" w:sz="12" w:space="0" w:color="000000"/>
            </w:tcBorders>
          </w:tcPr>
          <w:p w14:paraId="08D9A68A" w14:textId="1A57206D" w:rsidR="00D85705" w:rsidRPr="00FC5B92" w:rsidRDefault="00D85705" w:rsidP="00D85705">
            <w:pPr>
              <w:pStyle w:val="331PASListTask1"/>
            </w:pPr>
            <w:bookmarkStart w:id="44" w:name="_Ref128400934"/>
            <w:r w:rsidRPr="006837C6">
              <w:t>Use problem-solving techniques to identify typical faults and problems.</w:t>
            </w:r>
            <w:bookmarkEnd w:id="44"/>
          </w:p>
        </w:tc>
        <w:permStart w:id="1243751314" w:edGrp="everyone" w:displacedByCustomXml="next"/>
        <w:sdt>
          <w:sdtPr>
            <w:rPr>
              <w:rFonts w:cs="Arial"/>
              <w:sz w:val="36"/>
              <w:szCs w:val="36"/>
            </w:rPr>
            <w:id w:val="180435158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D6A8A4" w14:textId="783C5427" w:rsidR="00D85705" w:rsidRPr="004E1BC5" w:rsidRDefault="008B78F1" w:rsidP="00D85705">
                <w:pPr>
                  <w:jc w:val="center"/>
                  <w:rPr>
                    <w:rFonts w:cs="Arial"/>
                    <w:sz w:val="20"/>
                  </w:rPr>
                </w:pPr>
                <w:r>
                  <w:rPr>
                    <w:rFonts w:cs="Arial"/>
                    <w:sz w:val="36"/>
                    <w:szCs w:val="36"/>
                  </w:rPr>
                  <w:sym w:font="Wingdings" w:char="F0FE"/>
                </w:r>
              </w:p>
            </w:tc>
          </w:sdtContent>
        </w:sdt>
        <w:permEnd w:id="1243751314" w:displacedByCustomXml="prev"/>
      </w:tr>
      <w:tr w:rsidR="00D85705" w:rsidRPr="00696855" w14:paraId="394E42FD" w14:textId="77777777" w:rsidTr="004B55FD">
        <w:trPr>
          <w:trHeight w:val="25"/>
        </w:trPr>
        <w:tc>
          <w:tcPr>
            <w:tcW w:w="7371" w:type="dxa"/>
            <w:tcBorders>
              <w:left w:val="single" w:sz="12" w:space="0" w:color="000000"/>
            </w:tcBorders>
          </w:tcPr>
          <w:p w14:paraId="29CDA78C" w14:textId="5C244A50" w:rsidR="00D85705" w:rsidRPr="00FC5B92" w:rsidRDefault="00D85705" w:rsidP="00D85705">
            <w:pPr>
              <w:pStyle w:val="331PASListTask1"/>
            </w:pPr>
            <w:bookmarkStart w:id="45" w:name="_Ref128402845"/>
            <w:r w:rsidRPr="00FC5B92">
              <w:t>Develop and document a rectification action that meets the Performance Requirements of the National Construction Code (NCC).</w:t>
            </w:r>
            <w:r w:rsidRPr="004F5D52">
              <w:rPr>
                <w:i/>
                <w:iCs/>
              </w:rPr>
              <w:t xml:space="preserve">(attach rectification </w:t>
            </w:r>
            <w:r>
              <w:rPr>
                <w:i/>
                <w:iCs/>
              </w:rPr>
              <w:t>request/ report</w:t>
            </w:r>
            <w:r w:rsidRPr="004F5D52">
              <w:rPr>
                <w:i/>
                <w:iCs/>
              </w:rPr>
              <w:t>)</w:t>
            </w:r>
            <w:bookmarkEnd w:id="45"/>
          </w:p>
        </w:tc>
        <w:permStart w:id="1550328188" w:edGrp="everyone" w:displacedByCustomXml="next"/>
        <w:sdt>
          <w:sdtPr>
            <w:rPr>
              <w:rFonts w:cs="Arial"/>
              <w:sz w:val="36"/>
              <w:szCs w:val="36"/>
            </w:rPr>
            <w:id w:val="-11044389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1A16FE3" w14:textId="15E3E280" w:rsidR="00D85705" w:rsidRPr="004E1BC5" w:rsidRDefault="008B78F1" w:rsidP="00D85705">
                <w:pPr>
                  <w:jc w:val="center"/>
                  <w:rPr>
                    <w:rFonts w:cs="Arial"/>
                    <w:sz w:val="20"/>
                  </w:rPr>
                </w:pPr>
                <w:r>
                  <w:rPr>
                    <w:rFonts w:cs="Arial"/>
                    <w:sz w:val="36"/>
                    <w:szCs w:val="36"/>
                  </w:rPr>
                  <w:sym w:font="Wingdings" w:char="F0FE"/>
                </w:r>
              </w:p>
            </w:tc>
          </w:sdtContent>
        </w:sdt>
        <w:permEnd w:id="1550328188" w:displacedByCustomXml="prev"/>
      </w:tr>
      <w:tr w:rsidR="00B71F33" w:rsidRPr="00696855" w14:paraId="06BB775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0A6CB07E" w14:textId="08FA33BC" w:rsidR="00B71F33" w:rsidRPr="004E1BC5" w:rsidRDefault="006456BF" w:rsidP="00844185">
            <w:pPr>
              <w:jc w:val="center"/>
              <w:rPr>
                <w:rFonts w:cs="Arial"/>
                <w:b/>
                <w:sz w:val="20"/>
              </w:rPr>
            </w:pPr>
            <w:r>
              <w:rPr>
                <w:rFonts w:cs="Arial"/>
                <w:b/>
                <w:sz w:val="20"/>
              </w:rPr>
              <w:t xml:space="preserve">2. </w:t>
            </w:r>
            <w:r w:rsidRPr="006456BF">
              <w:rPr>
                <w:rFonts w:cs="Arial"/>
                <w:b/>
                <w:sz w:val="20"/>
              </w:rPr>
              <w:t>Analyse construction techniques, methods and materials.</w:t>
            </w:r>
          </w:p>
        </w:tc>
      </w:tr>
      <w:tr w:rsidR="00D85705" w:rsidRPr="00696855" w14:paraId="663E9022" w14:textId="77777777" w:rsidTr="00C2237A">
        <w:trPr>
          <w:trHeight w:val="25"/>
        </w:trPr>
        <w:tc>
          <w:tcPr>
            <w:tcW w:w="7371" w:type="dxa"/>
            <w:tcBorders>
              <w:left w:val="single" w:sz="12" w:space="0" w:color="000000"/>
            </w:tcBorders>
          </w:tcPr>
          <w:p w14:paraId="60DD11FA" w14:textId="0DB2D93B" w:rsidR="00D85705" w:rsidRPr="00632392" w:rsidRDefault="00D85705" w:rsidP="00D85705">
            <w:pPr>
              <w:pStyle w:val="332PASListTask1"/>
            </w:pPr>
            <w:bookmarkStart w:id="46" w:name="_Ref128401565"/>
            <w:r w:rsidRPr="00632392">
              <w:t>Analyse working drawings and specifications to identify any existing or designed-in construction problems.</w:t>
            </w:r>
            <w:bookmarkEnd w:id="46"/>
          </w:p>
        </w:tc>
        <w:permStart w:id="1788099229" w:edGrp="everyone" w:displacedByCustomXml="next"/>
        <w:sdt>
          <w:sdtPr>
            <w:rPr>
              <w:rFonts w:cs="Arial"/>
              <w:sz w:val="36"/>
              <w:szCs w:val="36"/>
            </w:rPr>
            <w:id w:val="-178010370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C077C77" w14:textId="768B3BF3" w:rsidR="00D85705" w:rsidRPr="004E1BC5" w:rsidRDefault="00D42EC0" w:rsidP="00D85705">
                <w:pPr>
                  <w:jc w:val="center"/>
                  <w:rPr>
                    <w:rFonts w:cs="Arial"/>
                    <w:sz w:val="20"/>
                  </w:rPr>
                </w:pPr>
                <w:r>
                  <w:rPr>
                    <w:rFonts w:cs="Arial"/>
                    <w:sz w:val="36"/>
                    <w:szCs w:val="36"/>
                  </w:rPr>
                  <w:sym w:font="Wingdings" w:char="F0FE"/>
                </w:r>
              </w:p>
            </w:tc>
          </w:sdtContent>
        </w:sdt>
        <w:permEnd w:id="1788099229" w:displacedByCustomXml="prev"/>
      </w:tr>
      <w:tr w:rsidR="00D85705" w:rsidRPr="00696855" w14:paraId="7D936EC3" w14:textId="77777777" w:rsidTr="00C2237A">
        <w:trPr>
          <w:trHeight w:val="25"/>
        </w:trPr>
        <w:tc>
          <w:tcPr>
            <w:tcW w:w="7371" w:type="dxa"/>
            <w:tcBorders>
              <w:left w:val="single" w:sz="12" w:space="0" w:color="000000"/>
            </w:tcBorders>
          </w:tcPr>
          <w:p w14:paraId="092C5D51" w14:textId="21446861" w:rsidR="00D85705" w:rsidRPr="00632392" w:rsidRDefault="00D85705" w:rsidP="00D85705">
            <w:pPr>
              <w:pStyle w:val="332PASListTask1"/>
            </w:pPr>
            <w:bookmarkStart w:id="47" w:name="_Ref128401776"/>
            <w:r w:rsidRPr="00632392">
              <w:t>Prepare alternative methods and materials to meet the project specification objectives and comply with the NCC and relevant building legislation.</w:t>
            </w:r>
            <w:bookmarkEnd w:id="47"/>
          </w:p>
        </w:tc>
        <w:permStart w:id="1826370318" w:edGrp="everyone" w:displacedByCustomXml="next"/>
        <w:sdt>
          <w:sdtPr>
            <w:rPr>
              <w:rFonts w:cs="Arial"/>
              <w:sz w:val="36"/>
              <w:szCs w:val="36"/>
            </w:rPr>
            <w:id w:val="-135133029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604B4A9" w14:textId="3D88E291" w:rsidR="00D85705" w:rsidRPr="004E1BC5" w:rsidRDefault="00D42EC0" w:rsidP="00D85705">
                <w:pPr>
                  <w:jc w:val="center"/>
                  <w:rPr>
                    <w:rFonts w:cs="Arial"/>
                    <w:sz w:val="20"/>
                  </w:rPr>
                </w:pPr>
                <w:r>
                  <w:rPr>
                    <w:rFonts w:cs="Arial"/>
                    <w:sz w:val="36"/>
                    <w:szCs w:val="36"/>
                  </w:rPr>
                  <w:sym w:font="Wingdings" w:char="F0FE"/>
                </w:r>
              </w:p>
            </w:tc>
          </w:sdtContent>
        </w:sdt>
        <w:permEnd w:id="1826370318" w:displacedByCustomXml="prev"/>
      </w:tr>
      <w:tr w:rsidR="00D85705" w:rsidRPr="00696855" w14:paraId="2ADF943E" w14:textId="77777777" w:rsidTr="00C2237A">
        <w:trPr>
          <w:trHeight w:val="25"/>
        </w:trPr>
        <w:tc>
          <w:tcPr>
            <w:tcW w:w="7371" w:type="dxa"/>
            <w:tcBorders>
              <w:left w:val="single" w:sz="12" w:space="0" w:color="000000"/>
            </w:tcBorders>
          </w:tcPr>
          <w:p w14:paraId="1C0D37F6" w14:textId="39267D83" w:rsidR="00D85705" w:rsidRPr="00632392" w:rsidRDefault="00D85705" w:rsidP="00D85705">
            <w:pPr>
              <w:pStyle w:val="332PASListTask1"/>
            </w:pPr>
            <w:bookmarkStart w:id="48" w:name="_Ref128401838"/>
            <w:r w:rsidRPr="00632392">
              <w:t>Use equipm</w:t>
            </w:r>
            <w:r>
              <w:t xml:space="preserve"> </w:t>
            </w:r>
            <w:r w:rsidRPr="00632392">
              <w:t>ent and programs to access, extract information and develop relevant documentation.</w:t>
            </w:r>
            <w:bookmarkEnd w:id="48"/>
          </w:p>
        </w:tc>
        <w:permStart w:id="1026310883" w:edGrp="everyone" w:displacedByCustomXml="next"/>
        <w:sdt>
          <w:sdtPr>
            <w:rPr>
              <w:rFonts w:cs="Arial"/>
              <w:sz w:val="36"/>
              <w:szCs w:val="36"/>
            </w:rPr>
            <w:id w:val="-158490459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2289B6E" w14:textId="70D22110" w:rsidR="00D85705" w:rsidRPr="004E1BC5" w:rsidRDefault="00D42EC0" w:rsidP="00D85705">
                <w:pPr>
                  <w:jc w:val="center"/>
                  <w:rPr>
                    <w:rFonts w:cs="Arial"/>
                    <w:sz w:val="20"/>
                  </w:rPr>
                </w:pPr>
                <w:r>
                  <w:rPr>
                    <w:rFonts w:cs="Arial"/>
                    <w:sz w:val="36"/>
                    <w:szCs w:val="36"/>
                  </w:rPr>
                  <w:sym w:font="Wingdings" w:char="F0FE"/>
                </w:r>
              </w:p>
            </w:tc>
          </w:sdtContent>
        </w:sdt>
        <w:permEnd w:id="1026310883" w:displacedByCustomXml="prev"/>
      </w:tr>
      <w:tr w:rsidR="00D85705" w:rsidRPr="00696855" w14:paraId="7D615ECA" w14:textId="77777777" w:rsidTr="00C2237A">
        <w:trPr>
          <w:trHeight w:val="25"/>
        </w:trPr>
        <w:tc>
          <w:tcPr>
            <w:tcW w:w="7371" w:type="dxa"/>
            <w:tcBorders>
              <w:left w:val="single" w:sz="12" w:space="0" w:color="000000"/>
            </w:tcBorders>
          </w:tcPr>
          <w:p w14:paraId="5E46DAB9" w14:textId="383E9D76" w:rsidR="00D85705" w:rsidRPr="00632392" w:rsidRDefault="00D85705" w:rsidP="00D85705">
            <w:pPr>
              <w:pStyle w:val="332PASListTask1"/>
            </w:pPr>
            <w:r w:rsidRPr="00632392">
              <w:t>Use building terminology accurately in the communication of issues.</w:t>
            </w:r>
          </w:p>
        </w:tc>
        <w:permStart w:id="301092222" w:edGrp="everyone" w:displacedByCustomXml="next"/>
        <w:sdt>
          <w:sdtPr>
            <w:rPr>
              <w:rFonts w:cs="Arial"/>
              <w:sz w:val="36"/>
              <w:szCs w:val="36"/>
            </w:rPr>
            <w:id w:val="-149841886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F41E0FE" w14:textId="67332113" w:rsidR="00D85705" w:rsidRPr="004E1BC5" w:rsidRDefault="00D42EC0" w:rsidP="00D85705">
                <w:pPr>
                  <w:jc w:val="center"/>
                  <w:rPr>
                    <w:rFonts w:cs="Arial"/>
                    <w:sz w:val="20"/>
                  </w:rPr>
                </w:pPr>
                <w:r>
                  <w:rPr>
                    <w:rFonts w:cs="Arial"/>
                    <w:sz w:val="36"/>
                    <w:szCs w:val="36"/>
                  </w:rPr>
                  <w:sym w:font="Wingdings" w:char="F0FE"/>
                </w:r>
              </w:p>
            </w:tc>
          </w:sdtContent>
        </w:sdt>
        <w:permEnd w:id="301092222" w:displacedByCustomXml="prev"/>
      </w:tr>
      <w:tr w:rsidR="00B71F33" w:rsidRPr="00696855" w14:paraId="3469A070"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2DA88100" w14:textId="0C2AD830" w:rsidR="00B71F33" w:rsidRPr="004E1BC5" w:rsidRDefault="00B71F33" w:rsidP="00844185">
            <w:pPr>
              <w:jc w:val="center"/>
              <w:rPr>
                <w:rFonts w:cs="Arial"/>
                <w:b/>
                <w:sz w:val="20"/>
              </w:rPr>
            </w:pPr>
            <w:r w:rsidRPr="004E1BC5">
              <w:rPr>
                <w:rFonts w:cs="Arial"/>
                <w:b/>
                <w:sz w:val="20"/>
              </w:rPr>
              <w:t>3</w:t>
            </w:r>
            <w:r w:rsidRPr="00E2561B">
              <w:rPr>
                <w:rFonts w:cs="Arial"/>
                <w:b/>
                <w:sz w:val="20"/>
              </w:rPr>
              <w:t>.</w:t>
            </w:r>
            <w:r w:rsidR="006456BF">
              <w:t xml:space="preserve"> </w:t>
            </w:r>
            <w:r w:rsidR="006456BF" w:rsidRPr="006456BF">
              <w:rPr>
                <w:rFonts w:cs="Arial"/>
                <w:b/>
                <w:sz w:val="20"/>
              </w:rPr>
              <w:t>Evaluate alternative construction solutions.</w:t>
            </w:r>
          </w:p>
        </w:tc>
      </w:tr>
      <w:tr w:rsidR="00D85705" w:rsidRPr="00696855" w14:paraId="6029192C" w14:textId="77777777" w:rsidTr="00DE2772">
        <w:trPr>
          <w:trHeight w:val="25"/>
        </w:trPr>
        <w:tc>
          <w:tcPr>
            <w:tcW w:w="7371" w:type="dxa"/>
            <w:tcBorders>
              <w:left w:val="single" w:sz="12" w:space="0" w:color="000000"/>
            </w:tcBorders>
          </w:tcPr>
          <w:p w14:paraId="533CAE72" w14:textId="155341DA" w:rsidR="00D85705" w:rsidRPr="00632392" w:rsidRDefault="00D85705" w:rsidP="00D85705">
            <w:pPr>
              <w:pStyle w:val="333PASListTask1"/>
            </w:pPr>
            <w:bookmarkStart w:id="49" w:name="_Ref128402134"/>
            <w:r w:rsidRPr="00632392">
              <w:t>Consider and analyse commonly occurring on-site problems with building materials and their causes.</w:t>
            </w:r>
            <w:bookmarkEnd w:id="49"/>
          </w:p>
        </w:tc>
        <w:permStart w:id="907373532" w:edGrp="everyone" w:displacedByCustomXml="next"/>
        <w:sdt>
          <w:sdtPr>
            <w:rPr>
              <w:rFonts w:cs="Arial"/>
              <w:sz w:val="36"/>
              <w:szCs w:val="36"/>
            </w:rPr>
            <w:id w:val="-190829870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9FD295F" w14:textId="4CCA2F6E" w:rsidR="00D85705" w:rsidRPr="004E1BC5" w:rsidRDefault="00D42EC0" w:rsidP="00D85705">
                <w:pPr>
                  <w:jc w:val="center"/>
                  <w:rPr>
                    <w:rFonts w:cs="Arial"/>
                    <w:sz w:val="20"/>
                  </w:rPr>
                </w:pPr>
                <w:r>
                  <w:rPr>
                    <w:rFonts w:cs="Arial"/>
                    <w:sz w:val="36"/>
                    <w:szCs w:val="36"/>
                  </w:rPr>
                  <w:sym w:font="Wingdings" w:char="F0FE"/>
                </w:r>
              </w:p>
            </w:tc>
          </w:sdtContent>
        </w:sdt>
        <w:permEnd w:id="907373532" w:displacedByCustomXml="prev"/>
      </w:tr>
      <w:tr w:rsidR="00D85705" w:rsidRPr="00696855" w14:paraId="3F2B250F" w14:textId="77777777" w:rsidTr="00DE2772">
        <w:trPr>
          <w:trHeight w:val="25"/>
        </w:trPr>
        <w:tc>
          <w:tcPr>
            <w:tcW w:w="7371" w:type="dxa"/>
            <w:tcBorders>
              <w:left w:val="single" w:sz="12" w:space="0" w:color="000000"/>
            </w:tcBorders>
          </w:tcPr>
          <w:p w14:paraId="23B789E6" w14:textId="022EAF10" w:rsidR="00D85705" w:rsidRPr="00632392" w:rsidRDefault="00D85705" w:rsidP="00D85705">
            <w:pPr>
              <w:pStyle w:val="333PASListTask1"/>
            </w:pPr>
            <w:bookmarkStart w:id="50" w:name="_Ref128403063"/>
            <w:r w:rsidRPr="00632392">
              <w:t xml:space="preserve">Prepare reports identifying available alternative methods and materials available to meet the construction </w:t>
            </w:r>
            <w:r>
              <w:t>schedule and objectives</w:t>
            </w:r>
            <w:r w:rsidRPr="00632392">
              <w:t xml:space="preserve"> of the specifications.</w:t>
            </w:r>
            <w:r w:rsidRPr="004F5D52">
              <w:rPr>
                <w:i/>
                <w:iCs/>
              </w:rPr>
              <w:t>(attach</w:t>
            </w:r>
            <w:r>
              <w:rPr>
                <w:i/>
                <w:iCs/>
              </w:rPr>
              <w:t xml:space="preserve"> report/s)</w:t>
            </w:r>
            <w:bookmarkEnd w:id="50"/>
          </w:p>
        </w:tc>
        <w:permStart w:id="1475022320" w:edGrp="everyone" w:displacedByCustomXml="next"/>
        <w:sdt>
          <w:sdtPr>
            <w:rPr>
              <w:rFonts w:cs="Arial"/>
              <w:sz w:val="36"/>
              <w:szCs w:val="36"/>
            </w:rPr>
            <w:id w:val="6125675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331F905" w14:textId="1C4164CA" w:rsidR="00D85705" w:rsidRPr="004E1BC5" w:rsidRDefault="00D42EC0" w:rsidP="00D85705">
                <w:pPr>
                  <w:jc w:val="center"/>
                  <w:rPr>
                    <w:rFonts w:cs="Arial"/>
                    <w:sz w:val="20"/>
                  </w:rPr>
                </w:pPr>
                <w:r>
                  <w:rPr>
                    <w:rFonts w:cs="Arial"/>
                    <w:sz w:val="36"/>
                    <w:szCs w:val="36"/>
                  </w:rPr>
                  <w:sym w:font="Wingdings" w:char="F0FE"/>
                </w:r>
              </w:p>
            </w:tc>
          </w:sdtContent>
        </w:sdt>
        <w:permEnd w:id="1475022320" w:displacedByCustomXml="prev"/>
      </w:tr>
      <w:tr w:rsidR="00D85705" w:rsidRPr="00696855" w14:paraId="04117183" w14:textId="77777777" w:rsidTr="00DE2772">
        <w:trPr>
          <w:trHeight w:val="25"/>
        </w:trPr>
        <w:tc>
          <w:tcPr>
            <w:tcW w:w="7371" w:type="dxa"/>
            <w:tcBorders>
              <w:left w:val="single" w:sz="12" w:space="0" w:color="000000"/>
            </w:tcBorders>
          </w:tcPr>
          <w:p w14:paraId="75398E08" w14:textId="70CC6DE4" w:rsidR="00D85705" w:rsidRPr="00632392" w:rsidRDefault="00D85705" w:rsidP="00D85705">
            <w:pPr>
              <w:pStyle w:val="333PASListTask1"/>
            </w:pPr>
            <w:bookmarkStart w:id="51" w:name="_Ref128403069"/>
            <w:r w:rsidRPr="00632392">
              <w:t>Prepare detailed sketches of available alternative methods and materials that meet the construction aims and objectives of the specification.</w:t>
            </w:r>
            <w:r w:rsidRPr="00FC5B92">
              <w:t xml:space="preserve"> ).</w:t>
            </w:r>
            <w:r w:rsidRPr="004F5D52">
              <w:rPr>
                <w:i/>
                <w:iCs/>
              </w:rPr>
              <w:t>(attach</w:t>
            </w:r>
            <w:r>
              <w:rPr>
                <w:i/>
                <w:iCs/>
              </w:rPr>
              <w:t xml:space="preserve"> detailed sketches)</w:t>
            </w:r>
            <w:bookmarkEnd w:id="51"/>
          </w:p>
        </w:tc>
        <w:permStart w:id="1768233080" w:edGrp="everyone" w:displacedByCustomXml="next"/>
        <w:sdt>
          <w:sdtPr>
            <w:rPr>
              <w:rFonts w:cs="Arial"/>
              <w:sz w:val="36"/>
              <w:szCs w:val="36"/>
            </w:rPr>
            <w:id w:val="-81842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C0AC417" w14:textId="023DA560" w:rsidR="00D85705" w:rsidRPr="004E1BC5" w:rsidRDefault="00D42EC0" w:rsidP="00D85705">
                <w:pPr>
                  <w:jc w:val="center"/>
                  <w:rPr>
                    <w:rFonts w:cs="Arial"/>
                    <w:sz w:val="20"/>
                  </w:rPr>
                </w:pPr>
                <w:r>
                  <w:rPr>
                    <w:rFonts w:cs="Arial"/>
                    <w:sz w:val="36"/>
                    <w:szCs w:val="36"/>
                  </w:rPr>
                  <w:sym w:font="Wingdings" w:char="F0FE"/>
                </w:r>
              </w:p>
            </w:tc>
          </w:sdtContent>
        </w:sdt>
        <w:permEnd w:id="1768233080" w:displacedByCustomXml="prev"/>
      </w:tr>
      <w:tr w:rsidR="00B71F33" w:rsidRPr="00696855" w14:paraId="616521A1" w14:textId="77777777" w:rsidTr="00844185">
        <w:trPr>
          <w:trHeight w:val="283"/>
        </w:trPr>
        <w:tc>
          <w:tcPr>
            <w:tcW w:w="9072" w:type="dxa"/>
            <w:gridSpan w:val="2"/>
            <w:tcBorders>
              <w:left w:val="single" w:sz="12" w:space="0" w:color="000000"/>
              <w:right w:val="single" w:sz="12" w:space="0" w:color="000000"/>
            </w:tcBorders>
            <w:shd w:val="clear" w:color="auto" w:fill="F2F2F2"/>
            <w:vAlign w:val="center"/>
          </w:tcPr>
          <w:p w14:paraId="394D3132" w14:textId="27C66F4D" w:rsidR="00B71F33" w:rsidRPr="004E1BC5" w:rsidRDefault="00B71F33" w:rsidP="00844185">
            <w:pPr>
              <w:jc w:val="center"/>
              <w:rPr>
                <w:rFonts w:cs="Arial"/>
                <w:b/>
                <w:sz w:val="20"/>
              </w:rPr>
            </w:pPr>
            <w:r w:rsidRPr="004E1BC5">
              <w:rPr>
                <w:rFonts w:cs="Arial"/>
                <w:b/>
                <w:sz w:val="20"/>
              </w:rPr>
              <w:t>4</w:t>
            </w:r>
            <w:r w:rsidR="006456BF">
              <w:rPr>
                <w:rFonts w:cs="Arial"/>
                <w:b/>
                <w:sz w:val="20"/>
              </w:rPr>
              <w:t xml:space="preserve">. </w:t>
            </w:r>
            <w:r w:rsidR="006456BF" w:rsidRPr="006456BF">
              <w:rPr>
                <w:rFonts w:cs="Arial"/>
                <w:b/>
                <w:sz w:val="20"/>
              </w:rPr>
              <w:t>Resolve construction faults using alternative construction methods</w:t>
            </w:r>
          </w:p>
        </w:tc>
      </w:tr>
      <w:tr w:rsidR="00D85705" w:rsidRPr="00696855" w14:paraId="3978A37F" w14:textId="77777777" w:rsidTr="00890603">
        <w:trPr>
          <w:trHeight w:val="25"/>
        </w:trPr>
        <w:tc>
          <w:tcPr>
            <w:tcW w:w="7371" w:type="dxa"/>
            <w:tcBorders>
              <w:left w:val="single" w:sz="12" w:space="0" w:color="000000"/>
            </w:tcBorders>
          </w:tcPr>
          <w:p w14:paraId="7FC80EDA" w14:textId="3897FC5D" w:rsidR="00D85705" w:rsidRPr="00892A03" w:rsidRDefault="00D85705" w:rsidP="00D85705">
            <w:pPr>
              <w:pStyle w:val="334PASListTask1"/>
            </w:pPr>
            <w:bookmarkStart w:id="52" w:name="_Ref128403078"/>
            <w:r w:rsidRPr="00892A03">
              <w:t>Consider and document solutions and recommend suitable alternative methods to resolve the problem and meet project aims and objectives and organisational processes.</w:t>
            </w:r>
            <w:r w:rsidRPr="004F5D52">
              <w:rPr>
                <w:i/>
                <w:iCs/>
              </w:rPr>
              <w:t xml:space="preserve"> (attach</w:t>
            </w:r>
            <w:r>
              <w:rPr>
                <w:i/>
                <w:iCs/>
              </w:rPr>
              <w:t xml:space="preserve"> report/s)</w:t>
            </w:r>
            <w:bookmarkEnd w:id="52"/>
          </w:p>
        </w:tc>
        <w:permStart w:id="951665369" w:edGrp="everyone" w:displacedByCustomXml="next"/>
        <w:sdt>
          <w:sdtPr>
            <w:rPr>
              <w:rFonts w:cs="Arial"/>
              <w:sz w:val="36"/>
              <w:szCs w:val="36"/>
            </w:rPr>
            <w:id w:val="141142280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8EEBA94" w14:textId="2C5D3C4C" w:rsidR="00D85705" w:rsidRPr="004E1BC5" w:rsidRDefault="00D42EC0" w:rsidP="00D85705">
                <w:pPr>
                  <w:jc w:val="center"/>
                  <w:rPr>
                    <w:rFonts w:cs="Arial"/>
                    <w:sz w:val="20"/>
                  </w:rPr>
                </w:pPr>
                <w:r>
                  <w:rPr>
                    <w:rFonts w:cs="Arial"/>
                    <w:sz w:val="36"/>
                    <w:szCs w:val="36"/>
                  </w:rPr>
                  <w:sym w:font="Wingdings" w:char="F0FE"/>
                </w:r>
              </w:p>
            </w:tc>
          </w:sdtContent>
        </w:sdt>
        <w:permEnd w:id="951665369" w:displacedByCustomXml="prev"/>
      </w:tr>
      <w:tr w:rsidR="00D85705" w:rsidRPr="00696855" w14:paraId="3FA3AE65" w14:textId="77777777" w:rsidTr="00890603">
        <w:trPr>
          <w:trHeight w:val="25"/>
        </w:trPr>
        <w:tc>
          <w:tcPr>
            <w:tcW w:w="7371" w:type="dxa"/>
            <w:tcBorders>
              <w:left w:val="single" w:sz="12" w:space="0" w:color="000000"/>
            </w:tcBorders>
          </w:tcPr>
          <w:p w14:paraId="64250FE8" w14:textId="794DECFD" w:rsidR="00D85705" w:rsidRPr="00892A03" w:rsidRDefault="00D85705" w:rsidP="00D85705">
            <w:pPr>
              <w:pStyle w:val="334PASListTask1"/>
            </w:pPr>
            <w:bookmarkStart w:id="53" w:name="_Ref128403085"/>
            <w:r w:rsidRPr="00892A03">
              <w:t>Integrate selected methods into the project construction works to align with construction schedules and timeframes.</w:t>
            </w:r>
            <w:bookmarkEnd w:id="53"/>
          </w:p>
        </w:tc>
        <w:permStart w:id="1394491998" w:edGrp="everyone" w:displacedByCustomXml="next"/>
        <w:sdt>
          <w:sdtPr>
            <w:rPr>
              <w:rFonts w:cs="Arial"/>
              <w:sz w:val="36"/>
              <w:szCs w:val="36"/>
            </w:rPr>
            <w:id w:val="-138424220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CE03023" w14:textId="36B2EED2" w:rsidR="00D85705" w:rsidRPr="004E1BC5" w:rsidRDefault="00D42EC0" w:rsidP="00D85705">
                <w:pPr>
                  <w:jc w:val="center"/>
                  <w:rPr>
                    <w:rFonts w:cs="Arial"/>
                    <w:sz w:val="20"/>
                  </w:rPr>
                </w:pPr>
                <w:r>
                  <w:rPr>
                    <w:rFonts w:cs="Arial"/>
                    <w:sz w:val="36"/>
                    <w:szCs w:val="36"/>
                  </w:rPr>
                  <w:sym w:font="Wingdings" w:char="F0FE"/>
                </w:r>
              </w:p>
            </w:tc>
          </w:sdtContent>
        </w:sdt>
        <w:permEnd w:id="1394491998" w:displacedByCustomXml="prev"/>
      </w:tr>
      <w:tr w:rsidR="00D85705" w:rsidRPr="00696855" w14:paraId="0DA20CC6" w14:textId="77777777" w:rsidTr="00890603">
        <w:trPr>
          <w:trHeight w:val="25"/>
        </w:trPr>
        <w:tc>
          <w:tcPr>
            <w:tcW w:w="7371" w:type="dxa"/>
            <w:tcBorders>
              <w:left w:val="single" w:sz="12" w:space="0" w:color="000000"/>
            </w:tcBorders>
          </w:tcPr>
          <w:p w14:paraId="05661FF4" w14:textId="3D89970D" w:rsidR="00D85705" w:rsidRPr="00892A03" w:rsidRDefault="00D85705" w:rsidP="00D85705">
            <w:pPr>
              <w:pStyle w:val="334PASListTask1"/>
            </w:pPr>
            <w:bookmarkStart w:id="54" w:name="_Ref128402317"/>
            <w:r w:rsidRPr="00892A03">
              <w:lastRenderedPageBreak/>
              <w:t>Manage and monitor alternative forms of construction to ensure compliance.</w:t>
            </w:r>
            <w:bookmarkEnd w:id="54"/>
          </w:p>
        </w:tc>
        <w:permStart w:id="2104494747" w:edGrp="everyone" w:displacedByCustomXml="next"/>
        <w:sdt>
          <w:sdtPr>
            <w:rPr>
              <w:rFonts w:cs="Arial"/>
              <w:sz w:val="36"/>
              <w:szCs w:val="36"/>
            </w:rPr>
            <w:id w:val="50802281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9E47D27" w14:textId="5090D4C5" w:rsidR="00D85705" w:rsidRPr="004E1BC5" w:rsidRDefault="00D42EC0" w:rsidP="00D85705">
                <w:pPr>
                  <w:jc w:val="center"/>
                  <w:rPr>
                    <w:rFonts w:cs="Arial"/>
                    <w:sz w:val="20"/>
                  </w:rPr>
                </w:pPr>
                <w:r>
                  <w:rPr>
                    <w:rFonts w:cs="Arial"/>
                    <w:sz w:val="36"/>
                    <w:szCs w:val="36"/>
                  </w:rPr>
                  <w:sym w:font="Wingdings" w:char="F0FE"/>
                </w:r>
              </w:p>
            </w:tc>
          </w:sdtContent>
        </w:sdt>
        <w:permEnd w:id="2104494747" w:displacedByCustomXml="prev"/>
      </w:tr>
      <w:tr w:rsidR="00B71F33" w:rsidRPr="00696855" w14:paraId="1047A439" w14:textId="77777777" w:rsidTr="009158C0">
        <w:trPr>
          <w:trHeight w:val="25"/>
        </w:trPr>
        <w:tc>
          <w:tcPr>
            <w:tcW w:w="9072" w:type="dxa"/>
            <w:gridSpan w:val="2"/>
            <w:tcBorders>
              <w:left w:val="single" w:sz="12" w:space="0" w:color="000000"/>
              <w:right w:val="single" w:sz="12" w:space="0" w:color="000000"/>
            </w:tcBorders>
            <w:shd w:val="clear" w:color="auto" w:fill="F2F2F2"/>
          </w:tcPr>
          <w:p w14:paraId="1CD0C5F9" w14:textId="24130DDD" w:rsidR="00B71F33" w:rsidRPr="00E2561B" w:rsidRDefault="00B71F33" w:rsidP="009158C0">
            <w:pPr>
              <w:keepNext/>
              <w:jc w:val="center"/>
              <w:rPr>
                <w:rFonts w:cs="Arial"/>
                <w:b/>
                <w:bCs/>
                <w:sz w:val="20"/>
              </w:rPr>
            </w:pPr>
            <w:r w:rsidRPr="00E2561B">
              <w:rPr>
                <w:rFonts w:cs="Arial"/>
                <w:b/>
                <w:bCs/>
                <w:sz w:val="20"/>
              </w:rPr>
              <w:t xml:space="preserve">5. </w:t>
            </w:r>
            <w:r w:rsidR="006456BF" w:rsidRPr="006456BF">
              <w:rPr>
                <w:rFonts w:cs="Arial"/>
                <w:b/>
                <w:bCs/>
                <w:sz w:val="20"/>
              </w:rPr>
              <w:t>Communicate preferred solution to construction problem.</w:t>
            </w:r>
          </w:p>
        </w:tc>
      </w:tr>
      <w:tr w:rsidR="00D85705" w:rsidRPr="00696855" w14:paraId="29BAC5A2" w14:textId="77777777" w:rsidTr="00803DB5">
        <w:trPr>
          <w:trHeight w:val="25"/>
        </w:trPr>
        <w:tc>
          <w:tcPr>
            <w:tcW w:w="7371" w:type="dxa"/>
            <w:tcBorders>
              <w:left w:val="single" w:sz="12" w:space="0" w:color="000000"/>
            </w:tcBorders>
          </w:tcPr>
          <w:p w14:paraId="2773CC1E" w14:textId="63FF9F4D" w:rsidR="00D85705" w:rsidRPr="00892A03" w:rsidRDefault="00D85705" w:rsidP="00D85705">
            <w:pPr>
              <w:pStyle w:val="335PASListTask1"/>
            </w:pPr>
            <w:bookmarkStart w:id="55" w:name="_Ref128402465"/>
            <w:r w:rsidRPr="00892A03">
              <w:t>Use digital tools to document technical resolution in detail of identified problem.</w:t>
            </w:r>
            <w:bookmarkEnd w:id="55"/>
          </w:p>
        </w:tc>
        <w:permStart w:id="1560544004" w:edGrp="everyone" w:displacedByCustomXml="next"/>
        <w:sdt>
          <w:sdtPr>
            <w:rPr>
              <w:rFonts w:cs="Arial"/>
              <w:sz w:val="36"/>
              <w:szCs w:val="36"/>
            </w:rPr>
            <w:id w:val="-39065163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06A5139" w14:textId="2B294E9E" w:rsidR="00D85705" w:rsidRPr="004E1BC5" w:rsidRDefault="00D42EC0" w:rsidP="00D85705">
                <w:pPr>
                  <w:jc w:val="center"/>
                  <w:rPr>
                    <w:rFonts w:cs="Arial"/>
                    <w:sz w:val="20"/>
                  </w:rPr>
                </w:pPr>
                <w:r>
                  <w:rPr>
                    <w:rFonts w:cs="Arial"/>
                    <w:sz w:val="36"/>
                    <w:szCs w:val="36"/>
                  </w:rPr>
                  <w:sym w:font="Wingdings" w:char="F0FE"/>
                </w:r>
              </w:p>
            </w:tc>
          </w:sdtContent>
        </w:sdt>
        <w:permEnd w:id="1560544004" w:displacedByCustomXml="prev"/>
      </w:tr>
      <w:tr w:rsidR="00D85705" w:rsidRPr="00696855" w14:paraId="5486E33E" w14:textId="77777777" w:rsidTr="00803DB5">
        <w:trPr>
          <w:trHeight w:val="25"/>
        </w:trPr>
        <w:tc>
          <w:tcPr>
            <w:tcW w:w="7371" w:type="dxa"/>
            <w:tcBorders>
              <w:left w:val="single" w:sz="12" w:space="0" w:color="000000"/>
              <w:bottom w:val="single" w:sz="4" w:space="0" w:color="000000"/>
            </w:tcBorders>
          </w:tcPr>
          <w:p w14:paraId="7D3CAE17" w14:textId="608F32A6" w:rsidR="00D85705" w:rsidRPr="00892A03" w:rsidRDefault="00D85705" w:rsidP="00D85705">
            <w:pPr>
              <w:pStyle w:val="335PASListTask1"/>
            </w:pPr>
            <w:bookmarkStart w:id="56" w:name="_Ref128402470"/>
            <w:r w:rsidRPr="00892A03">
              <w:t>Lodge appropriate documentation and communicate with appropriate project and other construction professionals.</w:t>
            </w:r>
            <w:bookmarkEnd w:id="56"/>
          </w:p>
        </w:tc>
        <w:permStart w:id="1772846367" w:edGrp="everyone" w:displacedByCustomXml="next"/>
        <w:sdt>
          <w:sdtPr>
            <w:rPr>
              <w:rFonts w:cs="Arial"/>
              <w:sz w:val="36"/>
              <w:szCs w:val="36"/>
            </w:rPr>
            <w:id w:val="1248542002"/>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1BEFAB2F" w14:textId="45C75016" w:rsidR="00D85705" w:rsidRPr="004E1BC5" w:rsidRDefault="00D42EC0" w:rsidP="00D85705">
                <w:pPr>
                  <w:jc w:val="center"/>
                  <w:rPr>
                    <w:rFonts w:cs="Arial"/>
                    <w:sz w:val="20"/>
                  </w:rPr>
                </w:pPr>
                <w:r>
                  <w:rPr>
                    <w:rFonts w:cs="Arial"/>
                    <w:sz w:val="36"/>
                    <w:szCs w:val="36"/>
                  </w:rPr>
                  <w:sym w:font="Wingdings" w:char="F0FE"/>
                </w:r>
              </w:p>
            </w:tc>
          </w:sdtContent>
        </w:sdt>
        <w:permEnd w:id="1772846367" w:displacedByCustomXml="prev"/>
      </w:tr>
      <w:tr w:rsidR="00D85705" w:rsidRPr="00696855" w14:paraId="0BC486C5" w14:textId="77777777" w:rsidTr="00803DB5">
        <w:trPr>
          <w:trHeight w:val="25"/>
        </w:trPr>
        <w:tc>
          <w:tcPr>
            <w:tcW w:w="7371" w:type="dxa"/>
            <w:tcBorders>
              <w:left w:val="single" w:sz="12" w:space="0" w:color="000000"/>
              <w:bottom w:val="single" w:sz="12" w:space="0" w:color="000000"/>
            </w:tcBorders>
          </w:tcPr>
          <w:p w14:paraId="55C8B211" w14:textId="7096F6CC" w:rsidR="00D85705" w:rsidRPr="00892A03" w:rsidRDefault="00D85705" w:rsidP="00D85705">
            <w:pPr>
              <w:pStyle w:val="335PASListTask1"/>
            </w:pPr>
            <w:bookmarkStart w:id="57" w:name="_Ref128402479"/>
            <w:r w:rsidRPr="00892A03">
              <w:t>Determine and implement strategies to monitor corrective action processes and procedures.</w:t>
            </w:r>
            <w:bookmarkEnd w:id="57"/>
          </w:p>
        </w:tc>
        <w:permStart w:id="657351990" w:edGrp="everyone" w:displacedByCustomXml="next"/>
        <w:sdt>
          <w:sdtPr>
            <w:rPr>
              <w:rFonts w:cs="Arial"/>
              <w:sz w:val="36"/>
              <w:szCs w:val="36"/>
            </w:rPr>
            <w:id w:val="574478449"/>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0F640946" w14:textId="28BEB98B" w:rsidR="00D85705" w:rsidRPr="004E1BC5" w:rsidRDefault="00D42EC0" w:rsidP="00D85705">
                <w:pPr>
                  <w:jc w:val="center"/>
                  <w:rPr>
                    <w:rFonts w:cs="Arial"/>
                    <w:sz w:val="20"/>
                  </w:rPr>
                </w:pPr>
                <w:r>
                  <w:rPr>
                    <w:rFonts w:cs="Arial"/>
                    <w:sz w:val="36"/>
                    <w:szCs w:val="36"/>
                  </w:rPr>
                  <w:sym w:font="Wingdings" w:char="F0FE"/>
                </w:r>
              </w:p>
            </w:tc>
          </w:sdtContent>
        </w:sdt>
        <w:permEnd w:id="657351990" w:displacedByCustomXml="prev"/>
      </w:tr>
    </w:tbl>
    <w:p w14:paraId="73D93297" w14:textId="77777777" w:rsidR="00B71F33" w:rsidRPr="004C68EC" w:rsidRDefault="00B71F33">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3595D" w:rsidRPr="00BA4D9F" w14:paraId="1EAB4532" w14:textId="77777777" w:rsidTr="00F21BC6">
        <w:tc>
          <w:tcPr>
            <w:tcW w:w="9072" w:type="dxa"/>
          </w:tcPr>
          <w:p w14:paraId="33DF757E" w14:textId="77777777" w:rsidR="0023595D" w:rsidRPr="00BA4D9F" w:rsidRDefault="0023595D" w:rsidP="00F21BC6">
            <w:pPr>
              <w:jc w:val="left"/>
              <w:rPr>
                <w:rFonts w:ascii="Arial Black" w:hAnsi="Arial Black"/>
                <w:b/>
                <w:sz w:val="28"/>
                <w:szCs w:val="28"/>
              </w:rPr>
            </w:pPr>
            <w:r w:rsidRPr="00E24691">
              <w:rPr>
                <w:rFonts w:cs="Arial"/>
                <w:b/>
                <w:szCs w:val="22"/>
              </w:rPr>
              <w:t>Observer comments:</w:t>
            </w:r>
          </w:p>
        </w:tc>
      </w:tr>
      <w:tr w:rsidR="0023595D" w:rsidRPr="00F73091" w14:paraId="72A8699F" w14:textId="77777777" w:rsidTr="00F21BC6">
        <w:trPr>
          <w:trHeight w:val="13030"/>
        </w:trPr>
        <w:tc>
          <w:tcPr>
            <w:tcW w:w="9072" w:type="dxa"/>
          </w:tcPr>
          <w:p w14:paraId="2B8A45E7" w14:textId="7104E850" w:rsidR="0023595D" w:rsidRPr="00F73091" w:rsidRDefault="000F068E" w:rsidP="00F21BC6">
            <w:pPr>
              <w:jc w:val="left"/>
              <w:rPr>
                <w:rFonts w:ascii="Arial" w:hAnsi="Arial" w:cs="Arial"/>
                <w:sz w:val="22"/>
                <w:szCs w:val="18"/>
              </w:rPr>
            </w:pPr>
            <w:permStart w:id="573309121" w:edGrp="everyone"/>
            <w:r>
              <w:rPr>
                <w:rFonts w:ascii="Arial" w:hAnsi="Arial" w:cs="Arial"/>
                <w:sz w:val="22"/>
                <w:szCs w:val="18"/>
              </w:rPr>
              <w:t xml:space="preserve">Needed to create a simulation </w:t>
            </w:r>
            <w:r w:rsidR="00130495">
              <w:rPr>
                <w:rFonts w:ascii="Arial" w:hAnsi="Arial" w:cs="Arial"/>
                <w:sz w:val="22"/>
                <w:szCs w:val="18"/>
              </w:rPr>
              <w:t>as this project is in early works stage.</w:t>
            </w:r>
            <w:permEnd w:id="573309121"/>
          </w:p>
        </w:tc>
      </w:tr>
    </w:tbl>
    <w:p w14:paraId="1200A142" w14:textId="77777777" w:rsidR="005227F4" w:rsidRPr="00FF75BE" w:rsidRDefault="005227F4" w:rsidP="006F25AF">
      <w:pPr>
        <w:jc w:val="left"/>
        <w:rPr>
          <w:rFonts w:ascii="Arial" w:hAnsi="Arial" w:cs="Arial"/>
          <w:sz w:val="22"/>
          <w:szCs w:val="22"/>
        </w:rPr>
      </w:pPr>
    </w:p>
    <w:sectPr w:rsidR="005227F4" w:rsidRPr="00FF75BE" w:rsidSect="006F25AF">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DE288" w14:textId="77777777" w:rsidR="008D7529" w:rsidRDefault="008D7529" w:rsidP="00A67754">
      <w:r>
        <w:separator/>
      </w:r>
    </w:p>
    <w:p w14:paraId="1F882E5C" w14:textId="77777777" w:rsidR="008D7529" w:rsidRDefault="008D7529"/>
    <w:p w14:paraId="466746AE" w14:textId="77777777" w:rsidR="008D7529" w:rsidRDefault="008D7529"/>
  </w:endnote>
  <w:endnote w:type="continuationSeparator" w:id="0">
    <w:p w14:paraId="7DA68497" w14:textId="77777777" w:rsidR="008D7529" w:rsidRDefault="008D7529" w:rsidP="00A67754">
      <w:r>
        <w:continuationSeparator/>
      </w:r>
    </w:p>
    <w:p w14:paraId="78399F9F" w14:textId="77777777" w:rsidR="008D7529" w:rsidRDefault="008D7529"/>
    <w:p w14:paraId="55AD96F7" w14:textId="77777777" w:rsidR="008D7529" w:rsidRDefault="008D75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77EB87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E2A7D">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D8750F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660DB" w:rsidRP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19DF">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373EEC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2A7D">
          <w:rPr>
            <w:rFonts w:ascii="Arial" w:hAnsi="Arial" w:cs="Arial"/>
            <w:b/>
            <w:bCs/>
            <w:noProof/>
            <w:sz w:val="16"/>
            <w:szCs w:val="16"/>
          </w:rPr>
          <w:t>23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EA909E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660DB">
          <w:rPr>
            <w:rFonts w:ascii="Arial" w:hAnsi="Arial" w:cs="Arial"/>
            <w:b/>
            <w:sz w:val="16"/>
            <w:szCs w:val="16"/>
          </w:rPr>
          <w:t>v1-0_27/02/2023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2A7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EB992" w14:textId="77777777" w:rsidR="008D7529" w:rsidRDefault="008D7529" w:rsidP="00A67754">
      <w:r>
        <w:separator/>
      </w:r>
    </w:p>
    <w:p w14:paraId="51F1FCC4" w14:textId="77777777" w:rsidR="008D7529" w:rsidRDefault="008D7529"/>
    <w:p w14:paraId="4B7AC62A" w14:textId="77777777" w:rsidR="008D7529" w:rsidRDefault="008D7529"/>
  </w:footnote>
  <w:footnote w:type="continuationSeparator" w:id="0">
    <w:p w14:paraId="6D0795DE" w14:textId="77777777" w:rsidR="008D7529" w:rsidRDefault="008D7529" w:rsidP="00A67754">
      <w:r>
        <w:continuationSeparator/>
      </w:r>
    </w:p>
    <w:p w14:paraId="570D5FDB" w14:textId="77777777" w:rsidR="008D7529" w:rsidRDefault="008D7529"/>
    <w:p w14:paraId="3723384A" w14:textId="77777777" w:rsidR="008D7529" w:rsidRDefault="008D75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072C01D"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237B8C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660DB" w:rsidRPr="004660DB">
          <w:rPr>
            <w:rFonts w:ascii="Arial" w:hAnsi="Arial" w:cs="Arial"/>
            <w:b/>
            <w:sz w:val="16"/>
            <w:szCs w:val="16"/>
          </w:rPr>
          <w:t>CPCCBC6016</w:t>
        </w:r>
      </w:sdtContent>
    </w:sdt>
    <w:r w:rsidRPr="004660D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660DB" w:rsidRPr="004660DB">
          <w:rPr>
            <w:rFonts w:ascii="Arial" w:hAnsi="Arial" w:cs="Arial"/>
            <w:b/>
            <w:sz w:val="16"/>
            <w:szCs w:val="16"/>
          </w:rPr>
          <w:t>Assess construction faults in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13E66D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7A81D69E" w:rsidR="006E5B7D" w:rsidRDefault="006F25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4FB03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25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64D7F">
          <w:rPr>
            <w:rFonts w:ascii="Arial" w:hAnsi="Arial" w:cs="Arial"/>
            <w:b/>
            <w:sz w:val="16"/>
            <w:szCs w:val="16"/>
          </w:rPr>
          <w:t>CPCCBC6016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660DB">
          <w:rPr>
            <w:rFonts w:ascii="Arial" w:hAnsi="Arial" w:cs="Arial"/>
            <w:b/>
            <w:sz w:val="16"/>
            <w:szCs w:val="16"/>
          </w:rPr>
          <w:t>Assess construction faults in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07DC"/>
    <w:multiLevelType w:val="multilevel"/>
    <w:tmpl w:val="6A6C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A370F5D"/>
    <w:multiLevelType w:val="hybridMultilevel"/>
    <w:tmpl w:val="A06280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F55F60"/>
    <w:multiLevelType w:val="hybridMultilevel"/>
    <w:tmpl w:val="94FAB6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15"/>
  </w:num>
  <w:num w:numId="3" w16cid:durableId="958145445">
    <w:abstractNumId w:val="7"/>
  </w:num>
  <w:num w:numId="4" w16cid:durableId="1196194321">
    <w:abstractNumId w:val="13"/>
  </w:num>
  <w:num w:numId="5" w16cid:durableId="1867134969">
    <w:abstractNumId w:val="12"/>
  </w:num>
  <w:num w:numId="6" w16cid:durableId="1025326758">
    <w:abstractNumId w:val="19"/>
  </w:num>
  <w:num w:numId="7" w16cid:durableId="1482577371">
    <w:abstractNumId w:val="4"/>
  </w:num>
  <w:num w:numId="8" w16cid:durableId="1085491312">
    <w:abstractNumId w:val="2"/>
  </w:num>
  <w:num w:numId="9" w16cid:durableId="1369525979">
    <w:abstractNumId w:val="11"/>
  </w:num>
  <w:num w:numId="10" w16cid:durableId="744459">
    <w:abstractNumId w:val="8"/>
  </w:num>
  <w:num w:numId="11" w16cid:durableId="255016049">
    <w:abstractNumId w:val="6"/>
  </w:num>
  <w:num w:numId="12" w16cid:durableId="926841987">
    <w:abstractNumId w:val="24"/>
  </w:num>
  <w:num w:numId="13" w16cid:durableId="1303079462">
    <w:abstractNumId w:val="18"/>
  </w:num>
  <w:num w:numId="14" w16cid:durableId="1959607258">
    <w:abstractNumId w:val="1"/>
  </w:num>
  <w:num w:numId="15" w16cid:durableId="788476904">
    <w:abstractNumId w:val="14"/>
  </w:num>
  <w:num w:numId="16" w16cid:durableId="738527274">
    <w:abstractNumId w:val="22"/>
  </w:num>
  <w:num w:numId="17" w16cid:durableId="347292598">
    <w:abstractNumId w:val="17"/>
  </w:num>
  <w:num w:numId="18" w16cid:durableId="775098443">
    <w:abstractNumId w:val="21"/>
  </w:num>
  <w:num w:numId="19" w16cid:durableId="246036738">
    <w:abstractNumId w:val="16"/>
  </w:num>
  <w:num w:numId="20" w16cid:durableId="1151870601">
    <w:abstractNumId w:val="23"/>
  </w:num>
  <w:num w:numId="21" w16cid:durableId="1397627776">
    <w:abstractNumId w:val="20"/>
  </w:num>
  <w:num w:numId="22" w16cid:durableId="519197551">
    <w:abstractNumId w:val="10"/>
  </w:num>
  <w:num w:numId="23" w16cid:durableId="1468861074">
    <w:abstractNumId w:val="5"/>
  </w:num>
  <w:num w:numId="24" w16cid:durableId="289291509">
    <w:abstractNumId w:val="0"/>
  </w:num>
  <w:num w:numId="25" w16cid:durableId="1340154003">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geVkF/MKaLtoD6LWpHNtrzdW6+dIMuOmJ5YkJrDfGyFGo4/Ep0y1tebg4kXk3KUKZkLgITpR5jt/4AGVDpuMxw==" w:salt="SSfqSLgo7HDjFFBMbUkn7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7F"/>
    <w:rsid w:val="00004086"/>
    <w:rsid w:val="000058E5"/>
    <w:rsid w:val="0000698A"/>
    <w:rsid w:val="0000720C"/>
    <w:rsid w:val="00010145"/>
    <w:rsid w:val="00010AAE"/>
    <w:rsid w:val="00020BB6"/>
    <w:rsid w:val="00024F65"/>
    <w:rsid w:val="00026578"/>
    <w:rsid w:val="00027B47"/>
    <w:rsid w:val="000335E9"/>
    <w:rsid w:val="00035243"/>
    <w:rsid w:val="00041FA8"/>
    <w:rsid w:val="0004368E"/>
    <w:rsid w:val="00043AB3"/>
    <w:rsid w:val="0004675B"/>
    <w:rsid w:val="00052041"/>
    <w:rsid w:val="000546B4"/>
    <w:rsid w:val="00054D7B"/>
    <w:rsid w:val="00061726"/>
    <w:rsid w:val="000636A4"/>
    <w:rsid w:val="000653FD"/>
    <w:rsid w:val="00066523"/>
    <w:rsid w:val="000672EE"/>
    <w:rsid w:val="00067A5F"/>
    <w:rsid w:val="00074457"/>
    <w:rsid w:val="00076AD6"/>
    <w:rsid w:val="0008468E"/>
    <w:rsid w:val="00090D03"/>
    <w:rsid w:val="00091491"/>
    <w:rsid w:val="0009164E"/>
    <w:rsid w:val="000A2303"/>
    <w:rsid w:val="000A7B07"/>
    <w:rsid w:val="000B346C"/>
    <w:rsid w:val="000B7B64"/>
    <w:rsid w:val="000C16B3"/>
    <w:rsid w:val="000C233D"/>
    <w:rsid w:val="000C329D"/>
    <w:rsid w:val="000C4F46"/>
    <w:rsid w:val="000C5322"/>
    <w:rsid w:val="000C6FB4"/>
    <w:rsid w:val="000C7FA2"/>
    <w:rsid w:val="000D1143"/>
    <w:rsid w:val="000E296B"/>
    <w:rsid w:val="000E310E"/>
    <w:rsid w:val="000E42A0"/>
    <w:rsid w:val="000E680F"/>
    <w:rsid w:val="000F068E"/>
    <w:rsid w:val="000F0FCA"/>
    <w:rsid w:val="000F6AFC"/>
    <w:rsid w:val="00101E97"/>
    <w:rsid w:val="00103A5E"/>
    <w:rsid w:val="001051F6"/>
    <w:rsid w:val="00106585"/>
    <w:rsid w:val="0011218C"/>
    <w:rsid w:val="0011416F"/>
    <w:rsid w:val="001157AF"/>
    <w:rsid w:val="00116C30"/>
    <w:rsid w:val="001224D9"/>
    <w:rsid w:val="0012562F"/>
    <w:rsid w:val="001266C6"/>
    <w:rsid w:val="00126C85"/>
    <w:rsid w:val="00130495"/>
    <w:rsid w:val="00132977"/>
    <w:rsid w:val="00133A08"/>
    <w:rsid w:val="00136E8C"/>
    <w:rsid w:val="00143F91"/>
    <w:rsid w:val="001457FC"/>
    <w:rsid w:val="00152592"/>
    <w:rsid w:val="00154A40"/>
    <w:rsid w:val="00154DAE"/>
    <w:rsid w:val="0015733E"/>
    <w:rsid w:val="001578F8"/>
    <w:rsid w:val="00161B9B"/>
    <w:rsid w:val="001623B0"/>
    <w:rsid w:val="00162AE6"/>
    <w:rsid w:val="00164566"/>
    <w:rsid w:val="00166E7F"/>
    <w:rsid w:val="001709EB"/>
    <w:rsid w:val="00175545"/>
    <w:rsid w:val="00175F6C"/>
    <w:rsid w:val="0018284D"/>
    <w:rsid w:val="00184237"/>
    <w:rsid w:val="0018673D"/>
    <w:rsid w:val="00186E15"/>
    <w:rsid w:val="00187D1C"/>
    <w:rsid w:val="00191E86"/>
    <w:rsid w:val="0019250A"/>
    <w:rsid w:val="001A77CF"/>
    <w:rsid w:val="001B0445"/>
    <w:rsid w:val="001B09BC"/>
    <w:rsid w:val="001B28E5"/>
    <w:rsid w:val="001C0B34"/>
    <w:rsid w:val="001C1495"/>
    <w:rsid w:val="001C4084"/>
    <w:rsid w:val="001D01D1"/>
    <w:rsid w:val="001D4BE6"/>
    <w:rsid w:val="001E05E8"/>
    <w:rsid w:val="001E600A"/>
    <w:rsid w:val="001F3555"/>
    <w:rsid w:val="001F6FA5"/>
    <w:rsid w:val="00201769"/>
    <w:rsid w:val="00201E01"/>
    <w:rsid w:val="00202782"/>
    <w:rsid w:val="00202E09"/>
    <w:rsid w:val="00203A32"/>
    <w:rsid w:val="00204C77"/>
    <w:rsid w:val="0021139D"/>
    <w:rsid w:val="00213294"/>
    <w:rsid w:val="0021376B"/>
    <w:rsid w:val="00214096"/>
    <w:rsid w:val="002168EB"/>
    <w:rsid w:val="00220F44"/>
    <w:rsid w:val="0022264D"/>
    <w:rsid w:val="00222B64"/>
    <w:rsid w:val="00233402"/>
    <w:rsid w:val="002337BA"/>
    <w:rsid w:val="002342BE"/>
    <w:rsid w:val="00234860"/>
    <w:rsid w:val="0023595D"/>
    <w:rsid w:val="00240FA2"/>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3B18"/>
    <w:rsid w:val="00287CC3"/>
    <w:rsid w:val="002908D0"/>
    <w:rsid w:val="00294162"/>
    <w:rsid w:val="002A1EB3"/>
    <w:rsid w:val="002A316B"/>
    <w:rsid w:val="002A35D4"/>
    <w:rsid w:val="002A4B14"/>
    <w:rsid w:val="002B03AC"/>
    <w:rsid w:val="002B2600"/>
    <w:rsid w:val="002B3B34"/>
    <w:rsid w:val="002B6786"/>
    <w:rsid w:val="002B7054"/>
    <w:rsid w:val="002C062E"/>
    <w:rsid w:val="002C4301"/>
    <w:rsid w:val="002C66FA"/>
    <w:rsid w:val="002D0927"/>
    <w:rsid w:val="002D1837"/>
    <w:rsid w:val="002D3E2B"/>
    <w:rsid w:val="002D4C72"/>
    <w:rsid w:val="002D67B4"/>
    <w:rsid w:val="002E052A"/>
    <w:rsid w:val="002E51DE"/>
    <w:rsid w:val="002E69B5"/>
    <w:rsid w:val="00301207"/>
    <w:rsid w:val="00301C4E"/>
    <w:rsid w:val="00304897"/>
    <w:rsid w:val="003050B6"/>
    <w:rsid w:val="00305282"/>
    <w:rsid w:val="00306D3D"/>
    <w:rsid w:val="00311E5D"/>
    <w:rsid w:val="00314915"/>
    <w:rsid w:val="00315805"/>
    <w:rsid w:val="00315AAA"/>
    <w:rsid w:val="00317391"/>
    <w:rsid w:val="00317404"/>
    <w:rsid w:val="00324DB2"/>
    <w:rsid w:val="003259FD"/>
    <w:rsid w:val="0033666D"/>
    <w:rsid w:val="00336763"/>
    <w:rsid w:val="00340B3B"/>
    <w:rsid w:val="00340FD1"/>
    <w:rsid w:val="003430D8"/>
    <w:rsid w:val="00343189"/>
    <w:rsid w:val="00343EF1"/>
    <w:rsid w:val="00347500"/>
    <w:rsid w:val="00347A6D"/>
    <w:rsid w:val="00354498"/>
    <w:rsid w:val="003548CB"/>
    <w:rsid w:val="003614DC"/>
    <w:rsid w:val="00361CE5"/>
    <w:rsid w:val="00362760"/>
    <w:rsid w:val="00374DDE"/>
    <w:rsid w:val="003758B4"/>
    <w:rsid w:val="00376162"/>
    <w:rsid w:val="003847BA"/>
    <w:rsid w:val="0039160D"/>
    <w:rsid w:val="00396581"/>
    <w:rsid w:val="003968AF"/>
    <w:rsid w:val="00397099"/>
    <w:rsid w:val="003B0094"/>
    <w:rsid w:val="003B0DC7"/>
    <w:rsid w:val="003B1942"/>
    <w:rsid w:val="003B5C02"/>
    <w:rsid w:val="003C173C"/>
    <w:rsid w:val="003C1C25"/>
    <w:rsid w:val="003C33FB"/>
    <w:rsid w:val="003C3E0C"/>
    <w:rsid w:val="003C6A1A"/>
    <w:rsid w:val="003D2DB8"/>
    <w:rsid w:val="003D337A"/>
    <w:rsid w:val="003D3B69"/>
    <w:rsid w:val="003D6A86"/>
    <w:rsid w:val="003D6EB8"/>
    <w:rsid w:val="003D7CD7"/>
    <w:rsid w:val="003E099B"/>
    <w:rsid w:val="003E1DAB"/>
    <w:rsid w:val="003E2531"/>
    <w:rsid w:val="003E41CD"/>
    <w:rsid w:val="003F4120"/>
    <w:rsid w:val="003F4E60"/>
    <w:rsid w:val="00400774"/>
    <w:rsid w:val="00401C9F"/>
    <w:rsid w:val="00402AD2"/>
    <w:rsid w:val="00402F76"/>
    <w:rsid w:val="00410BC8"/>
    <w:rsid w:val="00410EFE"/>
    <w:rsid w:val="0041336A"/>
    <w:rsid w:val="00416046"/>
    <w:rsid w:val="004163B0"/>
    <w:rsid w:val="00417106"/>
    <w:rsid w:val="00420D74"/>
    <w:rsid w:val="004316FB"/>
    <w:rsid w:val="0043335E"/>
    <w:rsid w:val="00433D65"/>
    <w:rsid w:val="00435D5B"/>
    <w:rsid w:val="004403AD"/>
    <w:rsid w:val="004467A9"/>
    <w:rsid w:val="0045303C"/>
    <w:rsid w:val="00454B97"/>
    <w:rsid w:val="004559DC"/>
    <w:rsid w:val="004575AD"/>
    <w:rsid w:val="004624D6"/>
    <w:rsid w:val="0046338F"/>
    <w:rsid w:val="004660DB"/>
    <w:rsid w:val="00466598"/>
    <w:rsid w:val="004676B1"/>
    <w:rsid w:val="00467952"/>
    <w:rsid w:val="00474A54"/>
    <w:rsid w:val="004768EA"/>
    <w:rsid w:val="00481AEB"/>
    <w:rsid w:val="00482720"/>
    <w:rsid w:val="00482B96"/>
    <w:rsid w:val="00486541"/>
    <w:rsid w:val="00494241"/>
    <w:rsid w:val="004A3499"/>
    <w:rsid w:val="004A7BB8"/>
    <w:rsid w:val="004B007F"/>
    <w:rsid w:val="004B0525"/>
    <w:rsid w:val="004B1D08"/>
    <w:rsid w:val="004B42E2"/>
    <w:rsid w:val="004B6B29"/>
    <w:rsid w:val="004B7C32"/>
    <w:rsid w:val="004C3241"/>
    <w:rsid w:val="004C48E0"/>
    <w:rsid w:val="004C56C5"/>
    <w:rsid w:val="004C68EC"/>
    <w:rsid w:val="004C6B3F"/>
    <w:rsid w:val="004C72F3"/>
    <w:rsid w:val="004D0680"/>
    <w:rsid w:val="004D18D8"/>
    <w:rsid w:val="004D725A"/>
    <w:rsid w:val="004D7CCC"/>
    <w:rsid w:val="004E1BC5"/>
    <w:rsid w:val="004E2A7D"/>
    <w:rsid w:val="004E2DEE"/>
    <w:rsid w:val="004E3B40"/>
    <w:rsid w:val="004E3FB7"/>
    <w:rsid w:val="004E5C7F"/>
    <w:rsid w:val="004E6613"/>
    <w:rsid w:val="004E67D0"/>
    <w:rsid w:val="004E699E"/>
    <w:rsid w:val="004E7502"/>
    <w:rsid w:val="004E79AD"/>
    <w:rsid w:val="004F06CC"/>
    <w:rsid w:val="004F3A8F"/>
    <w:rsid w:val="004F5D52"/>
    <w:rsid w:val="0050226B"/>
    <w:rsid w:val="005025D4"/>
    <w:rsid w:val="005037A0"/>
    <w:rsid w:val="00503E80"/>
    <w:rsid w:val="005054E9"/>
    <w:rsid w:val="005075AF"/>
    <w:rsid w:val="005102BD"/>
    <w:rsid w:val="00512B1D"/>
    <w:rsid w:val="0051331A"/>
    <w:rsid w:val="005227F4"/>
    <w:rsid w:val="00526534"/>
    <w:rsid w:val="00531973"/>
    <w:rsid w:val="005319F0"/>
    <w:rsid w:val="00532738"/>
    <w:rsid w:val="005334E1"/>
    <w:rsid w:val="00533511"/>
    <w:rsid w:val="005362A7"/>
    <w:rsid w:val="00536B74"/>
    <w:rsid w:val="00536CB1"/>
    <w:rsid w:val="0054265B"/>
    <w:rsid w:val="00543100"/>
    <w:rsid w:val="00544DAE"/>
    <w:rsid w:val="00544F28"/>
    <w:rsid w:val="00545C50"/>
    <w:rsid w:val="00551577"/>
    <w:rsid w:val="005539E1"/>
    <w:rsid w:val="00555130"/>
    <w:rsid w:val="00555943"/>
    <w:rsid w:val="00560324"/>
    <w:rsid w:val="00563508"/>
    <w:rsid w:val="005709B6"/>
    <w:rsid w:val="00573C4A"/>
    <w:rsid w:val="0057509D"/>
    <w:rsid w:val="005800E4"/>
    <w:rsid w:val="0058051A"/>
    <w:rsid w:val="00583840"/>
    <w:rsid w:val="00584F56"/>
    <w:rsid w:val="005868D2"/>
    <w:rsid w:val="00593490"/>
    <w:rsid w:val="005948F5"/>
    <w:rsid w:val="005A435B"/>
    <w:rsid w:val="005B3783"/>
    <w:rsid w:val="005B3D52"/>
    <w:rsid w:val="005B424E"/>
    <w:rsid w:val="005B4B38"/>
    <w:rsid w:val="005B4F95"/>
    <w:rsid w:val="005B7523"/>
    <w:rsid w:val="005C1FB7"/>
    <w:rsid w:val="005C20EC"/>
    <w:rsid w:val="005C48AD"/>
    <w:rsid w:val="005C7802"/>
    <w:rsid w:val="005D0830"/>
    <w:rsid w:val="005D0D43"/>
    <w:rsid w:val="005D6DBE"/>
    <w:rsid w:val="005E26ED"/>
    <w:rsid w:val="005E2B40"/>
    <w:rsid w:val="005E2C83"/>
    <w:rsid w:val="005E3E5E"/>
    <w:rsid w:val="005F2A6D"/>
    <w:rsid w:val="005F3093"/>
    <w:rsid w:val="005F48A3"/>
    <w:rsid w:val="005F55E6"/>
    <w:rsid w:val="005F56A8"/>
    <w:rsid w:val="00601386"/>
    <w:rsid w:val="00601B14"/>
    <w:rsid w:val="00601C41"/>
    <w:rsid w:val="00602BB0"/>
    <w:rsid w:val="006030D9"/>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392"/>
    <w:rsid w:val="00632918"/>
    <w:rsid w:val="00633CAE"/>
    <w:rsid w:val="0063511D"/>
    <w:rsid w:val="00640395"/>
    <w:rsid w:val="006407D6"/>
    <w:rsid w:val="00640DDA"/>
    <w:rsid w:val="006420A5"/>
    <w:rsid w:val="00642F54"/>
    <w:rsid w:val="006456BF"/>
    <w:rsid w:val="00650C50"/>
    <w:rsid w:val="0065179C"/>
    <w:rsid w:val="00651B97"/>
    <w:rsid w:val="00652B71"/>
    <w:rsid w:val="00652FA9"/>
    <w:rsid w:val="00653936"/>
    <w:rsid w:val="006555C5"/>
    <w:rsid w:val="00655694"/>
    <w:rsid w:val="00655F6F"/>
    <w:rsid w:val="0065692C"/>
    <w:rsid w:val="00666379"/>
    <w:rsid w:val="006672EB"/>
    <w:rsid w:val="0066767E"/>
    <w:rsid w:val="00672D43"/>
    <w:rsid w:val="00672FAE"/>
    <w:rsid w:val="00674DE6"/>
    <w:rsid w:val="00675E17"/>
    <w:rsid w:val="00677444"/>
    <w:rsid w:val="006774E6"/>
    <w:rsid w:val="00677CD8"/>
    <w:rsid w:val="00680BFE"/>
    <w:rsid w:val="006837C6"/>
    <w:rsid w:val="0068582E"/>
    <w:rsid w:val="006862FA"/>
    <w:rsid w:val="00691ED4"/>
    <w:rsid w:val="006923AD"/>
    <w:rsid w:val="006961EC"/>
    <w:rsid w:val="00697DC1"/>
    <w:rsid w:val="00697EDC"/>
    <w:rsid w:val="006A4B98"/>
    <w:rsid w:val="006A4E12"/>
    <w:rsid w:val="006A6387"/>
    <w:rsid w:val="006B065A"/>
    <w:rsid w:val="006B0730"/>
    <w:rsid w:val="006B2FB9"/>
    <w:rsid w:val="006B4C66"/>
    <w:rsid w:val="006B5A1A"/>
    <w:rsid w:val="006B6115"/>
    <w:rsid w:val="006B7CFD"/>
    <w:rsid w:val="006C1A6C"/>
    <w:rsid w:val="006C212E"/>
    <w:rsid w:val="006C26ED"/>
    <w:rsid w:val="006C509B"/>
    <w:rsid w:val="006C5BB4"/>
    <w:rsid w:val="006C7661"/>
    <w:rsid w:val="006D12D5"/>
    <w:rsid w:val="006D4449"/>
    <w:rsid w:val="006D4794"/>
    <w:rsid w:val="006E0BDE"/>
    <w:rsid w:val="006E421F"/>
    <w:rsid w:val="006E4505"/>
    <w:rsid w:val="006E5B7D"/>
    <w:rsid w:val="006E7223"/>
    <w:rsid w:val="006F01CB"/>
    <w:rsid w:val="006F02C6"/>
    <w:rsid w:val="006F1570"/>
    <w:rsid w:val="006F1E14"/>
    <w:rsid w:val="006F25AF"/>
    <w:rsid w:val="006F45E6"/>
    <w:rsid w:val="006F5046"/>
    <w:rsid w:val="006F5707"/>
    <w:rsid w:val="006F7D66"/>
    <w:rsid w:val="00702F50"/>
    <w:rsid w:val="00703DE3"/>
    <w:rsid w:val="007045DB"/>
    <w:rsid w:val="007070CF"/>
    <w:rsid w:val="00707741"/>
    <w:rsid w:val="00711A8F"/>
    <w:rsid w:val="007128AF"/>
    <w:rsid w:val="00714EB8"/>
    <w:rsid w:val="00715FD3"/>
    <w:rsid w:val="00720E1B"/>
    <w:rsid w:val="0072118A"/>
    <w:rsid w:val="0072174F"/>
    <w:rsid w:val="0072177C"/>
    <w:rsid w:val="007317A7"/>
    <w:rsid w:val="00732F50"/>
    <w:rsid w:val="007339D1"/>
    <w:rsid w:val="00734157"/>
    <w:rsid w:val="00734580"/>
    <w:rsid w:val="007375BE"/>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0488"/>
    <w:rsid w:val="00791658"/>
    <w:rsid w:val="007956AF"/>
    <w:rsid w:val="00795D87"/>
    <w:rsid w:val="007A19D8"/>
    <w:rsid w:val="007A1BB4"/>
    <w:rsid w:val="007A5008"/>
    <w:rsid w:val="007A7C5B"/>
    <w:rsid w:val="007B48B1"/>
    <w:rsid w:val="007B7EAB"/>
    <w:rsid w:val="007C1D61"/>
    <w:rsid w:val="007C23FE"/>
    <w:rsid w:val="007C33A4"/>
    <w:rsid w:val="007C4FE0"/>
    <w:rsid w:val="007C52E8"/>
    <w:rsid w:val="007C63F4"/>
    <w:rsid w:val="007D19C1"/>
    <w:rsid w:val="007D3292"/>
    <w:rsid w:val="007D3954"/>
    <w:rsid w:val="007D3BDB"/>
    <w:rsid w:val="007E0151"/>
    <w:rsid w:val="007E2C77"/>
    <w:rsid w:val="007E57E8"/>
    <w:rsid w:val="007E60DE"/>
    <w:rsid w:val="007E6831"/>
    <w:rsid w:val="007E72A0"/>
    <w:rsid w:val="007E7CAC"/>
    <w:rsid w:val="007F1F7F"/>
    <w:rsid w:val="007F575E"/>
    <w:rsid w:val="007F6E14"/>
    <w:rsid w:val="008039D6"/>
    <w:rsid w:val="008121F4"/>
    <w:rsid w:val="008133D3"/>
    <w:rsid w:val="00817A2D"/>
    <w:rsid w:val="00820AF7"/>
    <w:rsid w:val="00823D70"/>
    <w:rsid w:val="008264AD"/>
    <w:rsid w:val="00827AA9"/>
    <w:rsid w:val="0083003D"/>
    <w:rsid w:val="00830749"/>
    <w:rsid w:val="00833553"/>
    <w:rsid w:val="00835958"/>
    <w:rsid w:val="00835B05"/>
    <w:rsid w:val="00842AE4"/>
    <w:rsid w:val="00843997"/>
    <w:rsid w:val="00847C7B"/>
    <w:rsid w:val="00847FE3"/>
    <w:rsid w:val="00855F97"/>
    <w:rsid w:val="00860AFB"/>
    <w:rsid w:val="00862E11"/>
    <w:rsid w:val="008643F9"/>
    <w:rsid w:val="00864D30"/>
    <w:rsid w:val="00866327"/>
    <w:rsid w:val="00872007"/>
    <w:rsid w:val="008748CE"/>
    <w:rsid w:val="00875329"/>
    <w:rsid w:val="00881F05"/>
    <w:rsid w:val="00882B9D"/>
    <w:rsid w:val="0088349C"/>
    <w:rsid w:val="008868DF"/>
    <w:rsid w:val="00886C09"/>
    <w:rsid w:val="00892A03"/>
    <w:rsid w:val="008930ED"/>
    <w:rsid w:val="008937CE"/>
    <w:rsid w:val="00895E09"/>
    <w:rsid w:val="00896C14"/>
    <w:rsid w:val="008A082C"/>
    <w:rsid w:val="008A257C"/>
    <w:rsid w:val="008A2F2D"/>
    <w:rsid w:val="008A3A99"/>
    <w:rsid w:val="008B22FC"/>
    <w:rsid w:val="008B39C9"/>
    <w:rsid w:val="008B78F1"/>
    <w:rsid w:val="008C48F6"/>
    <w:rsid w:val="008D4DE9"/>
    <w:rsid w:val="008D7529"/>
    <w:rsid w:val="008F0BA8"/>
    <w:rsid w:val="008F464C"/>
    <w:rsid w:val="008F4AA5"/>
    <w:rsid w:val="00901593"/>
    <w:rsid w:val="009025D4"/>
    <w:rsid w:val="00902BF8"/>
    <w:rsid w:val="009030D3"/>
    <w:rsid w:val="00903B6D"/>
    <w:rsid w:val="009046CD"/>
    <w:rsid w:val="009055FD"/>
    <w:rsid w:val="009056E2"/>
    <w:rsid w:val="00906AB7"/>
    <w:rsid w:val="00914CA4"/>
    <w:rsid w:val="009158C0"/>
    <w:rsid w:val="00917FD2"/>
    <w:rsid w:val="00921288"/>
    <w:rsid w:val="00925912"/>
    <w:rsid w:val="009304CA"/>
    <w:rsid w:val="0093060F"/>
    <w:rsid w:val="0093095D"/>
    <w:rsid w:val="00931795"/>
    <w:rsid w:val="009324BA"/>
    <w:rsid w:val="00932A45"/>
    <w:rsid w:val="00936180"/>
    <w:rsid w:val="00942B7B"/>
    <w:rsid w:val="00944834"/>
    <w:rsid w:val="00944A01"/>
    <w:rsid w:val="00944DE6"/>
    <w:rsid w:val="00945C7B"/>
    <w:rsid w:val="009470AF"/>
    <w:rsid w:val="009476CA"/>
    <w:rsid w:val="0095100C"/>
    <w:rsid w:val="0095160D"/>
    <w:rsid w:val="00951B1D"/>
    <w:rsid w:val="00951DE8"/>
    <w:rsid w:val="009523F3"/>
    <w:rsid w:val="00954532"/>
    <w:rsid w:val="0095645B"/>
    <w:rsid w:val="009606F6"/>
    <w:rsid w:val="0096149E"/>
    <w:rsid w:val="00961ADD"/>
    <w:rsid w:val="00966633"/>
    <w:rsid w:val="00970B74"/>
    <w:rsid w:val="00971AC8"/>
    <w:rsid w:val="0098186A"/>
    <w:rsid w:val="00986974"/>
    <w:rsid w:val="00986BC7"/>
    <w:rsid w:val="009919DF"/>
    <w:rsid w:val="00993997"/>
    <w:rsid w:val="00994CC6"/>
    <w:rsid w:val="00996BEA"/>
    <w:rsid w:val="009A34C4"/>
    <w:rsid w:val="009A4937"/>
    <w:rsid w:val="009B2C5D"/>
    <w:rsid w:val="009B4F05"/>
    <w:rsid w:val="009B750D"/>
    <w:rsid w:val="009C22FD"/>
    <w:rsid w:val="009C7961"/>
    <w:rsid w:val="009D06DA"/>
    <w:rsid w:val="009D1E85"/>
    <w:rsid w:val="009E08FC"/>
    <w:rsid w:val="009E3CED"/>
    <w:rsid w:val="009E4376"/>
    <w:rsid w:val="009E78AF"/>
    <w:rsid w:val="009E7A2B"/>
    <w:rsid w:val="009F34EB"/>
    <w:rsid w:val="00A07F94"/>
    <w:rsid w:val="00A2147E"/>
    <w:rsid w:val="00A24EBD"/>
    <w:rsid w:val="00A25B81"/>
    <w:rsid w:val="00A2624A"/>
    <w:rsid w:val="00A265D7"/>
    <w:rsid w:val="00A33567"/>
    <w:rsid w:val="00A34BA9"/>
    <w:rsid w:val="00A36B30"/>
    <w:rsid w:val="00A406B8"/>
    <w:rsid w:val="00A41676"/>
    <w:rsid w:val="00A42D15"/>
    <w:rsid w:val="00A43D76"/>
    <w:rsid w:val="00A44580"/>
    <w:rsid w:val="00A4462D"/>
    <w:rsid w:val="00A44CB5"/>
    <w:rsid w:val="00A45E6D"/>
    <w:rsid w:val="00A526B7"/>
    <w:rsid w:val="00A52BAB"/>
    <w:rsid w:val="00A52C7C"/>
    <w:rsid w:val="00A532F3"/>
    <w:rsid w:val="00A535BA"/>
    <w:rsid w:val="00A579E6"/>
    <w:rsid w:val="00A61D78"/>
    <w:rsid w:val="00A67415"/>
    <w:rsid w:val="00A67754"/>
    <w:rsid w:val="00A6792D"/>
    <w:rsid w:val="00A706D2"/>
    <w:rsid w:val="00A7628D"/>
    <w:rsid w:val="00A763CE"/>
    <w:rsid w:val="00A76E7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30EE"/>
    <w:rsid w:val="00AA517E"/>
    <w:rsid w:val="00AA653D"/>
    <w:rsid w:val="00AB15C0"/>
    <w:rsid w:val="00AB3FCA"/>
    <w:rsid w:val="00AB5FF9"/>
    <w:rsid w:val="00AC0794"/>
    <w:rsid w:val="00AC2B43"/>
    <w:rsid w:val="00AC41A2"/>
    <w:rsid w:val="00AC6374"/>
    <w:rsid w:val="00AC6BE2"/>
    <w:rsid w:val="00AC79B9"/>
    <w:rsid w:val="00AD05E4"/>
    <w:rsid w:val="00AD147B"/>
    <w:rsid w:val="00AD2C30"/>
    <w:rsid w:val="00AD390C"/>
    <w:rsid w:val="00AD3FB5"/>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1D47"/>
    <w:rsid w:val="00B23004"/>
    <w:rsid w:val="00B23116"/>
    <w:rsid w:val="00B245DB"/>
    <w:rsid w:val="00B24E19"/>
    <w:rsid w:val="00B370F6"/>
    <w:rsid w:val="00B37A11"/>
    <w:rsid w:val="00B44885"/>
    <w:rsid w:val="00B45123"/>
    <w:rsid w:val="00B4641C"/>
    <w:rsid w:val="00B46CA0"/>
    <w:rsid w:val="00B50D23"/>
    <w:rsid w:val="00B60A8E"/>
    <w:rsid w:val="00B61114"/>
    <w:rsid w:val="00B63435"/>
    <w:rsid w:val="00B64BF7"/>
    <w:rsid w:val="00B65524"/>
    <w:rsid w:val="00B71F33"/>
    <w:rsid w:val="00B80970"/>
    <w:rsid w:val="00B84397"/>
    <w:rsid w:val="00B876C2"/>
    <w:rsid w:val="00B91399"/>
    <w:rsid w:val="00B9239D"/>
    <w:rsid w:val="00B930C4"/>
    <w:rsid w:val="00B93C88"/>
    <w:rsid w:val="00B96243"/>
    <w:rsid w:val="00B9778C"/>
    <w:rsid w:val="00BA235F"/>
    <w:rsid w:val="00BA45C3"/>
    <w:rsid w:val="00BA7D5F"/>
    <w:rsid w:val="00BB14F2"/>
    <w:rsid w:val="00BB2DD2"/>
    <w:rsid w:val="00BB3713"/>
    <w:rsid w:val="00BB79D7"/>
    <w:rsid w:val="00BD1359"/>
    <w:rsid w:val="00BD2445"/>
    <w:rsid w:val="00BD2F22"/>
    <w:rsid w:val="00BD4B75"/>
    <w:rsid w:val="00BD5D83"/>
    <w:rsid w:val="00BE1F60"/>
    <w:rsid w:val="00BE2210"/>
    <w:rsid w:val="00BE2234"/>
    <w:rsid w:val="00BE45C9"/>
    <w:rsid w:val="00BE5659"/>
    <w:rsid w:val="00BF15FF"/>
    <w:rsid w:val="00BF51EE"/>
    <w:rsid w:val="00BF721E"/>
    <w:rsid w:val="00C01EED"/>
    <w:rsid w:val="00C02070"/>
    <w:rsid w:val="00C05340"/>
    <w:rsid w:val="00C0583D"/>
    <w:rsid w:val="00C0790A"/>
    <w:rsid w:val="00C116AB"/>
    <w:rsid w:val="00C14475"/>
    <w:rsid w:val="00C145EE"/>
    <w:rsid w:val="00C1477C"/>
    <w:rsid w:val="00C15CA8"/>
    <w:rsid w:val="00C17076"/>
    <w:rsid w:val="00C21B79"/>
    <w:rsid w:val="00C25494"/>
    <w:rsid w:val="00C26A87"/>
    <w:rsid w:val="00C320F8"/>
    <w:rsid w:val="00C35DC9"/>
    <w:rsid w:val="00C3636D"/>
    <w:rsid w:val="00C369EE"/>
    <w:rsid w:val="00C373BC"/>
    <w:rsid w:val="00C41923"/>
    <w:rsid w:val="00C42B32"/>
    <w:rsid w:val="00C478B5"/>
    <w:rsid w:val="00C53DA4"/>
    <w:rsid w:val="00C547D1"/>
    <w:rsid w:val="00C55618"/>
    <w:rsid w:val="00C55A27"/>
    <w:rsid w:val="00C60356"/>
    <w:rsid w:val="00C605F2"/>
    <w:rsid w:val="00C64D7F"/>
    <w:rsid w:val="00C65EC9"/>
    <w:rsid w:val="00C71AA9"/>
    <w:rsid w:val="00C731E3"/>
    <w:rsid w:val="00C7472B"/>
    <w:rsid w:val="00C76B5E"/>
    <w:rsid w:val="00C7716A"/>
    <w:rsid w:val="00C804A2"/>
    <w:rsid w:val="00C806B2"/>
    <w:rsid w:val="00C82BD7"/>
    <w:rsid w:val="00C83199"/>
    <w:rsid w:val="00C92642"/>
    <w:rsid w:val="00C931D7"/>
    <w:rsid w:val="00C9350D"/>
    <w:rsid w:val="00C95773"/>
    <w:rsid w:val="00C963C2"/>
    <w:rsid w:val="00C963E0"/>
    <w:rsid w:val="00C9758C"/>
    <w:rsid w:val="00C97C42"/>
    <w:rsid w:val="00CA0F42"/>
    <w:rsid w:val="00CA35F2"/>
    <w:rsid w:val="00CA78C3"/>
    <w:rsid w:val="00CB7163"/>
    <w:rsid w:val="00CB7187"/>
    <w:rsid w:val="00CC2342"/>
    <w:rsid w:val="00CC2593"/>
    <w:rsid w:val="00CC38D4"/>
    <w:rsid w:val="00CC3D35"/>
    <w:rsid w:val="00CC5E27"/>
    <w:rsid w:val="00CC7339"/>
    <w:rsid w:val="00CD01AA"/>
    <w:rsid w:val="00CD0491"/>
    <w:rsid w:val="00CD789E"/>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2D07"/>
    <w:rsid w:val="00D342DF"/>
    <w:rsid w:val="00D402D1"/>
    <w:rsid w:val="00D41220"/>
    <w:rsid w:val="00D42EC0"/>
    <w:rsid w:val="00D4361F"/>
    <w:rsid w:val="00D44406"/>
    <w:rsid w:val="00D445AA"/>
    <w:rsid w:val="00D448E3"/>
    <w:rsid w:val="00D44AC7"/>
    <w:rsid w:val="00D51F14"/>
    <w:rsid w:val="00D521B0"/>
    <w:rsid w:val="00D52AE9"/>
    <w:rsid w:val="00D612CD"/>
    <w:rsid w:val="00D6400F"/>
    <w:rsid w:val="00D644BC"/>
    <w:rsid w:val="00D72E53"/>
    <w:rsid w:val="00D74F43"/>
    <w:rsid w:val="00D75ECF"/>
    <w:rsid w:val="00D762CD"/>
    <w:rsid w:val="00D82F1D"/>
    <w:rsid w:val="00D85705"/>
    <w:rsid w:val="00D8638A"/>
    <w:rsid w:val="00D903CE"/>
    <w:rsid w:val="00D936AE"/>
    <w:rsid w:val="00D952D8"/>
    <w:rsid w:val="00D95463"/>
    <w:rsid w:val="00D95679"/>
    <w:rsid w:val="00DA162F"/>
    <w:rsid w:val="00DA2CF0"/>
    <w:rsid w:val="00DA34F5"/>
    <w:rsid w:val="00DA44D3"/>
    <w:rsid w:val="00DA7219"/>
    <w:rsid w:val="00DB20FD"/>
    <w:rsid w:val="00DB24CF"/>
    <w:rsid w:val="00DB572F"/>
    <w:rsid w:val="00DB5DBC"/>
    <w:rsid w:val="00DB5E55"/>
    <w:rsid w:val="00DB620A"/>
    <w:rsid w:val="00DC123B"/>
    <w:rsid w:val="00DC1AD3"/>
    <w:rsid w:val="00DC25CE"/>
    <w:rsid w:val="00DC2D4E"/>
    <w:rsid w:val="00DC54AD"/>
    <w:rsid w:val="00DC763D"/>
    <w:rsid w:val="00DD0BB5"/>
    <w:rsid w:val="00DD533D"/>
    <w:rsid w:val="00DD571C"/>
    <w:rsid w:val="00DE18C7"/>
    <w:rsid w:val="00DE1BFE"/>
    <w:rsid w:val="00DE303D"/>
    <w:rsid w:val="00DE37A3"/>
    <w:rsid w:val="00DE52AD"/>
    <w:rsid w:val="00DF0328"/>
    <w:rsid w:val="00DF11E1"/>
    <w:rsid w:val="00DF5671"/>
    <w:rsid w:val="00DF71FB"/>
    <w:rsid w:val="00E015C8"/>
    <w:rsid w:val="00E0429C"/>
    <w:rsid w:val="00E06C7B"/>
    <w:rsid w:val="00E07F3E"/>
    <w:rsid w:val="00E106BF"/>
    <w:rsid w:val="00E14FDF"/>
    <w:rsid w:val="00E15549"/>
    <w:rsid w:val="00E20A05"/>
    <w:rsid w:val="00E264E3"/>
    <w:rsid w:val="00E26E31"/>
    <w:rsid w:val="00E27954"/>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D20"/>
    <w:rsid w:val="00EA2593"/>
    <w:rsid w:val="00EA4ACC"/>
    <w:rsid w:val="00EA4C21"/>
    <w:rsid w:val="00EA5ACC"/>
    <w:rsid w:val="00EA7937"/>
    <w:rsid w:val="00EB0AA2"/>
    <w:rsid w:val="00EB100E"/>
    <w:rsid w:val="00EB2F5E"/>
    <w:rsid w:val="00EB5CE4"/>
    <w:rsid w:val="00EB7E28"/>
    <w:rsid w:val="00EC1BCB"/>
    <w:rsid w:val="00ED450D"/>
    <w:rsid w:val="00EE0EDC"/>
    <w:rsid w:val="00EE235C"/>
    <w:rsid w:val="00EE272B"/>
    <w:rsid w:val="00EE4CDC"/>
    <w:rsid w:val="00EF2F06"/>
    <w:rsid w:val="00EF529A"/>
    <w:rsid w:val="00EF69A4"/>
    <w:rsid w:val="00EF7575"/>
    <w:rsid w:val="00F01B45"/>
    <w:rsid w:val="00F023CE"/>
    <w:rsid w:val="00F024ED"/>
    <w:rsid w:val="00F03457"/>
    <w:rsid w:val="00F04BBE"/>
    <w:rsid w:val="00F06E9D"/>
    <w:rsid w:val="00F07185"/>
    <w:rsid w:val="00F1416F"/>
    <w:rsid w:val="00F212C3"/>
    <w:rsid w:val="00F213C4"/>
    <w:rsid w:val="00F21DF2"/>
    <w:rsid w:val="00F22B42"/>
    <w:rsid w:val="00F23659"/>
    <w:rsid w:val="00F30473"/>
    <w:rsid w:val="00F33AFE"/>
    <w:rsid w:val="00F34F6E"/>
    <w:rsid w:val="00F3545B"/>
    <w:rsid w:val="00F400D8"/>
    <w:rsid w:val="00F425A9"/>
    <w:rsid w:val="00F425D4"/>
    <w:rsid w:val="00F4286F"/>
    <w:rsid w:val="00F46E9C"/>
    <w:rsid w:val="00F4706B"/>
    <w:rsid w:val="00F47987"/>
    <w:rsid w:val="00F56D33"/>
    <w:rsid w:val="00F6454A"/>
    <w:rsid w:val="00F650DC"/>
    <w:rsid w:val="00F715C5"/>
    <w:rsid w:val="00F7213B"/>
    <w:rsid w:val="00F72340"/>
    <w:rsid w:val="00F739DD"/>
    <w:rsid w:val="00F73AD5"/>
    <w:rsid w:val="00F76535"/>
    <w:rsid w:val="00F7673C"/>
    <w:rsid w:val="00F769F2"/>
    <w:rsid w:val="00F7739E"/>
    <w:rsid w:val="00F84646"/>
    <w:rsid w:val="00F8647F"/>
    <w:rsid w:val="00F8706B"/>
    <w:rsid w:val="00F904BC"/>
    <w:rsid w:val="00F92D00"/>
    <w:rsid w:val="00F92F09"/>
    <w:rsid w:val="00F97200"/>
    <w:rsid w:val="00F97320"/>
    <w:rsid w:val="00FA323F"/>
    <w:rsid w:val="00FA33EB"/>
    <w:rsid w:val="00FA5265"/>
    <w:rsid w:val="00FB19C7"/>
    <w:rsid w:val="00FB203E"/>
    <w:rsid w:val="00FB4E1E"/>
    <w:rsid w:val="00FB5100"/>
    <w:rsid w:val="00FB52A7"/>
    <w:rsid w:val="00FB5C12"/>
    <w:rsid w:val="00FC083A"/>
    <w:rsid w:val="00FC2BA4"/>
    <w:rsid w:val="00FC3B5B"/>
    <w:rsid w:val="00FC4794"/>
    <w:rsid w:val="00FC5B9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3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34618">
      <w:bodyDiv w:val="1"/>
      <w:marLeft w:val="0"/>
      <w:marRight w:val="0"/>
      <w:marTop w:val="0"/>
      <w:marBottom w:val="0"/>
      <w:divBdr>
        <w:top w:val="none" w:sz="0" w:space="0" w:color="auto"/>
        <w:left w:val="none" w:sz="0" w:space="0" w:color="auto"/>
        <w:bottom w:val="none" w:sz="0" w:space="0" w:color="auto"/>
        <w:right w:val="none" w:sz="0" w:space="0" w:color="auto"/>
      </w:divBdr>
    </w:div>
    <w:div w:id="2482782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3676783">
      <w:bodyDiv w:val="1"/>
      <w:marLeft w:val="0"/>
      <w:marRight w:val="0"/>
      <w:marTop w:val="0"/>
      <w:marBottom w:val="0"/>
      <w:divBdr>
        <w:top w:val="none" w:sz="0" w:space="0" w:color="auto"/>
        <w:left w:val="none" w:sz="0" w:space="0" w:color="auto"/>
        <w:bottom w:val="none" w:sz="0" w:space="0" w:color="auto"/>
        <w:right w:val="none" w:sz="0" w:space="0" w:color="auto"/>
      </w:divBdr>
    </w:div>
    <w:div w:id="728267529">
      <w:bodyDiv w:val="1"/>
      <w:marLeft w:val="0"/>
      <w:marRight w:val="0"/>
      <w:marTop w:val="0"/>
      <w:marBottom w:val="0"/>
      <w:divBdr>
        <w:top w:val="none" w:sz="0" w:space="0" w:color="auto"/>
        <w:left w:val="none" w:sz="0" w:space="0" w:color="auto"/>
        <w:bottom w:val="none" w:sz="0" w:space="0" w:color="auto"/>
        <w:right w:val="none" w:sz="0" w:space="0" w:color="auto"/>
      </w:divBdr>
    </w:div>
    <w:div w:id="730736620">
      <w:bodyDiv w:val="1"/>
      <w:marLeft w:val="0"/>
      <w:marRight w:val="0"/>
      <w:marTop w:val="0"/>
      <w:marBottom w:val="0"/>
      <w:divBdr>
        <w:top w:val="none" w:sz="0" w:space="0" w:color="auto"/>
        <w:left w:val="none" w:sz="0" w:space="0" w:color="auto"/>
        <w:bottom w:val="none" w:sz="0" w:space="0" w:color="auto"/>
        <w:right w:val="none" w:sz="0" w:space="0" w:color="auto"/>
      </w:divBdr>
    </w:div>
    <w:div w:id="75120167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459118">
      <w:bodyDiv w:val="1"/>
      <w:marLeft w:val="0"/>
      <w:marRight w:val="0"/>
      <w:marTop w:val="0"/>
      <w:marBottom w:val="0"/>
      <w:divBdr>
        <w:top w:val="none" w:sz="0" w:space="0" w:color="auto"/>
        <w:left w:val="none" w:sz="0" w:space="0" w:color="auto"/>
        <w:bottom w:val="none" w:sz="0" w:space="0" w:color="auto"/>
        <w:right w:val="none" w:sz="0" w:space="0" w:color="auto"/>
      </w:divBdr>
    </w:div>
    <w:div w:id="883756222">
      <w:bodyDiv w:val="1"/>
      <w:marLeft w:val="0"/>
      <w:marRight w:val="0"/>
      <w:marTop w:val="0"/>
      <w:marBottom w:val="0"/>
      <w:divBdr>
        <w:top w:val="none" w:sz="0" w:space="0" w:color="auto"/>
        <w:left w:val="none" w:sz="0" w:space="0" w:color="auto"/>
        <w:bottom w:val="none" w:sz="0" w:space="0" w:color="auto"/>
        <w:right w:val="none" w:sz="0" w:space="0" w:color="auto"/>
      </w:divBdr>
    </w:div>
    <w:div w:id="10544274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9076270">
      <w:bodyDiv w:val="1"/>
      <w:marLeft w:val="0"/>
      <w:marRight w:val="0"/>
      <w:marTop w:val="0"/>
      <w:marBottom w:val="0"/>
      <w:divBdr>
        <w:top w:val="none" w:sz="0" w:space="0" w:color="auto"/>
        <w:left w:val="none" w:sz="0" w:space="0" w:color="auto"/>
        <w:bottom w:val="none" w:sz="0" w:space="0" w:color="auto"/>
        <w:right w:val="none" w:sz="0" w:space="0" w:color="auto"/>
      </w:divBdr>
    </w:div>
    <w:div w:id="1665207288">
      <w:bodyDiv w:val="1"/>
      <w:marLeft w:val="0"/>
      <w:marRight w:val="0"/>
      <w:marTop w:val="0"/>
      <w:marBottom w:val="0"/>
      <w:divBdr>
        <w:top w:val="none" w:sz="0" w:space="0" w:color="auto"/>
        <w:left w:val="none" w:sz="0" w:space="0" w:color="auto"/>
        <w:bottom w:val="none" w:sz="0" w:space="0" w:color="auto"/>
        <w:right w:val="none" w:sz="0" w:space="0" w:color="auto"/>
      </w:divBdr>
    </w:div>
    <w:div w:id="1899508026">
      <w:bodyDiv w:val="1"/>
      <w:marLeft w:val="0"/>
      <w:marRight w:val="0"/>
      <w:marTop w:val="0"/>
      <w:marBottom w:val="0"/>
      <w:divBdr>
        <w:top w:val="none" w:sz="0" w:space="0" w:color="auto"/>
        <w:left w:val="none" w:sz="0" w:space="0" w:color="auto"/>
        <w:bottom w:val="none" w:sz="0" w:space="0" w:color="auto"/>
        <w:right w:val="none" w:sz="0" w:space="0" w:color="auto"/>
      </w:divBdr>
    </w:div>
    <w:div w:id="214415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1E78706FB324A7996FD97653322ED21"/>
        <w:category>
          <w:name w:val="General"/>
          <w:gallery w:val="placeholder"/>
        </w:category>
        <w:types>
          <w:type w:val="bbPlcHdr"/>
        </w:types>
        <w:behaviors>
          <w:behavior w:val="content"/>
        </w:behaviors>
        <w:guid w:val="{948BA603-DEDD-4F8E-857E-2AF7E3868789}"/>
      </w:docPartPr>
      <w:docPartBody>
        <w:p w:rsidR="006A0D82" w:rsidRDefault="005A18E7" w:rsidP="005A18E7">
          <w:pPr>
            <w:pStyle w:val="21E78706FB324A7996FD97653322ED21"/>
          </w:pPr>
          <w:r w:rsidRPr="00786856">
            <w:rPr>
              <w:rStyle w:val="PlaceholderText"/>
              <w:color w:val="808080" w:themeColor="background1" w:themeShade="80"/>
            </w:rPr>
            <w:t>Select Date.</w:t>
          </w:r>
        </w:p>
      </w:docPartBody>
    </w:docPart>
    <w:docPart>
      <w:docPartPr>
        <w:name w:val="AE0AF20140E14CE4AFDF8B3331641CB9"/>
        <w:category>
          <w:name w:val="General"/>
          <w:gallery w:val="placeholder"/>
        </w:category>
        <w:types>
          <w:type w:val="bbPlcHdr"/>
        </w:types>
        <w:behaviors>
          <w:behavior w:val="content"/>
        </w:behaviors>
        <w:guid w:val="{8D164F5D-BBAA-4EF1-BD08-0CECB1DCD8C4}"/>
      </w:docPartPr>
      <w:docPartBody>
        <w:p w:rsidR="006A0D82" w:rsidRDefault="005A18E7" w:rsidP="005A18E7">
          <w:pPr>
            <w:pStyle w:val="AE0AF20140E14CE4AFDF8B3331641CB9"/>
          </w:pPr>
          <w:r w:rsidRPr="00786856">
            <w:rPr>
              <w:rStyle w:val="PlaceholderText"/>
              <w:color w:val="808080" w:themeColor="background1" w:themeShade="80"/>
            </w:rPr>
            <w:t>Select Date.</w:t>
          </w:r>
        </w:p>
      </w:docPartBody>
    </w:docPart>
    <w:docPart>
      <w:docPartPr>
        <w:name w:val="BEA23683E7E547789AF81248B4F3D2F8"/>
        <w:category>
          <w:name w:val="General"/>
          <w:gallery w:val="placeholder"/>
        </w:category>
        <w:types>
          <w:type w:val="bbPlcHdr"/>
        </w:types>
        <w:behaviors>
          <w:behavior w:val="content"/>
        </w:behaviors>
        <w:guid w:val="{EA27FC14-8356-4FCE-808E-32AF161D7303}"/>
      </w:docPartPr>
      <w:docPartBody>
        <w:p w:rsidR="006A0D82" w:rsidRDefault="005A18E7" w:rsidP="005A18E7">
          <w:pPr>
            <w:pStyle w:val="BEA23683E7E547789AF81248B4F3D2F8"/>
          </w:pPr>
          <w:r w:rsidRPr="000300FA">
            <w:rPr>
              <w:rStyle w:val="PlaceholderText"/>
            </w:rPr>
            <w:t>[Title]</w:t>
          </w:r>
        </w:p>
      </w:docPartBody>
    </w:docPart>
    <w:docPart>
      <w:docPartPr>
        <w:name w:val="FF3F082B389944A0AE2442DAE1C822AC"/>
        <w:category>
          <w:name w:val="General"/>
          <w:gallery w:val="placeholder"/>
        </w:category>
        <w:types>
          <w:type w:val="bbPlcHdr"/>
        </w:types>
        <w:behaviors>
          <w:behavior w:val="content"/>
        </w:behaviors>
        <w:guid w:val="{DB58705C-A892-4E8D-A0FB-DEB24AABA831}"/>
      </w:docPartPr>
      <w:docPartBody>
        <w:p w:rsidR="006A0D82" w:rsidRDefault="005A18E7" w:rsidP="005A18E7">
          <w:pPr>
            <w:pStyle w:val="FF3F082B389944A0AE2442DAE1C822A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D511B"/>
    <w:rsid w:val="001E4222"/>
    <w:rsid w:val="001F2D33"/>
    <w:rsid w:val="00216485"/>
    <w:rsid w:val="00217293"/>
    <w:rsid w:val="00247826"/>
    <w:rsid w:val="0026412C"/>
    <w:rsid w:val="002A67A7"/>
    <w:rsid w:val="003D2B48"/>
    <w:rsid w:val="003D7AF8"/>
    <w:rsid w:val="00530616"/>
    <w:rsid w:val="005709B6"/>
    <w:rsid w:val="005A18E7"/>
    <w:rsid w:val="005D3BC9"/>
    <w:rsid w:val="006206DC"/>
    <w:rsid w:val="00645E48"/>
    <w:rsid w:val="00654A91"/>
    <w:rsid w:val="006A0D82"/>
    <w:rsid w:val="006A5ED9"/>
    <w:rsid w:val="00776B89"/>
    <w:rsid w:val="007C130D"/>
    <w:rsid w:val="007E2E66"/>
    <w:rsid w:val="007F5DDF"/>
    <w:rsid w:val="00834F76"/>
    <w:rsid w:val="00854CEF"/>
    <w:rsid w:val="008946ED"/>
    <w:rsid w:val="008A49B9"/>
    <w:rsid w:val="008B5F04"/>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41A2"/>
    <w:rsid w:val="00B06821"/>
    <w:rsid w:val="00B4136F"/>
    <w:rsid w:val="00B4478C"/>
    <w:rsid w:val="00B50BE1"/>
    <w:rsid w:val="00B50CCC"/>
    <w:rsid w:val="00B54662"/>
    <w:rsid w:val="00B92AE2"/>
    <w:rsid w:val="00BB03B3"/>
    <w:rsid w:val="00C10BE1"/>
    <w:rsid w:val="00C86AC1"/>
    <w:rsid w:val="00C942CC"/>
    <w:rsid w:val="00CE3E1A"/>
    <w:rsid w:val="00CF3EAC"/>
    <w:rsid w:val="00D1199A"/>
    <w:rsid w:val="00DC0AEB"/>
    <w:rsid w:val="00DC549C"/>
    <w:rsid w:val="00DD1CB8"/>
    <w:rsid w:val="00DE2120"/>
    <w:rsid w:val="00DF105D"/>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18E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1E78706FB324A7996FD97653322ED21">
    <w:name w:val="21E78706FB324A7996FD97653322ED21"/>
    <w:rsid w:val="005A18E7"/>
    <w:pPr>
      <w:spacing w:after="160" w:line="259" w:lineRule="auto"/>
    </w:pPr>
    <w:rPr>
      <w:kern w:val="2"/>
      <w14:ligatures w14:val="standardContextual"/>
    </w:rPr>
  </w:style>
  <w:style w:type="paragraph" w:customStyle="1" w:styleId="AE0AF20140E14CE4AFDF8B3331641CB9">
    <w:name w:val="AE0AF20140E14CE4AFDF8B3331641CB9"/>
    <w:rsid w:val="005A18E7"/>
    <w:pPr>
      <w:spacing w:after="160" w:line="259" w:lineRule="auto"/>
    </w:pPr>
    <w:rPr>
      <w:kern w:val="2"/>
      <w14:ligatures w14:val="standardContextual"/>
    </w:rPr>
  </w:style>
  <w:style w:type="paragraph" w:customStyle="1" w:styleId="BEA23683E7E547789AF81248B4F3D2F8">
    <w:name w:val="BEA23683E7E547789AF81248B4F3D2F8"/>
    <w:rsid w:val="005A18E7"/>
    <w:pPr>
      <w:spacing w:after="160" w:line="259" w:lineRule="auto"/>
    </w:pPr>
    <w:rPr>
      <w:kern w:val="2"/>
      <w14:ligatures w14:val="standardContextual"/>
    </w:rPr>
  </w:style>
  <w:style w:type="paragraph" w:customStyle="1" w:styleId="FF3F082B389944A0AE2442DAE1C822AC">
    <w:name w:val="FF3F082B389944A0AE2442DAE1C822AC"/>
    <w:rsid w:val="005A18E7"/>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TotalTime>
  <Pages>32</Pages>
  <Words>6803</Words>
  <Characters>38306</Characters>
  <Application>Microsoft Office Word</Application>
  <DocSecurity>8</DocSecurity>
  <Lines>1320</Lines>
  <Paragraphs>601</Paragraphs>
  <ScaleCrop>false</ScaleCrop>
  <HeadingPairs>
    <vt:vector size="2" baseType="variant">
      <vt:variant>
        <vt:lpstr>Title</vt:lpstr>
      </vt:variant>
      <vt:variant>
        <vt:i4>1</vt:i4>
      </vt:variant>
    </vt:vector>
  </HeadingPairs>
  <TitlesOfParts>
    <vt:vector size="1" baseType="lpstr">
      <vt:lpstr>CPCCBC6016</vt:lpstr>
    </vt:vector>
  </TitlesOfParts>
  <Company/>
  <LinksUpToDate>false</LinksUpToDate>
  <CharactersWithSpaces>44508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CPCCBC6016</dc:title>
  <dc:subject>Assess construction faults in large building projects</dc:subject>
  <dc:creator>Author Name</dc:creator>
  <cp:lastModifiedBy>Michael Brady</cp:lastModifiedBy>
  <cp:revision>29</cp:revision>
  <cp:lastPrinted>2024-06-22T06:19:00Z</cp:lastPrinted>
  <dcterms:created xsi:type="dcterms:W3CDTF">2024-06-22T06:03:00Z</dcterms:created>
  <dcterms:modified xsi:type="dcterms:W3CDTF">2024-07-11T06:06:00Z</dcterms:modified>
  <cp:contentStatus>v1-0_27/02/2023</cp:contentStatus>
</cp:coreProperties>
</file>